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5E7A7" w14:textId="77777777" w:rsidR="004E0B06" w:rsidRPr="00E13942" w:rsidRDefault="004E0B06" w:rsidP="004E0B06">
      <w:pPr>
        <w:spacing w:line="240" w:lineRule="auto"/>
        <w:jc w:val="center"/>
        <w:rPr>
          <w:rFonts w:ascii="Times New Roman" w:hAnsi="Times New Roman" w:cs="Times New Roman"/>
          <w:sz w:val="28"/>
          <w:szCs w:val="28"/>
        </w:rPr>
      </w:pPr>
    </w:p>
    <w:p w14:paraId="3B14EA9A" w14:textId="77777777" w:rsidR="004E0B06" w:rsidRPr="00E13942" w:rsidRDefault="004E0B06" w:rsidP="004E0B06">
      <w:pPr>
        <w:pStyle w:val="11"/>
        <w:spacing w:line="240" w:lineRule="auto"/>
        <w:ind w:right="0" w:firstLine="0"/>
        <w:rPr>
          <w:sz w:val="28"/>
          <w:szCs w:val="28"/>
        </w:rPr>
      </w:pPr>
    </w:p>
    <w:p w14:paraId="2C78F63B" w14:textId="77777777" w:rsidR="004E0B06" w:rsidRPr="00E13942" w:rsidRDefault="004E0B06" w:rsidP="004E0B06">
      <w:pPr>
        <w:pStyle w:val="11"/>
        <w:spacing w:line="240" w:lineRule="auto"/>
        <w:ind w:right="0" w:firstLine="0"/>
        <w:rPr>
          <w:sz w:val="28"/>
          <w:szCs w:val="28"/>
        </w:rPr>
      </w:pPr>
    </w:p>
    <w:p w14:paraId="378AF892" w14:textId="77777777" w:rsidR="004E0B06" w:rsidRPr="00E13942" w:rsidRDefault="004E0B06" w:rsidP="004E0B06">
      <w:pPr>
        <w:pStyle w:val="11"/>
        <w:spacing w:line="240" w:lineRule="auto"/>
        <w:ind w:right="0" w:firstLine="0"/>
        <w:rPr>
          <w:sz w:val="28"/>
          <w:szCs w:val="28"/>
        </w:rPr>
      </w:pPr>
    </w:p>
    <w:p w14:paraId="696EC949" w14:textId="77777777" w:rsidR="004E0B06" w:rsidRPr="00E13942" w:rsidRDefault="004E0B06" w:rsidP="004E0B06">
      <w:pPr>
        <w:spacing w:line="240" w:lineRule="auto"/>
        <w:rPr>
          <w:rFonts w:ascii="Times New Roman" w:hAnsi="Times New Roman" w:cs="Times New Roman"/>
          <w:sz w:val="28"/>
          <w:szCs w:val="28"/>
        </w:rPr>
      </w:pPr>
    </w:p>
    <w:p w14:paraId="5A2CE3F6" w14:textId="77777777" w:rsidR="004E0B06" w:rsidRPr="00E13942" w:rsidRDefault="004E0B06" w:rsidP="004E0B06">
      <w:pPr>
        <w:pStyle w:val="1"/>
        <w:jc w:val="center"/>
      </w:pPr>
      <w:bookmarkStart w:id="0" w:name="_Toc133900115"/>
      <w:r w:rsidRPr="00E13942">
        <w:t>МЕТОДИЧЕСКИЕ УКАЗАНИЯ</w:t>
      </w:r>
      <w:bookmarkEnd w:id="0"/>
    </w:p>
    <w:p w14:paraId="07324A88" w14:textId="77777777" w:rsidR="004E0B06" w:rsidRPr="00E13942" w:rsidRDefault="004E0B06" w:rsidP="004E0B06">
      <w:pPr>
        <w:spacing w:line="240" w:lineRule="auto"/>
        <w:jc w:val="center"/>
        <w:rPr>
          <w:rFonts w:ascii="Times New Roman" w:hAnsi="Times New Roman" w:cs="Times New Roman"/>
          <w:sz w:val="28"/>
          <w:szCs w:val="28"/>
        </w:rPr>
      </w:pPr>
    </w:p>
    <w:p w14:paraId="2F62080B" w14:textId="77777777" w:rsidR="004E0B06" w:rsidRPr="00E13942" w:rsidRDefault="004E0B06" w:rsidP="004E0B06">
      <w:pPr>
        <w:spacing w:line="240" w:lineRule="auto"/>
        <w:jc w:val="center"/>
        <w:rPr>
          <w:rFonts w:ascii="Times New Roman" w:hAnsi="Times New Roman" w:cs="Times New Roman"/>
          <w:sz w:val="28"/>
          <w:szCs w:val="28"/>
        </w:rPr>
      </w:pPr>
      <w:r w:rsidRPr="00E13942">
        <w:rPr>
          <w:rFonts w:ascii="Times New Roman" w:hAnsi="Times New Roman" w:cs="Times New Roman"/>
          <w:sz w:val="28"/>
          <w:szCs w:val="28"/>
        </w:rPr>
        <w:t>к практическим за</w:t>
      </w:r>
      <w:r w:rsidR="000C26C2" w:rsidRPr="00E13942">
        <w:rPr>
          <w:rFonts w:ascii="Times New Roman" w:hAnsi="Times New Roman" w:cs="Times New Roman"/>
          <w:sz w:val="28"/>
          <w:szCs w:val="28"/>
        </w:rPr>
        <w:t xml:space="preserve">нятиям </w:t>
      </w:r>
      <w:r w:rsidR="0080445B">
        <w:rPr>
          <w:rFonts w:ascii="Times New Roman" w:hAnsi="Times New Roman" w:cs="Times New Roman"/>
          <w:sz w:val="28"/>
          <w:szCs w:val="28"/>
        </w:rPr>
        <w:t>и практической подготовке</w:t>
      </w:r>
    </w:p>
    <w:p w14:paraId="402EDB56" w14:textId="77777777" w:rsidR="004E0B06" w:rsidRPr="00E13942" w:rsidRDefault="004E0B06" w:rsidP="004E0B06">
      <w:pPr>
        <w:spacing w:line="240" w:lineRule="auto"/>
        <w:jc w:val="center"/>
        <w:rPr>
          <w:rFonts w:ascii="Times New Roman" w:hAnsi="Times New Roman" w:cs="Times New Roman"/>
          <w:sz w:val="28"/>
          <w:szCs w:val="28"/>
        </w:rPr>
      </w:pPr>
    </w:p>
    <w:p w14:paraId="60A14842" w14:textId="77777777" w:rsidR="004E0B06" w:rsidRPr="00E13942" w:rsidRDefault="004E0B06" w:rsidP="004E0B06">
      <w:pPr>
        <w:spacing w:line="240" w:lineRule="auto"/>
        <w:jc w:val="center"/>
        <w:rPr>
          <w:rFonts w:ascii="Times New Roman" w:hAnsi="Times New Roman" w:cs="Times New Roman"/>
          <w:sz w:val="28"/>
          <w:szCs w:val="28"/>
        </w:rPr>
      </w:pPr>
    </w:p>
    <w:p w14:paraId="265DF9E6" w14:textId="77777777" w:rsidR="004E0B06" w:rsidRPr="00E13942" w:rsidRDefault="004E0B06" w:rsidP="004E0B06">
      <w:pPr>
        <w:spacing w:line="240" w:lineRule="auto"/>
        <w:jc w:val="center"/>
        <w:rPr>
          <w:rFonts w:ascii="Times New Roman" w:hAnsi="Times New Roman" w:cs="Times New Roman"/>
          <w:sz w:val="28"/>
          <w:szCs w:val="28"/>
        </w:rPr>
      </w:pPr>
    </w:p>
    <w:p w14:paraId="7E48B1EF" w14:textId="77777777" w:rsidR="004E0B06" w:rsidRPr="00E13942" w:rsidRDefault="004E0B06" w:rsidP="004E0B06">
      <w:pPr>
        <w:spacing w:line="240" w:lineRule="auto"/>
        <w:jc w:val="center"/>
        <w:rPr>
          <w:rFonts w:ascii="Times New Roman" w:hAnsi="Times New Roman" w:cs="Times New Roman"/>
          <w:sz w:val="28"/>
          <w:szCs w:val="28"/>
        </w:rPr>
      </w:pPr>
    </w:p>
    <w:p w14:paraId="45DF25AB" w14:textId="77777777" w:rsidR="004E0B06" w:rsidRPr="00E13942" w:rsidRDefault="004E0B06" w:rsidP="004E0B06">
      <w:pPr>
        <w:spacing w:line="240" w:lineRule="auto"/>
        <w:jc w:val="center"/>
        <w:rPr>
          <w:rFonts w:ascii="Times New Roman" w:hAnsi="Times New Roman" w:cs="Times New Roman"/>
          <w:sz w:val="28"/>
          <w:szCs w:val="28"/>
        </w:rPr>
      </w:pPr>
    </w:p>
    <w:p w14:paraId="56273734" w14:textId="77777777" w:rsidR="003538F5" w:rsidRPr="00E13942" w:rsidRDefault="003538F5" w:rsidP="003538F5">
      <w:pPr>
        <w:ind w:firstLine="709"/>
        <w:jc w:val="both"/>
        <w:outlineLvl w:val="8"/>
        <w:rPr>
          <w:rFonts w:ascii="Times New Roman" w:hAnsi="Times New Roman" w:cs="Times New Roman"/>
          <w:sz w:val="28"/>
          <w:szCs w:val="28"/>
        </w:rPr>
      </w:pPr>
    </w:p>
    <w:p w14:paraId="397DA9D8" w14:textId="77777777" w:rsidR="004E0B06" w:rsidRPr="00E13942" w:rsidRDefault="004E0B06" w:rsidP="003538F5">
      <w:pPr>
        <w:pStyle w:val="a9"/>
        <w:spacing w:after="0"/>
        <w:ind w:left="0" w:firstLine="709"/>
        <w:jc w:val="both"/>
        <w:rPr>
          <w:sz w:val="28"/>
          <w:szCs w:val="28"/>
          <w:lang w:val="ru-RU"/>
        </w:rPr>
      </w:pPr>
    </w:p>
    <w:p w14:paraId="24E9A926" w14:textId="77777777" w:rsidR="004E0B06" w:rsidRPr="00E13942" w:rsidRDefault="004E0B06" w:rsidP="004E0B06">
      <w:pPr>
        <w:pStyle w:val="a9"/>
        <w:spacing w:after="0"/>
        <w:ind w:left="0" w:firstLine="709"/>
        <w:jc w:val="both"/>
        <w:rPr>
          <w:sz w:val="28"/>
          <w:szCs w:val="28"/>
          <w:lang w:val="ru-RU"/>
        </w:rPr>
      </w:pPr>
    </w:p>
    <w:p w14:paraId="330ADCF0" w14:textId="77777777" w:rsidR="004E0B06" w:rsidRPr="00E13942" w:rsidRDefault="004E0B06" w:rsidP="004E0B06">
      <w:pPr>
        <w:pStyle w:val="a9"/>
        <w:spacing w:after="0"/>
        <w:jc w:val="both"/>
        <w:rPr>
          <w:sz w:val="28"/>
          <w:szCs w:val="28"/>
          <w:lang w:val="ru-RU"/>
        </w:rPr>
      </w:pPr>
    </w:p>
    <w:p w14:paraId="42CABDA0" w14:textId="77777777" w:rsidR="004E0B06" w:rsidRPr="00E13942" w:rsidRDefault="004E0B06" w:rsidP="004E0B06">
      <w:pPr>
        <w:pStyle w:val="a9"/>
        <w:spacing w:after="0"/>
        <w:ind w:left="0" w:firstLine="709"/>
        <w:jc w:val="both"/>
        <w:rPr>
          <w:sz w:val="28"/>
          <w:szCs w:val="28"/>
          <w:lang w:val="ru-RU"/>
        </w:rPr>
      </w:pPr>
    </w:p>
    <w:p w14:paraId="76D9862D" w14:textId="77777777" w:rsidR="004E0B06" w:rsidRPr="00E13942" w:rsidRDefault="004E0B06" w:rsidP="004E0B06">
      <w:pPr>
        <w:pStyle w:val="a9"/>
        <w:spacing w:after="0"/>
        <w:ind w:left="0" w:firstLine="709"/>
        <w:jc w:val="both"/>
        <w:rPr>
          <w:sz w:val="28"/>
          <w:szCs w:val="28"/>
          <w:lang w:val="ru-RU"/>
        </w:rPr>
      </w:pPr>
    </w:p>
    <w:p w14:paraId="11FD7180" w14:textId="77777777" w:rsidR="004E0B06" w:rsidRPr="00E13942" w:rsidRDefault="004E0B06" w:rsidP="004E0B06">
      <w:pPr>
        <w:pStyle w:val="a9"/>
        <w:spacing w:after="0"/>
        <w:ind w:left="0" w:firstLine="709"/>
        <w:jc w:val="both"/>
        <w:rPr>
          <w:sz w:val="28"/>
          <w:szCs w:val="28"/>
          <w:lang w:val="ru-RU"/>
        </w:rPr>
      </w:pPr>
    </w:p>
    <w:p w14:paraId="42F7E66F" w14:textId="77777777" w:rsidR="004E0B06" w:rsidRPr="00E13942" w:rsidRDefault="004E0B06" w:rsidP="004E0B06">
      <w:pPr>
        <w:pStyle w:val="a9"/>
        <w:spacing w:after="0"/>
        <w:ind w:left="0" w:firstLine="709"/>
        <w:jc w:val="both"/>
        <w:rPr>
          <w:sz w:val="28"/>
          <w:szCs w:val="28"/>
          <w:lang w:val="ru-RU"/>
        </w:rPr>
      </w:pPr>
    </w:p>
    <w:p w14:paraId="3B500D3C" w14:textId="77777777" w:rsidR="004E0B06" w:rsidRPr="00E13942" w:rsidRDefault="004E0B06" w:rsidP="004E0B06">
      <w:pPr>
        <w:pStyle w:val="a9"/>
        <w:spacing w:after="0"/>
        <w:ind w:left="0" w:firstLine="709"/>
        <w:jc w:val="both"/>
        <w:rPr>
          <w:sz w:val="28"/>
          <w:szCs w:val="28"/>
          <w:lang w:val="ru-RU"/>
        </w:rPr>
      </w:pPr>
    </w:p>
    <w:p w14:paraId="091899A2" w14:textId="77777777" w:rsidR="004E0B06" w:rsidRPr="00E13942" w:rsidRDefault="004E0B06" w:rsidP="004E0B06">
      <w:pPr>
        <w:pStyle w:val="a9"/>
        <w:spacing w:after="0"/>
        <w:ind w:left="0" w:firstLine="709"/>
        <w:jc w:val="both"/>
        <w:rPr>
          <w:sz w:val="28"/>
          <w:szCs w:val="28"/>
          <w:lang w:val="ru-RU"/>
        </w:rPr>
      </w:pPr>
    </w:p>
    <w:p w14:paraId="0FCA7F5F" w14:textId="77777777" w:rsidR="004E0B06" w:rsidRPr="00E13942" w:rsidRDefault="004E0B06" w:rsidP="004E0B06">
      <w:pPr>
        <w:pStyle w:val="a9"/>
        <w:spacing w:after="0"/>
        <w:ind w:left="0" w:firstLine="709"/>
        <w:jc w:val="both"/>
        <w:rPr>
          <w:sz w:val="28"/>
          <w:szCs w:val="28"/>
          <w:lang w:val="ru-RU"/>
        </w:rPr>
      </w:pPr>
    </w:p>
    <w:p w14:paraId="668516BB" w14:textId="77777777" w:rsidR="004E0B06" w:rsidRPr="00E13942" w:rsidRDefault="004E0B06" w:rsidP="004E0B06">
      <w:pPr>
        <w:pStyle w:val="a9"/>
        <w:spacing w:after="0"/>
        <w:ind w:left="0" w:firstLine="709"/>
        <w:jc w:val="both"/>
        <w:rPr>
          <w:sz w:val="28"/>
          <w:szCs w:val="28"/>
          <w:lang w:val="ru-RU"/>
        </w:rPr>
      </w:pPr>
    </w:p>
    <w:p w14:paraId="1AC5FF1E" w14:textId="77777777" w:rsidR="004E0B06" w:rsidRPr="00E13942" w:rsidRDefault="004E0B06" w:rsidP="004E0B06">
      <w:pPr>
        <w:pStyle w:val="a9"/>
        <w:spacing w:after="0"/>
        <w:ind w:left="0" w:firstLine="709"/>
        <w:jc w:val="both"/>
        <w:rPr>
          <w:sz w:val="28"/>
          <w:szCs w:val="28"/>
          <w:lang w:val="ru-RU"/>
        </w:rPr>
      </w:pPr>
    </w:p>
    <w:p w14:paraId="38D8ED0D" w14:textId="77777777" w:rsidR="004E0B06" w:rsidRPr="00E13942" w:rsidRDefault="004E0B06" w:rsidP="004E0B06">
      <w:pPr>
        <w:pStyle w:val="a9"/>
        <w:spacing w:after="0"/>
        <w:ind w:left="0" w:firstLine="709"/>
        <w:jc w:val="both"/>
        <w:rPr>
          <w:sz w:val="28"/>
          <w:szCs w:val="28"/>
          <w:lang w:val="ru-RU"/>
        </w:rPr>
      </w:pPr>
    </w:p>
    <w:p w14:paraId="750AECAD" w14:textId="77777777" w:rsidR="004E0B06" w:rsidRPr="00E13942" w:rsidRDefault="004E0B06" w:rsidP="004E0B06">
      <w:pPr>
        <w:pStyle w:val="a9"/>
        <w:spacing w:after="0"/>
        <w:ind w:left="0" w:firstLine="709"/>
        <w:jc w:val="both"/>
        <w:rPr>
          <w:sz w:val="28"/>
          <w:szCs w:val="28"/>
          <w:lang w:val="ru-RU"/>
        </w:rPr>
      </w:pPr>
    </w:p>
    <w:p w14:paraId="3F26AAB3" w14:textId="77777777" w:rsidR="004E0B06" w:rsidRPr="00E13942" w:rsidRDefault="004E0B06" w:rsidP="004E0B06">
      <w:pPr>
        <w:pStyle w:val="a9"/>
        <w:spacing w:after="0"/>
        <w:ind w:left="0" w:firstLine="709"/>
        <w:jc w:val="both"/>
        <w:rPr>
          <w:sz w:val="28"/>
          <w:szCs w:val="28"/>
          <w:lang w:val="ru-RU"/>
        </w:rPr>
      </w:pPr>
    </w:p>
    <w:p w14:paraId="496F66A0" w14:textId="77777777" w:rsidR="00C841DD" w:rsidRDefault="00C841DD">
      <w:pPr>
        <w:spacing w:after="160" w:line="259" w:lineRule="auto"/>
        <w:rPr>
          <w:rFonts w:ascii="Times New Roman" w:eastAsia="Times New Roman" w:hAnsi="Times New Roman" w:cs="Times New Roman"/>
          <w:sz w:val="28"/>
          <w:szCs w:val="28"/>
          <w:lang w:eastAsia="ru-RU"/>
        </w:rPr>
      </w:pPr>
      <w:r>
        <w:rPr>
          <w:sz w:val="28"/>
          <w:szCs w:val="28"/>
        </w:rPr>
        <w:br w:type="page"/>
      </w:r>
    </w:p>
    <w:p w14:paraId="51C0DA8C" w14:textId="77777777" w:rsidR="004E0B06" w:rsidRPr="006569AF" w:rsidRDefault="0091313E" w:rsidP="00561008">
      <w:pPr>
        <w:pStyle w:val="a7"/>
        <w:spacing w:line="360" w:lineRule="auto"/>
        <w:jc w:val="center"/>
        <w:rPr>
          <w:b/>
          <w:sz w:val="28"/>
          <w:szCs w:val="28"/>
        </w:rPr>
      </w:pPr>
      <w:r w:rsidRPr="006569AF">
        <w:rPr>
          <w:b/>
          <w:sz w:val="28"/>
          <w:szCs w:val="28"/>
        </w:rPr>
        <w:lastRenderedPageBreak/>
        <w:t>Содержание</w:t>
      </w:r>
    </w:p>
    <w:tbl>
      <w:tblPr>
        <w:tblStyle w:val="a5"/>
        <w:tblW w:w="9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22"/>
        <w:gridCol w:w="496"/>
      </w:tblGrid>
      <w:tr w:rsidR="006569AF" w:rsidRPr="006569AF" w14:paraId="2B8C9980" w14:textId="77777777" w:rsidTr="006569AF">
        <w:tc>
          <w:tcPr>
            <w:tcW w:w="9322" w:type="dxa"/>
          </w:tcPr>
          <w:p w14:paraId="6E8CFF34" w14:textId="77777777" w:rsidR="006569AF" w:rsidRPr="006569AF" w:rsidRDefault="006569AF" w:rsidP="006569AF">
            <w:pPr>
              <w:pStyle w:val="ab"/>
              <w:spacing w:line="360" w:lineRule="auto"/>
              <w:jc w:val="both"/>
              <w:rPr>
                <w:sz w:val="28"/>
                <w:szCs w:val="28"/>
              </w:rPr>
            </w:pPr>
            <w:r w:rsidRPr="006569AF">
              <w:rPr>
                <w:sz w:val="28"/>
                <w:szCs w:val="28"/>
              </w:rPr>
              <w:t>Введение…………………………………………………………………….......</w:t>
            </w:r>
          </w:p>
        </w:tc>
        <w:tc>
          <w:tcPr>
            <w:tcW w:w="496" w:type="dxa"/>
          </w:tcPr>
          <w:p w14:paraId="32275FA2" w14:textId="77777777" w:rsidR="006569AF" w:rsidRPr="006569AF" w:rsidRDefault="006569AF" w:rsidP="006569AF">
            <w:pPr>
              <w:pStyle w:val="a7"/>
              <w:spacing w:line="360" w:lineRule="auto"/>
              <w:rPr>
                <w:sz w:val="28"/>
                <w:szCs w:val="28"/>
              </w:rPr>
            </w:pPr>
            <w:r>
              <w:rPr>
                <w:sz w:val="28"/>
                <w:szCs w:val="28"/>
              </w:rPr>
              <w:t>5</w:t>
            </w:r>
          </w:p>
        </w:tc>
      </w:tr>
      <w:tr w:rsidR="006569AF" w:rsidRPr="006569AF" w14:paraId="252FBF05" w14:textId="77777777" w:rsidTr="006569AF">
        <w:tc>
          <w:tcPr>
            <w:tcW w:w="9322" w:type="dxa"/>
          </w:tcPr>
          <w:p w14:paraId="4BE9A08F"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№1. Определение нормы выработки и производительности работ строительных бригад……………………………</w:t>
            </w:r>
          </w:p>
        </w:tc>
        <w:tc>
          <w:tcPr>
            <w:tcW w:w="496" w:type="dxa"/>
          </w:tcPr>
          <w:p w14:paraId="5CC17EB7" w14:textId="77777777" w:rsidR="006569AF" w:rsidRPr="006569AF" w:rsidRDefault="006569AF" w:rsidP="006569AF">
            <w:pPr>
              <w:pStyle w:val="a7"/>
              <w:spacing w:line="360" w:lineRule="auto"/>
              <w:rPr>
                <w:sz w:val="28"/>
                <w:szCs w:val="28"/>
              </w:rPr>
            </w:pPr>
          </w:p>
          <w:p w14:paraId="06271A7C" w14:textId="77777777" w:rsidR="006569AF" w:rsidRPr="006569AF" w:rsidRDefault="006569AF" w:rsidP="006569AF">
            <w:pPr>
              <w:pStyle w:val="a7"/>
              <w:spacing w:line="360" w:lineRule="auto"/>
              <w:rPr>
                <w:sz w:val="28"/>
                <w:szCs w:val="28"/>
              </w:rPr>
            </w:pPr>
            <w:r>
              <w:rPr>
                <w:sz w:val="28"/>
                <w:szCs w:val="28"/>
              </w:rPr>
              <w:t>7</w:t>
            </w:r>
          </w:p>
        </w:tc>
      </w:tr>
      <w:tr w:rsidR="006569AF" w:rsidRPr="006569AF" w14:paraId="61C9FA3C" w14:textId="77777777" w:rsidTr="006569AF">
        <w:tc>
          <w:tcPr>
            <w:tcW w:w="9322" w:type="dxa"/>
          </w:tcPr>
          <w:p w14:paraId="33BFF098"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№2. Разработка мероприятий по повышению эффективности производственно – хозяйственной деятельности………….</w:t>
            </w:r>
          </w:p>
        </w:tc>
        <w:tc>
          <w:tcPr>
            <w:tcW w:w="496" w:type="dxa"/>
          </w:tcPr>
          <w:p w14:paraId="657DBF86" w14:textId="77777777" w:rsidR="006569AF" w:rsidRPr="006569AF" w:rsidRDefault="006569AF" w:rsidP="006569AF">
            <w:pPr>
              <w:pStyle w:val="a7"/>
              <w:spacing w:line="360" w:lineRule="auto"/>
              <w:rPr>
                <w:sz w:val="28"/>
                <w:szCs w:val="28"/>
              </w:rPr>
            </w:pPr>
          </w:p>
          <w:p w14:paraId="24295C63" w14:textId="77777777" w:rsidR="006569AF" w:rsidRPr="006569AF" w:rsidRDefault="006569AF" w:rsidP="006569AF">
            <w:pPr>
              <w:pStyle w:val="a7"/>
              <w:spacing w:line="360" w:lineRule="auto"/>
              <w:rPr>
                <w:sz w:val="28"/>
                <w:szCs w:val="28"/>
              </w:rPr>
            </w:pPr>
            <w:r w:rsidRPr="006569AF">
              <w:rPr>
                <w:sz w:val="28"/>
                <w:szCs w:val="28"/>
              </w:rPr>
              <w:t>1</w:t>
            </w:r>
            <w:r>
              <w:rPr>
                <w:sz w:val="28"/>
                <w:szCs w:val="28"/>
              </w:rPr>
              <w:t>2</w:t>
            </w:r>
          </w:p>
        </w:tc>
      </w:tr>
      <w:tr w:rsidR="006569AF" w:rsidRPr="006569AF" w14:paraId="5ECBFE91" w14:textId="77777777" w:rsidTr="006569AF">
        <w:tc>
          <w:tcPr>
            <w:tcW w:w="9322" w:type="dxa"/>
          </w:tcPr>
          <w:p w14:paraId="1C91B973"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№3. Составление недельно – суточного графика производства СМР на основе календарного плана…………………………</w:t>
            </w:r>
          </w:p>
        </w:tc>
        <w:tc>
          <w:tcPr>
            <w:tcW w:w="496" w:type="dxa"/>
          </w:tcPr>
          <w:p w14:paraId="1D84289A" w14:textId="77777777" w:rsidR="006569AF" w:rsidRPr="006569AF" w:rsidRDefault="006569AF" w:rsidP="006569AF">
            <w:pPr>
              <w:pStyle w:val="a7"/>
              <w:spacing w:line="360" w:lineRule="auto"/>
              <w:rPr>
                <w:sz w:val="28"/>
                <w:szCs w:val="28"/>
              </w:rPr>
            </w:pPr>
          </w:p>
          <w:p w14:paraId="72165BC8" w14:textId="77777777" w:rsidR="006569AF" w:rsidRPr="006569AF" w:rsidRDefault="006569AF" w:rsidP="006569AF">
            <w:pPr>
              <w:pStyle w:val="a7"/>
              <w:spacing w:line="360" w:lineRule="auto"/>
              <w:rPr>
                <w:sz w:val="28"/>
                <w:szCs w:val="28"/>
              </w:rPr>
            </w:pPr>
            <w:r w:rsidRPr="006569AF">
              <w:rPr>
                <w:sz w:val="28"/>
                <w:szCs w:val="28"/>
              </w:rPr>
              <w:t>1</w:t>
            </w:r>
            <w:r>
              <w:rPr>
                <w:sz w:val="28"/>
                <w:szCs w:val="28"/>
              </w:rPr>
              <w:t>4</w:t>
            </w:r>
          </w:p>
        </w:tc>
      </w:tr>
      <w:tr w:rsidR="006569AF" w:rsidRPr="006569AF" w14:paraId="72F43BC0" w14:textId="77777777" w:rsidTr="006569AF">
        <w:tc>
          <w:tcPr>
            <w:tcW w:w="9322" w:type="dxa"/>
          </w:tcPr>
          <w:p w14:paraId="52F1E4B4"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№4. Составление производственной программы строительной организации на планируемый год……………………………</w:t>
            </w:r>
          </w:p>
        </w:tc>
        <w:tc>
          <w:tcPr>
            <w:tcW w:w="496" w:type="dxa"/>
          </w:tcPr>
          <w:p w14:paraId="24DFBA0A" w14:textId="77777777" w:rsidR="006569AF" w:rsidRPr="006569AF" w:rsidRDefault="006569AF" w:rsidP="006569AF">
            <w:pPr>
              <w:pStyle w:val="a7"/>
              <w:spacing w:line="360" w:lineRule="auto"/>
              <w:rPr>
                <w:sz w:val="28"/>
                <w:szCs w:val="28"/>
              </w:rPr>
            </w:pPr>
          </w:p>
          <w:p w14:paraId="35F0D3A5" w14:textId="77777777" w:rsidR="006569AF" w:rsidRPr="006569AF" w:rsidRDefault="006569AF" w:rsidP="006569AF">
            <w:pPr>
              <w:pStyle w:val="a7"/>
              <w:spacing w:line="360" w:lineRule="auto"/>
              <w:rPr>
                <w:sz w:val="28"/>
                <w:szCs w:val="28"/>
              </w:rPr>
            </w:pPr>
            <w:r w:rsidRPr="006569AF">
              <w:rPr>
                <w:sz w:val="28"/>
                <w:szCs w:val="28"/>
              </w:rPr>
              <w:t>1</w:t>
            </w:r>
            <w:r>
              <w:rPr>
                <w:sz w:val="28"/>
                <w:szCs w:val="28"/>
              </w:rPr>
              <w:t>5</w:t>
            </w:r>
          </w:p>
        </w:tc>
      </w:tr>
      <w:tr w:rsidR="006569AF" w:rsidRPr="006569AF" w14:paraId="7ED01DAA" w14:textId="77777777" w:rsidTr="006569AF">
        <w:tc>
          <w:tcPr>
            <w:tcW w:w="9322" w:type="dxa"/>
          </w:tcPr>
          <w:p w14:paraId="1EA53AA6" w14:textId="77777777" w:rsidR="006569AF" w:rsidRPr="006569AF" w:rsidRDefault="006569AF" w:rsidP="006569AF">
            <w:pPr>
              <w:shd w:val="clear" w:color="auto" w:fill="FFFFFF"/>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5. Разработка организационной структуры строительной фирмы…………………………………………………………..</w:t>
            </w:r>
          </w:p>
        </w:tc>
        <w:tc>
          <w:tcPr>
            <w:tcW w:w="496" w:type="dxa"/>
          </w:tcPr>
          <w:p w14:paraId="43C7BC8F" w14:textId="77777777" w:rsidR="006569AF" w:rsidRPr="006569AF" w:rsidRDefault="006569AF" w:rsidP="006569AF">
            <w:pPr>
              <w:pStyle w:val="a7"/>
              <w:spacing w:line="360" w:lineRule="auto"/>
              <w:rPr>
                <w:sz w:val="28"/>
                <w:szCs w:val="28"/>
              </w:rPr>
            </w:pPr>
          </w:p>
          <w:p w14:paraId="60999403" w14:textId="77777777" w:rsidR="006569AF" w:rsidRPr="006569AF" w:rsidRDefault="006569AF" w:rsidP="006569AF">
            <w:pPr>
              <w:pStyle w:val="a7"/>
              <w:spacing w:line="360" w:lineRule="auto"/>
              <w:rPr>
                <w:sz w:val="28"/>
                <w:szCs w:val="28"/>
              </w:rPr>
            </w:pPr>
            <w:r w:rsidRPr="006569AF">
              <w:rPr>
                <w:sz w:val="28"/>
                <w:szCs w:val="28"/>
              </w:rPr>
              <w:t>2</w:t>
            </w:r>
            <w:r>
              <w:rPr>
                <w:sz w:val="28"/>
                <w:szCs w:val="28"/>
              </w:rPr>
              <w:t>2</w:t>
            </w:r>
          </w:p>
        </w:tc>
      </w:tr>
      <w:tr w:rsidR="006569AF" w:rsidRPr="006569AF" w14:paraId="1416D770" w14:textId="77777777" w:rsidTr="006569AF">
        <w:tc>
          <w:tcPr>
            <w:tcW w:w="9322" w:type="dxa"/>
          </w:tcPr>
          <w:p w14:paraId="110EF627"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 xml:space="preserve">Практическая подготовка № 6. Составление отчета о расходе основных материалов </w:t>
            </w:r>
            <w:proofErr w:type="gramStart"/>
            <w:r w:rsidRPr="006569AF">
              <w:rPr>
                <w:rFonts w:ascii="Times New Roman" w:hAnsi="Times New Roman" w:cs="Times New Roman"/>
                <w:sz w:val="28"/>
                <w:szCs w:val="28"/>
              </w:rPr>
              <w:t>в</w:t>
            </w:r>
            <w:proofErr w:type="gramEnd"/>
            <w:r w:rsidRPr="006569AF">
              <w:rPr>
                <w:rFonts w:ascii="Times New Roman" w:hAnsi="Times New Roman" w:cs="Times New Roman"/>
                <w:sz w:val="28"/>
                <w:szCs w:val="28"/>
              </w:rPr>
              <w:t xml:space="preserve"> </w:t>
            </w:r>
            <w:proofErr w:type="gramStart"/>
            <w:r w:rsidRPr="006569AF">
              <w:rPr>
                <w:rFonts w:ascii="Times New Roman" w:hAnsi="Times New Roman" w:cs="Times New Roman"/>
                <w:sz w:val="28"/>
                <w:szCs w:val="28"/>
              </w:rPr>
              <w:t>сопоставлениями</w:t>
            </w:r>
            <w:proofErr w:type="gramEnd"/>
            <w:r w:rsidRPr="006569AF">
              <w:rPr>
                <w:rFonts w:ascii="Times New Roman" w:hAnsi="Times New Roman" w:cs="Times New Roman"/>
                <w:sz w:val="28"/>
                <w:szCs w:val="28"/>
              </w:rPr>
              <w:t xml:space="preserve"> с производственными нормами (форма № М-29 часть II)…………………………………………………………………….</w:t>
            </w:r>
          </w:p>
        </w:tc>
        <w:tc>
          <w:tcPr>
            <w:tcW w:w="496" w:type="dxa"/>
          </w:tcPr>
          <w:p w14:paraId="0605DF28" w14:textId="77777777" w:rsidR="006569AF" w:rsidRPr="006569AF" w:rsidRDefault="006569AF" w:rsidP="006569AF">
            <w:pPr>
              <w:pStyle w:val="a7"/>
              <w:spacing w:line="360" w:lineRule="auto"/>
              <w:rPr>
                <w:sz w:val="28"/>
                <w:szCs w:val="28"/>
              </w:rPr>
            </w:pPr>
          </w:p>
          <w:p w14:paraId="2A4EC2B8" w14:textId="77777777" w:rsidR="006569AF" w:rsidRPr="006569AF" w:rsidRDefault="006569AF" w:rsidP="006569AF">
            <w:pPr>
              <w:pStyle w:val="a7"/>
              <w:spacing w:line="360" w:lineRule="auto"/>
              <w:rPr>
                <w:sz w:val="28"/>
                <w:szCs w:val="28"/>
              </w:rPr>
            </w:pPr>
          </w:p>
          <w:p w14:paraId="2A90E7BC" w14:textId="77777777" w:rsidR="006569AF" w:rsidRPr="006569AF" w:rsidRDefault="006569AF" w:rsidP="006569AF">
            <w:pPr>
              <w:pStyle w:val="a7"/>
              <w:spacing w:line="360" w:lineRule="auto"/>
              <w:rPr>
                <w:sz w:val="28"/>
                <w:szCs w:val="28"/>
              </w:rPr>
            </w:pPr>
            <w:r w:rsidRPr="006569AF">
              <w:rPr>
                <w:sz w:val="28"/>
                <w:szCs w:val="28"/>
              </w:rPr>
              <w:t>2</w:t>
            </w:r>
            <w:r>
              <w:rPr>
                <w:sz w:val="28"/>
                <w:szCs w:val="28"/>
              </w:rPr>
              <w:t>4</w:t>
            </w:r>
          </w:p>
        </w:tc>
      </w:tr>
      <w:tr w:rsidR="006569AF" w:rsidRPr="006569AF" w14:paraId="5E73B1B4" w14:textId="77777777" w:rsidTr="006569AF">
        <w:tc>
          <w:tcPr>
            <w:tcW w:w="9322" w:type="dxa"/>
          </w:tcPr>
          <w:p w14:paraId="4B53A9BF"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7. Разработка договора поставки материально-технических ресурсов………………………………………………………….</w:t>
            </w:r>
          </w:p>
        </w:tc>
        <w:tc>
          <w:tcPr>
            <w:tcW w:w="496" w:type="dxa"/>
          </w:tcPr>
          <w:p w14:paraId="63A3D7DB" w14:textId="77777777" w:rsidR="006569AF" w:rsidRPr="006569AF" w:rsidRDefault="006569AF" w:rsidP="006569AF">
            <w:pPr>
              <w:pStyle w:val="a7"/>
              <w:spacing w:line="360" w:lineRule="auto"/>
              <w:rPr>
                <w:sz w:val="28"/>
                <w:szCs w:val="28"/>
              </w:rPr>
            </w:pPr>
          </w:p>
          <w:p w14:paraId="1F9CD3BD" w14:textId="77777777" w:rsidR="006569AF" w:rsidRPr="006569AF" w:rsidRDefault="006569AF" w:rsidP="006569AF">
            <w:pPr>
              <w:pStyle w:val="a7"/>
              <w:spacing w:line="360" w:lineRule="auto"/>
              <w:rPr>
                <w:sz w:val="28"/>
                <w:szCs w:val="28"/>
              </w:rPr>
            </w:pPr>
            <w:r w:rsidRPr="006569AF">
              <w:rPr>
                <w:sz w:val="28"/>
                <w:szCs w:val="28"/>
              </w:rPr>
              <w:t>2</w:t>
            </w:r>
            <w:r>
              <w:rPr>
                <w:sz w:val="28"/>
                <w:szCs w:val="28"/>
              </w:rPr>
              <w:t>6</w:t>
            </w:r>
          </w:p>
        </w:tc>
      </w:tr>
      <w:tr w:rsidR="006569AF" w:rsidRPr="006569AF" w14:paraId="59A10EC8" w14:textId="77777777" w:rsidTr="006569AF">
        <w:tc>
          <w:tcPr>
            <w:tcW w:w="9322" w:type="dxa"/>
          </w:tcPr>
          <w:p w14:paraId="17754180"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8. Расчет сметной и плановой себестоимости строительно-монтажных работ……………………………………………….</w:t>
            </w:r>
          </w:p>
        </w:tc>
        <w:tc>
          <w:tcPr>
            <w:tcW w:w="496" w:type="dxa"/>
          </w:tcPr>
          <w:p w14:paraId="085E8FB0" w14:textId="77777777" w:rsidR="006569AF" w:rsidRPr="006569AF" w:rsidRDefault="006569AF" w:rsidP="006569AF">
            <w:pPr>
              <w:pStyle w:val="a7"/>
              <w:spacing w:line="360" w:lineRule="auto"/>
              <w:rPr>
                <w:sz w:val="28"/>
                <w:szCs w:val="28"/>
              </w:rPr>
            </w:pPr>
          </w:p>
          <w:p w14:paraId="2EBB11A7" w14:textId="77777777" w:rsidR="006569AF" w:rsidRPr="006569AF" w:rsidRDefault="006569AF" w:rsidP="006569AF">
            <w:pPr>
              <w:pStyle w:val="a7"/>
              <w:spacing w:line="360" w:lineRule="auto"/>
              <w:rPr>
                <w:sz w:val="28"/>
                <w:szCs w:val="28"/>
              </w:rPr>
            </w:pPr>
            <w:r>
              <w:rPr>
                <w:sz w:val="28"/>
                <w:szCs w:val="28"/>
              </w:rPr>
              <w:t>30</w:t>
            </w:r>
          </w:p>
        </w:tc>
      </w:tr>
      <w:tr w:rsidR="006569AF" w:rsidRPr="006569AF" w14:paraId="2B2DF11B" w14:textId="77777777" w:rsidTr="006569AF">
        <w:tc>
          <w:tcPr>
            <w:tcW w:w="9322" w:type="dxa"/>
          </w:tcPr>
          <w:p w14:paraId="12C0E3B4" w14:textId="77777777" w:rsidR="006569AF" w:rsidRPr="006569AF" w:rsidRDefault="006569AF" w:rsidP="006569AF">
            <w:pPr>
              <w:pStyle w:val="Default"/>
              <w:spacing w:line="360" w:lineRule="auto"/>
              <w:jc w:val="both"/>
              <w:rPr>
                <w:color w:val="auto"/>
                <w:sz w:val="28"/>
                <w:szCs w:val="28"/>
              </w:rPr>
            </w:pPr>
            <w:r w:rsidRPr="006569AF">
              <w:rPr>
                <w:color w:val="auto"/>
                <w:sz w:val="28"/>
                <w:szCs w:val="28"/>
              </w:rPr>
              <w:t>Практическое занятие № 9. Оформление исполнительно-технической документации по выполненным строительно-монтажным работам……….</w:t>
            </w:r>
          </w:p>
        </w:tc>
        <w:tc>
          <w:tcPr>
            <w:tcW w:w="496" w:type="dxa"/>
            <w:vAlign w:val="center"/>
          </w:tcPr>
          <w:p w14:paraId="0CEC2A17" w14:textId="77777777" w:rsidR="006569AF" w:rsidRPr="006569AF" w:rsidRDefault="006569AF" w:rsidP="006569AF">
            <w:pPr>
              <w:pStyle w:val="a7"/>
              <w:spacing w:line="360" w:lineRule="auto"/>
              <w:jc w:val="left"/>
              <w:rPr>
                <w:sz w:val="28"/>
                <w:szCs w:val="28"/>
              </w:rPr>
            </w:pPr>
          </w:p>
          <w:p w14:paraId="5B176296" w14:textId="77777777" w:rsidR="006569AF" w:rsidRPr="006569AF" w:rsidRDefault="006569AF" w:rsidP="006569AF">
            <w:pPr>
              <w:pStyle w:val="a7"/>
              <w:spacing w:line="360" w:lineRule="auto"/>
              <w:jc w:val="left"/>
              <w:rPr>
                <w:sz w:val="28"/>
                <w:szCs w:val="28"/>
              </w:rPr>
            </w:pPr>
            <w:r w:rsidRPr="006569AF">
              <w:rPr>
                <w:sz w:val="28"/>
                <w:szCs w:val="28"/>
              </w:rPr>
              <w:t>3</w:t>
            </w:r>
            <w:r>
              <w:rPr>
                <w:sz w:val="28"/>
                <w:szCs w:val="28"/>
              </w:rPr>
              <w:t>3</w:t>
            </w:r>
          </w:p>
        </w:tc>
      </w:tr>
      <w:tr w:rsidR="006569AF" w:rsidRPr="006569AF" w14:paraId="3E1735BF" w14:textId="77777777" w:rsidTr="006569AF">
        <w:tc>
          <w:tcPr>
            <w:tcW w:w="9322" w:type="dxa"/>
          </w:tcPr>
          <w:p w14:paraId="1C875FC5" w14:textId="77777777" w:rsidR="006569AF" w:rsidRPr="006569AF" w:rsidRDefault="006569AF" w:rsidP="006569AF">
            <w:pPr>
              <w:pStyle w:val="Default"/>
              <w:spacing w:line="360" w:lineRule="auto"/>
              <w:jc w:val="both"/>
              <w:rPr>
                <w:color w:val="auto"/>
                <w:sz w:val="28"/>
                <w:szCs w:val="28"/>
              </w:rPr>
            </w:pPr>
            <w:r w:rsidRPr="006569AF">
              <w:rPr>
                <w:color w:val="auto"/>
                <w:sz w:val="28"/>
                <w:szCs w:val="28"/>
              </w:rPr>
              <w:t>Практическая подготовка № 10. Оформление табеля учета рабочего времени………………………………………………………………………….</w:t>
            </w:r>
          </w:p>
        </w:tc>
        <w:tc>
          <w:tcPr>
            <w:tcW w:w="496" w:type="dxa"/>
          </w:tcPr>
          <w:p w14:paraId="1071BC92" w14:textId="77777777" w:rsidR="006569AF" w:rsidRPr="006569AF" w:rsidRDefault="006569AF" w:rsidP="006569AF">
            <w:pPr>
              <w:pStyle w:val="a7"/>
              <w:spacing w:line="360" w:lineRule="auto"/>
              <w:rPr>
                <w:sz w:val="28"/>
                <w:szCs w:val="28"/>
              </w:rPr>
            </w:pPr>
          </w:p>
          <w:p w14:paraId="765BE2C2" w14:textId="77777777" w:rsidR="006569AF" w:rsidRPr="006569AF" w:rsidRDefault="006569AF" w:rsidP="006569AF">
            <w:pPr>
              <w:pStyle w:val="a7"/>
              <w:spacing w:line="360" w:lineRule="auto"/>
              <w:rPr>
                <w:sz w:val="28"/>
                <w:szCs w:val="28"/>
              </w:rPr>
            </w:pPr>
            <w:r w:rsidRPr="006569AF">
              <w:rPr>
                <w:sz w:val="28"/>
                <w:szCs w:val="28"/>
              </w:rPr>
              <w:t>3</w:t>
            </w:r>
            <w:r>
              <w:rPr>
                <w:sz w:val="28"/>
                <w:szCs w:val="28"/>
              </w:rPr>
              <w:t>6</w:t>
            </w:r>
          </w:p>
        </w:tc>
      </w:tr>
      <w:tr w:rsidR="006569AF" w:rsidRPr="006569AF" w14:paraId="02FF9668" w14:textId="77777777" w:rsidTr="006569AF">
        <w:tc>
          <w:tcPr>
            <w:tcW w:w="9322" w:type="dxa"/>
          </w:tcPr>
          <w:p w14:paraId="1B75B13D"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11. Заполнение формы  № КС – 2 – акт о приемке выполненных работ и формы № КС - 3 справки о стоимости выполненных работ и затрат……………………………………………………</w:t>
            </w:r>
          </w:p>
        </w:tc>
        <w:tc>
          <w:tcPr>
            <w:tcW w:w="496" w:type="dxa"/>
            <w:vAlign w:val="center"/>
          </w:tcPr>
          <w:p w14:paraId="0D1D2444" w14:textId="77777777" w:rsidR="006569AF" w:rsidRPr="006569AF" w:rsidRDefault="006569AF" w:rsidP="006569AF">
            <w:pPr>
              <w:pStyle w:val="a7"/>
              <w:spacing w:line="360" w:lineRule="auto"/>
              <w:jc w:val="left"/>
              <w:rPr>
                <w:sz w:val="28"/>
                <w:szCs w:val="28"/>
              </w:rPr>
            </w:pPr>
          </w:p>
          <w:p w14:paraId="3204F389" w14:textId="77777777" w:rsidR="006569AF" w:rsidRPr="006569AF" w:rsidRDefault="006569AF" w:rsidP="006569AF">
            <w:pPr>
              <w:pStyle w:val="a7"/>
              <w:spacing w:line="360" w:lineRule="auto"/>
              <w:jc w:val="left"/>
              <w:rPr>
                <w:sz w:val="28"/>
                <w:szCs w:val="28"/>
              </w:rPr>
            </w:pPr>
            <w:r w:rsidRPr="006569AF">
              <w:rPr>
                <w:sz w:val="28"/>
                <w:szCs w:val="28"/>
              </w:rPr>
              <w:t>3</w:t>
            </w:r>
            <w:r>
              <w:rPr>
                <w:sz w:val="28"/>
                <w:szCs w:val="28"/>
              </w:rPr>
              <w:t>9</w:t>
            </w:r>
          </w:p>
        </w:tc>
      </w:tr>
      <w:tr w:rsidR="006569AF" w:rsidRPr="006569AF" w14:paraId="48095C61" w14:textId="77777777" w:rsidTr="006569AF">
        <w:tc>
          <w:tcPr>
            <w:tcW w:w="9322" w:type="dxa"/>
          </w:tcPr>
          <w:p w14:paraId="2239B9C6"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Практическое занятие № 12. Составление должностных инструкций…….</w:t>
            </w:r>
          </w:p>
        </w:tc>
        <w:tc>
          <w:tcPr>
            <w:tcW w:w="496" w:type="dxa"/>
          </w:tcPr>
          <w:p w14:paraId="1B9897EF" w14:textId="77777777" w:rsidR="006569AF" w:rsidRPr="006569AF" w:rsidRDefault="006569AF" w:rsidP="006569AF">
            <w:pPr>
              <w:pStyle w:val="a7"/>
              <w:spacing w:line="360" w:lineRule="auto"/>
              <w:rPr>
                <w:sz w:val="28"/>
                <w:szCs w:val="28"/>
              </w:rPr>
            </w:pPr>
            <w:r w:rsidRPr="006569AF">
              <w:rPr>
                <w:sz w:val="28"/>
                <w:szCs w:val="28"/>
              </w:rPr>
              <w:t>4</w:t>
            </w:r>
            <w:r>
              <w:rPr>
                <w:sz w:val="28"/>
                <w:szCs w:val="28"/>
              </w:rPr>
              <w:t>4</w:t>
            </w:r>
          </w:p>
        </w:tc>
      </w:tr>
      <w:tr w:rsidR="006569AF" w:rsidRPr="006569AF" w14:paraId="7103A0D0" w14:textId="77777777" w:rsidTr="006569AF">
        <w:tc>
          <w:tcPr>
            <w:tcW w:w="9322" w:type="dxa"/>
          </w:tcPr>
          <w:p w14:paraId="2A29C3B1"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Практическое занятие № 13. Применение норм  трудового законодательства и других нормативных документов в различных профессиональных ситуациях для защиты своих прав, исполнения обязанностей……………………………………………………………………</w:t>
            </w:r>
          </w:p>
        </w:tc>
        <w:tc>
          <w:tcPr>
            <w:tcW w:w="496" w:type="dxa"/>
          </w:tcPr>
          <w:p w14:paraId="1F451799" w14:textId="77777777" w:rsidR="006569AF" w:rsidRPr="006569AF" w:rsidRDefault="006569AF" w:rsidP="006569AF">
            <w:pPr>
              <w:pStyle w:val="a7"/>
              <w:spacing w:line="360" w:lineRule="auto"/>
              <w:rPr>
                <w:sz w:val="28"/>
                <w:szCs w:val="28"/>
              </w:rPr>
            </w:pPr>
          </w:p>
          <w:p w14:paraId="38A70832" w14:textId="77777777" w:rsidR="006569AF" w:rsidRPr="006569AF" w:rsidRDefault="006569AF" w:rsidP="006569AF">
            <w:pPr>
              <w:pStyle w:val="a7"/>
              <w:spacing w:line="360" w:lineRule="auto"/>
              <w:rPr>
                <w:sz w:val="28"/>
                <w:szCs w:val="28"/>
              </w:rPr>
            </w:pPr>
          </w:p>
          <w:p w14:paraId="7AF2482B" w14:textId="77777777" w:rsidR="006569AF" w:rsidRPr="006569AF" w:rsidRDefault="006569AF" w:rsidP="006569AF">
            <w:pPr>
              <w:pStyle w:val="a7"/>
              <w:spacing w:line="360" w:lineRule="auto"/>
              <w:rPr>
                <w:sz w:val="28"/>
                <w:szCs w:val="28"/>
              </w:rPr>
            </w:pPr>
          </w:p>
          <w:p w14:paraId="3BC789F0" w14:textId="77777777" w:rsidR="006569AF" w:rsidRPr="006569AF" w:rsidRDefault="006569AF" w:rsidP="006569AF">
            <w:pPr>
              <w:pStyle w:val="a7"/>
              <w:spacing w:line="360" w:lineRule="auto"/>
              <w:rPr>
                <w:sz w:val="28"/>
                <w:szCs w:val="28"/>
              </w:rPr>
            </w:pPr>
            <w:r w:rsidRPr="006569AF">
              <w:rPr>
                <w:sz w:val="28"/>
                <w:szCs w:val="28"/>
              </w:rPr>
              <w:t>4</w:t>
            </w:r>
            <w:r>
              <w:rPr>
                <w:sz w:val="28"/>
                <w:szCs w:val="28"/>
              </w:rPr>
              <w:t>5</w:t>
            </w:r>
          </w:p>
        </w:tc>
      </w:tr>
      <w:tr w:rsidR="006569AF" w:rsidRPr="006569AF" w14:paraId="6DA323E8" w14:textId="77777777" w:rsidTr="006569AF">
        <w:tc>
          <w:tcPr>
            <w:tcW w:w="9322" w:type="dxa"/>
          </w:tcPr>
          <w:p w14:paraId="333D4998"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lastRenderedPageBreak/>
              <w:t>Практическая подготовка № 14. Определение оснований и условий применения мер ответственности за нарушение трудового законодательства. Составление документов о применении мер поощрения и взыскания к работнику………………………………………………………..</w:t>
            </w:r>
          </w:p>
        </w:tc>
        <w:tc>
          <w:tcPr>
            <w:tcW w:w="496" w:type="dxa"/>
          </w:tcPr>
          <w:p w14:paraId="513D13C6" w14:textId="77777777" w:rsidR="006569AF" w:rsidRPr="006569AF" w:rsidRDefault="006569AF" w:rsidP="006569AF">
            <w:pPr>
              <w:pStyle w:val="a7"/>
              <w:spacing w:line="360" w:lineRule="auto"/>
              <w:rPr>
                <w:sz w:val="28"/>
                <w:szCs w:val="28"/>
              </w:rPr>
            </w:pPr>
          </w:p>
          <w:p w14:paraId="2F2C7EAE" w14:textId="77777777" w:rsidR="006569AF" w:rsidRPr="006569AF" w:rsidRDefault="006569AF" w:rsidP="006569AF">
            <w:pPr>
              <w:pStyle w:val="a7"/>
              <w:spacing w:line="360" w:lineRule="auto"/>
              <w:rPr>
                <w:sz w:val="28"/>
                <w:szCs w:val="28"/>
              </w:rPr>
            </w:pPr>
          </w:p>
          <w:p w14:paraId="59049454" w14:textId="77777777" w:rsidR="006569AF" w:rsidRPr="006569AF" w:rsidRDefault="006569AF" w:rsidP="006569AF">
            <w:pPr>
              <w:pStyle w:val="a7"/>
              <w:spacing w:line="360" w:lineRule="auto"/>
              <w:rPr>
                <w:sz w:val="28"/>
                <w:szCs w:val="28"/>
              </w:rPr>
            </w:pPr>
          </w:p>
          <w:p w14:paraId="1FBB406C" w14:textId="77777777" w:rsidR="006569AF" w:rsidRPr="006569AF" w:rsidRDefault="006569AF" w:rsidP="006569AF">
            <w:pPr>
              <w:pStyle w:val="a7"/>
              <w:spacing w:line="360" w:lineRule="auto"/>
              <w:rPr>
                <w:sz w:val="28"/>
                <w:szCs w:val="28"/>
              </w:rPr>
            </w:pPr>
            <w:r w:rsidRPr="006569AF">
              <w:rPr>
                <w:sz w:val="28"/>
                <w:szCs w:val="28"/>
              </w:rPr>
              <w:t>4</w:t>
            </w:r>
            <w:r>
              <w:rPr>
                <w:sz w:val="28"/>
                <w:szCs w:val="28"/>
              </w:rPr>
              <w:t>8</w:t>
            </w:r>
          </w:p>
        </w:tc>
      </w:tr>
      <w:tr w:rsidR="006569AF" w:rsidRPr="006569AF" w14:paraId="4DD528F8" w14:textId="77777777" w:rsidTr="006569AF">
        <w:tc>
          <w:tcPr>
            <w:tcW w:w="9322" w:type="dxa"/>
          </w:tcPr>
          <w:p w14:paraId="26A56FB9"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15. Составление договора строительного  подряда……………………………………………………………………………</w:t>
            </w:r>
          </w:p>
        </w:tc>
        <w:tc>
          <w:tcPr>
            <w:tcW w:w="496" w:type="dxa"/>
          </w:tcPr>
          <w:p w14:paraId="33BBCA2C" w14:textId="77777777" w:rsidR="006569AF" w:rsidRPr="006569AF" w:rsidRDefault="006569AF" w:rsidP="006569AF">
            <w:pPr>
              <w:pStyle w:val="a7"/>
              <w:spacing w:line="360" w:lineRule="auto"/>
              <w:rPr>
                <w:sz w:val="28"/>
                <w:szCs w:val="28"/>
              </w:rPr>
            </w:pPr>
          </w:p>
          <w:p w14:paraId="4647DC24" w14:textId="77777777" w:rsidR="006569AF" w:rsidRPr="006569AF" w:rsidRDefault="006569AF" w:rsidP="006C1443">
            <w:pPr>
              <w:pStyle w:val="a7"/>
              <w:spacing w:line="360" w:lineRule="auto"/>
              <w:rPr>
                <w:sz w:val="28"/>
                <w:szCs w:val="28"/>
              </w:rPr>
            </w:pPr>
            <w:r w:rsidRPr="006569AF">
              <w:rPr>
                <w:sz w:val="28"/>
                <w:szCs w:val="28"/>
              </w:rPr>
              <w:t>5</w:t>
            </w:r>
            <w:r w:rsidR="006C1443">
              <w:rPr>
                <w:sz w:val="28"/>
                <w:szCs w:val="28"/>
              </w:rPr>
              <w:t>2</w:t>
            </w:r>
          </w:p>
        </w:tc>
      </w:tr>
      <w:tr w:rsidR="006569AF" w:rsidRPr="006569AF" w14:paraId="0881850E" w14:textId="77777777" w:rsidTr="006569AF">
        <w:tc>
          <w:tcPr>
            <w:tcW w:w="9322" w:type="dxa"/>
          </w:tcPr>
          <w:p w14:paraId="05918E69"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16. Составление искового заявления  об обнаружении недостатка в подрядных работах (строительный подряд). Составление претензии об устранении недостатков по договору строительного подряда…………………………………………………………</w:t>
            </w:r>
          </w:p>
        </w:tc>
        <w:tc>
          <w:tcPr>
            <w:tcW w:w="496" w:type="dxa"/>
          </w:tcPr>
          <w:p w14:paraId="3C10FD3B" w14:textId="77777777" w:rsidR="006569AF" w:rsidRPr="006569AF" w:rsidRDefault="006569AF" w:rsidP="006569AF">
            <w:pPr>
              <w:pStyle w:val="a7"/>
              <w:spacing w:line="360" w:lineRule="auto"/>
              <w:rPr>
                <w:sz w:val="28"/>
                <w:szCs w:val="28"/>
              </w:rPr>
            </w:pPr>
          </w:p>
          <w:p w14:paraId="72CF84EA" w14:textId="77777777" w:rsidR="006569AF" w:rsidRPr="006569AF" w:rsidRDefault="006569AF" w:rsidP="006569AF">
            <w:pPr>
              <w:pStyle w:val="a7"/>
              <w:spacing w:line="360" w:lineRule="auto"/>
              <w:rPr>
                <w:sz w:val="28"/>
                <w:szCs w:val="28"/>
              </w:rPr>
            </w:pPr>
          </w:p>
          <w:p w14:paraId="1E2B05F6" w14:textId="77777777" w:rsidR="006569AF" w:rsidRPr="006569AF" w:rsidRDefault="006569AF" w:rsidP="006569AF">
            <w:pPr>
              <w:pStyle w:val="a7"/>
              <w:spacing w:line="360" w:lineRule="auto"/>
              <w:rPr>
                <w:sz w:val="28"/>
                <w:szCs w:val="28"/>
              </w:rPr>
            </w:pPr>
          </w:p>
          <w:p w14:paraId="73907911" w14:textId="77777777" w:rsidR="006569AF" w:rsidRPr="006569AF" w:rsidRDefault="006569AF" w:rsidP="006C1443">
            <w:pPr>
              <w:pStyle w:val="a7"/>
              <w:spacing w:line="360" w:lineRule="auto"/>
              <w:rPr>
                <w:sz w:val="28"/>
                <w:szCs w:val="28"/>
              </w:rPr>
            </w:pPr>
            <w:r w:rsidRPr="006569AF">
              <w:rPr>
                <w:sz w:val="28"/>
                <w:szCs w:val="28"/>
              </w:rPr>
              <w:t>5</w:t>
            </w:r>
            <w:r w:rsidR="006C1443">
              <w:rPr>
                <w:sz w:val="28"/>
                <w:szCs w:val="28"/>
              </w:rPr>
              <w:t>8</w:t>
            </w:r>
          </w:p>
        </w:tc>
      </w:tr>
      <w:tr w:rsidR="006569AF" w:rsidRPr="006569AF" w14:paraId="668BEEB6" w14:textId="77777777" w:rsidTr="006569AF">
        <w:tc>
          <w:tcPr>
            <w:tcW w:w="9322" w:type="dxa"/>
          </w:tcPr>
          <w:p w14:paraId="6BDA1192"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17. Определение уровня шума на рабочем месте………………………………………………………………………………</w:t>
            </w:r>
          </w:p>
        </w:tc>
        <w:tc>
          <w:tcPr>
            <w:tcW w:w="496" w:type="dxa"/>
          </w:tcPr>
          <w:p w14:paraId="27E103AE" w14:textId="77777777" w:rsidR="006569AF" w:rsidRPr="006569AF" w:rsidRDefault="006569AF" w:rsidP="006569AF">
            <w:pPr>
              <w:pStyle w:val="a7"/>
              <w:spacing w:line="360" w:lineRule="auto"/>
              <w:rPr>
                <w:sz w:val="28"/>
                <w:szCs w:val="28"/>
              </w:rPr>
            </w:pPr>
          </w:p>
          <w:p w14:paraId="7E56E494" w14:textId="77777777" w:rsidR="006569AF" w:rsidRPr="006569AF" w:rsidRDefault="006569AF" w:rsidP="006C1443">
            <w:pPr>
              <w:pStyle w:val="a7"/>
              <w:spacing w:line="360" w:lineRule="auto"/>
              <w:rPr>
                <w:sz w:val="28"/>
                <w:szCs w:val="28"/>
              </w:rPr>
            </w:pPr>
            <w:r w:rsidRPr="006569AF">
              <w:rPr>
                <w:sz w:val="28"/>
                <w:szCs w:val="28"/>
              </w:rPr>
              <w:t>6</w:t>
            </w:r>
            <w:r w:rsidR="006C1443">
              <w:rPr>
                <w:sz w:val="28"/>
                <w:szCs w:val="28"/>
              </w:rPr>
              <w:t>1</w:t>
            </w:r>
          </w:p>
        </w:tc>
      </w:tr>
      <w:tr w:rsidR="006569AF" w:rsidRPr="006569AF" w14:paraId="078D1CBE" w14:textId="77777777" w:rsidTr="006569AF">
        <w:tc>
          <w:tcPr>
            <w:tcW w:w="9322" w:type="dxa"/>
          </w:tcPr>
          <w:p w14:paraId="21519A28"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18. Определение освещенности рабочего места………………………………………………………………………………</w:t>
            </w:r>
          </w:p>
        </w:tc>
        <w:tc>
          <w:tcPr>
            <w:tcW w:w="496" w:type="dxa"/>
          </w:tcPr>
          <w:p w14:paraId="5293A26F" w14:textId="77777777" w:rsidR="006569AF" w:rsidRPr="006569AF" w:rsidRDefault="006569AF" w:rsidP="006569AF">
            <w:pPr>
              <w:pStyle w:val="a7"/>
              <w:spacing w:line="360" w:lineRule="auto"/>
              <w:rPr>
                <w:sz w:val="28"/>
                <w:szCs w:val="28"/>
              </w:rPr>
            </w:pPr>
          </w:p>
          <w:p w14:paraId="04CB551E" w14:textId="77777777" w:rsidR="006569AF" w:rsidRPr="006569AF" w:rsidRDefault="006569AF" w:rsidP="006C1443">
            <w:pPr>
              <w:pStyle w:val="a7"/>
              <w:spacing w:line="360" w:lineRule="auto"/>
              <w:rPr>
                <w:sz w:val="28"/>
                <w:szCs w:val="28"/>
              </w:rPr>
            </w:pPr>
            <w:r w:rsidRPr="006569AF">
              <w:rPr>
                <w:sz w:val="28"/>
                <w:szCs w:val="28"/>
              </w:rPr>
              <w:t>6</w:t>
            </w:r>
            <w:r w:rsidR="006C1443">
              <w:rPr>
                <w:sz w:val="28"/>
                <w:szCs w:val="28"/>
              </w:rPr>
              <w:t>5</w:t>
            </w:r>
          </w:p>
        </w:tc>
      </w:tr>
      <w:tr w:rsidR="006569AF" w:rsidRPr="006569AF" w14:paraId="5A60102F" w14:textId="77777777" w:rsidTr="006569AF">
        <w:tc>
          <w:tcPr>
            <w:tcW w:w="9322" w:type="dxa"/>
          </w:tcPr>
          <w:p w14:paraId="4B946B61"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19. Составить алгоритм  аттестации рабочих мест и разработки мероприятий по предотвращению производственного травматизма……………………………………………………………………..</w:t>
            </w:r>
          </w:p>
        </w:tc>
        <w:tc>
          <w:tcPr>
            <w:tcW w:w="496" w:type="dxa"/>
          </w:tcPr>
          <w:p w14:paraId="17E85796" w14:textId="77777777" w:rsidR="006569AF" w:rsidRPr="006569AF" w:rsidRDefault="006569AF" w:rsidP="006569AF">
            <w:pPr>
              <w:pStyle w:val="a7"/>
              <w:spacing w:line="360" w:lineRule="auto"/>
              <w:rPr>
                <w:sz w:val="28"/>
                <w:szCs w:val="28"/>
              </w:rPr>
            </w:pPr>
          </w:p>
          <w:p w14:paraId="4774C5D2" w14:textId="77777777" w:rsidR="006569AF" w:rsidRPr="006569AF" w:rsidRDefault="006569AF" w:rsidP="006569AF">
            <w:pPr>
              <w:pStyle w:val="a7"/>
              <w:spacing w:line="360" w:lineRule="auto"/>
              <w:rPr>
                <w:sz w:val="28"/>
                <w:szCs w:val="28"/>
              </w:rPr>
            </w:pPr>
          </w:p>
          <w:p w14:paraId="65D5E932" w14:textId="77777777" w:rsidR="006569AF" w:rsidRPr="006569AF" w:rsidRDefault="006569AF" w:rsidP="006C1443">
            <w:pPr>
              <w:pStyle w:val="a7"/>
              <w:spacing w:line="360" w:lineRule="auto"/>
              <w:rPr>
                <w:sz w:val="28"/>
                <w:szCs w:val="28"/>
              </w:rPr>
            </w:pPr>
            <w:r w:rsidRPr="006569AF">
              <w:rPr>
                <w:sz w:val="28"/>
                <w:szCs w:val="28"/>
              </w:rPr>
              <w:t>6</w:t>
            </w:r>
            <w:r w:rsidR="006C1443">
              <w:rPr>
                <w:sz w:val="28"/>
                <w:szCs w:val="28"/>
              </w:rPr>
              <w:t>7</w:t>
            </w:r>
          </w:p>
        </w:tc>
      </w:tr>
      <w:tr w:rsidR="006569AF" w:rsidRPr="006569AF" w14:paraId="60F4A1FA" w14:textId="77777777" w:rsidTr="006569AF">
        <w:tc>
          <w:tcPr>
            <w:tcW w:w="9322" w:type="dxa"/>
          </w:tcPr>
          <w:p w14:paraId="3259BFEE"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Практическая подготовка № 20. Оформление наряда-допуска на производство работ в местах действия опасных или вредных факторов….</w:t>
            </w:r>
          </w:p>
        </w:tc>
        <w:tc>
          <w:tcPr>
            <w:tcW w:w="496" w:type="dxa"/>
          </w:tcPr>
          <w:p w14:paraId="3824D3AB" w14:textId="77777777" w:rsidR="006569AF" w:rsidRPr="006569AF" w:rsidRDefault="006569AF" w:rsidP="006569AF">
            <w:pPr>
              <w:pStyle w:val="a7"/>
              <w:spacing w:line="360" w:lineRule="auto"/>
              <w:rPr>
                <w:sz w:val="28"/>
                <w:szCs w:val="28"/>
              </w:rPr>
            </w:pPr>
          </w:p>
          <w:p w14:paraId="77D92886" w14:textId="77777777" w:rsidR="006569AF" w:rsidRPr="006569AF" w:rsidRDefault="006569AF" w:rsidP="006C1443">
            <w:pPr>
              <w:pStyle w:val="a7"/>
              <w:spacing w:line="360" w:lineRule="auto"/>
              <w:rPr>
                <w:sz w:val="28"/>
                <w:szCs w:val="28"/>
              </w:rPr>
            </w:pPr>
            <w:r w:rsidRPr="006569AF">
              <w:rPr>
                <w:sz w:val="28"/>
                <w:szCs w:val="28"/>
              </w:rPr>
              <w:t>6</w:t>
            </w:r>
            <w:r w:rsidR="006C1443">
              <w:rPr>
                <w:sz w:val="28"/>
                <w:szCs w:val="28"/>
              </w:rPr>
              <w:t>9</w:t>
            </w:r>
          </w:p>
        </w:tc>
      </w:tr>
      <w:tr w:rsidR="006569AF" w:rsidRPr="006569AF" w14:paraId="366CD680" w14:textId="77777777" w:rsidTr="006569AF">
        <w:tc>
          <w:tcPr>
            <w:tcW w:w="9322" w:type="dxa"/>
          </w:tcPr>
          <w:p w14:paraId="23F6D30E"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Практическое занятие № 21. Изучение практических приемов оказания первой помощи пострадавшим при несчастных случаях…………………..</w:t>
            </w:r>
          </w:p>
        </w:tc>
        <w:tc>
          <w:tcPr>
            <w:tcW w:w="496" w:type="dxa"/>
          </w:tcPr>
          <w:p w14:paraId="4F0B94C1" w14:textId="77777777" w:rsidR="006569AF" w:rsidRPr="006569AF" w:rsidRDefault="006569AF" w:rsidP="006569AF">
            <w:pPr>
              <w:pStyle w:val="a7"/>
              <w:spacing w:line="360" w:lineRule="auto"/>
              <w:rPr>
                <w:sz w:val="28"/>
                <w:szCs w:val="28"/>
              </w:rPr>
            </w:pPr>
          </w:p>
          <w:p w14:paraId="0A5693B2" w14:textId="77777777" w:rsidR="006569AF" w:rsidRPr="006569AF" w:rsidRDefault="006569AF" w:rsidP="006C1443">
            <w:pPr>
              <w:pStyle w:val="a7"/>
              <w:spacing w:line="360" w:lineRule="auto"/>
              <w:rPr>
                <w:sz w:val="28"/>
                <w:szCs w:val="28"/>
              </w:rPr>
            </w:pPr>
            <w:r w:rsidRPr="006569AF">
              <w:rPr>
                <w:sz w:val="28"/>
                <w:szCs w:val="28"/>
              </w:rPr>
              <w:t>7</w:t>
            </w:r>
            <w:r w:rsidR="006C1443">
              <w:rPr>
                <w:sz w:val="28"/>
                <w:szCs w:val="28"/>
              </w:rPr>
              <w:t>2</w:t>
            </w:r>
          </w:p>
        </w:tc>
      </w:tr>
      <w:tr w:rsidR="006569AF" w:rsidRPr="006569AF" w14:paraId="58A978DF" w14:textId="77777777" w:rsidTr="006569AF">
        <w:tc>
          <w:tcPr>
            <w:tcW w:w="9322" w:type="dxa"/>
          </w:tcPr>
          <w:p w14:paraId="086DC73E" w14:textId="77777777" w:rsidR="006569AF" w:rsidRPr="006569AF" w:rsidRDefault="006569AF" w:rsidP="006569AF">
            <w:pPr>
              <w:spacing w:after="0" w:line="360" w:lineRule="auto"/>
              <w:jc w:val="both"/>
              <w:rPr>
                <w:rFonts w:ascii="Times New Roman" w:hAnsi="Times New Roman" w:cs="Times New Roman"/>
                <w:sz w:val="28"/>
                <w:szCs w:val="28"/>
              </w:rPr>
            </w:pPr>
            <w:r w:rsidRPr="006569AF">
              <w:rPr>
                <w:rFonts w:ascii="Times New Roman" w:hAnsi="Times New Roman" w:cs="Times New Roman"/>
                <w:sz w:val="28"/>
                <w:szCs w:val="28"/>
              </w:rPr>
              <w:t>Список рекомендуемой литературы……………………………………….</w:t>
            </w:r>
          </w:p>
        </w:tc>
        <w:tc>
          <w:tcPr>
            <w:tcW w:w="496" w:type="dxa"/>
          </w:tcPr>
          <w:p w14:paraId="768147B9" w14:textId="77777777" w:rsidR="006569AF" w:rsidRPr="006569AF" w:rsidRDefault="006569AF" w:rsidP="006C1443">
            <w:pPr>
              <w:pStyle w:val="a7"/>
              <w:spacing w:line="360" w:lineRule="auto"/>
              <w:rPr>
                <w:sz w:val="28"/>
                <w:szCs w:val="28"/>
              </w:rPr>
            </w:pPr>
            <w:r w:rsidRPr="006569AF">
              <w:rPr>
                <w:sz w:val="28"/>
                <w:szCs w:val="28"/>
              </w:rPr>
              <w:t>8</w:t>
            </w:r>
            <w:r w:rsidR="006C1443">
              <w:rPr>
                <w:sz w:val="28"/>
                <w:szCs w:val="28"/>
              </w:rPr>
              <w:t>8</w:t>
            </w:r>
          </w:p>
        </w:tc>
      </w:tr>
    </w:tbl>
    <w:p w14:paraId="788ED5CE" w14:textId="77777777" w:rsidR="004E0B06" w:rsidRPr="00E13942" w:rsidRDefault="004E0B06" w:rsidP="00561008">
      <w:pPr>
        <w:pStyle w:val="a7"/>
        <w:spacing w:line="360" w:lineRule="auto"/>
        <w:jc w:val="center"/>
        <w:rPr>
          <w:b/>
          <w:color w:val="C00000"/>
          <w:sz w:val="28"/>
          <w:szCs w:val="28"/>
        </w:rPr>
      </w:pPr>
    </w:p>
    <w:p w14:paraId="1AAD3507" w14:textId="77777777" w:rsidR="004E0B06" w:rsidRPr="00E13942" w:rsidRDefault="004E0B06" w:rsidP="00561008">
      <w:pPr>
        <w:pStyle w:val="a7"/>
        <w:spacing w:line="360" w:lineRule="auto"/>
        <w:jc w:val="center"/>
        <w:rPr>
          <w:color w:val="C00000"/>
          <w:sz w:val="28"/>
          <w:szCs w:val="28"/>
        </w:rPr>
      </w:pPr>
    </w:p>
    <w:p w14:paraId="01D80452" w14:textId="77777777" w:rsidR="00FF7609" w:rsidRDefault="004E0B06" w:rsidP="00926EF8">
      <w:pPr>
        <w:pStyle w:val="ab"/>
        <w:spacing w:line="360" w:lineRule="auto"/>
        <w:ind w:firstLine="567"/>
        <w:jc w:val="both"/>
        <w:rPr>
          <w:b/>
          <w:sz w:val="28"/>
          <w:szCs w:val="28"/>
        </w:rPr>
      </w:pPr>
      <w:r w:rsidRPr="00E13942">
        <w:rPr>
          <w:sz w:val="28"/>
          <w:szCs w:val="28"/>
        </w:rPr>
        <w:t xml:space="preserve">                                           </w:t>
      </w:r>
      <w:r w:rsidRPr="00E13942">
        <w:rPr>
          <w:b/>
          <w:sz w:val="28"/>
          <w:szCs w:val="28"/>
        </w:rPr>
        <w:t xml:space="preserve"> </w:t>
      </w:r>
    </w:p>
    <w:p w14:paraId="572A68CC" w14:textId="77777777" w:rsidR="00561008" w:rsidRDefault="00561008" w:rsidP="00FF7609">
      <w:pPr>
        <w:pStyle w:val="ab"/>
        <w:spacing w:line="360" w:lineRule="auto"/>
        <w:ind w:firstLine="567"/>
        <w:jc w:val="center"/>
        <w:rPr>
          <w:b/>
          <w:sz w:val="28"/>
          <w:szCs w:val="28"/>
        </w:rPr>
      </w:pPr>
    </w:p>
    <w:p w14:paraId="11033DFF" w14:textId="77777777" w:rsidR="00DC7CBC" w:rsidRDefault="00DC7CBC">
      <w:pPr>
        <w:spacing w:after="160" w:line="259" w:lineRule="auto"/>
        <w:rPr>
          <w:rFonts w:ascii="Times New Roman" w:eastAsia="Times New Roman" w:hAnsi="Times New Roman" w:cs="Times New Roman"/>
          <w:b/>
          <w:sz w:val="28"/>
          <w:szCs w:val="28"/>
          <w:lang w:eastAsia="ru-RU"/>
        </w:rPr>
      </w:pPr>
      <w:r>
        <w:rPr>
          <w:b/>
          <w:sz w:val="28"/>
          <w:szCs w:val="28"/>
        </w:rPr>
        <w:br w:type="page"/>
      </w:r>
    </w:p>
    <w:p w14:paraId="2256BDD2" w14:textId="77777777" w:rsidR="005C0AD4" w:rsidRPr="005C0AD4" w:rsidRDefault="005C0AD4" w:rsidP="005C0AD4">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bCs/>
          <w:iCs/>
          <w:sz w:val="28"/>
          <w:szCs w:val="28"/>
          <w:lang w:eastAsia="ru-RU"/>
        </w:rPr>
        <w:lastRenderedPageBreak/>
        <w:t>Практическая подготовка №1.</w:t>
      </w:r>
    </w:p>
    <w:p w14:paraId="74BCE459" w14:textId="77777777" w:rsidR="005C0AD4" w:rsidRPr="005C0AD4" w:rsidRDefault="005C0AD4" w:rsidP="005C0AD4">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bCs/>
          <w:iCs/>
          <w:sz w:val="28"/>
          <w:szCs w:val="28"/>
          <w:lang w:eastAsia="ru-RU"/>
        </w:rPr>
        <w:t>Определение нормы выработки и производительности работ строительных бригад.</w:t>
      </w:r>
    </w:p>
    <w:p w14:paraId="0D9119FB" w14:textId="77777777" w:rsidR="005C0AD4" w:rsidRPr="005C0AD4" w:rsidRDefault="005C0AD4" w:rsidP="005C0AD4">
      <w:pPr>
        <w:spacing w:after="0" w:line="240" w:lineRule="auto"/>
        <w:ind w:firstLine="709"/>
        <w:jc w:val="center"/>
        <w:rPr>
          <w:rFonts w:ascii="Times New Roman" w:eastAsia="Times New Roman" w:hAnsi="Times New Roman" w:cs="Times New Roman"/>
          <w:sz w:val="28"/>
          <w:szCs w:val="28"/>
          <w:lang w:eastAsia="ru-RU"/>
        </w:rPr>
      </w:pPr>
    </w:p>
    <w:p w14:paraId="129E582D" w14:textId="77777777" w:rsidR="005C0AD4" w:rsidRPr="005C0AD4" w:rsidRDefault="005C0AD4" w:rsidP="005C0AD4">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Алгоритм выполнения работы</w:t>
      </w:r>
    </w:p>
    <w:p w14:paraId="5FA96D5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Производительность труда отражает интенсивность и результативность труда работников сферы материального производства.</w:t>
      </w:r>
    </w:p>
    <w:p w14:paraId="01D4AF4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Для измерения производительности труда используются 2 показателя:</w:t>
      </w:r>
    </w:p>
    <w:p w14:paraId="5753DB6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Трудоёмкость отражает затраты труда (рабочего времени), приходящиеся на производство единицы продукции</w:t>
      </w:r>
    </w:p>
    <w:p w14:paraId="4714DE4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069F3A4F" w14:textId="77777777" w:rsidR="005C0AD4" w:rsidRPr="005C0AD4" w:rsidRDefault="005C0AD4" w:rsidP="005C0AD4">
      <w:pPr>
        <w:spacing w:after="0" w:line="240" w:lineRule="auto"/>
        <w:ind w:firstLine="709"/>
        <w:jc w:val="center"/>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Т=Q/t ,</w:t>
      </w:r>
    </w:p>
    <w:p w14:paraId="258CA23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1F39118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где Q – количество произведённой продукции:</w:t>
      </w:r>
    </w:p>
    <w:p w14:paraId="6B62E65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t – затраты рабочего времени на производство продукции.</w:t>
      </w:r>
    </w:p>
    <w:p w14:paraId="4C2BD0E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47FA0F6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Различают нормативную, плановую и фактическую трудоёмкость.</w:t>
      </w:r>
    </w:p>
    <w:p w14:paraId="5F2DA1F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Нормативная трудоёмкость определяется по элементным сметным нормам и на основании калькуляции затрат труда, составленных по технологическим картам производства СМР.</w:t>
      </w:r>
    </w:p>
    <w:p w14:paraId="74AB0F0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Плановая трудоёмкость определяется на основании показателей нормативной трудоемкости, уменьшенной на прогнозируемую величину её снижения с учётом коэффициента выполнения производственных норм за счёт внедрения в организации организационно- технических мероприятий.</w:t>
      </w:r>
    </w:p>
    <w:p w14:paraId="616CE71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Фактическая трудоёмкость – это фактические затраты труда на единицу работ или единицу готовой продукции.</w:t>
      </w:r>
    </w:p>
    <w:p w14:paraId="29E981D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7E2803CD" w14:textId="77777777" w:rsidR="005C0AD4" w:rsidRPr="005C0AD4" w:rsidRDefault="005C0AD4" w:rsidP="005C0AD4">
      <w:pPr>
        <w:spacing w:after="0" w:line="240" w:lineRule="auto"/>
        <w:ind w:firstLine="709"/>
        <w:jc w:val="center"/>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Тф</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Тп</w:t>
      </w:r>
      <w:proofErr w:type="gramStart"/>
      <w:r w:rsidRPr="005C0AD4">
        <w:rPr>
          <w:rFonts w:ascii="Times New Roman" w:eastAsia="Times New Roman" w:hAnsi="Times New Roman" w:cs="Times New Roman"/>
          <w:sz w:val="28"/>
          <w:szCs w:val="28"/>
          <w:lang w:eastAsia="ru-RU"/>
        </w:rPr>
        <w:t>л</w:t>
      </w:r>
      <w:proofErr w:type="spellEnd"/>
      <w:r w:rsidRPr="005C0AD4">
        <w:rPr>
          <w:rFonts w:ascii="Times New Roman" w:eastAsia="Times New Roman" w:hAnsi="Times New Roman" w:cs="Times New Roman"/>
          <w:sz w:val="28"/>
          <w:szCs w:val="28"/>
          <w:lang w:eastAsia="ru-RU"/>
        </w:rPr>
        <w:t>(</w:t>
      </w:r>
      <w:proofErr w:type="gramEnd"/>
      <w:r w:rsidRPr="005C0AD4">
        <w:rPr>
          <w:rFonts w:ascii="Times New Roman" w:eastAsia="Times New Roman" w:hAnsi="Times New Roman" w:cs="Times New Roman"/>
          <w:sz w:val="28"/>
          <w:szCs w:val="28"/>
          <w:lang w:eastAsia="ru-RU"/>
        </w:rPr>
        <w:t>н)/</w:t>
      </w:r>
      <w:proofErr w:type="spellStart"/>
      <w:r w:rsidRPr="005C0AD4">
        <w:rPr>
          <w:rFonts w:ascii="Times New Roman" w:eastAsia="Times New Roman" w:hAnsi="Times New Roman" w:cs="Times New Roman"/>
          <w:sz w:val="28"/>
          <w:szCs w:val="28"/>
          <w:lang w:eastAsia="ru-RU"/>
        </w:rPr>
        <w:t>Кв.н</w:t>
      </w:r>
      <w:proofErr w:type="spellEnd"/>
      <w:r w:rsidRPr="005C0AD4">
        <w:rPr>
          <w:rFonts w:ascii="Times New Roman" w:eastAsia="Times New Roman" w:hAnsi="Times New Roman" w:cs="Times New Roman"/>
          <w:sz w:val="28"/>
          <w:szCs w:val="28"/>
          <w:lang w:eastAsia="ru-RU"/>
        </w:rPr>
        <w:t xml:space="preserve"> ,</w:t>
      </w:r>
    </w:p>
    <w:p w14:paraId="6026CDB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4BAF34F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где </w:t>
      </w: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 xml:space="preserve"> – плановая (нормативная) трудоёмкость, </w:t>
      </w:r>
      <w:proofErr w:type="spellStart"/>
      <w:r w:rsidRPr="005C0AD4">
        <w:rPr>
          <w:rFonts w:ascii="Times New Roman" w:eastAsia="Times New Roman" w:hAnsi="Times New Roman" w:cs="Times New Roman"/>
          <w:sz w:val="28"/>
          <w:szCs w:val="28"/>
          <w:lang w:eastAsia="ru-RU"/>
        </w:rPr>
        <w:t>нормочасах</w:t>
      </w:r>
      <w:proofErr w:type="spellEnd"/>
      <w:r w:rsidRPr="005C0AD4">
        <w:rPr>
          <w:rFonts w:ascii="Times New Roman" w:eastAsia="Times New Roman" w:hAnsi="Times New Roman" w:cs="Times New Roman"/>
          <w:sz w:val="28"/>
          <w:szCs w:val="28"/>
          <w:lang w:eastAsia="ru-RU"/>
        </w:rPr>
        <w:t>;</w:t>
      </w:r>
    </w:p>
    <w:p w14:paraId="1B8F736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Кв</w:t>
      </w:r>
      <w:proofErr w:type="gramStart"/>
      <w:r w:rsidRPr="005C0AD4">
        <w:rPr>
          <w:rFonts w:ascii="Times New Roman" w:eastAsia="Times New Roman" w:hAnsi="Times New Roman" w:cs="Times New Roman"/>
          <w:sz w:val="28"/>
          <w:szCs w:val="28"/>
          <w:lang w:eastAsia="ru-RU"/>
        </w:rPr>
        <w:t>.н</w:t>
      </w:r>
      <w:proofErr w:type="spellEnd"/>
      <w:proofErr w:type="gramEnd"/>
      <w:r w:rsidRPr="005C0AD4">
        <w:rPr>
          <w:rFonts w:ascii="Times New Roman" w:eastAsia="Times New Roman" w:hAnsi="Times New Roman" w:cs="Times New Roman"/>
          <w:sz w:val="28"/>
          <w:szCs w:val="28"/>
          <w:lang w:eastAsia="ru-RU"/>
        </w:rPr>
        <w:t xml:space="preserve"> – коэффициент выполнения норм.</w:t>
      </w:r>
    </w:p>
    <w:p w14:paraId="694BB69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18A8E68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b/>
          <w:sz w:val="28"/>
          <w:szCs w:val="28"/>
          <w:lang w:eastAsia="ru-RU"/>
        </w:rPr>
        <w:t>Пример 1</w:t>
      </w:r>
      <w:r>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 xml:space="preserve">Определить фактическую трудоёмкость. Плановая трудоёмкость детали составляет 24 </w:t>
      </w:r>
      <w:proofErr w:type="spellStart"/>
      <w:r w:rsidRPr="005C0AD4">
        <w:rPr>
          <w:rFonts w:ascii="Times New Roman" w:eastAsia="Times New Roman" w:hAnsi="Times New Roman" w:cs="Times New Roman"/>
          <w:sz w:val="28"/>
          <w:szCs w:val="28"/>
          <w:lang w:eastAsia="ru-RU"/>
        </w:rPr>
        <w:t>нормо</w:t>
      </w:r>
      <w:proofErr w:type="spellEnd"/>
      <w:r w:rsidRPr="005C0AD4">
        <w:rPr>
          <w:rFonts w:ascii="Times New Roman" w:eastAsia="Times New Roman" w:hAnsi="Times New Roman" w:cs="Times New Roman"/>
          <w:sz w:val="28"/>
          <w:szCs w:val="28"/>
          <w:lang w:eastAsia="ru-RU"/>
        </w:rPr>
        <w:t>-мин, коэффициент выполнения норм равен 1,6.</w:t>
      </w:r>
    </w:p>
    <w:p w14:paraId="22A14FF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1859F08"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Решение</w:t>
      </w:r>
    </w:p>
    <w:p w14:paraId="1E32C9C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фактическую трудоёмкость</w:t>
      </w:r>
    </w:p>
    <w:p w14:paraId="1D72AE6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Тф</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w:t>
      </w:r>
      <w:proofErr w:type="spellStart"/>
      <w:r w:rsidRPr="005C0AD4">
        <w:rPr>
          <w:rFonts w:ascii="Times New Roman" w:eastAsia="Times New Roman" w:hAnsi="Times New Roman" w:cs="Times New Roman"/>
          <w:sz w:val="28"/>
          <w:szCs w:val="28"/>
          <w:lang w:eastAsia="ru-RU"/>
        </w:rPr>
        <w:t>Кв</w:t>
      </w:r>
      <w:proofErr w:type="gramStart"/>
      <w:r w:rsidRPr="005C0AD4">
        <w:rPr>
          <w:rFonts w:ascii="Times New Roman" w:eastAsia="Times New Roman" w:hAnsi="Times New Roman" w:cs="Times New Roman"/>
          <w:sz w:val="28"/>
          <w:szCs w:val="28"/>
          <w:lang w:eastAsia="ru-RU"/>
        </w:rPr>
        <w:t>.н</w:t>
      </w:r>
      <w:proofErr w:type="spellEnd"/>
      <w:proofErr w:type="gramEnd"/>
    </w:p>
    <w:p w14:paraId="5399959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Тф</w:t>
      </w:r>
      <w:proofErr w:type="spellEnd"/>
      <w:r w:rsidRPr="005C0AD4">
        <w:rPr>
          <w:rFonts w:ascii="Times New Roman" w:eastAsia="Times New Roman" w:hAnsi="Times New Roman" w:cs="Times New Roman"/>
          <w:sz w:val="28"/>
          <w:szCs w:val="28"/>
          <w:lang w:eastAsia="ru-RU"/>
        </w:rPr>
        <w:t xml:space="preserve"> = 24/1,6 = 15 мин</w:t>
      </w:r>
    </w:p>
    <w:p w14:paraId="460C721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Вывод: фактическая трудоёмкость детали составляет 15 мин.</w:t>
      </w:r>
    </w:p>
    <w:p w14:paraId="6682751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35D3A45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b/>
          <w:sz w:val="28"/>
          <w:szCs w:val="28"/>
          <w:lang w:eastAsia="ru-RU"/>
        </w:rPr>
        <w:t>Пример 2</w:t>
      </w:r>
      <w:r>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 фактическую трудоёмкость в бригаде каменщиков.</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Численность бригады 9 человек. За месяц (22 рабочих дня) бригада выполнила 528 м3 кирпичной кладки.</w:t>
      </w:r>
    </w:p>
    <w:p w14:paraId="1353758B" w14:textId="77777777" w:rsid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p>
    <w:p w14:paraId="03D11F3B" w14:textId="77777777" w:rsid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p>
    <w:p w14:paraId="08A7C3B9"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Решение</w:t>
      </w:r>
    </w:p>
    <w:p w14:paraId="270C46E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затраты труда в бригаде на выполненный объём.</w:t>
      </w:r>
    </w:p>
    <w:p w14:paraId="1D08FCB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Т = 9*22 = 198 чел-</w:t>
      </w:r>
      <w:proofErr w:type="spellStart"/>
      <w:r w:rsidRPr="005C0AD4">
        <w:rPr>
          <w:rFonts w:ascii="Times New Roman" w:eastAsia="Times New Roman" w:hAnsi="Times New Roman" w:cs="Times New Roman"/>
          <w:sz w:val="28"/>
          <w:szCs w:val="28"/>
          <w:lang w:eastAsia="ru-RU"/>
        </w:rPr>
        <w:t>дн</w:t>
      </w:r>
      <w:proofErr w:type="spellEnd"/>
    </w:p>
    <w:p w14:paraId="7CD2AD9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Определяем трудоёмкость 1 м3 кирпичной кладки</w:t>
      </w:r>
    </w:p>
    <w:p w14:paraId="3959BEB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Тр</w:t>
      </w:r>
      <w:proofErr w:type="spellEnd"/>
      <w:r w:rsidRPr="005C0AD4">
        <w:rPr>
          <w:rFonts w:ascii="Times New Roman" w:eastAsia="Times New Roman" w:hAnsi="Times New Roman" w:cs="Times New Roman"/>
          <w:sz w:val="28"/>
          <w:szCs w:val="28"/>
          <w:lang w:eastAsia="ru-RU"/>
        </w:rPr>
        <w:t xml:space="preserve"> = Т/Q</w:t>
      </w:r>
    </w:p>
    <w:p w14:paraId="42F72683"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Тр</w:t>
      </w:r>
      <w:proofErr w:type="spellEnd"/>
      <w:r w:rsidRPr="005C0AD4">
        <w:rPr>
          <w:rFonts w:ascii="Times New Roman" w:eastAsia="Times New Roman" w:hAnsi="Times New Roman" w:cs="Times New Roman"/>
          <w:sz w:val="28"/>
          <w:szCs w:val="28"/>
          <w:lang w:eastAsia="ru-RU"/>
        </w:rPr>
        <w:t xml:space="preserve"> = 198/528 = 0,38 чел-</w:t>
      </w:r>
      <w:proofErr w:type="spellStart"/>
      <w:r w:rsidRPr="005C0AD4">
        <w:rPr>
          <w:rFonts w:ascii="Times New Roman" w:eastAsia="Times New Roman" w:hAnsi="Times New Roman" w:cs="Times New Roman"/>
          <w:sz w:val="28"/>
          <w:szCs w:val="28"/>
          <w:lang w:eastAsia="ru-RU"/>
        </w:rPr>
        <w:t>дн</w:t>
      </w:r>
      <w:proofErr w:type="spellEnd"/>
      <w:r w:rsidRPr="005C0AD4">
        <w:rPr>
          <w:rFonts w:ascii="Times New Roman" w:eastAsia="Times New Roman" w:hAnsi="Times New Roman" w:cs="Times New Roman"/>
          <w:sz w:val="28"/>
          <w:szCs w:val="28"/>
          <w:lang w:eastAsia="ru-RU"/>
        </w:rPr>
        <w:t>.</w:t>
      </w:r>
    </w:p>
    <w:p w14:paraId="1E8D3ED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Вывод:</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фактическая трудоёмкость составляет 0,38 чел-</w:t>
      </w:r>
      <w:proofErr w:type="spellStart"/>
      <w:r w:rsidRPr="005C0AD4">
        <w:rPr>
          <w:rFonts w:ascii="Times New Roman" w:eastAsia="Times New Roman" w:hAnsi="Times New Roman" w:cs="Times New Roman"/>
          <w:sz w:val="28"/>
          <w:szCs w:val="28"/>
          <w:lang w:eastAsia="ru-RU"/>
        </w:rPr>
        <w:t>дн</w:t>
      </w:r>
      <w:proofErr w:type="spellEnd"/>
      <w:r w:rsidRPr="005C0AD4">
        <w:rPr>
          <w:rFonts w:ascii="Times New Roman" w:eastAsia="Times New Roman" w:hAnsi="Times New Roman" w:cs="Times New Roman"/>
          <w:sz w:val="28"/>
          <w:szCs w:val="28"/>
          <w:lang w:eastAsia="ru-RU"/>
        </w:rPr>
        <w:t>.</w:t>
      </w:r>
    </w:p>
    <w:p w14:paraId="2BB184D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544317A8"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Пример 3</w:t>
      </w:r>
    </w:p>
    <w:p w14:paraId="2CEF6E2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Определить нормативную, плановую и фактическую трудоёмкость.</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Строительная организация выполнила годовой объём СМР в натуральных показателях</w:t>
      </w:r>
      <w:proofErr w:type="gramStart"/>
      <w:r w:rsidRPr="005C0AD4">
        <w:rPr>
          <w:rFonts w:ascii="Times New Roman" w:eastAsia="Times New Roman" w:hAnsi="Times New Roman" w:cs="Times New Roman"/>
          <w:sz w:val="28"/>
          <w:szCs w:val="28"/>
          <w:lang w:eastAsia="ru-RU"/>
        </w:rPr>
        <w:t xml:space="preserve"> :</w:t>
      </w:r>
      <w:proofErr w:type="gramEnd"/>
    </w:p>
    <w:p w14:paraId="7861E47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отделочные работы – 31600 м2;</w:t>
      </w:r>
    </w:p>
    <w:p w14:paraId="5E86DE0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кирпичная кладка – 63700 м3;</w:t>
      </w:r>
    </w:p>
    <w:p w14:paraId="7700BE4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монтажные работ – 161000 м3.</w:t>
      </w:r>
    </w:p>
    <w:p w14:paraId="7290C72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Нормативы полной трудоёмкости производства на единицу СМР по направлениям производств</w:t>
      </w:r>
      <w:proofErr w:type="gramStart"/>
      <w:r w:rsidRPr="005C0AD4">
        <w:rPr>
          <w:rFonts w:ascii="Times New Roman" w:eastAsia="Times New Roman" w:hAnsi="Times New Roman" w:cs="Times New Roman"/>
          <w:sz w:val="28"/>
          <w:szCs w:val="28"/>
          <w:lang w:eastAsia="ru-RU"/>
        </w:rPr>
        <w:t xml:space="preserve"> :</w:t>
      </w:r>
      <w:proofErr w:type="gramEnd"/>
    </w:p>
    <w:p w14:paraId="37349B0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отделочные работы – 0,15 чел-час на 1м2;</w:t>
      </w:r>
    </w:p>
    <w:p w14:paraId="782B30A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кладка – 1,20 чел-час на 1 м3;</w:t>
      </w:r>
    </w:p>
    <w:p w14:paraId="2BF5845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монтажные работы – 0,22 чел-час на 1 м3.</w:t>
      </w:r>
    </w:p>
    <w:p w14:paraId="04E25D7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Коэффициент выполнения производственных норм – 1,7.</w:t>
      </w:r>
    </w:p>
    <w:p w14:paraId="7B2854A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Планируемое снижение нормативной трудоёмкости на 5% .</w:t>
      </w:r>
    </w:p>
    <w:p w14:paraId="5543796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189476CD"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Решение</w:t>
      </w:r>
    </w:p>
    <w:p w14:paraId="129E53EB"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нормативную трудоёмкость работ</w:t>
      </w:r>
    </w:p>
    <w:p w14:paraId="5F060FB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Тнорм</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Тi</w:t>
      </w:r>
      <w:proofErr w:type="spellEnd"/>
      <w:r w:rsidRPr="005C0AD4">
        <w:rPr>
          <w:rFonts w:ascii="Times New Roman" w:eastAsia="Times New Roman" w:hAnsi="Times New Roman" w:cs="Times New Roman"/>
          <w:sz w:val="28"/>
          <w:szCs w:val="28"/>
          <w:lang w:eastAsia="ru-RU"/>
        </w:rPr>
        <w:t>*</w:t>
      </w:r>
      <w:proofErr w:type="spellStart"/>
      <w:r w:rsidRPr="005C0AD4">
        <w:rPr>
          <w:rFonts w:ascii="Times New Roman" w:eastAsia="Times New Roman" w:hAnsi="Times New Roman" w:cs="Times New Roman"/>
          <w:sz w:val="28"/>
          <w:szCs w:val="28"/>
          <w:lang w:eastAsia="ru-RU"/>
        </w:rPr>
        <w:t>Qi</w:t>
      </w:r>
      <w:proofErr w:type="spellEnd"/>
    </w:p>
    <w:p w14:paraId="0697072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Тнорм</w:t>
      </w:r>
      <w:proofErr w:type="spellEnd"/>
      <w:r w:rsidRPr="005C0AD4">
        <w:rPr>
          <w:rFonts w:ascii="Times New Roman" w:eastAsia="Times New Roman" w:hAnsi="Times New Roman" w:cs="Times New Roman"/>
          <w:sz w:val="28"/>
          <w:szCs w:val="28"/>
          <w:lang w:eastAsia="ru-RU"/>
        </w:rPr>
        <w:t xml:space="preserve"> = (0,115*317600) + (1,2*63700) + (0,22*16100) = 47640 +76440 + 35420 = 159500 чел-час.</w:t>
      </w:r>
    </w:p>
    <w:p w14:paraId="6AF9305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Определяем плановую трудоёмкость работ</w:t>
      </w:r>
    </w:p>
    <w:p w14:paraId="74BF572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Тнорм</w:t>
      </w:r>
      <w:proofErr w:type="spellEnd"/>
      <w:r w:rsidRPr="005C0AD4">
        <w:rPr>
          <w:rFonts w:ascii="Times New Roman" w:eastAsia="Times New Roman" w:hAnsi="Times New Roman" w:cs="Times New Roman"/>
          <w:sz w:val="28"/>
          <w:szCs w:val="28"/>
          <w:lang w:eastAsia="ru-RU"/>
        </w:rPr>
        <w:t xml:space="preserve"> -∆Т</w:t>
      </w:r>
    </w:p>
    <w:p w14:paraId="6B7FA18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 xml:space="preserve"> = 159500 – 7975 = 151525 чел-час</w:t>
      </w:r>
    </w:p>
    <w:p w14:paraId="1A64859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3 Определяем фактическую трудоёмкость работ</w:t>
      </w:r>
    </w:p>
    <w:p w14:paraId="1D65F20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Тф</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Тпл</w:t>
      </w:r>
      <w:proofErr w:type="spellEnd"/>
      <w:r w:rsidRPr="005C0AD4">
        <w:rPr>
          <w:rFonts w:ascii="Times New Roman" w:eastAsia="Times New Roman" w:hAnsi="Times New Roman" w:cs="Times New Roman"/>
          <w:sz w:val="28"/>
          <w:szCs w:val="28"/>
          <w:lang w:eastAsia="ru-RU"/>
        </w:rPr>
        <w:t>/</w:t>
      </w:r>
      <w:proofErr w:type="spellStart"/>
      <w:r w:rsidRPr="005C0AD4">
        <w:rPr>
          <w:rFonts w:ascii="Times New Roman" w:eastAsia="Times New Roman" w:hAnsi="Times New Roman" w:cs="Times New Roman"/>
          <w:sz w:val="28"/>
          <w:szCs w:val="28"/>
          <w:lang w:eastAsia="ru-RU"/>
        </w:rPr>
        <w:t>Кв</w:t>
      </w:r>
      <w:proofErr w:type="gramStart"/>
      <w:r w:rsidRPr="005C0AD4">
        <w:rPr>
          <w:rFonts w:ascii="Times New Roman" w:eastAsia="Times New Roman" w:hAnsi="Times New Roman" w:cs="Times New Roman"/>
          <w:sz w:val="28"/>
          <w:szCs w:val="28"/>
          <w:lang w:eastAsia="ru-RU"/>
        </w:rPr>
        <w:t>.н</w:t>
      </w:r>
      <w:proofErr w:type="spellEnd"/>
      <w:proofErr w:type="gramEnd"/>
    </w:p>
    <w:p w14:paraId="6B03FB1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Тф</w:t>
      </w:r>
      <w:proofErr w:type="spellEnd"/>
      <w:r w:rsidRPr="005C0AD4">
        <w:rPr>
          <w:rFonts w:ascii="Times New Roman" w:eastAsia="Times New Roman" w:hAnsi="Times New Roman" w:cs="Times New Roman"/>
          <w:sz w:val="28"/>
          <w:szCs w:val="28"/>
          <w:lang w:eastAsia="ru-RU"/>
        </w:rPr>
        <w:t xml:space="preserve"> = 151525/1,7 = 89132 чел-час</w:t>
      </w:r>
    </w:p>
    <w:p w14:paraId="12C5ADA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Вывод:</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нормативная трудоёмкость составляет 159500 чел-час, плановая - 151525 чел-час, фактическая – 89132 чел-час.</w:t>
      </w:r>
    </w:p>
    <w:p w14:paraId="44A3ADF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5655D5D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 xml:space="preserve">. </w:t>
      </w:r>
      <w:proofErr w:type="spellStart"/>
      <w:r w:rsidRPr="005C0AD4">
        <w:rPr>
          <w:rFonts w:ascii="Times New Roman" w:eastAsia="Times New Roman" w:hAnsi="Times New Roman" w:cs="Times New Roman"/>
          <w:sz w:val="28"/>
          <w:szCs w:val="28"/>
          <w:lang w:eastAsia="ru-RU"/>
        </w:rPr>
        <w:t>Выработкаявляется</w:t>
      </w:r>
      <w:proofErr w:type="spellEnd"/>
      <w:r w:rsidRPr="005C0AD4">
        <w:rPr>
          <w:rFonts w:ascii="Times New Roman" w:eastAsia="Times New Roman" w:hAnsi="Times New Roman" w:cs="Times New Roman"/>
          <w:sz w:val="28"/>
          <w:szCs w:val="28"/>
          <w:lang w:eastAsia="ru-RU"/>
        </w:rPr>
        <w:t xml:space="preserve"> показателем, обратным трудоёмкости, и определяется количеством доброкачественной продукции, произведённой в единицу времени.</w:t>
      </w:r>
    </w:p>
    <w:p w14:paraId="35F87AC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строительных организациях выработка определяется в натуральном и стоимостном выражении.</w:t>
      </w:r>
    </w:p>
    <w:p w14:paraId="188B2BE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Выработка в натуральных показателях определяется:</w:t>
      </w:r>
    </w:p>
    <w:p w14:paraId="2E208102" w14:textId="77777777" w:rsidR="005C0AD4" w:rsidRPr="005C0AD4" w:rsidRDefault="005C0AD4" w:rsidP="005C0AD4">
      <w:pPr>
        <w:spacing w:after="0" w:line="240" w:lineRule="auto"/>
        <w:ind w:firstLine="709"/>
        <w:jc w:val="center"/>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Q/Т</w:t>
      </w:r>
    </w:p>
    <w:p w14:paraId="3001EAC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lastRenderedPageBreak/>
        <w:t>Выработка в стоимостном выражении на одного работающего занятого на СМР и в подобных производствах, рассчитывается по формуле;</w:t>
      </w:r>
    </w:p>
    <w:p w14:paraId="54982E2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6D2F7CE9" w14:textId="77777777" w:rsidR="005C0AD4" w:rsidRPr="005C0AD4" w:rsidRDefault="005C0AD4" w:rsidP="005C0AD4">
      <w:pPr>
        <w:spacing w:after="0" w:line="240" w:lineRule="auto"/>
        <w:ind w:firstLine="709"/>
        <w:jc w:val="center"/>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В = </w:t>
      </w:r>
      <w:proofErr w:type="spellStart"/>
      <w:r w:rsidRPr="005C0AD4">
        <w:rPr>
          <w:rFonts w:ascii="Times New Roman" w:eastAsia="Times New Roman" w:hAnsi="Times New Roman" w:cs="Times New Roman"/>
          <w:sz w:val="28"/>
          <w:szCs w:val="28"/>
          <w:lang w:eastAsia="ru-RU"/>
        </w:rPr>
        <w:t>Qсмр</w:t>
      </w:r>
      <w:proofErr w:type="spellEnd"/>
      <w:r w:rsidRPr="005C0AD4">
        <w:rPr>
          <w:rFonts w:ascii="Times New Roman" w:eastAsia="Times New Roman" w:hAnsi="Times New Roman" w:cs="Times New Roman"/>
          <w:sz w:val="28"/>
          <w:szCs w:val="28"/>
          <w:lang w:eastAsia="ru-RU"/>
        </w:rPr>
        <w:t>/Ч</w:t>
      </w:r>
    </w:p>
    <w:p w14:paraId="51D7E25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где </w:t>
      </w:r>
      <w:proofErr w:type="spellStart"/>
      <w:r w:rsidRPr="005C0AD4">
        <w:rPr>
          <w:rFonts w:ascii="Times New Roman" w:eastAsia="Times New Roman" w:hAnsi="Times New Roman" w:cs="Times New Roman"/>
          <w:sz w:val="28"/>
          <w:szCs w:val="28"/>
          <w:lang w:eastAsia="ru-RU"/>
        </w:rPr>
        <w:t>Qсмр</w:t>
      </w:r>
      <w:proofErr w:type="spellEnd"/>
      <w:r w:rsidRPr="005C0AD4">
        <w:rPr>
          <w:rFonts w:ascii="Times New Roman" w:eastAsia="Times New Roman" w:hAnsi="Times New Roman" w:cs="Times New Roman"/>
          <w:sz w:val="28"/>
          <w:szCs w:val="28"/>
          <w:lang w:eastAsia="ru-RU"/>
        </w:rPr>
        <w:t xml:space="preserve"> – объём выполненных СМР по их сметной стоимости</w:t>
      </w:r>
      <w:proofErr w:type="gramStart"/>
      <w:r w:rsidRPr="005C0AD4">
        <w:rPr>
          <w:rFonts w:ascii="Times New Roman" w:eastAsia="Times New Roman" w:hAnsi="Times New Roman" w:cs="Times New Roman"/>
          <w:sz w:val="28"/>
          <w:szCs w:val="28"/>
          <w:lang w:eastAsia="ru-RU"/>
        </w:rPr>
        <w:t xml:space="preserve"> ,</w:t>
      </w:r>
      <w:proofErr w:type="gramEnd"/>
      <w:r w:rsidRPr="005C0AD4">
        <w:rPr>
          <w:rFonts w:ascii="Times New Roman" w:eastAsia="Times New Roman" w:hAnsi="Times New Roman" w:cs="Times New Roman"/>
          <w:sz w:val="28"/>
          <w:szCs w:val="28"/>
          <w:lang w:eastAsia="ru-RU"/>
        </w:rPr>
        <w:t xml:space="preserve"> </w:t>
      </w:r>
      <w:proofErr w:type="spellStart"/>
      <w:r w:rsidRPr="005C0AD4">
        <w:rPr>
          <w:rFonts w:ascii="Times New Roman" w:eastAsia="Times New Roman" w:hAnsi="Times New Roman" w:cs="Times New Roman"/>
          <w:sz w:val="28"/>
          <w:szCs w:val="28"/>
          <w:lang w:eastAsia="ru-RU"/>
        </w:rPr>
        <w:t>руб</w:t>
      </w:r>
      <w:proofErr w:type="spellEnd"/>
      <w:r w:rsidRPr="005C0AD4">
        <w:rPr>
          <w:rFonts w:ascii="Times New Roman" w:eastAsia="Times New Roman" w:hAnsi="Times New Roman" w:cs="Times New Roman"/>
          <w:sz w:val="28"/>
          <w:szCs w:val="28"/>
          <w:lang w:eastAsia="ru-RU"/>
        </w:rPr>
        <w:t xml:space="preserve"> ;</w:t>
      </w:r>
    </w:p>
    <w:p w14:paraId="62121803"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Ч – среднесписочная численность работающих, чел.</w:t>
      </w:r>
    </w:p>
    <w:p w14:paraId="6B301C1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FB2282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b/>
          <w:sz w:val="28"/>
          <w:szCs w:val="28"/>
          <w:lang w:eastAsia="ru-RU"/>
        </w:rPr>
        <w:t>Пример 4</w:t>
      </w:r>
      <w:r>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 выработку на 1чел-день по сметной стоимости и в натуральных показателях. Бригада штукатуров в составе 15 человек в течение месяца выполнила объём работ в количестве 5000 м2 на сумму 450 тыс. руб. Рабочих дней в месяц – 22.</w:t>
      </w:r>
    </w:p>
    <w:p w14:paraId="60BBF20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540F2C7"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Решение</w:t>
      </w:r>
    </w:p>
    <w:p w14:paraId="47AE75E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дневную выработку</w:t>
      </w:r>
    </w:p>
    <w:p w14:paraId="0AEE5FA3"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В = </w:t>
      </w:r>
      <w:proofErr w:type="spellStart"/>
      <w:r w:rsidRPr="005C0AD4">
        <w:rPr>
          <w:rFonts w:ascii="Times New Roman" w:eastAsia="Times New Roman" w:hAnsi="Times New Roman" w:cs="Times New Roman"/>
          <w:sz w:val="28"/>
          <w:szCs w:val="28"/>
          <w:lang w:eastAsia="ru-RU"/>
        </w:rPr>
        <w:t>Qсмр</w:t>
      </w:r>
      <w:proofErr w:type="spellEnd"/>
      <w:r w:rsidRPr="005C0AD4">
        <w:rPr>
          <w:rFonts w:ascii="Times New Roman" w:eastAsia="Times New Roman" w:hAnsi="Times New Roman" w:cs="Times New Roman"/>
          <w:sz w:val="28"/>
          <w:szCs w:val="28"/>
          <w:lang w:eastAsia="ru-RU"/>
        </w:rPr>
        <w:t>/(ч*t)</w:t>
      </w:r>
    </w:p>
    <w:p w14:paraId="75D7AA9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В = 450/(15*22) = 1,36 </w:t>
      </w:r>
      <w:proofErr w:type="spellStart"/>
      <w:r w:rsidRPr="005C0AD4">
        <w:rPr>
          <w:rFonts w:ascii="Times New Roman" w:eastAsia="Times New Roman" w:hAnsi="Times New Roman" w:cs="Times New Roman"/>
          <w:sz w:val="28"/>
          <w:szCs w:val="28"/>
          <w:lang w:eastAsia="ru-RU"/>
        </w:rPr>
        <w:t>тыс</w:t>
      </w:r>
      <w:proofErr w:type="gramStart"/>
      <w:r w:rsidRPr="005C0AD4">
        <w:rPr>
          <w:rFonts w:ascii="Times New Roman" w:eastAsia="Times New Roman" w:hAnsi="Times New Roman" w:cs="Times New Roman"/>
          <w:sz w:val="28"/>
          <w:szCs w:val="28"/>
          <w:lang w:eastAsia="ru-RU"/>
        </w:rPr>
        <w:t>.р</w:t>
      </w:r>
      <w:proofErr w:type="gramEnd"/>
      <w:r w:rsidRPr="005C0AD4">
        <w:rPr>
          <w:rFonts w:ascii="Times New Roman" w:eastAsia="Times New Roman" w:hAnsi="Times New Roman" w:cs="Times New Roman"/>
          <w:sz w:val="28"/>
          <w:szCs w:val="28"/>
          <w:lang w:eastAsia="ru-RU"/>
        </w:rPr>
        <w:t>уб</w:t>
      </w:r>
      <w:proofErr w:type="spellEnd"/>
      <w:r w:rsidRPr="005C0AD4">
        <w:rPr>
          <w:rFonts w:ascii="Times New Roman" w:eastAsia="Times New Roman" w:hAnsi="Times New Roman" w:cs="Times New Roman"/>
          <w:sz w:val="28"/>
          <w:szCs w:val="28"/>
          <w:lang w:eastAsia="ru-RU"/>
        </w:rPr>
        <w:t>/чел.</w:t>
      </w:r>
    </w:p>
    <w:p w14:paraId="6DB8031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Определяем натуральную выработку</w:t>
      </w:r>
    </w:p>
    <w:p w14:paraId="475ACDF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Q/Т</w:t>
      </w:r>
    </w:p>
    <w:p w14:paraId="019B488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5000/(15*22) = 15 м</w:t>
      </w:r>
      <w:proofErr w:type="gramStart"/>
      <w:r w:rsidRPr="005C0AD4">
        <w:rPr>
          <w:rFonts w:ascii="Times New Roman" w:eastAsia="Times New Roman" w:hAnsi="Times New Roman" w:cs="Times New Roman"/>
          <w:sz w:val="28"/>
          <w:szCs w:val="28"/>
          <w:lang w:eastAsia="ru-RU"/>
        </w:rPr>
        <w:t>2</w:t>
      </w:r>
      <w:proofErr w:type="gramEnd"/>
      <w:r w:rsidRPr="005C0AD4">
        <w:rPr>
          <w:rFonts w:ascii="Times New Roman" w:eastAsia="Times New Roman" w:hAnsi="Times New Roman" w:cs="Times New Roman"/>
          <w:sz w:val="28"/>
          <w:szCs w:val="28"/>
          <w:lang w:eastAsia="ru-RU"/>
        </w:rPr>
        <w:t>/чел-день</w:t>
      </w:r>
    </w:p>
    <w:p w14:paraId="3D3A42C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Вывод:</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 xml:space="preserve">выработка на 1 чел – день составила 1,36 </w:t>
      </w:r>
      <w:proofErr w:type="spellStart"/>
      <w:r w:rsidRPr="005C0AD4">
        <w:rPr>
          <w:rFonts w:ascii="Times New Roman" w:eastAsia="Times New Roman" w:hAnsi="Times New Roman" w:cs="Times New Roman"/>
          <w:sz w:val="28"/>
          <w:szCs w:val="28"/>
          <w:lang w:eastAsia="ru-RU"/>
        </w:rPr>
        <w:t>тыс</w:t>
      </w:r>
      <w:proofErr w:type="gramStart"/>
      <w:r w:rsidRPr="005C0AD4">
        <w:rPr>
          <w:rFonts w:ascii="Times New Roman" w:eastAsia="Times New Roman" w:hAnsi="Times New Roman" w:cs="Times New Roman"/>
          <w:sz w:val="28"/>
          <w:szCs w:val="28"/>
          <w:lang w:eastAsia="ru-RU"/>
        </w:rPr>
        <w:t>.р</w:t>
      </w:r>
      <w:proofErr w:type="gramEnd"/>
      <w:r w:rsidRPr="005C0AD4">
        <w:rPr>
          <w:rFonts w:ascii="Times New Roman" w:eastAsia="Times New Roman" w:hAnsi="Times New Roman" w:cs="Times New Roman"/>
          <w:sz w:val="28"/>
          <w:szCs w:val="28"/>
          <w:lang w:eastAsia="ru-RU"/>
        </w:rPr>
        <w:t>уб</w:t>
      </w:r>
      <w:proofErr w:type="spellEnd"/>
      <w:r w:rsidRPr="005C0AD4">
        <w:rPr>
          <w:rFonts w:ascii="Times New Roman" w:eastAsia="Times New Roman" w:hAnsi="Times New Roman" w:cs="Times New Roman"/>
          <w:sz w:val="28"/>
          <w:szCs w:val="28"/>
          <w:lang w:eastAsia="ru-RU"/>
        </w:rPr>
        <w:t>; выработка в натуральном измерении составляет 15 м2/чел-день.</w:t>
      </w:r>
    </w:p>
    <w:p w14:paraId="7F21918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45D9ED2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b/>
          <w:sz w:val="28"/>
          <w:szCs w:val="28"/>
          <w:lang w:eastAsia="ru-RU"/>
        </w:rPr>
        <w:t>Пример 5</w:t>
      </w:r>
      <w:r>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 месячную, дневную и часовую выработку.</w:t>
      </w:r>
      <w:r>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 xml:space="preserve">Объём СМР по плану составляет 2340 </w:t>
      </w:r>
      <w:proofErr w:type="spellStart"/>
      <w:r w:rsidRPr="005C0AD4">
        <w:rPr>
          <w:rFonts w:ascii="Times New Roman" w:eastAsia="Times New Roman" w:hAnsi="Times New Roman" w:cs="Times New Roman"/>
          <w:sz w:val="28"/>
          <w:szCs w:val="28"/>
          <w:lang w:eastAsia="ru-RU"/>
        </w:rPr>
        <w:t>тыс.руб</w:t>
      </w:r>
      <w:proofErr w:type="spellEnd"/>
      <w:r w:rsidRPr="005C0AD4">
        <w:rPr>
          <w:rFonts w:ascii="Times New Roman" w:eastAsia="Times New Roman" w:hAnsi="Times New Roman" w:cs="Times New Roman"/>
          <w:sz w:val="28"/>
          <w:szCs w:val="28"/>
          <w:lang w:eastAsia="ru-RU"/>
        </w:rPr>
        <w:t xml:space="preserve">. численность рабочих 67 чел, количество рабочих дней в расчёте на 1 рабочего 21. Фактически выполнено СМР на сумму 2572 </w:t>
      </w:r>
      <w:proofErr w:type="spellStart"/>
      <w:r w:rsidRPr="005C0AD4">
        <w:rPr>
          <w:rFonts w:ascii="Times New Roman" w:eastAsia="Times New Roman" w:hAnsi="Times New Roman" w:cs="Times New Roman"/>
          <w:sz w:val="28"/>
          <w:szCs w:val="28"/>
          <w:lang w:eastAsia="ru-RU"/>
        </w:rPr>
        <w:t>тыс.руб</w:t>
      </w:r>
      <w:proofErr w:type="spellEnd"/>
      <w:r w:rsidRPr="005C0AD4">
        <w:rPr>
          <w:rFonts w:ascii="Times New Roman" w:eastAsia="Times New Roman" w:hAnsi="Times New Roman" w:cs="Times New Roman"/>
          <w:sz w:val="28"/>
          <w:szCs w:val="28"/>
          <w:lang w:eastAsia="ru-RU"/>
        </w:rPr>
        <w:t>. при численности рабочих 73 чел. Количество рабочих дней в расчёте на 1 рабочего – 22, средняя продолжительность рабочего времени – 8,4 час.</w:t>
      </w:r>
    </w:p>
    <w:p w14:paraId="546B885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3C599080" w14:textId="77777777" w:rsidR="005C0AD4" w:rsidRPr="005C0AD4"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Решение</w:t>
      </w:r>
    </w:p>
    <w:p w14:paraId="530948C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месячную выработку:</w:t>
      </w:r>
    </w:p>
    <w:p w14:paraId="2638EE2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по плану:</w:t>
      </w:r>
    </w:p>
    <w:p w14:paraId="71161AE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Впл</w:t>
      </w:r>
      <w:proofErr w:type="spell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Qсмр</w:t>
      </w:r>
      <w:proofErr w:type="spellEnd"/>
      <w:r w:rsidRPr="005C0AD4">
        <w:rPr>
          <w:rFonts w:ascii="Times New Roman" w:eastAsia="Times New Roman" w:hAnsi="Times New Roman" w:cs="Times New Roman"/>
          <w:sz w:val="28"/>
          <w:szCs w:val="28"/>
          <w:lang w:eastAsia="ru-RU"/>
        </w:rPr>
        <w:t>/ч</w:t>
      </w:r>
    </w:p>
    <w:p w14:paraId="7813C31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Впл</w:t>
      </w:r>
      <w:proofErr w:type="spellEnd"/>
      <w:r w:rsidRPr="005C0AD4">
        <w:rPr>
          <w:rFonts w:ascii="Times New Roman" w:eastAsia="Times New Roman" w:hAnsi="Times New Roman" w:cs="Times New Roman"/>
          <w:sz w:val="28"/>
          <w:szCs w:val="28"/>
          <w:lang w:eastAsia="ru-RU"/>
        </w:rPr>
        <w:t xml:space="preserve"> = 2340/67 = 34,9 </w:t>
      </w:r>
      <w:proofErr w:type="spellStart"/>
      <w:r w:rsidRPr="005C0AD4">
        <w:rPr>
          <w:rFonts w:ascii="Times New Roman" w:eastAsia="Times New Roman" w:hAnsi="Times New Roman" w:cs="Times New Roman"/>
          <w:sz w:val="28"/>
          <w:szCs w:val="28"/>
          <w:lang w:eastAsia="ru-RU"/>
        </w:rPr>
        <w:t>тыс</w:t>
      </w:r>
      <w:proofErr w:type="gramStart"/>
      <w:r w:rsidRPr="005C0AD4">
        <w:rPr>
          <w:rFonts w:ascii="Times New Roman" w:eastAsia="Times New Roman" w:hAnsi="Times New Roman" w:cs="Times New Roman"/>
          <w:sz w:val="28"/>
          <w:szCs w:val="28"/>
          <w:lang w:eastAsia="ru-RU"/>
        </w:rPr>
        <w:t>.р</w:t>
      </w:r>
      <w:proofErr w:type="gramEnd"/>
      <w:r w:rsidRPr="005C0AD4">
        <w:rPr>
          <w:rFonts w:ascii="Times New Roman" w:eastAsia="Times New Roman" w:hAnsi="Times New Roman" w:cs="Times New Roman"/>
          <w:sz w:val="28"/>
          <w:szCs w:val="28"/>
          <w:lang w:eastAsia="ru-RU"/>
        </w:rPr>
        <w:t>уб</w:t>
      </w:r>
      <w:proofErr w:type="spellEnd"/>
      <w:r w:rsidRPr="005C0AD4">
        <w:rPr>
          <w:rFonts w:ascii="Times New Roman" w:eastAsia="Times New Roman" w:hAnsi="Times New Roman" w:cs="Times New Roman"/>
          <w:sz w:val="28"/>
          <w:szCs w:val="28"/>
          <w:lang w:eastAsia="ru-RU"/>
        </w:rPr>
        <w:t>/чел</w:t>
      </w:r>
    </w:p>
    <w:p w14:paraId="293171F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фактическую:</w:t>
      </w:r>
    </w:p>
    <w:p w14:paraId="68EE451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Вф</w:t>
      </w:r>
      <w:proofErr w:type="spellEnd"/>
      <w:r w:rsidRPr="005C0AD4">
        <w:rPr>
          <w:rFonts w:ascii="Times New Roman" w:eastAsia="Times New Roman" w:hAnsi="Times New Roman" w:cs="Times New Roman"/>
          <w:sz w:val="28"/>
          <w:szCs w:val="28"/>
          <w:lang w:eastAsia="ru-RU"/>
        </w:rPr>
        <w:t xml:space="preserve"> = 2572/73 = 35,2 </w:t>
      </w:r>
      <w:proofErr w:type="spellStart"/>
      <w:r w:rsidRPr="005C0AD4">
        <w:rPr>
          <w:rFonts w:ascii="Times New Roman" w:eastAsia="Times New Roman" w:hAnsi="Times New Roman" w:cs="Times New Roman"/>
          <w:sz w:val="28"/>
          <w:szCs w:val="28"/>
          <w:lang w:eastAsia="ru-RU"/>
        </w:rPr>
        <w:t>тыс</w:t>
      </w:r>
      <w:proofErr w:type="gramStart"/>
      <w:r w:rsidRPr="005C0AD4">
        <w:rPr>
          <w:rFonts w:ascii="Times New Roman" w:eastAsia="Times New Roman" w:hAnsi="Times New Roman" w:cs="Times New Roman"/>
          <w:sz w:val="28"/>
          <w:szCs w:val="28"/>
          <w:lang w:eastAsia="ru-RU"/>
        </w:rPr>
        <w:t>.р</w:t>
      </w:r>
      <w:proofErr w:type="gramEnd"/>
      <w:r w:rsidRPr="005C0AD4">
        <w:rPr>
          <w:rFonts w:ascii="Times New Roman" w:eastAsia="Times New Roman" w:hAnsi="Times New Roman" w:cs="Times New Roman"/>
          <w:sz w:val="28"/>
          <w:szCs w:val="28"/>
          <w:lang w:eastAsia="ru-RU"/>
        </w:rPr>
        <w:t>уб</w:t>
      </w:r>
      <w:proofErr w:type="spellEnd"/>
      <w:r w:rsidRPr="005C0AD4">
        <w:rPr>
          <w:rFonts w:ascii="Times New Roman" w:eastAsia="Times New Roman" w:hAnsi="Times New Roman" w:cs="Times New Roman"/>
          <w:sz w:val="28"/>
          <w:szCs w:val="28"/>
          <w:lang w:eastAsia="ru-RU"/>
        </w:rPr>
        <w:t>/чел</w:t>
      </w:r>
    </w:p>
    <w:p w14:paraId="17DD187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Определяем дневную выработку:</w:t>
      </w:r>
    </w:p>
    <w:p w14:paraId="18012F6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по плану:</w:t>
      </w:r>
    </w:p>
    <w:p w14:paraId="0085556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Q/(ч*t)</w:t>
      </w:r>
    </w:p>
    <w:p w14:paraId="1629D3A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В = 2340/(67*21) = 1,7 </w:t>
      </w:r>
      <w:proofErr w:type="spellStart"/>
      <w:r w:rsidRPr="005C0AD4">
        <w:rPr>
          <w:rFonts w:ascii="Times New Roman" w:eastAsia="Times New Roman" w:hAnsi="Times New Roman" w:cs="Times New Roman"/>
          <w:sz w:val="28"/>
          <w:szCs w:val="28"/>
          <w:lang w:eastAsia="ru-RU"/>
        </w:rPr>
        <w:t>тыс</w:t>
      </w:r>
      <w:proofErr w:type="gramStart"/>
      <w:r w:rsidRPr="005C0AD4">
        <w:rPr>
          <w:rFonts w:ascii="Times New Roman" w:eastAsia="Times New Roman" w:hAnsi="Times New Roman" w:cs="Times New Roman"/>
          <w:sz w:val="28"/>
          <w:szCs w:val="28"/>
          <w:lang w:eastAsia="ru-RU"/>
        </w:rPr>
        <w:t>.р</w:t>
      </w:r>
      <w:proofErr w:type="gramEnd"/>
      <w:r w:rsidRPr="005C0AD4">
        <w:rPr>
          <w:rFonts w:ascii="Times New Roman" w:eastAsia="Times New Roman" w:hAnsi="Times New Roman" w:cs="Times New Roman"/>
          <w:sz w:val="28"/>
          <w:szCs w:val="28"/>
          <w:lang w:eastAsia="ru-RU"/>
        </w:rPr>
        <w:t>уб</w:t>
      </w:r>
      <w:proofErr w:type="spellEnd"/>
      <w:r w:rsidRPr="005C0AD4">
        <w:rPr>
          <w:rFonts w:ascii="Times New Roman" w:eastAsia="Times New Roman" w:hAnsi="Times New Roman" w:cs="Times New Roman"/>
          <w:sz w:val="28"/>
          <w:szCs w:val="28"/>
          <w:lang w:eastAsia="ru-RU"/>
        </w:rPr>
        <w:t>/чел</w:t>
      </w:r>
    </w:p>
    <w:p w14:paraId="5DA90D2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фактическую:</w:t>
      </w:r>
    </w:p>
    <w:p w14:paraId="396A569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Вф</w:t>
      </w:r>
      <w:proofErr w:type="spellEnd"/>
      <w:r w:rsidRPr="005C0AD4">
        <w:rPr>
          <w:rFonts w:ascii="Times New Roman" w:eastAsia="Times New Roman" w:hAnsi="Times New Roman" w:cs="Times New Roman"/>
          <w:sz w:val="28"/>
          <w:szCs w:val="28"/>
          <w:lang w:eastAsia="ru-RU"/>
        </w:rPr>
        <w:t xml:space="preserve"> = 2572/(73*22) = 1,6 </w:t>
      </w:r>
      <w:proofErr w:type="spellStart"/>
      <w:r w:rsidRPr="005C0AD4">
        <w:rPr>
          <w:rFonts w:ascii="Times New Roman" w:eastAsia="Times New Roman" w:hAnsi="Times New Roman" w:cs="Times New Roman"/>
          <w:sz w:val="28"/>
          <w:szCs w:val="28"/>
          <w:lang w:eastAsia="ru-RU"/>
        </w:rPr>
        <w:t>тыс</w:t>
      </w:r>
      <w:proofErr w:type="gramStart"/>
      <w:r w:rsidRPr="005C0AD4">
        <w:rPr>
          <w:rFonts w:ascii="Times New Roman" w:eastAsia="Times New Roman" w:hAnsi="Times New Roman" w:cs="Times New Roman"/>
          <w:sz w:val="28"/>
          <w:szCs w:val="28"/>
          <w:lang w:eastAsia="ru-RU"/>
        </w:rPr>
        <w:t>.р</w:t>
      </w:r>
      <w:proofErr w:type="gramEnd"/>
      <w:r w:rsidRPr="005C0AD4">
        <w:rPr>
          <w:rFonts w:ascii="Times New Roman" w:eastAsia="Times New Roman" w:hAnsi="Times New Roman" w:cs="Times New Roman"/>
          <w:sz w:val="28"/>
          <w:szCs w:val="28"/>
          <w:lang w:eastAsia="ru-RU"/>
        </w:rPr>
        <w:t>уб</w:t>
      </w:r>
      <w:proofErr w:type="spellEnd"/>
      <w:r w:rsidRPr="005C0AD4">
        <w:rPr>
          <w:rFonts w:ascii="Times New Roman" w:eastAsia="Times New Roman" w:hAnsi="Times New Roman" w:cs="Times New Roman"/>
          <w:sz w:val="28"/>
          <w:szCs w:val="28"/>
          <w:lang w:eastAsia="ru-RU"/>
        </w:rPr>
        <w:t>/чел</w:t>
      </w:r>
    </w:p>
    <w:p w14:paraId="3F88B0A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3 Определяем часовую выработку</w:t>
      </w:r>
      <w:proofErr w:type="gramStart"/>
      <w:r w:rsidRPr="005C0AD4">
        <w:rPr>
          <w:rFonts w:ascii="Times New Roman" w:eastAsia="Times New Roman" w:hAnsi="Times New Roman" w:cs="Times New Roman"/>
          <w:sz w:val="28"/>
          <w:szCs w:val="28"/>
          <w:lang w:eastAsia="ru-RU"/>
        </w:rPr>
        <w:t xml:space="preserve"> :</w:t>
      </w:r>
      <w:proofErr w:type="gramEnd"/>
    </w:p>
    <w:p w14:paraId="79EEC42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по плану:</w:t>
      </w:r>
    </w:p>
    <w:p w14:paraId="57E8B85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Q/(ч*t*</w:t>
      </w:r>
      <w:proofErr w:type="spellStart"/>
      <w:r w:rsidRPr="005C0AD4">
        <w:rPr>
          <w:rFonts w:ascii="Times New Roman" w:eastAsia="Times New Roman" w:hAnsi="Times New Roman" w:cs="Times New Roman"/>
          <w:sz w:val="28"/>
          <w:szCs w:val="28"/>
          <w:lang w:eastAsia="ru-RU"/>
        </w:rPr>
        <w:t>tc</w:t>
      </w:r>
      <w:proofErr w:type="spellEnd"/>
      <w:r w:rsidRPr="005C0AD4">
        <w:rPr>
          <w:rFonts w:ascii="Times New Roman" w:eastAsia="Times New Roman" w:hAnsi="Times New Roman" w:cs="Times New Roman"/>
          <w:sz w:val="28"/>
          <w:szCs w:val="28"/>
          <w:lang w:eastAsia="ru-RU"/>
        </w:rPr>
        <w:t>)</w:t>
      </w:r>
    </w:p>
    <w:p w14:paraId="15F4618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В = 2340/(67*21*8,4) = 2340/11818,8 = 0,2 </w:t>
      </w:r>
      <w:proofErr w:type="spellStart"/>
      <w:r w:rsidRPr="005C0AD4">
        <w:rPr>
          <w:rFonts w:ascii="Times New Roman" w:eastAsia="Times New Roman" w:hAnsi="Times New Roman" w:cs="Times New Roman"/>
          <w:sz w:val="28"/>
          <w:szCs w:val="28"/>
          <w:lang w:eastAsia="ru-RU"/>
        </w:rPr>
        <w:t>тыс</w:t>
      </w:r>
      <w:proofErr w:type="gramStart"/>
      <w:r w:rsidRPr="005C0AD4">
        <w:rPr>
          <w:rFonts w:ascii="Times New Roman" w:eastAsia="Times New Roman" w:hAnsi="Times New Roman" w:cs="Times New Roman"/>
          <w:sz w:val="28"/>
          <w:szCs w:val="28"/>
          <w:lang w:eastAsia="ru-RU"/>
        </w:rPr>
        <w:t>.р</w:t>
      </w:r>
      <w:proofErr w:type="gramEnd"/>
      <w:r w:rsidRPr="005C0AD4">
        <w:rPr>
          <w:rFonts w:ascii="Times New Roman" w:eastAsia="Times New Roman" w:hAnsi="Times New Roman" w:cs="Times New Roman"/>
          <w:sz w:val="28"/>
          <w:szCs w:val="28"/>
          <w:lang w:eastAsia="ru-RU"/>
        </w:rPr>
        <w:t>уб</w:t>
      </w:r>
      <w:proofErr w:type="spellEnd"/>
      <w:r w:rsidRPr="005C0AD4">
        <w:rPr>
          <w:rFonts w:ascii="Times New Roman" w:eastAsia="Times New Roman" w:hAnsi="Times New Roman" w:cs="Times New Roman"/>
          <w:sz w:val="28"/>
          <w:szCs w:val="28"/>
          <w:lang w:eastAsia="ru-RU"/>
        </w:rPr>
        <w:t>/чел</w:t>
      </w:r>
    </w:p>
    <w:p w14:paraId="5B4E714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lastRenderedPageBreak/>
        <w:t>- фактическую:</w:t>
      </w:r>
    </w:p>
    <w:p w14:paraId="6B5C869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В = 2572/(73*22*8,4) = 2572/13490,4 = 0,19 </w:t>
      </w:r>
      <w:proofErr w:type="spellStart"/>
      <w:r w:rsidRPr="005C0AD4">
        <w:rPr>
          <w:rFonts w:ascii="Times New Roman" w:eastAsia="Times New Roman" w:hAnsi="Times New Roman" w:cs="Times New Roman"/>
          <w:sz w:val="28"/>
          <w:szCs w:val="28"/>
          <w:lang w:eastAsia="ru-RU"/>
        </w:rPr>
        <w:t>тыс</w:t>
      </w:r>
      <w:proofErr w:type="gramStart"/>
      <w:r w:rsidRPr="005C0AD4">
        <w:rPr>
          <w:rFonts w:ascii="Times New Roman" w:eastAsia="Times New Roman" w:hAnsi="Times New Roman" w:cs="Times New Roman"/>
          <w:sz w:val="28"/>
          <w:szCs w:val="28"/>
          <w:lang w:eastAsia="ru-RU"/>
        </w:rPr>
        <w:t>.р</w:t>
      </w:r>
      <w:proofErr w:type="gramEnd"/>
      <w:r w:rsidRPr="005C0AD4">
        <w:rPr>
          <w:rFonts w:ascii="Times New Roman" w:eastAsia="Times New Roman" w:hAnsi="Times New Roman" w:cs="Times New Roman"/>
          <w:sz w:val="28"/>
          <w:szCs w:val="28"/>
          <w:lang w:eastAsia="ru-RU"/>
        </w:rPr>
        <w:t>уб</w:t>
      </w:r>
      <w:proofErr w:type="spellEnd"/>
      <w:r w:rsidRPr="005C0AD4">
        <w:rPr>
          <w:rFonts w:ascii="Times New Roman" w:eastAsia="Times New Roman" w:hAnsi="Times New Roman" w:cs="Times New Roman"/>
          <w:sz w:val="28"/>
          <w:szCs w:val="28"/>
          <w:lang w:eastAsia="ru-RU"/>
        </w:rPr>
        <w:t>/чел</w:t>
      </w:r>
    </w:p>
    <w:p w14:paraId="57A4018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Вывод: </w:t>
      </w:r>
      <w:r w:rsidR="00801F3E">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месячная выработка выросла на 0,8% (35,2:34,9); дневная сократилась на 5,9% (1,6:1,7); часовая сократилась на 5% (0,19:0,2). При таких условиях сокращение дневной выработки свидетельствует о наличии внутрисменных потерь рабочего времени.</w:t>
      </w:r>
    </w:p>
    <w:p w14:paraId="49DAA9F9"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64B795D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Повышение производительности труда – экономия затрат на единицу продукции.</w:t>
      </w:r>
    </w:p>
    <w:p w14:paraId="71FB3D0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Резервы роста производительности труда – потенциальные возможности снижения трудоёмкости продукции и сокращение сверхплановых потерь рабочего времени.</w:t>
      </w:r>
    </w:p>
    <w:p w14:paraId="4E61280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Рост производительности труда (∆В) за счёт сокращения внутрисменных потерь рабочего времени определяется:</w:t>
      </w:r>
    </w:p>
    <w:p w14:paraId="0049A9BB"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50110D9" w14:textId="77777777" w:rsidR="005C0AD4" w:rsidRPr="005C0AD4" w:rsidRDefault="005C0AD4" w:rsidP="00801F3E">
      <w:pPr>
        <w:spacing w:after="0" w:line="240" w:lineRule="auto"/>
        <w:ind w:firstLine="709"/>
        <w:jc w:val="center"/>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(100-m)/(100-n)*100-100</w:t>
      </w:r>
    </w:p>
    <w:p w14:paraId="34F02B3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7CB7227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где m – предполагаемые потери рабочего времени в планируемом</w:t>
      </w:r>
      <w:r w:rsidR="00801F3E">
        <w:rPr>
          <w:rFonts w:ascii="Times New Roman" w:eastAsia="Times New Roman" w:hAnsi="Times New Roman" w:cs="Times New Roman"/>
          <w:sz w:val="28"/>
          <w:szCs w:val="28"/>
          <w:lang w:eastAsia="ru-RU"/>
        </w:rPr>
        <w:t xml:space="preserve"> </w:t>
      </w:r>
      <w:r w:rsidRPr="005C0AD4">
        <w:rPr>
          <w:rFonts w:ascii="Times New Roman" w:eastAsia="Times New Roman" w:hAnsi="Times New Roman" w:cs="Times New Roman"/>
          <w:sz w:val="28"/>
          <w:szCs w:val="28"/>
          <w:lang w:eastAsia="ru-RU"/>
        </w:rPr>
        <w:t>периоде, %;</w:t>
      </w:r>
    </w:p>
    <w:p w14:paraId="18B30E1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n – фактические потери рабочего времени в отчётный период, %.</w:t>
      </w:r>
    </w:p>
    <w:p w14:paraId="283186B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0F09F0F3"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Рост производительности труда за счёт снижения трудоёмкости работ определяется:</w:t>
      </w:r>
    </w:p>
    <w:p w14:paraId="0B6D6549" w14:textId="77777777" w:rsidR="00801F3E" w:rsidRDefault="00801F3E" w:rsidP="00801F3E">
      <w:pPr>
        <w:spacing w:after="0" w:line="240" w:lineRule="auto"/>
        <w:ind w:firstLine="709"/>
        <w:jc w:val="center"/>
        <w:rPr>
          <w:rFonts w:ascii="Times New Roman" w:eastAsia="Times New Roman" w:hAnsi="Times New Roman" w:cs="Times New Roman"/>
          <w:sz w:val="28"/>
          <w:szCs w:val="28"/>
          <w:lang w:eastAsia="ru-RU"/>
        </w:rPr>
      </w:pPr>
    </w:p>
    <w:p w14:paraId="7ED34E2C" w14:textId="77777777" w:rsidR="005C0AD4" w:rsidRPr="005C0AD4" w:rsidRDefault="005C0AD4" w:rsidP="00801F3E">
      <w:pPr>
        <w:spacing w:after="0" w:line="240" w:lineRule="auto"/>
        <w:ind w:firstLine="709"/>
        <w:jc w:val="center"/>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 ∆Т/(100-∆Т)*100%</w:t>
      </w:r>
    </w:p>
    <w:p w14:paraId="0B6AF815"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1BBE81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Пример 6</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 производительность труда одного работника в отчётном и планируемом периодах, а также рост производительности труда в планируемом периоде.</w:t>
      </w:r>
    </w:p>
    <w:p w14:paraId="40C47A0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отчётном году объём СМР составил 1440 тыс. руб., среднесписочная численность рабочих 52 чел. В планируемом году объём СМР составил 1484 тыс. руб., а численность рабочих сократится на 14 человек.</w:t>
      </w:r>
    </w:p>
    <w:p w14:paraId="4C89273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44B170CC" w14:textId="77777777" w:rsidR="005C0AD4" w:rsidRPr="00801F3E"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801F3E">
        <w:rPr>
          <w:rFonts w:ascii="Times New Roman" w:eastAsia="Times New Roman" w:hAnsi="Times New Roman" w:cs="Times New Roman"/>
          <w:b/>
          <w:sz w:val="28"/>
          <w:szCs w:val="28"/>
          <w:lang w:eastAsia="ru-RU"/>
        </w:rPr>
        <w:t>Решение</w:t>
      </w:r>
    </w:p>
    <w:p w14:paraId="66410E7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Определяем выработку отчётного периода</w:t>
      </w:r>
    </w:p>
    <w:p w14:paraId="68D4A23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Вот =Q/ч</w:t>
      </w:r>
    </w:p>
    <w:p w14:paraId="4060715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Вот = 1440/52 = 27,7 тыс. руб./чел.</w:t>
      </w:r>
    </w:p>
    <w:p w14:paraId="4EE93AD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Определяем выработку в планируемом периоде</w:t>
      </w:r>
    </w:p>
    <w:p w14:paraId="648376A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Впл</w:t>
      </w:r>
      <w:proofErr w:type="spellEnd"/>
      <w:r w:rsidRPr="005C0AD4">
        <w:rPr>
          <w:rFonts w:ascii="Times New Roman" w:eastAsia="Times New Roman" w:hAnsi="Times New Roman" w:cs="Times New Roman"/>
          <w:sz w:val="28"/>
          <w:szCs w:val="28"/>
          <w:lang w:eastAsia="ru-RU"/>
        </w:rPr>
        <w:t xml:space="preserve"> = Q/ч</w:t>
      </w:r>
    </w:p>
    <w:p w14:paraId="226C3DD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roofErr w:type="spellStart"/>
      <w:r w:rsidRPr="005C0AD4">
        <w:rPr>
          <w:rFonts w:ascii="Times New Roman" w:eastAsia="Times New Roman" w:hAnsi="Times New Roman" w:cs="Times New Roman"/>
          <w:sz w:val="28"/>
          <w:szCs w:val="28"/>
          <w:lang w:eastAsia="ru-RU"/>
        </w:rPr>
        <w:t>Впл</w:t>
      </w:r>
      <w:proofErr w:type="spellEnd"/>
      <w:r w:rsidRPr="005C0AD4">
        <w:rPr>
          <w:rFonts w:ascii="Times New Roman" w:eastAsia="Times New Roman" w:hAnsi="Times New Roman" w:cs="Times New Roman"/>
          <w:sz w:val="28"/>
          <w:szCs w:val="28"/>
          <w:lang w:eastAsia="ru-RU"/>
        </w:rPr>
        <w:t xml:space="preserve"> = 1484/38 = 39 тыс. руб./чел.</w:t>
      </w:r>
    </w:p>
    <w:p w14:paraId="2D8C172D"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3 Определяем рост производительности труда в планируемом периоде</w:t>
      </w:r>
    </w:p>
    <w:p w14:paraId="7261DF2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w:t>
      </w:r>
      <w:proofErr w:type="gramStart"/>
      <w:r w:rsidRPr="005C0AD4">
        <w:rPr>
          <w:rFonts w:ascii="Times New Roman" w:eastAsia="Times New Roman" w:hAnsi="Times New Roman" w:cs="Times New Roman"/>
          <w:sz w:val="28"/>
          <w:szCs w:val="28"/>
          <w:lang w:eastAsia="ru-RU"/>
        </w:rPr>
        <w:t>П</w:t>
      </w:r>
      <w:proofErr w:type="gramEnd"/>
      <w:r w:rsidRPr="005C0AD4">
        <w:rPr>
          <w:rFonts w:ascii="Times New Roman" w:eastAsia="Times New Roman" w:hAnsi="Times New Roman" w:cs="Times New Roman"/>
          <w:sz w:val="28"/>
          <w:szCs w:val="28"/>
          <w:lang w:eastAsia="ru-RU"/>
        </w:rPr>
        <w:t xml:space="preserve"> = (</w:t>
      </w:r>
      <w:proofErr w:type="spellStart"/>
      <w:r w:rsidRPr="005C0AD4">
        <w:rPr>
          <w:rFonts w:ascii="Times New Roman" w:eastAsia="Times New Roman" w:hAnsi="Times New Roman" w:cs="Times New Roman"/>
          <w:sz w:val="28"/>
          <w:szCs w:val="28"/>
          <w:lang w:eastAsia="ru-RU"/>
        </w:rPr>
        <w:t>Впл</w:t>
      </w:r>
      <w:proofErr w:type="spellEnd"/>
      <w:r w:rsidRPr="005C0AD4">
        <w:rPr>
          <w:rFonts w:ascii="Times New Roman" w:eastAsia="Times New Roman" w:hAnsi="Times New Roman" w:cs="Times New Roman"/>
          <w:sz w:val="28"/>
          <w:szCs w:val="28"/>
          <w:lang w:eastAsia="ru-RU"/>
        </w:rPr>
        <w:t>-Вот)/Вот*100%</w:t>
      </w:r>
    </w:p>
    <w:p w14:paraId="2FBBCCA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 = (39-27,7)/27,7*100% = 40,7%</w:t>
      </w:r>
    </w:p>
    <w:p w14:paraId="52A67CD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Вывод: прирост производительности труда в планируемом периоде составил 40,7%</w:t>
      </w:r>
    </w:p>
    <w:p w14:paraId="580FB545"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6DA9F340" w14:textId="77777777" w:rsidR="005C0AD4" w:rsidRPr="00801F3E" w:rsidRDefault="00801F3E" w:rsidP="00801F3E">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 xml:space="preserve">практической подготовки </w:t>
      </w:r>
      <w:r w:rsidR="005C0AD4" w:rsidRPr="00801F3E">
        <w:rPr>
          <w:rFonts w:ascii="Times New Roman" w:eastAsia="Times New Roman" w:hAnsi="Times New Roman" w:cs="Times New Roman"/>
          <w:b/>
          <w:sz w:val="28"/>
          <w:szCs w:val="28"/>
          <w:lang w:eastAsia="ru-RU"/>
        </w:rPr>
        <w:t>№ 1</w:t>
      </w:r>
    </w:p>
    <w:p w14:paraId="2BE5E0A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1</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Строительное управление выполнило годовой объём строительно-монтажных работ собственными силами на сумму 4480тыс. руб. при среднегодовом составе работающих 640 чел., в том числе: рабочие основного производства – 500 чел., рабочие вспомогательного производства, находящегося на балансе строительного управления, - 40 чел., инженерно-технический персонал и служащие управления, участков и вспомогательного производства – 75 чел., персонала обслуживающих и прочих хозяйств – 25 чел.</w:t>
      </w:r>
    </w:p>
    <w:p w14:paraId="2CE7361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Определить среднегодовую выработку на 1 работающего и 1 рабочего, в том числе на 1 рабочего основного производства.</w:t>
      </w:r>
    </w:p>
    <w:p w14:paraId="3D11D8C8"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70B649B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2</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В строительной организации в планируемом году определен рост производительности труда на 10% против достигнутого в базисном году. Затраты труда на выполненный объём строительно-монтажных работ в базисном году составили 93 000 чел.-дней.</w:t>
      </w:r>
    </w:p>
    <w:p w14:paraId="1C37FD1B"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Определить планируемое снижение трудовых затрат а </w:t>
      </w:r>
      <w:proofErr w:type="gramStart"/>
      <w:r w:rsidRPr="005C0AD4">
        <w:rPr>
          <w:rFonts w:ascii="Times New Roman" w:eastAsia="Times New Roman" w:hAnsi="Times New Roman" w:cs="Times New Roman"/>
          <w:sz w:val="28"/>
          <w:szCs w:val="28"/>
          <w:lang w:eastAsia="ru-RU"/>
        </w:rPr>
        <w:t>процентах</w:t>
      </w:r>
      <w:proofErr w:type="gramEnd"/>
      <w:r w:rsidRPr="005C0AD4">
        <w:rPr>
          <w:rFonts w:ascii="Times New Roman" w:eastAsia="Times New Roman" w:hAnsi="Times New Roman" w:cs="Times New Roman"/>
          <w:sz w:val="28"/>
          <w:szCs w:val="28"/>
          <w:lang w:eastAsia="ru-RU"/>
        </w:rPr>
        <w:t xml:space="preserve"> и человеко-днях.</w:t>
      </w:r>
    </w:p>
    <w:p w14:paraId="2AF5AAAF"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2DA1C60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3</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 экономию трудовых затрат в чел.-днях, снижение трудоемкости и рост производительности труда в процентах, а также уменьшение численности рабочих в строительной организации в планируемом году в результате повышения уровня механизации бетонных работ.</w:t>
      </w:r>
    </w:p>
    <w:p w14:paraId="3237CFB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Исходные данные: годовой объём работ в отчетном году 90 тыс. м3 ; то же, в планируемом году – 120 тыс. м3; уровни механизации в отчетном и планируемом годах – соответственно 92 и 98%; снижение трудовых затрат на единицу объёма работ при выполнении механизированным способом вместо ручного – 0,35 чел.-дня; число рабочих дней в году на 1 рабочего – 227; среднегодовая численность рабочих в строительной организации – 750 чел.</w:t>
      </w:r>
    </w:p>
    <w:p w14:paraId="22279384" w14:textId="77777777" w:rsidR="00801F3E" w:rsidRDefault="00801F3E" w:rsidP="005C0AD4">
      <w:pPr>
        <w:spacing w:after="0" w:line="240" w:lineRule="auto"/>
        <w:ind w:firstLine="709"/>
        <w:jc w:val="both"/>
        <w:rPr>
          <w:rFonts w:ascii="Times New Roman" w:eastAsia="Times New Roman" w:hAnsi="Times New Roman" w:cs="Times New Roman"/>
          <w:b/>
          <w:sz w:val="28"/>
          <w:szCs w:val="28"/>
          <w:lang w:eastAsia="ru-RU"/>
        </w:rPr>
      </w:pPr>
    </w:p>
    <w:p w14:paraId="6352FD1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4</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В III квартале выработка продукции на одного работающего составила 5000 руб./человека. В IV квартале предприятие планирует выпустить продукции на сумму 15 млн руб. и одновременно снизить численность работающих на 80 человек.</w:t>
      </w:r>
    </w:p>
    <w:p w14:paraId="01C4B999"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Определить:</w:t>
      </w:r>
    </w:p>
    <w:p w14:paraId="7310CC50"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А) выработку одного работающего в IV квартале;</w:t>
      </w:r>
    </w:p>
    <w:p w14:paraId="667B1FE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Б) планируемый прирост производительности труда.</w:t>
      </w:r>
    </w:p>
    <w:p w14:paraId="1C8502F2"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35CEBFB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5</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Производственное здание для участка на месяц установлено 300 комплектов изделий в место 280 в прошлом месяце. Условия выполнения работ в отчетном месяце и плановые нормативы приведены в таблице.</w:t>
      </w:r>
    </w:p>
    <w:p w14:paraId="579D224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Показатель Отчет План</w:t>
      </w:r>
    </w:p>
    <w:p w14:paraId="4239A982"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Трудоемкость одного комплекта</w:t>
      </w:r>
      <w:proofErr w:type="gramStart"/>
      <w:r w:rsidRPr="005C0AD4">
        <w:rPr>
          <w:rFonts w:ascii="Times New Roman" w:eastAsia="Times New Roman" w:hAnsi="Times New Roman" w:cs="Times New Roman"/>
          <w:sz w:val="28"/>
          <w:szCs w:val="28"/>
          <w:lang w:eastAsia="ru-RU"/>
        </w:rPr>
        <w:t xml:space="preserve"> ,</w:t>
      </w:r>
      <w:proofErr w:type="gramEnd"/>
      <w:r w:rsidRPr="005C0AD4">
        <w:rPr>
          <w:rFonts w:ascii="Times New Roman" w:eastAsia="Times New Roman" w:hAnsi="Times New Roman" w:cs="Times New Roman"/>
          <w:sz w:val="28"/>
          <w:szCs w:val="28"/>
          <w:lang w:eastAsia="ru-RU"/>
        </w:rPr>
        <w:t xml:space="preserve"> нормо-часов </w:t>
      </w:r>
    </w:p>
    <w:p w14:paraId="3928A948"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Средняя продолжительность рабочего дня, ч. 7,6 7,8</w:t>
      </w:r>
    </w:p>
    <w:p w14:paraId="67F30CD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Число рабочих дней в месяце </w:t>
      </w:r>
    </w:p>
    <w:p w14:paraId="723F89B6"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 xml:space="preserve">Число вспомогательных рабочих, % от основных </w:t>
      </w:r>
    </w:p>
    <w:p w14:paraId="0A92F88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lastRenderedPageBreak/>
        <w:t>Определить выработку на одного рабочего по отчету и по плану в нормо-часах, а также запланированный процент роста производительности труда.</w:t>
      </w:r>
    </w:p>
    <w:p w14:paraId="43549AEC" w14:textId="77777777" w:rsidR="00801F3E" w:rsidRDefault="00801F3E" w:rsidP="005C0AD4">
      <w:pPr>
        <w:spacing w:after="0" w:line="240" w:lineRule="auto"/>
        <w:ind w:firstLine="709"/>
        <w:jc w:val="both"/>
        <w:rPr>
          <w:rFonts w:ascii="Times New Roman" w:eastAsia="Times New Roman" w:hAnsi="Times New Roman" w:cs="Times New Roman"/>
          <w:sz w:val="28"/>
          <w:szCs w:val="28"/>
          <w:lang w:eastAsia="ru-RU"/>
        </w:rPr>
      </w:pPr>
    </w:p>
    <w:p w14:paraId="1FC827B4"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801F3E">
        <w:rPr>
          <w:rFonts w:ascii="Times New Roman" w:eastAsia="Times New Roman" w:hAnsi="Times New Roman" w:cs="Times New Roman"/>
          <w:b/>
          <w:sz w:val="28"/>
          <w:szCs w:val="28"/>
          <w:lang w:eastAsia="ru-RU"/>
        </w:rPr>
        <w:t>Задача 6</w:t>
      </w:r>
      <w:r w:rsidR="00801F3E">
        <w:rPr>
          <w:rFonts w:ascii="Times New Roman" w:eastAsia="Times New Roman" w:hAnsi="Times New Roman" w:cs="Times New Roman"/>
          <w:b/>
          <w:sz w:val="28"/>
          <w:szCs w:val="28"/>
          <w:lang w:eastAsia="ru-RU"/>
        </w:rPr>
        <w:t xml:space="preserve">. </w:t>
      </w:r>
      <w:r w:rsidRPr="005C0AD4">
        <w:rPr>
          <w:rFonts w:ascii="Times New Roman" w:eastAsia="Times New Roman" w:hAnsi="Times New Roman" w:cs="Times New Roman"/>
          <w:sz w:val="28"/>
          <w:szCs w:val="28"/>
          <w:lang w:eastAsia="ru-RU"/>
        </w:rPr>
        <w:t>Определить:</w:t>
      </w:r>
    </w:p>
    <w:p w14:paraId="5CA7E14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планируемый рост производительности труда по предприятию;</w:t>
      </w:r>
    </w:p>
    <w:p w14:paraId="2F7B610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необходимое снижение трудоёмкости производственной программы для обеспечения роста производительности труда.</w:t>
      </w:r>
    </w:p>
    <w:p w14:paraId="2B460E67"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Исходные данные</w:t>
      </w:r>
    </w:p>
    <w:p w14:paraId="39A35C7C"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В отчетном году выпуск продукции по предприятию составил 8600 тыс. руб., который должен обеспечить без увеличения численность рабочих.</w:t>
      </w:r>
    </w:p>
    <w:p w14:paraId="4B1FDD6F"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p>
    <w:p w14:paraId="207EC3BE" w14:textId="77777777" w:rsidR="005C0AD4" w:rsidRPr="00801F3E" w:rsidRDefault="005C0AD4" w:rsidP="005C0AD4">
      <w:pPr>
        <w:spacing w:after="0" w:line="240" w:lineRule="auto"/>
        <w:ind w:firstLine="709"/>
        <w:jc w:val="both"/>
        <w:rPr>
          <w:rFonts w:ascii="Times New Roman" w:eastAsia="Times New Roman" w:hAnsi="Times New Roman" w:cs="Times New Roman"/>
          <w:b/>
          <w:sz w:val="28"/>
          <w:szCs w:val="28"/>
          <w:lang w:eastAsia="ru-RU"/>
        </w:rPr>
      </w:pPr>
      <w:r w:rsidRPr="00801F3E">
        <w:rPr>
          <w:rFonts w:ascii="Times New Roman" w:eastAsia="Times New Roman" w:hAnsi="Times New Roman" w:cs="Times New Roman"/>
          <w:b/>
          <w:sz w:val="28"/>
          <w:szCs w:val="28"/>
          <w:lang w:eastAsia="ru-RU"/>
        </w:rPr>
        <w:t>Решение</w:t>
      </w:r>
    </w:p>
    <w:p w14:paraId="3A281063"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1. Так как прирост производительности труда (выработки) должен быть обеспечен без увеличения численности работников, то он будет равен приросту объёма производства продукции:</w:t>
      </w:r>
    </w:p>
    <w:p w14:paraId="2E0980EE"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∆q= 370: 8600 =4,3%.</w:t>
      </w:r>
    </w:p>
    <w:p w14:paraId="3DA3F191"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2. Рассчитываем снижение трудоемкости:</w:t>
      </w:r>
    </w:p>
    <w:p w14:paraId="55772FFA" w14:textId="77777777" w:rsidR="005C0AD4" w:rsidRPr="005C0AD4" w:rsidRDefault="005C0AD4" w:rsidP="005C0AD4">
      <w:pPr>
        <w:spacing w:after="0" w:line="240" w:lineRule="auto"/>
        <w:ind w:firstLine="709"/>
        <w:jc w:val="both"/>
        <w:rPr>
          <w:rFonts w:ascii="Times New Roman" w:eastAsia="Times New Roman" w:hAnsi="Times New Roman" w:cs="Times New Roman"/>
          <w:sz w:val="28"/>
          <w:szCs w:val="28"/>
          <w:lang w:eastAsia="ru-RU"/>
        </w:rPr>
      </w:pPr>
      <w:r w:rsidRPr="005C0AD4">
        <w:rPr>
          <w:rFonts w:ascii="Times New Roman" w:eastAsia="Times New Roman" w:hAnsi="Times New Roman" w:cs="Times New Roman"/>
          <w:sz w:val="28"/>
          <w:szCs w:val="28"/>
          <w:lang w:eastAsia="ru-RU"/>
        </w:rPr>
        <w:t>∆t= (∆q/ 100+ ∆q)*100= (4,3/100+4,3)*100=4,1%</w:t>
      </w:r>
    </w:p>
    <w:p w14:paraId="58785DAA" w14:textId="77777777" w:rsidR="005C0AD4" w:rsidRPr="005C0AD4" w:rsidRDefault="005C0AD4" w:rsidP="005C0AD4">
      <w:pPr>
        <w:spacing w:after="0" w:line="360" w:lineRule="auto"/>
        <w:ind w:firstLine="709"/>
        <w:jc w:val="both"/>
        <w:rPr>
          <w:rFonts w:ascii="Times New Roman" w:hAnsi="Times New Roman" w:cs="Times New Roman"/>
          <w:b/>
          <w:sz w:val="28"/>
          <w:szCs w:val="28"/>
        </w:rPr>
      </w:pPr>
    </w:p>
    <w:p w14:paraId="1CAE266A" w14:textId="77777777" w:rsidR="00801F3E" w:rsidRPr="00801F3E" w:rsidRDefault="00801F3E" w:rsidP="00801F3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w:t>
      </w:r>
      <w:r w:rsidRPr="00801F3E">
        <w:rPr>
          <w:rFonts w:ascii="Times New Roman" w:hAnsi="Times New Roman" w:cs="Times New Roman"/>
          <w:b/>
          <w:sz w:val="28"/>
          <w:szCs w:val="28"/>
        </w:rPr>
        <w:t>№2</w:t>
      </w:r>
    </w:p>
    <w:p w14:paraId="60047A50" w14:textId="77777777" w:rsidR="00801F3E" w:rsidRPr="00801F3E" w:rsidRDefault="00801F3E" w:rsidP="00801F3E">
      <w:pPr>
        <w:spacing w:after="0" w:line="240" w:lineRule="auto"/>
        <w:ind w:firstLine="709"/>
        <w:jc w:val="center"/>
        <w:rPr>
          <w:rFonts w:ascii="Times New Roman" w:hAnsi="Times New Roman" w:cs="Times New Roman"/>
          <w:b/>
          <w:sz w:val="28"/>
          <w:szCs w:val="28"/>
        </w:rPr>
      </w:pPr>
      <w:r w:rsidRPr="00801F3E">
        <w:rPr>
          <w:rFonts w:ascii="Times New Roman" w:hAnsi="Times New Roman" w:cs="Times New Roman"/>
          <w:b/>
          <w:sz w:val="28"/>
          <w:szCs w:val="28"/>
        </w:rPr>
        <w:t>Разработка мероприятий по повышению эффективности производственно – хозяйственной</w:t>
      </w:r>
      <w:r>
        <w:rPr>
          <w:rFonts w:ascii="Times New Roman" w:hAnsi="Times New Roman" w:cs="Times New Roman"/>
          <w:b/>
          <w:sz w:val="28"/>
          <w:szCs w:val="28"/>
        </w:rPr>
        <w:t xml:space="preserve"> </w:t>
      </w:r>
      <w:r w:rsidRPr="00801F3E">
        <w:rPr>
          <w:rFonts w:ascii="Times New Roman" w:hAnsi="Times New Roman" w:cs="Times New Roman"/>
          <w:b/>
          <w:sz w:val="28"/>
          <w:szCs w:val="28"/>
        </w:rPr>
        <w:t>деятельности</w:t>
      </w:r>
    </w:p>
    <w:p w14:paraId="26D525AE" w14:textId="77777777" w:rsidR="00801F3E" w:rsidRDefault="00801F3E" w:rsidP="00801F3E">
      <w:pPr>
        <w:spacing w:after="0" w:line="240" w:lineRule="auto"/>
        <w:ind w:firstLine="709"/>
        <w:jc w:val="both"/>
        <w:rPr>
          <w:rFonts w:ascii="Times New Roman" w:hAnsi="Times New Roman" w:cs="Times New Roman"/>
          <w:sz w:val="28"/>
          <w:szCs w:val="28"/>
        </w:rPr>
      </w:pPr>
    </w:p>
    <w:p w14:paraId="5A135D26" w14:textId="77777777" w:rsidR="00801F3E" w:rsidRPr="005C0AD4" w:rsidRDefault="00801F3E" w:rsidP="00801F3E">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Алгоритм выполнения работы</w:t>
      </w:r>
    </w:p>
    <w:p w14:paraId="33E96BF3"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Общие указания</w:t>
      </w:r>
      <w:r>
        <w:rPr>
          <w:rFonts w:ascii="Times New Roman" w:hAnsi="Times New Roman" w:cs="Times New Roman"/>
          <w:sz w:val="28"/>
          <w:szCs w:val="28"/>
        </w:rPr>
        <w:t>:</w:t>
      </w:r>
    </w:p>
    <w:p w14:paraId="1CDF0765"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b/>
          <w:sz w:val="28"/>
          <w:szCs w:val="28"/>
        </w:rPr>
        <w:t>1. Структура сметной себестоимости СМР.</w:t>
      </w:r>
      <w:r w:rsidR="00DC7CBC">
        <w:rPr>
          <w:rFonts w:ascii="Times New Roman" w:hAnsi="Times New Roman" w:cs="Times New Roman"/>
          <w:b/>
          <w:sz w:val="28"/>
          <w:szCs w:val="28"/>
        </w:rPr>
        <w:t xml:space="preserve"> </w:t>
      </w:r>
      <w:r w:rsidRPr="00801F3E">
        <w:rPr>
          <w:rFonts w:ascii="Times New Roman" w:hAnsi="Times New Roman" w:cs="Times New Roman"/>
          <w:sz w:val="28"/>
          <w:szCs w:val="28"/>
        </w:rPr>
        <w:t>Под себестоимостью продукции /работ, услуг/ понимают, выраженные в денежной форме затраты</w:t>
      </w:r>
      <w:r>
        <w:rPr>
          <w:rFonts w:ascii="Times New Roman" w:hAnsi="Times New Roman" w:cs="Times New Roman"/>
          <w:sz w:val="28"/>
          <w:szCs w:val="28"/>
        </w:rPr>
        <w:t xml:space="preserve"> </w:t>
      </w:r>
      <w:r w:rsidRPr="00801F3E">
        <w:rPr>
          <w:rFonts w:ascii="Times New Roman" w:hAnsi="Times New Roman" w:cs="Times New Roman"/>
          <w:sz w:val="28"/>
          <w:szCs w:val="28"/>
        </w:rPr>
        <w:t>предприятия на производство и реализацию продукции.</w:t>
      </w:r>
    </w:p>
    <w:p w14:paraId="332B776C"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Затраты на производство строительно-монтажных работ по объекту строительства определяются</w:t>
      </w:r>
      <w:r>
        <w:rPr>
          <w:rFonts w:ascii="Times New Roman" w:hAnsi="Times New Roman" w:cs="Times New Roman"/>
          <w:sz w:val="28"/>
          <w:szCs w:val="28"/>
        </w:rPr>
        <w:t xml:space="preserve"> </w:t>
      </w:r>
      <w:r w:rsidRPr="00801F3E">
        <w:rPr>
          <w:rFonts w:ascii="Times New Roman" w:hAnsi="Times New Roman" w:cs="Times New Roman"/>
          <w:sz w:val="28"/>
          <w:szCs w:val="28"/>
        </w:rPr>
        <w:t>в составе сметного расчета.</w:t>
      </w:r>
    </w:p>
    <w:p w14:paraId="259139E3"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Сметная себестоимость СМР состоит из прямых затрат и накладных расходов и отражает только</w:t>
      </w:r>
      <w:r>
        <w:rPr>
          <w:rFonts w:ascii="Times New Roman" w:hAnsi="Times New Roman" w:cs="Times New Roman"/>
          <w:sz w:val="28"/>
          <w:szCs w:val="28"/>
        </w:rPr>
        <w:t xml:space="preserve"> </w:t>
      </w:r>
      <w:r w:rsidRPr="00801F3E">
        <w:rPr>
          <w:rFonts w:ascii="Times New Roman" w:hAnsi="Times New Roman" w:cs="Times New Roman"/>
          <w:sz w:val="28"/>
          <w:szCs w:val="28"/>
        </w:rPr>
        <w:t>ту долю затрат, которую строительная организация направляет на производство СМР и сдачу</w:t>
      </w:r>
      <w:r>
        <w:rPr>
          <w:rFonts w:ascii="Times New Roman" w:hAnsi="Times New Roman" w:cs="Times New Roman"/>
          <w:sz w:val="28"/>
          <w:szCs w:val="28"/>
        </w:rPr>
        <w:t xml:space="preserve"> </w:t>
      </w:r>
      <w:r w:rsidRPr="00801F3E">
        <w:rPr>
          <w:rFonts w:ascii="Times New Roman" w:hAnsi="Times New Roman" w:cs="Times New Roman"/>
          <w:sz w:val="28"/>
          <w:szCs w:val="28"/>
        </w:rPr>
        <w:t>объекта заказчику.</w:t>
      </w:r>
    </w:p>
    <w:p w14:paraId="4F667029" w14:textId="77777777" w:rsidR="00801F3E" w:rsidRDefault="00801F3E" w:rsidP="00801F3E">
      <w:pPr>
        <w:spacing w:after="0" w:line="240" w:lineRule="auto"/>
        <w:ind w:firstLine="709"/>
        <w:jc w:val="both"/>
        <w:rPr>
          <w:rFonts w:ascii="Times New Roman" w:hAnsi="Times New Roman" w:cs="Times New Roman"/>
          <w:sz w:val="28"/>
          <w:szCs w:val="28"/>
        </w:rPr>
      </w:pPr>
    </w:p>
    <w:p w14:paraId="27E9C5AA" w14:textId="77777777" w:rsidR="00801F3E" w:rsidRPr="00801F3E" w:rsidRDefault="00DC7CBC" w:rsidP="00801F3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С</w:t>
      </w:r>
      <w:r w:rsidR="00801F3E" w:rsidRPr="00801F3E">
        <w:rPr>
          <w:rFonts w:ascii="Times New Roman" w:hAnsi="Times New Roman" w:cs="Times New Roman"/>
          <w:sz w:val="28"/>
          <w:szCs w:val="28"/>
        </w:rPr>
        <w:t>С = ПЗ + НР</w:t>
      </w:r>
    </w:p>
    <w:p w14:paraId="4E50CC65" w14:textId="77777777" w:rsidR="00801F3E" w:rsidRDefault="00801F3E" w:rsidP="00801F3E">
      <w:pPr>
        <w:spacing w:after="0" w:line="240" w:lineRule="auto"/>
        <w:ind w:firstLine="709"/>
        <w:jc w:val="both"/>
        <w:rPr>
          <w:rFonts w:ascii="Times New Roman" w:hAnsi="Times New Roman" w:cs="Times New Roman"/>
          <w:sz w:val="28"/>
          <w:szCs w:val="28"/>
        </w:rPr>
      </w:pPr>
    </w:p>
    <w:p w14:paraId="0CBE1D08" w14:textId="77777777" w:rsidR="00801F3E" w:rsidRPr="00801F3E" w:rsidRDefault="00DC7CBC" w:rsidP="0080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01F3E" w:rsidRPr="00801F3E">
        <w:rPr>
          <w:rFonts w:ascii="Times New Roman" w:hAnsi="Times New Roman" w:cs="Times New Roman"/>
          <w:sz w:val="28"/>
          <w:szCs w:val="28"/>
        </w:rPr>
        <w:t>С – сметная себестоимость</w:t>
      </w:r>
    </w:p>
    <w:p w14:paraId="746C6351"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ПЗ – прямые затраты</w:t>
      </w:r>
    </w:p>
    <w:p w14:paraId="7D2B0917"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НР – накладные расходы</w:t>
      </w:r>
    </w:p>
    <w:p w14:paraId="7708C27F" w14:textId="77777777" w:rsidR="00801F3E" w:rsidRDefault="00801F3E" w:rsidP="00801F3E">
      <w:pPr>
        <w:spacing w:after="0" w:line="240" w:lineRule="auto"/>
        <w:ind w:firstLine="709"/>
        <w:jc w:val="both"/>
        <w:rPr>
          <w:rFonts w:ascii="Times New Roman" w:hAnsi="Times New Roman" w:cs="Times New Roman"/>
          <w:sz w:val="28"/>
          <w:szCs w:val="28"/>
        </w:rPr>
      </w:pPr>
    </w:p>
    <w:p w14:paraId="261A67D1" w14:textId="77777777" w:rsid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В свою очередь прямые затраты включают затраты на материалы и конструкции, расходы по</w:t>
      </w:r>
      <w:r>
        <w:rPr>
          <w:rFonts w:ascii="Times New Roman" w:hAnsi="Times New Roman" w:cs="Times New Roman"/>
          <w:sz w:val="28"/>
          <w:szCs w:val="28"/>
        </w:rPr>
        <w:t xml:space="preserve"> </w:t>
      </w:r>
      <w:r w:rsidRPr="00801F3E">
        <w:rPr>
          <w:rFonts w:ascii="Times New Roman" w:hAnsi="Times New Roman" w:cs="Times New Roman"/>
          <w:sz w:val="28"/>
          <w:szCs w:val="28"/>
        </w:rPr>
        <w:t>содержанию и эксплуатации машин и механизмов и основную заработную плату рабочих.</w:t>
      </w:r>
    </w:p>
    <w:p w14:paraId="5E0D8322" w14:textId="77777777" w:rsidR="00801F3E" w:rsidRPr="00801F3E" w:rsidRDefault="00801F3E" w:rsidP="00801F3E">
      <w:pPr>
        <w:spacing w:after="0" w:line="240" w:lineRule="auto"/>
        <w:ind w:firstLine="709"/>
        <w:jc w:val="both"/>
        <w:rPr>
          <w:rFonts w:ascii="Times New Roman" w:hAnsi="Times New Roman" w:cs="Times New Roman"/>
          <w:sz w:val="28"/>
          <w:szCs w:val="28"/>
        </w:rPr>
      </w:pPr>
    </w:p>
    <w:p w14:paraId="476C90C2" w14:textId="77777777" w:rsidR="00801F3E" w:rsidRPr="00801F3E" w:rsidRDefault="00DC7CBC" w:rsidP="00801F3E">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ПЗ = С</w:t>
      </w:r>
      <w:r w:rsidR="00801F3E" w:rsidRPr="00801F3E">
        <w:rPr>
          <w:rFonts w:ascii="Times New Roman" w:hAnsi="Times New Roman" w:cs="Times New Roman"/>
          <w:sz w:val="28"/>
          <w:szCs w:val="28"/>
        </w:rPr>
        <w:t>МА + З Р + С МЕХ</w:t>
      </w:r>
    </w:p>
    <w:p w14:paraId="2AFA416A" w14:textId="77777777" w:rsidR="00801F3E" w:rsidRDefault="00801F3E" w:rsidP="00801F3E">
      <w:pPr>
        <w:spacing w:after="0" w:line="240" w:lineRule="auto"/>
        <w:ind w:firstLine="709"/>
        <w:jc w:val="both"/>
        <w:rPr>
          <w:rFonts w:ascii="Times New Roman" w:hAnsi="Times New Roman" w:cs="Times New Roman"/>
          <w:sz w:val="28"/>
          <w:szCs w:val="28"/>
        </w:rPr>
      </w:pPr>
    </w:p>
    <w:p w14:paraId="5DAC384D"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lastRenderedPageBreak/>
        <w:t>Структура себестоимости строительно-монтажных работ - это соотношение между отдельными</w:t>
      </w:r>
      <w:r>
        <w:rPr>
          <w:rFonts w:ascii="Times New Roman" w:hAnsi="Times New Roman" w:cs="Times New Roman"/>
          <w:sz w:val="28"/>
          <w:szCs w:val="28"/>
        </w:rPr>
        <w:t xml:space="preserve"> </w:t>
      </w:r>
      <w:r w:rsidRPr="00801F3E">
        <w:rPr>
          <w:rFonts w:ascii="Times New Roman" w:hAnsi="Times New Roman" w:cs="Times New Roman"/>
          <w:sz w:val="28"/>
          <w:szCs w:val="28"/>
        </w:rPr>
        <w:t>статьями затрат выраженная в процентах в общих расходах на производство работ.</w:t>
      </w:r>
    </w:p>
    <w:p w14:paraId="32F8D60A" w14:textId="77777777" w:rsid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На основании исходных данных задания (сводки затрат) на проектирование составить структуру</w:t>
      </w:r>
      <w:r>
        <w:rPr>
          <w:rFonts w:ascii="Times New Roman" w:hAnsi="Times New Roman" w:cs="Times New Roman"/>
          <w:sz w:val="28"/>
          <w:szCs w:val="28"/>
        </w:rPr>
        <w:t xml:space="preserve"> </w:t>
      </w:r>
      <w:r w:rsidRPr="00801F3E">
        <w:rPr>
          <w:rFonts w:ascii="Times New Roman" w:hAnsi="Times New Roman" w:cs="Times New Roman"/>
          <w:sz w:val="28"/>
          <w:szCs w:val="28"/>
        </w:rPr>
        <w:t>затрат на производство в форме таблицы 1 и дать ее характеристику.</w:t>
      </w:r>
    </w:p>
    <w:p w14:paraId="0F37FEF9" w14:textId="77777777" w:rsidR="00DC7CBC" w:rsidRPr="00801F3E" w:rsidRDefault="00DC7CBC" w:rsidP="00801F3E">
      <w:pPr>
        <w:spacing w:after="0" w:line="240" w:lineRule="auto"/>
        <w:ind w:firstLine="709"/>
        <w:jc w:val="both"/>
        <w:rPr>
          <w:rFonts w:ascii="Times New Roman" w:hAnsi="Times New Roman" w:cs="Times New Roman"/>
          <w:sz w:val="28"/>
          <w:szCs w:val="28"/>
        </w:rPr>
      </w:pPr>
    </w:p>
    <w:p w14:paraId="723D58EA" w14:textId="77777777" w:rsidR="00801F3E" w:rsidRPr="00801F3E" w:rsidRDefault="00DC7CBC" w:rsidP="0080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801F3E" w:rsidRPr="00801F3E">
        <w:rPr>
          <w:rFonts w:ascii="Times New Roman" w:hAnsi="Times New Roman" w:cs="Times New Roman"/>
          <w:sz w:val="28"/>
          <w:szCs w:val="28"/>
        </w:rPr>
        <w:t>МА– затраты на материалы и конструкции</w:t>
      </w:r>
    </w:p>
    <w:p w14:paraId="36890DA2"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С МЕХ – затраты на содержание машин и механизмов</w:t>
      </w:r>
    </w:p>
    <w:p w14:paraId="42DCC6CF" w14:textId="77777777" w:rsidR="00801F3E" w:rsidRPr="00801F3E" w:rsidRDefault="00DC7CBC" w:rsidP="00801F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801F3E" w:rsidRPr="00801F3E">
        <w:rPr>
          <w:rFonts w:ascii="Times New Roman" w:hAnsi="Times New Roman" w:cs="Times New Roman"/>
          <w:sz w:val="28"/>
          <w:szCs w:val="28"/>
        </w:rPr>
        <w:t>Р - основная заработная плата рабочих</w:t>
      </w:r>
    </w:p>
    <w:p w14:paraId="2AC3CD90"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НР – накладные расходы</w:t>
      </w:r>
    </w:p>
    <w:p w14:paraId="34B1E966" w14:textId="77777777" w:rsidR="00DC7CBC" w:rsidRDefault="00DC7CBC" w:rsidP="00801F3E">
      <w:pPr>
        <w:spacing w:after="0" w:line="240" w:lineRule="auto"/>
        <w:ind w:firstLine="709"/>
        <w:jc w:val="both"/>
        <w:rPr>
          <w:rFonts w:ascii="Times New Roman" w:hAnsi="Times New Roman" w:cs="Times New Roman"/>
          <w:sz w:val="28"/>
          <w:szCs w:val="28"/>
        </w:rPr>
      </w:pPr>
    </w:p>
    <w:p w14:paraId="2853D0F6"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Снижение себестоимости является важнейшим фактором развития экономики хозяйствующего</w:t>
      </w:r>
      <w:r w:rsidR="00DC7CBC">
        <w:rPr>
          <w:rFonts w:ascii="Times New Roman" w:hAnsi="Times New Roman" w:cs="Times New Roman"/>
          <w:sz w:val="28"/>
          <w:szCs w:val="28"/>
        </w:rPr>
        <w:t xml:space="preserve"> </w:t>
      </w:r>
      <w:r w:rsidRPr="00801F3E">
        <w:rPr>
          <w:rFonts w:ascii="Times New Roman" w:hAnsi="Times New Roman" w:cs="Times New Roman"/>
          <w:sz w:val="28"/>
          <w:szCs w:val="28"/>
        </w:rPr>
        <w:t>субъекта, т.к. является источником формирования прибыли наряду со сметной прибылью.</w:t>
      </w:r>
    </w:p>
    <w:p w14:paraId="32843E37" w14:textId="77777777" w:rsidR="00801F3E" w:rsidRPr="00801F3E" w:rsidRDefault="00801F3E" w:rsidP="00DC7CBC">
      <w:pPr>
        <w:spacing w:after="0" w:line="240" w:lineRule="auto"/>
        <w:ind w:firstLine="709"/>
        <w:jc w:val="center"/>
        <w:rPr>
          <w:rFonts w:ascii="Times New Roman" w:hAnsi="Times New Roman" w:cs="Times New Roman"/>
          <w:sz w:val="28"/>
          <w:szCs w:val="28"/>
        </w:rPr>
      </w:pPr>
      <w:r w:rsidRPr="00801F3E">
        <w:rPr>
          <w:rFonts w:ascii="Times New Roman" w:hAnsi="Times New Roman" w:cs="Times New Roman"/>
          <w:sz w:val="28"/>
          <w:szCs w:val="28"/>
        </w:rPr>
        <w:t xml:space="preserve">П </w:t>
      </w:r>
      <w:proofErr w:type="spellStart"/>
      <w:r w:rsidRPr="00801F3E">
        <w:rPr>
          <w:rFonts w:ascii="Times New Roman" w:hAnsi="Times New Roman" w:cs="Times New Roman"/>
          <w:sz w:val="28"/>
          <w:szCs w:val="28"/>
        </w:rPr>
        <w:t>смр</w:t>
      </w:r>
      <w:proofErr w:type="spellEnd"/>
      <w:r w:rsidRPr="00801F3E">
        <w:rPr>
          <w:rFonts w:ascii="Times New Roman" w:hAnsi="Times New Roman" w:cs="Times New Roman"/>
          <w:sz w:val="28"/>
          <w:szCs w:val="28"/>
        </w:rPr>
        <w:t xml:space="preserve"> = Эс + СП</w:t>
      </w:r>
    </w:p>
    <w:p w14:paraId="16539D73"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xml:space="preserve">Где: П </w:t>
      </w:r>
      <w:proofErr w:type="spellStart"/>
      <w:r w:rsidRPr="00801F3E">
        <w:rPr>
          <w:rFonts w:ascii="Times New Roman" w:hAnsi="Times New Roman" w:cs="Times New Roman"/>
          <w:sz w:val="28"/>
          <w:szCs w:val="28"/>
        </w:rPr>
        <w:t>смр</w:t>
      </w:r>
      <w:proofErr w:type="spellEnd"/>
      <w:r w:rsidRPr="00801F3E">
        <w:rPr>
          <w:rFonts w:ascii="Times New Roman" w:hAnsi="Times New Roman" w:cs="Times New Roman"/>
          <w:sz w:val="28"/>
          <w:szCs w:val="28"/>
        </w:rPr>
        <w:t xml:space="preserve"> – прибыль от сдачи объекта в эксплуатацию /строительно-монтажных работ/, </w:t>
      </w:r>
      <w:proofErr w:type="spellStart"/>
      <w:r w:rsidRPr="00801F3E">
        <w:rPr>
          <w:rFonts w:ascii="Times New Roman" w:hAnsi="Times New Roman" w:cs="Times New Roman"/>
          <w:sz w:val="28"/>
          <w:szCs w:val="28"/>
        </w:rPr>
        <w:t>т.р</w:t>
      </w:r>
      <w:proofErr w:type="spellEnd"/>
      <w:r w:rsidRPr="00801F3E">
        <w:rPr>
          <w:rFonts w:ascii="Times New Roman" w:hAnsi="Times New Roman" w:cs="Times New Roman"/>
          <w:sz w:val="28"/>
          <w:szCs w:val="28"/>
        </w:rPr>
        <w:t>.</w:t>
      </w:r>
    </w:p>
    <w:p w14:paraId="20CBF39C"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xml:space="preserve"> Эс – экономия от снижения себестоимости СМР по сравнению со сметной себестоимостью,</w:t>
      </w:r>
      <w:r w:rsidR="00DC7CBC">
        <w:rPr>
          <w:rFonts w:ascii="Times New Roman" w:hAnsi="Times New Roman" w:cs="Times New Roman"/>
          <w:sz w:val="28"/>
          <w:szCs w:val="28"/>
        </w:rPr>
        <w:t xml:space="preserve"> </w:t>
      </w:r>
      <w:proofErr w:type="spellStart"/>
      <w:r w:rsidRPr="00801F3E">
        <w:rPr>
          <w:rFonts w:ascii="Times New Roman" w:hAnsi="Times New Roman" w:cs="Times New Roman"/>
          <w:sz w:val="28"/>
          <w:szCs w:val="28"/>
        </w:rPr>
        <w:t>т.р</w:t>
      </w:r>
      <w:proofErr w:type="spellEnd"/>
      <w:r w:rsidRPr="00801F3E">
        <w:rPr>
          <w:rFonts w:ascii="Times New Roman" w:hAnsi="Times New Roman" w:cs="Times New Roman"/>
          <w:sz w:val="28"/>
          <w:szCs w:val="28"/>
        </w:rPr>
        <w:t>.</w:t>
      </w:r>
    </w:p>
    <w:p w14:paraId="4B4D6F4E"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xml:space="preserve"> СП – сметная прибыль</w:t>
      </w:r>
    </w:p>
    <w:p w14:paraId="74B3CFAF" w14:textId="77777777" w:rsidR="00DC7CBC" w:rsidRDefault="00DC7CBC" w:rsidP="00801F3E">
      <w:pPr>
        <w:spacing w:after="0" w:line="240" w:lineRule="auto"/>
        <w:ind w:firstLine="709"/>
        <w:jc w:val="both"/>
        <w:rPr>
          <w:rFonts w:ascii="Times New Roman" w:hAnsi="Times New Roman" w:cs="Times New Roman"/>
          <w:sz w:val="28"/>
          <w:szCs w:val="28"/>
        </w:rPr>
      </w:pPr>
    </w:p>
    <w:p w14:paraId="3133704D" w14:textId="77777777" w:rsidR="00801F3E" w:rsidRPr="00801F3E" w:rsidRDefault="00DC7CBC" w:rsidP="00801F3E">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b/>
          <w:sz w:val="28"/>
          <w:szCs w:val="28"/>
        </w:rPr>
        <w:t xml:space="preserve">2. </w:t>
      </w:r>
      <w:r w:rsidR="00801F3E" w:rsidRPr="00DC7CBC">
        <w:rPr>
          <w:rFonts w:ascii="Times New Roman" w:hAnsi="Times New Roman" w:cs="Times New Roman"/>
          <w:b/>
          <w:sz w:val="28"/>
          <w:szCs w:val="28"/>
        </w:rPr>
        <w:t>Пути снижения себестоимости</w:t>
      </w:r>
      <w:r>
        <w:rPr>
          <w:rFonts w:ascii="Times New Roman" w:hAnsi="Times New Roman" w:cs="Times New Roman"/>
          <w:b/>
          <w:sz w:val="28"/>
          <w:szCs w:val="28"/>
        </w:rPr>
        <w:t xml:space="preserve">. </w:t>
      </w:r>
      <w:r w:rsidR="00801F3E" w:rsidRPr="00801F3E">
        <w:rPr>
          <w:rFonts w:ascii="Times New Roman" w:hAnsi="Times New Roman" w:cs="Times New Roman"/>
          <w:sz w:val="28"/>
          <w:szCs w:val="28"/>
        </w:rPr>
        <w:t>В условиях рыночной экономики возрастает роль внутри фирменного планирования деятельности</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организации которое обеспечивает достижение целей ее развития. Планы являются инструментом</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регулирования деятельности структурных подразделений. Себестоимость СМР планируется</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строительными организациями самостоятельно при разработке текущих планов. Научная</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обоснованность и практическая значимость таких планов является одним из факторов их</w:t>
      </w:r>
      <w:r>
        <w:rPr>
          <w:rFonts w:ascii="Times New Roman" w:hAnsi="Times New Roman" w:cs="Times New Roman"/>
          <w:sz w:val="28"/>
          <w:szCs w:val="28"/>
        </w:rPr>
        <w:t xml:space="preserve"> </w:t>
      </w:r>
      <w:r w:rsidRPr="00801F3E">
        <w:rPr>
          <w:rFonts w:ascii="Times New Roman" w:hAnsi="Times New Roman" w:cs="Times New Roman"/>
          <w:sz w:val="28"/>
          <w:szCs w:val="28"/>
        </w:rPr>
        <w:t>конкурентоспособности</w:t>
      </w:r>
      <w:r w:rsidR="00801F3E" w:rsidRPr="00801F3E">
        <w:rPr>
          <w:rFonts w:ascii="Times New Roman" w:hAnsi="Times New Roman" w:cs="Times New Roman"/>
          <w:sz w:val="28"/>
          <w:szCs w:val="28"/>
        </w:rPr>
        <w:t xml:space="preserve"> на инвестиционно – строительном рынке. Плановые технико</w:t>
      </w:r>
      <w:r>
        <w:rPr>
          <w:rFonts w:ascii="Times New Roman" w:hAnsi="Times New Roman" w:cs="Times New Roman"/>
          <w:sz w:val="28"/>
          <w:szCs w:val="28"/>
        </w:rPr>
        <w:t>-</w:t>
      </w:r>
      <w:r w:rsidR="00801F3E" w:rsidRPr="00801F3E">
        <w:rPr>
          <w:rFonts w:ascii="Times New Roman" w:hAnsi="Times New Roman" w:cs="Times New Roman"/>
          <w:sz w:val="28"/>
          <w:szCs w:val="28"/>
        </w:rPr>
        <w:t>экономические расчеты производятся с использованием разнообразной информации прежде всего</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содержащейся в проектно – сметной документации; календарных планов производства работ и</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 xml:space="preserve">исследований </w:t>
      </w:r>
      <w:r w:rsidRPr="00801F3E">
        <w:rPr>
          <w:rFonts w:ascii="Times New Roman" w:hAnsi="Times New Roman" w:cs="Times New Roman"/>
          <w:sz w:val="28"/>
          <w:szCs w:val="28"/>
        </w:rPr>
        <w:t>конъюнктуры</w:t>
      </w:r>
      <w:r w:rsidR="00801F3E" w:rsidRPr="00801F3E">
        <w:rPr>
          <w:rFonts w:ascii="Times New Roman" w:hAnsi="Times New Roman" w:cs="Times New Roman"/>
          <w:sz w:val="28"/>
          <w:szCs w:val="28"/>
        </w:rPr>
        <w:t xml:space="preserve"> инвестиционно – строительного рынка. Перечень мероприятий по</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повышению технического и организационного уровня производства составляется с целью</w:t>
      </w:r>
      <w:r>
        <w:rPr>
          <w:rFonts w:ascii="Times New Roman" w:hAnsi="Times New Roman" w:cs="Times New Roman"/>
          <w:sz w:val="28"/>
          <w:szCs w:val="28"/>
        </w:rPr>
        <w:t xml:space="preserve"> </w:t>
      </w:r>
      <w:r w:rsidR="00801F3E" w:rsidRPr="00801F3E">
        <w:rPr>
          <w:rFonts w:ascii="Times New Roman" w:hAnsi="Times New Roman" w:cs="Times New Roman"/>
          <w:sz w:val="28"/>
          <w:szCs w:val="28"/>
        </w:rPr>
        <w:t>получения дополнительной прибыли путем снижения затрат на производство по статьям затрат:</w:t>
      </w:r>
    </w:p>
    <w:p w14:paraId="1D67FA0A"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«материалы»;</w:t>
      </w:r>
    </w:p>
    <w:p w14:paraId="38F010B9"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«расходы на оплату труда рабочих;</w:t>
      </w:r>
    </w:p>
    <w:p w14:paraId="6CBE60CC"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«расходы по содержанию и эксплуатации строительных машин и механизмов»;</w:t>
      </w:r>
    </w:p>
    <w:p w14:paraId="5E9458E9" w14:textId="77777777" w:rsidR="00801F3E" w:rsidRPr="00801F3E" w:rsidRDefault="00801F3E" w:rsidP="00801F3E">
      <w:pPr>
        <w:spacing w:after="0" w:line="240" w:lineRule="auto"/>
        <w:ind w:firstLine="709"/>
        <w:jc w:val="both"/>
        <w:rPr>
          <w:rFonts w:ascii="Times New Roman" w:hAnsi="Times New Roman" w:cs="Times New Roman"/>
          <w:sz w:val="28"/>
          <w:szCs w:val="28"/>
        </w:rPr>
      </w:pPr>
      <w:r w:rsidRPr="00801F3E">
        <w:rPr>
          <w:rFonts w:ascii="Times New Roman" w:hAnsi="Times New Roman" w:cs="Times New Roman"/>
          <w:sz w:val="28"/>
          <w:szCs w:val="28"/>
        </w:rPr>
        <w:t>- «накладные расходы»</w:t>
      </w:r>
    </w:p>
    <w:p w14:paraId="7C23C493" w14:textId="77777777" w:rsidR="006569AF" w:rsidRDefault="006569AF" w:rsidP="00DC7CBC">
      <w:pPr>
        <w:spacing w:after="0" w:line="240" w:lineRule="auto"/>
        <w:ind w:firstLine="709"/>
        <w:jc w:val="center"/>
        <w:rPr>
          <w:rFonts w:ascii="Times New Roman" w:eastAsia="Times New Roman" w:hAnsi="Times New Roman" w:cs="Times New Roman"/>
          <w:b/>
          <w:sz w:val="28"/>
          <w:szCs w:val="28"/>
          <w:lang w:eastAsia="ru-RU"/>
        </w:rPr>
      </w:pPr>
    </w:p>
    <w:p w14:paraId="033924C1" w14:textId="77777777" w:rsidR="00DC7CBC" w:rsidRPr="00801F3E" w:rsidRDefault="00DC7CBC" w:rsidP="00DC7CBC">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практической подготовки № 2</w:t>
      </w:r>
    </w:p>
    <w:p w14:paraId="4243C293" w14:textId="77777777" w:rsidR="005C0AD4" w:rsidRPr="00801F3E" w:rsidRDefault="00801F3E" w:rsidP="00801F3E">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b/>
          <w:sz w:val="28"/>
          <w:szCs w:val="28"/>
        </w:rPr>
        <w:t>Задание</w:t>
      </w:r>
      <w:r w:rsidR="00DC7CBC" w:rsidRPr="00DC7CBC">
        <w:rPr>
          <w:rFonts w:ascii="Times New Roman" w:hAnsi="Times New Roman" w:cs="Times New Roman"/>
          <w:b/>
          <w:sz w:val="28"/>
          <w:szCs w:val="28"/>
        </w:rPr>
        <w:t xml:space="preserve"> 1.</w:t>
      </w:r>
      <w:r w:rsidRPr="00801F3E">
        <w:rPr>
          <w:rFonts w:ascii="Times New Roman" w:hAnsi="Times New Roman" w:cs="Times New Roman"/>
          <w:sz w:val="28"/>
          <w:szCs w:val="28"/>
        </w:rPr>
        <w:t xml:space="preserve"> Раскройте резервы снижения себестоимости по указанным статьям затрат.</w:t>
      </w:r>
    </w:p>
    <w:p w14:paraId="3C8C5FAA" w14:textId="77777777" w:rsidR="00DC7CBC" w:rsidRPr="00801F3E" w:rsidRDefault="00DC7CBC" w:rsidP="00DC7C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Практическая подготовка </w:t>
      </w:r>
      <w:r w:rsidR="00612EAA">
        <w:rPr>
          <w:rFonts w:ascii="Times New Roman" w:hAnsi="Times New Roman" w:cs="Times New Roman"/>
          <w:b/>
          <w:sz w:val="28"/>
          <w:szCs w:val="28"/>
        </w:rPr>
        <w:t>№3</w:t>
      </w:r>
    </w:p>
    <w:p w14:paraId="703EDA91" w14:textId="77777777" w:rsidR="00DC7CBC" w:rsidRDefault="00DC7CBC" w:rsidP="00DC7CBC">
      <w:pPr>
        <w:spacing w:after="0" w:line="240" w:lineRule="auto"/>
        <w:ind w:firstLine="709"/>
        <w:jc w:val="center"/>
        <w:rPr>
          <w:rFonts w:ascii="Times New Roman" w:hAnsi="Times New Roman" w:cs="Times New Roman"/>
          <w:b/>
          <w:sz w:val="28"/>
          <w:szCs w:val="28"/>
        </w:rPr>
      </w:pPr>
      <w:r w:rsidRPr="00DC7CBC">
        <w:rPr>
          <w:rFonts w:ascii="Times New Roman" w:hAnsi="Times New Roman" w:cs="Times New Roman"/>
          <w:b/>
          <w:sz w:val="28"/>
          <w:szCs w:val="28"/>
        </w:rPr>
        <w:t>Составление недельно – суточного графика производства СМР на основе календарного</w:t>
      </w:r>
      <w:r>
        <w:rPr>
          <w:rFonts w:ascii="Times New Roman" w:hAnsi="Times New Roman" w:cs="Times New Roman"/>
          <w:b/>
          <w:sz w:val="28"/>
          <w:szCs w:val="28"/>
        </w:rPr>
        <w:t xml:space="preserve"> </w:t>
      </w:r>
      <w:r w:rsidRPr="00DC7CBC">
        <w:rPr>
          <w:rFonts w:ascii="Times New Roman" w:hAnsi="Times New Roman" w:cs="Times New Roman"/>
          <w:b/>
          <w:sz w:val="28"/>
          <w:szCs w:val="28"/>
        </w:rPr>
        <w:t>плана</w:t>
      </w:r>
    </w:p>
    <w:p w14:paraId="3653D667" w14:textId="77777777" w:rsidR="00DC7CBC" w:rsidRDefault="00DC7CBC" w:rsidP="00DC7CBC">
      <w:pPr>
        <w:spacing w:after="0" w:line="240" w:lineRule="auto"/>
        <w:ind w:firstLine="709"/>
        <w:jc w:val="center"/>
        <w:rPr>
          <w:rFonts w:ascii="Times New Roman" w:eastAsia="Times New Roman" w:hAnsi="Times New Roman" w:cs="Times New Roman"/>
          <w:b/>
          <w:sz w:val="28"/>
          <w:szCs w:val="28"/>
          <w:lang w:eastAsia="ru-RU"/>
        </w:rPr>
      </w:pPr>
    </w:p>
    <w:p w14:paraId="4954EC48" w14:textId="77777777" w:rsidR="00DC7CBC" w:rsidRPr="005C0AD4" w:rsidRDefault="00DC7CBC" w:rsidP="00DC7CBC">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Алгоритм выполнения работы</w:t>
      </w:r>
    </w:p>
    <w:p w14:paraId="59F96F34" w14:textId="77777777" w:rsid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Составление календарного плана производства строительно-монтажных работ</w:t>
      </w:r>
      <w:proofErr w:type="gramStart"/>
      <w:r>
        <w:rPr>
          <w:rFonts w:ascii="Times New Roman" w:hAnsi="Times New Roman" w:cs="Times New Roman"/>
          <w:sz w:val="28"/>
          <w:szCs w:val="28"/>
        </w:rPr>
        <w:t xml:space="preserve"> </w:t>
      </w:r>
      <w:r w:rsidRPr="00DC7CBC">
        <w:rPr>
          <w:rFonts w:ascii="Times New Roman" w:hAnsi="Times New Roman" w:cs="Times New Roman"/>
          <w:sz w:val="28"/>
          <w:szCs w:val="28"/>
        </w:rPr>
        <w:t xml:space="preserve"> В</w:t>
      </w:r>
      <w:proofErr w:type="gramEnd"/>
      <w:r w:rsidRPr="00DC7CBC">
        <w:rPr>
          <w:rFonts w:ascii="Times New Roman" w:hAnsi="Times New Roman" w:cs="Times New Roman"/>
          <w:sz w:val="28"/>
          <w:szCs w:val="28"/>
        </w:rPr>
        <w:t xml:space="preserve"> календарном плане строительства заданных объектов определяются сроки и очередность</w:t>
      </w:r>
      <w:r>
        <w:rPr>
          <w:rFonts w:ascii="Times New Roman" w:hAnsi="Times New Roman" w:cs="Times New Roman"/>
          <w:sz w:val="28"/>
          <w:szCs w:val="28"/>
        </w:rPr>
        <w:t xml:space="preserve"> </w:t>
      </w:r>
      <w:r w:rsidRPr="00DC7CBC">
        <w:rPr>
          <w:rFonts w:ascii="Times New Roman" w:hAnsi="Times New Roman" w:cs="Times New Roman"/>
          <w:sz w:val="28"/>
          <w:szCs w:val="28"/>
        </w:rPr>
        <w:t>строительства; план является основой для планирования трудовых ресурсов, определения</w:t>
      </w:r>
      <w:r>
        <w:rPr>
          <w:rFonts w:ascii="Times New Roman" w:hAnsi="Times New Roman" w:cs="Times New Roman"/>
          <w:sz w:val="28"/>
          <w:szCs w:val="28"/>
        </w:rPr>
        <w:t xml:space="preserve"> </w:t>
      </w:r>
      <w:r w:rsidRPr="00DC7CBC">
        <w:rPr>
          <w:rFonts w:ascii="Times New Roman" w:hAnsi="Times New Roman" w:cs="Times New Roman"/>
          <w:sz w:val="28"/>
          <w:szCs w:val="28"/>
        </w:rPr>
        <w:t>потребности в строительных материалах,</w:t>
      </w:r>
      <w:r>
        <w:rPr>
          <w:rFonts w:ascii="Times New Roman" w:hAnsi="Times New Roman" w:cs="Times New Roman"/>
          <w:sz w:val="28"/>
          <w:szCs w:val="28"/>
        </w:rPr>
        <w:t xml:space="preserve"> </w:t>
      </w:r>
      <w:r w:rsidRPr="00DC7CBC">
        <w:rPr>
          <w:rFonts w:ascii="Times New Roman" w:hAnsi="Times New Roman" w:cs="Times New Roman"/>
          <w:sz w:val="28"/>
          <w:szCs w:val="28"/>
        </w:rPr>
        <w:t>конструкциях, изделиях, строительных машинах.</w:t>
      </w:r>
    </w:p>
    <w:p w14:paraId="512C110E" w14:textId="77777777" w:rsidR="00DC7CBC" w:rsidRPr="00DC7CBC" w:rsidRDefault="00DC7CBC" w:rsidP="00DC7CBC">
      <w:pPr>
        <w:spacing w:after="0" w:line="240" w:lineRule="auto"/>
        <w:jc w:val="both"/>
        <w:rPr>
          <w:rFonts w:ascii="Times New Roman" w:hAnsi="Times New Roman" w:cs="Times New Roman"/>
          <w:sz w:val="28"/>
          <w:szCs w:val="28"/>
        </w:rPr>
      </w:pPr>
      <w:r>
        <w:rPr>
          <w:noProof/>
          <w:lang w:eastAsia="ru-RU"/>
        </w:rPr>
        <w:drawing>
          <wp:inline distT="0" distB="0" distL="0" distR="0" wp14:anchorId="24A1A25E" wp14:editId="67DEB83A">
            <wp:extent cx="5972175" cy="145590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91155" cy="1460533"/>
                    </a:xfrm>
                    <a:prstGeom prst="rect">
                      <a:avLst/>
                    </a:prstGeom>
                  </pic:spPr>
                </pic:pic>
              </a:graphicData>
            </a:graphic>
          </wp:inline>
        </w:drawing>
      </w:r>
    </w:p>
    <w:p w14:paraId="229726E5" w14:textId="77777777" w:rsidR="00DC7CBC" w:rsidRDefault="00DC7CBC" w:rsidP="00DC7CBC">
      <w:pPr>
        <w:spacing w:after="0" w:line="240" w:lineRule="auto"/>
        <w:ind w:firstLine="709"/>
        <w:jc w:val="both"/>
        <w:rPr>
          <w:rFonts w:ascii="Times New Roman" w:hAnsi="Times New Roman" w:cs="Times New Roman"/>
          <w:sz w:val="28"/>
          <w:szCs w:val="28"/>
        </w:rPr>
      </w:pPr>
    </w:p>
    <w:p w14:paraId="1BBBECBF" w14:textId="77777777" w:rsid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Продолжительность производства строительно-монтажных рабо</w:t>
      </w:r>
      <w:proofErr w:type="gramStart"/>
      <w:r w:rsidRPr="00DC7CBC">
        <w:rPr>
          <w:rFonts w:ascii="Times New Roman" w:hAnsi="Times New Roman" w:cs="Times New Roman"/>
          <w:sz w:val="28"/>
          <w:szCs w:val="28"/>
        </w:rPr>
        <w:t>т(</w:t>
      </w:r>
      <w:proofErr w:type="gramEnd"/>
      <w:r w:rsidRPr="00DC7CBC">
        <w:rPr>
          <w:rFonts w:ascii="Times New Roman" w:hAnsi="Times New Roman" w:cs="Times New Roman"/>
          <w:sz w:val="28"/>
          <w:szCs w:val="28"/>
        </w:rPr>
        <w:t>Т) в целом и по каждому</w:t>
      </w:r>
      <w:r>
        <w:rPr>
          <w:rFonts w:ascii="Times New Roman" w:hAnsi="Times New Roman" w:cs="Times New Roman"/>
          <w:sz w:val="28"/>
          <w:szCs w:val="28"/>
        </w:rPr>
        <w:t xml:space="preserve"> </w:t>
      </w:r>
      <w:r w:rsidRPr="00DC7CBC">
        <w:rPr>
          <w:rFonts w:ascii="Times New Roman" w:hAnsi="Times New Roman" w:cs="Times New Roman"/>
          <w:sz w:val="28"/>
          <w:szCs w:val="28"/>
        </w:rPr>
        <w:t>объекту определяется в соответствии с нормативной трудоемкостью (Q), по сводке затрат</w:t>
      </w:r>
      <w:r>
        <w:rPr>
          <w:rFonts w:ascii="Times New Roman" w:hAnsi="Times New Roman" w:cs="Times New Roman"/>
          <w:sz w:val="28"/>
          <w:szCs w:val="28"/>
        </w:rPr>
        <w:t xml:space="preserve"> </w:t>
      </w:r>
      <w:r w:rsidRPr="00DC7CBC">
        <w:rPr>
          <w:rFonts w:ascii="Times New Roman" w:hAnsi="Times New Roman" w:cs="Times New Roman"/>
          <w:sz w:val="28"/>
          <w:szCs w:val="28"/>
        </w:rPr>
        <w:t>(исходные данные) , количеством рабочих основного производства (N) .</w:t>
      </w:r>
    </w:p>
    <w:p w14:paraId="13760ECA" w14:textId="77777777" w:rsidR="00DC7CBC" w:rsidRPr="00DC7CBC" w:rsidRDefault="00DC7CBC" w:rsidP="00DC7CBC">
      <w:pPr>
        <w:spacing w:after="0" w:line="240" w:lineRule="auto"/>
        <w:ind w:firstLine="709"/>
        <w:jc w:val="both"/>
        <w:rPr>
          <w:rFonts w:ascii="Times New Roman" w:hAnsi="Times New Roman" w:cs="Times New Roman"/>
          <w:sz w:val="28"/>
          <w:szCs w:val="28"/>
        </w:rPr>
      </w:pPr>
    </w:p>
    <w:p w14:paraId="33222616" w14:textId="77777777" w:rsidR="00DC7CBC" w:rsidRDefault="00DC7CBC" w:rsidP="00DC7CBC">
      <w:pPr>
        <w:spacing w:after="0" w:line="240" w:lineRule="auto"/>
        <w:ind w:firstLine="709"/>
        <w:jc w:val="center"/>
        <w:rPr>
          <w:rFonts w:ascii="Times New Roman" w:hAnsi="Times New Roman" w:cs="Times New Roman"/>
          <w:sz w:val="28"/>
          <w:szCs w:val="28"/>
        </w:rPr>
      </w:pPr>
      <w:r w:rsidRPr="00DC7CBC">
        <w:rPr>
          <w:rFonts w:ascii="Times New Roman" w:hAnsi="Times New Roman" w:cs="Times New Roman"/>
          <w:sz w:val="28"/>
          <w:szCs w:val="28"/>
        </w:rPr>
        <w:t>T1=Q1/N 1</w:t>
      </w:r>
      <w:proofErr w:type="gramStart"/>
      <w:r w:rsidRPr="00DC7CBC">
        <w:rPr>
          <w:rFonts w:ascii="Times New Roman" w:hAnsi="Times New Roman" w:cs="Times New Roman"/>
          <w:sz w:val="28"/>
          <w:szCs w:val="28"/>
        </w:rPr>
        <w:t xml:space="preserve"> ;</w:t>
      </w:r>
      <w:proofErr w:type="gramEnd"/>
    </w:p>
    <w:p w14:paraId="401BF781" w14:textId="77777777" w:rsidR="00DC7CBC" w:rsidRPr="00DC7CBC" w:rsidRDefault="00DC7CBC" w:rsidP="00DC7CBC">
      <w:pPr>
        <w:spacing w:after="0" w:line="240" w:lineRule="auto"/>
        <w:ind w:firstLine="709"/>
        <w:jc w:val="center"/>
        <w:rPr>
          <w:rFonts w:ascii="Times New Roman" w:hAnsi="Times New Roman" w:cs="Times New Roman"/>
          <w:sz w:val="28"/>
          <w:szCs w:val="28"/>
        </w:rPr>
      </w:pPr>
      <w:r w:rsidRPr="00DC7CBC">
        <w:rPr>
          <w:rFonts w:ascii="Times New Roman" w:hAnsi="Times New Roman" w:cs="Times New Roman"/>
          <w:sz w:val="28"/>
          <w:szCs w:val="28"/>
        </w:rPr>
        <w:t>T2=Q2 / N2</w:t>
      </w:r>
      <w:proofErr w:type="gramStart"/>
      <w:r w:rsidRPr="00DC7CBC">
        <w:rPr>
          <w:rFonts w:ascii="Times New Roman" w:hAnsi="Times New Roman" w:cs="Times New Roman"/>
          <w:sz w:val="28"/>
          <w:szCs w:val="28"/>
        </w:rPr>
        <w:t xml:space="preserve"> ;</w:t>
      </w:r>
      <w:proofErr w:type="gramEnd"/>
    </w:p>
    <w:p w14:paraId="0BF2DDB8" w14:textId="77777777" w:rsidR="00DC7CBC" w:rsidRPr="00DC7CBC" w:rsidRDefault="00DC7CBC" w:rsidP="00DC7CBC">
      <w:pPr>
        <w:spacing w:after="0" w:line="240" w:lineRule="auto"/>
        <w:ind w:firstLine="709"/>
        <w:jc w:val="center"/>
        <w:rPr>
          <w:rFonts w:ascii="Times New Roman" w:hAnsi="Times New Roman" w:cs="Times New Roman"/>
          <w:sz w:val="28"/>
          <w:szCs w:val="28"/>
        </w:rPr>
      </w:pPr>
      <w:r w:rsidRPr="00DC7CBC">
        <w:rPr>
          <w:rFonts w:ascii="Times New Roman" w:hAnsi="Times New Roman" w:cs="Times New Roman"/>
          <w:sz w:val="28"/>
          <w:szCs w:val="28"/>
        </w:rPr>
        <w:t>T3= Q3/ N3</w:t>
      </w:r>
      <w:proofErr w:type="gramStart"/>
      <w:r w:rsidRPr="00DC7CBC">
        <w:rPr>
          <w:rFonts w:ascii="Times New Roman" w:hAnsi="Times New Roman" w:cs="Times New Roman"/>
          <w:sz w:val="28"/>
          <w:szCs w:val="28"/>
        </w:rPr>
        <w:t xml:space="preserve"> ;</w:t>
      </w:r>
      <w:proofErr w:type="gramEnd"/>
    </w:p>
    <w:p w14:paraId="7F3084C0" w14:textId="77777777" w:rsidR="00DC7CBC" w:rsidRDefault="00DC7CBC" w:rsidP="00DC7CBC">
      <w:pPr>
        <w:spacing w:after="0" w:line="240" w:lineRule="auto"/>
        <w:ind w:firstLine="709"/>
        <w:jc w:val="both"/>
        <w:rPr>
          <w:rFonts w:ascii="Times New Roman" w:hAnsi="Times New Roman" w:cs="Times New Roman"/>
          <w:sz w:val="28"/>
          <w:szCs w:val="28"/>
        </w:rPr>
      </w:pPr>
    </w:p>
    <w:p w14:paraId="0361C0B3"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В свою очередь количество рабочих основного производства распределяется по объектам</w:t>
      </w:r>
      <w:r>
        <w:rPr>
          <w:rFonts w:ascii="Times New Roman" w:hAnsi="Times New Roman" w:cs="Times New Roman"/>
          <w:sz w:val="28"/>
          <w:szCs w:val="28"/>
        </w:rPr>
        <w:t xml:space="preserve"> </w:t>
      </w:r>
      <w:r w:rsidRPr="00DC7CBC">
        <w:rPr>
          <w:rFonts w:ascii="Times New Roman" w:hAnsi="Times New Roman" w:cs="Times New Roman"/>
          <w:sz w:val="28"/>
          <w:szCs w:val="28"/>
        </w:rPr>
        <w:t>строительства пропорционально трудозатратам.</w:t>
      </w:r>
    </w:p>
    <w:p w14:paraId="582A4BBF"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В зависимости от трудозатрат, численности исполнителей возможны следующие варианты</w:t>
      </w:r>
      <w:r w:rsidR="00B2151A">
        <w:rPr>
          <w:rFonts w:ascii="Times New Roman" w:hAnsi="Times New Roman" w:cs="Times New Roman"/>
          <w:sz w:val="28"/>
          <w:szCs w:val="28"/>
        </w:rPr>
        <w:t xml:space="preserve"> </w:t>
      </w:r>
      <w:r w:rsidRPr="00DC7CBC">
        <w:rPr>
          <w:rFonts w:ascii="Times New Roman" w:hAnsi="Times New Roman" w:cs="Times New Roman"/>
          <w:sz w:val="28"/>
          <w:szCs w:val="28"/>
        </w:rPr>
        <w:t>графиков производства работ:</w:t>
      </w:r>
    </w:p>
    <w:p w14:paraId="69A8CB7B"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1.Строительство ведется тремя бригадами рабочих</w:t>
      </w:r>
    </w:p>
    <w:p w14:paraId="0B931982"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2.Строительство ведется двумя бригадами рабочих.</w:t>
      </w:r>
    </w:p>
    <w:p w14:paraId="25465251"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3.Строительство ведется одной бригадой с последующим разделением</w:t>
      </w:r>
    </w:p>
    <w:p w14:paraId="15D0A8D9"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Стрелками обозначены переходы рабочих на другие объекты</w:t>
      </w:r>
      <w:proofErr w:type="gramStart"/>
      <w:r w:rsidRPr="00DC7CBC">
        <w:rPr>
          <w:rFonts w:ascii="Times New Roman" w:hAnsi="Times New Roman" w:cs="Times New Roman"/>
          <w:sz w:val="28"/>
          <w:szCs w:val="28"/>
        </w:rPr>
        <w:t xml:space="preserve"> ,</w:t>
      </w:r>
      <w:proofErr w:type="gramEnd"/>
      <w:r w:rsidRPr="00DC7CBC">
        <w:rPr>
          <w:rFonts w:ascii="Times New Roman" w:hAnsi="Times New Roman" w:cs="Times New Roman"/>
          <w:sz w:val="28"/>
          <w:szCs w:val="28"/>
        </w:rPr>
        <w:t xml:space="preserve"> по которым предварительно велись</w:t>
      </w:r>
      <w:r w:rsidR="00B2151A">
        <w:rPr>
          <w:rFonts w:ascii="Times New Roman" w:hAnsi="Times New Roman" w:cs="Times New Roman"/>
          <w:sz w:val="28"/>
          <w:szCs w:val="28"/>
        </w:rPr>
        <w:t xml:space="preserve"> </w:t>
      </w:r>
      <w:r w:rsidRPr="00DC7CBC">
        <w:rPr>
          <w:rFonts w:ascii="Times New Roman" w:hAnsi="Times New Roman" w:cs="Times New Roman"/>
          <w:sz w:val="28"/>
          <w:szCs w:val="28"/>
        </w:rPr>
        <w:t>переговоры и заключены договоры подряда.</w:t>
      </w:r>
    </w:p>
    <w:p w14:paraId="00EA41E3" w14:textId="77777777" w:rsidR="00DC7CBC" w:rsidRPr="00DC7CBC" w:rsidRDefault="00DC7CBC" w:rsidP="00DC7CBC">
      <w:pPr>
        <w:spacing w:after="0" w:line="240" w:lineRule="auto"/>
        <w:ind w:firstLine="709"/>
        <w:jc w:val="both"/>
        <w:rPr>
          <w:rFonts w:ascii="Times New Roman" w:hAnsi="Times New Roman" w:cs="Times New Roman"/>
          <w:sz w:val="28"/>
          <w:szCs w:val="28"/>
        </w:rPr>
      </w:pPr>
      <w:r w:rsidRPr="00DC7CBC">
        <w:rPr>
          <w:rFonts w:ascii="Times New Roman" w:hAnsi="Times New Roman" w:cs="Times New Roman"/>
          <w:sz w:val="28"/>
          <w:szCs w:val="28"/>
        </w:rPr>
        <w:t>Результатом построения календарного графика является плановый срок строительства объектов.</w:t>
      </w:r>
    </w:p>
    <w:p w14:paraId="35EE45A8" w14:textId="77777777" w:rsidR="00DC7CBC" w:rsidRDefault="00DC7CBC" w:rsidP="00DC7CBC">
      <w:pPr>
        <w:spacing w:after="0" w:line="240" w:lineRule="auto"/>
        <w:ind w:firstLine="709"/>
        <w:jc w:val="center"/>
        <w:rPr>
          <w:rFonts w:ascii="Times New Roman" w:hAnsi="Times New Roman" w:cs="Times New Roman"/>
          <w:b/>
          <w:sz w:val="28"/>
          <w:szCs w:val="28"/>
        </w:rPr>
      </w:pPr>
    </w:p>
    <w:p w14:paraId="10F30D9C" w14:textId="77777777" w:rsidR="00B2151A" w:rsidRPr="00801F3E" w:rsidRDefault="00B2151A" w:rsidP="00B2151A">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практической подготовки № </w:t>
      </w:r>
      <w:r w:rsidR="00612EAA">
        <w:rPr>
          <w:rFonts w:ascii="Times New Roman" w:eastAsia="Times New Roman" w:hAnsi="Times New Roman" w:cs="Times New Roman"/>
          <w:b/>
          <w:sz w:val="28"/>
          <w:szCs w:val="28"/>
          <w:lang w:eastAsia="ru-RU"/>
        </w:rPr>
        <w:t>3</w:t>
      </w:r>
    </w:p>
    <w:p w14:paraId="575DD4DD" w14:textId="77777777" w:rsidR="00DC7CBC" w:rsidRDefault="00B2151A" w:rsidP="00B2151A">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B2151A">
        <w:rPr>
          <w:rFonts w:ascii="Times New Roman" w:hAnsi="Times New Roman" w:cs="Times New Roman"/>
          <w:sz w:val="28"/>
          <w:szCs w:val="28"/>
        </w:rPr>
        <w:t>На основания исходных данных по указанному варианту построить календарный план</w:t>
      </w:r>
      <w:r>
        <w:rPr>
          <w:rFonts w:ascii="Times New Roman" w:hAnsi="Times New Roman" w:cs="Times New Roman"/>
          <w:sz w:val="28"/>
          <w:szCs w:val="28"/>
        </w:rPr>
        <w:t xml:space="preserve"> </w:t>
      </w:r>
      <w:r w:rsidRPr="00B2151A">
        <w:rPr>
          <w:rFonts w:ascii="Times New Roman" w:hAnsi="Times New Roman" w:cs="Times New Roman"/>
          <w:sz w:val="28"/>
          <w:szCs w:val="28"/>
        </w:rPr>
        <w:t>работы на трех объектах, дать описание календарного плана и оценить выполнение его.</w:t>
      </w:r>
    </w:p>
    <w:p w14:paraId="45BC0F28" w14:textId="77777777" w:rsidR="006569AF" w:rsidRDefault="006569AF" w:rsidP="00B2151A">
      <w:pPr>
        <w:spacing w:after="0" w:line="240" w:lineRule="auto"/>
        <w:ind w:firstLine="709"/>
        <w:jc w:val="both"/>
        <w:rPr>
          <w:rFonts w:ascii="Times New Roman" w:hAnsi="Times New Roman" w:cs="Times New Roman"/>
          <w:b/>
          <w:sz w:val="28"/>
          <w:szCs w:val="28"/>
        </w:rPr>
      </w:pPr>
    </w:p>
    <w:p w14:paraId="5A9E4872" w14:textId="77777777" w:rsidR="006569AF" w:rsidRDefault="006569AF" w:rsidP="00B2151A">
      <w:pPr>
        <w:spacing w:after="0" w:line="240" w:lineRule="auto"/>
        <w:ind w:firstLine="709"/>
        <w:jc w:val="both"/>
        <w:rPr>
          <w:rFonts w:ascii="Times New Roman" w:hAnsi="Times New Roman" w:cs="Times New Roman"/>
          <w:b/>
          <w:sz w:val="28"/>
          <w:szCs w:val="28"/>
        </w:rPr>
      </w:pPr>
    </w:p>
    <w:p w14:paraId="054E323B" w14:textId="77777777" w:rsidR="006569AF" w:rsidRDefault="006569AF" w:rsidP="00B2151A">
      <w:pPr>
        <w:spacing w:after="0" w:line="240" w:lineRule="auto"/>
        <w:ind w:firstLine="709"/>
        <w:jc w:val="both"/>
        <w:rPr>
          <w:rFonts w:ascii="Times New Roman" w:hAnsi="Times New Roman" w:cs="Times New Roman"/>
          <w:b/>
          <w:sz w:val="28"/>
          <w:szCs w:val="28"/>
        </w:rPr>
      </w:pPr>
    </w:p>
    <w:p w14:paraId="23E9BBBB" w14:textId="77777777" w:rsidR="00B2151A" w:rsidRDefault="00B2151A" w:rsidP="00B2151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Исходные данные:</w:t>
      </w:r>
    </w:p>
    <w:p w14:paraId="58D3B48C" w14:textId="77777777" w:rsidR="00B2151A" w:rsidRDefault="00B2151A" w:rsidP="00B2151A">
      <w:pPr>
        <w:spacing w:after="0" w:line="240" w:lineRule="auto"/>
        <w:jc w:val="both"/>
        <w:rPr>
          <w:rFonts w:ascii="Times New Roman" w:hAnsi="Times New Roman" w:cs="Times New Roman"/>
          <w:b/>
          <w:sz w:val="28"/>
          <w:szCs w:val="28"/>
        </w:rPr>
      </w:pPr>
      <w:r>
        <w:rPr>
          <w:noProof/>
          <w:lang w:eastAsia="ru-RU"/>
        </w:rPr>
        <w:drawing>
          <wp:inline distT="0" distB="0" distL="0" distR="0" wp14:anchorId="664E7F3B" wp14:editId="6C73E56E">
            <wp:extent cx="6052952" cy="3053651"/>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52328" cy="3053336"/>
                    </a:xfrm>
                    <a:prstGeom prst="rect">
                      <a:avLst/>
                    </a:prstGeom>
                  </pic:spPr>
                </pic:pic>
              </a:graphicData>
            </a:graphic>
          </wp:inline>
        </w:drawing>
      </w:r>
    </w:p>
    <w:p w14:paraId="4CC240DD" w14:textId="77777777" w:rsidR="00B2151A" w:rsidRDefault="00B2151A" w:rsidP="00DC7CBC">
      <w:pPr>
        <w:spacing w:after="0" w:line="240" w:lineRule="auto"/>
        <w:ind w:firstLine="709"/>
        <w:jc w:val="center"/>
        <w:rPr>
          <w:rFonts w:ascii="Times New Roman" w:hAnsi="Times New Roman" w:cs="Times New Roman"/>
          <w:b/>
          <w:sz w:val="28"/>
          <w:szCs w:val="28"/>
        </w:rPr>
      </w:pPr>
    </w:p>
    <w:p w14:paraId="533F4E9A" w14:textId="77777777" w:rsidR="00B2151A" w:rsidRDefault="00B2151A" w:rsidP="00B2151A">
      <w:pPr>
        <w:spacing w:after="0" w:line="240" w:lineRule="auto"/>
        <w:jc w:val="center"/>
        <w:rPr>
          <w:rFonts w:ascii="Times New Roman" w:hAnsi="Times New Roman" w:cs="Times New Roman"/>
          <w:b/>
          <w:sz w:val="28"/>
          <w:szCs w:val="28"/>
        </w:rPr>
      </w:pPr>
      <w:r>
        <w:rPr>
          <w:noProof/>
          <w:lang w:eastAsia="ru-RU"/>
        </w:rPr>
        <w:drawing>
          <wp:inline distT="0" distB="0" distL="0" distR="0" wp14:anchorId="3535957D" wp14:editId="63B49EDF">
            <wp:extent cx="5970078" cy="3503969"/>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061" cy="3505133"/>
                    </a:xfrm>
                    <a:prstGeom prst="rect">
                      <a:avLst/>
                    </a:prstGeom>
                  </pic:spPr>
                </pic:pic>
              </a:graphicData>
            </a:graphic>
          </wp:inline>
        </w:drawing>
      </w:r>
      <w:r>
        <w:rPr>
          <w:noProof/>
          <w:lang w:eastAsia="ru-RU"/>
        </w:rPr>
        <w:drawing>
          <wp:inline distT="0" distB="0" distL="0" distR="0" wp14:anchorId="233FAF46" wp14:editId="5D33D73C">
            <wp:extent cx="5972175" cy="4191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175" cy="419100"/>
                    </a:xfrm>
                    <a:prstGeom prst="rect">
                      <a:avLst/>
                    </a:prstGeom>
                  </pic:spPr>
                </pic:pic>
              </a:graphicData>
            </a:graphic>
          </wp:inline>
        </w:drawing>
      </w:r>
    </w:p>
    <w:p w14:paraId="3EB74E80" w14:textId="77777777" w:rsidR="00B2151A" w:rsidRDefault="00B2151A" w:rsidP="00DC7CBC">
      <w:pPr>
        <w:spacing w:after="0" w:line="240" w:lineRule="auto"/>
        <w:ind w:firstLine="709"/>
        <w:jc w:val="center"/>
        <w:rPr>
          <w:rFonts w:ascii="Times New Roman" w:hAnsi="Times New Roman" w:cs="Times New Roman"/>
          <w:b/>
          <w:sz w:val="28"/>
          <w:szCs w:val="28"/>
        </w:rPr>
      </w:pPr>
    </w:p>
    <w:p w14:paraId="194B5533" w14:textId="77777777" w:rsidR="00612EAA" w:rsidRPr="00801F3E" w:rsidRDefault="00612EAA" w:rsidP="00612EA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подготовка №4</w:t>
      </w:r>
    </w:p>
    <w:p w14:paraId="7A10510D" w14:textId="77777777" w:rsidR="00612EAA" w:rsidRDefault="00553AC0" w:rsidP="00612EAA">
      <w:pPr>
        <w:spacing w:after="0" w:line="240" w:lineRule="auto"/>
        <w:ind w:firstLine="709"/>
        <w:jc w:val="center"/>
        <w:rPr>
          <w:rFonts w:ascii="Times New Roman" w:hAnsi="Times New Roman" w:cs="Times New Roman"/>
          <w:b/>
          <w:sz w:val="28"/>
          <w:szCs w:val="28"/>
        </w:rPr>
      </w:pPr>
      <w:r w:rsidRPr="00553AC0">
        <w:rPr>
          <w:rFonts w:ascii="Times New Roman" w:hAnsi="Times New Roman" w:cs="Times New Roman"/>
          <w:b/>
          <w:sz w:val="28"/>
          <w:szCs w:val="28"/>
        </w:rPr>
        <w:t>Составление производственной программы строительной</w:t>
      </w:r>
      <w:r w:rsidRPr="00553AC0">
        <w:t xml:space="preserve"> </w:t>
      </w:r>
      <w:r w:rsidRPr="00553AC0">
        <w:rPr>
          <w:rFonts w:ascii="Times New Roman" w:hAnsi="Times New Roman" w:cs="Times New Roman"/>
          <w:b/>
          <w:sz w:val="28"/>
          <w:szCs w:val="28"/>
        </w:rPr>
        <w:t>организации на планируемый год</w:t>
      </w:r>
    </w:p>
    <w:p w14:paraId="5F026385" w14:textId="77777777" w:rsidR="00553AC0" w:rsidRPr="009F5515" w:rsidRDefault="00553AC0" w:rsidP="00612EAA">
      <w:pPr>
        <w:spacing w:after="0" w:line="240" w:lineRule="auto"/>
        <w:ind w:firstLine="709"/>
        <w:jc w:val="center"/>
        <w:rPr>
          <w:rFonts w:ascii="Times New Roman" w:eastAsia="Times New Roman" w:hAnsi="Times New Roman" w:cs="Times New Roman"/>
          <w:b/>
          <w:sz w:val="16"/>
          <w:szCs w:val="16"/>
          <w:lang w:eastAsia="ru-RU"/>
        </w:rPr>
      </w:pPr>
    </w:p>
    <w:p w14:paraId="79B0D2A2" w14:textId="77777777" w:rsidR="00612EAA" w:rsidRDefault="00612EAA" w:rsidP="00612EAA">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Алгоритм выполнения работы</w:t>
      </w:r>
    </w:p>
    <w:p w14:paraId="0F8D9195"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По данному разделу студент выполняет:</w:t>
      </w:r>
    </w:p>
    <w:p w14:paraId="4516B701"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1. Расчет произведенной строительной продукции по объектам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планируемый год с распределением по кварталам.</w:t>
      </w:r>
    </w:p>
    <w:p w14:paraId="13776BD8"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lastRenderedPageBreak/>
        <w:t>2. Расчет готовой строительной продукции по объектам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планируемый год с распределением по кварталам.</w:t>
      </w:r>
    </w:p>
    <w:p w14:paraId="67710612"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3. Расчет незавершенного строительного производства на конец</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каждого квартала.</w:t>
      </w:r>
    </w:p>
    <w:p w14:paraId="7602E11D"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4. Проверку правильности расчетов.</w:t>
      </w:r>
    </w:p>
    <w:p w14:paraId="67830A0C" w14:textId="77777777" w:rsidR="00ED359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Производственная программа строительной организации составляется на основе календарного плана производства работ</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и условно принятых среднемесячных темпов выполнения</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об</w:t>
      </w:r>
      <w:r w:rsidR="00ED3590">
        <w:rPr>
          <w:rFonts w:ascii="Times New Roman" w:eastAsia="Times New Roman" w:hAnsi="Times New Roman" w:cs="Times New Roman"/>
          <w:sz w:val="28"/>
          <w:szCs w:val="28"/>
          <w:lang w:eastAsia="ru-RU"/>
        </w:rPr>
        <w:t>ъемов работ по каждому объекту.</w:t>
      </w:r>
    </w:p>
    <w:p w14:paraId="29255995" w14:textId="77777777" w:rsidR="00553AC0" w:rsidRDefault="00553AC0" w:rsidP="00553AC0">
      <w:pPr>
        <w:spacing w:after="0" w:line="240" w:lineRule="auto"/>
        <w:ind w:firstLine="709"/>
        <w:jc w:val="both"/>
        <w:rPr>
          <w:rFonts w:ascii="Times New Roman" w:eastAsia="Times New Roman" w:hAnsi="Times New Roman" w:cs="Times New Roman"/>
          <w:b/>
          <w:sz w:val="28"/>
          <w:szCs w:val="28"/>
          <w:lang w:eastAsia="ru-RU"/>
        </w:rPr>
      </w:pPr>
      <w:r w:rsidRPr="00553AC0">
        <w:rPr>
          <w:rFonts w:ascii="Times New Roman" w:eastAsia="Times New Roman" w:hAnsi="Times New Roman" w:cs="Times New Roman"/>
          <w:b/>
          <w:sz w:val="28"/>
          <w:szCs w:val="28"/>
          <w:lang w:eastAsia="ru-RU"/>
        </w:rPr>
        <w:t>Пример.</w:t>
      </w:r>
      <w:r>
        <w:rPr>
          <w:rFonts w:ascii="Times New Roman" w:eastAsia="Times New Roman" w:hAnsi="Times New Roman" w:cs="Times New Roman"/>
          <w:b/>
          <w:sz w:val="28"/>
          <w:szCs w:val="28"/>
          <w:lang w:eastAsia="ru-RU"/>
        </w:rPr>
        <w:t xml:space="preserve"> </w:t>
      </w:r>
      <w:r w:rsidRPr="00553AC0">
        <w:rPr>
          <w:rFonts w:ascii="Times New Roman" w:eastAsia="Times New Roman" w:hAnsi="Times New Roman" w:cs="Times New Roman"/>
          <w:b/>
          <w:sz w:val="28"/>
          <w:szCs w:val="28"/>
          <w:lang w:eastAsia="ru-RU"/>
        </w:rPr>
        <w:t xml:space="preserve">Календарный план производства СМР по </w:t>
      </w:r>
      <w:r>
        <w:rPr>
          <w:rFonts w:ascii="Times New Roman" w:eastAsia="Times New Roman" w:hAnsi="Times New Roman" w:cs="Times New Roman"/>
          <w:b/>
          <w:sz w:val="28"/>
          <w:szCs w:val="28"/>
          <w:lang w:eastAsia="ru-RU"/>
        </w:rPr>
        <w:t xml:space="preserve">строительной организации </w:t>
      </w:r>
      <w:r w:rsidRPr="00553AC0">
        <w:rPr>
          <w:rFonts w:ascii="Times New Roman" w:eastAsia="Times New Roman" w:hAnsi="Times New Roman" w:cs="Times New Roman"/>
          <w:b/>
          <w:sz w:val="28"/>
          <w:szCs w:val="28"/>
          <w:lang w:eastAsia="ru-RU"/>
        </w:rPr>
        <w:t>на год</w:t>
      </w:r>
    </w:p>
    <w:p w14:paraId="18EA8033" w14:textId="77777777" w:rsidR="00553AC0" w:rsidRPr="00553AC0" w:rsidRDefault="00553AC0" w:rsidP="00553AC0">
      <w:pPr>
        <w:spacing w:after="0" w:line="240" w:lineRule="auto"/>
        <w:jc w:val="both"/>
        <w:rPr>
          <w:rFonts w:ascii="Times New Roman" w:eastAsia="Times New Roman" w:hAnsi="Times New Roman" w:cs="Times New Roman"/>
          <w:b/>
          <w:sz w:val="28"/>
          <w:szCs w:val="28"/>
          <w:lang w:eastAsia="ru-RU"/>
        </w:rPr>
      </w:pPr>
      <w:r>
        <w:rPr>
          <w:noProof/>
          <w:lang w:eastAsia="ru-RU"/>
        </w:rPr>
        <w:drawing>
          <wp:inline distT="0" distB="0" distL="0" distR="0" wp14:anchorId="28D50B97" wp14:editId="102A5DD3">
            <wp:extent cx="5973829" cy="2403466"/>
            <wp:effectExtent l="0" t="0" r="825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84486" cy="2407754"/>
                    </a:xfrm>
                    <a:prstGeom prst="rect">
                      <a:avLst/>
                    </a:prstGeom>
                  </pic:spPr>
                </pic:pic>
              </a:graphicData>
            </a:graphic>
          </wp:inline>
        </w:drawing>
      </w:r>
    </w:p>
    <w:p w14:paraId="7744DA8C" w14:textId="77777777" w:rsidR="00553AC0" w:rsidRPr="009F5515" w:rsidRDefault="00553AC0" w:rsidP="009F5515">
      <w:pPr>
        <w:spacing w:after="0" w:line="240" w:lineRule="auto"/>
        <w:ind w:firstLine="709"/>
        <w:jc w:val="center"/>
        <w:rPr>
          <w:rFonts w:ascii="Times New Roman" w:eastAsia="Times New Roman" w:hAnsi="Times New Roman" w:cs="Times New Roman"/>
          <w:b/>
          <w:sz w:val="16"/>
          <w:szCs w:val="16"/>
          <w:lang w:eastAsia="ru-RU"/>
        </w:rPr>
      </w:pPr>
    </w:p>
    <w:p w14:paraId="27812BA4" w14:textId="77777777" w:rsidR="00553AC0" w:rsidRDefault="00D77A19" w:rsidP="00D77A1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1 – </w:t>
      </w:r>
      <w:r w:rsidR="00553AC0" w:rsidRPr="00553AC0">
        <w:rPr>
          <w:rFonts w:ascii="Times New Roman" w:eastAsia="Times New Roman" w:hAnsi="Times New Roman" w:cs="Times New Roman"/>
          <w:sz w:val="28"/>
          <w:szCs w:val="28"/>
          <w:lang w:eastAsia="ru-RU"/>
        </w:rPr>
        <w:t>Среднемесячные темпы производства объемов СМР</w:t>
      </w:r>
    </w:p>
    <w:p w14:paraId="2173F2F2" w14:textId="77777777" w:rsidR="00553AC0" w:rsidRDefault="00553AC0" w:rsidP="00553AC0">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45E2372" wp14:editId="6A82A44D">
            <wp:extent cx="5915025" cy="626972"/>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14084" cy="637472"/>
                    </a:xfrm>
                    <a:prstGeom prst="rect">
                      <a:avLst/>
                    </a:prstGeom>
                  </pic:spPr>
                </pic:pic>
              </a:graphicData>
            </a:graphic>
          </wp:inline>
        </w:drawing>
      </w:r>
    </w:p>
    <w:p w14:paraId="783BE283" w14:textId="77777777" w:rsidR="00553AC0" w:rsidRPr="009F5515" w:rsidRDefault="00553AC0" w:rsidP="009F5515">
      <w:pPr>
        <w:spacing w:after="0" w:line="240" w:lineRule="auto"/>
        <w:ind w:firstLine="709"/>
        <w:jc w:val="center"/>
        <w:rPr>
          <w:rFonts w:ascii="Times New Roman" w:eastAsia="Times New Roman" w:hAnsi="Times New Roman" w:cs="Times New Roman"/>
          <w:b/>
          <w:sz w:val="16"/>
          <w:szCs w:val="16"/>
          <w:lang w:eastAsia="ru-RU"/>
        </w:rPr>
      </w:pPr>
    </w:p>
    <w:p w14:paraId="2C6DA910"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Календарный план производства работ по возведению жилого или</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культурно-бытового здания предназначен для определения последовательности</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и сроков выполнения общестроительных, специальных и монтажных работ,</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осуществляемых при возведении объекта. Эти сроки устанавливаются в</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результате рациональной увязки сроков выполнения отдельных видов работ,</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учете состава и количества основных ресурсов, в первую очередь рабочих</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бригад и ведущих механизмов, а также специфических условий района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строительства, отдельной площадки и ряда других существенных факторов.</w:t>
      </w:r>
    </w:p>
    <w:p w14:paraId="05FB8CD4"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По календарному плану рассчитывают во времени потребность в</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трудовых и материально-технических ресурсах, а также сроки поставок всех</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видов оборудования. Эти расчеты выполняются по объекту в целом и по</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отдельным периодам строительства. На основе календарного плана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контролируется ход работ и координируется работа исполнителей.</w:t>
      </w:r>
    </w:p>
    <w:p w14:paraId="1E565578"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В примере среднемесячные темпы по каждому объекту условно приняты</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одинаковыми на протяжении всего срока строительства объекта.</w:t>
      </w:r>
    </w:p>
    <w:p w14:paraId="711995C3"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 xml:space="preserve">Объекты </w:t>
      </w:r>
      <w:r w:rsidRPr="00553AC0">
        <w:rPr>
          <w:rFonts w:ascii="Times New Roman" w:eastAsia="Times New Roman" w:hAnsi="Times New Roman" w:cs="Times New Roman"/>
          <w:b/>
          <w:sz w:val="28"/>
          <w:szCs w:val="28"/>
          <w:lang w:eastAsia="ru-RU"/>
        </w:rPr>
        <w:t>А, Б, В</w:t>
      </w:r>
      <w:r w:rsidRPr="00553AC0">
        <w:rPr>
          <w:rFonts w:ascii="Times New Roman" w:eastAsia="Times New Roman" w:hAnsi="Times New Roman" w:cs="Times New Roman"/>
          <w:sz w:val="28"/>
          <w:szCs w:val="28"/>
          <w:lang w:eastAsia="ru-RU"/>
        </w:rPr>
        <w:t xml:space="preserve"> являются переходящими с прошлого года, а окончание</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 xml:space="preserve">строительства по объектам </w:t>
      </w:r>
      <w:r w:rsidRPr="00553AC0">
        <w:rPr>
          <w:rFonts w:ascii="Times New Roman" w:eastAsia="Times New Roman" w:hAnsi="Times New Roman" w:cs="Times New Roman"/>
          <w:b/>
          <w:sz w:val="28"/>
          <w:szCs w:val="28"/>
          <w:lang w:eastAsia="ru-RU"/>
        </w:rPr>
        <w:t>Ж и З</w:t>
      </w:r>
      <w:r w:rsidRPr="00553AC0">
        <w:rPr>
          <w:rFonts w:ascii="Times New Roman" w:eastAsia="Times New Roman" w:hAnsi="Times New Roman" w:cs="Times New Roman"/>
          <w:sz w:val="28"/>
          <w:szCs w:val="28"/>
          <w:lang w:eastAsia="ru-RU"/>
        </w:rPr>
        <w:t xml:space="preserve"> выходит за рамки данного планируемого</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 xml:space="preserve">года, т.е. они являются </w:t>
      </w:r>
      <w:proofErr w:type="spellStart"/>
      <w:r w:rsidRPr="00553AC0">
        <w:rPr>
          <w:rFonts w:ascii="Times New Roman" w:eastAsia="Times New Roman" w:hAnsi="Times New Roman" w:cs="Times New Roman"/>
          <w:sz w:val="28"/>
          <w:szCs w:val="28"/>
          <w:lang w:eastAsia="ru-RU"/>
        </w:rPr>
        <w:t>задельными</w:t>
      </w:r>
      <w:proofErr w:type="spellEnd"/>
      <w:r w:rsidRPr="00553AC0">
        <w:rPr>
          <w:rFonts w:ascii="Times New Roman" w:eastAsia="Times New Roman" w:hAnsi="Times New Roman" w:cs="Times New Roman"/>
          <w:sz w:val="28"/>
          <w:szCs w:val="28"/>
          <w:lang w:eastAsia="ru-RU"/>
        </w:rPr>
        <w:t xml:space="preserve"> объектами на будущий период.</w:t>
      </w:r>
    </w:p>
    <w:p w14:paraId="7D934A61" w14:textId="77777777" w:rsid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lastRenderedPageBreak/>
        <w:t>Разделение на этапы и сроки окончания работ по каждому этапу</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 xml:space="preserve">показаны </w:t>
      </w:r>
      <w:proofErr w:type="gramStart"/>
      <w:r w:rsidRPr="00553AC0">
        <w:rPr>
          <w:rFonts w:ascii="Times New Roman" w:eastAsia="Times New Roman" w:hAnsi="Times New Roman" w:cs="Times New Roman"/>
          <w:sz w:val="28"/>
          <w:szCs w:val="28"/>
          <w:lang w:eastAsia="ru-RU"/>
        </w:rPr>
        <w:t>на</w:t>
      </w:r>
      <w:proofErr w:type="gramEnd"/>
      <w:r w:rsidRPr="00553AC0">
        <w:rPr>
          <w:rFonts w:ascii="Times New Roman" w:eastAsia="Times New Roman" w:hAnsi="Times New Roman" w:cs="Times New Roman"/>
          <w:sz w:val="28"/>
          <w:szCs w:val="28"/>
          <w:lang w:eastAsia="ru-RU"/>
        </w:rPr>
        <w:t xml:space="preserve"> специальным знаком (</w:t>
      </w:r>
      <w:r>
        <w:rPr>
          <w:noProof/>
          <w:lang w:eastAsia="ru-RU"/>
        </w:rPr>
        <w:drawing>
          <wp:inline distT="0" distB="0" distL="0" distR="0" wp14:anchorId="30E620A6" wp14:editId="077F51C1">
            <wp:extent cx="529370" cy="1619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9370" cy="161925"/>
                    </a:xfrm>
                    <a:prstGeom prst="rect">
                      <a:avLst/>
                    </a:prstGeom>
                  </pic:spPr>
                </pic:pic>
              </a:graphicData>
            </a:graphic>
          </wp:inline>
        </w:drawing>
      </w:r>
      <w:r w:rsidRPr="00553AC0">
        <w:rPr>
          <w:rFonts w:ascii="Times New Roman" w:eastAsia="Times New Roman" w:hAnsi="Times New Roman" w:cs="Times New Roman"/>
          <w:sz w:val="28"/>
          <w:szCs w:val="28"/>
          <w:lang w:eastAsia="ru-RU"/>
        </w:rPr>
        <w:t>).</w:t>
      </w:r>
    </w:p>
    <w:p w14:paraId="169964DA" w14:textId="77777777" w:rsidR="00553AC0" w:rsidRPr="009F5515" w:rsidRDefault="00553AC0" w:rsidP="009F5515">
      <w:pPr>
        <w:spacing w:after="0" w:line="240" w:lineRule="auto"/>
        <w:ind w:firstLine="709"/>
        <w:jc w:val="center"/>
        <w:rPr>
          <w:rFonts w:ascii="Times New Roman" w:eastAsia="Times New Roman" w:hAnsi="Times New Roman" w:cs="Times New Roman"/>
          <w:b/>
          <w:sz w:val="16"/>
          <w:szCs w:val="16"/>
          <w:lang w:eastAsia="ru-RU"/>
        </w:rPr>
      </w:pPr>
    </w:p>
    <w:p w14:paraId="15BEAB2E"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b/>
          <w:sz w:val="28"/>
          <w:szCs w:val="28"/>
          <w:lang w:eastAsia="ru-RU"/>
        </w:rPr>
        <w:t>1. Расчет произведенной строительной продукции по объектам на планируемый год с распределением по кварталам</w:t>
      </w:r>
      <w:r>
        <w:rPr>
          <w:rFonts w:ascii="Times New Roman" w:eastAsia="Times New Roman" w:hAnsi="Times New Roman" w:cs="Times New Roman"/>
          <w:b/>
          <w:sz w:val="28"/>
          <w:szCs w:val="28"/>
          <w:lang w:eastAsia="ru-RU"/>
        </w:rPr>
        <w:t xml:space="preserve">. </w:t>
      </w:r>
      <w:r w:rsidRPr="00553AC0">
        <w:rPr>
          <w:rFonts w:ascii="Times New Roman" w:eastAsia="Times New Roman" w:hAnsi="Times New Roman" w:cs="Times New Roman"/>
          <w:sz w:val="28"/>
          <w:szCs w:val="28"/>
          <w:lang w:eastAsia="ru-RU"/>
        </w:rPr>
        <w:t>Произведенная строительная продукция — это общий объем СМР в</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сметных ценах, подлежащих выполнению собственными силами по всем</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объектам за данный период времени (месяц, квартал, год). Обозначим его О</w:t>
      </w:r>
      <w:r w:rsidRPr="00553AC0">
        <w:rPr>
          <w:rFonts w:ascii="Times New Roman" w:eastAsia="Times New Roman" w:hAnsi="Times New Roman" w:cs="Times New Roman"/>
          <w:i/>
          <w:sz w:val="28"/>
          <w:szCs w:val="28"/>
          <w:lang w:eastAsia="ru-RU"/>
        </w:rPr>
        <w:t>п</w:t>
      </w:r>
      <w:r w:rsidRPr="00553AC0">
        <w:rPr>
          <w:rFonts w:ascii="Times New Roman" w:eastAsia="Times New Roman" w:hAnsi="Times New Roman" w:cs="Times New Roman"/>
          <w:sz w:val="28"/>
          <w:szCs w:val="28"/>
          <w:lang w:eastAsia="ru-RU"/>
        </w:rPr>
        <w:t>.</w:t>
      </w:r>
    </w:p>
    <w:p w14:paraId="4EB9CF17" w14:textId="77777777" w:rsidR="00553AC0" w:rsidRP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Этот показатель служит основой для расчета потребности строительной</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организации в трудовых, материальных и финансовых ресурсах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планируемый год.</w:t>
      </w:r>
    </w:p>
    <w:p w14:paraId="494A74DB" w14:textId="77777777" w:rsidR="00553AC0" w:rsidRDefault="00553AC0" w:rsidP="00553AC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Расчет показателя</w:t>
      </w:r>
      <w:proofErr w:type="gramStart"/>
      <w:r w:rsidRPr="00553AC0">
        <w:rPr>
          <w:rFonts w:ascii="Times New Roman" w:eastAsia="Times New Roman" w:hAnsi="Times New Roman" w:cs="Times New Roman"/>
          <w:sz w:val="28"/>
          <w:szCs w:val="28"/>
          <w:lang w:eastAsia="ru-RU"/>
        </w:rPr>
        <w:t xml:space="preserve"> О</w:t>
      </w:r>
      <w:proofErr w:type="gramEnd"/>
      <w:r w:rsidRPr="00553AC0">
        <w:rPr>
          <w:rFonts w:ascii="Times New Roman" w:eastAsia="Times New Roman" w:hAnsi="Times New Roman" w:cs="Times New Roman"/>
          <w:i/>
          <w:sz w:val="28"/>
          <w:szCs w:val="28"/>
          <w:lang w:eastAsia="ru-RU"/>
        </w:rPr>
        <w:t>п</w:t>
      </w:r>
      <w:r w:rsidRPr="00553AC0">
        <w:rPr>
          <w:rFonts w:ascii="Times New Roman" w:eastAsia="Times New Roman" w:hAnsi="Times New Roman" w:cs="Times New Roman"/>
          <w:sz w:val="28"/>
          <w:szCs w:val="28"/>
          <w:lang w:eastAsia="ru-RU"/>
        </w:rPr>
        <w:t xml:space="preserve"> производится по кварталам и в целом за год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основе календарного плана и среднемесячных темпов работ по формуле:</w:t>
      </w:r>
    </w:p>
    <w:p w14:paraId="4871C4AF" w14:textId="77777777" w:rsidR="00553AC0" w:rsidRDefault="00553AC0" w:rsidP="00553AC0">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3A701D99" wp14:editId="7A2C512B">
            <wp:extent cx="1695450" cy="5503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695450" cy="550389"/>
                    </a:xfrm>
                    <a:prstGeom prst="rect">
                      <a:avLst/>
                    </a:prstGeom>
                  </pic:spPr>
                </pic:pic>
              </a:graphicData>
            </a:graphic>
          </wp:inline>
        </w:drawing>
      </w:r>
    </w:p>
    <w:p w14:paraId="4F934038" w14:textId="77777777" w:rsidR="00D77A19" w:rsidRDefault="00553AC0" w:rsidP="00D77A1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w:r>
        <w:rPr>
          <w:noProof/>
          <w:lang w:eastAsia="ru-RU"/>
        </w:rPr>
        <w:drawing>
          <wp:inline distT="0" distB="0" distL="0" distR="0" wp14:anchorId="1132CF9E" wp14:editId="65539093">
            <wp:extent cx="611188" cy="428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1188" cy="428625"/>
                    </a:xfrm>
                    <a:prstGeom prst="rect">
                      <a:avLst/>
                    </a:prstGeom>
                  </pic:spPr>
                </pic:pic>
              </a:graphicData>
            </a:graphic>
          </wp:inline>
        </w:drawing>
      </w:r>
      <w:r w:rsidRPr="00553AC0">
        <w:t xml:space="preserve"> </w:t>
      </w:r>
      <w:r w:rsidRPr="00553AC0">
        <w:rPr>
          <w:rFonts w:ascii="Times New Roman" w:eastAsia="Times New Roman" w:hAnsi="Times New Roman" w:cs="Times New Roman"/>
          <w:sz w:val="28"/>
          <w:szCs w:val="28"/>
          <w:lang w:eastAsia="ru-RU"/>
        </w:rPr>
        <w:t>объем произведенной строительной продукции за квартал;</w:t>
      </w:r>
    </w:p>
    <w:p w14:paraId="5F138B98" w14:textId="77777777" w:rsidR="00553AC0" w:rsidRDefault="00D77A19" w:rsidP="00D77A19">
      <w:pPr>
        <w:spacing w:after="0" w:line="240" w:lineRule="auto"/>
        <w:ind w:firstLine="1134"/>
        <w:jc w:val="both"/>
        <w:rPr>
          <w:rFonts w:ascii="Times New Roman" w:eastAsia="Times New Roman" w:hAnsi="Times New Roman" w:cs="Times New Roman"/>
          <w:sz w:val="28"/>
          <w:szCs w:val="28"/>
          <w:lang w:eastAsia="ru-RU"/>
        </w:rPr>
      </w:pPr>
      <w:proofErr w:type="spellStart"/>
      <w:r w:rsidRPr="00D77A19">
        <w:rPr>
          <w:rFonts w:ascii="Times New Roman" w:eastAsia="Times New Roman" w:hAnsi="Times New Roman" w:cs="Times New Roman"/>
          <w:sz w:val="32"/>
          <w:szCs w:val="32"/>
          <w:lang w:eastAsia="ru-RU"/>
        </w:rPr>
        <w:t>Т</w:t>
      </w:r>
      <w:r w:rsidRPr="00D77A19">
        <w:rPr>
          <w:rFonts w:ascii="Times New Roman" w:eastAsia="Times New Roman" w:hAnsi="Times New Roman" w:cs="Times New Roman"/>
          <w:i/>
          <w:sz w:val="32"/>
          <w:szCs w:val="32"/>
          <w:lang w:eastAsia="ru-RU"/>
        </w:rPr>
        <w:t>р</w:t>
      </w:r>
      <w:proofErr w:type="spellEnd"/>
      <w:r w:rsidRPr="00D77A19">
        <w:rPr>
          <w:rFonts w:ascii="Times New Roman" w:eastAsia="Times New Roman" w:hAnsi="Times New Roman" w:cs="Times New Roman"/>
          <w:sz w:val="28"/>
          <w:szCs w:val="28"/>
          <w:lang w:eastAsia="ru-RU"/>
        </w:rPr>
        <w:t xml:space="preserve"> — среднемесячные темпы работ;</w:t>
      </w:r>
    </w:p>
    <w:p w14:paraId="0BDF2B9A" w14:textId="77777777" w:rsidR="00D77A19" w:rsidRDefault="00D77A19" w:rsidP="00D77A19">
      <w:pPr>
        <w:spacing w:after="0" w:line="240" w:lineRule="auto"/>
        <w:ind w:firstLine="1134"/>
        <w:jc w:val="both"/>
        <w:rPr>
          <w:rFonts w:ascii="Times New Roman" w:eastAsia="Times New Roman" w:hAnsi="Times New Roman" w:cs="Times New Roman"/>
          <w:sz w:val="28"/>
          <w:szCs w:val="28"/>
          <w:lang w:eastAsia="ru-RU"/>
        </w:rPr>
      </w:pPr>
    </w:p>
    <w:p w14:paraId="0B985D35" w14:textId="77777777" w:rsidR="00553AC0" w:rsidRDefault="00D77A19" w:rsidP="00D77A19">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51DE4FBD" wp14:editId="58A5D48F">
            <wp:extent cx="504106" cy="3143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4106" cy="314325"/>
                    </a:xfrm>
                    <a:prstGeom prst="rect">
                      <a:avLst/>
                    </a:prstGeom>
                  </pic:spPr>
                </pic:pic>
              </a:graphicData>
            </a:graphic>
          </wp:inline>
        </w:drawing>
      </w:r>
      <w:r w:rsidRPr="00D77A19">
        <w:t xml:space="preserve"> </w:t>
      </w:r>
      <w:r w:rsidRPr="00D77A19">
        <w:rPr>
          <w:rFonts w:ascii="Times New Roman" w:eastAsia="Times New Roman" w:hAnsi="Times New Roman" w:cs="Times New Roman"/>
          <w:sz w:val="28"/>
          <w:szCs w:val="28"/>
          <w:lang w:eastAsia="ru-RU"/>
        </w:rPr>
        <w:t>срок строительства i-го объекта на планируемом периоде, в месяцах.</w:t>
      </w:r>
    </w:p>
    <w:p w14:paraId="6F3C7ED0" w14:textId="77777777" w:rsidR="00D77A19" w:rsidRPr="009F5515" w:rsidRDefault="00D77A19" w:rsidP="009F5515">
      <w:pPr>
        <w:spacing w:after="0" w:line="240" w:lineRule="auto"/>
        <w:ind w:firstLine="709"/>
        <w:jc w:val="center"/>
        <w:rPr>
          <w:rFonts w:ascii="Times New Roman" w:eastAsia="Times New Roman" w:hAnsi="Times New Roman" w:cs="Times New Roman"/>
          <w:b/>
          <w:sz w:val="16"/>
          <w:szCs w:val="16"/>
          <w:lang w:eastAsia="ru-RU"/>
        </w:rPr>
      </w:pPr>
    </w:p>
    <w:p w14:paraId="7ED9D31E" w14:textId="77777777" w:rsid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b/>
          <w:sz w:val="28"/>
          <w:szCs w:val="28"/>
          <w:lang w:eastAsia="ru-RU"/>
        </w:rPr>
        <w:t>Пример.</w:t>
      </w:r>
    </w:p>
    <w:p w14:paraId="058512EC" w14:textId="77777777" w:rsid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t>Таблица 2</w:t>
      </w:r>
      <w:r>
        <w:rPr>
          <w:rFonts w:ascii="Times New Roman" w:eastAsia="Times New Roman" w:hAnsi="Times New Roman" w:cs="Times New Roman"/>
          <w:sz w:val="28"/>
          <w:szCs w:val="28"/>
          <w:lang w:eastAsia="ru-RU"/>
        </w:rPr>
        <w:t xml:space="preserve"> – </w:t>
      </w:r>
      <w:r w:rsidRPr="00D77A19">
        <w:rPr>
          <w:rFonts w:ascii="Times New Roman" w:eastAsia="Times New Roman" w:hAnsi="Times New Roman" w:cs="Times New Roman"/>
          <w:sz w:val="28"/>
          <w:szCs w:val="28"/>
          <w:lang w:eastAsia="ru-RU"/>
        </w:rPr>
        <w:t>Расчет произведенной строительной продукции по объектам на планируемый</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год с распределением по кварталам</w:t>
      </w:r>
    </w:p>
    <w:p w14:paraId="5D33A64C" w14:textId="77777777" w:rsidR="00D77A19" w:rsidRDefault="00D77A19" w:rsidP="00D77A1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CD8560D" wp14:editId="426A2456">
            <wp:extent cx="6019799" cy="264795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20539" cy="2648275"/>
                    </a:xfrm>
                    <a:prstGeom prst="rect">
                      <a:avLst/>
                    </a:prstGeom>
                  </pic:spPr>
                </pic:pic>
              </a:graphicData>
            </a:graphic>
          </wp:inline>
        </w:drawing>
      </w:r>
    </w:p>
    <w:p w14:paraId="217FA527" w14:textId="77777777" w:rsidR="00D77A19" w:rsidRPr="00D77A19" w:rsidRDefault="00D77A19" w:rsidP="00D77A19">
      <w:pPr>
        <w:spacing w:after="0" w:line="240" w:lineRule="auto"/>
        <w:ind w:firstLine="709"/>
        <w:jc w:val="both"/>
        <w:rPr>
          <w:rFonts w:ascii="Times New Roman" w:eastAsia="Times New Roman" w:hAnsi="Times New Roman" w:cs="Times New Roman"/>
          <w:b/>
          <w:sz w:val="28"/>
          <w:szCs w:val="28"/>
          <w:lang w:eastAsia="ru-RU"/>
        </w:rPr>
      </w:pPr>
      <w:r w:rsidRPr="00D77A19">
        <w:rPr>
          <w:rFonts w:ascii="Times New Roman" w:eastAsia="Times New Roman" w:hAnsi="Times New Roman" w:cs="Times New Roman"/>
          <w:b/>
          <w:sz w:val="28"/>
          <w:szCs w:val="28"/>
          <w:lang w:eastAsia="ru-RU"/>
        </w:rPr>
        <w:t>2. Расчет готовой строительной продукции по объектам на планируемый</w:t>
      </w:r>
      <w:r>
        <w:rPr>
          <w:rFonts w:ascii="Times New Roman" w:eastAsia="Times New Roman" w:hAnsi="Times New Roman" w:cs="Times New Roman"/>
          <w:b/>
          <w:sz w:val="28"/>
          <w:szCs w:val="28"/>
          <w:lang w:eastAsia="ru-RU"/>
        </w:rPr>
        <w:t xml:space="preserve"> </w:t>
      </w:r>
      <w:r w:rsidRPr="00D77A19">
        <w:rPr>
          <w:rFonts w:ascii="Times New Roman" w:eastAsia="Times New Roman" w:hAnsi="Times New Roman" w:cs="Times New Roman"/>
          <w:b/>
          <w:sz w:val="28"/>
          <w:szCs w:val="28"/>
          <w:lang w:eastAsia="ru-RU"/>
        </w:rPr>
        <w:t>год с распределением по кварталам</w:t>
      </w:r>
    </w:p>
    <w:p w14:paraId="38EF8017" w14:textId="77777777" w:rsidR="00D77A19" w:rsidRP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t>Готовая строительная продукция — объем строительно-монтажных</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работ по объектам и этапам, подлежащих сдаче (реализации) заказчику.</w:t>
      </w:r>
    </w:p>
    <w:p w14:paraId="5711D1AA" w14:textId="77777777" w:rsidR="00D77A19" w:rsidRP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t xml:space="preserve">Обозначим этот показатель </w:t>
      </w:r>
      <w:proofErr w:type="spellStart"/>
      <w:r w:rsidRPr="00D77A19">
        <w:rPr>
          <w:rFonts w:ascii="Times New Roman" w:eastAsia="Times New Roman" w:hAnsi="Times New Roman" w:cs="Times New Roman"/>
          <w:sz w:val="28"/>
          <w:szCs w:val="28"/>
          <w:lang w:eastAsia="ru-RU"/>
        </w:rPr>
        <w:t>О</w:t>
      </w:r>
      <w:r w:rsidRPr="00D77A19">
        <w:rPr>
          <w:rFonts w:ascii="Times New Roman" w:eastAsia="Times New Roman" w:hAnsi="Times New Roman" w:cs="Times New Roman"/>
          <w:i/>
          <w:sz w:val="28"/>
          <w:szCs w:val="28"/>
          <w:lang w:eastAsia="ru-RU"/>
        </w:rPr>
        <w:t>г</w:t>
      </w:r>
      <w:proofErr w:type="spellEnd"/>
      <w:r w:rsidRPr="00D77A1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Этот показатель служит основой для определения плановой прибыли и</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рентабельности строительно-монтажной организации.</w:t>
      </w:r>
    </w:p>
    <w:p w14:paraId="61A54265" w14:textId="77777777" w:rsid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lastRenderedPageBreak/>
        <w:t xml:space="preserve">Расчет показателя </w:t>
      </w:r>
      <w:proofErr w:type="spellStart"/>
      <w:r w:rsidRPr="00D77A19">
        <w:rPr>
          <w:rFonts w:ascii="Times New Roman" w:eastAsia="Times New Roman" w:hAnsi="Times New Roman" w:cs="Times New Roman"/>
          <w:sz w:val="28"/>
          <w:szCs w:val="28"/>
          <w:lang w:eastAsia="ru-RU"/>
        </w:rPr>
        <w:t>О</w:t>
      </w:r>
      <w:r w:rsidRPr="00D77A19">
        <w:rPr>
          <w:rFonts w:ascii="Times New Roman" w:eastAsia="Times New Roman" w:hAnsi="Times New Roman" w:cs="Times New Roman"/>
          <w:i/>
          <w:sz w:val="28"/>
          <w:szCs w:val="28"/>
          <w:lang w:eastAsia="ru-RU"/>
        </w:rPr>
        <w:t>г</w:t>
      </w:r>
      <w:proofErr w:type="spellEnd"/>
      <w:r w:rsidRPr="00D77A19">
        <w:rPr>
          <w:rFonts w:ascii="Times New Roman" w:eastAsia="Times New Roman" w:hAnsi="Times New Roman" w:cs="Times New Roman"/>
          <w:sz w:val="28"/>
          <w:szCs w:val="28"/>
          <w:lang w:eastAsia="ru-RU"/>
        </w:rPr>
        <w:t xml:space="preserve"> производится по кварталам и в целом за год на</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основе календарного плана и среднемесячных темпов работ по формуле:</w:t>
      </w:r>
    </w:p>
    <w:p w14:paraId="1BF0FC27" w14:textId="77777777" w:rsidR="00D77A19" w:rsidRPr="009F5515" w:rsidRDefault="00D77A19" w:rsidP="00D77A19">
      <w:pPr>
        <w:spacing w:after="0" w:line="240" w:lineRule="auto"/>
        <w:ind w:firstLine="709"/>
        <w:jc w:val="both"/>
        <w:rPr>
          <w:rFonts w:ascii="Times New Roman" w:eastAsia="Times New Roman" w:hAnsi="Times New Roman" w:cs="Times New Roman"/>
          <w:sz w:val="16"/>
          <w:szCs w:val="16"/>
          <w:lang w:eastAsia="ru-RU"/>
        </w:rPr>
      </w:pPr>
    </w:p>
    <w:p w14:paraId="07062762" w14:textId="77777777" w:rsidR="00D77A19" w:rsidRDefault="00D77A19" w:rsidP="00D77A19">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7D00DB91" wp14:editId="24F45232">
            <wp:extent cx="1914525" cy="46626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26653" cy="469222"/>
                    </a:xfrm>
                    <a:prstGeom prst="rect">
                      <a:avLst/>
                    </a:prstGeom>
                  </pic:spPr>
                </pic:pic>
              </a:graphicData>
            </a:graphic>
          </wp:inline>
        </w:drawing>
      </w:r>
    </w:p>
    <w:p w14:paraId="12218B75" w14:textId="77777777" w:rsidR="00D77A19" w:rsidRPr="009F5515" w:rsidRDefault="00D77A19" w:rsidP="00D77A19">
      <w:pPr>
        <w:spacing w:after="0" w:line="240" w:lineRule="auto"/>
        <w:ind w:firstLine="709"/>
        <w:jc w:val="both"/>
        <w:rPr>
          <w:rFonts w:ascii="Times New Roman" w:eastAsia="Times New Roman" w:hAnsi="Times New Roman" w:cs="Times New Roman"/>
          <w:sz w:val="16"/>
          <w:szCs w:val="16"/>
          <w:lang w:eastAsia="ru-RU"/>
        </w:rPr>
      </w:pPr>
    </w:p>
    <w:p w14:paraId="2BEFCB77" w14:textId="77777777" w:rsid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C022034" wp14:editId="089A5525">
            <wp:extent cx="5629275" cy="982290"/>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32711" cy="982890"/>
                    </a:xfrm>
                    <a:prstGeom prst="rect">
                      <a:avLst/>
                    </a:prstGeom>
                  </pic:spPr>
                </pic:pic>
              </a:graphicData>
            </a:graphic>
          </wp:inline>
        </w:drawing>
      </w:r>
    </w:p>
    <w:p w14:paraId="295D6468" w14:textId="77777777" w:rsidR="00D77A19" w:rsidRPr="009F5515" w:rsidRDefault="00D77A19" w:rsidP="00D77A19">
      <w:pPr>
        <w:spacing w:after="0" w:line="240" w:lineRule="auto"/>
        <w:ind w:firstLine="709"/>
        <w:jc w:val="both"/>
        <w:rPr>
          <w:rFonts w:ascii="Times New Roman" w:eastAsia="Times New Roman" w:hAnsi="Times New Roman" w:cs="Times New Roman"/>
          <w:sz w:val="16"/>
          <w:szCs w:val="16"/>
          <w:lang w:eastAsia="ru-RU"/>
        </w:rPr>
      </w:pPr>
    </w:p>
    <w:p w14:paraId="7EE1AAE4" w14:textId="77777777" w:rsidR="00D77A19" w:rsidRP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t>Расчет рекомендуется выполнять в табличной форме (табл. 3).</w:t>
      </w:r>
    </w:p>
    <w:p w14:paraId="3265E71D" w14:textId="77777777" w:rsidR="00D77A19" w:rsidRPr="009F5515" w:rsidRDefault="00D77A19" w:rsidP="00D77A19">
      <w:pPr>
        <w:spacing w:after="0" w:line="240" w:lineRule="auto"/>
        <w:ind w:firstLine="709"/>
        <w:jc w:val="both"/>
        <w:rPr>
          <w:rFonts w:ascii="Times New Roman" w:eastAsia="Times New Roman" w:hAnsi="Times New Roman" w:cs="Times New Roman"/>
          <w:sz w:val="16"/>
          <w:szCs w:val="16"/>
          <w:lang w:eastAsia="ru-RU"/>
        </w:rPr>
      </w:pPr>
    </w:p>
    <w:p w14:paraId="0A6007CC" w14:textId="77777777" w:rsidR="00D77A19" w:rsidRPr="00D77A19" w:rsidRDefault="00D77A19" w:rsidP="00D77A19">
      <w:pPr>
        <w:spacing w:after="0" w:line="240" w:lineRule="auto"/>
        <w:ind w:firstLine="709"/>
        <w:jc w:val="both"/>
        <w:rPr>
          <w:rFonts w:ascii="Times New Roman" w:eastAsia="Times New Roman" w:hAnsi="Times New Roman" w:cs="Times New Roman"/>
          <w:b/>
          <w:sz w:val="28"/>
          <w:szCs w:val="28"/>
          <w:lang w:eastAsia="ru-RU"/>
        </w:rPr>
      </w:pPr>
      <w:r w:rsidRPr="00D77A19">
        <w:rPr>
          <w:rFonts w:ascii="Times New Roman" w:eastAsia="Times New Roman" w:hAnsi="Times New Roman" w:cs="Times New Roman"/>
          <w:b/>
          <w:sz w:val="28"/>
          <w:szCs w:val="28"/>
          <w:lang w:eastAsia="ru-RU"/>
        </w:rPr>
        <w:t>Пример:</w:t>
      </w:r>
    </w:p>
    <w:p w14:paraId="2117E2CB" w14:textId="77777777" w:rsidR="00D77A19" w:rsidRDefault="00D77A19" w:rsidP="00D77A19">
      <w:pPr>
        <w:spacing w:after="0" w:line="240" w:lineRule="auto"/>
        <w:ind w:firstLine="709"/>
        <w:jc w:val="both"/>
        <w:rPr>
          <w:rFonts w:ascii="Times New Roman" w:eastAsia="Times New Roman" w:hAnsi="Times New Roman" w:cs="Times New Roman"/>
          <w:sz w:val="28"/>
          <w:szCs w:val="28"/>
          <w:lang w:eastAsia="ru-RU"/>
        </w:rPr>
      </w:pPr>
      <w:r w:rsidRPr="00D77A19">
        <w:rPr>
          <w:rFonts w:ascii="Times New Roman" w:eastAsia="Times New Roman" w:hAnsi="Times New Roman" w:cs="Times New Roman"/>
          <w:sz w:val="28"/>
          <w:szCs w:val="28"/>
          <w:lang w:eastAsia="ru-RU"/>
        </w:rPr>
        <w:t>Таблица 3</w:t>
      </w:r>
      <w:r>
        <w:rPr>
          <w:rFonts w:ascii="Times New Roman" w:eastAsia="Times New Roman" w:hAnsi="Times New Roman" w:cs="Times New Roman"/>
          <w:sz w:val="28"/>
          <w:szCs w:val="28"/>
          <w:lang w:eastAsia="ru-RU"/>
        </w:rPr>
        <w:t xml:space="preserve"> – </w:t>
      </w:r>
      <w:r w:rsidRPr="00D77A19">
        <w:rPr>
          <w:rFonts w:ascii="Times New Roman" w:eastAsia="Times New Roman" w:hAnsi="Times New Roman" w:cs="Times New Roman"/>
          <w:sz w:val="28"/>
          <w:szCs w:val="28"/>
          <w:lang w:eastAsia="ru-RU"/>
        </w:rPr>
        <w:t>Расчет готовой строительной продукции по объектам на планируемый год с</w:t>
      </w:r>
      <w:r>
        <w:rPr>
          <w:rFonts w:ascii="Times New Roman" w:eastAsia="Times New Roman" w:hAnsi="Times New Roman" w:cs="Times New Roman"/>
          <w:sz w:val="28"/>
          <w:szCs w:val="28"/>
          <w:lang w:eastAsia="ru-RU"/>
        </w:rPr>
        <w:t xml:space="preserve"> </w:t>
      </w:r>
      <w:r w:rsidRPr="00D77A19">
        <w:rPr>
          <w:rFonts w:ascii="Times New Roman" w:eastAsia="Times New Roman" w:hAnsi="Times New Roman" w:cs="Times New Roman"/>
          <w:sz w:val="28"/>
          <w:szCs w:val="28"/>
          <w:lang w:eastAsia="ru-RU"/>
        </w:rPr>
        <w:t>распределением по кварталам</w:t>
      </w:r>
    </w:p>
    <w:p w14:paraId="2C645CBD" w14:textId="77777777" w:rsidR="00D77A19" w:rsidRDefault="00BF7C1D" w:rsidP="00BF7C1D">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3C10F49" wp14:editId="407428C1">
            <wp:extent cx="6078364" cy="2828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87686" cy="2833264"/>
                    </a:xfrm>
                    <a:prstGeom prst="rect">
                      <a:avLst/>
                    </a:prstGeom>
                  </pic:spPr>
                </pic:pic>
              </a:graphicData>
            </a:graphic>
          </wp:inline>
        </w:drawing>
      </w:r>
    </w:p>
    <w:p w14:paraId="21469415" w14:textId="77777777" w:rsidR="00D77A19" w:rsidRPr="009F5515" w:rsidRDefault="00D77A19" w:rsidP="00D77A19">
      <w:pPr>
        <w:spacing w:after="0" w:line="240" w:lineRule="auto"/>
        <w:ind w:firstLine="709"/>
        <w:jc w:val="both"/>
        <w:rPr>
          <w:rFonts w:ascii="Times New Roman" w:eastAsia="Times New Roman" w:hAnsi="Times New Roman" w:cs="Times New Roman"/>
          <w:sz w:val="16"/>
          <w:szCs w:val="16"/>
          <w:lang w:eastAsia="ru-RU"/>
        </w:rPr>
      </w:pPr>
    </w:p>
    <w:p w14:paraId="2BAB9FCE" w14:textId="77777777" w:rsidR="00BF7C1D" w:rsidRPr="009F5515" w:rsidRDefault="00BF7C1D" w:rsidP="00BF7C1D">
      <w:pPr>
        <w:spacing w:after="0" w:line="240" w:lineRule="auto"/>
        <w:ind w:firstLine="709"/>
        <w:jc w:val="both"/>
        <w:rPr>
          <w:rFonts w:ascii="Times New Roman" w:eastAsia="Times New Roman" w:hAnsi="Times New Roman" w:cs="Times New Roman"/>
          <w:b/>
          <w:sz w:val="28"/>
          <w:szCs w:val="28"/>
          <w:lang w:eastAsia="ru-RU"/>
        </w:rPr>
      </w:pPr>
      <w:r w:rsidRPr="009F5515">
        <w:rPr>
          <w:rFonts w:ascii="Times New Roman" w:eastAsia="Times New Roman" w:hAnsi="Times New Roman" w:cs="Times New Roman"/>
          <w:b/>
          <w:sz w:val="28"/>
          <w:szCs w:val="28"/>
          <w:lang w:eastAsia="ru-RU"/>
        </w:rPr>
        <w:t>Пояснения к расчетам примера.</w:t>
      </w:r>
    </w:p>
    <w:p w14:paraId="721E61D2"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По плану в первом квартале вводится в действие только объект А и</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заканчивается строительством первый объект, этап Б. Эти объекты являются</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переходящими с прошлого года, а темпы выполнения работ в данном году</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составляют по объекту А — 270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 xml:space="preserve">., по объекту Б — 200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 Объект</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А вводится в конце первого квартала, первый этап объекта Б — в феврале.</w:t>
      </w:r>
    </w:p>
    <w:p w14:paraId="129BBA24"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Выполнение СМР в прошлом году составило по объекту А — 900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 по</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объекту Б — 800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7B40AC80"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Объем готовой продукции в первом квартале составит:</w:t>
      </w:r>
    </w:p>
    <w:p w14:paraId="7B2697E4"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по объекту А 900 + 3 • 270 = 1710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129E0D87"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по объекту Б  800 + 2 • 200 = 1200 </w:t>
      </w:r>
      <w:proofErr w:type="spellStart"/>
      <w:r w:rsidRPr="00BF7C1D">
        <w:rPr>
          <w:rFonts w:ascii="Times New Roman" w:eastAsia="Times New Roman" w:hAnsi="Times New Roman" w:cs="Times New Roman"/>
          <w:sz w:val="28"/>
          <w:szCs w:val="28"/>
          <w:lang w:eastAsia="ru-RU"/>
        </w:rPr>
        <w:t>тыс</w:t>
      </w:r>
      <w:proofErr w:type="gramStart"/>
      <w:r w:rsidRPr="00BF7C1D">
        <w:rPr>
          <w:rFonts w:ascii="Times New Roman" w:eastAsia="Times New Roman" w:hAnsi="Times New Roman" w:cs="Times New Roman"/>
          <w:sz w:val="28"/>
          <w:szCs w:val="28"/>
          <w:lang w:eastAsia="ru-RU"/>
        </w:rPr>
        <w:t>.р</w:t>
      </w:r>
      <w:proofErr w:type="gramEnd"/>
      <w:r w:rsidRPr="00BF7C1D">
        <w:rPr>
          <w:rFonts w:ascii="Times New Roman" w:eastAsia="Times New Roman" w:hAnsi="Times New Roman" w:cs="Times New Roman"/>
          <w:sz w:val="28"/>
          <w:szCs w:val="28"/>
          <w:lang w:eastAsia="ru-RU"/>
        </w:rPr>
        <w:t>уб</w:t>
      </w:r>
      <w:proofErr w:type="spellEnd"/>
      <w:r w:rsidRPr="00BF7C1D">
        <w:rPr>
          <w:rFonts w:ascii="Times New Roman" w:eastAsia="Times New Roman" w:hAnsi="Times New Roman" w:cs="Times New Roman"/>
          <w:sz w:val="28"/>
          <w:szCs w:val="28"/>
          <w:lang w:eastAsia="ru-RU"/>
        </w:rPr>
        <w:t>.</w:t>
      </w:r>
    </w:p>
    <w:p w14:paraId="5479A5B8" w14:textId="77777777" w:rsidR="00D77A19" w:rsidRPr="00553AC0"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Итого   2910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59D76E17" w14:textId="77777777" w:rsidR="00BF7C1D" w:rsidRPr="009F5515" w:rsidRDefault="00BF7C1D" w:rsidP="00612EAA">
      <w:pPr>
        <w:spacing w:after="0" w:line="240" w:lineRule="auto"/>
        <w:ind w:firstLine="709"/>
        <w:jc w:val="center"/>
        <w:rPr>
          <w:rFonts w:ascii="Times New Roman" w:eastAsia="Times New Roman" w:hAnsi="Times New Roman" w:cs="Times New Roman"/>
          <w:b/>
          <w:sz w:val="16"/>
          <w:szCs w:val="16"/>
          <w:lang w:eastAsia="ru-RU"/>
        </w:rPr>
      </w:pPr>
    </w:p>
    <w:p w14:paraId="38A757ED" w14:textId="77777777" w:rsidR="00BF7C1D" w:rsidRPr="00BF7C1D" w:rsidRDefault="00BF7C1D" w:rsidP="00BF7C1D">
      <w:pPr>
        <w:spacing w:after="0" w:line="240" w:lineRule="auto"/>
        <w:ind w:firstLine="709"/>
        <w:jc w:val="both"/>
        <w:rPr>
          <w:rFonts w:ascii="Times New Roman" w:eastAsia="Times New Roman" w:hAnsi="Times New Roman" w:cs="Times New Roman"/>
          <w:b/>
          <w:sz w:val="28"/>
          <w:szCs w:val="28"/>
          <w:lang w:eastAsia="ru-RU"/>
        </w:rPr>
      </w:pPr>
      <w:r w:rsidRPr="00BF7C1D">
        <w:rPr>
          <w:rFonts w:ascii="Times New Roman" w:eastAsia="Times New Roman" w:hAnsi="Times New Roman" w:cs="Times New Roman"/>
          <w:b/>
          <w:sz w:val="28"/>
          <w:szCs w:val="28"/>
          <w:lang w:eastAsia="ru-RU"/>
        </w:rPr>
        <w:t>1.3. Расчет незавершенного строительного производства на конец</w:t>
      </w:r>
      <w:r>
        <w:rPr>
          <w:rFonts w:ascii="Times New Roman" w:eastAsia="Times New Roman" w:hAnsi="Times New Roman" w:cs="Times New Roman"/>
          <w:b/>
          <w:sz w:val="28"/>
          <w:szCs w:val="28"/>
          <w:lang w:eastAsia="ru-RU"/>
        </w:rPr>
        <w:t xml:space="preserve"> </w:t>
      </w:r>
      <w:r w:rsidRPr="00BF7C1D">
        <w:rPr>
          <w:rFonts w:ascii="Times New Roman" w:eastAsia="Times New Roman" w:hAnsi="Times New Roman" w:cs="Times New Roman"/>
          <w:b/>
          <w:sz w:val="28"/>
          <w:szCs w:val="28"/>
          <w:lang w:eastAsia="ru-RU"/>
        </w:rPr>
        <w:t>каждого квартала</w:t>
      </w:r>
    </w:p>
    <w:p w14:paraId="06E4E456"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В связи с тем, что оплата СМР производится заказчиком только после</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окончания строительства объекта в целом или отдельной его части (этапа</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lastRenderedPageBreak/>
        <w:t>работ), в строительной организации к концу каждого квартала скапливается</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незаконченная строительная продукция, которая не оплачивается заказчиком</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до полного ее завершения.</w:t>
      </w:r>
      <w:r w:rsidR="007071EA">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Стоимость выполненных работ по незаконченным в данном квартале</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(году) объектам или этапам носит название незавершенного производства.</w:t>
      </w:r>
    </w:p>
    <w:p w14:paraId="1618646D"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Для примера рассмотрим расчет незавершенного строительного</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производства (НСП) на конец первого квартала. В первом квартале</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производятся работы по объектам А, Б, В, Г, и Д. Вводится объект А и сдается</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первый этап объекта Б. Темпы работ по объектам приняты прежние.</w:t>
      </w:r>
      <w:r w:rsidR="007071EA">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Продолжительность незавершенного строительства в первом квартале</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согласно календарному плану составляет для объектов: </w:t>
      </w:r>
      <w:proofErr w:type="gramStart"/>
      <w:r w:rsidRPr="00BF7C1D">
        <w:rPr>
          <w:rFonts w:ascii="Times New Roman" w:eastAsia="Times New Roman" w:hAnsi="Times New Roman" w:cs="Times New Roman"/>
          <w:sz w:val="28"/>
          <w:szCs w:val="28"/>
          <w:lang w:eastAsia="ru-RU"/>
        </w:rPr>
        <w:t xml:space="preserve">Б </w:t>
      </w:r>
      <w:r w:rsidR="007071EA">
        <w:rPr>
          <w:rFonts w:ascii="Times New Roman" w:eastAsia="Times New Roman" w:hAnsi="Times New Roman" w:cs="Times New Roman"/>
          <w:sz w:val="28"/>
          <w:szCs w:val="28"/>
          <w:lang w:eastAsia="ru-RU"/>
        </w:rPr>
        <w:t>-</w:t>
      </w:r>
      <w:r w:rsidRPr="00BF7C1D">
        <w:rPr>
          <w:rFonts w:ascii="Times New Roman" w:eastAsia="Times New Roman" w:hAnsi="Times New Roman" w:cs="Times New Roman"/>
          <w:sz w:val="28"/>
          <w:szCs w:val="28"/>
          <w:lang w:eastAsia="ru-RU"/>
        </w:rPr>
        <w:t xml:space="preserve"> 1 мес., В </w:t>
      </w:r>
      <w:r w:rsidR="007071EA">
        <w:rPr>
          <w:rFonts w:ascii="Times New Roman" w:eastAsia="Times New Roman" w:hAnsi="Times New Roman" w:cs="Times New Roman"/>
          <w:sz w:val="28"/>
          <w:szCs w:val="28"/>
          <w:lang w:eastAsia="ru-RU"/>
        </w:rPr>
        <w:t>-</w:t>
      </w:r>
      <w:r w:rsidRPr="00BF7C1D">
        <w:rPr>
          <w:rFonts w:ascii="Times New Roman" w:eastAsia="Times New Roman" w:hAnsi="Times New Roman" w:cs="Times New Roman"/>
          <w:sz w:val="28"/>
          <w:szCs w:val="28"/>
          <w:lang w:eastAsia="ru-RU"/>
        </w:rPr>
        <w:t xml:space="preserve"> 3 мес.,</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Г </w:t>
      </w:r>
      <w:r w:rsidR="007071EA">
        <w:rPr>
          <w:rFonts w:ascii="Times New Roman" w:eastAsia="Times New Roman" w:hAnsi="Times New Roman" w:cs="Times New Roman"/>
          <w:sz w:val="28"/>
          <w:szCs w:val="28"/>
          <w:lang w:eastAsia="ru-RU"/>
        </w:rPr>
        <w:t>-</w:t>
      </w:r>
      <w:r w:rsidRPr="00BF7C1D">
        <w:rPr>
          <w:rFonts w:ascii="Times New Roman" w:eastAsia="Times New Roman" w:hAnsi="Times New Roman" w:cs="Times New Roman"/>
          <w:sz w:val="28"/>
          <w:szCs w:val="28"/>
          <w:lang w:eastAsia="ru-RU"/>
        </w:rPr>
        <w:t xml:space="preserve"> 1 мес., Д </w:t>
      </w:r>
      <w:r w:rsidR="007071EA">
        <w:rPr>
          <w:rFonts w:ascii="Times New Roman" w:eastAsia="Times New Roman" w:hAnsi="Times New Roman" w:cs="Times New Roman"/>
          <w:sz w:val="28"/>
          <w:szCs w:val="28"/>
          <w:lang w:eastAsia="ru-RU"/>
        </w:rPr>
        <w:t>-</w:t>
      </w:r>
      <w:r w:rsidRPr="00BF7C1D">
        <w:rPr>
          <w:rFonts w:ascii="Times New Roman" w:eastAsia="Times New Roman" w:hAnsi="Times New Roman" w:cs="Times New Roman"/>
          <w:sz w:val="28"/>
          <w:szCs w:val="28"/>
          <w:lang w:eastAsia="ru-RU"/>
        </w:rPr>
        <w:t xml:space="preserve"> 3 мес.</w:t>
      </w:r>
      <w:proofErr w:type="gramEnd"/>
    </w:p>
    <w:p w14:paraId="40D17161"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По объекту В имеется незавершенное производство, переходящее с</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прошлого года в сумме 600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3DF77087"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Размер незавершенного производства на конец первого квартала по</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каждому объекту будет равен:</w:t>
      </w:r>
    </w:p>
    <w:p w14:paraId="58A4C029"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Б — 1 • 200 = 200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436CCBEC"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В — 3 • 300 + 600 = 1500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3FD7ED35"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Г — 1 • 230 = 230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59B3E73D"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Д — 3 • 250 = 750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65BAF8F5"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Размер незавершенного производства на конец первого квартала по всем</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 xml:space="preserve">объектам составит 2680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50EDBB20"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Подобным образом определяется размер незавершенного производства</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на 1 июля, 1 октября, 1 января следующего года.</w:t>
      </w:r>
    </w:p>
    <w:p w14:paraId="4B309896"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Расчет рекомендуется выполнять в табличной форме (табл. 4).</w:t>
      </w:r>
    </w:p>
    <w:p w14:paraId="225A83CB" w14:textId="77777777" w:rsidR="00BF7C1D" w:rsidRPr="009F5515" w:rsidRDefault="00BF7C1D" w:rsidP="009F5515">
      <w:pPr>
        <w:spacing w:after="0" w:line="240" w:lineRule="auto"/>
        <w:ind w:firstLine="709"/>
        <w:jc w:val="center"/>
        <w:rPr>
          <w:rFonts w:ascii="Times New Roman" w:eastAsia="Times New Roman" w:hAnsi="Times New Roman" w:cs="Times New Roman"/>
          <w:b/>
          <w:sz w:val="16"/>
          <w:szCs w:val="16"/>
          <w:lang w:eastAsia="ru-RU"/>
        </w:rPr>
      </w:pPr>
    </w:p>
    <w:p w14:paraId="057EB94C"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b/>
          <w:sz w:val="28"/>
          <w:szCs w:val="28"/>
          <w:lang w:eastAsia="ru-RU"/>
        </w:rPr>
        <w:t>Пример</w:t>
      </w:r>
      <w:r w:rsidRPr="00BF7C1D">
        <w:rPr>
          <w:rFonts w:ascii="Times New Roman" w:eastAsia="Times New Roman" w:hAnsi="Times New Roman" w:cs="Times New Roman"/>
          <w:sz w:val="28"/>
          <w:szCs w:val="28"/>
          <w:lang w:eastAsia="ru-RU"/>
        </w:rPr>
        <w:t>:</w:t>
      </w:r>
    </w:p>
    <w:p w14:paraId="69975513"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Таблица 4</w:t>
      </w:r>
      <w:r>
        <w:rPr>
          <w:rFonts w:ascii="Times New Roman" w:eastAsia="Times New Roman" w:hAnsi="Times New Roman" w:cs="Times New Roman"/>
          <w:sz w:val="28"/>
          <w:szCs w:val="28"/>
          <w:lang w:eastAsia="ru-RU"/>
        </w:rPr>
        <w:t xml:space="preserve"> – </w:t>
      </w:r>
      <w:r w:rsidRPr="00BF7C1D">
        <w:rPr>
          <w:rFonts w:ascii="Times New Roman" w:eastAsia="Times New Roman" w:hAnsi="Times New Roman" w:cs="Times New Roman"/>
          <w:sz w:val="28"/>
          <w:szCs w:val="28"/>
          <w:lang w:eastAsia="ru-RU"/>
        </w:rPr>
        <w:t>Расчет незавершенного строительного производства</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на конец каждого квартала</w:t>
      </w:r>
    </w:p>
    <w:p w14:paraId="6DA7AA24" w14:textId="77777777" w:rsidR="00BF7C1D" w:rsidRDefault="00BF7C1D" w:rsidP="00BF7C1D">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434C47A9" wp14:editId="6065E62D">
            <wp:extent cx="6134100" cy="2495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34100" cy="2495550"/>
                    </a:xfrm>
                    <a:prstGeom prst="rect">
                      <a:avLst/>
                    </a:prstGeom>
                  </pic:spPr>
                </pic:pic>
              </a:graphicData>
            </a:graphic>
          </wp:inline>
        </w:drawing>
      </w:r>
    </w:p>
    <w:p w14:paraId="54372B07" w14:textId="77777777" w:rsidR="006569AF" w:rsidRDefault="006569AF" w:rsidP="00BF7C1D">
      <w:pPr>
        <w:spacing w:after="0" w:line="240" w:lineRule="auto"/>
        <w:ind w:firstLine="709"/>
        <w:jc w:val="both"/>
        <w:rPr>
          <w:rFonts w:ascii="Times New Roman" w:eastAsia="Times New Roman" w:hAnsi="Times New Roman" w:cs="Times New Roman"/>
          <w:b/>
          <w:sz w:val="28"/>
          <w:szCs w:val="28"/>
          <w:lang w:eastAsia="ru-RU"/>
        </w:rPr>
      </w:pPr>
    </w:p>
    <w:p w14:paraId="637A806F" w14:textId="77777777" w:rsidR="00BF7C1D" w:rsidRPr="00BF7C1D" w:rsidRDefault="00BF7C1D" w:rsidP="00BF7C1D">
      <w:pPr>
        <w:spacing w:after="0" w:line="240" w:lineRule="auto"/>
        <w:ind w:firstLine="709"/>
        <w:jc w:val="both"/>
        <w:rPr>
          <w:rFonts w:ascii="Times New Roman" w:eastAsia="Times New Roman" w:hAnsi="Times New Roman" w:cs="Times New Roman"/>
          <w:b/>
          <w:sz w:val="28"/>
          <w:szCs w:val="28"/>
          <w:lang w:eastAsia="ru-RU"/>
        </w:rPr>
      </w:pPr>
      <w:r w:rsidRPr="00BF7C1D">
        <w:rPr>
          <w:rFonts w:ascii="Times New Roman" w:eastAsia="Times New Roman" w:hAnsi="Times New Roman" w:cs="Times New Roman"/>
          <w:b/>
          <w:sz w:val="28"/>
          <w:szCs w:val="28"/>
          <w:lang w:eastAsia="ru-RU"/>
        </w:rPr>
        <w:t>4. Проверка правильности расчетов</w:t>
      </w:r>
    </w:p>
    <w:p w14:paraId="6D9E1ACE" w14:textId="77777777" w:rsid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Проверкой правильности расчетов каждой таблицы служит равенство</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итогов по вертикали и горизонтали последних столбцов и строк</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соответственно. Кроме того, полученные три показателя взаимосвязаны,</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lastRenderedPageBreak/>
        <w:t>поэтому правильность составления планов можно проверить по следующим</w:t>
      </w:r>
      <w:r>
        <w:rPr>
          <w:rFonts w:ascii="Times New Roman" w:eastAsia="Times New Roman" w:hAnsi="Times New Roman" w:cs="Times New Roman"/>
          <w:sz w:val="28"/>
          <w:szCs w:val="28"/>
          <w:lang w:eastAsia="ru-RU"/>
        </w:rPr>
        <w:t xml:space="preserve"> </w:t>
      </w:r>
      <w:r w:rsidRPr="00BF7C1D">
        <w:rPr>
          <w:rFonts w:ascii="Times New Roman" w:eastAsia="Times New Roman" w:hAnsi="Times New Roman" w:cs="Times New Roman"/>
          <w:sz w:val="28"/>
          <w:szCs w:val="28"/>
          <w:lang w:eastAsia="ru-RU"/>
        </w:rPr>
        <w:t>формулам:</w:t>
      </w:r>
    </w:p>
    <w:p w14:paraId="65775409" w14:textId="77777777" w:rsidR="00ED3590" w:rsidRPr="007071EA" w:rsidRDefault="00ED3590" w:rsidP="00BF7C1D">
      <w:pPr>
        <w:spacing w:after="0" w:line="240" w:lineRule="auto"/>
        <w:ind w:firstLine="709"/>
        <w:jc w:val="both"/>
        <w:rPr>
          <w:rFonts w:ascii="Times New Roman" w:eastAsia="Times New Roman" w:hAnsi="Times New Roman" w:cs="Times New Roman"/>
          <w:sz w:val="16"/>
          <w:szCs w:val="16"/>
          <w:lang w:eastAsia="ru-RU"/>
        </w:rPr>
      </w:pPr>
    </w:p>
    <w:p w14:paraId="2DDFB935" w14:textId="77777777" w:rsidR="00ED3590" w:rsidRDefault="00ED3590" w:rsidP="00ED3590">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403C26A3" wp14:editId="5EA31055">
            <wp:extent cx="2152650" cy="2952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52650" cy="295275"/>
                    </a:xfrm>
                    <a:prstGeom prst="rect">
                      <a:avLst/>
                    </a:prstGeom>
                  </pic:spPr>
                </pic:pic>
              </a:graphicData>
            </a:graphic>
          </wp:inline>
        </w:drawing>
      </w:r>
      <w:r w:rsidR="00BF7C1D" w:rsidRPr="00BF7C1D">
        <w:rPr>
          <w:rFonts w:ascii="Times New Roman" w:eastAsia="Times New Roman" w:hAnsi="Times New Roman" w:cs="Times New Roman"/>
          <w:sz w:val="28"/>
          <w:szCs w:val="28"/>
          <w:lang w:eastAsia="ru-RU"/>
        </w:rPr>
        <w:t>или</w:t>
      </w:r>
    </w:p>
    <w:p w14:paraId="7AD0FB38" w14:textId="77777777" w:rsidR="00ED3590" w:rsidRPr="007071EA" w:rsidRDefault="00ED3590" w:rsidP="00ED3590">
      <w:pPr>
        <w:spacing w:after="0" w:line="240" w:lineRule="auto"/>
        <w:ind w:firstLine="709"/>
        <w:jc w:val="center"/>
        <w:rPr>
          <w:rFonts w:ascii="Times New Roman" w:eastAsia="Times New Roman" w:hAnsi="Times New Roman" w:cs="Times New Roman"/>
          <w:sz w:val="16"/>
          <w:szCs w:val="16"/>
          <w:lang w:eastAsia="ru-RU"/>
        </w:rPr>
      </w:pPr>
    </w:p>
    <w:p w14:paraId="3E4292CC" w14:textId="77777777" w:rsidR="00ED3590" w:rsidRDefault="00ED3590" w:rsidP="007071EA">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30B673E8" wp14:editId="62895BC1">
            <wp:extent cx="1952625" cy="2952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52625" cy="295275"/>
                    </a:xfrm>
                    <a:prstGeom prst="rect">
                      <a:avLst/>
                    </a:prstGeom>
                  </pic:spPr>
                </pic:pic>
              </a:graphicData>
            </a:graphic>
          </wp:inline>
        </w:drawing>
      </w:r>
    </w:p>
    <w:p w14:paraId="1B0674E7" w14:textId="77777777" w:rsidR="00ED3590" w:rsidRPr="007071EA" w:rsidRDefault="00ED3590" w:rsidP="00BF7C1D">
      <w:pPr>
        <w:spacing w:after="0" w:line="240" w:lineRule="auto"/>
        <w:ind w:firstLine="709"/>
        <w:jc w:val="both"/>
        <w:rPr>
          <w:rFonts w:ascii="Times New Roman" w:eastAsia="Times New Roman" w:hAnsi="Times New Roman" w:cs="Times New Roman"/>
          <w:sz w:val="16"/>
          <w:szCs w:val="16"/>
          <w:lang w:eastAsia="ru-RU"/>
        </w:rPr>
      </w:pPr>
    </w:p>
    <w:p w14:paraId="61BF7EC2" w14:textId="77777777" w:rsidR="00ED3590" w:rsidRDefault="00ED3590" w:rsidP="00BF7C1D">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A91D819" wp14:editId="581C20E1">
            <wp:extent cx="6152515" cy="90170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901700"/>
                    </a:xfrm>
                    <a:prstGeom prst="rect">
                      <a:avLst/>
                    </a:prstGeom>
                  </pic:spPr>
                </pic:pic>
              </a:graphicData>
            </a:graphic>
          </wp:inline>
        </w:drawing>
      </w:r>
    </w:p>
    <w:p w14:paraId="0A6EC533" w14:textId="77777777" w:rsidR="00ED3590" w:rsidRPr="007071EA" w:rsidRDefault="00ED3590" w:rsidP="00BF7C1D">
      <w:pPr>
        <w:spacing w:after="0" w:line="240" w:lineRule="auto"/>
        <w:ind w:firstLine="709"/>
        <w:jc w:val="both"/>
        <w:rPr>
          <w:rFonts w:ascii="Times New Roman" w:eastAsia="Times New Roman" w:hAnsi="Times New Roman" w:cs="Times New Roman"/>
          <w:sz w:val="16"/>
          <w:szCs w:val="16"/>
          <w:lang w:eastAsia="ru-RU"/>
        </w:rPr>
      </w:pPr>
    </w:p>
    <w:p w14:paraId="568FFE82"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Для первого квартала </w:t>
      </w:r>
      <w:proofErr w:type="spellStart"/>
      <w:r w:rsidRPr="00BF7C1D">
        <w:rPr>
          <w:rFonts w:ascii="Times New Roman" w:eastAsia="Times New Roman" w:hAnsi="Times New Roman" w:cs="Times New Roman"/>
          <w:sz w:val="28"/>
          <w:szCs w:val="28"/>
          <w:lang w:eastAsia="ru-RU"/>
        </w:rPr>
        <w:t>О</w:t>
      </w:r>
      <w:r w:rsidRPr="00ED3590">
        <w:rPr>
          <w:rFonts w:ascii="Times New Roman" w:eastAsia="Times New Roman" w:hAnsi="Times New Roman" w:cs="Times New Roman"/>
          <w:i/>
          <w:sz w:val="28"/>
          <w:szCs w:val="28"/>
          <w:lang w:eastAsia="ru-RU"/>
        </w:rPr>
        <w:t>г</w:t>
      </w:r>
      <w:proofErr w:type="spellEnd"/>
      <w:r w:rsidRPr="00BF7C1D">
        <w:rPr>
          <w:rFonts w:ascii="Times New Roman" w:eastAsia="Times New Roman" w:hAnsi="Times New Roman" w:cs="Times New Roman"/>
          <w:sz w:val="28"/>
          <w:szCs w:val="28"/>
          <w:lang w:eastAsia="ru-RU"/>
        </w:rPr>
        <w:t xml:space="preserve"> I = 3290+2300—2680=2910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6D2397EB"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Для второго квартала </w:t>
      </w:r>
      <w:proofErr w:type="spellStart"/>
      <w:r w:rsidRPr="00BF7C1D">
        <w:rPr>
          <w:rFonts w:ascii="Times New Roman" w:eastAsia="Times New Roman" w:hAnsi="Times New Roman" w:cs="Times New Roman"/>
          <w:sz w:val="28"/>
          <w:szCs w:val="28"/>
          <w:lang w:eastAsia="ru-RU"/>
        </w:rPr>
        <w:t>О</w:t>
      </w:r>
      <w:r w:rsidRPr="00ED3590">
        <w:rPr>
          <w:rFonts w:ascii="Times New Roman" w:eastAsia="Times New Roman" w:hAnsi="Times New Roman" w:cs="Times New Roman"/>
          <w:i/>
          <w:sz w:val="28"/>
          <w:szCs w:val="28"/>
          <w:lang w:eastAsia="ru-RU"/>
        </w:rPr>
        <w:t>г</w:t>
      </w:r>
      <w:proofErr w:type="spellEnd"/>
      <w:r w:rsidRPr="00BF7C1D">
        <w:rPr>
          <w:rFonts w:ascii="Times New Roman" w:eastAsia="Times New Roman" w:hAnsi="Times New Roman" w:cs="Times New Roman"/>
          <w:sz w:val="28"/>
          <w:szCs w:val="28"/>
          <w:lang w:eastAsia="ru-RU"/>
        </w:rPr>
        <w:t xml:space="preserve"> II=3570+2680—4450=1800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0987F248"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Для третьего квартала </w:t>
      </w:r>
      <w:proofErr w:type="spellStart"/>
      <w:r w:rsidRPr="00BF7C1D">
        <w:rPr>
          <w:rFonts w:ascii="Times New Roman" w:eastAsia="Times New Roman" w:hAnsi="Times New Roman" w:cs="Times New Roman"/>
          <w:sz w:val="28"/>
          <w:szCs w:val="28"/>
          <w:lang w:eastAsia="ru-RU"/>
        </w:rPr>
        <w:t>О</w:t>
      </w:r>
      <w:r w:rsidRPr="00ED3590">
        <w:rPr>
          <w:rFonts w:ascii="Times New Roman" w:eastAsia="Times New Roman" w:hAnsi="Times New Roman" w:cs="Times New Roman"/>
          <w:i/>
          <w:sz w:val="28"/>
          <w:szCs w:val="28"/>
          <w:lang w:eastAsia="ru-RU"/>
        </w:rPr>
        <w:t>г</w:t>
      </w:r>
      <w:proofErr w:type="spellEnd"/>
      <w:r w:rsidRPr="00ED3590">
        <w:rPr>
          <w:rFonts w:ascii="Times New Roman" w:eastAsia="Times New Roman" w:hAnsi="Times New Roman" w:cs="Times New Roman"/>
          <w:i/>
          <w:sz w:val="28"/>
          <w:szCs w:val="28"/>
          <w:lang w:eastAsia="ru-RU"/>
        </w:rPr>
        <w:t xml:space="preserve"> </w:t>
      </w:r>
      <w:r w:rsidRPr="00BF7C1D">
        <w:rPr>
          <w:rFonts w:ascii="Times New Roman" w:eastAsia="Times New Roman" w:hAnsi="Times New Roman" w:cs="Times New Roman"/>
          <w:sz w:val="28"/>
          <w:szCs w:val="28"/>
          <w:lang w:eastAsia="ru-RU"/>
        </w:rPr>
        <w:t xml:space="preserve">III=4040+4450—2980=5510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3F667AD0"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Для четвертого квартала </w:t>
      </w:r>
      <w:proofErr w:type="spellStart"/>
      <w:r w:rsidRPr="00BF7C1D">
        <w:rPr>
          <w:rFonts w:ascii="Times New Roman" w:eastAsia="Times New Roman" w:hAnsi="Times New Roman" w:cs="Times New Roman"/>
          <w:sz w:val="28"/>
          <w:szCs w:val="28"/>
          <w:lang w:eastAsia="ru-RU"/>
        </w:rPr>
        <w:t>О</w:t>
      </w:r>
      <w:r w:rsidRPr="00ED3590">
        <w:rPr>
          <w:rFonts w:ascii="Times New Roman" w:eastAsia="Times New Roman" w:hAnsi="Times New Roman" w:cs="Times New Roman"/>
          <w:i/>
          <w:sz w:val="28"/>
          <w:szCs w:val="28"/>
          <w:lang w:eastAsia="ru-RU"/>
        </w:rPr>
        <w:t>г</w:t>
      </w:r>
      <w:proofErr w:type="spellEnd"/>
      <w:r w:rsidRPr="00BF7C1D">
        <w:rPr>
          <w:rFonts w:ascii="Times New Roman" w:eastAsia="Times New Roman" w:hAnsi="Times New Roman" w:cs="Times New Roman"/>
          <w:sz w:val="28"/>
          <w:szCs w:val="28"/>
          <w:lang w:eastAsia="ru-RU"/>
        </w:rPr>
        <w:t xml:space="preserve"> IV=3250+2980—2280=3950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5982626A" w14:textId="77777777" w:rsidR="00BF7C1D" w:rsidRPr="00BF7C1D" w:rsidRDefault="00BF7C1D" w:rsidP="00BF7C1D">
      <w:pPr>
        <w:spacing w:after="0" w:line="240" w:lineRule="auto"/>
        <w:ind w:firstLine="709"/>
        <w:jc w:val="both"/>
        <w:rPr>
          <w:rFonts w:ascii="Times New Roman" w:eastAsia="Times New Roman" w:hAnsi="Times New Roman" w:cs="Times New Roman"/>
          <w:sz w:val="28"/>
          <w:szCs w:val="28"/>
          <w:lang w:eastAsia="ru-RU"/>
        </w:rPr>
      </w:pPr>
      <w:r w:rsidRPr="00BF7C1D">
        <w:rPr>
          <w:rFonts w:ascii="Times New Roman" w:eastAsia="Times New Roman" w:hAnsi="Times New Roman" w:cs="Times New Roman"/>
          <w:sz w:val="28"/>
          <w:szCs w:val="28"/>
          <w:lang w:eastAsia="ru-RU"/>
        </w:rPr>
        <w:t xml:space="preserve">Проверка годовая </w:t>
      </w:r>
      <w:proofErr w:type="spellStart"/>
      <w:r w:rsidRPr="00BF7C1D">
        <w:rPr>
          <w:rFonts w:ascii="Times New Roman" w:eastAsia="Times New Roman" w:hAnsi="Times New Roman" w:cs="Times New Roman"/>
          <w:sz w:val="28"/>
          <w:szCs w:val="28"/>
          <w:lang w:eastAsia="ru-RU"/>
        </w:rPr>
        <w:t>О</w:t>
      </w:r>
      <w:r w:rsidRPr="00ED3590">
        <w:rPr>
          <w:rFonts w:ascii="Times New Roman" w:eastAsia="Times New Roman" w:hAnsi="Times New Roman" w:cs="Times New Roman"/>
          <w:i/>
          <w:sz w:val="28"/>
          <w:szCs w:val="28"/>
          <w:lang w:eastAsia="ru-RU"/>
        </w:rPr>
        <w:t>г</w:t>
      </w:r>
      <w:proofErr w:type="spellEnd"/>
      <w:r w:rsidRPr="00BF7C1D">
        <w:rPr>
          <w:rFonts w:ascii="Times New Roman" w:eastAsia="Times New Roman" w:hAnsi="Times New Roman" w:cs="Times New Roman"/>
          <w:sz w:val="28"/>
          <w:szCs w:val="28"/>
          <w:lang w:eastAsia="ru-RU"/>
        </w:rPr>
        <w:t xml:space="preserve"> =14150+2300—2280=14170 </w:t>
      </w:r>
      <w:proofErr w:type="spellStart"/>
      <w:r w:rsidRPr="00BF7C1D">
        <w:rPr>
          <w:rFonts w:ascii="Times New Roman" w:eastAsia="Times New Roman" w:hAnsi="Times New Roman" w:cs="Times New Roman"/>
          <w:sz w:val="28"/>
          <w:szCs w:val="28"/>
          <w:lang w:eastAsia="ru-RU"/>
        </w:rPr>
        <w:t>тыс.руб</w:t>
      </w:r>
      <w:proofErr w:type="spellEnd"/>
      <w:r w:rsidRPr="00BF7C1D">
        <w:rPr>
          <w:rFonts w:ascii="Times New Roman" w:eastAsia="Times New Roman" w:hAnsi="Times New Roman" w:cs="Times New Roman"/>
          <w:sz w:val="28"/>
          <w:szCs w:val="28"/>
          <w:lang w:eastAsia="ru-RU"/>
        </w:rPr>
        <w:t>.</w:t>
      </w:r>
    </w:p>
    <w:p w14:paraId="7A066913" w14:textId="77777777" w:rsidR="00BF7C1D" w:rsidRDefault="00BF7C1D" w:rsidP="00612EAA">
      <w:pPr>
        <w:spacing w:after="0" w:line="240" w:lineRule="auto"/>
        <w:ind w:firstLine="709"/>
        <w:jc w:val="center"/>
        <w:rPr>
          <w:rFonts w:ascii="Times New Roman" w:eastAsia="Times New Roman" w:hAnsi="Times New Roman" w:cs="Times New Roman"/>
          <w:b/>
          <w:sz w:val="28"/>
          <w:szCs w:val="28"/>
          <w:lang w:eastAsia="ru-RU"/>
        </w:rPr>
      </w:pPr>
    </w:p>
    <w:p w14:paraId="62FA05AC" w14:textId="77777777" w:rsidR="00612EAA" w:rsidRPr="00801F3E" w:rsidRDefault="00612EAA" w:rsidP="00612EAA">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 xml:space="preserve">практической подготовки № </w:t>
      </w:r>
      <w:r w:rsidR="00151E1A">
        <w:rPr>
          <w:rFonts w:ascii="Times New Roman" w:eastAsia="Times New Roman" w:hAnsi="Times New Roman" w:cs="Times New Roman"/>
          <w:b/>
          <w:sz w:val="28"/>
          <w:szCs w:val="28"/>
          <w:lang w:eastAsia="ru-RU"/>
        </w:rPr>
        <w:t>4</w:t>
      </w:r>
    </w:p>
    <w:p w14:paraId="2CB8766C" w14:textId="77777777" w:rsidR="00B2151A" w:rsidRPr="00ED3590" w:rsidRDefault="00ED3590" w:rsidP="00ED359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ED3590">
        <w:rPr>
          <w:rFonts w:ascii="Times New Roman" w:hAnsi="Times New Roman" w:cs="Times New Roman"/>
          <w:sz w:val="28"/>
          <w:szCs w:val="28"/>
        </w:rPr>
        <w:t xml:space="preserve">Необходимо рассчитать производственную программу строительной организации на основе календарного плана производства работ и условно-принятых среднемесячных темпов выполнения объемов работ по каждому объекту, приведенных </w:t>
      </w:r>
      <w:proofErr w:type="spellStart"/>
      <w:r w:rsidRPr="00ED3590">
        <w:rPr>
          <w:rFonts w:ascii="Times New Roman" w:hAnsi="Times New Roman" w:cs="Times New Roman"/>
          <w:sz w:val="28"/>
          <w:szCs w:val="28"/>
        </w:rPr>
        <w:t>повариантно</w:t>
      </w:r>
      <w:proofErr w:type="spellEnd"/>
      <w:r w:rsidRPr="00ED3590">
        <w:rPr>
          <w:rFonts w:ascii="Times New Roman" w:hAnsi="Times New Roman" w:cs="Times New Roman"/>
          <w:sz w:val="28"/>
          <w:szCs w:val="28"/>
        </w:rPr>
        <w:t>:</w:t>
      </w:r>
    </w:p>
    <w:p w14:paraId="3BA3C608" w14:textId="77777777" w:rsidR="00ED3590" w:rsidRPr="00553AC0" w:rsidRDefault="00ED3590" w:rsidP="00ED359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1. Расчет произведенной строительной продукции по объектам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планируемый год с распределением по кварталам.</w:t>
      </w:r>
    </w:p>
    <w:p w14:paraId="14F0EE9C" w14:textId="77777777" w:rsidR="00ED3590" w:rsidRPr="00553AC0" w:rsidRDefault="00ED3590" w:rsidP="00ED359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2. Расчет готовой строительной продукции по объектам на</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планируемый год с распределением по кварталам.</w:t>
      </w:r>
    </w:p>
    <w:p w14:paraId="79FE9802" w14:textId="77777777" w:rsidR="00ED3590" w:rsidRPr="00553AC0" w:rsidRDefault="00ED3590" w:rsidP="00ED359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3. Расчет незавершенного строительного производства на конец</w:t>
      </w:r>
      <w:r>
        <w:rPr>
          <w:rFonts w:ascii="Times New Roman" w:eastAsia="Times New Roman" w:hAnsi="Times New Roman" w:cs="Times New Roman"/>
          <w:sz w:val="28"/>
          <w:szCs w:val="28"/>
          <w:lang w:eastAsia="ru-RU"/>
        </w:rPr>
        <w:t xml:space="preserve"> </w:t>
      </w:r>
      <w:r w:rsidRPr="00553AC0">
        <w:rPr>
          <w:rFonts w:ascii="Times New Roman" w:eastAsia="Times New Roman" w:hAnsi="Times New Roman" w:cs="Times New Roman"/>
          <w:sz w:val="28"/>
          <w:szCs w:val="28"/>
          <w:lang w:eastAsia="ru-RU"/>
        </w:rPr>
        <w:t>каждого квартала.</w:t>
      </w:r>
    </w:p>
    <w:p w14:paraId="371A6D8D" w14:textId="77777777" w:rsidR="00ED3590" w:rsidRPr="00553AC0" w:rsidRDefault="00ED3590" w:rsidP="00ED3590">
      <w:pPr>
        <w:spacing w:after="0" w:line="240" w:lineRule="auto"/>
        <w:ind w:firstLine="709"/>
        <w:jc w:val="both"/>
        <w:rPr>
          <w:rFonts w:ascii="Times New Roman" w:eastAsia="Times New Roman" w:hAnsi="Times New Roman" w:cs="Times New Roman"/>
          <w:sz w:val="28"/>
          <w:szCs w:val="28"/>
          <w:lang w:eastAsia="ru-RU"/>
        </w:rPr>
      </w:pPr>
      <w:r w:rsidRPr="00553AC0">
        <w:rPr>
          <w:rFonts w:ascii="Times New Roman" w:eastAsia="Times New Roman" w:hAnsi="Times New Roman" w:cs="Times New Roman"/>
          <w:sz w:val="28"/>
          <w:szCs w:val="28"/>
          <w:lang w:eastAsia="ru-RU"/>
        </w:rPr>
        <w:t>4. Проверку правильности расчетов.</w:t>
      </w:r>
    </w:p>
    <w:p w14:paraId="0BE99890" w14:textId="77777777" w:rsidR="00B2151A" w:rsidRPr="00ED3590" w:rsidRDefault="00ED3590" w:rsidP="00ED3590">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1</w:t>
      </w:r>
      <w:r w:rsidR="0020680B">
        <w:rPr>
          <w:rFonts w:ascii="Times New Roman" w:hAnsi="Times New Roman" w:cs="Times New Roman"/>
          <w:b/>
          <w:sz w:val="28"/>
          <w:szCs w:val="28"/>
        </w:rPr>
        <w:t xml:space="preserve"> и 6</w:t>
      </w:r>
      <w:r>
        <w:rPr>
          <w:rFonts w:ascii="Times New Roman" w:hAnsi="Times New Roman" w:cs="Times New Roman"/>
          <w:b/>
          <w:sz w:val="28"/>
          <w:szCs w:val="28"/>
        </w:rPr>
        <w:t xml:space="preserve"> варианта</w:t>
      </w:r>
    </w:p>
    <w:p w14:paraId="1B8E73BA" w14:textId="77777777" w:rsidR="00B2151A" w:rsidRDefault="00ED3590" w:rsidP="0020680B">
      <w:pPr>
        <w:spacing w:after="0" w:line="240" w:lineRule="auto"/>
        <w:jc w:val="both"/>
        <w:rPr>
          <w:rFonts w:ascii="Times New Roman" w:hAnsi="Times New Roman" w:cs="Times New Roman"/>
          <w:b/>
          <w:sz w:val="28"/>
          <w:szCs w:val="28"/>
        </w:rPr>
      </w:pPr>
      <w:r>
        <w:rPr>
          <w:noProof/>
          <w:lang w:eastAsia="ru-RU"/>
        </w:rPr>
        <w:drawing>
          <wp:inline distT="0" distB="0" distL="0" distR="0" wp14:anchorId="4A2643DC" wp14:editId="39062CE2">
            <wp:extent cx="6153150" cy="22955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65742" cy="2300223"/>
                    </a:xfrm>
                    <a:prstGeom prst="rect">
                      <a:avLst/>
                    </a:prstGeom>
                  </pic:spPr>
                </pic:pic>
              </a:graphicData>
            </a:graphic>
          </wp:inline>
        </w:drawing>
      </w:r>
    </w:p>
    <w:p w14:paraId="42FA6EE0" w14:textId="77777777" w:rsidR="006569AF" w:rsidRDefault="006569AF" w:rsidP="00ED3590">
      <w:pPr>
        <w:spacing w:after="0" w:line="240" w:lineRule="auto"/>
        <w:ind w:firstLine="709"/>
        <w:jc w:val="both"/>
        <w:rPr>
          <w:rFonts w:ascii="Times New Roman" w:hAnsi="Times New Roman" w:cs="Times New Roman"/>
          <w:b/>
          <w:sz w:val="28"/>
          <w:szCs w:val="28"/>
        </w:rPr>
      </w:pPr>
    </w:p>
    <w:p w14:paraId="1C7C6C15" w14:textId="77777777" w:rsidR="006569AF" w:rsidRDefault="006569AF" w:rsidP="00ED3590">
      <w:pPr>
        <w:spacing w:after="0" w:line="240" w:lineRule="auto"/>
        <w:ind w:firstLine="709"/>
        <w:jc w:val="both"/>
        <w:rPr>
          <w:rFonts w:ascii="Times New Roman" w:hAnsi="Times New Roman" w:cs="Times New Roman"/>
          <w:b/>
          <w:sz w:val="28"/>
          <w:szCs w:val="28"/>
        </w:rPr>
      </w:pPr>
    </w:p>
    <w:p w14:paraId="6C4B19E6" w14:textId="77777777" w:rsidR="006569AF" w:rsidRDefault="006569AF" w:rsidP="00ED3590">
      <w:pPr>
        <w:spacing w:after="0" w:line="240" w:lineRule="auto"/>
        <w:ind w:firstLine="709"/>
        <w:jc w:val="both"/>
        <w:rPr>
          <w:rFonts w:ascii="Times New Roman" w:hAnsi="Times New Roman" w:cs="Times New Roman"/>
          <w:b/>
          <w:sz w:val="28"/>
          <w:szCs w:val="28"/>
        </w:rPr>
      </w:pPr>
    </w:p>
    <w:p w14:paraId="182D7635" w14:textId="77777777" w:rsidR="006569AF" w:rsidRDefault="006569AF" w:rsidP="00ED3590">
      <w:pPr>
        <w:spacing w:after="0" w:line="240" w:lineRule="auto"/>
        <w:ind w:firstLine="709"/>
        <w:jc w:val="both"/>
        <w:rPr>
          <w:rFonts w:ascii="Times New Roman" w:hAnsi="Times New Roman" w:cs="Times New Roman"/>
          <w:b/>
          <w:sz w:val="28"/>
          <w:szCs w:val="28"/>
        </w:rPr>
      </w:pPr>
    </w:p>
    <w:p w14:paraId="231C873A" w14:textId="77777777" w:rsidR="00ED3590" w:rsidRPr="00ED3590" w:rsidRDefault="00ED3590" w:rsidP="00ED3590">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lastRenderedPageBreak/>
        <w:t xml:space="preserve">Календарный план для </w:t>
      </w:r>
      <w:r>
        <w:rPr>
          <w:rFonts w:ascii="Times New Roman" w:hAnsi="Times New Roman" w:cs="Times New Roman"/>
          <w:b/>
          <w:sz w:val="28"/>
          <w:szCs w:val="28"/>
        </w:rPr>
        <w:t>2</w:t>
      </w:r>
      <w:r w:rsidR="0020680B">
        <w:rPr>
          <w:rFonts w:ascii="Times New Roman" w:hAnsi="Times New Roman" w:cs="Times New Roman"/>
          <w:b/>
          <w:sz w:val="28"/>
          <w:szCs w:val="28"/>
        </w:rPr>
        <w:t>и 7</w:t>
      </w:r>
      <w:r>
        <w:rPr>
          <w:rFonts w:ascii="Times New Roman" w:hAnsi="Times New Roman" w:cs="Times New Roman"/>
          <w:b/>
          <w:sz w:val="28"/>
          <w:szCs w:val="28"/>
        </w:rPr>
        <w:t xml:space="preserve"> варианта</w:t>
      </w:r>
    </w:p>
    <w:p w14:paraId="187C89D9" w14:textId="77777777" w:rsidR="00ED3590" w:rsidRDefault="00ED3590" w:rsidP="00ED3590">
      <w:pPr>
        <w:spacing w:after="0" w:line="240" w:lineRule="auto"/>
        <w:jc w:val="both"/>
        <w:rPr>
          <w:rFonts w:ascii="Times New Roman" w:hAnsi="Times New Roman" w:cs="Times New Roman"/>
          <w:b/>
          <w:sz w:val="28"/>
          <w:szCs w:val="28"/>
        </w:rPr>
      </w:pPr>
      <w:r>
        <w:rPr>
          <w:noProof/>
          <w:lang w:eastAsia="ru-RU"/>
        </w:rPr>
        <w:drawing>
          <wp:inline distT="0" distB="0" distL="0" distR="0" wp14:anchorId="3CF4AB66" wp14:editId="116044F8">
            <wp:extent cx="6118684" cy="26003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33438" cy="2606595"/>
                    </a:xfrm>
                    <a:prstGeom prst="rect">
                      <a:avLst/>
                    </a:prstGeom>
                  </pic:spPr>
                </pic:pic>
              </a:graphicData>
            </a:graphic>
          </wp:inline>
        </w:drawing>
      </w:r>
    </w:p>
    <w:p w14:paraId="7CC11222" w14:textId="77777777" w:rsidR="00ED3590" w:rsidRPr="007071EA" w:rsidRDefault="00ED3590" w:rsidP="00ED3590">
      <w:pPr>
        <w:spacing w:after="0" w:line="240" w:lineRule="auto"/>
        <w:ind w:firstLine="709"/>
        <w:jc w:val="both"/>
        <w:rPr>
          <w:rFonts w:ascii="Times New Roman" w:hAnsi="Times New Roman" w:cs="Times New Roman"/>
          <w:b/>
          <w:sz w:val="16"/>
          <w:szCs w:val="16"/>
        </w:rPr>
      </w:pPr>
    </w:p>
    <w:p w14:paraId="15E1AD6C" w14:textId="77777777" w:rsidR="00ED3590" w:rsidRPr="00ED3590" w:rsidRDefault="00ED3590" w:rsidP="00ED3590">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3</w:t>
      </w:r>
      <w:r w:rsidR="0020680B">
        <w:rPr>
          <w:rFonts w:ascii="Times New Roman" w:hAnsi="Times New Roman" w:cs="Times New Roman"/>
          <w:b/>
          <w:sz w:val="28"/>
          <w:szCs w:val="28"/>
        </w:rPr>
        <w:t xml:space="preserve"> и 8</w:t>
      </w:r>
      <w:r>
        <w:rPr>
          <w:rFonts w:ascii="Times New Roman" w:hAnsi="Times New Roman" w:cs="Times New Roman"/>
          <w:b/>
          <w:sz w:val="28"/>
          <w:szCs w:val="28"/>
        </w:rPr>
        <w:t xml:space="preserve"> варианта</w:t>
      </w:r>
    </w:p>
    <w:p w14:paraId="0DC6C082" w14:textId="77777777" w:rsidR="00ED3590" w:rsidRDefault="00ED3590" w:rsidP="00ED3590">
      <w:pPr>
        <w:spacing w:after="0" w:line="240" w:lineRule="auto"/>
        <w:jc w:val="both"/>
        <w:rPr>
          <w:rFonts w:ascii="Times New Roman" w:hAnsi="Times New Roman" w:cs="Times New Roman"/>
          <w:b/>
          <w:sz w:val="28"/>
          <w:szCs w:val="28"/>
        </w:rPr>
      </w:pPr>
      <w:r>
        <w:rPr>
          <w:noProof/>
          <w:lang w:eastAsia="ru-RU"/>
        </w:rPr>
        <w:drawing>
          <wp:inline distT="0" distB="0" distL="0" distR="0" wp14:anchorId="35429A90" wp14:editId="57305031">
            <wp:extent cx="6062380" cy="26955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65044" cy="2696760"/>
                    </a:xfrm>
                    <a:prstGeom prst="rect">
                      <a:avLst/>
                    </a:prstGeom>
                  </pic:spPr>
                </pic:pic>
              </a:graphicData>
            </a:graphic>
          </wp:inline>
        </w:drawing>
      </w:r>
    </w:p>
    <w:p w14:paraId="1CD3FE84" w14:textId="77777777" w:rsidR="00ED3590" w:rsidRPr="007071EA" w:rsidRDefault="00ED3590" w:rsidP="00ED3590">
      <w:pPr>
        <w:spacing w:after="0" w:line="240" w:lineRule="auto"/>
        <w:ind w:firstLine="709"/>
        <w:jc w:val="both"/>
        <w:rPr>
          <w:rFonts w:ascii="Times New Roman" w:hAnsi="Times New Roman" w:cs="Times New Roman"/>
          <w:b/>
          <w:sz w:val="16"/>
          <w:szCs w:val="16"/>
        </w:rPr>
      </w:pPr>
    </w:p>
    <w:p w14:paraId="0BD7C5C7" w14:textId="77777777" w:rsidR="00ED3590" w:rsidRPr="00ED3590" w:rsidRDefault="00ED3590" w:rsidP="00ED3590">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4</w:t>
      </w:r>
      <w:r w:rsidR="0020680B">
        <w:rPr>
          <w:rFonts w:ascii="Times New Roman" w:hAnsi="Times New Roman" w:cs="Times New Roman"/>
          <w:b/>
          <w:sz w:val="28"/>
          <w:szCs w:val="28"/>
        </w:rPr>
        <w:t xml:space="preserve"> и 9</w:t>
      </w:r>
      <w:r>
        <w:rPr>
          <w:rFonts w:ascii="Times New Roman" w:hAnsi="Times New Roman" w:cs="Times New Roman"/>
          <w:b/>
          <w:sz w:val="28"/>
          <w:szCs w:val="28"/>
        </w:rPr>
        <w:t xml:space="preserve"> варианта</w:t>
      </w:r>
    </w:p>
    <w:p w14:paraId="6FCB2321" w14:textId="77777777" w:rsidR="00ED3590" w:rsidRDefault="0020680B" w:rsidP="0020680B">
      <w:pPr>
        <w:spacing w:after="0" w:line="240" w:lineRule="auto"/>
        <w:jc w:val="both"/>
        <w:rPr>
          <w:rFonts w:ascii="Times New Roman" w:hAnsi="Times New Roman" w:cs="Times New Roman"/>
          <w:b/>
          <w:sz w:val="28"/>
          <w:szCs w:val="28"/>
        </w:rPr>
      </w:pPr>
      <w:r>
        <w:rPr>
          <w:noProof/>
          <w:lang w:eastAsia="ru-RU"/>
        </w:rPr>
        <w:drawing>
          <wp:inline distT="0" distB="0" distL="0" distR="0" wp14:anchorId="73814562" wp14:editId="414FBBC9">
            <wp:extent cx="6000750" cy="268674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00786" cy="2686763"/>
                    </a:xfrm>
                    <a:prstGeom prst="rect">
                      <a:avLst/>
                    </a:prstGeom>
                  </pic:spPr>
                </pic:pic>
              </a:graphicData>
            </a:graphic>
          </wp:inline>
        </w:drawing>
      </w:r>
    </w:p>
    <w:p w14:paraId="5F0F9FE6" w14:textId="77777777" w:rsidR="00ED3590" w:rsidRPr="0020680B" w:rsidRDefault="00ED3590" w:rsidP="00ED3590">
      <w:pPr>
        <w:spacing w:after="0" w:line="240" w:lineRule="auto"/>
        <w:ind w:firstLine="709"/>
        <w:jc w:val="both"/>
        <w:rPr>
          <w:rFonts w:ascii="Times New Roman" w:hAnsi="Times New Roman" w:cs="Times New Roman"/>
          <w:b/>
          <w:sz w:val="16"/>
          <w:szCs w:val="16"/>
        </w:rPr>
      </w:pPr>
    </w:p>
    <w:p w14:paraId="75761E95" w14:textId="77777777" w:rsidR="00C841DD" w:rsidRDefault="00C841DD" w:rsidP="00ED3590">
      <w:pPr>
        <w:spacing w:after="0" w:line="240" w:lineRule="auto"/>
        <w:ind w:firstLine="709"/>
        <w:jc w:val="both"/>
        <w:rPr>
          <w:rFonts w:ascii="Times New Roman" w:hAnsi="Times New Roman" w:cs="Times New Roman"/>
          <w:b/>
          <w:sz w:val="28"/>
          <w:szCs w:val="28"/>
        </w:rPr>
      </w:pPr>
    </w:p>
    <w:p w14:paraId="4F8026C6" w14:textId="77777777" w:rsidR="007071EA" w:rsidRDefault="007071EA" w:rsidP="00ED3590">
      <w:pPr>
        <w:spacing w:after="0" w:line="240" w:lineRule="auto"/>
        <w:ind w:firstLine="709"/>
        <w:jc w:val="both"/>
        <w:rPr>
          <w:rFonts w:ascii="Times New Roman" w:hAnsi="Times New Roman" w:cs="Times New Roman"/>
          <w:b/>
          <w:sz w:val="28"/>
          <w:szCs w:val="28"/>
        </w:rPr>
      </w:pPr>
    </w:p>
    <w:p w14:paraId="025C6275" w14:textId="77777777" w:rsidR="00ED3590" w:rsidRPr="00ED3590" w:rsidRDefault="00ED3590" w:rsidP="00ED3590">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lastRenderedPageBreak/>
        <w:t xml:space="preserve">Календарный план для </w:t>
      </w:r>
      <w:r>
        <w:rPr>
          <w:rFonts w:ascii="Times New Roman" w:hAnsi="Times New Roman" w:cs="Times New Roman"/>
          <w:b/>
          <w:sz w:val="28"/>
          <w:szCs w:val="28"/>
        </w:rPr>
        <w:t xml:space="preserve">5 </w:t>
      </w:r>
      <w:r w:rsidR="0020680B">
        <w:rPr>
          <w:rFonts w:ascii="Times New Roman" w:hAnsi="Times New Roman" w:cs="Times New Roman"/>
          <w:b/>
          <w:sz w:val="28"/>
          <w:szCs w:val="28"/>
        </w:rPr>
        <w:t xml:space="preserve">и 10 </w:t>
      </w:r>
      <w:r>
        <w:rPr>
          <w:rFonts w:ascii="Times New Roman" w:hAnsi="Times New Roman" w:cs="Times New Roman"/>
          <w:b/>
          <w:sz w:val="28"/>
          <w:szCs w:val="28"/>
        </w:rPr>
        <w:t>варианта</w:t>
      </w:r>
    </w:p>
    <w:p w14:paraId="2D39E4E4" w14:textId="77777777" w:rsidR="00B2151A" w:rsidRDefault="0020680B" w:rsidP="0020680B">
      <w:pPr>
        <w:spacing w:after="0" w:line="240" w:lineRule="auto"/>
        <w:jc w:val="both"/>
        <w:rPr>
          <w:rFonts w:ascii="Times New Roman" w:hAnsi="Times New Roman" w:cs="Times New Roman"/>
          <w:b/>
          <w:sz w:val="28"/>
          <w:szCs w:val="28"/>
        </w:rPr>
      </w:pPr>
      <w:r>
        <w:rPr>
          <w:noProof/>
          <w:lang w:eastAsia="ru-RU"/>
        </w:rPr>
        <w:drawing>
          <wp:inline distT="0" distB="0" distL="0" distR="0" wp14:anchorId="2AE3D92D" wp14:editId="020F4DF2">
            <wp:extent cx="5962613" cy="2693131"/>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62613" cy="2693131"/>
                    </a:xfrm>
                    <a:prstGeom prst="rect">
                      <a:avLst/>
                    </a:prstGeom>
                  </pic:spPr>
                </pic:pic>
              </a:graphicData>
            </a:graphic>
          </wp:inline>
        </w:drawing>
      </w:r>
    </w:p>
    <w:p w14:paraId="210ED620" w14:textId="77777777" w:rsidR="00B2151A" w:rsidRDefault="0020680B" w:rsidP="0020680B">
      <w:pPr>
        <w:spacing w:after="0" w:line="240" w:lineRule="auto"/>
        <w:ind w:firstLine="709"/>
        <w:rPr>
          <w:rFonts w:ascii="Times New Roman" w:hAnsi="Times New Roman" w:cs="Times New Roman"/>
          <w:b/>
          <w:sz w:val="28"/>
          <w:szCs w:val="28"/>
        </w:rPr>
      </w:pPr>
      <w:r>
        <w:rPr>
          <w:noProof/>
          <w:lang w:eastAsia="ru-RU"/>
        </w:rPr>
        <w:drawing>
          <wp:inline distT="0" distB="0" distL="0" distR="0" wp14:anchorId="202DF20A" wp14:editId="1DAB3B29">
            <wp:extent cx="3524250" cy="3333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24250" cy="333375"/>
                    </a:xfrm>
                    <a:prstGeom prst="rect">
                      <a:avLst/>
                    </a:prstGeom>
                  </pic:spPr>
                </pic:pic>
              </a:graphicData>
            </a:graphic>
          </wp:inline>
        </w:drawing>
      </w:r>
    </w:p>
    <w:p w14:paraId="51394531" w14:textId="77777777" w:rsidR="0020680B" w:rsidRPr="007071EA" w:rsidRDefault="0020680B" w:rsidP="0020680B">
      <w:pPr>
        <w:spacing w:after="0" w:line="240" w:lineRule="auto"/>
        <w:ind w:firstLine="709"/>
        <w:rPr>
          <w:rFonts w:ascii="Times New Roman" w:hAnsi="Times New Roman" w:cs="Times New Roman"/>
          <w:b/>
          <w:sz w:val="16"/>
          <w:szCs w:val="16"/>
        </w:rPr>
      </w:pPr>
    </w:p>
    <w:p w14:paraId="1D205227" w14:textId="77777777" w:rsidR="00B2151A" w:rsidRDefault="0020680B" w:rsidP="00DC7CBC">
      <w:pPr>
        <w:spacing w:after="0" w:line="240" w:lineRule="auto"/>
        <w:ind w:firstLine="709"/>
        <w:jc w:val="center"/>
        <w:rPr>
          <w:rFonts w:ascii="Times New Roman" w:hAnsi="Times New Roman" w:cs="Times New Roman"/>
          <w:b/>
          <w:sz w:val="28"/>
          <w:szCs w:val="28"/>
        </w:rPr>
      </w:pPr>
      <w:r w:rsidRPr="0020680B">
        <w:rPr>
          <w:rFonts w:ascii="Times New Roman" w:hAnsi="Times New Roman" w:cs="Times New Roman"/>
          <w:b/>
          <w:sz w:val="28"/>
          <w:szCs w:val="28"/>
        </w:rPr>
        <w:t>Среднемесячные темпы роста СМР</w:t>
      </w:r>
    </w:p>
    <w:p w14:paraId="7BFC647A" w14:textId="77777777" w:rsidR="00B2151A" w:rsidRDefault="0020680B" w:rsidP="0020680B">
      <w:pPr>
        <w:spacing w:after="0" w:line="240" w:lineRule="auto"/>
        <w:jc w:val="center"/>
        <w:rPr>
          <w:rFonts w:ascii="Times New Roman" w:hAnsi="Times New Roman" w:cs="Times New Roman"/>
          <w:b/>
          <w:sz w:val="28"/>
          <w:szCs w:val="28"/>
        </w:rPr>
      </w:pPr>
      <w:r>
        <w:rPr>
          <w:noProof/>
          <w:lang w:eastAsia="ru-RU"/>
        </w:rPr>
        <w:drawing>
          <wp:inline distT="0" distB="0" distL="0" distR="0" wp14:anchorId="4D094FFD" wp14:editId="794E6A4F">
            <wp:extent cx="5905500" cy="30575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05500" cy="3057525"/>
                    </a:xfrm>
                    <a:prstGeom prst="rect">
                      <a:avLst/>
                    </a:prstGeom>
                  </pic:spPr>
                </pic:pic>
              </a:graphicData>
            </a:graphic>
          </wp:inline>
        </w:drawing>
      </w:r>
    </w:p>
    <w:p w14:paraId="1CA79302" w14:textId="77777777" w:rsidR="00C841DD" w:rsidRDefault="00C841DD" w:rsidP="00151E1A">
      <w:pPr>
        <w:spacing w:after="0" w:line="240" w:lineRule="auto"/>
        <w:ind w:firstLine="709"/>
        <w:jc w:val="center"/>
        <w:rPr>
          <w:rFonts w:ascii="Times New Roman" w:hAnsi="Times New Roman" w:cs="Times New Roman"/>
          <w:b/>
          <w:sz w:val="28"/>
          <w:szCs w:val="28"/>
        </w:rPr>
      </w:pPr>
    </w:p>
    <w:p w14:paraId="63BF82C6" w14:textId="77777777" w:rsidR="00151E1A" w:rsidRPr="00151E1A" w:rsidRDefault="00151E1A" w:rsidP="00151E1A">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подготовка № 5</w:t>
      </w:r>
    </w:p>
    <w:p w14:paraId="4508D7F8" w14:textId="77777777" w:rsidR="00151E1A" w:rsidRPr="00151E1A" w:rsidRDefault="00151E1A" w:rsidP="00151E1A">
      <w:pPr>
        <w:spacing w:after="0" w:line="240" w:lineRule="auto"/>
        <w:ind w:firstLine="709"/>
        <w:jc w:val="center"/>
        <w:rPr>
          <w:rFonts w:ascii="Times New Roman" w:hAnsi="Times New Roman" w:cs="Times New Roman"/>
          <w:b/>
          <w:sz w:val="28"/>
          <w:szCs w:val="28"/>
        </w:rPr>
      </w:pPr>
      <w:r w:rsidRPr="00151E1A">
        <w:rPr>
          <w:rFonts w:ascii="Times New Roman" w:hAnsi="Times New Roman" w:cs="Times New Roman"/>
          <w:b/>
          <w:sz w:val="28"/>
          <w:szCs w:val="28"/>
        </w:rPr>
        <w:t>Разработка организационной структуры строительной фирмы</w:t>
      </w:r>
    </w:p>
    <w:p w14:paraId="7F523076" w14:textId="77777777" w:rsidR="00151E1A" w:rsidRDefault="00151E1A" w:rsidP="00151E1A">
      <w:pPr>
        <w:spacing w:after="0" w:line="240" w:lineRule="auto"/>
        <w:ind w:firstLine="709"/>
        <w:jc w:val="both"/>
        <w:rPr>
          <w:rFonts w:ascii="Times New Roman" w:hAnsi="Times New Roman" w:cs="Times New Roman"/>
          <w:sz w:val="28"/>
          <w:szCs w:val="28"/>
        </w:rPr>
      </w:pPr>
    </w:p>
    <w:p w14:paraId="0F1A2A3D" w14:textId="77777777" w:rsidR="00151E1A" w:rsidRDefault="00151E1A" w:rsidP="00151E1A">
      <w:pPr>
        <w:spacing w:after="0" w:line="240" w:lineRule="auto"/>
        <w:ind w:firstLine="709"/>
        <w:jc w:val="center"/>
        <w:rPr>
          <w:rFonts w:ascii="Times New Roman" w:eastAsia="Times New Roman" w:hAnsi="Times New Roman" w:cs="Times New Roman"/>
          <w:b/>
          <w:sz w:val="28"/>
          <w:szCs w:val="28"/>
          <w:lang w:eastAsia="ru-RU"/>
        </w:rPr>
      </w:pPr>
      <w:r w:rsidRPr="005C0AD4">
        <w:rPr>
          <w:rFonts w:ascii="Times New Roman" w:eastAsia="Times New Roman" w:hAnsi="Times New Roman" w:cs="Times New Roman"/>
          <w:b/>
          <w:sz w:val="28"/>
          <w:szCs w:val="28"/>
          <w:lang w:eastAsia="ru-RU"/>
        </w:rPr>
        <w:t>Алгоритм выполнения работы</w:t>
      </w:r>
    </w:p>
    <w:p w14:paraId="79D313F0"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Формирование внутренней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 xml:space="preserve"> системы управления персоналом включает следующие</w:t>
      </w:r>
      <w:r>
        <w:rPr>
          <w:rFonts w:ascii="Times New Roman" w:hAnsi="Times New Roman" w:cs="Times New Roman"/>
          <w:sz w:val="28"/>
          <w:szCs w:val="28"/>
        </w:rPr>
        <w:t xml:space="preserve"> </w:t>
      </w:r>
      <w:r w:rsidRPr="00151E1A">
        <w:rPr>
          <w:rFonts w:ascii="Times New Roman" w:hAnsi="Times New Roman" w:cs="Times New Roman"/>
          <w:sz w:val="28"/>
          <w:szCs w:val="28"/>
        </w:rPr>
        <w:t>этапы:</w:t>
      </w:r>
    </w:p>
    <w:p w14:paraId="31B0DDB7"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структуризация целей системы управления персоналом;</w:t>
      </w:r>
    </w:p>
    <w:p w14:paraId="69369550"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определение состава функций управления, позволяющих реализовать цели системы;</w:t>
      </w:r>
    </w:p>
    <w:p w14:paraId="6E0B041D"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 формирование состава подсистемы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w:t>
      </w:r>
    </w:p>
    <w:p w14:paraId="37A9B583"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 установление связей между подсистемами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w:t>
      </w:r>
    </w:p>
    <w:p w14:paraId="04A52880"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определение прав и ответственности подсистем;</w:t>
      </w:r>
    </w:p>
    <w:p w14:paraId="4F0F7C08"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расчет трудоемкости функций и численности подсистем;</w:t>
      </w:r>
    </w:p>
    <w:p w14:paraId="20162E54"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lastRenderedPageBreak/>
        <w:t xml:space="preserve">- построение конфигурации </w:t>
      </w:r>
      <w:proofErr w:type="spellStart"/>
      <w:r w:rsidRPr="00151E1A">
        <w:rPr>
          <w:rFonts w:ascii="Times New Roman" w:hAnsi="Times New Roman" w:cs="Times New Roman"/>
          <w:sz w:val="28"/>
          <w:szCs w:val="28"/>
        </w:rPr>
        <w:t>оргструкту</w:t>
      </w:r>
      <w:proofErr w:type="spellEnd"/>
      <w:r w:rsidRPr="00151E1A">
        <w:rPr>
          <w:rFonts w:ascii="Times New Roman" w:hAnsi="Times New Roman" w:cs="Times New Roman"/>
          <w:sz w:val="28"/>
          <w:szCs w:val="28"/>
        </w:rPr>
        <w:t>;</w:t>
      </w:r>
    </w:p>
    <w:p w14:paraId="0DFC03D1"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Этапы структуризации целей и определения состава функций управления были рассмотрены</w:t>
      </w:r>
      <w:r>
        <w:rPr>
          <w:rFonts w:ascii="Times New Roman" w:hAnsi="Times New Roman" w:cs="Times New Roman"/>
          <w:sz w:val="28"/>
          <w:szCs w:val="28"/>
        </w:rPr>
        <w:t xml:space="preserve"> </w:t>
      </w:r>
      <w:r w:rsidRPr="00151E1A">
        <w:rPr>
          <w:rFonts w:ascii="Times New Roman" w:hAnsi="Times New Roman" w:cs="Times New Roman"/>
          <w:sz w:val="28"/>
          <w:szCs w:val="28"/>
        </w:rPr>
        <w:t>ранее.</w:t>
      </w:r>
    </w:p>
    <w:p w14:paraId="182B1E5A"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Важным этапом построения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 xml:space="preserve"> управления является предварительное</w:t>
      </w:r>
      <w:r>
        <w:rPr>
          <w:rFonts w:ascii="Times New Roman" w:hAnsi="Times New Roman" w:cs="Times New Roman"/>
          <w:sz w:val="28"/>
          <w:szCs w:val="28"/>
        </w:rPr>
        <w:t xml:space="preserve"> </w:t>
      </w:r>
      <w:r w:rsidRPr="00151E1A">
        <w:rPr>
          <w:rFonts w:ascii="Times New Roman" w:hAnsi="Times New Roman" w:cs="Times New Roman"/>
          <w:sz w:val="28"/>
          <w:szCs w:val="28"/>
        </w:rPr>
        <w:t xml:space="preserve">формирование состава ее подсистем. Под подсистемой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 xml:space="preserve"> можно понимать</w:t>
      </w:r>
      <w:r>
        <w:rPr>
          <w:rFonts w:ascii="Times New Roman" w:hAnsi="Times New Roman" w:cs="Times New Roman"/>
          <w:sz w:val="28"/>
          <w:szCs w:val="28"/>
        </w:rPr>
        <w:t xml:space="preserve"> </w:t>
      </w:r>
      <w:r w:rsidRPr="00151E1A">
        <w:rPr>
          <w:rFonts w:ascii="Times New Roman" w:hAnsi="Times New Roman" w:cs="Times New Roman"/>
          <w:sz w:val="28"/>
          <w:szCs w:val="28"/>
        </w:rPr>
        <w:t>подразделение /ряд подразделений/ или должностное лицо, реализующее определенную цель</w:t>
      </w:r>
      <w:r>
        <w:rPr>
          <w:rFonts w:ascii="Times New Roman" w:hAnsi="Times New Roman" w:cs="Times New Roman"/>
          <w:sz w:val="28"/>
          <w:szCs w:val="28"/>
        </w:rPr>
        <w:t xml:space="preserve"> </w:t>
      </w:r>
      <w:r w:rsidRPr="00151E1A">
        <w:rPr>
          <w:rFonts w:ascii="Times New Roman" w:hAnsi="Times New Roman" w:cs="Times New Roman"/>
          <w:sz w:val="28"/>
          <w:szCs w:val="28"/>
        </w:rPr>
        <w:t>посредством функций управления.</w:t>
      </w:r>
    </w:p>
    <w:p w14:paraId="493829BA"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При малочисленности персонала и соответственно незна</w:t>
      </w:r>
      <w:r>
        <w:rPr>
          <w:rFonts w:ascii="Times New Roman" w:hAnsi="Times New Roman" w:cs="Times New Roman"/>
          <w:sz w:val="28"/>
          <w:szCs w:val="28"/>
        </w:rPr>
        <w:t xml:space="preserve">чительной суммарной трудоемкости </w:t>
      </w:r>
      <w:r w:rsidRPr="00151E1A">
        <w:rPr>
          <w:rFonts w:ascii="Times New Roman" w:hAnsi="Times New Roman" w:cs="Times New Roman"/>
          <w:sz w:val="28"/>
          <w:szCs w:val="28"/>
        </w:rPr>
        <w:t>функций системы управления персоналом выполнение отдельных задач может быть поручено</w:t>
      </w:r>
      <w:r>
        <w:rPr>
          <w:rFonts w:ascii="Times New Roman" w:hAnsi="Times New Roman" w:cs="Times New Roman"/>
          <w:sz w:val="28"/>
          <w:szCs w:val="28"/>
        </w:rPr>
        <w:t xml:space="preserve"> </w:t>
      </w:r>
      <w:r w:rsidRPr="00151E1A">
        <w:rPr>
          <w:rFonts w:ascii="Times New Roman" w:hAnsi="Times New Roman" w:cs="Times New Roman"/>
          <w:sz w:val="28"/>
          <w:szCs w:val="28"/>
        </w:rPr>
        <w:t>конкретному специалисту, а не подразделению. В любом случае, вне зависимости от особенностей</w:t>
      </w:r>
      <w:r>
        <w:rPr>
          <w:rFonts w:ascii="Times New Roman" w:hAnsi="Times New Roman" w:cs="Times New Roman"/>
          <w:sz w:val="28"/>
          <w:szCs w:val="28"/>
        </w:rPr>
        <w:t xml:space="preserve"> </w:t>
      </w:r>
      <w:r w:rsidRPr="00151E1A">
        <w:rPr>
          <w:rFonts w:ascii="Times New Roman" w:hAnsi="Times New Roman" w:cs="Times New Roman"/>
          <w:sz w:val="28"/>
          <w:szCs w:val="28"/>
        </w:rPr>
        <w:t>организации, состав функций системы управления персоналом остается постоянным. Меняется</w:t>
      </w:r>
      <w:r>
        <w:rPr>
          <w:rFonts w:ascii="Times New Roman" w:hAnsi="Times New Roman" w:cs="Times New Roman"/>
          <w:sz w:val="28"/>
          <w:szCs w:val="28"/>
        </w:rPr>
        <w:t xml:space="preserve"> </w:t>
      </w:r>
      <w:r w:rsidRPr="00151E1A">
        <w:rPr>
          <w:rFonts w:ascii="Times New Roman" w:hAnsi="Times New Roman" w:cs="Times New Roman"/>
          <w:sz w:val="28"/>
          <w:szCs w:val="28"/>
        </w:rPr>
        <w:t>только трудоемкость их выполнения.</w:t>
      </w:r>
    </w:p>
    <w:p w14:paraId="0AA5A5E8" w14:textId="77777777" w:rsidR="007071E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Важным этапом в процессе построения </w:t>
      </w:r>
      <w:proofErr w:type="spellStart"/>
      <w:r w:rsidRPr="00151E1A">
        <w:rPr>
          <w:rFonts w:ascii="Times New Roman" w:hAnsi="Times New Roman" w:cs="Times New Roman"/>
          <w:sz w:val="28"/>
          <w:szCs w:val="28"/>
        </w:rPr>
        <w:t>оргструктуры</w:t>
      </w:r>
      <w:proofErr w:type="spellEnd"/>
      <w:r w:rsidRPr="00151E1A">
        <w:rPr>
          <w:rFonts w:ascii="Times New Roman" w:hAnsi="Times New Roman" w:cs="Times New Roman"/>
          <w:sz w:val="28"/>
          <w:szCs w:val="28"/>
        </w:rPr>
        <w:t xml:space="preserve"> является формирование связей между ее</w:t>
      </w:r>
      <w:r>
        <w:rPr>
          <w:rFonts w:ascii="Times New Roman" w:hAnsi="Times New Roman" w:cs="Times New Roman"/>
          <w:sz w:val="28"/>
          <w:szCs w:val="28"/>
        </w:rPr>
        <w:t xml:space="preserve"> </w:t>
      </w:r>
      <w:r w:rsidRPr="00151E1A">
        <w:rPr>
          <w:rFonts w:ascii="Times New Roman" w:hAnsi="Times New Roman" w:cs="Times New Roman"/>
          <w:sz w:val="28"/>
          <w:szCs w:val="28"/>
        </w:rPr>
        <w:t>подсистемами. При этом должны четко фиксироваться: вид связи, ее содержание, периодичность,</w:t>
      </w:r>
      <w:r>
        <w:rPr>
          <w:rFonts w:ascii="Times New Roman" w:hAnsi="Times New Roman" w:cs="Times New Roman"/>
          <w:sz w:val="28"/>
          <w:szCs w:val="28"/>
        </w:rPr>
        <w:t xml:space="preserve"> </w:t>
      </w:r>
      <w:r w:rsidRPr="00151E1A">
        <w:rPr>
          <w:rFonts w:ascii="Times New Roman" w:hAnsi="Times New Roman" w:cs="Times New Roman"/>
          <w:sz w:val="28"/>
          <w:szCs w:val="28"/>
        </w:rPr>
        <w:t xml:space="preserve">материальные носители. </w:t>
      </w:r>
    </w:p>
    <w:p w14:paraId="0FDA66E3" w14:textId="77777777" w:rsidR="007071E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Можно выделить четыре вида структурной связи: </w:t>
      </w:r>
    </w:p>
    <w:p w14:paraId="48A9CF62" w14:textId="77777777" w:rsidR="007071EA" w:rsidRDefault="007071EA" w:rsidP="00151E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1E1A" w:rsidRPr="00151E1A">
        <w:rPr>
          <w:rFonts w:ascii="Times New Roman" w:hAnsi="Times New Roman" w:cs="Times New Roman"/>
          <w:sz w:val="28"/>
          <w:szCs w:val="28"/>
        </w:rPr>
        <w:t>линейное</w:t>
      </w:r>
      <w:r w:rsidR="00151E1A">
        <w:rPr>
          <w:rFonts w:ascii="Times New Roman" w:hAnsi="Times New Roman" w:cs="Times New Roman"/>
          <w:sz w:val="28"/>
          <w:szCs w:val="28"/>
        </w:rPr>
        <w:t xml:space="preserve"> </w:t>
      </w:r>
      <w:r w:rsidR="00151E1A" w:rsidRPr="00151E1A">
        <w:rPr>
          <w:rFonts w:ascii="Times New Roman" w:hAnsi="Times New Roman" w:cs="Times New Roman"/>
          <w:sz w:val="28"/>
          <w:szCs w:val="28"/>
        </w:rPr>
        <w:t>/непосредственн</w:t>
      </w:r>
      <w:r>
        <w:rPr>
          <w:rFonts w:ascii="Times New Roman" w:hAnsi="Times New Roman" w:cs="Times New Roman"/>
          <w:sz w:val="28"/>
          <w:szCs w:val="28"/>
        </w:rPr>
        <w:t>о административное/ подчинение;</w:t>
      </w:r>
    </w:p>
    <w:p w14:paraId="3585AFEE" w14:textId="77777777" w:rsidR="007071EA" w:rsidRDefault="007071EA" w:rsidP="00151E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1E1A" w:rsidRPr="00151E1A">
        <w:rPr>
          <w:rFonts w:ascii="Times New Roman" w:hAnsi="Times New Roman" w:cs="Times New Roman"/>
          <w:sz w:val="28"/>
          <w:szCs w:val="28"/>
        </w:rPr>
        <w:t>функциональное руководство /методическое</w:t>
      </w:r>
      <w:r w:rsidR="00151E1A">
        <w:rPr>
          <w:rFonts w:ascii="Times New Roman" w:hAnsi="Times New Roman" w:cs="Times New Roman"/>
          <w:sz w:val="28"/>
          <w:szCs w:val="28"/>
        </w:rPr>
        <w:t xml:space="preserve"> </w:t>
      </w:r>
      <w:r w:rsidR="00151E1A" w:rsidRPr="00151E1A">
        <w:rPr>
          <w:rFonts w:ascii="Times New Roman" w:hAnsi="Times New Roman" w:cs="Times New Roman"/>
          <w:sz w:val="28"/>
          <w:szCs w:val="28"/>
        </w:rPr>
        <w:t xml:space="preserve">обеспечение, консультирование смежного подразделения; </w:t>
      </w:r>
      <w:proofErr w:type="spellStart"/>
      <w:r w:rsidR="00151E1A" w:rsidRPr="00151E1A">
        <w:rPr>
          <w:rFonts w:ascii="Times New Roman" w:hAnsi="Times New Roman" w:cs="Times New Roman"/>
          <w:sz w:val="28"/>
          <w:szCs w:val="28"/>
        </w:rPr>
        <w:t>соисполнительство</w:t>
      </w:r>
      <w:proofErr w:type="spellEnd"/>
      <w:r w:rsidR="00151E1A" w:rsidRPr="00151E1A">
        <w:rPr>
          <w:rFonts w:ascii="Times New Roman" w:hAnsi="Times New Roman" w:cs="Times New Roman"/>
          <w:sz w:val="28"/>
          <w:szCs w:val="28"/>
        </w:rPr>
        <w:t xml:space="preserve"> /совместное</w:t>
      </w:r>
      <w:r w:rsidR="00151E1A">
        <w:rPr>
          <w:rFonts w:ascii="Times New Roman" w:hAnsi="Times New Roman" w:cs="Times New Roman"/>
          <w:sz w:val="28"/>
          <w:szCs w:val="28"/>
        </w:rPr>
        <w:t xml:space="preserve"> </w:t>
      </w:r>
      <w:r w:rsidR="00151E1A" w:rsidRPr="00151E1A">
        <w:rPr>
          <w:rFonts w:ascii="Times New Roman" w:hAnsi="Times New Roman" w:cs="Times New Roman"/>
          <w:sz w:val="28"/>
          <w:szCs w:val="28"/>
        </w:rPr>
        <w:t xml:space="preserve">исполнение работ/; </w:t>
      </w:r>
    </w:p>
    <w:p w14:paraId="64BB0251" w14:textId="77777777" w:rsidR="00151E1A" w:rsidRPr="00151E1A" w:rsidRDefault="007071EA" w:rsidP="00151E1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1E1A" w:rsidRPr="00151E1A">
        <w:rPr>
          <w:rFonts w:ascii="Times New Roman" w:hAnsi="Times New Roman" w:cs="Times New Roman"/>
          <w:sz w:val="28"/>
          <w:szCs w:val="28"/>
        </w:rPr>
        <w:t>функциональное обслуживание /подготовка информации или иная работа</w:t>
      </w:r>
      <w:r w:rsidR="00151E1A">
        <w:rPr>
          <w:rFonts w:ascii="Times New Roman" w:hAnsi="Times New Roman" w:cs="Times New Roman"/>
          <w:sz w:val="28"/>
          <w:szCs w:val="28"/>
        </w:rPr>
        <w:t xml:space="preserve"> </w:t>
      </w:r>
      <w:r w:rsidR="00151E1A" w:rsidRPr="00151E1A">
        <w:rPr>
          <w:rFonts w:ascii="Times New Roman" w:hAnsi="Times New Roman" w:cs="Times New Roman"/>
          <w:sz w:val="28"/>
          <w:szCs w:val="28"/>
        </w:rPr>
        <w:t>смежного подразделения по обеспечению процесса принятия решения.</w:t>
      </w:r>
    </w:p>
    <w:p w14:paraId="7554DADA"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Этап определения прав и ответственности в процессе реализации целей тесно связан с</w:t>
      </w:r>
      <w:r>
        <w:rPr>
          <w:rFonts w:ascii="Times New Roman" w:hAnsi="Times New Roman" w:cs="Times New Roman"/>
          <w:sz w:val="28"/>
          <w:szCs w:val="28"/>
        </w:rPr>
        <w:t xml:space="preserve"> </w:t>
      </w:r>
      <w:r w:rsidRPr="00151E1A">
        <w:rPr>
          <w:rFonts w:ascii="Times New Roman" w:hAnsi="Times New Roman" w:cs="Times New Roman"/>
          <w:sz w:val="28"/>
          <w:szCs w:val="28"/>
        </w:rPr>
        <w:t>предыдущим этапом. Здесь первая по важности задача состоит в том, чтобы составить четкий</w:t>
      </w:r>
      <w:r>
        <w:rPr>
          <w:rFonts w:ascii="Times New Roman" w:hAnsi="Times New Roman" w:cs="Times New Roman"/>
          <w:sz w:val="28"/>
          <w:szCs w:val="28"/>
        </w:rPr>
        <w:t xml:space="preserve"> </w:t>
      </w:r>
      <w:r w:rsidRPr="00151E1A">
        <w:rPr>
          <w:rFonts w:ascii="Times New Roman" w:hAnsi="Times New Roman" w:cs="Times New Roman"/>
          <w:sz w:val="28"/>
          <w:szCs w:val="28"/>
        </w:rPr>
        <w:t>баланс соотношения прав и ответственности, как для каждого руководителя любого уровня, так</w:t>
      </w:r>
      <w:r>
        <w:rPr>
          <w:rFonts w:ascii="Times New Roman" w:hAnsi="Times New Roman" w:cs="Times New Roman"/>
          <w:sz w:val="28"/>
          <w:szCs w:val="28"/>
        </w:rPr>
        <w:t xml:space="preserve"> </w:t>
      </w:r>
      <w:r w:rsidRPr="00151E1A">
        <w:rPr>
          <w:rFonts w:ascii="Times New Roman" w:hAnsi="Times New Roman" w:cs="Times New Roman"/>
          <w:sz w:val="28"/>
          <w:szCs w:val="28"/>
        </w:rPr>
        <w:t>и для каждого специалиста, который наделяется в процессе выполнения функций определенной</w:t>
      </w:r>
      <w:r>
        <w:rPr>
          <w:rFonts w:ascii="Times New Roman" w:hAnsi="Times New Roman" w:cs="Times New Roman"/>
          <w:sz w:val="28"/>
          <w:szCs w:val="28"/>
        </w:rPr>
        <w:t xml:space="preserve"> </w:t>
      </w:r>
      <w:r w:rsidRPr="00151E1A">
        <w:rPr>
          <w:rFonts w:ascii="Times New Roman" w:hAnsi="Times New Roman" w:cs="Times New Roman"/>
          <w:sz w:val="28"/>
          <w:szCs w:val="28"/>
        </w:rPr>
        <w:t>ответственностью за достижение результатов. При этом, как показывает мировая практика</w:t>
      </w:r>
      <w:r>
        <w:rPr>
          <w:rFonts w:ascii="Times New Roman" w:hAnsi="Times New Roman" w:cs="Times New Roman"/>
          <w:sz w:val="28"/>
          <w:szCs w:val="28"/>
        </w:rPr>
        <w:t xml:space="preserve"> </w:t>
      </w:r>
      <w:r w:rsidRPr="00151E1A">
        <w:rPr>
          <w:rFonts w:ascii="Times New Roman" w:hAnsi="Times New Roman" w:cs="Times New Roman"/>
          <w:sz w:val="28"/>
          <w:szCs w:val="28"/>
        </w:rPr>
        <w:t>управления, следует шире использовать принцип, который можно назвать рациональным</w:t>
      </w:r>
      <w:r>
        <w:rPr>
          <w:rFonts w:ascii="Times New Roman" w:hAnsi="Times New Roman" w:cs="Times New Roman"/>
          <w:sz w:val="28"/>
          <w:szCs w:val="28"/>
        </w:rPr>
        <w:t xml:space="preserve"> </w:t>
      </w:r>
      <w:r w:rsidRPr="00151E1A">
        <w:rPr>
          <w:rFonts w:ascii="Times New Roman" w:hAnsi="Times New Roman" w:cs="Times New Roman"/>
          <w:sz w:val="28"/>
          <w:szCs w:val="28"/>
        </w:rPr>
        <w:t>делегированием полномочий.</w:t>
      </w:r>
    </w:p>
    <w:p w14:paraId="535CDFF2" w14:textId="77777777" w:rsidR="00151E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sz w:val="28"/>
          <w:szCs w:val="28"/>
        </w:rPr>
        <w:t xml:space="preserve"> В общем случае для реализации данного принципа необходимо всю процедуру решения какой-либо задачи разбить на несколько частей таким образом, чтобы результат частного решения</w:t>
      </w:r>
      <w:r>
        <w:rPr>
          <w:rFonts w:ascii="Times New Roman" w:hAnsi="Times New Roman" w:cs="Times New Roman"/>
          <w:sz w:val="28"/>
          <w:szCs w:val="28"/>
        </w:rPr>
        <w:t xml:space="preserve"> </w:t>
      </w:r>
      <w:r w:rsidRPr="00151E1A">
        <w:rPr>
          <w:rFonts w:ascii="Times New Roman" w:hAnsi="Times New Roman" w:cs="Times New Roman"/>
          <w:sz w:val="28"/>
          <w:szCs w:val="28"/>
        </w:rPr>
        <w:t>являлся промежуточным результатом решения общей задачи. За промежуточный результат несет</w:t>
      </w:r>
      <w:r>
        <w:rPr>
          <w:rFonts w:ascii="Times New Roman" w:hAnsi="Times New Roman" w:cs="Times New Roman"/>
          <w:sz w:val="28"/>
          <w:szCs w:val="28"/>
        </w:rPr>
        <w:t xml:space="preserve"> </w:t>
      </w:r>
      <w:r w:rsidRPr="00151E1A">
        <w:rPr>
          <w:rFonts w:ascii="Times New Roman" w:hAnsi="Times New Roman" w:cs="Times New Roman"/>
          <w:sz w:val="28"/>
          <w:szCs w:val="28"/>
        </w:rPr>
        <w:t>ответственность кто-либо из исполнителей.</w:t>
      </w:r>
    </w:p>
    <w:p w14:paraId="2D081F68" w14:textId="77777777" w:rsidR="00151E1A" w:rsidRDefault="00151E1A" w:rsidP="00151E1A">
      <w:pPr>
        <w:spacing w:after="0" w:line="240" w:lineRule="auto"/>
        <w:ind w:firstLine="709"/>
        <w:jc w:val="center"/>
        <w:rPr>
          <w:rFonts w:ascii="Times New Roman" w:eastAsia="Times New Roman" w:hAnsi="Times New Roman" w:cs="Times New Roman"/>
          <w:b/>
          <w:sz w:val="28"/>
          <w:szCs w:val="28"/>
          <w:lang w:eastAsia="ru-RU"/>
        </w:rPr>
      </w:pPr>
    </w:p>
    <w:p w14:paraId="2BA9A01D" w14:textId="77777777" w:rsidR="00151E1A" w:rsidRPr="00801F3E" w:rsidRDefault="00151E1A" w:rsidP="00151E1A">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практической подготовки № 5</w:t>
      </w:r>
    </w:p>
    <w:p w14:paraId="25704F61" w14:textId="77777777" w:rsidR="00B2151A" w:rsidRPr="00151E1A" w:rsidRDefault="00151E1A" w:rsidP="00151E1A">
      <w:pPr>
        <w:spacing w:after="0" w:line="240" w:lineRule="auto"/>
        <w:ind w:firstLine="709"/>
        <w:jc w:val="both"/>
        <w:rPr>
          <w:rFonts w:ascii="Times New Roman" w:hAnsi="Times New Roman" w:cs="Times New Roman"/>
          <w:sz w:val="28"/>
          <w:szCs w:val="28"/>
        </w:rPr>
      </w:pPr>
      <w:r w:rsidRPr="00151E1A">
        <w:rPr>
          <w:rFonts w:ascii="Times New Roman" w:hAnsi="Times New Roman" w:cs="Times New Roman"/>
          <w:b/>
          <w:sz w:val="28"/>
          <w:szCs w:val="28"/>
        </w:rPr>
        <w:t>Задание1</w:t>
      </w:r>
      <w:r>
        <w:rPr>
          <w:rFonts w:ascii="Times New Roman" w:hAnsi="Times New Roman" w:cs="Times New Roman"/>
          <w:b/>
          <w:sz w:val="28"/>
          <w:szCs w:val="28"/>
        </w:rPr>
        <w:t>.</w:t>
      </w:r>
      <w:r w:rsidRPr="00151E1A">
        <w:rPr>
          <w:rFonts w:ascii="Times New Roman" w:hAnsi="Times New Roman" w:cs="Times New Roman"/>
          <w:b/>
          <w:sz w:val="28"/>
          <w:szCs w:val="28"/>
        </w:rPr>
        <w:t xml:space="preserve"> </w:t>
      </w:r>
      <w:r w:rsidRPr="00151E1A">
        <w:rPr>
          <w:rFonts w:ascii="Times New Roman" w:hAnsi="Times New Roman" w:cs="Times New Roman"/>
          <w:sz w:val="28"/>
          <w:szCs w:val="28"/>
        </w:rPr>
        <w:t>На основании исходных данных к практическим работам 4-6 запроектировать</w:t>
      </w:r>
      <w:r>
        <w:rPr>
          <w:rFonts w:ascii="Times New Roman" w:hAnsi="Times New Roman" w:cs="Times New Roman"/>
          <w:sz w:val="28"/>
          <w:szCs w:val="28"/>
        </w:rPr>
        <w:t xml:space="preserve"> </w:t>
      </w:r>
      <w:r w:rsidRPr="00151E1A">
        <w:rPr>
          <w:rFonts w:ascii="Times New Roman" w:hAnsi="Times New Roman" w:cs="Times New Roman"/>
          <w:sz w:val="28"/>
          <w:szCs w:val="28"/>
        </w:rPr>
        <w:t>организационную структуру малого предприятия; определить функции каждого работника и оформить в виде таблицы;</w:t>
      </w:r>
      <w:r>
        <w:rPr>
          <w:rFonts w:ascii="Times New Roman" w:hAnsi="Times New Roman" w:cs="Times New Roman"/>
          <w:sz w:val="28"/>
          <w:szCs w:val="28"/>
        </w:rPr>
        <w:t xml:space="preserve"> </w:t>
      </w:r>
      <w:r w:rsidRPr="00151E1A">
        <w:rPr>
          <w:rFonts w:ascii="Times New Roman" w:hAnsi="Times New Roman" w:cs="Times New Roman"/>
          <w:sz w:val="28"/>
          <w:szCs w:val="28"/>
        </w:rPr>
        <w:t>оформить структуру по установленным правилам</w:t>
      </w:r>
    </w:p>
    <w:p w14:paraId="60A203B8" w14:textId="77777777" w:rsidR="00B2151A" w:rsidRDefault="00B2151A" w:rsidP="00DC7CBC">
      <w:pPr>
        <w:spacing w:after="0" w:line="240" w:lineRule="auto"/>
        <w:ind w:firstLine="709"/>
        <w:jc w:val="center"/>
        <w:rPr>
          <w:rFonts w:ascii="Times New Roman" w:hAnsi="Times New Roman" w:cs="Times New Roman"/>
          <w:b/>
          <w:sz w:val="28"/>
          <w:szCs w:val="28"/>
        </w:rPr>
      </w:pPr>
    </w:p>
    <w:p w14:paraId="42758E9F" w14:textId="77777777" w:rsidR="007071EA" w:rsidRDefault="007071EA" w:rsidP="00DC7CBC">
      <w:pPr>
        <w:spacing w:after="0" w:line="240" w:lineRule="auto"/>
        <w:ind w:firstLine="709"/>
        <w:jc w:val="center"/>
        <w:rPr>
          <w:rFonts w:ascii="Times New Roman" w:hAnsi="Times New Roman" w:cs="Times New Roman"/>
          <w:b/>
          <w:sz w:val="28"/>
          <w:szCs w:val="28"/>
        </w:rPr>
      </w:pPr>
    </w:p>
    <w:p w14:paraId="32ED4F5E" w14:textId="77777777" w:rsidR="00953DFB" w:rsidRDefault="00953DFB" w:rsidP="00DC7C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Практическая подготовка </w:t>
      </w:r>
      <w:r w:rsidR="00006D1B">
        <w:rPr>
          <w:rFonts w:ascii="Times New Roman" w:hAnsi="Times New Roman" w:cs="Times New Roman"/>
          <w:b/>
          <w:sz w:val="28"/>
          <w:szCs w:val="28"/>
        </w:rPr>
        <w:t>№ 6</w:t>
      </w:r>
      <w:r w:rsidRPr="00953DFB">
        <w:rPr>
          <w:rFonts w:ascii="Times New Roman" w:hAnsi="Times New Roman" w:cs="Times New Roman"/>
          <w:b/>
          <w:sz w:val="28"/>
          <w:szCs w:val="28"/>
        </w:rPr>
        <w:t xml:space="preserve">. </w:t>
      </w:r>
    </w:p>
    <w:p w14:paraId="550A8850" w14:textId="77777777" w:rsidR="00B2151A" w:rsidRDefault="00953DFB" w:rsidP="00DC7CBC">
      <w:pPr>
        <w:spacing w:after="0" w:line="240" w:lineRule="auto"/>
        <w:ind w:firstLine="709"/>
        <w:jc w:val="center"/>
        <w:rPr>
          <w:rFonts w:ascii="Times New Roman" w:hAnsi="Times New Roman" w:cs="Times New Roman"/>
          <w:b/>
          <w:sz w:val="28"/>
          <w:szCs w:val="28"/>
        </w:rPr>
      </w:pPr>
      <w:r w:rsidRPr="00953DFB">
        <w:rPr>
          <w:rFonts w:ascii="Times New Roman" w:hAnsi="Times New Roman" w:cs="Times New Roman"/>
          <w:b/>
          <w:sz w:val="28"/>
          <w:szCs w:val="28"/>
        </w:rPr>
        <w:t xml:space="preserve">Составление отчета о расходе основных материалов </w:t>
      </w:r>
      <w:proofErr w:type="gramStart"/>
      <w:r w:rsidRPr="00953DFB">
        <w:rPr>
          <w:rFonts w:ascii="Times New Roman" w:hAnsi="Times New Roman" w:cs="Times New Roman"/>
          <w:b/>
          <w:sz w:val="28"/>
          <w:szCs w:val="28"/>
        </w:rPr>
        <w:t>в</w:t>
      </w:r>
      <w:proofErr w:type="gramEnd"/>
      <w:r w:rsidRPr="00953DFB">
        <w:rPr>
          <w:rFonts w:ascii="Times New Roman" w:hAnsi="Times New Roman" w:cs="Times New Roman"/>
          <w:b/>
          <w:sz w:val="28"/>
          <w:szCs w:val="28"/>
        </w:rPr>
        <w:t xml:space="preserve"> </w:t>
      </w:r>
      <w:proofErr w:type="gramStart"/>
      <w:r w:rsidRPr="00953DFB">
        <w:rPr>
          <w:rFonts w:ascii="Times New Roman" w:hAnsi="Times New Roman" w:cs="Times New Roman"/>
          <w:b/>
          <w:sz w:val="28"/>
          <w:szCs w:val="28"/>
        </w:rPr>
        <w:t>сопоставлениями</w:t>
      </w:r>
      <w:proofErr w:type="gramEnd"/>
      <w:r w:rsidRPr="00953DFB">
        <w:rPr>
          <w:rFonts w:ascii="Times New Roman" w:hAnsi="Times New Roman" w:cs="Times New Roman"/>
          <w:b/>
          <w:sz w:val="28"/>
          <w:szCs w:val="28"/>
        </w:rPr>
        <w:t xml:space="preserve"> с производственными нормами (форма № М-29 часть II)</w:t>
      </w:r>
    </w:p>
    <w:p w14:paraId="101C43A0" w14:textId="77777777" w:rsidR="00B2151A" w:rsidRDefault="00B2151A" w:rsidP="00DC7CBC">
      <w:pPr>
        <w:spacing w:after="0" w:line="240" w:lineRule="auto"/>
        <w:ind w:firstLine="709"/>
        <w:jc w:val="center"/>
        <w:rPr>
          <w:rFonts w:ascii="Times New Roman" w:hAnsi="Times New Roman" w:cs="Times New Roman"/>
          <w:b/>
          <w:sz w:val="28"/>
          <w:szCs w:val="28"/>
        </w:rPr>
      </w:pPr>
    </w:p>
    <w:p w14:paraId="275B0D72" w14:textId="77777777" w:rsidR="00B2151A" w:rsidRDefault="00006D1B" w:rsidP="00DC7CBC">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6B1F8A5B"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Составление отчета о нормативной потребности в материалах (форма № М-29</w:t>
      </w:r>
      <w:r>
        <w:rPr>
          <w:rFonts w:ascii="Times New Roman" w:hAnsi="Times New Roman" w:cs="Times New Roman"/>
          <w:sz w:val="28"/>
          <w:szCs w:val="28"/>
        </w:rPr>
        <w:t xml:space="preserve"> </w:t>
      </w:r>
      <w:r w:rsidRPr="00006D1B">
        <w:rPr>
          <w:rFonts w:ascii="Times New Roman" w:hAnsi="Times New Roman" w:cs="Times New Roman"/>
          <w:sz w:val="28"/>
          <w:szCs w:val="28"/>
        </w:rPr>
        <w:t>часть I</w:t>
      </w:r>
      <w:r>
        <w:rPr>
          <w:rFonts w:ascii="Times New Roman" w:hAnsi="Times New Roman" w:cs="Times New Roman"/>
          <w:sz w:val="28"/>
          <w:szCs w:val="28"/>
        </w:rPr>
        <w:t xml:space="preserve">) осуществляется на  основе </w:t>
      </w:r>
      <w:r w:rsidRPr="00006D1B">
        <w:rPr>
          <w:rFonts w:ascii="Times New Roman" w:hAnsi="Times New Roman" w:cs="Times New Roman"/>
          <w:sz w:val="28"/>
          <w:szCs w:val="28"/>
        </w:rPr>
        <w:t>форм</w:t>
      </w:r>
      <w:r>
        <w:rPr>
          <w:rFonts w:ascii="Times New Roman" w:hAnsi="Times New Roman" w:cs="Times New Roman"/>
          <w:sz w:val="28"/>
          <w:szCs w:val="28"/>
        </w:rPr>
        <w:t>ы</w:t>
      </w:r>
      <w:r w:rsidRPr="00006D1B">
        <w:rPr>
          <w:rFonts w:ascii="Times New Roman" w:hAnsi="Times New Roman" w:cs="Times New Roman"/>
          <w:sz w:val="28"/>
          <w:szCs w:val="28"/>
        </w:rPr>
        <w:t xml:space="preserve"> М</w:t>
      </w:r>
      <w:r>
        <w:rPr>
          <w:rFonts w:ascii="Times New Roman" w:hAnsi="Times New Roman" w:cs="Times New Roman"/>
          <w:sz w:val="28"/>
          <w:szCs w:val="28"/>
        </w:rPr>
        <w:t xml:space="preserve"> </w:t>
      </w:r>
      <w:r w:rsidRPr="00006D1B">
        <w:rPr>
          <w:rFonts w:ascii="Times New Roman" w:hAnsi="Times New Roman" w:cs="Times New Roman"/>
          <w:sz w:val="28"/>
          <w:szCs w:val="28"/>
        </w:rPr>
        <w:t>29: образец заполнения</w:t>
      </w:r>
      <w:r>
        <w:rPr>
          <w:rFonts w:ascii="Times New Roman" w:hAnsi="Times New Roman" w:cs="Times New Roman"/>
          <w:sz w:val="28"/>
          <w:szCs w:val="28"/>
        </w:rPr>
        <w:t>.</w:t>
      </w:r>
    </w:p>
    <w:p w14:paraId="340BAAE3" w14:textId="77777777" w:rsidR="00006D1B" w:rsidRPr="00006D1B" w:rsidRDefault="00006D1B" w:rsidP="00006D1B">
      <w:pPr>
        <w:spacing w:after="0" w:line="240" w:lineRule="auto"/>
        <w:ind w:firstLine="709"/>
        <w:jc w:val="both"/>
        <w:rPr>
          <w:rFonts w:ascii="Times New Roman" w:hAnsi="Times New Roman" w:cs="Times New Roman"/>
          <w:b/>
          <w:sz w:val="28"/>
          <w:szCs w:val="28"/>
        </w:rPr>
      </w:pPr>
      <w:r w:rsidRPr="00006D1B">
        <w:rPr>
          <w:rFonts w:ascii="Times New Roman" w:hAnsi="Times New Roman" w:cs="Times New Roman"/>
          <w:b/>
          <w:sz w:val="28"/>
          <w:szCs w:val="28"/>
        </w:rPr>
        <w:t>Ежемесячный отчет по форме М</w:t>
      </w:r>
      <w:r>
        <w:rPr>
          <w:rFonts w:ascii="Times New Roman" w:hAnsi="Times New Roman" w:cs="Times New Roman"/>
          <w:b/>
          <w:sz w:val="28"/>
          <w:szCs w:val="28"/>
        </w:rPr>
        <w:t xml:space="preserve"> </w:t>
      </w:r>
      <w:r w:rsidRPr="00006D1B">
        <w:rPr>
          <w:rFonts w:ascii="Times New Roman" w:hAnsi="Times New Roman" w:cs="Times New Roman"/>
          <w:b/>
          <w:sz w:val="28"/>
          <w:szCs w:val="28"/>
        </w:rPr>
        <w:t>29 состоит из заголовка и двух разделов.</w:t>
      </w:r>
    </w:p>
    <w:p w14:paraId="3EA79A9C"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В заголовке первичного документа приводится информация о: названии строительного</w:t>
      </w:r>
      <w:r>
        <w:rPr>
          <w:rFonts w:ascii="Times New Roman" w:hAnsi="Times New Roman" w:cs="Times New Roman"/>
          <w:sz w:val="28"/>
          <w:szCs w:val="28"/>
        </w:rPr>
        <w:t xml:space="preserve"> </w:t>
      </w:r>
      <w:r w:rsidRPr="00006D1B">
        <w:rPr>
          <w:rFonts w:ascii="Times New Roman" w:hAnsi="Times New Roman" w:cs="Times New Roman"/>
          <w:sz w:val="28"/>
          <w:szCs w:val="28"/>
        </w:rPr>
        <w:t>объекта; датах начала и завершения строительных работ.</w:t>
      </w:r>
    </w:p>
    <w:p w14:paraId="3EE32BD6"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Первый раздел формы М</w:t>
      </w:r>
      <w:r>
        <w:rPr>
          <w:rFonts w:ascii="Times New Roman" w:hAnsi="Times New Roman" w:cs="Times New Roman"/>
          <w:b/>
          <w:sz w:val="28"/>
          <w:szCs w:val="28"/>
        </w:rPr>
        <w:t xml:space="preserve"> </w:t>
      </w:r>
      <w:r w:rsidRPr="00006D1B">
        <w:rPr>
          <w:rFonts w:ascii="Times New Roman" w:hAnsi="Times New Roman" w:cs="Times New Roman"/>
          <w:b/>
          <w:sz w:val="28"/>
          <w:szCs w:val="28"/>
        </w:rPr>
        <w:t>29</w:t>
      </w:r>
      <w:r w:rsidRPr="00006D1B">
        <w:rPr>
          <w:rFonts w:ascii="Times New Roman" w:hAnsi="Times New Roman" w:cs="Times New Roman"/>
          <w:sz w:val="28"/>
          <w:szCs w:val="28"/>
        </w:rPr>
        <w:t xml:space="preserve"> называется «Нормативная потребность в материалах и объемы</w:t>
      </w:r>
      <w:r>
        <w:rPr>
          <w:rFonts w:ascii="Times New Roman" w:hAnsi="Times New Roman" w:cs="Times New Roman"/>
          <w:sz w:val="28"/>
          <w:szCs w:val="28"/>
        </w:rPr>
        <w:t xml:space="preserve"> </w:t>
      </w:r>
      <w:r w:rsidRPr="00006D1B">
        <w:rPr>
          <w:rFonts w:ascii="Times New Roman" w:hAnsi="Times New Roman" w:cs="Times New Roman"/>
          <w:sz w:val="28"/>
          <w:szCs w:val="28"/>
        </w:rPr>
        <w:t>выполненных работ». Данный раздел включает в себя 21 графу со следующей информацией.</w:t>
      </w:r>
      <w:r>
        <w:rPr>
          <w:rFonts w:ascii="Times New Roman" w:hAnsi="Times New Roman" w:cs="Times New Roman"/>
          <w:sz w:val="28"/>
          <w:szCs w:val="28"/>
        </w:rPr>
        <w:t xml:space="preserve"> </w:t>
      </w:r>
      <w:r w:rsidRPr="00006D1B">
        <w:rPr>
          <w:rFonts w:ascii="Times New Roman" w:hAnsi="Times New Roman" w:cs="Times New Roman"/>
          <w:sz w:val="28"/>
          <w:szCs w:val="28"/>
        </w:rPr>
        <w:t>Название работ, материалов, конструктивных частей. Код вида работ по конструктивной части.</w:t>
      </w:r>
      <w:r>
        <w:rPr>
          <w:rFonts w:ascii="Times New Roman" w:hAnsi="Times New Roman" w:cs="Times New Roman"/>
          <w:sz w:val="28"/>
          <w:szCs w:val="28"/>
        </w:rPr>
        <w:t xml:space="preserve"> </w:t>
      </w:r>
      <w:r w:rsidRPr="00006D1B">
        <w:rPr>
          <w:rFonts w:ascii="Times New Roman" w:hAnsi="Times New Roman" w:cs="Times New Roman"/>
          <w:sz w:val="28"/>
          <w:szCs w:val="28"/>
        </w:rPr>
        <w:t>Ед. измерения. Обоснование норм расходования стройматериалов. Норматив расходования</w:t>
      </w:r>
      <w:r>
        <w:rPr>
          <w:rFonts w:ascii="Times New Roman" w:hAnsi="Times New Roman" w:cs="Times New Roman"/>
          <w:sz w:val="28"/>
          <w:szCs w:val="28"/>
        </w:rPr>
        <w:t xml:space="preserve"> </w:t>
      </w:r>
      <w:r w:rsidRPr="00006D1B">
        <w:rPr>
          <w:rFonts w:ascii="Times New Roman" w:hAnsi="Times New Roman" w:cs="Times New Roman"/>
          <w:sz w:val="28"/>
          <w:szCs w:val="28"/>
        </w:rPr>
        <w:t>стройматериалов на ед. измерения работ. Объем работы и норма потребности в материалах на</w:t>
      </w:r>
      <w:r>
        <w:rPr>
          <w:rFonts w:ascii="Times New Roman" w:hAnsi="Times New Roman" w:cs="Times New Roman"/>
          <w:sz w:val="28"/>
          <w:szCs w:val="28"/>
        </w:rPr>
        <w:t xml:space="preserve"> </w:t>
      </w:r>
      <w:r w:rsidRPr="00006D1B">
        <w:rPr>
          <w:rFonts w:ascii="Times New Roman" w:hAnsi="Times New Roman" w:cs="Times New Roman"/>
          <w:sz w:val="28"/>
          <w:szCs w:val="28"/>
        </w:rPr>
        <w:t>здание или сооружение. Объем выполненных работ на начало года. Объем выполненных</w:t>
      </w:r>
      <w:r>
        <w:rPr>
          <w:rFonts w:ascii="Times New Roman" w:hAnsi="Times New Roman" w:cs="Times New Roman"/>
          <w:sz w:val="28"/>
          <w:szCs w:val="28"/>
        </w:rPr>
        <w:t xml:space="preserve"> </w:t>
      </w:r>
      <w:r w:rsidRPr="00006D1B">
        <w:rPr>
          <w:rFonts w:ascii="Times New Roman" w:hAnsi="Times New Roman" w:cs="Times New Roman"/>
          <w:sz w:val="28"/>
          <w:szCs w:val="28"/>
        </w:rPr>
        <w:t>работ и</w:t>
      </w:r>
      <w:r>
        <w:rPr>
          <w:rFonts w:ascii="Times New Roman" w:hAnsi="Times New Roman" w:cs="Times New Roman"/>
          <w:sz w:val="28"/>
          <w:szCs w:val="28"/>
        </w:rPr>
        <w:t xml:space="preserve"> </w:t>
      </w:r>
      <w:r w:rsidRPr="00006D1B">
        <w:rPr>
          <w:rFonts w:ascii="Times New Roman" w:hAnsi="Times New Roman" w:cs="Times New Roman"/>
          <w:sz w:val="28"/>
          <w:szCs w:val="28"/>
        </w:rPr>
        <w:t>норма расходования стройматериалов по месяцам отчетн</w:t>
      </w:r>
      <w:r>
        <w:rPr>
          <w:rFonts w:ascii="Times New Roman" w:hAnsi="Times New Roman" w:cs="Times New Roman"/>
          <w:sz w:val="28"/>
          <w:szCs w:val="28"/>
        </w:rPr>
        <w:t>ого года – с января по декабрь.</w:t>
      </w:r>
    </w:p>
    <w:p w14:paraId="2C15906D"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Второй раздел формы М</w:t>
      </w:r>
      <w:r>
        <w:rPr>
          <w:rFonts w:ascii="Times New Roman" w:hAnsi="Times New Roman" w:cs="Times New Roman"/>
          <w:b/>
          <w:sz w:val="28"/>
          <w:szCs w:val="28"/>
        </w:rPr>
        <w:t xml:space="preserve"> </w:t>
      </w:r>
      <w:r w:rsidRPr="00006D1B">
        <w:rPr>
          <w:rFonts w:ascii="Times New Roman" w:hAnsi="Times New Roman" w:cs="Times New Roman"/>
          <w:b/>
          <w:sz w:val="28"/>
          <w:szCs w:val="28"/>
        </w:rPr>
        <w:t>29</w:t>
      </w:r>
      <w:r w:rsidRPr="00006D1B">
        <w:rPr>
          <w:rFonts w:ascii="Times New Roman" w:hAnsi="Times New Roman" w:cs="Times New Roman"/>
          <w:sz w:val="28"/>
          <w:szCs w:val="28"/>
        </w:rPr>
        <w:t xml:space="preserve"> называется «Сопоставление фактического расхода основных материалов с</w:t>
      </w:r>
      <w:r>
        <w:rPr>
          <w:rFonts w:ascii="Times New Roman" w:hAnsi="Times New Roman" w:cs="Times New Roman"/>
          <w:sz w:val="28"/>
          <w:szCs w:val="28"/>
        </w:rPr>
        <w:t xml:space="preserve"> </w:t>
      </w:r>
      <w:r w:rsidRPr="00006D1B">
        <w:rPr>
          <w:rFonts w:ascii="Times New Roman" w:hAnsi="Times New Roman" w:cs="Times New Roman"/>
          <w:sz w:val="28"/>
          <w:szCs w:val="28"/>
        </w:rPr>
        <w:t>расходом, определенным по производственным нормам». Он включает в себя следующую</w:t>
      </w:r>
      <w:r>
        <w:rPr>
          <w:rFonts w:ascii="Times New Roman" w:hAnsi="Times New Roman" w:cs="Times New Roman"/>
          <w:sz w:val="28"/>
          <w:szCs w:val="28"/>
        </w:rPr>
        <w:t xml:space="preserve"> </w:t>
      </w:r>
      <w:r w:rsidRPr="00006D1B">
        <w:rPr>
          <w:rFonts w:ascii="Times New Roman" w:hAnsi="Times New Roman" w:cs="Times New Roman"/>
          <w:sz w:val="28"/>
          <w:szCs w:val="28"/>
        </w:rPr>
        <w:t>информацию по каждому виду материалов, конструкций и изделий. Единица измерения.</w:t>
      </w:r>
    </w:p>
    <w:p w14:paraId="52527DB6"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Показатели по расходу и списанию стройматериалов: нормативы расходования материалов</w:t>
      </w:r>
      <w:r>
        <w:rPr>
          <w:rFonts w:ascii="Times New Roman" w:hAnsi="Times New Roman" w:cs="Times New Roman"/>
          <w:sz w:val="28"/>
          <w:szCs w:val="28"/>
        </w:rPr>
        <w:t xml:space="preserve"> </w:t>
      </w:r>
      <w:r w:rsidRPr="00006D1B">
        <w:rPr>
          <w:rFonts w:ascii="Times New Roman" w:hAnsi="Times New Roman" w:cs="Times New Roman"/>
          <w:sz w:val="28"/>
          <w:szCs w:val="28"/>
        </w:rPr>
        <w:t>каждого вида; их фактический расход; наличие экономии или перерасхода; разрешенное</w:t>
      </w:r>
      <w:r>
        <w:rPr>
          <w:rFonts w:ascii="Times New Roman" w:hAnsi="Times New Roman" w:cs="Times New Roman"/>
          <w:sz w:val="28"/>
          <w:szCs w:val="28"/>
        </w:rPr>
        <w:t xml:space="preserve"> </w:t>
      </w:r>
      <w:r w:rsidRPr="00006D1B">
        <w:rPr>
          <w:rFonts w:ascii="Times New Roman" w:hAnsi="Times New Roman" w:cs="Times New Roman"/>
          <w:sz w:val="28"/>
          <w:szCs w:val="28"/>
        </w:rPr>
        <w:t xml:space="preserve">количество стройматериалов к списанию на себестоимость выполненных работ. </w:t>
      </w:r>
    </w:p>
    <w:p w14:paraId="41ADA056"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Во втором</w:t>
      </w:r>
      <w:r>
        <w:rPr>
          <w:rFonts w:ascii="Times New Roman" w:hAnsi="Times New Roman" w:cs="Times New Roman"/>
          <w:sz w:val="28"/>
          <w:szCs w:val="28"/>
        </w:rPr>
        <w:t xml:space="preserve"> </w:t>
      </w:r>
      <w:r w:rsidRPr="00006D1B">
        <w:rPr>
          <w:rFonts w:ascii="Times New Roman" w:hAnsi="Times New Roman" w:cs="Times New Roman"/>
          <w:sz w:val="28"/>
          <w:szCs w:val="28"/>
        </w:rPr>
        <w:t>разделе показатели по расходу и списанию каждого вида материалов, конструкций и изделий</w:t>
      </w:r>
      <w:r>
        <w:rPr>
          <w:rFonts w:ascii="Times New Roman" w:hAnsi="Times New Roman" w:cs="Times New Roman"/>
          <w:sz w:val="28"/>
          <w:szCs w:val="28"/>
        </w:rPr>
        <w:t xml:space="preserve"> </w:t>
      </w:r>
      <w:r w:rsidRPr="00006D1B">
        <w:rPr>
          <w:rFonts w:ascii="Times New Roman" w:hAnsi="Times New Roman" w:cs="Times New Roman"/>
          <w:sz w:val="28"/>
          <w:szCs w:val="28"/>
        </w:rPr>
        <w:t>приводятся за следующие периоды. По состоянию на начало года. За каждый месяц отчетного года</w:t>
      </w:r>
      <w:r>
        <w:rPr>
          <w:rFonts w:ascii="Times New Roman" w:hAnsi="Times New Roman" w:cs="Times New Roman"/>
          <w:sz w:val="28"/>
          <w:szCs w:val="28"/>
        </w:rPr>
        <w:t xml:space="preserve"> </w:t>
      </w:r>
      <w:r w:rsidRPr="00006D1B">
        <w:rPr>
          <w:rFonts w:ascii="Times New Roman" w:hAnsi="Times New Roman" w:cs="Times New Roman"/>
          <w:sz w:val="28"/>
          <w:szCs w:val="28"/>
        </w:rPr>
        <w:t xml:space="preserve">- с января по декабрь. Итого за год. Всего с начала строительства. </w:t>
      </w:r>
    </w:p>
    <w:p w14:paraId="3CECC854"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Ежемесячный отчет по форме</w:t>
      </w:r>
      <w:r>
        <w:rPr>
          <w:rFonts w:ascii="Times New Roman" w:hAnsi="Times New Roman" w:cs="Times New Roman"/>
          <w:sz w:val="28"/>
          <w:szCs w:val="28"/>
        </w:rPr>
        <w:t xml:space="preserve"> </w:t>
      </w:r>
      <w:r w:rsidRPr="00006D1B">
        <w:rPr>
          <w:rFonts w:ascii="Times New Roman" w:hAnsi="Times New Roman" w:cs="Times New Roman"/>
          <w:sz w:val="28"/>
          <w:szCs w:val="28"/>
        </w:rPr>
        <w:t>М</w:t>
      </w:r>
      <w:r>
        <w:rPr>
          <w:rFonts w:ascii="Times New Roman" w:hAnsi="Times New Roman" w:cs="Times New Roman"/>
          <w:sz w:val="28"/>
          <w:szCs w:val="28"/>
        </w:rPr>
        <w:t xml:space="preserve"> </w:t>
      </w:r>
      <w:r w:rsidRPr="00006D1B">
        <w:rPr>
          <w:rFonts w:ascii="Times New Roman" w:hAnsi="Times New Roman" w:cs="Times New Roman"/>
          <w:sz w:val="28"/>
          <w:szCs w:val="28"/>
        </w:rPr>
        <w:t>29 подписывает начальник участка (прораб), после чего документ передается в бухгалтерию для</w:t>
      </w:r>
      <w:r>
        <w:rPr>
          <w:rFonts w:ascii="Times New Roman" w:hAnsi="Times New Roman" w:cs="Times New Roman"/>
          <w:sz w:val="28"/>
          <w:szCs w:val="28"/>
        </w:rPr>
        <w:t xml:space="preserve"> </w:t>
      </w:r>
      <w:r w:rsidRPr="00006D1B">
        <w:rPr>
          <w:rFonts w:ascii="Times New Roman" w:hAnsi="Times New Roman" w:cs="Times New Roman"/>
          <w:sz w:val="28"/>
          <w:szCs w:val="28"/>
        </w:rPr>
        <w:t>проверки. Подробности о том, как заполнить форму М 29, читайте в таблице. Отчет по форме М</w:t>
      </w:r>
      <w:r>
        <w:rPr>
          <w:rFonts w:ascii="Times New Roman" w:hAnsi="Times New Roman" w:cs="Times New Roman"/>
          <w:sz w:val="28"/>
          <w:szCs w:val="28"/>
        </w:rPr>
        <w:t xml:space="preserve"> </w:t>
      </w:r>
      <w:r w:rsidRPr="00006D1B">
        <w:rPr>
          <w:rFonts w:ascii="Times New Roman" w:hAnsi="Times New Roman" w:cs="Times New Roman"/>
          <w:sz w:val="28"/>
          <w:szCs w:val="28"/>
        </w:rPr>
        <w:t>29 можно дополнить любыми необходимыми реквизитами, утвердив модифицированный бланк</w:t>
      </w:r>
      <w:r>
        <w:rPr>
          <w:rFonts w:ascii="Times New Roman" w:hAnsi="Times New Roman" w:cs="Times New Roman"/>
          <w:sz w:val="28"/>
          <w:szCs w:val="28"/>
        </w:rPr>
        <w:t xml:space="preserve"> </w:t>
      </w:r>
      <w:r w:rsidRPr="00006D1B">
        <w:rPr>
          <w:rFonts w:ascii="Times New Roman" w:hAnsi="Times New Roman" w:cs="Times New Roman"/>
          <w:sz w:val="28"/>
          <w:szCs w:val="28"/>
        </w:rPr>
        <w:t xml:space="preserve">приказом руководителя. </w:t>
      </w:r>
    </w:p>
    <w:p w14:paraId="62CE041F"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Таблица. М 29 форма: образец заполнения Реквизит Название реквизита</w:t>
      </w:r>
      <w:r>
        <w:rPr>
          <w:rFonts w:ascii="Times New Roman" w:hAnsi="Times New Roman" w:cs="Times New Roman"/>
          <w:sz w:val="28"/>
          <w:szCs w:val="28"/>
        </w:rPr>
        <w:t xml:space="preserve"> </w:t>
      </w:r>
    </w:p>
    <w:p w14:paraId="14810FA7" w14:textId="77777777" w:rsidR="00006D1B" w:rsidRPr="00006D1B" w:rsidRDefault="00006D1B" w:rsidP="00006D1B">
      <w:pPr>
        <w:spacing w:after="0" w:line="240" w:lineRule="auto"/>
        <w:ind w:firstLine="709"/>
        <w:jc w:val="both"/>
        <w:rPr>
          <w:rFonts w:ascii="Times New Roman" w:hAnsi="Times New Roman" w:cs="Times New Roman"/>
          <w:b/>
          <w:sz w:val="28"/>
          <w:szCs w:val="28"/>
        </w:rPr>
      </w:pPr>
      <w:r w:rsidRPr="00006D1B">
        <w:rPr>
          <w:rFonts w:ascii="Times New Roman" w:hAnsi="Times New Roman" w:cs="Times New Roman"/>
          <w:b/>
          <w:sz w:val="28"/>
          <w:szCs w:val="28"/>
        </w:rPr>
        <w:t>Как заполнить Первый раздел:</w:t>
      </w:r>
    </w:p>
    <w:p w14:paraId="36422CD8"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графа 2</w:t>
      </w:r>
      <w:r w:rsidRPr="00006D1B">
        <w:rPr>
          <w:rFonts w:ascii="Times New Roman" w:hAnsi="Times New Roman" w:cs="Times New Roman"/>
          <w:sz w:val="28"/>
          <w:szCs w:val="28"/>
        </w:rPr>
        <w:t xml:space="preserve"> "Наименование видов работ, конструктивных</w:t>
      </w:r>
      <w:r>
        <w:rPr>
          <w:rFonts w:ascii="Times New Roman" w:hAnsi="Times New Roman" w:cs="Times New Roman"/>
          <w:sz w:val="28"/>
          <w:szCs w:val="28"/>
        </w:rPr>
        <w:t xml:space="preserve"> </w:t>
      </w:r>
      <w:r w:rsidRPr="00006D1B">
        <w:rPr>
          <w:rFonts w:ascii="Times New Roman" w:hAnsi="Times New Roman" w:cs="Times New Roman"/>
          <w:sz w:val="28"/>
          <w:szCs w:val="28"/>
        </w:rPr>
        <w:t>элементов и материалов"</w:t>
      </w:r>
      <w:r>
        <w:rPr>
          <w:rFonts w:ascii="Times New Roman" w:hAnsi="Times New Roman" w:cs="Times New Roman"/>
          <w:sz w:val="28"/>
          <w:szCs w:val="28"/>
        </w:rPr>
        <w:t xml:space="preserve">. </w:t>
      </w:r>
      <w:r w:rsidRPr="00006D1B">
        <w:rPr>
          <w:rFonts w:ascii="Times New Roman" w:hAnsi="Times New Roman" w:cs="Times New Roman"/>
          <w:sz w:val="28"/>
          <w:szCs w:val="28"/>
        </w:rPr>
        <w:t>Записывается: вид работ: земляные, каменные работы, устройство полов и т.п., название</w:t>
      </w:r>
      <w:r>
        <w:rPr>
          <w:rFonts w:ascii="Times New Roman" w:hAnsi="Times New Roman" w:cs="Times New Roman"/>
          <w:sz w:val="28"/>
          <w:szCs w:val="28"/>
        </w:rPr>
        <w:t xml:space="preserve"> </w:t>
      </w:r>
      <w:r w:rsidRPr="00006D1B">
        <w:rPr>
          <w:rFonts w:ascii="Times New Roman" w:hAnsi="Times New Roman" w:cs="Times New Roman"/>
          <w:sz w:val="28"/>
          <w:szCs w:val="28"/>
        </w:rPr>
        <w:t>конструктивного элемента и материалы для его создания</w:t>
      </w:r>
    </w:p>
    <w:p w14:paraId="23BF36A2"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графа 5</w:t>
      </w:r>
      <w:r w:rsidRPr="00006D1B">
        <w:rPr>
          <w:rFonts w:ascii="Times New Roman" w:hAnsi="Times New Roman" w:cs="Times New Roman"/>
          <w:sz w:val="28"/>
          <w:szCs w:val="28"/>
        </w:rPr>
        <w:t xml:space="preserve"> "Обоснование производственных норм расхода материалов" Записываются номера:</w:t>
      </w:r>
      <w:r>
        <w:rPr>
          <w:rFonts w:ascii="Times New Roman" w:hAnsi="Times New Roman" w:cs="Times New Roman"/>
          <w:sz w:val="28"/>
          <w:szCs w:val="28"/>
        </w:rPr>
        <w:t xml:space="preserve"> </w:t>
      </w:r>
      <w:r w:rsidRPr="00006D1B">
        <w:rPr>
          <w:rFonts w:ascii="Times New Roman" w:hAnsi="Times New Roman" w:cs="Times New Roman"/>
          <w:sz w:val="28"/>
          <w:szCs w:val="28"/>
        </w:rPr>
        <w:t>таблиц, параграфов, сокращенное название сборников производственных норм расходования</w:t>
      </w:r>
      <w:r>
        <w:rPr>
          <w:rFonts w:ascii="Times New Roman" w:hAnsi="Times New Roman" w:cs="Times New Roman"/>
          <w:sz w:val="28"/>
          <w:szCs w:val="28"/>
        </w:rPr>
        <w:t xml:space="preserve"> </w:t>
      </w:r>
      <w:r w:rsidRPr="00006D1B">
        <w:rPr>
          <w:rFonts w:ascii="Times New Roman" w:hAnsi="Times New Roman" w:cs="Times New Roman"/>
          <w:sz w:val="28"/>
          <w:szCs w:val="28"/>
        </w:rPr>
        <w:t>стройматериалов</w:t>
      </w:r>
    </w:p>
    <w:p w14:paraId="799FA85C"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lastRenderedPageBreak/>
        <w:t>графа 6</w:t>
      </w:r>
      <w:r w:rsidRPr="00006D1B">
        <w:rPr>
          <w:rFonts w:ascii="Times New Roman" w:hAnsi="Times New Roman" w:cs="Times New Roman"/>
          <w:sz w:val="28"/>
          <w:szCs w:val="28"/>
        </w:rPr>
        <w:t xml:space="preserve"> "Норма расхода материалов на единицу измерения работ (конструктивного</w:t>
      </w:r>
      <w:r>
        <w:rPr>
          <w:rFonts w:ascii="Times New Roman" w:hAnsi="Times New Roman" w:cs="Times New Roman"/>
          <w:sz w:val="28"/>
          <w:szCs w:val="28"/>
        </w:rPr>
        <w:t xml:space="preserve"> </w:t>
      </w:r>
      <w:r w:rsidRPr="00006D1B">
        <w:rPr>
          <w:rFonts w:ascii="Times New Roman" w:hAnsi="Times New Roman" w:cs="Times New Roman"/>
          <w:sz w:val="28"/>
          <w:szCs w:val="28"/>
        </w:rPr>
        <w:t>элемента)" Записываются нормы расхода материалов на единицу измерения работ. Нормы берутся</w:t>
      </w:r>
      <w:r>
        <w:rPr>
          <w:rFonts w:ascii="Times New Roman" w:hAnsi="Times New Roman" w:cs="Times New Roman"/>
          <w:sz w:val="28"/>
          <w:szCs w:val="28"/>
        </w:rPr>
        <w:t xml:space="preserve"> </w:t>
      </w:r>
      <w:r w:rsidRPr="00006D1B">
        <w:rPr>
          <w:rFonts w:ascii="Times New Roman" w:hAnsi="Times New Roman" w:cs="Times New Roman"/>
          <w:sz w:val="28"/>
          <w:szCs w:val="28"/>
        </w:rPr>
        <w:t>из соответствующих сборников</w:t>
      </w:r>
    </w:p>
    <w:p w14:paraId="7D0AC482"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Графа 8</w:t>
      </w:r>
      <w:r w:rsidRPr="00006D1B">
        <w:rPr>
          <w:rFonts w:ascii="Times New Roman" w:hAnsi="Times New Roman" w:cs="Times New Roman"/>
          <w:sz w:val="28"/>
          <w:szCs w:val="28"/>
        </w:rPr>
        <w:t xml:space="preserve"> «Объем работ и нормативная потребность материалов на весь объект»</w:t>
      </w:r>
      <w:r>
        <w:rPr>
          <w:rFonts w:ascii="Times New Roman" w:hAnsi="Times New Roman" w:cs="Times New Roman"/>
          <w:sz w:val="28"/>
          <w:szCs w:val="28"/>
        </w:rPr>
        <w:t xml:space="preserve"> </w:t>
      </w:r>
      <w:r w:rsidRPr="00006D1B">
        <w:rPr>
          <w:rFonts w:ascii="Times New Roman" w:hAnsi="Times New Roman" w:cs="Times New Roman"/>
          <w:sz w:val="28"/>
          <w:szCs w:val="28"/>
        </w:rPr>
        <w:t>Записываются по каждому виду работ или конструктивному элементу: объем необходимых работ</w:t>
      </w:r>
      <w:r>
        <w:rPr>
          <w:rFonts w:ascii="Times New Roman" w:hAnsi="Times New Roman" w:cs="Times New Roman"/>
          <w:sz w:val="28"/>
          <w:szCs w:val="28"/>
        </w:rPr>
        <w:t xml:space="preserve"> </w:t>
      </w:r>
      <w:r w:rsidRPr="00006D1B">
        <w:rPr>
          <w:rFonts w:ascii="Times New Roman" w:hAnsi="Times New Roman" w:cs="Times New Roman"/>
          <w:sz w:val="28"/>
          <w:szCs w:val="28"/>
        </w:rPr>
        <w:t>в соответствии с рабочими чертежами на весь объект; по каждому виду материалов – нормативная</w:t>
      </w:r>
      <w:r>
        <w:rPr>
          <w:rFonts w:ascii="Times New Roman" w:hAnsi="Times New Roman" w:cs="Times New Roman"/>
          <w:sz w:val="28"/>
          <w:szCs w:val="28"/>
        </w:rPr>
        <w:t xml:space="preserve"> </w:t>
      </w:r>
      <w:r w:rsidRPr="00006D1B">
        <w:rPr>
          <w:rFonts w:ascii="Times New Roman" w:hAnsi="Times New Roman" w:cs="Times New Roman"/>
          <w:sz w:val="28"/>
          <w:szCs w:val="28"/>
        </w:rPr>
        <w:t>потребность на соответствующий вид строительно-монтажных работ или на конструктивный</w:t>
      </w:r>
      <w:r>
        <w:rPr>
          <w:rFonts w:ascii="Times New Roman" w:hAnsi="Times New Roman" w:cs="Times New Roman"/>
          <w:sz w:val="28"/>
          <w:szCs w:val="28"/>
        </w:rPr>
        <w:t xml:space="preserve"> </w:t>
      </w:r>
      <w:r w:rsidRPr="00006D1B">
        <w:rPr>
          <w:rFonts w:ascii="Times New Roman" w:hAnsi="Times New Roman" w:cs="Times New Roman"/>
          <w:sz w:val="28"/>
          <w:szCs w:val="28"/>
        </w:rPr>
        <w:t>элемент. Нормативный лимит определяют как произведение двух величин: нормы расходования</w:t>
      </w:r>
      <w:r>
        <w:rPr>
          <w:rFonts w:ascii="Times New Roman" w:hAnsi="Times New Roman" w:cs="Times New Roman"/>
          <w:sz w:val="28"/>
          <w:szCs w:val="28"/>
        </w:rPr>
        <w:t xml:space="preserve"> </w:t>
      </w:r>
      <w:r w:rsidRPr="00006D1B">
        <w:rPr>
          <w:rFonts w:ascii="Times New Roman" w:hAnsi="Times New Roman" w:cs="Times New Roman"/>
          <w:sz w:val="28"/>
          <w:szCs w:val="28"/>
        </w:rPr>
        <w:t>стройматериала (графа 6); объема работ или конструктивного элемента (графа 8)</w:t>
      </w:r>
    </w:p>
    <w:p w14:paraId="2121AF6E"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графа 9</w:t>
      </w:r>
      <w:r w:rsidRPr="00006D1B">
        <w:rPr>
          <w:rFonts w:ascii="Times New Roman" w:hAnsi="Times New Roman" w:cs="Times New Roman"/>
          <w:sz w:val="28"/>
          <w:szCs w:val="28"/>
        </w:rPr>
        <w:t xml:space="preserve"> «в том числе объем фактически выполненных работ на начало отчетного года» Если</w:t>
      </w:r>
      <w:r>
        <w:rPr>
          <w:rFonts w:ascii="Times New Roman" w:hAnsi="Times New Roman" w:cs="Times New Roman"/>
          <w:sz w:val="28"/>
          <w:szCs w:val="28"/>
        </w:rPr>
        <w:t xml:space="preserve"> </w:t>
      </w:r>
      <w:r w:rsidRPr="00006D1B">
        <w:rPr>
          <w:rFonts w:ascii="Times New Roman" w:hAnsi="Times New Roman" w:cs="Times New Roman"/>
          <w:sz w:val="28"/>
          <w:szCs w:val="28"/>
        </w:rPr>
        <w:t>строительство объекта продолжается больше года, то по каждому незавершенному виду работ или</w:t>
      </w:r>
      <w:r>
        <w:rPr>
          <w:rFonts w:ascii="Times New Roman" w:hAnsi="Times New Roman" w:cs="Times New Roman"/>
          <w:sz w:val="28"/>
          <w:szCs w:val="28"/>
        </w:rPr>
        <w:t xml:space="preserve"> </w:t>
      </w:r>
      <w:r w:rsidRPr="00006D1B">
        <w:rPr>
          <w:rFonts w:ascii="Times New Roman" w:hAnsi="Times New Roman" w:cs="Times New Roman"/>
          <w:sz w:val="28"/>
          <w:szCs w:val="28"/>
        </w:rPr>
        <w:t>конструктивному элементу указывается объем фактически выполненных строительно-монтажных</w:t>
      </w:r>
      <w:r>
        <w:rPr>
          <w:rFonts w:ascii="Times New Roman" w:hAnsi="Times New Roman" w:cs="Times New Roman"/>
          <w:sz w:val="28"/>
          <w:szCs w:val="28"/>
        </w:rPr>
        <w:t xml:space="preserve"> </w:t>
      </w:r>
      <w:r w:rsidRPr="00006D1B">
        <w:rPr>
          <w:rFonts w:ascii="Times New Roman" w:hAnsi="Times New Roman" w:cs="Times New Roman"/>
          <w:sz w:val="28"/>
          <w:szCs w:val="28"/>
        </w:rPr>
        <w:t>работ в предшествующие годы</w:t>
      </w:r>
    </w:p>
    <w:p w14:paraId="2453E0B6" w14:textId="77777777" w:rsid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b/>
          <w:sz w:val="28"/>
          <w:szCs w:val="28"/>
        </w:rPr>
        <w:t>графы с 10 по 21 -</w:t>
      </w:r>
      <w:r w:rsidRPr="00006D1B">
        <w:rPr>
          <w:rFonts w:ascii="Times New Roman" w:hAnsi="Times New Roman" w:cs="Times New Roman"/>
          <w:sz w:val="28"/>
          <w:szCs w:val="28"/>
        </w:rPr>
        <w:t xml:space="preserve"> Записываются (во время строительства): объемы выполненных работ</w:t>
      </w:r>
      <w:r>
        <w:rPr>
          <w:rFonts w:ascii="Times New Roman" w:hAnsi="Times New Roman" w:cs="Times New Roman"/>
          <w:sz w:val="28"/>
          <w:szCs w:val="28"/>
        </w:rPr>
        <w:t xml:space="preserve"> </w:t>
      </w:r>
      <w:r w:rsidRPr="00006D1B">
        <w:rPr>
          <w:rFonts w:ascii="Times New Roman" w:hAnsi="Times New Roman" w:cs="Times New Roman"/>
          <w:sz w:val="28"/>
          <w:szCs w:val="28"/>
        </w:rPr>
        <w:t>каждого вида или по каждому конструктивному элементу за месяц по данным журнала по форме</w:t>
      </w:r>
      <w:r>
        <w:rPr>
          <w:rFonts w:ascii="Times New Roman" w:hAnsi="Times New Roman" w:cs="Times New Roman"/>
          <w:sz w:val="28"/>
          <w:szCs w:val="28"/>
        </w:rPr>
        <w:t xml:space="preserve"> </w:t>
      </w:r>
      <w:r w:rsidRPr="00006D1B">
        <w:rPr>
          <w:rFonts w:ascii="Times New Roman" w:hAnsi="Times New Roman" w:cs="Times New Roman"/>
          <w:sz w:val="28"/>
          <w:szCs w:val="28"/>
        </w:rPr>
        <w:t>№ КС-6; расход каждого вида стройматериалов по нормативу. Данный показатель рассчитывается</w:t>
      </w:r>
      <w:r>
        <w:rPr>
          <w:rFonts w:ascii="Times New Roman" w:hAnsi="Times New Roman" w:cs="Times New Roman"/>
          <w:sz w:val="28"/>
          <w:szCs w:val="28"/>
        </w:rPr>
        <w:t xml:space="preserve"> </w:t>
      </w:r>
      <w:r w:rsidRPr="00006D1B">
        <w:rPr>
          <w:rFonts w:ascii="Times New Roman" w:hAnsi="Times New Roman" w:cs="Times New Roman"/>
          <w:sz w:val="28"/>
          <w:szCs w:val="28"/>
        </w:rPr>
        <w:t>умножением показателя нормы расхода материалов на единицу измерения (графа 6) на объем</w:t>
      </w:r>
      <w:r>
        <w:rPr>
          <w:rFonts w:ascii="Times New Roman" w:hAnsi="Times New Roman" w:cs="Times New Roman"/>
          <w:sz w:val="28"/>
          <w:szCs w:val="28"/>
        </w:rPr>
        <w:t xml:space="preserve"> </w:t>
      </w:r>
      <w:r w:rsidRPr="00006D1B">
        <w:rPr>
          <w:rFonts w:ascii="Times New Roman" w:hAnsi="Times New Roman" w:cs="Times New Roman"/>
          <w:sz w:val="28"/>
          <w:szCs w:val="28"/>
        </w:rPr>
        <w:t>осуществленных работ за месяц Итоговые строки раздела I - Записывается общий расход</w:t>
      </w:r>
      <w:r>
        <w:rPr>
          <w:rFonts w:ascii="Times New Roman" w:hAnsi="Times New Roman" w:cs="Times New Roman"/>
          <w:sz w:val="28"/>
          <w:szCs w:val="28"/>
        </w:rPr>
        <w:t xml:space="preserve"> </w:t>
      </w:r>
      <w:r w:rsidRPr="00006D1B">
        <w:rPr>
          <w:rFonts w:ascii="Times New Roman" w:hAnsi="Times New Roman" w:cs="Times New Roman"/>
          <w:sz w:val="28"/>
          <w:szCs w:val="28"/>
        </w:rPr>
        <w:t>стройматериалов по нормативам на все работы (в конце каждого месяца по каждому виду</w:t>
      </w:r>
      <w:r>
        <w:rPr>
          <w:rFonts w:ascii="Times New Roman" w:hAnsi="Times New Roman" w:cs="Times New Roman"/>
          <w:sz w:val="28"/>
          <w:szCs w:val="28"/>
        </w:rPr>
        <w:t xml:space="preserve"> </w:t>
      </w:r>
      <w:r w:rsidRPr="00006D1B">
        <w:rPr>
          <w:rFonts w:ascii="Times New Roman" w:hAnsi="Times New Roman" w:cs="Times New Roman"/>
          <w:sz w:val="28"/>
          <w:szCs w:val="28"/>
        </w:rPr>
        <w:t xml:space="preserve">стройматериалов) </w:t>
      </w:r>
    </w:p>
    <w:p w14:paraId="40E0601D"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943924">
        <w:rPr>
          <w:rFonts w:ascii="Times New Roman" w:hAnsi="Times New Roman" w:cs="Times New Roman"/>
          <w:b/>
          <w:sz w:val="28"/>
          <w:szCs w:val="28"/>
        </w:rPr>
        <w:t>Второй раздел графы "Итого на начало года"</w:t>
      </w:r>
      <w:r w:rsidRPr="00006D1B">
        <w:rPr>
          <w:rFonts w:ascii="Times New Roman" w:hAnsi="Times New Roman" w:cs="Times New Roman"/>
          <w:sz w:val="28"/>
          <w:szCs w:val="28"/>
        </w:rPr>
        <w:t xml:space="preserve"> если строительство ведется</w:t>
      </w:r>
      <w:r>
        <w:rPr>
          <w:rFonts w:ascii="Times New Roman" w:hAnsi="Times New Roman" w:cs="Times New Roman"/>
          <w:sz w:val="28"/>
          <w:szCs w:val="28"/>
        </w:rPr>
        <w:t xml:space="preserve"> </w:t>
      </w:r>
      <w:r w:rsidRPr="00006D1B">
        <w:rPr>
          <w:rFonts w:ascii="Times New Roman" w:hAnsi="Times New Roman" w:cs="Times New Roman"/>
          <w:sz w:val="28"/>
          <w:szCs w:val="28"/>
        </w:rPr>
        <w:t>первый год, то ставятся прочерки; если строительство продолжается больше года, то</w:t>
      </w:r>
      <w:r>
        <w:rPr>
          <w:rFonts w:ascii="Times New Roman" w:hAnsi="Times New Roman" w:cs="Times New Roman"/>
          <w:sz w:val="28"/>
          <w:szCs w:val="28"/>
        </w:rPr>
        <w:t xml:space="preserve"> </w:t>
      </w:r>
      <w:r w:rsidRPr="00006D1B">
        <w:rPr>
          <w:rFonts w:ascii="Times New Roman" w:hAnsi="Times New Roman" w:cs="Times New Roman"/>
          <w:sz w:val="28"/>
          <w:szCs w:val="28"/>
        </w:rPr>
        <w:t>Записываются показатели из граф "Всего с начала строительства" второго раздела за</w:t>
      </w:r>
      <w:r>
        <w:rPr>
          <w:rFonts w:ascii="Times New Roman" w:hAnsi="Times New Roman" w:cs="Times New Roman"/>
          <w:sz w:val="28"/>
          <w:szCs w:val="28"/>
        </w:rPr>
        <w:t xml:space="preserve"> </w:t>
      </w:r>
      <w:r w:rsidRPr="00006D1B">
        <w:rPr>
          <w:rFonts w:ascii="Times New Roman" w:hAnsi="Times New Roman" w:cs="Times New Roman"/>
          <w:sz w:val="28"/>
          <w:szCs w:val="28"/>
        </w:rPr>
        <w:t>предшествующий год</w:t>
      </w:r>
      <w:r>
        <w:rPr>
          <w:rFonts w:ascii="Times New Roman" w:hAnsi="Times New Roman" w:cs="Times New Roman"/>
          <w:sz w:val="28"/>
          <w:szCs w:val="28"/>
        </w:rPr>
        <w:t xml:space="preserve"> </w:t>
      </w:r>
      <w:r w:rsidRPr="00006D1B">
        <w:rPr>
          <w:rFonts w:ascii="Times New Roman" w:hAnsi="Times New Roman" w:cs="Times New Roman"/>
          <w:sz w:val="28"/>
          <w:szCs w:val="28"/>
        </w:rPr>
        <w:t>графы 5, 9, 13 и т.д. - Записывается: расход стройматериалов за каждый месяц по</w:t>
      </w:r>
      <w:r>
        <w:rPr>
          <w:rFonts w:ascii="Times New Roman" w:hAnsi="Times New Roman" w:cs="Times New Roman"/>
          <w:sz w:val="28"/>
          <w:szCs w:val="28"/>
        </w:rPr>
        <w:t xml:space="preserve"> </w:t>
      </w:r>
      <w:r w:rsidRPr="00006D1B">
        <w:rPr>
          <w:rFonts w:ascii="Times New Roman" w:hAnsi="Times New Roman" w:cs="Times New Roman"/>
          <w:sz w:val="28"/>
          <w:szCs w:val="28"/>
        </w:rPr>
        <w:t>нормативам (показатели из итоговых строк первого раздела по соответствующим</w:t>
      </w:r>
      <w:r>
        <w:rPr>
          <w:rFonts w:ascii="Times New Roman" w:hAnsi="Times New Roman" w:cs="Times New Roman"/>
          <w:sz w:val="28"/>
          <w:szCs w:val="28"/>
        </w:rPr>
        <w:t xml:space="preserve"> </w:t>
      </w:r>
      <w:r w:rsidRPr="00006D1B">
        <w:rPr>
          <w:rFonts w:ascii="Times New Roman" w:hAnsi="Times New Roman" w:cs="Times New Roman"/>
          <w:sz w:val="28"/>
          <w:szCs w:val="28"/>
        </w:rPr>
        <w:t>стройматериалам); фактический расход каждого из стройматериалов за месяц в целом по зданию</w:t>
      </w:r>
      <w:r>
        <w:rPr>
          <w:rFonts w:ascii="Times New Roman" w:hAnsi="Times New Roman" w:cs="Times New Roman"/>
          <w:sz w:val="28"/>
          <w:szCs w:val="28"/>
        </w:rPr>
        <w:t xml:space="preserve"> </w:t>
      </w:r>
      <w:r w:rsidRPr="00006D1B">
        <w:rPr>
          <w:rFonts w:ascii="Times New Roman" w:hAnsi="Times New Roman" w:cs="Times New Roman"/>
          <w:sz w:val="28"/>
          <w:szCs w:val="28"/>
        </w:rPr>
        <w:t>или сооружению</w:t>
      </w:r>
    </w:p>
    <w:p w14:paraId="7AD402A3"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943924">
        <w:rPr>
          <w:rFonts w:ascii="Times New Roman" w:hAnsi="Times New Roman" w:cs="Times New Roman"/>
          <w:b/>
          <w:sz w:val="28"/>
          <w:szCs w:val="28"/>
        </w:rPr>
        <w:t>Графы 7, 11 и т.д. -</w:t>
      </w:r>
      <w:r w:rsidRPr="00006D1B">
        <w:rPr>
          <w:rFonts w:ascii="Times New Roman" w:hAnsi="Times New Roman" w:cs="Times New Roman"/>
          <w:sz w:val="28"/>
          <w:szCs w:val="28"/>
        </w:rPr>
        <w:t xml:space="preserve"> Записывается по стройматериалам экономия (со знаком «-») или</w:t>
      </w:r>
      <w:r>
        <w:rPr>
          <w:rFonts w:ascii="Times New Roman" w:hAnsi="Times New Roman" w:cs="Times New Roman"/>
          <w:sz w:val="28"/>
          <w:szCs w:val="28"/>
        </w:rPr>
        <w:t xml:space="preserve"> </w:t>
      </w:r>
      <w:r w:rsidRPr="00006D1B">
        <w:rPr>
          <w:rFonts w:ascii="Times New Roman" w:hAnsi="Times New Roman" w:cs="Times New Roman"/>
          <w:sz w:val="28"/>
          <w:szCs w:val="28"/>
        </w:rPr>
        <w:t>перерасход (со знаком «+») за каждый из месяцев. Показатель рассчитывается как разность между</w:t>
      </w:r>
      <w:r>
        <w:rPr>
          <w:rFonts w:ascii="Times New Roman" w:hAnsi="Times New Roman" w:cs="Times New Roman"/>
          <w:sz w:val="28"/>
          <w:szCs w:val="28"/>
        </w:rPr>
        <w:t xml:space="preserve"> </w:t>
      </w:r>
      <w:r w:rsidRPr="00006D1B">
        <w:rPr>
          <w:rFonts w:ascii="Times New Roman" w:hAnsi="Times New Roman" w:cs="Times New Roman"/>
          <w:sz w:val="28"/>
          <w:szCs w:val="28"/>
        </w:rPr>
        <w:t>фактическими и нормативными расходами стройматериалов. При составлении ежемесячного</w:t>
      </w:r>
      <w:r>
        <w:rPr>
          <w:rFonts w:ascii="Times New Roman" w:hAnsi="Times New Roman" w:cs="Times New Roman"/>
          <w:sz w:val="28"/>
          <w:szCs w:val="28"/>
        </w:rPr>
        <w:t xml:space="preserve"> </w:t>
      </w:r>
      <w:r w:rsidRPr="00006D1B">
        <w:rPr>
          <w:rFonts w:ascii="Times New Roman" w:hAnsi="Times New Roman" w:cs="Times New Roman"/>
          <w:sz w:val="28"/>
          <w:szCs w:val="28"/>
        </w:rPr>
        <w:t>отчета М 29 списания материалов используется информация из журнала учета выполненных работ</w:t>
      </w:r>
      <w:r>
        <w:rPr>
          <w:rFonts w:ascii="Times New Roman" w:hAnsi="Times New Roman" w:cs="Times New Roman"/>
          <w:sz w:val="28"/>
          <w:szCs w:val="28"/>
        </w:rPr>
        <w:t xml:space="preserve"> </w:t>
      </w:r>
      <w:r w:rsidRPr="00006D1B">
        <w:rPr>
          <w:rFonts w:ascii="Times New Roman" w:hAnsi="Times New Roman" w:cs="Times New Roman"/>
          <w:sz w:val="28"/>
          <w:szCs w:val="28"/>
        </w:rPr>
        <w:t xml:space="preserve">по форме № КС-6, из первичных документов по стройматериалам, в том числе </w:t>
      </w:r>
      <w:proofErr w:type="spellStart"/>
      <w:r w:rsidRPr="00006D1B">
        <w:rPr>
          <w:rFonts w:ascii="Times New Roman" w:hAnsi="Times New Roman" w:cs="Times New Roman"/>
          <w:sz w:val="28"/>
          <w:szCs w:val="28"/>
        </w:rPr>
        <w:t>лимитно</w:t>
      </w:r>
      <w:proofErr w:type="spellEnd"/>
      <w:r w:rsidRPr="00006D1B">
        <w:rPr>
          <w:rFonts w:ascii="Times New Roman" w:hAnsi="Times New Roman" w:cs="Times New Roman"/>
          <w:sz w:val="28"/>
          <w:szCs w:val="28"/>
        </w:rPr>
        <w:t>-заборных</w:t>
      </w:r>
      <w:r>
        <w:rPr>
          <w:rFonts w:ascii="Times New Roman" w:hAnsi="Times New Roman" w:cs="Times New Roman"/>
          <w:sz w:val="28"/>
          <w:szCs w:val="28"/>
        </w:rPr>
        <w:t xml:space="preserve"> </w:t>
      </w:r>
      <w:r w:rsidRPr="00006D1B">
        <w:rPr>
          <w:rFonts w:ascii="Times New Roman" w:hAnsi="Times New Roman" w:cs="Times New Roman"/>
          <w:sz w:val="28"/>
          <w:szCs w:val="28"/>
        </w:rPr>
        <w:t>карт, требований, товарно-транспортных накладных, а также из сборников, применяемых фирмой</w:t>
      </w:r>
      <w:r>
        <w:rPr>
          <w:rFonts w:ascii="Times New Roman" w:hAnsi="Times New Roman" w:cs="Times New Roman"/>
          <w:sz w:val="28"/>
          <w:szCs w:val="28"/>
        </w:rPr>
        <w:t xml:space="preserve"> </w:t>
      </w:r>
      <w:r w:rsidRPr="00006D1B">
        <w:rPr>
          <w:rFonts w:ascii="Times New Roman" w:hAnsi="Times New Roman" w:cs="Times New Roman"/>
          <w:sz w:val="28"/>
          <w:szCs w:val="28"/>
        </w:rPr>
        <w:t>для определения нормы расхода материалов на единицу измерения работ.</w:t>
      </w:r>
    </w:p>
    <w:p w14:paraId="327619B5" w14:textId="77777777" w:rsidR="00C841DD" w:rsidRDefault="00C841DD" w:rsidP="00006D1B">
      <w:pPr>
        <w:spacing w:after="0" w:line="240" w:lineRule="auto"/>
        <w:ind w:firstLine="709"/>
        <w:jc w:val="center"/>
        <w:rPr>
          <w:rFonts w:ascii="Times New Roman" w:eastAsia="Times New Roman" w:hAnsi="Times New Roman" w:cs="Times New Roman"/>
          <w:b/>
          <w:sz w:val="28"/>
          <w:szCs w:val="28"/>
          <w:lang w:eastAsia="ru-RU"/>
        </w:rPr>
      </w:pPr>
    </w:p>
    <w:p w14:paraId="77C4FD35" w14:textId="77777777" w:rsidR="00006D1B" w:rsidRPr="00801F3E" w:rsidRDefault="00006D1B" w:rsidP="00006D1B">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 xml:space="preserve">практической подготовки № </w:t>
      </w:r>
      <w:r w:rsidR="00943924">
        <w:rPr>
          <w:rFonts w:ascii="Times New Roman" w:eastAsia="Times New Roman" w:hAnsi="Times New Roman" w:cs="Times New Roman"/>
          <w:b/>
          <w:sz w:val="28"/>
          <w:szCs w:val="28"/>
          <w:lang w:eastAsia="ru-RU"/>
        </w:rPr>
        <w:t>6</w:t>
      </w:r>
    </w:p>
    <w:p w14:paraId="5B32CCE5"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943924">
        <w:rPr>
          <w:rFonts w:ascii="Times New Roman" w:hAnsi="Times New Roman" w:cs="Times New Roman"/>
          <w:b/>
          <w:sz w:val="28"/>
          <w:szCs w:val="28"/>
        </w:rPr>
        <w:t>Задание</w:t>
      </w:r>
      <w:r w:rsidR="00943924" w:rsidRPr="00943924">
        <w:rPr>
          <w:rFonts w:ascii="Times New Roman" w:hAnsi="Times New Roman" w:cs="Times New Roman"/>
          <w:b/>
          <w:sz w:val="28"/>
          <w:szCs w:val="28"/>
        </w:rPr>
        <w:t xml:space="preserve"> 1</w:t>
      </w:r>
      <w:r w:rsidRPr="00943924">
        <w:rPr>
          <w:rFonts w:ascii="Times New Roman" w:hAnsi="Times New Roman" w:cs="Times New Roman"/>
          <w:b/>
          <w:sz w:val="28"/>
          <w:szCs w:val="28"/>
        </w:rPr>
        <w:t>:</w:t>
      </w:r>
      <w:r w:rsidRPr="00006D1B">
        <w:rPr>
          <w:rFonts w:ascii="Times New Roman" w:hAnsi="Times New Roman" w:cs="Times New Roman"/>
          <w:sz w:val="28"/>
          <w:szCs w:val="28"/>
        </w:rPr>
        <w:t xml:space="preserve"> </w:t>
      </w:r>
      <w:proofErr w:type="gramStart"/>
      <w:r w:rsidRPr="00006D1B">
        <w:rPr>
          <w:rFonts w:ascii="Times New Roman" w:hAnsi="Times New Roman" w:cs="Times New Roman"/>
          <w:sz w:val="28"/>
          <w:szCs w:val="28"/>
        </w:rPr>
        <w:t>Согласно договора</w:t>
      </w:r>
      <w:proofErr w:type="gramEnd"/>
      <w:r w:rsidRPr="00006D1B">
        <w:rPr>
          <w:rFonts w:ascii="Times New Roman" w:hAnsi="Times New Roman" w:cs="Times New Roman"/>
          <w:sz w:val="28"/>
          <w:szCs w:val="28"/>
        </w:rPr>
        <w:t xml:space="preserve"> подряда на строительство нужно выполнить следующие работы:</w:t>
      </w:r>
    </w:p>
    <w:p w14:paraId="46EB43BC" w14:textId="77777777" w:rsidR="00006D1B" w:rsidRPr="00006D1B" w:rsidRDefault="00943924" w:rsidP="00006D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06D1B" w:rsidRPr="00006D1B">
        <w:rPr>
          <w:rFonts w:ascii="Times New Roman" w:hAnsi="Times New Roman" w:cs="Times New Roman"/>
          <w:sz w:val="28"/>
          <w:szCs w:val="28"/>
        </w:rPr>
        <w:t xml:space="preserve"> устройство каменной кладки стен средней сложности - 200м3;</w:t>
      </w:r>
    </w:p>
    <w:p w14:paraId="4A925545" w14:textId="77777777" w:rsidR="00006D1B" w:rsidRPr="00006D1B" w:rsidRDefault="00943924" w:rsidP="00006D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006D1B" w:rsidRPr="00006D1B">
        <w:rPr>
          <w:rFonts w:ascii="Times New Roman" w:hAnsi="Times New Roman" w:cs="Times New Roman"/>
          <w:sz w:val="28"/>
          <w:szCs w:val="28"/>
        </w:rPr>
        <w:t xml:space="preserve"> устройство горизонтальной гидроизоляции из двух слоев рубероида -250м2;</w:t>
      </w:r>
    </w:p>
    <w:p w14:paraId="6ADE06F7" w14:textId="77777777" w:rsidR="00006D1B" w:rsidRPr="00006D1B" w:rsidRDefault="00943924" w:rsidP="00006D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06D1B" w:rsidRPr="00006D1B">
        <w:rPr>
          <w:rFonts w:ascii="Times New Roman" w:hAnsi="Times New Roman" w:cs="Times New Roman"/>
          <w:sz w:val="28"/>
          <w:szCs w:val="28"/>
        </w:rPr>
        <w:t>устройство вертикальной обмазочной гидроизоляции-300м2;</w:t>
      </w:r>
    </w:p>
    <w:p w14:paraId="62BE15D5" w14:textId="77777777" w:rsidR="00006D1B" w:rsidRPr="00006D1B" w:rsidRDefault="00006D1B" w:rsidP="00006D1B">
      <w:pPr>
        <w:spacing w:after="0" w:line="240" w:lineRule="auto"/>
        <w:ind w:firstLine="709"/>
        <w:jc w:val="both"/>
        <w:rPr>
          <w:rFonts w:ascii="Times New Roman" w:hAnsi="Times New Roman" w:cs="Times New Roman"/>
          <w:sz w:val="28"/>
          <w:szCs w:val="28"/>
        </w:rPr>
      </w:pPr>
      <w:r w:rsidRPr="00006D1B">
        <w:rPr>
          <w:rFonts w:ascii="Times New Roman" w:hAnsi="Times New Roman" w:cs="Times New Roman"/>
          <w:sz w:val="28"/>
          <w:szCs w:val="28"/>
        </w:rPr>
        <w:t>основании нормативных документов (ГЭСН) определите необходимые для этих работ</w:t>
      </w:r>
      <w:r w:rsidR="00943924">
        <w:rPr>
          <w:rFonts w:ascii="Times New Roman" w:hAnsi="Times New Roman" w:cs="Times New Roman"/>
          <w:sz w:val="28"/>
          <w:szCs w:val="28"/>
        </w:rPr>
        <w:t xml:space="preserve"> </w:t>
      </w:r>
      <w:r w:rsidRPr="00006D1B">
        <w:rPr>
          <w:rFonts w:ascii="Times New Roman" w:hAnsi="Times New Roman" w:cs="Times New Roman"/>
          <w:sz w:val="28"/>
          <w:szCs w:val="28"/>
        </w:rPr>
        <w:t>материальные ресурсы. Скачайте бланк отчета. Выполните комплектовочную ведомость</w:t>
      </w:r>
      <w:r w:rsidR="00943924">
        <w:rPr>
          <w:rFonts w:ascii="Times New Roman" w:hAnsi="Times New Roman" w:cs="Times New Roman"/>
          <w:sz w:val="28"/>
          <w:szCs w:val="28"/>
        </w:rPr>
        <w:t xml:space="preserve"> </w:t>
      </w:r>
      <w:r w:rsidRPr="00006D1B">
        <w:rPr>
          <w:rFonts w:ascii="Times New Roman" w:hAnsi="Times New Roman" w:cs="Times New Roman"/>
          <w:sz w:val="28"/>
          <w:szCs w:val="28"/>
        </w:rPr>
        <w:t>материалов. По установленной форме (прилагается) оформите заявку обеспечения производства</w:t>
      </w:r>
      <w:r w:rsidR="00943924">
        <w:rPr>
          <w:rFonts w:ascii="Times New Roman" w:hAnsi="Times New Roman" w:cs="Times New Roman"/>
          <w:sz w:val="28"/>
          <w:szCs w:val="28"/>
        </w:rPr>
        <w:t xml:space="preserve"> </w:t>
      </w:r>
      <w:r w:rsidRPr="00006D1B">
        <w:rPr>
          <w:rFonts w:ascii="Times New Roman" w:hAnsi="Times New Roman" w:cs="Times New Roman"/>
          <w:sz w:val="28"/>
          <w:szCs w:val="28"/>
        </w:rPr>
        <w:t>строительными материалами и механизмами.</w:t>
      </w:r>
    </w:p>
    <w:p w14:paraId="31587FFF" w14:textId="77777777" w:rsidR="00006D1B" w:rsidRDefault="00006D1B" w:rsidP="00DC7CBC">
      <w:pPr>
        <w:spacing w:after="0" w:line="240" w:lineRule="auto"/>
        <w:ind w:firstLine="709"/>
        <w:jc w:val="center"/>
        <w:rPr>
          <w:rFonts w:ascii="Times New Roman" w:hAnsi="Times New Roman" w:cs="Times New Roman"/>
          <w:b/>
          <w:sz w:val="28"/>
          <w:szCs w:val="28"/>
        </w:rPr>
      </w:pPr>
    </w:p>
    <w:p w14:paraId="2B331787"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подготовка № 7</w:t>
      </w:r>
      <w:r w:rsidRPr="00953DFB">
        <w:rPr>
          <w:rFonts w:ascii="Times New Roman" w:hAnsi="Times New Roman" w:cs="Times New Roman"/>
          <w:b/>
          <w:sz w:val="28"/>
          <w:szCs w:val="28"/>
        </w:rPr>
        <w:t xml:space="preserve">. </w:t>
      </w:r>
    </w:p>
    <w:p w14:paraId="621A713B" w14:textId="77777777" w:rsidR="00B471AF" w:rsidRDefault="00BF27F4" w:rsidP="00B471AF">
      <w:pPr>
        <w:spacing w:after="0" w:line="240" w:lineRule="auto"/>
        <w:ind w:firstLine="709"/>
        <w:jc w:val="center"/>
        <w:rPr>
          <w:rFonts w:ascii="Times New Roman" w:hAnsi="Times New Roman" w:cs="Times New Roman"/>
          <w:b/>
          <w:sz w:val="28"/>
          <w:szCs w:val="28"/>
        </w:rPr>
      </w:pPr>
      <w:r w:rsidRPr="00BF27F4">
        <w:rPr>
          <w:rFonts w:ascii="Times New Roman" w:hAnsi="Times New Roman" w:cs="Times New Roman"/>
          <w:b/>
          <w:sz w:val="28"/>
          <w:szCs w:val="28"/>
        </w:rPr>
        <w:t>Разработк</w:t>
      </w:r>
      <w:r w:rsidR="00590C41">
        <w:rPr>
          <w:rFonts w:ascii="Times New Roman" w:hAnsi="Times New Roman" w:cs="Times New Roman"/>
          <w:b/>
          <w:sz w:val="28"/>
          <w:szCs w:val="28"/>
        </w:rPr>
        <w:t>а договора поставки материально-</w:t>
      </w:r>
      <w:r w:rsidRPr="00BF27F4">
        <w:rPr>
          <w:rFonts w:ascii="Times New Roman" w:hAnsi="Times New Roman" w:cs="Times New Roman"/>
          <w:b/>
          <w:sz w:val="28"/>
          <w:szCs w:val="28"/>
        </w:rPr>
        <w:t>технических ресурсов</w:t>
      </w:r>
    </w:p>
    <w:p w14:paraId="2B76C072" w14:textId="77777777" w:rsidR="00BF27F4" w:rsidRDefault="00BF27F4" w:rsidP="00B471AF">
      <w:pPr>
        <w:spacing w:after="0" w:line="240" w:lineRule="auto"/>
        <w:ind w:firstLine="709"/>
        <w:jc w:val="center"/>
        <w:rPr>
          <w:rFonts w:ascii="Times New Roman" w:hAnsi="Times New Roman" w:cs="Times New Roman"/>
          <w:b/>
          <w:sz w:val="28"/>
          <w:szCs w:val="28"/>
        </w:rPr>
      </w:pPr>
    </w:p>
    <w:p w14:paraId="05C1B15B"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72BD9EA9"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Договор поставки чаще всего заключают с контрагентами в оптовой торговле товарами. По</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условиям этого документа, покупатель приобретает товары исключительно для</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предпринимательской деятельности. Например, для дальнейшей реализации или использования в</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производстве. Передавать их для домашнего, семейного или подобных видов использования</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нельзя (ст. 506 ГК РФ). </w:t>
      </w:r>
    </w:p>
    <w:p w14:paraId="6F7CB8D8"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Предметом договора поставки товара являются товары, которые</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поставщик произвел самостоятельно либо закупил у других фирм или ИП. </w:t>
      </w:r>
    </w:p>
    <w:p w14:paraId="1ECC35A0"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Форма договора</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поставки Положения ГК РФ содержат необходимость документирования сделок купли-продажи в</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простой письменной форме. Документированием, в том числе, считается деловая переписка,</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телеграммы, а также электронные письма и другие документы. При этом из переписки должны</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быть понятны все существенные условия, намерение приобрести и продать определенное</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количество товара по определенной цене. </w:t>
      </w:r>
    </w:p>
    <w:p w14:paraId="1B31F80B"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Договор поставки позволяет наиболее полно отразить</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существенные и другие условия сделки в одном документе. Стороны вправе разработать</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собственную форму для заключения договора поставки, если законом уже не установлена</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определенная форма (п. 1 ст. 434 ГК РФ). </w:t>
      </w:r>
    </w:p>
    <w:p w14:paraId="67058B52"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Самостоятельно разработанная форма должна иметь все</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обязательные реквизиты и условия (см. раздел ниже). </w:t>
      </w:r>
    </w:p>
    <w:p w14:paraId="5ABEB403" w14:textId="77777777" w:rsidR="0056614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Бланк</w:t>
      </w:r>
      <w:r>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типового</w:t>
      </w:r>
      <w:r>
        <w:rPr>
          <w:rFonts w:ascii="Times New Roman" w:eastAsia="Times New Roman" w:hAnsi="Times New Roman" w:cs="Times New Roman"/>
          <w:sz w:val="28"/>
          <w:szCs w:val="28"/>
          <w:lang w:eastAsia="ru-RU"/>
        </w:rPr>
        <w:t xml:space="preserve"> договора поставки выглядит так. </w:t>
      </w:r>
      <w:r w:rsidRPr="00B471AF">
        <w:rPr>
          <w:rFonts w:ascii="Times New Roman" w:eastAsia="Times New Roman" w:hAnsi="Times New Roman" w:cs="Times New Roman"/>
          <w:sz w:val="28"/>
          <w:szCs w:val="28"/>
          <w:lang w:eastAsia="ru-RU"/>
        </w:rPr>
        <w:t>Существенные условия договора поставки</w:t>
      </w:r>
      <w:r w:rsidR="0056614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w:t>
      </w:r>
      <w:r w:rsidRPr="00B471AF">
        <w:rPr>
          <w:rFonts w:ascii="Times New Roman" w:eastAsia="Times New Roman" w:hAnsi="Times New Roman" w:cs="Times New Roman"/>
          <w:sz w:val="28"/>
          <w:szCs w:val="28"/>
          <w:lang w:eastAsia="ru-RU"/>
        </w:rPr>
        <w:t>ыделим существенные условия договора</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поставки товара на основании статей 432, 455, 465 и 506, ГК РФ. </w:t>
      </w:r>
    </w:p>
    <w:p w14:paraId="610CAE28" w14:textId="77777777" w:rsidR="0056614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1. Предмет договора -</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наименование товара и его количество Наименование и вид товара следует прописать в документе,</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руководствуясь: ГОСТ Р 51303-2013 “Торговля. Термины и определения”. ОК 034-2014 (КПЕС</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2008) “Общероссийский классификатор продукции по видам экономической деятельности”. Эти</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справочники содержат: классы; группы; виды товаров; разновидности товаров в зависимости от</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функционального назначения, потребительских свойств и показателей; другие характеристики. </w:t>
      </w:r>
    </w:p>
    <w:p w14:paraId="3E8210EB" w14:textId="77777777" w:rsidR="0056614F"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2.</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Срок договора поставки</w:t>
      </w:r>
      <w:proofErr w:type="gramStart"/>
      <w:r w:rsidRPr="00B471AF">
        <w:rPr>
          <w:rFonts w:ascii="Times New Roman" w:eastAsia="Times New Roman" w:hAnsi="Times New Roman" w:cs="Times New Roman"/>
          <w:sz w:val="28"/>
          <w:szCs w:val="28"/>
          <w:lang w:eastAsia="ru-RU"/>
        </w:rPr>
        <w:t xml:space="preserve"> П</w:t>
      </w:r>
      <w:proofErr w:type="gramEnd"/>
      <w:r w:rsidRPr="00B471AF">
        <w:rPr>
          <w:rFonts w:ascii="Times New Roman" w:eastAsia="Times New Roman" w:hAnsi="Times New Roman" w:cs="Times New Roman"/>
          <w:sz w:val="28"/>
          <w:szCs w:val="28"/>
          <w:lang w:eastAsia="ru-RU"/>
        </w:rPr>
        <w:t>ри составлении договора сторонам следует: установить срок поставки;</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согласовать периоды поставки отдельных партий; согласовать порядок досрочной поставки. В</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договоре, руководствуясь статьями </w:t>
      </w:r>
      <w:r w:rsidRPr="00B471AF">
        <w:rPr>
          <w:rFonts w:ascii="Times New Roman" w:eastAsia="Times New Roman" w:hAnsi="Times New Roman" w:cs="Times New Roman"/>
          <w:sz w:val="28"/>
          <w:szCs w:val="28"/>
          <w:lang w:eastAsia="ru-RU"/>
        </w:rPr>
        <w:lastRenderedPageBreak/>
        <w:t>190-191 ГК РФ, стороны прописывают: конкретную</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календарную дату; событие, которое неизбежно должно наступить; срок истечения периода</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времени, начало которого может быть календарной датой или наступлением согласованного</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 xml:space="preserve">события. </w:t>
      </w:r>
    </w:p>
    <w:p w14:paraId="1ECFDFCA" w14:textId="77777777" w:rsidR="00BF27F4" w:rsidRDefault="00B471AF" w:rsidP="00B471AF">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3. Стоимость товара Сторонам следует учесть пять моментов: Размер цены и правила ее</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определения. Есть ли дополнительные услуги, включенные в цену товара. Наличие возможности</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начислять поощрительные выплаты покупателю за выполнение им определенных условий</w:t>
      </w:r>
      <w:r w:rsidR="0056614F">
        <w:rPr>
          <w:rFonts w:ascii="Times New Roman" w:eastAsia="Times New Roman" w:hAnsi="Times New Roman" w:cs="Times New Roman"/>
          <w:sz w:val="28"/>
          <w:szCs w:val="28"/>
          <w:lang w:eastAsia="ru-RU"/>
        </w:rPr>
        <w:t xml:space="preserve"> </w:t>
      </w:r>
      <w:r w:rsidRPr="00B471AF">
        <w:rPr>
          <w:rFonts w:ascii="Times New Roman" w:eastAsia="Times New Roman" w:hAnsi="Times New Roman" w:cs="Times New Roman"/>
          <w:sz w:val="28"/>
          <w:szCs w:val="28"/>
          <w:lang w:eastAsia="ru-RU"/>
        </w:rPr>
        <w:t>договора поставки. Как включается в цену НДС. Заполненный образец договора поставки</w:t>
      </w:r>
      <w:r w:rsidR="0056614F">
        <w:rPr>
          <w:rFonts w:ascii="Times New Roman" w:eastAsia="Times New Roman" w:hAnsi="Times New Roman" w:cs="Times New Roman"/>
          <w:sz w:val="28"/>
          <w:szCs w:val="28"/>
          <w:lang w:eastAsia="ru-RU"/>
        </w:rPr>
        <w:t xml:space="preserve"> </w:t>
      </w:r>
    </w:p>
    <w:p w14:paraId="27C908BF" w14:textId="77777777" w:rsidR="00B471AF" w:rsidRPr="00B471AF" w:rsidRDefault="00BF27F4" w:rsidP="00B471A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 В</w:t>
      </w:r>
      <w:r w:rsidR="00B471AF" w:rsidRPr="00B471AF">
        <w:rPr>
          <w:rFonts w:ascii="Times New Roman" w:eastAsia="Times New Roman" w:hAnsi="Times New Roman" w:cs="Times New Roman"/>
          <w:sz w:val="28"/>
          <w:szCs w:val="28"/>
          <w:lang w:eastAsia="ru-RU"/>
        </w:rPr>
        <w:t>ашему вниманию заполненный образец договора поставки.</w:t>
      </w:r>
      <w:r w:rsidR="0056614F">
        <w:rPr>
          <w:rFonts w:ascii="Times New Roman" w:eastAsia="Times New Roman" w:hAnsi="Times New Roman" w:cs="Times New Roman"/>
          <w:sz w:val="28"/>
          <w:szCs w:val="28"/>
          <w:lang w:eastAsia="ru-RU"/>
        </w:rPr>
        <w:t xml:space="preserve"> </w:t>
      </w:r>
    </w:p>
    <w:p w14:paraId="66616259" w14:textId="77777777" w:rsidR="00BF27F4" w:rsidRDefault="00BF27F4" w:rsidP="00BF27F4">
      <w:pPr>
        <w:spacing w:after="0" w:line="240" w:lineRule="auto"/>
        <w:ind w:firstLine="709"/>
        <w:jc w:val="center"/>
        <w:rPr>
          <w:rFonts w:ascii="Times New Roman" w:eastAsia="Times New Roman" w:hAnsi="Times New Roman" w:cs="Times New Roman"/>
          <w:sz w:val="28"/>
          <w:szCs w:val="28"/>
          <w:lang w:eastAsia="ru-RU"/>
        </w:rPr>
      </w:pPr>
    </w:p>
    <w:p w14:paraId="4106DDCD" w14:textId="77777777" w:rsidR="00BF27F4" w:rsidRPr="00A77772" w:rsidRDefault="00B471AF" w:rsidP="00BF27F4">
      <w:pPr>
        <w:spacing w:after="0" w:line="240" w:lineRule="auto"/>
        <w:ind w:firstLine="709"/>
        <w:jc w:val="center"/>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ДОГОВОР № 1</w:t>
      </w:r>
    </w:p>
    <w:p w14:paraId="3F77E9C6"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поставки продукции (товаров) г. Москва «16» апреля 2019 г. Общество с</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ограниченной ответственностью «Производственная фирма "Мастер"», именуемое в дальнейшем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«Поставщик», в лице генерального директора Александра Владимировича Львова, действующего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 основании устава, с одной стороны и акционерное общество «Альфа», именуемое в дальнейшем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«Покупатель», в лице генерального директора Аллы Степановны Глебовой, действующего на</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основании устава, с другой стороны заключили настоящий договор о нижеследующем:</w:t>
      </w:r>
    </w:p>
    <w:p w14:paraId="765024C5"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 ПРЕДМЕТ ДОГОВОРА</w:t>
      </w:r>
    </w:p>
    <w:p w14:paraId="7B9FA395"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1.1. Поставщик обязуется поставить, а Покупатель – принять и оплатить радиаторы</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отопительные МС-140-500 (далее – радиаторы) в соответствии с графиком поставки 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спецификацией, которые являются неотъемлемыми приложениями к настоящему договору.</w:t>
      </w:r>
    </w:p>
    <w:p w14:paraId="36537B73"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Общий объем всех подлежащих поставке в течение срока, указанного в настоящем пункте,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радиаторов устанавливается в размере 1500 шт.</w:t>
      </w:r>
    </w:p>
    <w:p w14:paraId="3BB3A90B"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1.2. Поставка осуществляется помесячно, равными партиями в соответствии с графиком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поставки.</w:t>
      </w:r>
    </w:p>
    <w:p w14:paraId="7668E2A9"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1.3. Поставщик вправе, с письменного согласия Покупателя, осуществлять досрочную</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отгрузку подлежащих поставке партий радиаторов.</w:t>
      </w:r>
    </w:p>
    <w:p w14:paraId="30CC5B2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 ТРЕБОВАНИЯ К КАЧЕСТВУ И КОМПЛЕКТНОСТИ</w:t>
      </w:r>
    </w:p>
    <w:p w14:paraId="2AD23825"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2.1. Поставляемые радиаторы по качеству и комплектности должны соответствовать ГОСТ</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31911-2005, ТУ 4935-005-00288372-05, а также требованиям, установленным в п. 1.1 настоящего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 и в прилагаемой к договору спецификации.</w:t>
      </w:r>
    </w:p>
    <w:p w14:paraId="5DC0ADC5"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2.2. Согласование между сторонами уточненных технических характеристик 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дополнительных требований к качеству радиаторов, не предусмотренных утвержденной</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технической документацией, осуществляется в следующем порядке: путем заключения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дополнительного соглашения, являющегося неотъемлемой частью настоящего договора.</w:t>
      </w:r>
    </w:p>
    <w:p w14:paraId="43D73F99"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2.3. Поставщик гарантирует качество и надежность радиаторов в течение гарантийного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срока, установленного п. 11.2 ГОСТ 31911 -2005. Поставщик предоставляет дополнительные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гарантии качества, а именно: обязуется в течение трех лет со дня передачи товара покупателю</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осуществлять бесплатный ремонт и обслуживание радиаторов.</w:t>
      </w:r>
    </w:p>
    <w:p w14:paraId="33AFB30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 ТАРА, УПАКОВКА И МАРКИРОВКА</w:t>
      </w:r>
    </w:p>
    <w:p w14:paraId="76745408"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3.1. радиаторы поставляются в таре и упаковке, соответствующих государственным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стандартам, техническим условиям, другой нормативно-технической документации, указанной 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разделе 2 настоящего договора.</w:t>
      </w:r>
    </w:p>
    <w:p w14:paraId="67C8A918"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3.2. Упаковка радиаторов должна содержать маркировку, включающую следующие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сведения: наименования покупателя и грузополучателя; адрес грузополучателя; номер и дата</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 поставки; номера позиций (по спецификации и графику поставки); номер места; вес</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нетто, вес брутто; размеры тары в см (длина, высота, ширина); сведения о Поставщике 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грузоотправителе.</w:t>
      </w:r>
    </w:p>
    <w:p w14:paraId="180BF708"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lastRenderedPageBreak/>
        <w:t>3.3. Места, требующие специального обозначения, должны иметь дополнительную</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маркировку: «Осторожно», «Верх», «Не кантовать», «Стекло» и другие в зависимости от</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особенностей груза.</w:t>
      </w:r>
    </w:p>
    <w:p w14:paraId="1E10A44E"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 ЦЕНА И СТОИМОСТЬ ТОВАРОВ</w:t>
      </w:r>
    </w:p>
    <w:p w14:paraId="7F7C193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4.1. Цена одной штуки подлежащих поставке радиаторов устанавливается на весь период</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поставки в размере 3 400,00 руб. (Три тысячи четыреста руб. 00 коп.), что отражается 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прилагаемой к договору спецификации. Цена, указанная в настоящем пункте, не может быть</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изменена Поставщиком в одностороннем порядке и является стабильной в течение всего срока</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действия настоящего договора. Не являются основанием для изменения цены увеличение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транспортных расходов, инфляционные процессы и другие обстоятельства, обусловленные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объективными экономическими причинами или действием обстоятельств непреодолимой силы.</w:t>
      </w:r>
    </w:p>
    <w:p w14:paraId="56E0BE8E"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4.2. Стоимость каждой партии подлежащих поставке радиаторов определяется 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соответствии с прилагаемыми к договору спецификацией и графиком поставки.</w:t>
      </w:r>
    </w:p>
    <w:p w14:paraId="06FB2A6D"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4.3. Общая сумма договора, включающая транспортные расходы Поставщика при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транспортировке радиаторов грузовой скоростью, устанавливается в размере 5 350 000,00 руб.</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(Пять миллионов триста пятьдесят тысяч руб. 00 коп.).</w:t>
      </w:r>
    </w:p>
    <w:p w14:paraId="6C974D18"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4.4. В случае если с письменного согласия Покупателя отправка радиаторов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осуществляется Поставщиком ускоренным способом, дополнительные транспортные расходы</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несет Покупатель.</w:t>
      </w:r>
    </w:p>
    <w:p w14:paraId="03758616"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 ПОРЯДОК ОТГРУЗКИ</w:t>
      </w:r>
    </w:p>
    <w:p w14:paraId="4EA5B0EA"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5.1. Отгрузка радиаторов производится железнодорожным транспортом в вагонах,</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грузовой скоростью. Минимальной нормой отгрузки является партия, размер которой</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определяется в соответствии с графиком поставки. Отгрузка осуществляется на условиях франко-вагон – станция назначения в присутствии представителя Покупателя.</w:t>
      </w:r>
    </w:p>
    <w:p w14:paraId="4580E051"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 Каждая партия подлежащих поставке радиаторов должна иметь следующие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сопроводительные документы: – железнодорожная накладная – 1 экз.; – спецификация – 1 экз.; –</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сертификат качества – 1 экз.; – санитарный сертификат – 1 экз.; – др.</w:t>
      </w:r>
    </w:p>
    <w:p w14:paraId="7C2A5F0F"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 Отгрузка каждой партии начинается после вручения представителем Покупателя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Поставщику письменного извещения об оплате соответствующей партии.</w:t>
      </w:r>
    </w:p>
    <w:p w14:paraId="008DC846"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5.4. Поставщик в день сдачи соответствующей партии радиаторов железной дороге обязан</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уведомить Покупателя о дате отгрузки и номерах отправленных вагонов по телеграфу, факсу или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телефону.</w:t>
      </w:r>
    </w:p>
    <w:p w14:paraId="5A48E8C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 ПОРЯДОК РАСЧЕТОВ</w:t>
      </w:r>
    </w:p>
    <w:p w14:paraId="3A17728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6.1. Оплата первой подлежащей поставке в соответствии с графиком партии радиаторов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осуществляется Покупателем в полном объеме в семидневный срок со дня заключения настоящего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 в размере 20% от суммы договора. Оплата каждой последующей партии радиаторов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осуществляется Покупателем в полном объеме не позднее чем в 14-дневный срок со дня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оформления акта приемки предыдущей партии от железной дороги, в размере 20% от суммы</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w:t>
      </w:r>
    </w:p>
    <w:p w14:paraId="3091DF51"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6.2. Окончательные расчеты сторон производятся в день оплаты последней подлежащей</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поставке в соответствии с графиком партии радиаторов.</w:t>
      </w:r>
    </w:p>
    <w:p w14:paraId="6730EF54"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 ПРИЕМКА ТОВАРА</w:t>
      </w:r>
    </w:p>
    <w:p w14:paraId="5B5A5F9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7.1. Приемка каждой поставленной партии радиаторов от железной дороги осуществляется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представителем Покупателя в пятидневный срок со дня получения уведомления железной дороги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 прибытии соответствующей партии, на основании осмотра и документов, указанных в п. 6.2</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настоящего договора. Факт приемки Покупателем каждой поставленной партии радиаторов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оформляется двусторонним актом приемки, подписанным представителями Покупателя 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железной дороги, который подтверждает приемку по количеству и качеству. В случае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обнаружения при приемке несоответствия полученных радиаторов условиям настоящего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 спецификации или графика об этом делается соответствующая запись в акте.</w:t>
      </w:r>
    </w:p>
    <w:p w14:paraId="35127AF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lastRenderedPageBreak/>
        <w:t>7.2. При осуществлении приемки радиаторов Покупатель обязан осмотреть товары,</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проверить их количество и качество, совершить другие необходимые действия, обеспечивающие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принятие радиаторов.</w:t>
      </w:r>
    </w:p>
    <w:p w14:paraId="21048F1B"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7.3. В случае обнаружения в поставленных товарах недостатков, недостач или иных</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несоответствий условиям договора и спецификации Покупатель не позднее чем в трехдневный</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срок письменно уведомляет об этом Поставщика.</w:t>
      </w:r>
    </w:p>
    <w:p w14:paraId="46F2C0D2"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7.4. В случае отказа от поставленного радиатора Покупатель обязан обеспечить 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сохранность, принять товар на ответственное хранение и незамедлительно уведомить об этом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Поставщика. В случае принятия Покупателем радиатора на ответственное хранение Поставщик</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обязан в пятидневный срок вывезти указанный товар или распорядиться им иным образом, приняв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 себя дальнейшую ответственность за судьбу товара.</w:t>
      </w:r>
    </w:p>
    <w:p w14:paraId="69DC131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 СРОК ДЕЙСТВИЯ, ПОРЯДОК ИЗМЕНЕНИЯ И РАСТОРЖЕНИЯ ДОГОВОРА</w:t>
      </w:r>
    </w:p>
    <w:p w14:paraId="3AD5ABFB"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8.1. Настоящий договор вступает в силу в день его подписания сторонами и действует до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приемки Покупателем последней подлежащей поставке в соответствии с графиком партии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радиаторов.</w:t>
      </w:r>
    </w:p>
    <w:p w14:paraId="3233865D"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8.2. Изменения и дополнения к настоящему договору имеют силу только в том случае, если</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они оформлены письменно и пописаны обеими сторонами договора.</w:t>
      </w:r>
    </w:p>
    <w:p w14:paraId="7DB670E1"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8.3. Покупатель вправе в одностороннем порядке отказаться от исполнения настоящего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договора в случаях: – поставки товаров ненадлежащего качества с недостатками, которые не могут</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быть устранены в приемлемый для Покупателя срок; – неоднократного нарушения Поставщиком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сроков поставки товаров. Поставщик вправе в одностороннем порядке отказаться от исполнения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настоящего договора в случае неоднократного нарушения Покупателем сроков оплаты товаров.</w:t>
      </w:r>
    </w:p>
    <w:p w14:paraId="5B15526F"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8.4. Досрочное расторжение договора возможно по соглашению сторон и в других случаях,</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предусмотренных Гражданским Кодексом РФ и другими законами.</w:t>
      </w:r>
    </w:p>
    <w:p w14:paraId="5C085F56"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 ПОРЯДОК РАЗРЕШЕНИЯ СПОРОВ И ОТВЕТСТВЕННОСТЬ СТОРОН</w:t>
      </w:r>
    </w:p>
    <w:p w14:paraId="483E5F7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9.1. В своих взаимоотношениях стороны стремятся избегать противоречий и конфликтов, а</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в случае возникновения таких противоречий – разрешать их на основании взаимного согласия.</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Если согласие не достигнуто, противоречия разрешаются в соответствии с законодательством</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Российской Федерации.</w:t>
      </w:r>
    </w:p>
    <w:p w14:paraId="1BE1A11E"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9.2. Споры сторон разрешаются в соответствии с законодательством в арбитражном суде</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местонахождению ответчика.</w:t>
      </w:r>
    </w:p>
    <w:p w14:paraId="39EEAE8D"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9.3. За просрочку поставки или недопоставку радиаторов Поставщик уплачивает</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Покупателю неустойку в размере 1% стоимости каждой партии, поставка которой просрочена, за</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каждый день просрочки, но не более 500 000 руб., а в случае недопоставки – в размере 100%</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стоимости недопоставленных радиаторов.</w:t>
      </w:r>
    </w:p>
    <w:p w14:paraId="14AB28F9"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9.4. За поставку радиаторов ненадлежащего качества, то есть с нарушением требований к</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качеству, установленных настоящим договором, Поставщик уплачивает Покупателю неустойку в</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размере 20% стоимости той партии, в составе которой обнаружены радиаторы ненадлежащего</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качества.</w:t>
      </w:r>
    </w:p>
    <w:p w14:paraId="054F9275"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9.5. В случае просрочки оплаты подлежащих поставке радиаторов Покупатель уплачивает</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Поставщику неустойку в размере 1% стоимости не оплаченной в срок партии за каждый день</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просрочки, но не более 500 000 руб. 10.</w:t>
      </w:r>
    </w:p>
    <w:p w14:paraId="58B2363E"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АДРЕСА, БАНКОВСКИЕ РЕКВИЗИТЫ СТОРОН</w:t>
      </w:r>
    </w:p>
    <w:p w14:paraId="47D7DB04"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Поставщик: ООО «Производственная фирма "Мастер". </w:t>
      </w:r>
    </w:p>
    <w:p w14:paraId="3EF9F0E9"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Адрес: 125007, г. Москва, ул.</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 xml:space="preserve">Коптева, д. 40 </w:t>
      </w:r>
    </w:p>
    <w:p w14:paraId="159BE6ED"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ИНН 708123436, </w:t>
      </w:r>
    </w:p>
    <w:p w14:paraId="18F6C221"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КПП 770801001, </w:t>
      </w:r>
    </w:p>
    <w:p w14:paraId="4D823006"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р/с 40702810400000001234 в АКБ «Надежный»,</w:t>
      </w:r>
      <w:r w:rsidR="00BF27F4" w:rsidRPr="00A77772">
        <w:rPr>
          <w:rFonts w:ascii="Times New Roman" w:eastAsia="Times New Roman" w:hAnsi="Times New Roman" w:cs="Times New Roman"/>
          <w:sz w:val="24"/>
          <w:szCs w:val="24"/>
          <w:lang w:eastAsia="ru-RU"/>
        </w:rPr>
        <w:t xml:space="preserve"> </w:t>
      </w:r>
    </w:p>
    <w:p w14:paraId="16792D53"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к/с 3010181040000000123, БИК 044585123 </w:t>
      </w:r>
    </w:p>
    <w:p w14:paraId="41CC8625"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Покупатель: ООО «Альфа». </w:t>
      </w:r>
    </w:p>
    <w:p w14:paraId="5E430DBC"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Адрес: 125008, г. Москва,</w:t>
      </w:r>
    </w:p>
    <w:p w14:paraId="4D72CC66"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ул. </w:t>
      </w:r>
      <w:proofErr w:type="spellStart"/>
      <w:r w:rsidRPr="00A77772">
        <w:rPr>
          <w:rFonts w:ascii="Times New Roman" w:eastAsia="Times New Roman" w:hAnsi="Times New Roman" w:cs="Times New Roman"/>
          <w:sz w:val="24"/>
          <w:szCs w:val="24"/>
          <w:lang w:eastAsia="ru-RU"/>
        </w:rPr>
        <w:t>Михалковская</w:t>
      </w:r>
      <w:proofErr w:type="spellEnd"/>
      <w:r w:rsidRPr="00A77772">
        <w:rPr>
          <w:rFonts w:ascii="Times New Roman" w:eastAsia="Times New Roman" w:hAnsi="Times New Roman" w:cs="Times New Roman"/>
          <w:sz w:val="24"/>
          <w:szCs w:val="24"/>
          <w:lang w:eastAsia="ru-RU"/>
        </w:rPr>
        <w:t xml:space="preserve">, д. 20, </w:t>
      </w:r>
    </w:p>
    <w:p w14:paraId="48183C7F"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ИНН 7708123456, </w:t>
      </w:r>
    </w:p>
    <w:p w14:paraId="64D5AD00"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lastRenderedPageBreak/>
        <w:t xml:space="preserve">КПП 770801001, </w:t>
      </w:r>
    </w:p>
    <w:p w14:paraId="745AC32C"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р/с 4070281040000001111 в АКБ</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 xml:space="preserve">«Надежный», </w:t>
      </w:r>
    </w:p>
    <w:p w14:paraId="58FE5795" w14:textId="77777777" w:rsidR="00BF27F4"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к/с 30101810400000000222 БИК 044583222 </w:t>
      </w:r>
    </w:p>
    <w:p w14:paraId="3072DED9"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Настоящий договор составлен в </w:t>
      </w:r>
      <w:proofErr w:type="spellStart"/>
      <w:r w:rsidRPr="00A77772">
        <w:rPr>
          <w:rFonts w:ascii="Times New Roman" w:eastAsia="Times New Roman" w:hAnsi="Times New Roman" w:cs="Times New Roman"/>
          <w:sz w:val="24"/>
          <w:szCs w:val="24"/>
          <w:lang w:eastAsia="ru-RU"/>
        </w:rPr>
        <w:t>двухидентичных</w:t>
      </w:r>
      <w:proofErr w:type="spellEnd"/>
      <w:r w:rsidRPr="00A77772">
        <w:rPr>
          <w:rFonts w:ascii="Times New Roman" w:eastAsia="Times New Roman" w:hAnsi="Times New Roman" w:cs="Times New Roman"/>
          <w:sz w:val="24"/>
          <w:szCs w:val="24"/>
          <w:lang w:eastAsia="ru-RU"/>
        </w:rPr>
        <w:t xml:space="preserve"> экземплярах на русском языке, имеющих равную юридическую силу. У каждой из</w:t>
      </w:r>
      <w:r w:rsidR="00BF27F4"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сторон находится один экземпляр настоящего договора.</w:t>
      </w:r>
    </w:p>
    <w:p w14:paraId="41DBFE01"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11. ПОДПИСИ СТОРОН</w:t>
      </w:r>
    </w:p>
    <w:p w14:paraId="2FAC37AB"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Поставщик. </w:t>
      </w:r>
      <w:proofErr w:type="spellStart"/>
      <w:r w:rsidRPr="00A77772">
        <w:rPr>
          <w:rFonts w:ascii="Times New Roman" w:eastAsia="Times New Roman" w:hAnsi="Times New Roman" w:cs="Times New Roman"/>
          <w:sz w:val="24"/>
          <w:szCs w:val="24"/>
          <w:lang w:eastAsia="ru-RU"/>
        </w:rPr>
        <w:t>А.В.Львов</w:t>
      </w:r>
      <w:proofErr w:type="spellEnd"/>
      <w:r w:rsidRPr="00A77772">
        <w:rPr>
          <w:rFonts w:ascii="Times New Roman" w:eastAsia="Times New Roman" w:hAnsi="Times New Roman" w:cs="Times New Roman"/>
          <w:sz w:val="24"/>
          <w:szCs w:val="24"/>
          <w:lang w:eastAsia="ru-RU"/>
        </w:rPr>
        <w:t xml:space="preserve"> (подпись, Ф.И.О., М.П.)</w:t>
      </w:r>
    </w:p>
    <w:p w14:paraId="7CE063A6"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«16» апреля 2019 г.</w:t>
      </w:r>
    </w:p>
    <w:p w14:paraId="475BD0EA"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Покупатель  </w:t>
      </w:r>
      <w:proofErr w:type="spellStart"/>
      <w:r w:rsidRPr="00A77772">
        <w:rPr>
          <w:rFonts w:ascii="Times New Roman" w:eastAsia="Times New Roman" w:hAnsi="Times New Roman" w:cs="Times New Roman"/>
          <w:sz w:val="24"/>
          <w:szCs w:val="24"/>
          <w:lang w:eastAsia="ru-RU"/>
        </w:rPr>
        <w:t>А.С.Глебова</w:t>
      </w:r>
      <w:proofErr w:type="spellEnd"/>
      <w:r w:rsidRPr="00A77772">
        <w:rPr>
          <w:rFonts w:ascii="Times New Roman" w:eastAsia="Times New Roman" w:hAnsi="Times New Roman" w:cs="Times New Roman"/>
          <w:sz w:val="24"/>
          <w:szCs w:val="24"/>
          <w:lang w:eastAsia="ru-RU"/>
        </w:rPr>
        <w:t xml:space="preserve"> (подпись, Ф.И.О., М.П.)</w:t>
      </w:r>
    </w:p>
    <w:p w14:paraId="286A735B" w14:textId="77777777" w:rsidR="00B471AF" w:rsidRPr="00A77772" w:rsidRDefault="00B471AF" w:rsidP="00B471AF">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«16» апреля 2019 г.</w:t>
      </w:r>
    </w:p>
    <w:p w14:paraId="16D83570" w14:textId="77777777" w:rsidR="00BF27F4" w:rsidRDefault="00BF27F4" w:rsidP="00B471AF">
      <w:pPr>
        <w:spacing w:after="0" w:line="240" w:lineRule="auto"/>
        <w:ind w:firstLine="709"/>
        <w:jc w:val="both"/>
        <w:rPr>
          <w:rFonts w:ascii="Times New Roman" w:eastAsia="Times New Roman" w:hAnsi="Times New Roman" w:cs="Times New Roman"/>
          <w:sz w:val="28"/>
          <w:szCs w:val="28"/>
          <w:lang w:eastAsia="ru-RU"/>
        </w:rPr>
      </w:pPr>
    </w:p>
    <w:p w14:paraId="7F86D92F" w14:textId="77777777" w:rsidR="00B471AF" w:rsidRPr="00801F3E" w:rsidRDefault="00B471AF" w:rsidP="00B471AF">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практической подготовки № 7</w:t>
      </w:r>
    </w:p>
    <w:p w14:paraId="7346D58F" w14:textId="77777777" w:rsidR="00BF27F4" w:rsidRPr="00BF27F4" w:rsidRDefault="00BF27F4" w:rsidP="00BF27F4">
      <w:pPr>
        <w:spacing w:after="0" w:line="240" w:lineRule="auto"/>
        <w:ind w:firstLine="709"/>
        <w:jc w:val="both"/>
        <w:rPr>
          <w:rFonts w:ascii="Times New Roman" w:eastAsia="Times New Roman" w:hAnsi="Times New Roman" w:cs="Times New Roman"/>
          <w:b/>
          <w:sz w:val="28"/>
          <w:szCs w:val="28"/>
          <w:lang w:eastAsia="ru-RU"/>
        </w:rPr>
      </w:pPr>
      <w:r w:rsidRPr="00BF27F4">
        <w:rPr>
          <w:rFonts w:ascii="Times New Roman" w:eastAsia="Times New Roman" w:hAnsi="Times New Roman" w:cs="Times New Roman"/>
          <w:b/>
          <w:sz w:val="28"/>
          <w:szCs w:val="28"/>
          <w:lang w:eastAsia="ru-RU"/>
        </w:rPr>
        <w:t>Задание 1:</w:t>
      </w:r>
    </w:p>
    <w:p w14:paraId="7F7BC7F4" w14:textId="77777777" w:rsidR="00BF27F4" w:rsidRPr="00B471AF" w:rsidRDefault="00BF27F4" w:rsidP="00BF27F4">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 скачайте типовую форму Договора.</w:t>
      </w:r>
    </w:p>
    <w:p w14:paraId="4AB2E954" w14:textId="77777777" w:rsidR="00BF27F4" w:rsidRPr="00B471AF" w:rsidRDefault="00BF27F4" w:rsidP="00BF27F4">
      <w:pPr>
        <w:spacing w:after="0" w:line="240" w:lineRule="auto"/>
        <w:ind w:firstLine="709"/>
        <w:jc w:val="both"/>
        <w:rPr>
          <w:rFonts w:ascii="Times New Roman" w:eastAsia="Times New Roman" w:hAnsi="Times New Roman" w:cs="Times New Roman"/>
          <w:sz w:val="28"/>
          <w:szCs w:val="28"/>
          <w:lang w:eastAsia="ru-RU"/>
        </w:rPr>
      </w:pPr>
      <w:r w:rsidRPr="00B471AF">
        <w:rPr>
          <w:rFonts w:ascii="Times New Roman" w:eastAsia="Times New Roman" w:hAnsi="Times New Roman" w:cs="Times New Roman"/>
          <w:sz w:val="28"/>
          <w:szCs w:val="28"/>
          <w:lang w:eastAsia="ru-RU"/>
        </w:rPr>
        <w:t>- по одному и выбранных ресурсов заключите Договор</w:t>
      </w:r>
    </w:p>
    <w:p w14:paraId="4CAE27F0" w14:textId="77777777" w:rsidR="00006D1B" w:rsidRDefault="00006D1B" w:rsidP="00B471AF">
      <w:pPr>
        <w:spacing w:after="0" w:line="240" w:lineRule="auto"/>
        <w:ind w:firstLine="709"/>
        <w:jc w:val="both"/>
        <w:rPr>
          <w:rFonts w:ascii="Times New Roman" w:hAnsi="Times New Roman" w:cs="Times New Roman"/>
          <w:b/>
          <w:sz w:val="28"/>
          <w:szCs w:val="28"/>
        </w:rPr>
      </w:pPr>
    </w:p>
    <w:p w14:paraId="503EF5A8"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BF27F4">
        <w:rPr>
          <w:rFonts w:ascii="Times New Roman" w:hAnsi="Times New Roman" w:cs="Times New Roman"/>
          <w:b/>
          <w:sz w:val="28"/>
          <w:szCs w:val="28"/>
        </w:rPr>
        <w:t>8</w:t>
      </w:r>
      <w:r w:rsidRPr="00953DFB">
        <w:rPr>
          <w:rFonts w:ascii="Times New Roman" w:hAnsi="Times New Roman" w:cs="Times New Roman"/>
          <w:b/>
          <w:sz w:val="28"/>
          <w:szCs w:val="28"/>
        </w:rPr>
        <w:t xml:space="preserve">. </w:t>
      </w:r>
    </w:p>
    <w:p w14:paraId="1A631536" w14:textId="77777777" w:rsidR="00E51BB5" w:rsidRPr="00E51BB5" w:rsidRDefault="00E51BB5" w:rsidP="00E51BB5">
      <w:pPr>
        <w:spacing w:after="0" w:line="240" w:lineRule="auto"/>
        <w:ind w:firstLine="709"/>
        <w:jc w:val="center"/>
        <w:rPr>
          <w:rFonts w:ascii="Times New Roman" w:hAnsi="Times New Roman" w:cs="Times New Roman"/>
          <w:b/>
          <w:sz w:val="28"/>
          <w:szCs w:val="28"/>
        </w:rPr>
      </w:pPr>
      <w:r w:rsidRPr="00E51BB5">
        <w:rPr>
          <w:rFonts w:ascii="Times New Roman" w:hAnsi="Times New Roman" w:cs="Times New Roman"/>
          <w:b/>
          <w:sz w:val="28"/>
          <w:szCs w:val="28"/>
        </w:rPr>
        <w:t>Расчет сметной и плановой себестоимости строительно-</w:t>
      </w:r>
    </w:p>
    <w:p w14:paraId="663170A9" w14:textId="77777777" w:rsidR="00E51BB5" w:rsidRDefault="00E51BB5" w:rsidP="00E51BB5">
      <w:pPr>
        <w:spacing w:after="0" w:line="240" w:lineRule="auto"/>
        <w:ind w:firstLine="709"/>
        <w:jc w:val="center"/>
        <w:rPr>
          <w:rFonts w:ascii="Times New Roman" w:hAnsi="Times New Roman" w:cs="Times New Roman"/>
          <w:b/>
          <w:sz w:val="28"/>
          <w:szCs w:val="28"/>
        </w:rPr>
      </w:pPr>
      <w:r w:rsidRPr="00E51BB5">
        <w:rPr>
          <w:rFonts w:ascii="Times New Roman" w:hAnsi="Times New Roman" w:cs="Times New Roman"/>
          <w:b/>
          <w:sz w:val="28"/>
          <w:szCs w:val="28"/>
        </w:rPr>
        <w:t>монтажных работ</w:t>
      </w:r>
    </w:p>
    <w:p w14:paraId="11BBFE81" w14:textId="77777777" w:rsidR="00E51BB5" w:rsidRDefault="00E51BB5" w:rsidP="00E51BB5">
      <w:pPr>
        <w:spacing w:after="0" w:line="240" w:lineRule="auto"/>
        <w:ind w:firstLine="709"/>
        <w:jc w:val="center"/>
        <w:rPr>
          <w:rFonts w:ascii="Times New Roman" w:hAnsi="Times New Roman" w:cs="Times New Roman"/>
          <w:b/>
          <w:sz w:val="28"/>
          <w:szCs w:val="28"/>
        </w:rPr>
      </w:pPr>
    </w:p>
    <w:p w14:paraId="741F5F0C"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728E346F"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 xml:space="preserve">По данному </w:t>
      </w:r>
      <w:r w:rsidR="00043FF5">
        <w:rPr>
          <w:rFonts w:ascii="Times New Roman" w:eastAsia="Times New Roman" w:hAnsi="Times New Roman" w:cs="Times New Roman"/>
          <w:sz w:val="28"/>
          <w:szCs w:val="28"/>
          <w:lang w:eastAsia="ru-RU"/>
        </w:rPr>
        <w:t>занятию</w:t>
      </w:r>
      <w:r w:rsidRPr="00E51BB5">
        <w:rPr>
          <w:rFonts w:ascii="Times New Roman" w:eastAsia="Times New Roman" w:hAnsi="Times New Roman" w:cs="Times New Roman"/>
          <w:sz w:val="28"/>
          <w:szCs w:val="28"/>
          <w:lang w:eastAsia="ru-RU"/>
        </w:rPr>
        <w:t xml:space="preserve"> студент выполняет:</w:t>
      </w:r>
    </w:p>
    <w:p w14:paraId="547E87E0"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1. Расчет сметной и плановой себестоимости произведенной</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строительной продукции на планируемый год.</w:t>
      </w:r>
    </w:p>
    <w:p w14:paraId="152F7877"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2. Расчет сметной и плановой себестоимости незавершенного</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строительного производства на начало и конец планируемого года.</w:t>
      </w:r>
    </w:p>
    <w:p w14:paraId="592D29C5"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3. Расчет плановой себестоимости готовой продукции по объектам на</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планируемый год.</w:t>
      </w:r>
    </w:p>
    <w:p w14:paraId="34A861C7"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4. Расчет размера условно-постоянной части в составе плановой</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себестоимости.</w:t>
      </w:r>
    </w:p>
    <w:p w14:paraId="3ABBE8C2" w14:textId="77777777" w:rsidR="00E51BB5" w:rsidRPr="00E51BB5"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b/>
          <w:sz w:val="28"/>
          <w:szCs w:val="28"/>
          <w:lang w:eastAsia="ru-RU"/>
        </w:rPr>
        <w:t>Сметная себестоимость</w:t>
      </w:r>
      <w:r w:rsidRPr="00E51BB5">
        <w:rPr>
          <w:rFonts w:ascii="Times New Roman" w:eastAsia="Times New Roman" w:hAnsi="Times New Roman" w:cs="Times New Roman"/>
          <w:sz w:val="28"/>
          <w:szCs w:val="28"/>
          <w:lang w:eastAsia="ru-RU"/>
        </w:rPr>
        <w:t xml:space="preserve"> — это затраты строительной организации на</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производство строительно-монтажных работ (СМР), определенные на основе</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действующих сметных норм и цен в сметах.</w:t>
      </w:r>
      <w:r w:rsidR="00043FF5">
        <w:rPr>
          <w:rFonts w:ascii="Times New Roman" w:eastAsia="Times New Roman" w:hAnsi="Times New Roman" w:cs="Times New Roman"/>
          <w:sz w:val="28"/>
          <w:szCs w:val="28"/>
          <w:lang w:eastAsia="ru-RU"/>
        </w:rPr>
        <w:t xml:space="preserve"> </w:t>
      </w:r>
    </w:p>
    <w:p w14:paraId="55DD2FAB" w14:textId="77777777" w:rsidR="00B471AF" w:rsidRPr="00B471AF" w:rsidRDefault="00E51BB5" w:rsidP="00E51BB5">
      <w:pPr>
        <w:spacing w:after="0" w:line="240" w:lineRule="auto"/>
        <w:ind w:firstLine="709"/>
        <w:jc w:val="both"/>
        <w:rPr>
          <w:rFonts w:ascii="Times New Roman" w:eastAsia="Times New Roman" w:hAnsi="Times New Roman" w:cs="Times New Roman"/>
          <w:sz w:val="28"/>
          <w:szCs w:val="28"/>
          <w:lang w:eastAsia="ru-RU"/>
        </w:rPr>
      </w:pPr>
      <w:r w:rsidRPr="00E51BB5">
        <w:rPr>
          <w:rFonts w:ascii="Times New Roman" w:eastAsia="Times New Roman" w:hAnsi="Times New Roman" w:cs="Times New Roman"/>
          <w:sz w:val="28"/>
          <w:szCs w:val="28"/>
          <w:lang w:eastAsia="ru-RU"/>
        </w:rPr>
        <w:t>Сметная себестоимость (</w:t>
      </w:r>
      <w:proofErr w:type="spellStart"/>
      <w:r w:rsidRPr="00E51BB5">
        <w:rPr>
          <w:rFonts w:ascii="Times New Roman" w:eastAsia="Times New Roman" w:hAnsi="Times New Roman" w:cs="Times New Roman"/>
          <w:sz w:val="28"/>
          <w:szCs w:val="28"/>
          <w:lang w:eastAsia="ru-RU"/>
        </w:rPr>
        <w:t>Ссм</w:t>
      </w:r>
      <w:proofErr w:type="spellEnd"/>
      <w:r w:rsidRPr="00E51BB5">
        <w:rPr>
          <w:rFonts w:ascii="Times New Roman" w:eastAsia="Times New Roman" w:hAnsi="Times New Roman" w:cs="Times New Roman"/>
          <w:sz w:val="28"/>
          <w:szCs w:val="28"/>
          <w:lang w:eastAsia="ru-RU"/>
        </w:rPr>
        <w:t>) меньше сметной стоимости на величину</w:t>
      </w:r>
      <w:r w:rsidR="00043FF5">
        <w:rPr>
          <w:rFonts w:ascii="Times New Roman" w:eastAsia="Times New Roman" w:hAnsi="Times New Roman" w:cs="Times New Roman"/>
          <w:sz w:val="28"/>
          <w:szCs w:val="28"/>
          <w:lang w:eastAsia="ru-RU"/>
        </w:rPr>
        <w:t xml:space="preserve"> </w:t>
      </w:r>
      <w:r w:rsidRPr="00E51BB5">
        <w:rPr>
          <w:rFonts w:ascii="Times New Roman" w:eastAsia="Times New Roman" w:hAnsi="Times New Roman" w:cs="Times New Roman"/>
          <w:sz w:val="28"/>
          <w:szCs w:val="28"/>
          <w:lang w:eastAsia="ru-RU"/>
        </w:rPr>
        <w:t>сметной прибыли. Она определяется по формуле:</w:t>
      </w:r>
    </w:p>
    <w:p w14:paraId="217AA11E" w14:textId="77777777" w:rsidR="00043FF5" w:rsidRDefault="00043FF5" w:rsidP="00A77772">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50514AE4" wp14:editId="59B2DFC6">
            <wp:extent cx="1362075" cy="3238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362075" cy="323850"/>
                    </a:xfrm>
                    <a:prstGeom prst="rect">
                      <a:avLst/>
                    </a:prstGeom>
                  </pic:spPr>
                </pic:pic>
              </a:graphicData>
            </a:graphic>
          </wp:inline>
        </w:drawing>
      </w:r>
    </w:p>
    <w:p w14:paraId="7883C83F" w14:textId="77777777" w:rsidR="00043FF5" w:rsidRDefault="00043FF5" w:rsidP="00B471A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3E3F8BB1" wp14:editId="26DEDA32">
            <wp:extent cx="5438775" cy="4667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38775" cy="466725"/>
                    </a:xfrm>
                    <a:prstGeom prst="rect">
                      <a:avLst/>
                    </a:prstGeom>
                  </pic:spPr>
                </pic:pic>
              </a:graphicData>
            </a:graphic>
          </wp:inline>
        </w:drawing>
      </w:r>
    </w:p>
    <w:p w14:paraId="72A61C9C" w14:textId="77777777" w:rsidR="00043FF5" w:rsidRDefault="00043FF5" w:rsidP="00B471A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E658249" wp14:editId="2744075C">
            <wp:extent cx="5476875" cy="7429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76875" cy="742950"/>
                    </a:xfrm>
                    <a:prstGeom prst="rect">
                      <a:avLst/>
                    </a:prstGeom>
                  </pic:spPr>
                </pic:pic>
              </a:graphicData>
            </a:graphic>
          </wp:inline>
        </w:drawing>
      </w:r>
    </w:p>
    <w:p w14:paraId="69A47319"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b/>
          <w:sz w:val="28"/>
          <w:szCs w:val="28"/>
          <w:lang w:eastAsia="ru-RU"/>
        </w:rPr>
        <w:t>Плановая себестоимость</w:t>
      </w:r>
      <w:r w:rsidRPr="00043FF5">
        <w:rPr>
          <w:rFonts w:ascii="Times New Roman" w:eastAsia="Times New Roman" w:hAnsi="Times New Roman" w:cs="Times New Roman"/>
          <w:sz w:val="28"/>
          <w:szCs w:val="28"/>
          <w:lang w:eastAsia="ru-RU"/>
        </w:rPr>
        <w:t xml:space="preserve"> — это себестоимость, установленная на основе</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плановых норм расхода ресурсов и планово-расчетных цен на ресурсы.</w:t>
      </w:r>
      <w:r>
        <w:rPr>
          <w:rFonts w:ascii="Times New Roman" w:eastAsia="Times New Roman" w:hAnsi="Times New Roman" w:cs="Times New Roman"/>
          <w:sz w:val="28"/>
          <w:szCs w:val="28"/>
          <w:lang w:eastAsia="ru-RU"/>
        </w:rPr>
        <w:t xml:space="preserve"> </w:t>
      </w:r>
    </w:p>
    <w:p w14:paraId="64E06B9C"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sz w:val="28"/>
          <w:szCs w:val="28"/>
          <w:lang w:eastAsia="ru-RU"/>
        </w:rPr>
        <w:t>Плановая себестоимость меньше сметной себестоимости на величину</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экономии от снижения себестоимости, которая рассчитывается на основе плана</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lastRenderedPageBreak/>
        <w:t>организационно-технических мероприятий и планируется в процентах от</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сметной стоимости.</w:t>
      </w:r>
    </w:p>
    <w:p w14:paraId="108D1E3C" w14:textId="77777777" w:rsid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sz w:val="28"/>
          <w:szCs w:val="28"/>
          <w:lang w:eastAsia="ru-RU"/>
        </w:rPr>
        <w:t>Плановая себестоимость (</w:t>
      </w:r>
      <w:proofErr w:type="spellStart"/>
      <w:r w:rsidRPr="00043FF5">
        <w:rPr>
          <w:rFonts w:ascii="Times New Roman" w:eastAsia="Times New Roman" w:hAnsi="Times New Roman" w:cs="Times New Roman"/>
          <w:sz w:val="28"/>
          <w:szCs w:val="28"/>
          <w:lang w:eastAsia="ru-RU"/>
        </w:rPr>
        <w:t>С</w:t>
      </w:r>
      <w:r w:rsidRPr="00043FF5">
        <w:rPr>
          <w:rFonts w:ascii="Times New Roman" w:eastAsia="Times New Roman" w:hAnsi="Times New Roman" w:cs="Times New Roman"/>
          <w:i/>
          <w:sz w:val="28"/>
          <w:szCs w:val="28"/>
          <w:lang w:eastAsia="ru-RU"/>
        </w:rPr>
        <w:t>пл</w:t>
      </w:r>
      <w:proofErr w:type="spellEnd"/>
      <w:proofErr w:type="gramStart"/>
      <w:r w:rsidRPr="00043FF5">
        <w:rPr>
          <w:rFonts w:ascii="Times New Roman" w:eastAsia="Times New Roman" w:hAnsi="Times New Roman" w:cs="Times New Roman"/>
          <w:sz w:val="28"/>
          <w:szCs w:val="28"/>
          <w:lang w:eastAsia="ru-RU"/>
        </w:rPr>
        <w:t xml:space="preserve"> )</w:t>
      </w:r>
      <w:proofErr w:type="gramEnd"/>
      <w:r w:rsidRPr="00043FF5">
        <w:rPr>
          <w:rFonts w:ascii="Times New Roman" w:eastAsia="Times New Roman" w:hAnsi="Times New Roman" w:cs="Times New Roman"/>
          <w:sz w:val="28"/>
          <w:szCs w:val="28"/>
          <w:lang w:eastAsia="ru-RU"/>
        </w:rPr>
        <w:t xml:space="preserve"> определяется по формуле:</w:t>
      </w:r>
    </w:p>
    <w:p w14:paraId="10CDA01E" w14:textId="77777777" w:rsidR="00043FF5" w:rsidRDefault="00043FF5" w:rsidP="00043FF5">
      <w:pPr>
        <w:spacing w:after="0" w:line="24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77DB09EB" wp14:editId="291870BD">
            <wp:extent cx="1533525" cy="3238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33525" cy="323850"/>
                    </a:xfrm>
                    <a:prstGeom prst="rect">
                      <a:avLst/>
                    </a:prstGeom>
                  </pic:spPr>
                </pic:pic>
              </a:graphicData>
            </a:graphic>
          </wp:inline>
        </w:drawing>
      </w:r>
    </w:p>
    <w:p w14:paraId="3B845AD7" w14:textId="77777777" w:rsidR="00043FF5" w:rsidRDefault="00043FF5" w:rsidP="00B471A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29A9B996" wp14:editId="6F41686F">
            <wp:extent cx="5838825" cy="809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38825" cy="809625"/>
                    </a:xfrm>
                    <a:prstGeom prst="rect">
                      <a:avLst/>
                    </a:prstGeom>
                  </pic:spPr>
                </pic:pic>
              </a:graphicData>
            </a:graphic>
          </wp:inline>
        </w:drawing>
      </w:r>
    </w:p>
    <w:p w14:paraId="5F9DCFEE"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b/>
          <w:sz w:val="28"/>
          <w:szCs w:val="28"/>
          <w:lang w:eastAsia="ru-RU"/>
        </w:rPr>
        <w:t>Пример</w:t>
      </w:r>
      <w:r w:rsidRPr="00043FF5">
        <w:rPr>
          <w:rFonts w:ascii="Times New Roman" w:eastAsia="Times New Roman" w:hAnsi="Times New Roman" w:cs="Times New Roman"/>
          <w:sz w:val="28"/>
          <w:szCs w:val="28"/>
          <w:lang w:eastAsia="ru-RU"/>
        </w:rPr>
        <w:t>:</w:t>
      </w:r>
    </w:p>
    <w:p w14:paraId="443ED7E5"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043FF5">
        <w:rPr>
          <w:rFonts w:ascii="Times New Roman" w:eastAsia="Times New Roman" w:hAnsi="Times New Roman" w:cs="Times New Roman"/>
          <w:sz w:val="28"/>
          <w:szCs w:val="28"/>
          <w:lang w:eastAsia="ru-RU"/>
        </w:rPr>
        <w:t xml:space="preserve"> Норма сметной прибыли — 8% от сметной себестоимости.</w:t>
      </w:r>
    </w:p>
    <w:p w14:paraId="39ED3E63"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043FF5">
        <w:rPr>
          <w:rFonts w:ascii="Times New Roman" w:eastAsia="Times New Roman" w:hAnsi="Times New Roman" w:cs="Times New Roman"/>
          <w:sz w:val="28"/>
          <w:szCs w:val="28"/>
          <w:lang w:eastAsia="ru-RU"/>
        </w:rPr>
        <w:t xml:space="preserve"> Задание по снижению себестоимости на планируемый год — 6,1 %</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от сметной стоимости.</w:t>
      </w:r>
    </w:p>
    <w:p w14:paraId="5D7F3FC5" w14:textId="77777777" w:rsidR="00043FF5" w:rsidRPr="00043FF5" w:rsidRDefault="00043FF5" w:rsidP="00043F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043FF5">
        <w:rPr>
          <w:rFonts w:ascii="Times New Roman" w:eastAsia="Times New Roman" w:hAnsi="Times New Roman" w:cs="Times New Roman"/>
          <w:sz w:val="28"/>
          <w:szCs w:val="28"/>
          <w:lang w:eastAsia="ru-RU"/>
        </w:rPr>
        <w:t xml:space="preserve"> Экономия по снижению себестоимости СМР в базисном году —</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5,4% от сметной стоимости.</w:t>
      </w:r>
    </w:p>
    <w:p w14:paraId="75BE404E" w14:textId="77777777" w:rsidR="006C43EB" w:rsidRDefault="006C43EB" w:rsidP="00043FF5">
      <w:pPr>
        <w:spacing w:after="0" w:line="240" w:lineRule="auto"/>
        <w:ind w:firstLine="709"/>
        <w:jc w:val="both"/>
        <w:rPr>
          <w:rFonts w:ascii="Times New Roman" w:eastAsia="Times New Roman" w:hAnsi="Times New Roman" w:cs="Times New Roman"/>
          <w:sz w:val="28"/>
          <w:szCs w:val="28"/>
          <w:lang w:eastAsia="ru-RU"/>
        </w:rPr>
      </w:pPr>
    </w:p>
    <w:p w14:paraId="1EB5E514" w14:textId="77777777" w:rsidR="00043FF5" w:rsidRDefault="006C43EB" w:rsidP="00043FF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1 – </w:t>
      </w:r>
      <w:r w:rsidR="00043FF5" w:rsidRPr="00043FF5">
        <w:rPr>
          <w:rFonts w:ascii="Times New Roman" w:eastAsia="Times New Roman" w:hAnsi="Times New Roman" w:cs="Times New Roman"/>
          <w:sz w:val="28"/>
          <w:szCs w:val="28"/>
          <w:lang w:eastAsia="ru-RU"/>
        </w:rPr>
        <w:t>Расчет сметной и плановой себестоимости произведенной строительной</w:t>
      </w:r>
      <w:r>
        <w:rPr>
          <w:rFonts w:ascii="Times New Roman" w:eastAsia="Times New Roman" w:hAnsi="Times New Roman" w:cs="Times New Roman"/>
          <w:sz w:val="28"/>
          <w:szCs w:val="28"/>
          <w:lang w:eastAsia="ru-RU"/>
        </w:rPr>
        <w:t xml:space="preserve"> </w:t>
      </w:r>
      <w:r w:rsidR="00043FF5" w:rsidRPr="00043FF5">
        <w:rPr>
          <w:rFonts w:ascii="Times New Roman" w:eastAsia="Times New Roman" w:hAnsi="Times New Roman" w:cs="Times New Roman"/>
          <w:sz w:val="28"/>
          <w:szCs w:val="28"/>
          <w:lang w:eastAsia="ru-RU"/>
        </w:rPr>
        <w:t>продукции по объектам на планируемый го</w:t>
      </w:r>
      <w:r>
        <w:rPr>
          <w:rFonts w:ascii="Times New Roman" w:eastAsia="Times New Roman" w:hAnsi="Times New Roman" w:cs="Times New Roman"/>
          <w:sz w:val="28"/>
          <w:szCs w:val="28"/>
          <w:lang w:eastAsia="ru-RU"/>
        </w:rPr>
        <w:t>д</w:t>
      </w:r>
    </w:p>
    <w:p w14:paraId="4321E3BE" w14:textId="77777777" w:rsidR="00043FF5" w:rsidRPr="00B471AF" w:rsidRDefault="006C43EB" w:rsidP="006C43EB">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B506C53" wp14:editId="17588BB0">
            <wp:extent cx="6162675" cy="2431182"/>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75569" cy="2436269"/>
                    </a:xfrm>
                    <a:prstGeom prst="rect">
                      <a:avLst/>
                    </a:prstGeom>
                  </pic:spPr>
                </pic:pic>
              </a:graphicData>
            </a:graphic>
          </wp:inline>
        </w:drawing>
      </w:r>
    </w:p>
    <w:p w14:paraId="062AC1B3" w14:textId="77777777" w:rsidR="006C43EB" w:rsidRPr="00A77772" w:rsidRDefault="006C43EB" w:rsidP="006C43EB">
      <w:pPr>
        <w:spacing w:after="0" w:line="240" w:lineRule="auto"/>
        <w:ind w:firstLine="709"/>
        <w:jc w:val="both"/>
        <w:rPr>
          <w:rFonts w:ascii="Times New Roman" w:eastAsia="Times New Roman" w:hAnsi="Times New Roman" w:cs="Times New Roman"/>
          <w:sz w:val="16"/>
          <w:szCs w:val="16"/>
          <w:lang w:eastAsia="ru-RU"/>
        </w:rPr>
      </w:pPr>
    </w:p>
    <w:p w14:paraId="3155A30E" w14:textId="77777777" w:rsid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sidRPr="006C43EB">
        <w:rPr>
          <w:rFonts w:ascii="Times New Roman" w:eastAsia="Times New Roman" w:hAnsi="Times New Roman" w:cs="Times New Roman"/>
          <w:sz w:val="28"/>
          <w:szCs w:val="28"/>
          <w:lang w:eastAsia="ru-RU"/>
        </w:rPr>
        <w:t xml:space="preserve">Таблица </w:t>
      </w:r>
      <w:r>
        <w:rPr>
          <w:rFonts w:ascii="Times New Roman" w:eastAsia="Times New Roman" w:hAnsi="Times New Roman" w:cs="Times New Roman"/>
          <w:sz w:val="28"/>
          <w:szCs w:val="28"/>
          <w:lang w:eastAsia="ru-RU"/>
        </w:rPr>
        <w:t>2 –</w:t>
      </w:r>
      <w:r w:rsidRPr="006C43EB">
        <w:rPr>
          <w:rFonts w:ascii="Times New Roman" w:eastAsia="Times New Roman" w:hAnsi="Times New Roman" w:cs="Times New Roman"/>
          <w:sz w:val="28"/>
          <w:szCs w:val="28"/>
          <w:lang w:eastAsia="ru-RU"/>
        </w:rPr>
        <w:t xml:space="preserve"> Расчет сметной и плановой себестоимости НСП на начало и конец</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планируемого года</w:t>
      </w:r>
    </w:p>
    <w:p w14:paraId="3D5D1E50" w14:textId="77777777" w:rsidR="006C43EB" w:rsidRDefault="006C43EB" w:rsidP="006C43EB">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AF3A91E" wp14:editId="30ABB6FF">
            <wp:extent cx="6153150" cy="2938818"/>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1270"/>
                    <a:stretch/>
                  </pic:blipFill>
                  <pic:spPr bwMode="auto">
                    <a:xfrm>
                      <a:off x="0" y="0"/>
                      <a:ext cx="6162055" cy="2943071"/>
                    </a:xfrm>
                    <a:prstGeom prst="rect">
                      <a:avLst/>
                    </a:prstGeom>
                    <a:ln>
                      <a:noFill/>
                    </a:ln>
                    <a:extLst>
                      <a:ext uri="{53640926-AAD7-44D8-BBD7-CCE9431645EC}">
                        <a14:shadowObscured xmlns:a14="http://schemas.microsoft.com/office/drawing/2010/main"/>
                      </a:ext>
                    </a:extLst>
                  </pic:spPr>
                </pic:pic>
              </a:graphicData>
            </a:graphic>
          </wp:inline>
        </w:drawing>
      </w:r>
    </w:p>
    <w:p w14:paraId="3860AED1" w14:textId="77777777" w:rsid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Таблица </w:t>
      </w:r>
      <w:r w:rsidRPr="006C43EB">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 xml:space="preserve"> Расчет плановой себестоимости объема готовой продукции по объектам на</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планируемый год</w:t>
      </w:r>
    </w:p>
    <w:p w14:paraId="701F53E7" w14:textId="77777777" w:rsidR="006C43EB" w:rsidRDefault="006C43EB" w:rsidP="006C43EB">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69818F9" wp14:editId="5402D51C">
            <wp:extent cx="6152515" cy="283845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152515" cy="2838450"/>
                    </a:xfrm>
                    <a:prstGeom prst="rect">
                      <a:avLst/>
                    </a:prstGeom>
                  </pic:spPr>
                </pic:pic>
              </a:graphicData>
            </a:graphic>
          </wp:inline>
        </w:drawing>
      </w:r>
    </w:p>
    <w:p w14:paraId="7CE2A5CC" w14:textId="77777777" w:rsidR="006C43EB" w:rsidRPr="007071EA" w:rsidRDefault="006C43EB" w:rsidP="006C43EB">
      <w:pPr>
        <w:spacing w:after="0" w:line="240" w:lineRule="auto"/>
        <w:ind w:firstLine="709"/>
        <w:jc w:val="both"/>
        <w:rPr>
          <w:rFonts w:ascii="Times New Roman" w:eastAsia="Times New Roman" w:hAnsi="Times New Roman" w:cs="Times New Roman"/>
          <w:sz w:val="16"/>
          <w:szCs w:val="16"/>
          <w:lang w:eastAsia="ru-RU"/>
        </w:rPr>
      </w:pPr>
    </w:p>
    <w:p w14:paraId="1DFF7E12" w14:textId="77777777" w:rsidR="006C43EB" w:rsidRP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sidRPr="006C43EB">
        <w:rPr>
          <w:rFonts w:ascii="Times New Roman" w:eastAsia="Times New Roman" w:hAnsi="Times New Roman" w:cs="Times New Roman"/>
          <w:sz w:val="28"/>
          <w:szCs w:val="28"/>
          <w:lang w:eastAsia="ru-RU"/>
        </w:rPr>
        <w:t>4. Расчет размера условно-постоянной части в составе плановой</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себестоимости</w:t>
      </w:r>
    </w:p>
    <w:p w14:paraId="6D942EDC" w14:textId="77777777" w:rsidR="006C43EB" w:rsidRP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sidRPr="006C43EB">
        <w:rPr>
          <w:rFonts w:ascii="Times New Roman" w:eastAsia="Times New Roman" w:hAnsi="Times New Roman" w:cs="Times New Roman"/>
          <w:b/>
          <w:sz w:val="28"/>
          <w:szCs w:val="28"/>
          <w:lang w:eastAsia="ru-RU"/>
        </w:rPr>
        <w:t>Постоянные затраты</w:t>
      </w:r>
      <w:r w:rsidRPr="006C43EB">
        <w:rPr>
          <w:rFonts w:ascii="Times New Roman" w:eastAsia="Times New Roman" w:hAnsi="Times New Roman" w:cs="Times New Roman"/>
          <w:sz w:val="28"/>
          <w:szCs w:val="28"/>
          <w:lang w:eastAsia="ru-RU"/>
        </w:rPr>
        <w:t xml:space="preserve"> — затраты, не зависящие от объема производства</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и реализации. Например, амортизационные отчисления, некоторые виды</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налогов и другие.</w:t>
      </w:r>
    </w:p>
    <w:p w14:paraId="68D6A235" w14:textId="77777777" w:rsidR="006C43EB" w:rsidRP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sidRPr="006C43EB">
        <w:rPr>
          <w:rFonts w:ascii="Times New Roman" w:eastAsia="Times New Roman" w:hAnsi="Times New Roman" w:cs="Times New Roman"/>
          <w:b/>
          <w:sz w:val="28"/>
          <w:szCs w:val="28"/>
          <w:lang w:eastAsia="ru-RU"/>
        </w:rPr>
        <w:t>Переменные затраты</w:t>
      </w:r>
      <w:r w:rsidRPr="006C43EB">
        <w:rPr>
          <w:rFonts w:ascii="Times New Roman" w:eastAsia="Times New Roman" w:hAnsi="Times New Roman" w:cs="Times New Roman"/>
          <w:sz w:val="28"/>
          <w:szCs w:val="28"/>
          <w:lang w:eastAsia="ru-RU"/>
        </w:rPr>
        <w:t xml:space="preserve"> — затраты, непосредственно зависящие от объема</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производства. Например, заработная плата рабочих сдельщиков, стоимость</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материалов и т.д.</w:t>
      </w:r>
    </w:p>
    <w:p w14:paraId="0D19C7DD" w14:textId="77777777" w:rsidR="006C43EB" w:rsidRPr="006C43EB" w:rsidRDefault="006C43EB" w:rsidP="006C43EB">
      <w:pPr>
        <w:spacing w:after="0" w:line="240" w:lineRule="auto"/>
        <w:ind w:firstLine="709"/>
        <w:jc w:val="both"/>
        <w:rPr>
          <w:rFonts w:ascii="Times New Roman" w:eastAsia="Times New Roman" w:hAnsi="Times New Roman" w:cs="Times New Roman"/>
          <w:sz w:val="28"/>
          <w:szCs w:val="28"/>
          <w:lang w:eastAsia="ru-RU"/>
        </w:rPr>
      </w:pPr>
      <w:r w:rsidRPr="006C43EB">
        <w:rPr>
          <w:rFonts w:ascii="Times New Roman" w:eastAsia="Times New Roman" w:hAnsi="Times New Roman" w:cs="Times New Roman"/>
          <w:sz w:val="28"/>
          <w:szCs w:val="28"/>
          <w:lang w:eastAsia="ru-RU"/>
        </w:rPr>
        <w:t>Каждая строительная организация разделение затрат на постоянную и</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переменную части осуществляет самостоятельно. Это зависит от специфики</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организации, структуры и видов работ и других факторов. В основном</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производят деление себестоимости по данным бухгалтерского учета и</w:t>
      </w:r>
      <w:r>
        <w:rPr>
          <w:rFonts w:ascii="Times New Roman" w:eastAsia="Times New Roman" w:hAnsi="Times New Roman" w:cs="Times New Roman"/>
          <w:sz w:val="28"/>
          <w:szCs w:val="28"/>
          <w:lang w:eastAsia="ru-RU"/>
        </w:rPr>
        <w:t xml:space="preserve"> </w:t>
      </w:r>
      <w:r w:rsidRPr="006C43EB">
        <w:rPr>
          <w:rFonts w:ascii="Times New Roman" w:eastAsia="Times New Roman" w:hAnsi="Times New Roman" w:cs="Times New Roman"/>
          <w:sz w:val="28"/>
          <w:szCs w:val="28"/>
          <w:lang w:eastAsia="ru-RU"/>
        </w:rPr>
        <w:t>отчетности. Кроме этого можно использовать математические методы.</w:t>
      </w:r>
      <w:r w:rsidR="00237A19">
        <w:rPr>
          <w:rFonts w:ascii="Times New Roman" w:eastAsia="Times New Roman" w:hAnsi="Times New Roman" w:cs="Times New Roman"/>
          <w:sz w:val="28"/>
          <w:szCs w:val="28"/>
          <w:lang w:eastAsia="ru-RU"/>
        </w:rPr>
        <w:t xml:space="preserve"> </w:t>
      </w:r>
    </w:p>
    <w:p w14:paraId="31151F62" w14:textId="77777777" w:rsidR="007071EA" w:rsidRDefault="007071EA" w:rsidP="00B471AF">
      <w:pPr>
        <w:spacing w:after="0" w:line="240" w:lineRule="auto"/>
        <w:ind w:firstLine="709"/>
        <w:jc w:val="center"/>
        <w:rPr>
          <w:rFonts w:ascii="Times New Roman" w:eastAsia="Times New Roman" w:hAnsi="Times New Roman" w:cs="Times New Roman"/>
          <w:b/>
          <w:sz w:val="28"/>
          <w:szCs w:val="28"/>
          <w:lang w:eastAsia="ru-RU"/>
        </w:rPr>
      </w:pPr>
    </w:p>
    <w:p w14:paraId="1261D1FD" w14:textId="77777777" w:rsidR="00B471AF" w:rsidRPr="00801F3E" w:rsidRDefault="00B471AF" w:rsidP="00B471AF">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 xml:space="preserve">практической подготовки № </w:t>
      </w:r>
      <w:r w:rsidR="00E51BB5">
        <w:rPr>
          <w:rFonts w:ascii="Times New Roman" w:eastAsia="Times New Roman" w:hAnsi="Times New Roman" w:cs="Times New Roman"/>
          <w:b/>
          <w:sz w:val="28"/>
          <w:szCs w:val="28"/>
          <w:lang w:eastAsia="ru-RU"/>
        </w:rPr>
        <w:t>8</w:t>
      </w:r>
    </w:p>
    <w:p w14:paraId="4DC19327" w14:textId="77777777" w:rsidR="00237A19" w:rsidRDefault="00237A19" w:rsidP="00237A19">
      <w:pPr>
        <w:spacing w:after="0" w:line="240" w:lineRule="auto"/>
        <w:ind w:firstLine="709"/>
        <w:jc w:val="both"/>
        <w:rPr>
          <w:rFonts w:ascii="Times New Roman" w:eastAsia="Times New Roman" w:hAnsi="Times New Roman" w:cs="Times New Roman"/>
          <w:sz w:val="28"/>
          <w:szCs w:val="28"/>
          <w:lang w:eastAsia="ru-RU"/>
        </w:rPr>
      </w:pPr>
      <w:r w:rsidRPr="00237A19">
        <w:rPr>
          <w:rFonts w:ascii="Times New Roman" w:eastAsia="Times New Roman" w:hAnsi="Times New Roman" w:cs="Times New Roman"/>
          <w:b/>
          <w:sz w:val="28"/>
          <w:szCs w:val="28"/>
          <w:lang w:eastAsia="ru-RU"/>
        </w:rPr>
        <w:t>Задание 1.</w:t>
      </w:r>
      <w:r>
        <w:rPr>
          <w:rFonts w:ascii="Times New Roman" w:eastAsia="Times New Roman" w:hAnsi="Times New Roman" w:cs="Times New Roman"/>
          <w:sz w:val="28"/>
          <w:szCs w:val="28"/>
          <w:lang w:eastAsia="ru-RU"/>
        </w:rPr>
        <w:t xml:space="preserve"> Необходимо произвести расчеты в соответствии с предложенным алгоритмом выполнения работы:</w:t>
      </w:r>
    </w:p>
    <w:p w14:paraId="16371A82" w14:textId="77777777" w:rsidR="00237A19" w:rsidRPr="00237A19" w:rsidRDefault="00237A19" w:rsidP="00237A19">
      <w:pPr>
        <w:spacing w:after="0" w:line="240" w:lineRule="auto"/>
        <w:ind w:firstLine="709"/>
        <w:jc w:val="both"/>
        <w:rPr>
          <w:rFonts w:ascii="Times New Roman" w:eastAsia="Times New Roman" w:hAnsi="Times New Roman" w:cs="Times New Roman"/>
          <w:sz w:val="28"/>
          <w:szCs w:val="28"/>
          <w:lang w:eastAsia="ru-RU"/>
        </w:rPr>
      </w:pPr>
      <w:r w:rsidRPr="00237A19">
        <w:rPr>
          <w:rFonts w:ascii="Times New Roman" w:eastAsia="Times New Roman" w:hAnsi="Times New Roman" w:cs="Times New Roman"/>
          <w:sz w:val="28"/>
          <w:szCs w:val="28"/>
          <w:lang w:eastAsia="ru-RU"/>
        </w:rPr>
        <w:t>1. Расчет сметной и плановой себестоимости произведенной строительной продукции на планируемый год.</w:t>
      </w:r>
    </w:p>
    <w:p w14:paraId="5B00B0D0" w14:textId="77777777" w:rsidR="00237A19" w:rsidRPr="00237A19" w:rsidRDefault="00237A19" w:rsidP="00237A19">
      <w:pPr>
        <w:spacing w:after="0" w:line="240" w:lineRule="auto"/>
        <w:ind w:firstLine="709"/>
        <w:jc w:val="both"/>
        <w:rPr>
          <w:rFonts w:ascii="Times New Roman" w:eastAsia="Times New Roman" w:hAnsi="Times New Roman" w:cs="Times New Roman"/>
          <w:sz w:val="28"/>
          <w:szCs w:val="28"/>
          <w:lang w:eastAsia="ru-RU"/>
        </w:rPr>
      </w:pPr>
      <w:r w:rsidRPr="00237A19">
        <w:rPr>
          <w:rFonts w:ascii="Times New Roman" w:eastAsia="Times New Roman" w:hAnsi="Times New Roman" w:cs="Times New Roman"/>
          <w:sz w:val="28"/>
          <w:szCs w:val="28"/>
          <w:lang w:eastAsia="ru-RU"/>
        </w:rPr>
        <w:t>2. Расчет сметной и плановой себестоимости незавершенного строительного производства на начало и конец планируемого года.</w:t>
      </w:r>
    </w:p>
    <w:p w14:paraId="448BEF42" w14:textId="77777777" w:rsidR="00237A19" w:rsidRPr="00237A19" w:rsidRDefault="00237A19" w:rsidP="00237A19">
      <w:pPr>
        <w:spacing w:after="0" w:line="240" w:lineRule="auto"/>
        <w:ind w:firstLine="709"/>
        <w:jc w:val="both"/>
        <w:rPr>
          <w:rFonts w:ascii="Times New Roman" w:eastAsia="Times New Roman" w:hAnsi="Times New Roman" w:cs="Times New Roman"/>
          <w:sz w:val="28"/>
          <w:szCs w:val="28"/>
          <w:lang w:eastAsia="ru-RU"/>
        </w:rPr>
      </w:pPr>
      <w:r w:rsidRPr="00237A19">
        <w:rPr>
          <w:rFonts w:ascii="Times New Roman" w:eastAsia="Times New Roman" w:hAnsi="Times New Roman" w:cs="Times New Roman"/>
          <w:sz w:val="28"/>
          <w:szCs w:val="28"/>
          <w:lang w:eastAsia="ru-RU"/>
        </w:rPr>
        <w:t>3. Расчет плановой себестоимости готовой продукции по объектам на планируемый год.</w:t>
      </w:r>
    </w:p>
    <w:p w14:paraId="47668CB2" w14:textId="77777777" w:rsidR="00237A19" w:rsidRDefault="00237A19" w:rsidP="00237A19">
      <w:pPr>
        <w:spacing w:after="0" w:line="240" w:lineRule="auto"/>
        <w:ind w:firstLine="709"/>
        <w:jc w:val="both"/>
        <w:rPr>
          <w:rFonts w:ascii="Times New Roman" w:eastAsia="Times New Roman" w:hAnsi="Times New Roman" w:cs="Times New Roman"/>
          <w:sz w:val="28"/>
          <w:szCs w:val="28"/>
          <w:lang w:eastAsia="ru-RU"/>
        </w:rPr>
      </w:pPr>
      <w:r w:rsidRPr="00237A19">
        <w:rPr>
          <w:rFonts w:ascii="Times New Roman" w:eastAsia="Times New Roman" w:hAnsi="Times New Roman" w:cs="Times New Roman"/>
          <w:sz w:val="28"/>
          <w:szCs w:val="28"/>
          <w:lang w:eastAsia="ru-RU"/>
        </w:rPr>
        <w:t>4. Расчет размера условно-постоянной части в составе плановой себестоимости.</w:t>
      </w:r>
    </w:p>
    <w:p w14:paraId="44305AB6" w14:textId="77777777" w:rsidR="00237A19" w:rsidRDefault="00043FF5" w:rsidP="00237A19">
      <w:pPr>
        <w:spacing w:after="0" w:line="240" w:lineRule="auto"/>
        <w:ind w:firstLine="709"/>
        <w:jc w:val="both"/>
        <w:rPr>
          <w:rFonts w:ascii="Times New Roman" w:eastAsia="Times New Roman" w:hAnsi="Times New Roman" w:cs="Times New Roman"/>
          <w:sz w:val="28"/>
          <w:szCs w:val="28"/>
          <w:lang w:eastAsia="ru-RU"/>
        </w:rPr>
      </w:pPr>
      <w:r w:rsidRPr="00043FF5">
        <w:rPr>
          <w:rFonts w:ascii="Times New Roman" w:eastAsia="Times New Roman" w:hAnsi="Times New Roman" w:cs="Times New Roman"/>
          <w:sz w:val="28"/>
          <w:szCs w:val="28"/>
          <w:lang w:eastAsia="ru-RU"/>
        </w:rPr>
        <w:t>Исходные данные для ра</w:t>
      </w:r>
      <w:r w:rsidR="00237A19">
        <w:rPr>
          <w:rFonts w:ascii="Times New Roman" w:eastAsia="Times New Roman" w:hAnsi="Times New Roman" w:cs="Times New Roman"/>
          <w:sz w:val="28"/>
          <w:szCs w:val="28"/>
          <w:lang w:eastAsia="ru-RU"/>
        </w:rPr>
        <w:t xml:space="preserve">счетов представлены </w:t>
      </w:r>
      <w:proofErr w:type="spellStart"/>
      <w:r w:rsidR="00237A19">
        <w:rPr>
          <w:rFonts w:ascii="Times New Roman" w:eastAsia="Times New Roman" w:hAnsi="Times New Roman" w:cs="Times New Roman"/>
          <w:sz w:val="28"/>
          <w:szCs w:val="28"/>
          <w:lang w:eastAsia="ru-RU"/>
        </w:rPr>
        <w:t>повариантно</w:t>
      </w:r>
      <w:proofErr w:type="spellEnd"/>
      <w:r w:rsidRPr="00043FF5">
        <w:rPr>
          <w:rFonts w:ascii="Times New Roman" w:eastAsia="Times New Roman" w:hAnsi="Times New Roman" w:cs="Times New Roman"/>
          <w:sz w:val="28"/>
          <w:szCs w:val="28"/>
          <w:lang w:eastAsia="ru-RU"/>
        </w:rPr>
        <w:t xml:space="preserve">. Расчет </w:t>
      </w:r>
      <w:r w:rsidR="00237A19">
        <w:rPr>
          <w:rFonts w:ascii="Times New Roman" w:eastAsia="Times New Roman" w:hAnsi="Times New Roman" w:cs="Times New Roman"/>
          <w:sz w:val="28"/>
          <w:szCs w:val="28"/>
          <w:lang w:eastAsia="ru-RU"/>
        </w:rPr>
        <w:t>р</w:t>
      </w:r>
      <w:r w:rsidRPr="00043FF5">
        <w:rPr>
          <w:rFonts w:ascii="Times New Roman" w:eastAsia="Times New Roman" w:hAnsi="Times New Roman" w:cs="Times New Roman"/>
          <w:sz w:val="28"/>
          <w:szCs w:val="28"/>
          <w:lang w:eastAsia="ru-RU"/>
        </w:rPr>
        <w:t>екомендуе</w:t>
      </w:r>
      <w:r w:rsidR="00237A19">
        <w:rPr>
          <w:rFonts w:ascii="Times New Roman" w:eastAsia="Times New Roman" w:hAnsi="Times New Roman" w:cs="Times New Roman"/>
          <w:sz w:val="28"/>
          <w:szCs w:val="28"/>
          <w:lang w:eastAsia="ru-RU"/>
        </w:rPr>
        <w:t xml:space="preserve">тся выполнять в табличной форме. </w:t>
      </w:r>
      <w:r w:rsidR="00237A19" w:rsidRPr="006C43EB">
        <w:rPr>
          <w:rFonts w:ascii="Times New Roman" w:eastAsia="Times New Roman" w:hAnsi="Times New Roman" w:cs="Times New Roman"/>
          <w:sz w:val="28"/>
          <w:szCs w:val="28"/>
          <w:lang w:eastAsia="ru-RU"/>
        </w:rPr>
        <w:t>В учебных целях принимается, что доля условно-постоянных расходов</w:t>
      </w:r>
      <w:r w:rsidR="00237A19">
        <w:rPr>
          <w:rFonts w:ascii="Times New Roman" w:eastAsia="Times New Roman" w:hAnsi="Times New Roman" w:cs="Times New Roman"/>
          <w:sz w:val="28"/>
          <w:szCs w:val="28"/>
          <w:lang w:eastAsia="ru-RU"/>
        </w:rPr>
        <w:t xml:space="preserve"> </w:t>
      </w:r>
      <w:r w:rsidR="00237A19" w:rsidRPr="006C43EB">
        <w:rPr>
          <w:rFonts w:ascii="Times New Roman" w:eastAsia="Times New Roman" w:hAnsi="Times New Roman" w:cs="Times New Roman"/>
          <w:sz w:val="28"/>
          <w:szCs w:val="28"/>
          <w:lang w:eastAsia="ru-RU"/>
        </w:rPr>
        <w:t>одинакова для всех вариантов и равна 14,5% от сметной стоимости СМР.</w:t>
      </w:r>
    </w:p>
    <w:p w14:paraId="0E14CDFD" w14:textId="77777777" w:rsidR="007071EA" w:rsidRDefault="007071EA" w:rsidP="00237A19">
      <w:pPr>
        <w:spacing w:after="0" w:line="240" w:lineRule="auto"/>
        <w:ind w:firstLine="709"/>
        <w:jc w:val="center"/>
        <w:rPr>
          <w:rFonts w:ascii="Times New Roman" w:eastAsia="Times New Roman" w:hAnsi="Times New Roman" w:cs="Times New Roman"/>
          <w:sz w:val="28"/>
          <w:szCs w:val="28"/>
          <w:lang w:eastAsia="ru-RU"/>
        </w:rPr>
      </w:pPr>
    </w:p>
    <w:p w14:paraId="4F2F1C88" w14:textId="77777777" w:rsidR="00B471AF" w:rsidRDefault="001076FC" w:rsidP="00237A19">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w:t>
      </w:r>
      <w:r w:rsidR="00237A19" w:rsidRPr="00237A19">
        <w:rPr>
          <w:rFonts w:ascii="Times New Roman" w:eastAsia="Times New Roman" w:hAnsi="Times New Roman" w:cs="Times New Roman"/>
          <w:sz w:val="28"/>
          <w:szCs w:val="28"/>
          <w:lang w:eastAsia="ru-RU"/>
        </w:rPr>
        <w:t>сходные данные</w:t>
      </w:r>
      <w:r>
        <w:rPr>
          <w:rFonts w:ascii="Times New Roman" w:eastAsia="Times New Roman" w:hAnsi="Times New Roman" w:cs="Times New Roman"/>
          <w:sz w:val="28"/>
          <w:szCs w:val="28"/>
          <w:lang w:eastAsia="ru-RU"/>
        </w:rPr>
        <w:t xml:space="preserve"> </w:t>
      </w:r>
      <w:r w:rsidRPr="00043FF5">
        <w:rPr>
          <w:rFonts w:ascii="Times New Roman" w:eastAsia="Times New Roman" w:hAnsi="Times New Roman" w:cs="Times New Roman"/>
          <w:sz w:val="28"/>
          <w:szCs w:val="28"/>
          <w:lang w:eastAsia="ru-RU"/>
        </w:rPr>
        <w:t>для ра</w:t>
      </w:r>
      <w:r>
        <w:rPr>
          <w:rFonts w:ascii="Times New Roman" w:eastAsia="Times New Roman" w:hAnsi="Times New Roman" w:cs="Times New Roman"/>
          <w:sz w:val="28"/>
          <w:szCs w:val="28"/>
          <w:lang w:eastAsia="ru-RU"/>
        </w:rPr>
        <w:t>счетов</w:t>
      </w:r>
    </w:p>
    <w:tbl>
      <w:tblPr>
        <w:tblStyle w:val="a5"/>
        <w:tblW w:w="0" w:type="auto"/>
        <w:tblLook w:val="04A0" w:firstRow="1" w:lastRow="0" w:firstColumn="1" w:lastColumn="0" w:noHBand="0" w:noVBand="1"/>
      </w:tblPr>
      <w:tblGrid>
        <w:gridCol w:w="945"/>
        <w:gridCol w:w="1667"/>
        <w:gridCol w:w="1688"/>
        <w:gridCol w:w="1590"/>
        <w:gridCol w:w="2244"/>
        <w:gridCol w:w="1720"/>
      </w:tblGrid>
      <w:tr w:rsidR="004A5249" w:rsidRPr="00237A19" w14:paraId="788445F1" w14:textId="77777777" w:rsidTr="00A77772">
        <w:tc>
          <w:tcPr>
            <w:tcW w:w="959" w:type="dxa"/>
          </w:tcPr>
          <w:p w14:paraId="5D665B08"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 xml:space="preserve">Номер </w:t>
            </w:r>
            <w:proofErr w:type="gramStart"/>
            <w:r w:rsidRPr="00237A19">
              <w:rPr>
                <w:rFonts w:ascii="Times New Roman" w:eastAsia="Times New Roman" w:hAnsi="Times New Roman" w:cs="Times New Roman"/>
                <w:sz w:val="24"/>
                <w:szCs w:val="24"/>
                <w:lang w:eastAsia="ru-RU"/>
              </w:rPr>
              <w:t>вари</w:t>
            </w:r>
            <w:r>
              <w:rPr>
                <w:rFonts w:ascii="Times New Roman" w:eastAsia="Times New Roman" w:hAnsi="Times New Roman" w:cs="Times New Roman"/>
                <w:sz w:val="24"/>
                <w:szCs w:val="24"/>
                <w:lang w:eastAsia="ru-RU"/>
              </w:rPr>
              <w:t>-</w:t>
            </w:r>
            <w:r w:rsidRPr="00237A19">
              <w:rPr>
                <w:rFonts w:ascii="Times New Roman" w:eastAsia="Times New Roman" w:hAnsi="Times New Roman" w:cs="Times New Roman"/>
                <w:sz w:val="24"/>
                <w:szCs w:val="24"/>
                <w:lang w:eastAsia="ru-RU"/>
              </w:rPr>
              <w:t>анта</w:t>
            </w:r>
            <w:proofErr w:type="gramEnd"/>
          </w:p>
        </w:tc>
        <w:tc>
          <w:tcPr>
            <w:tcW w:w="1789" w:type="dxa"/>
          </w:tcPr>
          <w:p w14:paraId="3ABF22A4" w14:textId="77777777" w:rsidR="004A524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Норма сметной</w:t>
            </w:r>
            <w:r>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прибыли,</w:t>
            </w:r>
            <w:r>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 xml:space="preserve">% </w:t>
            </w:r>
          </w:p>
          <w:p w14:paraId="51A0B429"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сметной</w:t>
            </w:r>
            <w:r>
              <w:rPr>
                <w:rFonts w:ascii="Times New Roman" w:eastAsia="Times New Roman" w:hAnsi="Times New Roman" w:cs="Times New Roman"/>
                <w:sz w:val="24"/>
                <w:szCs w:val="24"/>
                <w:lang w:eastAsia="ru-RU"/>
              </w:rPr>
              <w:t xml:space="preserve"> </w:t>
            </w:r>
            <w:proofErr w:type="spellStart"/>
            <w:r w:rsidRPr="00237A19">
              <w:rPr>
                <w:rFonts w:ascii="Times New Roman" w:eastAsia="Times New Roman" w:hAnsi="Times New Roman" w:cs="Times New Roman"/>
                <w:sz w:val="24"/>
                <w:szCs w:val="24"/>
                <w:lang w:eastAsia="ru-RU"/>
              </w:rPr>
              <w:t>себесто-имости</w:t>
            </w:r>
            <w:proofErr w:type="spellEnd"/>
          </w:p>
        </w:tc>
        <w:tc>
          <w:tcPr>
            <w:tcW w:w="1790" w:type="dxa"/>
          </w:tcPr>
          <w:p w14:paraId="1D2C66C8" w14:textId="77777777" w:rsidR="00237A19" w:rsidRPr="00237A19" w:rsidRDefault="00237A19" w:rsidP="004A524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Задание по</w:t>
            </w:r>
            <w:r>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снижению</w:t>
            </w:r>
            <w:r w:rsidR="004A5249">
              <w:rPr>
                <w:rFonts w:ascii="Times New Roman" w:eastAsia="Times New Roman" w:hAnsi="Times New Roman" w:cs="Times New Roman"/>
                <w:sz w:val="24"/>
                <w:szCs w:val="24"/>
                <w:lang w:eastAsia="ru-RU"/>
              </w:rPr>
              <w:t xml:space="preserve"> </w:t>
            </w:r>
            <w:proofErr w:type="spellStart"/>
            <w:r w:rsidRPr="00237A19">
              <w:rPr>
                <w:rFonts w:ascii="Times New Roman" w:eastAsia="Times New Roman" w:hAnsi="Times New Roman" w:cs="Times New Roman"/>
                <w:sz w:val="24"/>
                <w:szCs w:val="24"/>
                <w:lang w:eastAsia="ru-RU"/>
              </w:rPr>
              <w:t>себесто-имости</w:t>
            </w:r>
            <w:proofErr w:type="spellEnd"/>
            <w:r w:rsidRPr="00237A19">
              <w:rPr>
                <w:rFonts w:ascii="Times New Roman" w:eastAsia="Times New Roman" w:hAnsi="Times New Roman" w:cs="Times New Roman"/>
                <w:sz w:val="24"/>
                <w:szCs w:val="24"/>
                <w:lang w:eastAsia="ru-RU"/>
              </w:rPr>
              <w:t>, %</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от сметной</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стоимости</w:t>
            </w:r>
          </w:p>
        </w:tc>
        <w:tc>
          <w:tcPr>
            <w:tcW w:w="1666" w:type="dxa"/>
          </w:tcPr>
          <w:p w14:paraId="4B6FD0FC" w14:textId="77777777" w:rsidR="00237A19" w:rsidRPr="00237A19" w:rsidRDefault="00237A19" w:rsidP="004A524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Экономия</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по</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снижению</w:t>
            </w:r>
            <w:r w:rsidR="004A5249">
              <w:rPr>
                <w:rFonts w:ascii="Times New Roman" w:eastAsia="Times New Roman" w:hAnsi="Times New Roman" w:cs="Times New Roman"/>
                <w:sz w:val="24"/>
                <w:szCs w:val="24"/>
                <w:lang w:eastAsia="ru-RU"/>
              </w:rPr>
              <w:t xml:space="preserve"> </w:t>
            </w:r>
            <w:proofErr w:type="spellStart"/>
            <w:r w:rsidRPr="00237A19">
              <w:rPr>
                <w:rFonts w:ascii="Times New Roman" w:eastAsia="Times New Roman" w:hAnsi="Times New Roman" w:cs="Times New Roman"/>
                <w:sz w:val="24"/>
                <w:szCs w:val="24"/>
                <w:lang w:eastAsia="ru-RU"/>
              </w:rPr>
              <w:t>себесто-имости</w:t>
            </w:r>
            <w:proofErr w:type="spellEnd"/>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СМР в</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базисном</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году</w:t>
            </w:r>
          </w:p>
        </w:tc>
        <w:tc>
          <w:tcPr>
            <w:tcW w:w="2409" w:type="dxa"/>
          </w:tcPr>
          <w:p w14:paraId="1BB13495" w14:textId="77777777" w:rsidR="00237A19" w:rsidRPr="00237A19" w:rsidRDefault="00237A19" w:rsidP="004A524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Рассчитать</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влияние</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изменения</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факторов:</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продажной</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цены, затрат</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и объема</w:t>
            </w:r>
            <w:r w:rsidR="004A5249">
              <w:rPr>
                <w:rFonts w:ascii="Times New Roman" w:eastAsia="Times New Roman" w:hAnsi="Times New Roman" w:cs="Times New Roman"/>
                <w:sz w:val="24"/>
                <w:szCs w:val="24"/>
                <w:lang w:eastAsia="ru-RU"/>
              </w:rPr>
              <w:t xml:space="preserve"> </w:t>
            </w:r>
            <w:r w:rsidRPr="00237A19">
              <w:rPr>
                <w:rFonts w:ascii="Times New Roman" w:eastAsia="Times New Roman" w:hAnsi="Times New Roman" w:cs="Times New Roman"/>
                <w:sz w:val="24"/>
                <w:szCs w:val="24"/>
                <w:lang w:eastAsia="ru-RU"/>
              </w:rPr>
              <w:t>производства</w:t>
            </w:r>
          </w:p>
        </w:tc>
        <w:tc>
          <w:tcPr>
            <w:tcW w:w="1790" w:type="dxa"/>
          </w:tcPr>
          <w:p w14:paraId="783AF438"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proofErr w:type="spellStart"/>
            <w:r w:rsidRPr="00237A19">
              <w:rPr>
                <w:rFonts w:ascii="Times New Roman" w:eastAsia="Times New Roman" w:hAnsi="Times New Roman" w:cs="Times New Roman"/>
                <w:sz w:val="24"/>
                <w:szCs w:val="24"/>
                <w:lang w:eastAsia="ru-RU"/>
              </w:rPr>
              <w:t>Компен</w:t>
            </w:r>
            <w:proofErr w:type="spellEnd"/>
            <w:r w:rsidRPr="00237A19">
              <w:rPr>
                <w:rFonts w:ascii="Times New Roman" w:eastAsia="Times New Roman" w:hAnsi="Times New Roman" w:cs="Times New Roman"/>
                <w:sz w:val="24"/>
                <w:szCs w:val="24"/>
                <w:lang w:eastAsia="ru-RU"/>
              </w:rPr>
              <w:t>-</w:t>
            </w:r>
          </w:p>
          <w:p w14:paraId="08B7FC1D"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proofErr w:type="spellStart"/>
            <w:r w:rsidRPr="00237A19">
              <w:rPr>
                <w:rFonts w:ascii="Times New Roman" w:eastAsia="Times New Roman" w:hAnsi="Times New Roman" w:cs="Times New Roman"/>
                <w:sz w:val="24"/>
                <w:szCs w:val="24"/>
                <w:lang w:eastAsia="ru-RU"/>
              </w:rPr>
              <w:t>сировать</w:t>
            </w:r>
            <w:proofErr w:type="spellEnd"/>
          </w:p>
          <w:p w14:paraId="154F8A14"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увеличение</w:t>
            </w:r>
          </w:p>
          <w:p w14:paraId="2770D4D1"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постоянных</w:t>
            </w:r>
          </w:p>
          <w:p w14:paraId="2EA12E91"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sidRPr="00237A19">
              <w:rPr>
                <w:rFonts w:ascii="Times New Roman" w:eastAsia="Times New Roman" w:hAnsi="Times New Roman" w:cs="Times New Roman"/>
                <w:sz w:val="24"/>
                <w:szCs w:val="24"/>
                <w:lang w:eastAsia="ru-RU"/>
              </w:rPr>
              <w:t>затрат</w:t>
            </w:r>
          </w:p>
        </w:tc>
      </w:tr>
      <w:tr w:rsidR="004A5249" w:rsidRPr="00237A19" w14:paraId="5B7314D5" w14:textId="77777777" w:rsidTr="00A77772">
        <w:tc>
          <w:tcPr>
            <w:tcW w:w="959" w:type="dxa"/>
          </w:tcPr>
          <w:p w14:paraId="057C2385"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1789" w:type="dxa"/>
          </w:tcPr>
          <w:p w14:paraId="066B4743" w14:textId="77777777" w:rsidR="00237A19" w:rsidRPr="00237A19" w:rsidRDefault="004A5249" w:rsidP="004A524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 xml:space="preserve">12 </w:t>
            </w:r>
          </w:p>
        </w:tc>
        <w:tc>
          <w:tcPr>
            <w:tcW w:w="1790" w:type="dxa"/>
          </w:tcPr>
          <w:p w14:paraId="5C9993AE"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6</w:t>
            </w:r>
          </w:p>
        </w:tc>
        <w:tc>
          <w:tcPr>
            <w:tcW w:w="1666" w:type="dxa"/>
          </w:tcPr>
          <w:p w14:paraId="0AC358D9"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5,4</w:t>
            </w:r>
          </w:p>
        </w:tc>
        <w:tc>
          <w:tcPr>
            <w:tcW w:w="2409" w:type="dxa"/>
          </w:tcPr>
          <w:p w14:paraId="0334401F"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10%</w:t>
            </w:r>
          </w:p>
        </w:tc>
        <w:tc>
          <w:tcPr>
            <w:tcW w:w="1790" w:type="dxa"/>
          </w:tcPr>
          <w:p w14:paraId="068C9D16"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25%</w:t>
            </w:r>
          </w:p>
        </w:tc>
      </w:tr>
      <w:tr w:rsidR="004A5249" w:rsidRPr="00237A19" w14:paraId="7E70D9DE" w14:textId="77777777" w:rsidTr="00A77772">
        <w:tc>
          <w:tcPr>
            <w:tcW w:w="959" w:type="dxa"/>
          </w:tcPr>
          <w:p w14:paraId="68F316EB"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1789" w:type="dxa"/>
          </w:tcPr>
          <w:p w14:paraId="50C32756" w14:textId="77777777" w:rsidR="00237A19" w:rsidRPr="00237A19" w:rsidRDefault="004A5249" w:rsidP="004A524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 xml:space="preserve">12,5 </w:t>
            </w:r>
          </w:p>
        </w:tc>
        <w:tc>
          <w:tcPr>
            <w:tcW w:w="1790" w:type="dxa"/>
          </w:tcPr>
          <w:p w14:paraId="69C8F2A5"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5,6</w:t>
            </w:r>
          </w:p>
        </w:tc>
        <w:tc>
          <w:tcPr>
            <w:tcW w:w="1666" w:type="dxa"/>
          </w:tcPr>
          <w:p w14:paraId="5D118D10"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5,0</w:t>
            </w:r>
          </w:p>
        </w:tc>
        <w:tc>
          <w:tcPr>
            <w:tcW w:w="2409" w:type="dxa"/>
          </w:tcPr>
          <w:p w14:paraId="055D98F3"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10%</w:t>
            </w:r>
          </w:p>
        </w:tc>
        <w:tc>
          <w:tcPr>
            <w:tcW w:w="1790" w:type="dxa"/>
          </w:tcPr>
          <w:p w14:paraId="72C15899" w14:textId="77777777" w:rsidR="00237A19" w:rsidRPr="00237A19" w:rsidRDefault="004A5249"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28%</w:t>
            </w:r>
          </w:p>
        </w:tc>
      </w:tr>
      <w:tr w:rsidR="004A5249" w:rsidRPr="00237A19" w14:paraId="4F45EA07" w14:textId="77777777" w:rsidTr="00A77772">
        <w:tc>
          <w:tcPr>
            <w:tcW w:w="959" w:type="dxa"/>
          </w:tcPr>
          <w:p w14:paraId="4A631641"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1789" w:type="dxa"/>
          </w:tcPr>
          <w:p w14:paraId="56599826" w14:textId="77777777" w:rsidR="00237A19" w:rsidRPr="00237A19" w:rsidRDefault="004A5249" w:rsidP="001076FC">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 xml:space="preserve">13,3 </w:t>
            </w:r>
          </w:p>
        </w:tc>
        <w:tc>
          <w:tcPr>
            <w:tcW w:w="1790" w:type="dxa"/>
          </w:tcPr>
          <w:p w14:paraId="462ED028"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5,1</w:t>
            </w:r>
          </w:p>
        </w:tc>
        <w:tc>
          <w:tcPr>
            <w:tcW w:w="1666" w:type="dxa"/>
          </w:tcPr>
          <w:p w14:paraId="0CF46D05"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4,5</w:t>
            </w:r>
          </w:p>
        </w:tc>
        <w:tc>
          <w:tcPr>
            <w:tcW w:w="2409" w:type="dxa"/>
          </w:tcPr>
          <w:p w14:paraId="18070E2B"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10%</w:t>
            </w:r>
          </w:p>
        </w:tc>
        <w:tc>
          <w:tcPr>
            <w:tcW w:w="1790" w:type="dxa"/>
          </w:tcPr>
          <w:p w14:paraId="61B747AF"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26 %</w:t>
            </w:r>
          </w:p>
        </w:tc>
      </w:tr>
      <w:tr w:rsidR="004A5249" w:rsidRPr="00237A19" w14:paraId="0F182577" w14:textId="77777777" w:rsidTr="00A77772">
        <w:tc>
          <w:tcPr>
            <w:tcW w:w="959" w:type="dxa"/>
          </w:tcPr>
          <w:p w14:paraId="482FE622"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1789" w:type="dxa"/>
          </w:tcPr>
          <w:p w14:paraId="709C8D27" w14:textId="77777777" w:rsidR="00237A19" w:rsidRPr="00237A19" w:rsidRDefault="004A5249" w:rsidP="001076FC">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 xml:space="preserve">14,2 </w:t>
            </w:r>
          </w:p>
        </w:tc>
        <w:tc>
          <w:tcPr>
            <w:tcW w:w="1790" w:type="dxa"/>
          </w:tcPr>
          <w:p w14:paraId="40DFF319"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5,5</w:t>
            </w:r>
          </w:p>
        </w:tc>
        <w:tc>
          <w:tcPr>
            <w:tcW w:w="1666" w:type="dxa"/>
          </w:tcPr>
          <w:p w14:paraId="6A7DEF81"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4,9</w:t>
            </w:r>
          </w:p>
        </w:tc>
        <w:tc>
          <w:tcPr>
            <w:tcW w:w="2409" w:type="dxa"/>
          </w:tcPr>
          <w:p w14:paraId="7C5A1781"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10%</w:t>
            </w:r>
          </w:p>
        </w:tc>
        <w:tc>
          <w:tcPr>
            <w:tcW w:w="1790" w:type="dxa"/>
          </w:tcPr>
          <w:p w14:paraId="2744A26E"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20%</w:t>
            </w:r>
          </w:p>
        </w:tc>
      </w:tr>
      <w:tr w:rsidR="004A5249" w:rsidRPr="00237A19" w14:paraId="52B924D5" w14:textId="77777777" w:rsidTr="00A77772">
        <w:tc>
          <w:tcPr>
            <w:tcW w:w="959" w:type="dxa"/>
          </w:tcPr>
          <w:p w14:paraId="2C61EEFE" w14:textId="77777777" w:rsidR="00237A19" w:rsidRPr="00237A19" w:rsidRDefault="00237A19" w:rsidP="00237A1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5,10</w:t>
            </w:r>
          </w:p>
        </w:tc>
        <w:tc>
          <w:tcPr>
            <w:tcW w:w="1789" w:type="dxa"/>
          </w:tcPr>
          <w:p w14:paraId="441A58EB" w14:textId="77777777" w:rsidR="00237A19" w:rsidRPr="00237A19" w:rsidRDefault="004A5249" w:rsidP="001076FC">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 xml:space="preserve">15,3 </w:t>
            </w:r>
          </w:p>
        </w:tc>
        <w:tc>
          <w:tcPr>
            <w:tcW w:w="1790" w:type="dxa"/>
          </w:tcPr>
          <w:p w14:paraId="41D2169F"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6,4</w:t>
            </w:r>
          </w:p>
        </w:tc>
        <w:tc>
          <w:tcPr>
            <w:tcW w:w="1666" w:type="dxa"/>
          </w:tcPr>
          <w:p w14:paraId="33BAB724"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5,8</w:t>
            </w:r>
          </w:p>
        </w:tc>
        <w:tc>
          <w:tcPr>
            <w:tcW w:w="2409" w:type="dxa"/>
          </w:tcPr>
          <w:p w14:paraId="1D10B0B4"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10%</w:t>
            </w:r>
          </w:p>
        </w:tc>
        <w:tc>
          <w:tcPr>
            <w:tcW w:w="1790" w:type="dxa"/>
          </w:tcPr>
          <w:p w14:paraId="2457ADF4" w14:textId="77777777" w:rsidR="00237A19" w:rsidRPr="00237A19" w:rsidRDefault="001076FC" w:rsidP="00237A19">
            <w:pPr>
              <w:spacing w:after="0" w:line="240" w:lineRule="auto"/>
              <w:jc w:val="center"/>
              <w:rPr>
                <w:rFonts w:ascii="Times New Roman" w:eastAsia="Times New Roman" w:hAnsi="Times New Roman" w:cs="Times New Roman"/>
                <w:sz w:val="24"/>
                <w:szCs w:val="24"/>
                <w:lang w:eastAsia="ru-RU"/>
              </w:rPr>
            </w:pPr>
            <w:r w:rsidRPr="004A5249">
              <w:rPr>
                <w:rFonts w:ascii="Times New Roman" w:eastAsia="Times New Roman" w:hAnsi="Times New Roman" w:cs="Times New Roman"/>
                <w:sz w:val="24"/>
                <w:szCs w:val="24"/>
                <w:lang w:eastAsia="ru-RU"/>
              </w:rPr>
              <w:t>на 22%</w:t>
            </w:r>
          </w:p>
        </w:tc>
      </w:tr>
      <w:tr w:rsidR="001076FC" w:rsidRPr="00237A19" w14:paraId="21622A2B" w14:textId="77777777" w:rsidTr="00A77772">
        <w:tc>
          <w:tcPr>
            <w:tcW w:w="10403" w:type="dxa"/>
            <w:gridSpan w:val="6"/>
          </w:tcPr>
          <w:p w14:paraId="23C6EC40" w14:textId="77777777" w:rsidR="001076FC" w:rsidRPr="00237A19" w:rsidRDefault="001076FC" w:rsidP="001076FC">
            <w:pPr>
              <w:spacing w:after="0" w:line="240" w:lineRule="auto"/>
              <w:jc w:val="center"/>
              <w:rPr>
                <w:rFonts w:ascii="Times New Roman" w:eastAsia="Times New Roman" w:hAnsi="Times New Roman" w:cs="Times New Roman"/>
                <w:sz w:val="24"/>
                <w:szCs w:val="24"/>
                <w:lang w:eastAsia="ru-RU"/>
              </w:rPr>
            </w:pPr>
            <w:r w:rsidRPr="001076FC">
              <w:rPr>
                <w:rFonts w:ascii="Times New Roman" w:eastAsia="Times New Roman" w:hAnsi="Times New Roman" w:cs="Times New Roman"/>
                <w:sz w:val="24"/>
                <w:szCs w:val="24"/>
                <w:lang w:eastAsia="ru-RU"/>
              </w:rPr>
              <w:t>Доля условно-постоянных расходов одинакова для всех вариантов</w:t>
            </w:r>
            <w:r>
              <w:rPr>
                <w:rFonts w:ascii="Times New Roman" w:eastAsia="Times New Roman" w:hAnsi="Times New Roman" w:cs="Times New Roman"/>
                <w:sz w:val="24"/>
                <w:szCs w:val="24"/>
                <w:lang w:eastAsia="ru-RU"/>
              </w:rPr>
              <w:t xml:space="preserve"> </w:t>
            </w:r>
            <w:r w:rsidRPr="001076FC">
              <w:rPr>
                <w:rFonts w:ascii="Times New Roman" w:eastAsia="Times New Roman" w:hAnsi="Times New Roman" w:cs="Times New Roman"/>
                <w:sz w:val="24"/>
                <w:szCs w:val="24"/>
                <w:lang w:eastAsia="ru-RU"/>
              </w:rPr>
              <w:t>и равна 14,5% от сметной стоимости СМР</w:t>
            </w:r>
          </w:p>
        </w:tc>
      </w:tr>
    </w:tbl>
    <w:p w14:paraId="4DF88212" w14:textId="77777777" w:rsidR="00B471AF" w:rsidRDefault="00B471AF" w:rsidP="00B471AF">
      <w:pPr>
        <w:spacing w:after="0" w:line="240" w:lineRule="auto"/>
        <w:ind w:firstLine="709"/>
        <w:jc w:val="center"/>
        <w:rPr>
          <w:rFonts w:ascii="Times New Roman" w:hAnsi="Times New Roman" w:cs="Times New Roman"/>
          <w:b/>
          <w:sz w:val="28"/>
          <w:szCs w:val="28"/>
        </w:rPr>
      </w:pPr>
    </w:p>
    <w:p w14:paraId="51A2CD32" w14:textId="77777777" w:rsidR="00B471AF" w:rsidRDefault="00A8765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Практическое занятие № 9</w:t>
      </w:r>
      <w:r w:rsidR="00B471AF" w:rsidRPr="00953DFB">
        <w:rPr>
          <w:rFonts w:ascii="Times New Roman" w:hAnsi="Times New Roman" w:cs="Times New Roman"/>
          <w:b/>
          <w:sz w:val="28"/>
          <w:szCs w:val="28"/>
        </w:rPr>
        <w:t xml:space="preserve">. </w:t>
      </w:r>
    </w:p>
    <w:p w14:paraId="6DA6DD24" w14:textId="77777777" w:rsidR="00B471AF" w:rsidRDefault="00590C41"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Оформление исполнительно-</w:t>
      </w:r>
      <w:r w:rsidR="00A8765F" w:rsidRPr="00A8765F">
        <w:rPr>
          <w:rFonts w:ascii="Times New Roman" w:hAnsi="Times New Roman" w:cs="Times New Roman"/>
          <w:b/>
          <w:sz w:val="28"/>
          <w:szCs w:val="28"/>
        </w:rPr>
        <w:t>технической документации по выполненным строительно</w:t>
      </w:r>
      <w:r>
        <w:rPr>
          <w:rFonts w:ascii="Times New Roman" w:hAnsi="Times New Roman" w:cs="Times New Roman"/>
          <w:b/>
          <w:sz w:val="28"/>
          <w:szCs w:val="28"/>
        </w:rPr>
        <w:t>-</w:t>
      </w:r>
      <w:r w:rsidR="00A8765F" w:rsidRPr="00A8765F">
        <w:rPr>
          <w:rFonts w:ascii="Times New Roman" w:hAnsi="Times New Roman" w:cs="Times New Roman"/>
          <w:b/>
          <w:sz w:val="28"/>
          <w:szCs w:val="28"/>
        </w:rPr>
        <w:t>монтажным работам</w:t>
      </w:r>
    </w:p>
    <w:p w14:paraId="357E9016" w14:textId="77777777" w:rsidR="00A8765F" w:rsidRDefault="00A8765F" w:rsidP="00B471AF">
      <w:pPr>
        <w:spacing w:after="0" w:line="240" w:lineRule="auto"/>
        <w:ind w:firstLine="709"/>
        <w:jc w:val="center"/>
        <w:rPr>
          <w:rFonts w:ascii="Times New Roman" w:hAnsi="Times New Roman" w:cs="Times New Roman"/>
          <w:b/>
          <w:sz w:val="28"/>
          <w:szCs w:val="28"/>
        </w:rPr>
      </w:pPr>
    </w:p>
    <w:p w14:paraId="536A65F2" w14:textId="77777777" w:rsidR="00B471AF" w:rsidRDefault="00A8765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r w:rsidR="00B471AF">
        <w:rPr>
          <w:rFonts w:ascii="Times New Roman" w:hAnsi="Times New Roman" w:cs="Times New Roman"/>
          <w:b/>
          <w:sz w:val="28"/>
          <w:szCs w:val="28"/>
        </w:rPr>
        <w:t xml:space="preserve"> </w:t>
      </w:r>
    </w:p>
    <w:p w14:paraId="33D5D978"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Исполнительная техническая документация - это документация, оформляемая в</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процессе строительства и фиксирующая процесс производства строительно-монтажных работ,</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а также технического состояния объекта. Исполнительная документация - это комплект рабочих</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чертежей с надписями о соответствии выполненных в натуре работ этим чертежам или о</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внесенных в них по согласованию с проектировщиком изменениях, сделанных лицами,</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ответственными за производство строительно-монтажных работ (СНиП 12-01-2004).</w:t>
      </w:r>
    </w:p>
    <w:p w14:paraId="2E04A14B"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b/>
          <w:sz w:val="28"/>
          <w:szCs w:val="28"/>
          <w:lang w:eastAsia="ru-RU"/>
        </w:rPr>
        <w:t>Исполнительная документация</w:t>
      </w:r>
      <w:r w:rsidRPr="00A8765F">
        <w:rPr>
          <w:rFonts w:ascii="Times New Roman" w:eastAsia="Times New Roman" w:hAnsi="Times New Roman" w:cs="Times New Roman"/>
          <w:sz w:val="28"/>
          <w:szCs w:val="28"/>
          <w:lang w:eastAsia="ru-RU"/>
        </w:rPr>
        <w:t xml:space="preserve"> представляет собой текстовые и графические материалы,</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отражающие фактическое исполнение проектных решений и фактическое положение объектов</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капитального строительства и их элементов в процессе строительства, реконструкции,</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капитального ремонта объектов капитального строительства по мере завершения определенных в</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проектной документации работ.</w:t>
      </w:r>
    </w:p>
    <w:p w14:paraId="02AC85C7"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Ведение исполнительной документации регламентировано законодательством Российской</w:t>
      </w:r>
      <w:r>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Федерации.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Исполнительная документация, оформленная соответствующим образом, является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документом построенного здания или сооружения, облегчающим процесс эксплуатации,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отражающим техническое состояние, дающим четкое представление об ответственных</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производителях работ по любому из видов выполненных работ.</w:t>
      </w:r>
    </w:p>
    <w:p w14:paraId="2F94DA5E"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Исполнительная техническая документация состоит из первичных документов о соответствии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и оформленного рабочего проекта.</w:t>
      </w:r>
    </w:p>
    <w:p w14:paraId="7C8A0F08" w14:textId="77777777" w:rsidR="00763034"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b/>
          <w:sz w:val="28"/>
          <w:szCs w:val="28"/>
          <w:lang w:eastAsia="ru-RU"/>
        </w:rPr>
        <w:t>Первичные документы о соответствии</w:t>
      </w:r>
      <w:r w:rsidRPr="00A8765F">
        <w:rPr>
          <w:rFonts w:ascii="Times New Roman" w:eastAsia="Times New Roman" w:hAnsi="Times New Roman" w:cs="Times New Roman"/>
          <w:sz w:val="28"/>
          <w:szCs w:val="28"/>
          <w:lang w:eastAsia="ru-RU"/>
        </w:rPr>
        <w:t xml:space="preserve"> — это документация, оформляемая в процессе</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строительства и фиксирующая процесс производства строительно-монтажных работ, а также</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технического состояния объекта. </w:t>
      </w:r>
    </w:p>
    <w:p w14:paraId="576F904E" w14:textId="77777777" w:rsidR="00763034"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Состав первичных документов о соответствии определяется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строительными нормами и правилами в установленном порядке и проектом (акты</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освидетельствования ответственных конструкций, акты </w:t>
      </w:r>
      <w:r w:rsidRPr="00A8765F">
        <w:rPr>
          <w:rFonts w:ascii="Times New Roman" w:eastAsia="Times New Roman" w:hAnsi="Times New Roman" w:cs="Times New Roman"/>
          <w:sz w:val="28"/>
          <w:szCs w:val="28"/>
          <w:lang w:eastAsia="ru-RU"/>
        </w:rPr>
        <w:lastRenderedPageBreak/>
        <w:t>освидетельствования скрытых работ,</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акты испытаний, документы лабораторного контроля, сертификаты, исполнительные</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геодезические съемки и чертежи, журналы работ). Эти первичные документы комплектуются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генеральным подрядчиком и контролируются техническим надзором заказчика. </w:t>
      </w:r>
    </w:p>
    <w:p w14:paraId="6DFFD77A"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Документы</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передаются генподрядчиком заказчику по перечню, который является приложением к основным</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документам (см. раздел Принципы оформления и комплектации исполнительной документации).</w:t>
      </w:r>
    </w:p>
    <w:p w14:paraId="0AFA46AE" w14:textId="77777777" w:rsidR="00763034"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b/>
          <w:sz w:val="28"/>
          <w:szCs w:val="28"/>
          <w:lang w:eastAsia="ru-RU"/>
        </w:rPr>
        <w:t>Оформленный рабочий проект</w:t>
      </w:r>
      <w:r w:rsidRPr="00A8765F">
        <w:rPr>
          <w:rFonts w:ascii="Times New Roman" w:eastAsia="Times New Roman" w:hAnsi="Times New Roman" w:cs="Times New Roman"/>
          <w:sz w:val="28"/>
          <w:szCs w:val="28"/>
          <w:lang w:eastAsia="ru-RU"/>
        </w:rPr>
        <w:t xml:space="preserve"> — это комплект рабочих чертежей с надписями о</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соответствии выполненных в натуре работ этим чертежам или о внесенных в них по согласованию</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с проектировщиком изменениях, сделанных лицами, ответственными за производство</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строительно-монтажных работ (СНиП 3.01.04-87 «Приемка в эксплуатацию законченных</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строительством объектов. Основные положения.п.3.5», РД 11 -02-2006 п.5.6). </w:t>
      </w:r>
    </w:p>
    <w:p w14:paraId="3E762F4B"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Указанный комплект</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рабочих чертежей является исполнительной документацией.</w:t>
      </w:r>
    </w:p>
    <w:p w14:paraId="57011EEB"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В общем случае комплект рабочих чертежей выполняется, как правило, в нескольких</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экземплярах: один экземпляр передается заказчику, два — эксплуатационной организации. Один</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экземпляр остается в организации, проводившей работы.</w:t>
      </w:r>
    </w:p>
    <w:p w14:paraId="610C12EF"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Исполнительная документация подлежит хранению у застройщика или заказчика до</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проведения органом государственного строительного надзора итоговой проверки. На время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проведения итоговой проверки исполнительная документация передается застройщиком или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заказчиком в орган государственного строительного надзора. После выдачи органом</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государственного строительного надзора заключения о соответствии построенного,</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реконструированного, отремонтированного объекта капитального строительства требованиям</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технических регламентов (норм и правил), иных нормативных правовых актов и проектной</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документации исполнительная документация передается застройщику или заказчику на</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постоянное хранение.</w:t>
      </w:r>
    </w:p>
    <w:p w14:paraId="273F3471"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b/>
          <w:sz w:val="28"/>
          <w:szCs w:val="28"/>
          <w:lang w:eastAsia="ru-RU"/>
        </w:rPr>
        <w:t>РД-11-02-2006</w:t>
      </w:r>
      <w:r w:rsidRPr="00A8765F">
        <w:rPr>
          <w:rFonts w:ascii="Times New Roman" w:eastAsia="Times New Roman" w:hAnsi="Times New Roman" w:cs="Times New Roman"/>
          <w:sz w:val="28"/>
          <w:szCs w:val="28"/>
          <w:lang w:eastAsia="ru-RU"/>
        </w:rPr>
        <w:t xml:space="preserve"> — основной документ, определяющий состав и порядок ведения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исполнительной документации при строительстве, реконструкции, капитальном ремонте объектов</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капитального строительства и требования, предъявляемые к актам освидетельствования работ,</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конструкций, участков сетей инженерно-технического обеспечения.</w:t>
      </w:r>
    </w:p>
    <w:p w14:paraId="3ECB8FD1"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b/>
          <w:sz w:val="28"/>
          <w:szCs w:val="28"/>
          <w:lang w:eastAsia="ru-RU"/>
        </w:rPr>
        <w:t>Управление качеством</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 действия, осуществляемые при создании и эксплуатации или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потреблении продукции в целях установления, обеспечения и поддержания необходимого уровня</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ее качества.</w:t>
      </w:r>
    </w:p>
    <w:p w14:paraId="22592AAE"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Сущность всякого управления заключается в выработке управленческих решений 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последующей реализации предусмотренных этими решениями управляющих воздействий на</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определенный объект управления. При управлении качеством продукции непосредственными</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объектами управления являются </w:t>
      </w:r>
      <w:proofErr w:type="gramStart"/>
      <w:r w:rsidRPr="00A8765F">
        <w:rPr>
          <w:rFonts w:ascii="Times New Roman" w:eastAsia="Times New Roman" w:hAnsi="Times New Roman" w:cs="Times New Roman"/>
          <w:sz w:val="28"/>
          <w:szCs w:val="28"/>
          <w:lang w:eastAsia="ru-RU"/>
        </w:rPr>
        <w:t>процессы</w:t>
      </w:r>
      <w:proofErr w:type="gramEnd"/>
      <w:r w:rsidRPr="00A8765F">
        <w:rPr>
          <w:rFonts w:ascii="Times New Roman" w:eastAsia="Times New Roman" w:hAnsi="Times New Roman" w:cs="Times New Roman"/>
          <w:sz w:val="28"/>
          <w:szCs w:val="28"/>
          <w:lang w:eastAsia="ru-RU"/>
        </w:rPr>
        <w:t xml:space="preserve"> от которых зависит качество продукции.</w:t>
      </w:r>
    </w:p>
    <w:p w14:paraId="51C72250"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 xml:space="preserve">Они организуются как на </w:t>
      </w:r>
      <w:proofErr w:type="spellStart"/>
      <w:r w:rsidRPr="00A8765F">
        <w:rPr>
          <w:rFonts w:ascii="Times New Roman" w:eastAsia="Times New Roman" w:hAnsi="Times New Roman" w:cs="Times New Roman"/>
          <w:sz w:val="28"/>
          <w:szCs w:val="28"/>
          <w:lang w:eastAsia="ru-RU"/>
        </w:rPr>
        <w:t>допроизводственный</w:t>
      </w:r>
      <w:proofErr w:type="spellEnd"/>
      <w:r w:rsidRPr="00A8765F">
        <w:rPr>
          <w:rFonts w:ascii="Times New Roman" w:eastAsia="Times New Roman" w:hAnsi="Times New Roman" w:cs="Times New Roman"/>
          <w:sz w:val="28"/>
          <w:szCs w:val="28"/>
          <w:lang w:eastAsia="ru-RU"/>
        </w:rPr>
        <w:t xml:space="preserve"> стадии, так и на производственной и</w:t>
      </w:r>
      <w:r w:rsidR="00763034">
        <w:rPr>
          <w:rFonts w:ascii="Times New Roman" w:eastAsia="Times New Roman" w:hAnsi="Times New Roman" w:cs="Times New Roman"/>
          <w:sz w:val="28"/>
          <w:szCs w:val="28"/>
          <w:lang w:eastAsia="ru-RU"/>
        </w:rPr>
        <w:t xml:space="preserve"> </w:t>
      </w:r>
      <w:proofErr w:type="spellStart"/>
      <w:r w:rsidRPr="00A8765F">
        <w:rPr>
          <w:rFonts w:ascii="Times New Roman" w:eastAsia="Times New Roman" w:hAnsi="Times New Roman" w:cs="Times New Roman"/>
          <w:sz w:val="28"/>
          <w:szCs w:val="28"/>
          <w:lang w:eastAsia="ru-RU"/>
        </w:rPr>
        <w:t>послепроизводственной</w:t>
      </w:r>
      <w:proofErr w:type="spellEnd"/>
      <w:r w:rsidRPr="00A8765F">
        <w:rPr>
          <w:rFonts w:ascii="Times New Roman" w:eastAsia="Times New Roman" w:hAnsi="Times New Roman" w:cs="Times New Roman"/>
          <w:sz w:val="28"/>
          <w:szCs w:val="28"/>
          <w:lang w:eastAsia="ru-RU"/>
        </w:rPr>
        <w:t xml:space="preserve"> стадиях цикла продукции.</w:t>
      </w:r>
    </w:p>
    <w:p w14:paraId="5F7C2D61"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lastRenderedPageBreak/>
        <w:t xml:space="preserve">К нормативным </w:t>
      </w:r>
      <w:proofErr w:type="gramStart"/>
      <w:r w:rsidRPr="00A8765F">
        <w:rPr>
          <w:rFonts w:ascii="Times New Roman" w:eastAsia="Times New Roman" w:hAnsi="Times New Roman" w:cs="Times New Roman"/>
          <w:sz w:val="28"/>
          <w:szCs w:val="28"/>
          <w:lang w:eastAsia="ru-RU"/>
        </w:rPr>
        <w:t>документам</w:t>
      </w:r>
      <w:proofErr w:type="gramEnd"/>
      <w:r w:rsidRPr="00A8765F">
        <w:rPr>
          <w:rFonts w:ascii="Times New Roman" w:eastAsia="Times New Roman" w:hAnsi="Times New Roman" w:cs="Times New Roman"/>
          <w:sz w:val="28"/>
          <w:szCs w:val="28"/>
          <w:lang w:eastAsia="ru-RU"/>
        </w:rPr>
        <w:t xml:space="preserve"> определяющим качество строительной продукции относятся:</w:t>
      </w:r>
    </w:p>
    <w:p w14:paraId="39E5C5AB"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 xml:space="preserve"> - ГОСТ, СНиП, СП</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 xml:space="preserve"> свод правил, руководящие документы Минстроя, рекомендации по</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проектированию и строительству, справочные пособия, документы федеральных органов власти,</w:t>
      </w:r>
      <w:r w:rsidR="00763034">
        <w:rPr>
          <w:rFonts w:ascii="Times New Roman" w:eastAsia="Times New Roman" w:hAnsi="Times New Roman" w:cs="Times New Roman"/>
          <w:sz w:val="28"/>
          <w:szCs w:val="28"/>
          <w:lang w:eastAsia="ru-RU"/>
        </w:rPr>
        <w:t xml:space="preserve"> ор</w:t>
      </w:r>
      <w:r w:rsidRPr="00A8765F">
        <w:rPr>
          <w:rFonts w:ascii="Times New Roman" w:eastAsia="Times New Roman" w:hAnsi="Times New Roman" w:cs="Times New Roman"/>
          <w:sz w:val="28"/>
          <w:szCs w:val="28"/>
          <w:lang w:eastAsia="ru-RU"/>
        </w:rPr>
        <w:t>ганов надзора, нормативно правовые документы.</w:t>
      </w:r>
    </w:p>
    <w:p w14:paraId="3EDD0C62" w14:textId="77777777" w:rsidR="00A8765F" w:rsidRPr="00A8765F" w:rsidRDefault="00A8765F" w:rsidP="00A8765F">
      <w:pPr>
        <w:spacing w:after="0" w:line="240" w:lineRule="auto"/>
        <w:ind w:firstLine="709"/>
        <w:jc w:val="both"/>
        <w:rPr>
          <w:rFonts w:ascii="Times New Roman" w:eastAsia="Times New Roman" w:hAnsi="Times New Roman" w:cs="Times New Roman"/>
          <w:sz w:val="28"/>
          <w:szCs w:val="28"/>
          <w:lang w:eastAsia="ru-RU"/>
        </w:rPr>
      </w:pPr>
      <w:r w:rsidRPr="00A8765F">
        <w:rPr>
          <w:rFonts w:ascii="Times New Roman" w:eastAsia="Times New Roman" w:hAnsi="Times New Roman" w:cs="Times New Roman"/>
          <w:sz w:val="28"/>
          <w:szCs w:val="28"/>
          <w:lang w:eastAsia="ru-RU"/>
        </w:rPr>
        <w:t>Наличие сертификата на систему качества необходимое условие сохранения конкурентных</w:t>
      </w:r>
      <w:r w:rsidR="00763034">
        <w:rPr>
          <w:rFonts w:ascii="Times New Roman" w:eastAsia="Times New Roman" w:hAnsi="Times New Roman" w:cs="Times New Roman"/>
          <w:sz w:val="28"/>
          <w:szCs w:val="28"/>
          <w:lang w:eastAsia="ru-RU"/>
        </w:rPr>
        <w:t xml:space="preserve"> </w:t>
      </w:r>
      <w:r w:rsidRPr="00A8765F">
        <w:rPr>
          <w:rFonts w:ascii="Times New Roman" w:eastAsia="Times New Roman" w:hAnsi="Times New Roman" w:cs="Times New Roman"/>
          <w:sz w:val="28"/>
          <w:szCs w:val="28"/>
          <w:lang w:eastAsia="ru-RU"/>
        </w:rPr>
        <w:t>преимуществ на рынке.</w:t>
      </w:r>
    </w:p>
    <w:p w14:paraId="4130EE95" w14:textId="77777777" w:rsidR="00763034" w:rsidRDefault="00763034" w:rsidP="00B471AF">
      <w:pPr>
        <w:spacing w:after="0" w:line="240" w:lineRule="auto"/>
        <w:ind w:firstLine="709"/>
        <w:jc w:val="center"/>
        <w:rPr>
          <w:rFonts w:ascii="Times New Roman" w:eastAsia="Times New Roman" w:hAnsi="Times New Roman" w:cs="Times New Roman"/>
          <w:b/>
          <w:sz w:val="28"/>
          <w:szCs w:val="28"/>
          <w:lang w:eastAsia="ru-RU"/>
        </w:rPr>
      </w:pPr>
    </w:p>
    <w:p w14:paraId="0D3DA1F3" w14:textId="77777777" w:rsidR="00B471AF" w:rsidRDefault="00B471AF" w:rsidP="00B471AF">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для практического занятия № 9</w:t>
      </w:r>
    </w:p>
    <w:p w14:paraId="107A9643"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sidRPr="00590C41">
        <w:rPr>
          <w:rFonts w:ascii="Times New Roman" w:eastAsia="Times New Roman" w:hAnsi="Times New Roman" w:cs="Times New Roman"/>
          <w:sz w:val="28"/>
          <w:szCs w:val="28"/>
          <w:lang w:eastAsia="ru-RU"/>
        </w:rPr>
        <w:t>Акт приемки выполненных работ – наряд форма 2-в заполняется на основании ЕНИР.</w:t>
      </w:r>
      <w:r>
        <w:rPr>
          <w:rFonts w:ascii="Times New Roman" w:eastAsia="Times New Roman" w:hAnsi="Times New Roman" w:cs="Times New Roman"/>
          <w:sz w:val="28"/>
          <w:szCs w:val="28"/>
          <w:lang w:eastAsia="ru-RU"/>
        </w:rPr>
        <w:t xml:space="preserve"> </w:t>
      </w:r>
      <w:r w:rsidRPr="00590C41">
        <w:rPr>
          <w:rFonts w:ascii="Times New Roman" w:eastAsia="Times New Roman" w:hAnsi="Times New Roman" w:cs="Times New Roman"/>
          <w:sz w:val="28"/>
          <w:szCs w:val="28"/>
          <w:lang w:eastAsia="ru-RU"/>
        </w:rPr>
        <w:t xml:space="preserve">В гр.2 записывается «Наименование работ», выполняемые бригадой, гр.3 «Обоснование» указывается параграф и пункт </w:t>
      </w:r>
      <w:proofErr w:type="spellStart"/>
      <w:r w:rsidRPr="00590C41">
        <w:rPr>
          <w:rFonts w:ascii="Times New Roman" w:eastAsia="Times New Roman" w:hAnsi="Times New Roman" w:cs="Times New Roman"/>
          <w:sz w:val="28"/>
          <w:szCs w:val="28"/>
          <w:lang w:eastAsia="ru-RU"/>
        </w:rPr>
        <w:t>ЕНиРа</w:t>
      </w:r>
      <w:proofErr w:type="spellEnd"/>
      <w:r w:rsidRPr="00590C41">
        <w:rPr>
          <w:rFonts w:ascii="Times New Roman" w:eastAsia="Times New Roman" w:hAnsi="Times New Roman" w:cs="Times New Roman"/>
          <w:sz w:val="28"/>
          <w:szCs w:val="28"/>
          <w:lang w:eastAsia="ru-RU"/>
        </w:rPr>
        <w:t>, гр.4 «Ед. измерения» согласно выбранной таблице или пункта, гр.5 «Количество» - объем работ, гр.6 «Цена за единицу» - берется согласно выбранной таблицы и пункта., гр.7 «Сумма» - получается при умножении гр.5 и 6.</w:t>
      </w:r>
      <w:r>
        <w:rPr>
          <w:rFonts w:ascii="Times New Roman" w:eastAsia="Times New Roman" w:hAnsi="Times New Roman" w:cs="Times New Roman"/>
          <w:sz w:val="28"/>
          <w:szCs w:val="28"/>
          <w:lang w:eastAsia="ru-RU"/>
        </w:rPr>
        <w:t xml:space="preserve"> </w:t>
      </w:r>
      <w:r w:rsidRPr="00590C41">
        <w:rPr>
          <w:rFonts w:ascii="Times New Roman" w:eastAsia="Times New Roman" w:hAnsi="Times New Roman" w:cs="Times New Roman"/>
          <w:sz w:val="28"/>
          <w:szCs w:val="28"/>
          <w:lang w:eastAsia="ru-RU"/>
        </w:rPr>
        <w:t>Для заполнения формы 2-в использовать задания.</w:t>
      </w:r>
    </w:p>
    <w:p w14:paraId="49E3378B" w14:textId="77777777" w:rsidR="00A77772" w:rsidRDefault="00A77772" w:rsidP="00590C41">
      <w:pPr>
        <w:spacing w:after="0" w:line="240" w:lineRule="auto"/>
        <w:ind w:firstLine="709"/>
        <w:jc w:val="both"/>
        <w:rPr>
          <w:rFonts w:ascii="Times New Roman" w:eastAsia="Times New Roman" w:hAnsi="Times New Roman" w:cs="Times New Roman"/>
          <w:b/>
          <w:sz w:val="28"/>
          <w:szCs w:val="28"/>
          <w:lang w:eastAsia="ru-RU"/>
        </w:rPr>
      </w:pPr>
    </w:p>
    <w:p w14:paraId="2CD6B9F8"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маляров за месяц покрасила- 2005 м2 масляной краской стены, 1300 м2 лаком пол, 405 м2 окна масляной краской, водоэмульсионная окраска потолка 1500м2. работы производились при строительстве нового здания.</w:t>
      </w:r>
    </w:p>
    <w:p w14:paraId="44A93D34"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2B9DD320"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штукатуров за месяц выполнила - оштукатуривание внутренних стен 5050м2, наружных стен 2000м2, откосов оконных и дверных по 500м2- все работы были произведены после очистки данных поверхностей. Работы производились при капитальном ремонте.</w:t>
      </w:r>
    </w:p>
    <w:p w14:paraId="60B9474B" w14:textId="77777777" w:rsidR="007071EA" w:rsidRDefault="007071EA" w:rsidP="00590C41">
      <w:pPr>
        <w:spacing w:after="0" w:line="240" w:lineRule="auto"/>
        <w:ind w:firstLine="709"/>
        <w:jc w:val="both"/>
        <w:rPr>
          <w:rFonts w:ascii="Times New Roman" w:eastAsia="Times New Roman" w:hAnsi="Times New Roman" w:cs="Times New Roman"/>
          <w:b/>
          <w:sz w:val="28"/>
          <w:szCs w:val="28"/>
          <w:lang w:eastAsia="ru-RU"/>
        </w:rPr>
      </w:pPr>
    </w:p>
    <w:p w14:paraId="3EF0EBD4"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облицовщиков за месяц выполнила облицовочные работы – 400м2 полов - керамогранит размером 200*300мм, 550м2 половой керамической плиткой размер 150*150 мм, 2005м2 стен керамической плиткой размер 100*100 мм, 2005 м2 стен керамической плиткой размером 150*150мм, потолок полистирольной плиткой размер 500*500 мм -600м2. работы производились при новом строительстве.</w:t>
      </w:r>
    </w:p>
    <w:p w14:paraId="3B93E6DA"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340C13EF"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4. </w:t>
      </w:r>
      <w:r w:rsidRPr="00590C41">
        <w:rPr>
          <w:rFonts w:ascii="Times New Roman" w:eastAsia="Times New Roman" w:hAnsi="Times New Roman" w:cs="Times New Roman"/>
          <w:sz w:val="28"/>
          <w:szCs w:val="28"/>
          <w:lang w:eastAsia="ru-RU"/>
        </w:rPr>
        <w:t>Бригада каменщиков за месяц выполнила 700м3 наружных стен толщиной 2,5 кирпича из силикатного кирпича; 450 м3 внутренних стен толщиной 1,5 кирпича из силикатного кирпича; 1000м2 перегородок толщиной 100 мм из газосиликатных блоков; 60 м3 толщиной 65мм из красного керамического кирпича. Работы производились при новом строительстве.</w:t>
      </w:r>
    </w:p>
    <w:p w14:paraId="4E659064"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29611AA1"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5</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монтажников за месяц выполнила – поставила в 20 фундаментных стаканов 20 колонн сечением 400*400 мм и высотой 3000мм, положила 16 прогонов длиной 6000мм и на них уложила 20 плит размером 3000*6000*300мм. Работы производились при новом строительстве.</w:t>
      </w:r>
    </w:p>
    <w:p w14:paraId="0D476536"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0702907A"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 xml:space="preserve">Задание </w:t>
      </w:r>
      <w:r w:rsidRPr="00590C41">
        <w:rPr>
          <w:rFonts w:ascii="Times New Roman" w:eastAsia="Times New Roman" w:hAnsi="Times New Roman" w:cs="Times New Roman"/>
          <w:b/>
          <w:sz w:val="28"/>
          <w:szCs w:val="28"/>
          <w:lang w:eastAsia="ru-RU"/>
        </w:rPr>
        <w:t>6</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плотников установила 50 дверей внутренних размером 900*2050мм, 2 двери наружные размером 1200*2300мм, 45 окон размером 1500*1500мм, 20 окон размером 800*1500мм, настелили полы из досок 300м2, полы из щитового паркета 400м2. Работы производились при строительстве нового здания.</w:t>
      </w:r>
    </w:p>
    <w:p w14:paraId="086D5338" w14:textId="77777777" w:rsidR="007071EA" w:rsidRDefault="007071EA" w:rsidP="00590C41">
      <w:pPr>
        <w:spacing w:after="0" w:line="240" w:lineRule="auto"/>
        <w:ind w:firstLine="709"/>
        <w:jc w:val="both"/>
        <w:rPr>
          <w:rFonts w:ascii="Times New Roman" w:eastAsia="Times New Roman" w:hAnsi="Times New Roman" w:cs="Times New Roman"/>
          <w:b/>
          <w:sz w:val="28"/>
          <w:szCs w:val="28"/>
          <w:lang w:eastAsia="ru-RU"/>
        </w:rPr>
      </w:pPr>
    </w:p>
    <w:p w14:paraId="651E35FA"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кровельщиков сделали 720м2 рубероидной крыши. Покрытие крыши с помощью машин в3 слоя, при этом предусмотреть обделку 4 шт. водосточных воронок, очистку основания от мусора механическим способом, обделку свесов и примыканий по 50 м2 рулонными материалами. Работы производились при строительстве нового здания.</w:t>
      </w:r>
    </w:p>
    <w:p w14:paraId="53099F38"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332E1AA9"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8</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кровельщиков сделали 900м2 рубероидной крыши. Покрытие крыши с помощью машин в 4 слоя, при этом предусмотреть обделку 6 шт. водосточных воронок, очистку основания от мусора механическим способом, обделку свесов и примыканий по 100 м2 рулонными материалами. Работы производились при строительстве нового здания.</w:t>
      </w:r>
    </w:p>
    <w:p w14:paraId="0AC18DC7"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3E68D09A"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9</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монтажников за месяц выполнила – поставила в 10 фундаментных стаканов 10 колонн сечением 400*400 мм и высотой 3000мм, положила 8 прогонов длиной 6000мм и на них уложила 20 плит размером 1500*6000*220мм. Работы производились при новом строительстве.</w:t>
      </w:r>
    </w:p>
    <w:p w14:paraId="56177E75"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p>
    <w:p w14:paraId="5E5B3887"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sidRPr="00590C41">
        <w:rPr>
          <w:rFonts w:ascii="Times New Roman" w:eastAsia="Times New Roman" w:hAnsi="Times New Roman" w:cs="Times New Roman"/>
          <w:b/>
          <w:sz w:val="28"/>
          <w:szCs w:val="28"/>
          <w:lang w:eastAsia="ru-RU"/>
        </w:rPr>
        <w:t>Задание 10</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каменщиков за месяц выполнила 900м3 наружных стен толщиной 2.0 кирпича из силикатного кирпича; 350 м3 внутренних стен толщиной 1,5 кирпича из силикатного кирпича; 700м2 перегородок толщиной 100 мм из газосиликатных блоков; 80 м3 толщиной 65мм из красного керамического кирпича. Работы производились при новом строительстве.</w:t>
      </w:r>
    </w:p>
    <w:p w14:paraId="6C946DB4" w14:textId="77777777" w:rsidR="00590C41" w:rsidRPr="00590C41" w:rsidRDefault="00590C41" w:rsidP="00590C41">
      <w:pPr>
        <w:spacing w:after="0" w:line="240" w:lineRule="auto"/>
        <w:ind w:firstLine="709"/>
        <w:jc w:val="both"/>
        <w:rPr>
          <w:rFonts w:ascii="Times New Roman" w:eastAsia="Times New Roman" w:hAnsi="Times New Roman" w:cs="Times New Roman"/>
          <w:b/>
          <w:sz w:val="28"/>
          <w:szCs w:val="28"/>
          <w:lang w:eastAsia="ru-RU"/>
        </w:rPr>
      </w:pPr>
    </w:p>
    <w:p w14:paraId="15418A5B"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Задание </w:t>
      </w:r>
      <w:r w:rsidRPr="00590C41">
        <w:rPr>
          <w:rFonts w:ascii="Times New Roman" w:eastAsia="Times New Roman" w:hAnsi="Times New Roman" w:cs="Times New Roman"/>
          <w:b/>
          <w:sz w:val="28"/>
          <w:szCs w:val="28"/>
          <w:lang w:eastAsia="ru-RU"/>
        </w:rPr>
        <w:t>11</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маляров за месяц покрасила- 2010 м2 масляной краской стены, 1200 м2 лаком пол, 425 м2 окна масляной краской, водоэмульсионная окраска потолка 1700м2. работы производились при строительстве нового здания.</w:t>
      </w:r>
    </w:p>
    <w:p w14:paraId="0E657132" w14:textId="77777777" w:rsidR="00590C41" w:rsidRPr="00590C41" w:rsidRDefault="00590C41" w:rsidP="00590C41">
      <w:pPr>
        <w:spacing w:after="0" w:line="240" w:lineRule="auto"/>
        <w:ind w:firstLine="709"/>
        <w:jc w:val="both"/>
        <w:rPr>
          <w:rFonts w:ascii="Times New Roman" w:eastAsia="Times New Roman" w:hAnsi="Times New Roman" w:cs="Times New Roman"/>
          <w:sz w:val="28"/>
          <w:szCs w:val="28"/>
          <w:lang w:eastAsia="ru-RU"/>
        </w:rPr>
      </w:pPr>
    </w:p>
    <w:p w14:paraId="64B43E1D" w14:textId="77777777" w:rsidR="00590C41" w:rsidRDefault="00590C41" w:rsidP="00590C41">
      <w:pPr>
        <w:spacing w:after="0" w:line="240" w:lineRule="auto"/>
        <w:ind w:firstLine="709"/>
        <w:jc w:val="both"/>
        <w:rPr>
          <w:rFonts w:ascii="Times New Roman" w:hAnsi="Times New Roman" w:cs="Times New Roman"/>
          <w:b/>
          <w:sz w:val="28"/>
          <w:szCs w:val="28"/>
        </w:rPr>
      </w:pPr>
      <w:r w:rsidRPr="00590C41">
        <w:rPr>
          <w:rFonts w:ascii="Times New Roman" w:eastAsia="Times New Roman" w:hAnsi="Times New Roman" w:cs="Times New Roman"/>
          <w:b/>
          <w:sz w:val="28"/>
          <w:szCs w:val="28"/>
          <w:lang w:eastAsia="ru-RU"/>
        </w:rPr>
        <w:t>Задание 12</w:t>
      </w:r>
      <w:r>
        <w:rPr>
          <w:rFonts w:ascii="Times New Roman" w:eastAsia="Times New Roman" w:hAnsi="Times New Roman" w:cs="Times New Roman"/>
          <w:b/>
          <w:sz w:val="28"/>
          <w:szCs w:val="28"/>
          <w:lang w:eastAsia="ru-RU"/>
        </w:rPr>
        <w:t xml:space="preserve">. </w:t>
      </w:r>
      <w:r w:rsidRPr="00590C41">
        <w:rPr>
          <w:rFonts w:ascii="Times New Roman" w:eastAsia="Times New Roman" w:hAnsi="Times New Roman" w:cs="Times New Roman"/>
          <w:sz w:val="28"/>
          <w:szCs w:val="28"/>
          <w:lang w:eastAsia="ru-RU"/>
        </w:rPr>
        <w:t>Бригада штукатуров за месяц выполнила - оштукатуривание внутренних стен 2000м2, наружных стен 500м2, откосов оконных и дверных по 100м2- все работы были произведены после очистки данных поверхностей. Работы производились при капитальном ремонте.</w:t>
      </w:r>
    </w:p>
    <w:p w14:paraId="71BFCC27" w14:textId="77777777" w:rsidR="00B471AF" w:rsidRDefault="00B471AF" w:rsidP="00B471AF">
      <w:pPr>
        <w:spacing w:after="0" w:line="240" w:lineRule="auto"/>
        <w:ind w:firstLine="709"/>
        <w:jc w:val="center"/>
        <w:rPr>
          <w:rFonts w:ascii="Times New Roman" w:hAnsi="Times New Roman" w:cs="Times New Roman"/>
          <w:b/>
          <w:sz w:val="28"/>
          <w:szCs w:val="28"/>
        </w:rPr>
      </w:pPr>
    </w:p>
    <w:p w14:paraId="6607EA67"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763034">
        <w:rPr>
          <w:rFonts w:ascii="Times New Roman" w:hAnsi="Times New Roman" w:cs="Times New Roman"/>
          <w:b/>
          <w:sz w:val="28"/>
          <w:szCs w:val="28"/>
        </w:rPr>
        <w:t>10</w:t>
      </w:r>
      <w:r w:rsidRPr="00953DFB">
        <w:rPr>
          <w:rFonts w:ascii="Times New Roman" w:hAnsi="Times New Roman" w:cs="Times New Roman"/>
          <w:b/>
          <w:sz w:val="28"/>
          <w:szCs w:val="28"/>
        </w:rPr>
        <w:t xml:space="preserve">. </w:t>
      </w:r>
    </w:p>
    <w:p w14:paraId="58B86388" w14:textId="77777777" w:rsidR="00B471AF" w:rsidRDefault="00763034" w:rsidP="00B471AF">
      <w:pPr>
        <w:spacing w:after="0" w:line="240" w:lineRule="auto"/>
        <w:ind w:firstLine="709"/>
        <w:jc w:val="center"/>
        <w:rPr>
          <w:rFonts w:ascii="Times New Roman" w:hAnsi="Times New Roman" w:cs="Times New Roman"/>
          <w:b/>
          <w:sz w:val="28"/>
          <w:szCs w:val="28"/>
        </w:rPr>
      </w:pPr>
      <w:r w:rsidRPr="00763034">
        <w:rPr>
          <w:rFonts w:ascii="Times New Roman" w:hAnsi="Times New Roman" w:cs="Times New Roman"/>
          <w:b/>
          <w:sz w:val="28"/>
          <w:szCs w:val="28"/>
        </w:rPr>
        <w:t>Оформление табеля учета рабочего времени</w:t>
      </w:r>
    </w:p>
    <w:p w14:paraId="34CF4ABF" w14:textId="77777777" w:rsidR="00763034" w:rsidRDefault="00763034" w:rsidP="00B471AF">
      <w:pPr>
        <w:spacing w:after="0" w:line="240" w:lineRule="auto"/>
        <w:ind w:firstLine="709"/>
        <w:jc w:val="center"/>
        <w:rPr>
          <w:rFonts w:ascii="Times New Roman" w:hAnsi="Times New Roman" w:cs="Times New Roman"/>
          <w:b/>
          <w:sz w:val="28"/>
          <w:szCs w:val="28"/>
        </w:rPr>
      </w:pPr>
    </w:p>
    <w:p w14:paraId="0F736246"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588DC596" w14:textId="77777777" w:rsidR="006B2067"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6B2067">
        <w:rPr>
          <w:rFonts w:ascii="Times New Roman" w:eastAsia="Times New Roman" w:hAnsi="Times New Roman" w:cs="Times New Roman"/>
          <w:b/>
          <w:sz w:val="28"/>
          <w:szCs w:val="28"/>
          <w:lang w:eastAsia="ru-RU"/>
        </w:rPr>
        <w:t>Табель учета рабочего времени</w:t>
      </w:r>
      <w:r w:rsidRPr="00763034">
        <w:rPr>
          <w:rFonts w:ascii="Times New Roman" w:eastAsia="Times New Roman" w:hAnsi="Times New Roman" w:cs="Times New Roman"/>
          <w:sz w:val="28"/>
          <w:szCs w:val="28"/>
          <w:lang w:eastAsia="ru-RU"/>
        </w:rPr>
        <w:t xml:space="preserve"> – это документ, отображающий состояние выполнения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 xml:space="preserve">распорядка дня личным составом компании </w:t>
      </w:r>
    </w:p>
    <w:p w14:paraId="51E1E122"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lastRenderedPageBreak/>
        <w:t xml:space="preserve">Табель учета рабочего времени (форма N Т-13) </w:t>
      </w:r>
      <w:r w:rsidR="006B2067">
        <w:rPr>
          <w:rFonts w:ascii="Times New Roman" w:eastAsia="Times New Roman" w:hAnsi="Times New Roman" w:cs="Times New Roman"/>
          <w:sz w:val="28"/>
          <w:szCs w:val="28"/>
          <w:lang w:eastAsia="ru-RU"/>
        </w:rPr>
        <w:t>п</w:t>
      </w:r>
      <w:r w:rsidRPr="00763034">
        <w:rPr>
          <w:rFonts w:ascii="Times New Roman" w:eastAsia="Times New Roman" w:hAnsi="Times New Roman" w:cs="Times New Roman"/>
          <w:sz w:val="28"/>
          <w:szCs w:val="28"/>
          <w:lang w:eastAsia="ru-RU"/>
        </w:rPr>
        <w:t>рименя</w:t>
      </w:r>
      <w:r w:rsidR="006B2067">
        <w:rPr>
          <w:rFonts w:ascii="Times New Roman" w:eastAsia="Times New Roman" w:hAnsi="Times New Roman" w:cs="Times New Roman"/>
          <w:sz w:val="28"/>
          <w:szCs w:val="28"/>
          <w:lang w:eastAsia="ru-RU"/>
        </w:rPr>
        <w:t>е</w:t>
      </w:r>
      <w:r w:rsidRPr="00763034">
        <w:rPr>
          <w:rFonts w:ascii="Times New Roman" w:eastAsia="Times New Roman" w:hAnsi="Times New Roman" w:cs="Times New Roman"/>
          <w:sz w:val="28"/>
          <w:szCs w:val="28"/>
          <w:lang w:eastAsia="ru-RU"/>
        </w:rPr>
        <w:t>тся для учета времени, фактически отработанного и (или) неотработанного</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каждым работником организации, для контроля за соблюдением работниками установленного</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режима рабочего времени, для получения данных об отработанном времени, расчета оплаты труда,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а также для составления статистической отчетности по труду. При раздельном ведении учета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рабочего времени и расчета с персоналом по оплате труда допускается применение раздела</w:t>
      </w:r>
      <w:r w:rsidR="006B2067">
        <w:rPr>
          <w:rFonts w:ascii="Times New Roman" w:eastAsia="Times New Roman" w:hAnsi="Times New Roman" w:cs="Times New Roman"/>
          <w:sz w:val="28"/>
          <w:szCs w:val="28"/>
          <w:lang w:eastAsia="ru-RU"/>
        </w:rPr>
        <w:t xml:space="preserve"> </w:t>
      </w:r>
      <w:r w:rsidRPr="006B2067">
        <w:rPr>
          <w:rFonts w:ascii="Times New Roman" w:eastAsia="Times New Roman" w:hAnsi="Times New Roman" w:cs="Times New Roman"/>
          <w:sz w:val="28"/>
          <w:szCs w:val="28"/>
          <w:lang w:eastAsia="ru-RU"/>
        </w:rPr>
        <w:t>1 "Учет рабочего времени"</w:t>
      </w:r>
      <w:r w:rsidRPr="00763034">
        <w:rPr>
          <w:rFonts w:ascii="Times New Roman" w:eastAsia="Times New Roman" w:hAnsi="Times New Roman" w:cs="Times New Roman"/>
          <w:sz w:val="28"/>
          <w:szCs w:val="28"/>
          <w:lang w:eastAsia="ru-RU"/>
        </w:rPr>
        <w:t xml:space="preserve"> табеля по форме N Т-12 в качестве самостоятельного документа без</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заполнения раздела 2 "Расчет с персоналом по оплате труда". Форма N Т-13 применяется для учета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рабочего времени.</w:t>
      </w:r>
    </w:p>
    <w:p w14:paraId="6186C6CB"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Составляются в одном экземпляре уполномоченным на это лицом, подписываются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руководителем структурного подразделения, работником кадровой службы, передаются в</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бухгалтерию.</w:t>
      </w:r>
    </w:p>
    <w:p w14:paraId="0A8533BD"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Отметки в Табеле о причинах неявок на работу, работе в режиме неполного рабочего времени</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или за пределами нормальной продолжительности рабочего времени по инициативе работника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или работодателя, сокращенной продолжительности рабочего времени и др. производятся на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основании документов, оформленных надлежащим образом (листок нетрудоспособности, справка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 выполнении государственных или общественных обязанностей, письменное предупреждение о</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простое, заявление о совместительстве, письменное согласие работника на сверхурочную работу</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в случаях, установленных законодательством, и пр.).</w:t>
      </w:r>
    </w:p>
    <w:p w14:paraId="331E92E8"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Для отражения ежедневных затрат рабочего времени за месяц на каждого работника в табеле</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отведено:</w:t>
      </w:r>
    </w:p>
    <w:p w14:paraId="36F69F6E"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в форме N Т-12 (графы 4, 6) - две строки;</w:t>
      </w:r>
    </w:p>
    <w:p w14:paraId="2E4F0DF0"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в форме N Т-13 (графа 4) - четыре строки (по две на каждую половину месяца) и</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соответствующее число граф (15 и 16).</w:t>
      </w:r>
    </w:p>
    <w:p w14:paraId="29D674E6"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В формах N Т-12 и N Т-13 (в графах 4, 6) верхняя строка применяется для отметки условных</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обозначений (кодов) затрат рабочего времени, а нижняя - для записи продолжительности</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отработанного или неотработанного времени (в часах, минутах) по соответствующим кодам затрат</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рабочего времени на каждую дату. При необходимости допускается увеличение количества граф</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для проставления дополнительных реквизитов по режиму рабочего времени, например, времени</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начала и окончания работы в условиях, отличных от нормальных.</w:t>
      </w:r>
    </w:p>
    <w:p w14:paraId="234F64B0"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При заполнении граф 5 и 7 табеля по форме N Т-12 в верхних строках проставляется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количество отработанных дней, в нижних строках - количество часов, отработанных каждым</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работником за учетный период.</w:t>
      </w:r>
    </w:p>
    <w:p w14:paraId="37D67234"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Затраты рабочего времени учитываются в Табеле или методом сплошной регистрации явок</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 неявок на работу, или путем регистрации только отклонений (неявок, опозданий, сверхурочных</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часов и т.п.). При отражении неявок на работу, учет которых ведется в днях (отпуск, дни</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временной нетрудоспособности, служебные командировки, отпуск в связи с обучением, время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выполнения государственных или общественных обязанностей и т.д.), в Табеле в верхней строке</w:t>
      </w:r>
    </w:p>
    <w:p w14:paraId="38E80C8F"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lastRenderedPageBreak/>
        <w:t>в графах проставляются только коды условных обозначений, а в нижней строке графы остаются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пустыми.</w:t>
      </w:r>
    </w:p>
    <w:p w14:paraId="3936915B"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При составлении табеля по форме N Т-12 в разделе 2 на один для всех работников вид оплаты</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 корреспондирующий счет заполняются графы 18 - 22, и при расчете разных по каждому</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работнику видов оплаты и корреспондирующих счетов заполняются графы с 18 - 34.</w:t>
      </w:r>
    </w:p>
    <w:p w14:paraId="7D732DDE"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Форма N Т-13 "Табель учета рабочего времени" применяется при автоматизированной</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обработке учетных данных. При составлении табеля по форме N Т-13:</w:t>
      </w:r>
    </w:p>
    <w:p w14:paraId="46B3875F" w14:textId="77777777" w:rsidR="00763034" w:rsidRPr="00763034" w:rsidRDefault="006B2067" w:rsidP="0076303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при записи учетных данных для начисления заработной платы только по одному виду оплаты</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и корреспондирующему счету, общим для всех работников, включенных в Табель, заполняются</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реквизиты "код вида оплаты", "корреспондирующий счет" над таблицей с графами с 7 - 9 и графа</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9 без заполнения граф 7 и 8;</w:t>
      </w:r>
    </w:p>
    <w:p w14:paraId="705D2CBD" w14:textId="77777777" w:rsidR="00763034" w:rsidRPr="00763034" w:rsidRDefault="006B2067" w:rsidP="0076303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при записи учетных данных для начисления заработной платы по нескольким (от двух до</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четырех) видам оплаты и корреспондирующих счетов заполняются графы 7 - 9. Дополнительный</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блок с идентичными номерами граф предусмотрен для заполнения данных по видам оплаты, если</w:t>
      </w:r>
      <w:r>
        <w:rPr>
          <w:rFonts w:ascii="Times New Roman" w:eastAsia="Times New Roman" w:hAnsi="Times New Roman" w:cs="Times New Roman"/>
          <w:sz w:val="28"/>
          <w:szCs w:val="28"/>
          <w:lang w:eastAsia="ru-RU"/>
        </w:rPr>
        <w:t xml:space="preserve"> </w:t>
      </w:r>
      <w:r w:rsidR="00763034" w:rsidRPr="00763034">
        <w:rPr>
          <w:rFonts w:ascii="Times New Roman" w:eastAsia="Times New Roman" w:hAnsi="Times New Roman" w:cs="Times New Roman"/>
          <w:sz w:val="28"/>
          <w:szCs w:val="28"/>
          <w:lang w:eastAsia="ru-RU"/>
        </w:rPr>
        <w:t>их количество превышает четыре.</w:t>
      </w:r>
    </w:p>
    <w:p w14:paraId="418A37B6" w14:textId="77777777" w:rsidR="00763034" w:rsidRPr="00763034"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Бланки табеля по форме N Т-13 с частично заполненными реквизитами могут быть</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изготовлены с применением средств вычислительной техники. К таким реквизитам относятся: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структурное подразделение, фамилия, имя, отчество, должность (специальность, профессия),</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табельный номер и т.п. - то есть данные, содержащиеся в справочниках условно-постоянной</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информации организации. В этом случае форма табеля изменяется в соответствии с принятой</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технологией обработки учетных данных.</w:t>
      </w:r>
    </w:p>
    <w:p w14:paraId="6E880E11" w14:textId="77777777" w:rsidR="00B471AF" w:rsidRPr="00B471AF" w:rsidRDefault="00763034" w:rsidP="00763034">
      <w:pPr>
        <w:spacing w:after="0" w:line="240" w:lineRule="auto"/>
        <w:ind w:firstLine="709"/>
        <w:jc w:val="both"/>
        <w:rPr>
          <w:rFonts w:ascii="Times New Roman" w:eastAsia="Times New Roman" w:hAnsi="Times New Roman" w:cs="Times New Roman"/>
          <w:sz w:val="28"/>
          <w:szCs w:val="28"/>
          <w:lang w:eastAsia="ru-RU"/>
        </w:rPr>
      </w:pPr>
      <w:r w:rsidRPr="00763034">
        <w:rPr>
          <w:rFonts w:ascii="Times New Roman" w:eastAsia="Times New Roman" w:hAnsi="Times New Roman" w:cs="Times New Roman"/>
          <w:sz w:val="28"/>
          <w:szCs w:val="28"/>
          <w:lang w:eastAsia="ru-RU"/>
        </w:rPr>
        <w:t>Условные обозначения отработанного и неотработанного времени, представленные на</w:t>
      </w:r>
      <w:r w:rsidR="006B2067">
        <w:rPr>
          <w:rFonts w:ascii="Times New Roman" w:eastAsia="Times New Roman" w:hAnsi="Times New Roman" w:cs="Times New Roman"/>
          <w:sz w:val="28"/>
          <w:szCs w:val="28"/>
          <w:lang w:eastAsia="ru-RU"/>
        </w:rPr>
        <w:t xml:space="preserve"> </w:t>
      </w:r>
      <w:r w:rsidRPr="00763034">
        <w:rPr>
          <w:rFonts w:ascii="Times New Roman" w:eastAsia="Times New Roman" w:hAnsi="Times New Roman" w:cs="Times New Roman"/>
          <w:sz w:val="28"/>
          <w:szCs w:val="28"/>
          <w:lang w:eastAsia="ru-RU"/>
        </w:rPr>
        <w:t>титульном листе формы N Т-12, применяются и при заполнении табеля по форме N Т-13.</w:t>
      </w:r>
    </w:p>
    <w:p w14:paraId="749090EB" w14:textId="77777777" w:rsidR="00B471AF" w:rsidRP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p>
    <w:p w14:paraId="69147331" w14:textId="77777777" w:rsidR="00B471AF" w:rsidRPr="00801F3E" w:rsidRDefault="00B471AF" w:rsidP="00B471AF">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w:t>
      </w:r>
      <w:r w:rsidR="00763034">
        <w:rPr>
          <w:rFonts w:ascii="Times New Roman" w:eastAsia="Times New Roman" w:hAnsi="Times New Roman" w:cs="Times New Roman"/>
          <w:b/>
          <w:sz w:val="28"/>
          <w:szCs w:val="28"/>
          <w:lang w:eastAsia="ru-RU"/>
        </w:rPr>
        <w:t xml:space="preserve">для </w:t>
      </w:r>
      <w:r>
        <w:rPr>
          <w:rFonts w:ascii="Times New Roman" w:eastAsia="Times New Roman" w:hAnsi="Times New Roman" w:cs="Times New Roman"/>
          <w:b/>
          <w:sz w:val="28"/>
          <w:szCs w:val="28"/>
          <w:lang w:eastAsia="ru-RU"/>
        </w:rPr>
        <w:t xml:space="preserve">практической подготовки № </w:t>
      </w:r>
      <w:r w:rsidR="00763034">
        <w:rPr>
          <w:rFonts w:ascii="Times New Roman" w:eastAsia="Times New Roman" w:hAnsi="Times New Roman" w:cs="Times New Roman"/>
          <w:b/>
          <w:sz w:val="28"/>
          <w:szCs w:val="28"/>
          <w:lang w:eastAsia="ru-RU"/>
        </w:rPr>
        <w:t>10</w:t>
      </w:r>
    </w:p>
    <w:p w14:paraId="50940753" w14:textId="77777777" w:rsidR="006B2067" w:rsidRPr="00A8765F" w:rsidRDefault="00CF07EC" w:rsidP="006B2067">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 xml:space="preserve">Задание </w:t>
      </w:r>
      <w:r w:rsidRPr="00CF07EC">
        <w:rPr>
          <w:rFonts w:ascii="Times New Roman" w:hAnsi="Times New Roman" w:cs="Times New Roman"/>
          <w:b/>
          <w:sz w:val="28"/>
          <w:szCs w:val="28"/>
        </w:rPr>
        <w:t>1.</w:t>
      </w:r>
      <w:r>
        <w:rPr>
          <w:rFonts w:ascii="Times New Roman" w:hAnsi="Times New Roman" w:cs="Times New Roman"/>
          <w:b/>
          <w:sz w:val="28"/>
          <w:szCs w:val="28"/>
        </w:rPr>
        <w:t xml:space="preserve"> </w:t>
      </w:r>
      <w:r w:rsidR="006B2067">
        <w:rPr>
          <w:rFonts w:ascii="Times New Roman" w:hAnsi="Times New Roman" w:cs="Times New Roman"/>
          <w:b/>
          <w:sz w:val="28"/>
          <w:szCs w:val="28"/>
        </w:rPr>
        <w:t xml:space="preserve"> </w:t>
      </w:r>
      <w:r w:rsidR="006B2067" w:rsidRPr="00A8765F">
        <w:rPr>
          <w:rFonts w:ascii="Times New Roman" w:eastAsia="Times New Roman" w:hAnsi="Times New Roman" w:cs="Times New Roman"/>
          <w:sz w:val="28"/>
          <w:szCs w:val="28"/>
          <w:lang w:eastAsia="ru-RU"/>
        </w:rPr>
        <w:t>В соответствии с предложенным алгоритмом выполнения работы</w:t>
      </w:r>
      <w:r w:rsidR="006B2067">
        <w:rPr>
          <w:rFonts w:ascii="Times New Roman" w:eastAsia="Times New Roman" w:hAnsi="Times New Roman" w:cs="Times New Roman"/>
          <w:sz w:val="28"/>
          <w:szCs w:val="28"/>
          <w:lang w:eastAsia="ru-RU"/>
        </w:rPr>
        <w:t xml:space="preserve"> необходимо</w:t>
      </w:r>
      <w:r w:rsidR="006B2067" w:rsidRPr="00A8765F">
        <w:rPr>
          <w:rFonts w:ascii="Times New Roman" w:eastAsia="Times New Roman" w:hAnsi="Times New Roman" w:cs="Times New Roman"/>
          <w:sz w:val="28"/>
          <w:szCs w:val="28"/>
          <w:lang w:eastAsia="ru-RU"/>
        </w:rPr>
        <w:t>:</w:t>
      </w:r>
    </w:p>
    <w:p w14:paraId="59E9E3E7"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sidRPr="006B2067">
        <w:rPr>
          <w:rFonts w:ascii="Times New Roman" w:hAnsi="Times New Roman" w:cs="Times New Roman"/>
          <w:sz w:val="28"/>
          <w:szCs w:val="28"/>
        </w:rPr>
        <w:t>1. Изучите структуру и основные разделы табеля учета рабочего времени и расчета оплаты труда (форма N Т-12) и табеля учета рабочего времени (форма N Т-13).</w:t>
      </w:r>
    </w:p>
    <w:p w14:paraId="7CD8EC35"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sidRPr="006B2067">
        <w:rPr>
          <w:rFonts w:ascii="Times New Roman" w:hAnsi="Times New Roman" w:cs="Times New Roman"/>
          <w:sz w:val="28"/>
          <w:szCs w:val="28"/>
        </w:rPr>
        <w:t>2</w:t>
      </w:r>
      <w:r>
        <w:rPr>
          <w:rFonts w:ascii="Times New Roman" w:hAnsi="Times New Roman" w:cs="Times New Roman"/>
          <w:sz w:val="28"/>
          <w:szCs w:val="28"/>
        </w:rPr>
        <w:t xml:space="preserve">. </w:t>
      </w:r>
      <w:r w:rsidRPr="006B2067">
        <w:rPr>
          <w:rFonts w:ascii="Times New Roman" w:hAnsi="Times New Roman" w:cs="Times New Roman"/>
          <w:sz w:val="28"/>
          <w:szCs w:val="28"/>
        </w:rPr>
        <w:t>Изучите указания по заполнению табеля учета рабочего времени и расчета оплаты труда (форма N Т-12) и табеля учета рабочего времени (форма N Т-13), приведенные в кратких теоретических сведениях.</w:t>
      </w:r>
    </w:p>
    <w:p w14:paraId="28EA9E8C"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sidRPr="006B2067">
        <w:rPr>
          <w:rFonts w:ascii="Times New Roman" w:hAnsi="Times New Roman" w:cs="Times New Roman"/>
          <w:sz w:val="28"/>
          <w:szCs w:val="28"/>
        </w:rPr>
        <w:t>3</w:t>
      </w:r>
      <w:r>
        <w:rPr>
          <w:rFonts w:ascii="Times New Roman" w:hAnsi="Times New Roman" w:cs="Times New Roman"/>
          <w:sz w:val="28"/>
          <w:szCs w:val="28"/>
        </w:rPr>
        <w:t xml:space="preserve">. </w:t>
      </w:r>
      <w:r w:rsidRPr="006B2067">
        <w:rPr>
          <w:rFonts w:ascii="Times New Roman" w:hAnsi="Times New Roman" w:cs="Times New Roman"/>
          <w:sz w:val="28"/>
          <w:szCs w:val="28"/>
        </w:rPr>
        <w:t>Заполните табель (форма N Т-12) на 2-х работников выбранной Вами должности отработавших полный месяц.</w:t>
      </w:r>
    </w:p>
    <w:p w14:paraId="4BD12CE9"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sidRPr="006B2067">
        <w:rPr>
          <w:rFonts w:ascii="Times New Roman" w:hAnsi="Times New Roman" w:cs="Times New Roman"/>
          <w:sz w:val="28"/>
          <w:szCs w:val="28"/>
        </w:rPr>
        <w:t>4</w:t>
      </w:r>
      <w:r>
        <w:rPr>
          <w:rFonts w:ascii="Times New Roman" w:hAnsi="Times New Roman" w:cs="Times New Roman"/>
          <w:sz w:val="28"/>
          <w:szCs w:val="28"/>
        </w:rPr>
        <w:t xml:space="preserve">. </w:t>
      </w:r>
      <w:r w:rsidRPr="006B2067">
        <w:rPr>
          <w:rFonts w:ascii="Times New Roman" w:hAnsi="Times New Roman" w:cs="Times New Roman"/>
          <w:sz w:val="28"/>
          <w:szCs w:val="28"/>
        </w:rPr>
        <w:t>Заполните табель (форма N Т-12) на работника выбранной Вами должности отработавшего не полный месяц и убывшим в очередной ежегодный оплачиваемый отпуск.</w:t>
      </w:r>
    </w:p>
    <w:p w14:paraId="32B4CE7F"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6B2067">
        <w:rPr>
          <w:rFonts w:ascii="Times New Roman" w:hAnsi="Times New Roman" w:cs="Times New Roman"/>
          <w:sz w:val="28"/>
          <w:szCs w:val="28"/>
        </w:rPr>
        <w:t>Заполните табель (форма N Т-12) на работника выбранной Вами должности отработавшего не полный месяц и убывшим в командировку.</w:t>
      </w:r>
    </w:p>
    <w:p w14:paraId="5D62AE89" w14:textId="77777777" w:rsidR="00B471AF" w:rsidRDefault="006B2067" w:rsidP="006B2067">
      <w:pPr>
        <w:spacing w:after="0" w:line="240" w:lineRule="auto"/>
        <w:ind w:firstLine="709"/>
        <w:jc w:val="both"/>
        <w:rPr>
          <w:rFonts w:ascii="Times New Roman" w:hAnsi="Times New Roman" w:cs="Times New Roman"/>
          <w:sz w:val="28"/>
          <w:szCs w:val="28"/>
        </w:rPr>
      </w:pPr>
      <w:r w:rsidRPr="006B2067">
        <w:rPr>
          <w:rFonts w:ascii="Times New Roman" w:hAnsi="Times New Roman" w:cs="Times New Roman"/>
          <w:sz w:val="28"/>
          <w:szCs w:val="28"/>
        </w:rPr>
        <w:lastRenderedPageBreak/>
        <w:t>6</w:t>
      </w:r>
      <w:r>
        <w:rPr>
          <w:rFonts w:ascii="Times New Roman" w:hAnsi="Times New Roman" w:cs="Times New Roman"/>
          <w:sz w:val="28"/>
          <w:szCs w:val="28"/>
        </w:rPr>
        <w:t xml:space="preserve">. </w:t>
      </w:r>
      <w:r w:rsidRPr="006B2067">
        <w:rPr>
          <w:rFonts w:ascii="Times New Roman" w:hAnsi="Times New Roman" w:cs="Times New Roman"/>
          <w:sz w:val="28"/>
          <w:szCs w:val="28"/>
        </w:rPr>
        <w:t>Заполните табель (форма N Т-12) на работника выбранной Вами должности отработавшего полный месяц посменно (день-ночь).</w:t>
      </w:r>
    </w:p>
    <w:p w14:paraId="2DCE93CA" w14:textId="77777777" w:rsidR="006B2067" w:rsidRPr="006B2067" w:rsidRDefault="006B2067" w:rsidP="006B20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На основании выполненных выше пунктов данного </w:t>
      </w:r>
      <w:r w:rsidRPr="006B2067">
        <w:rPr>
          <w:rFonts w:ascii="Times New Roman" w:hAnsi="Times New Roman" w:cs="Times New Roman"/>
          <w:sz w:val="28"/>
          <w:szCs w:val="28"/>
        </w:rPr>
        <w:t>задания заполни</w:t>
      </w:r>
      <w:r>
        <w:rPr>
          <w:rFonts w:ascii="Times New Roman" w:hAnsi="Times New Roman" w:cs="Times New Roman"/>
          <w:sz w:val="28"/>
          <w:szCs w:val="28"/>
        </w:rPr>
        <w:t>те</w:t>
      </w:r>
      <w:r w:rsidRPr="006B2067">
        <w:rPr>
          <w:rFonts w:ascii="Times New Roman" w:hAnsi="Times New Roman" w:cs="Times New Roman"/>
          <w:sz w:val="28"/>
          <w:szCs w:val="28"/>
        </w:rPr>
        <w:t xml:space="preserve"> табель формы N Т-13.</w:t>
      </w:r>
    </w:p>
    <w:p w14:paraId="690873F0" w14:textId="77777777" w:rsidR="006B2067" w:rsidRDefault="006B2067" w:rsidP="00B471AF">
      <w:pPr>
        <w:spacing w:after="0" w:line="240" w:lineRule="auto"/>
        <w:ind w:firstLine="709"/>
        <w:jc w:val="center"/>
        <w:rPr>
          <w:rFonts w:ascii="Times New Roman" w:hAnsi="Times New Roman" w:cs="Times New Roman"/>
          <w:b/>
          <w:sz w:val="28"/>
          <w:szCs w:val="28"/>
        </w:rPr>
      </w:pPr>
    </w:p>
    <w:p w14:paraId="0454A9F0"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711AA5">
        <w:rPr>
          <w:rFonts w:ascii="Times New Roman" w:hAnsi="Times New Roman" w:cs="Times New Roman"/>
          <w:b/>
          <w:sz w:val="28"/>
          <w:szCs w:val="28"/>
        </w:rPr>
        <w:t>11</w:t>
      </w:r>
      <w:r w:rsidRPr="00953DFB">
        <w:rPr>
          <w:rFonts w:ascii="Times New Roman" w:hAnsi="Times New Roman" w:cs="Times New Roman"/>
          <w:b/>
          <w:sz w:val="28"/>
          <w:szCs w:val="28"/>
        </w:rPr>
        <w:t xml:space="preserve">. </w:t>
      </w:r>
    </w:p>
    <w:p w14:paraId="3F08174E" w14:textId="77777777" w:rsidR="00B471AF" w:rsidRDefault="00711AA5" w:rsidP="00B471AF">
      <w:pPr>
        <w:spacing w:after="0" w:line="240" w:lineRule="auto"/>
        <w:ind w:firstLine="709"/>
        <w:jc w:val="center"/>
        <w:rPr>
          <w:rFonts w:ascii="Times New Roman" w:hAnsi="Times New Roman" w:cs="Times New Roman"/>
          <w:b/>
          <w:sz w:val="28"/>
          <w:szCs w:val="28"/>
        </w:rPr>
      </w:pPr>
      <w:r w:rsidRPr="00711AA5">
        <w:rPr>
          <w:rFonts w:ascii="Times New Roman" w:hAnsi="Times New Roman" w:cs="Times New Roman"/>
          <w:b/>
          <w:sz w:val="28"/>
          <w:szCs w:val="28"/>
        </w:rPr>
        <w:t>Заполнение формы  № КС – 2 – акт о приемке выполненных работ и формы № КС - 3 справки о стоимости выполненных работ и затрат</w:t>
      </w:r>
    </w:p>
    <w:p w14:paraId="3472F13D" w14:textId="77777777" w:rsidR="00711AA5" w:rsidRDefault="00711AA5" w:rsidP="00B471AF">
      <w:pPr>
        <w:spacing w:after="0" w:line="240" w:lineRule="auto"/>
        <w:ind w:firstLine="709"/>
        <w:jc w:val="center"/>
        <w:rPr>
          <w:rFonts w:ascii="Times New Roman" w:hAnsi="Times New Roman" w:cs="Times New Roman"/>
          <w:b/>
          <w:sz w:val="28"/>
          <w:szCs w:val="28"/>
        </w:rPr>
      </w:pPr>
    </w:p>
    <w:p w14:paraId="389D8C33"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0F184E9B"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Взаимоотношения между заказчиками и подрядчиками оформляются Актом о приемке</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выполненных работ по форме №КС-2 и Справкой о стоимости выполненных работ и затрат по</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форме №КС-3.</w:t>
      </w:r>
    </w:p>
    <w:p w14:paraId="328C4E20"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b/>
          <w:sz w:val="28"/>
          <w:szCs w:val="28"/>
          <w:lang w:eastAsia="ru-RU"/>
        </w:rPr>
        <w:t>Форма №КС-2 «Акт о приемке выполненных работ»</w:t>
      </w:r>
      <w:r w:rsidRPr="00711AA5">
        <w:rPr>
          <w:rFonts w:ascii="Times New Roman" w:eastAsia="Times New Roman" w:hAnsi="Times New Roman" w:cs="Times New Roman"/>
          <w:sz w:val="28"/>
          <w:szCs w:val="28"/>
          <w:lang w:eastAsia="ru-RU"/>
        </w:rPr>
        <w:t xml:space="preserve"> применяется для приемки заказчиком</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выполненных подрядных СМР производственного, жилищного, гражданского и других</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назначений.</w:t>
      </w:r>
    </w:p>
    <w:p w14:paraId="4B9DF5D8"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 xml:space="preserve">Для расчетов с заказчиком за выполненные работы применяется унифицированная </w:t>
      </w:r>
      <w:r w:rsidRPr="00711AA5">
        <w:rPr>
          <w:rFonts w:ascii="Times New Roman" w:eastAsia="Times New Roman" w:hAnsi="Times New Roman" w:cs="Times New Roman"/>
          <w:b/>
          <w:sz w:val="28"/>
          <w:szCs w:val="28"/>
          <w:lang w:eastAsia="ru-RU"/>
        </w:rPr>
        <w:t>форма №КС-3 «Справка о стоимости выполненных работ и затрат».</w:t>
      </w:r>
      <w:r w:rsidRPr="00711AA5">
        <w:rPr>
          <w:rFonts w:ascii="Times New Roman" w:eastAsia="Times New Roman" w:hAnsi="Times New Roman" w:cs="Times New Roman"/>
          <w:sz w:val="28"/>
          <w:szCs w:val="28"/>
          <w:lang w:eastAsia="ru-RU"/>
        </w:rPr>
        <w:t xml:space="preserve"> Она составляется на объем</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выполненных в отчетном году.</w:t>
      </w:r>
    </w:p>
    <w:p w14:paraId="05ED3F9B"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Справка о стоимости выполненных работ и затрат (форма №КС-3) применяется для</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расчетов с заказчиком за выполненные работы. Выполненные работы и затраты отражаются в</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справке исходя из договорной стоимости.</w:t>
      </w:r>
    </w:p>
    <w:p w14:paraId="79ADD281"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Акт о приемке выполненных работ составляется после завершения этапа работ, когда</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подрядчик (субподрядчик) выполнил СМР, а заказчик (генподрядчик) не имеет к ним претензий.</w:t>
      </w:r>
    </w:p>
    <w:p w14:paraId="1C719DB8" w14:textId="77777777" w:rsidR="00B471AF"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На основании акта (формы №КС-2) данные из этого документа подрядчик переносит в справку о</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стоимости выполненных работ и затрат (форма №КС-3). Заказчик на основании справки (форма</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№КС-3) расплачивается с ним. Акт подписывают представители подрядчика, ответственного за</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сдачу объекта, и заказчика, принявшего объект</w:t>
      </w:r>
    </w:p>
    <w:p w14:paraId="4DBC6340" w14:textId="77777777" w:rsidR="00874639" w:rsidRPr="00B471AF" w:rsidRDefault="00874639" w:rsidP="00711AA5">
      <w:pPr>
        <w:spacing w:after="0" w:line="240" w:lineRule="auto"/>
        <w:ind w:firstLine="709"/>
        <w:jc w:val="both"/>
        <w:rPr>
          <w:rFonts w:ascii="Times New Roman" w:eastAsia="Times New Roman" w:hAnsi="Times New Roman" w:cs="Times New Roman"/>
          <w:sz w:val="28"/>
          <w:szCs w:val="28"/>
          <w:lang w:eastAsia="ru-RU"/>
        </w:rPr>
      </w:pPr>
    </w:p>
    <w:p w14:paraId="4F386C0F" w14:textId="77777777" w:rsidR="00B471AF" w:rsidRDefault="00711AA5" w:rsidP="0087463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0BB6660C" wp14:editId="6F7589C9">
            <wp:extent cx="5797934" cy="3160679"/>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97934" cy="3160679"/>
                    </a:xfrm>
                    <a:prstGeom prst="rect">
                      <a:avLst/>
                    </a:prstGeom>
                  </pic:spPr>
                </pic:pic>
              </a:graphicData>
            </a:graphic>
          </wp:inline>
        </w:drawing>
      </w:r>
    </w:p>
    <w:p w14:paraId="4296652C" w14:textId="77777777" w:rsidR="00711AA5" w:rsidRPr="00711AA5" w:rsidRDefault="00711AA5" w:rsidP="00711AA5">
      <w:pPr>
        <w:spacing w:after="0" w:line="240" w:lineRule="auto"/>
        <w:ind w:firstLine="709"/>
        <w:jc w:val="both"/>
        <w:rPr>
          <w:rFonts w:ascii="Times New Roman" w:eastAsia="Times New Roman" w:hAnsi="Times New Roman" w:cs="Times New Roman"/>
          <w:b/>
          <w:sz w:val="28"/>
          <w:szCs w:val="28"/>
          <w:lang w:eastAsia="ru-RU"/>
        </w:rPr>
      </w:pPr>
      <w:r w:rsidRPr="00711AA5">
        <w:rPr>
          <w:rFonts w:ascii="Times New Roman" w:eastAsia="Times New Roman" w:hAnsi="Times New Roman" w:cs="Times New Roman"/>
          <w:b/>
          <w:sz w:val="28"/>
          <w:szCs w:val="28"/>
          <w:lang w:eastAsia="ru-RU"/>
        </w:rPr>
        <w:lastRenderedPageBreak/>
        <w:t>Заполнение акта выполненных работ</w:t>
      </w:r>
    </w:p>
    <w:p w14:paraId="1EB42E24"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После расчета производственного плана определяется время /мес./ выполнения СМР</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по каждому из 3х объектов /3-7 месяцев/.</w:t>
      </w:r>
    </w:p>
    <w:p w14:paraId="015AD6CD"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В данном примере для дальнейших расчетов взят второй по календарному графику</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месяц, поэтому в графе 2 перечислены объекты, строящиеся в этот месяц /объект №1</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и объект№3/.</w:t>
      </w:r>
    </w:p>
    <w:p w14:paraId="14EF2109" w14:textId="77777777" w:rsidR="00711AA5" w:rsidRP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Сметная стоимость этих объектов /общая/ определена по исходным данным /гр.3/.</w:t>
      </w:r>
    </w:p>
    <w:p w14:paraId="34D31057" w14:textId="77777777" w:rsidR="00711AA5" w:rsidRDefault="00711AA5" w:rsidP="00711AA5">
      <w:pPr>
        <w:spacing w:after="0" w:line="240" w:lineRule="auto"/>
        <w:ind w:firstLine="709"/>
        <w:jc w:val="both"/>
        <w:rPr>
          <w:rFonts w:ascii="Times New Roman" w:eastAsia="Times New Roman" w:hAnsi="Times New Roman" w:cs="Times New Roman"/>
          <w:sz w:val="28"/>
          <w:szCs w:val="28"/>
          <w:lang w:eastAsia="ru-RU"/>
        </w:rPr>
      </w:pPr>
      <w:r w:rsidRPr="00711AA5">
        <w:rPr>
          <w:rFonts w:ascii="Times New Roman" w:eastAsia="Times New Roman" w:hAnsi="Times New Roman" w:cs="Times New Roman"/>
          <w:sz w:val="28"/>
          <w:szCs w:val="28"/>
          <w:lang w:eastAsia="ru-RU"/>
        </w:rPr>
        <w:t xml:space="preserve">Графа7 указывает объем выполненных работ в </w:t>
      </w:r>
      <w:proofErr w:type="spellStart"/>
      <w:r w:rsidRPr="00711AA5">
        <w:rPr>
          <w:rFonts w:ascii="Times New Roman" w:eastAsia="Times New Roman" w:hAnsi="Times New Roman" w:cs="Times New Roman"/>
          <w:sz w:val="28"/>
          <w:szCs w:val="28"/>
          <w:lang w:eastAsia="ru-RU"/>
        </w:rPr>
        <w:t>т.р</w:t>
      </w:r>
      <w:proofErr w:type="spellEnd"/>
      <w:r w:rsidRPr="00711AA5">
        <w:rPr>
          <w:rFonts w:ascii="Times New Roman" w:eastAsia="Times New Roman" w:hAnsi="Times New Roman" w:cs="Times New Roman"/>
          <w:sz w:val="28"/>
          <w:szCs w:val="28"/>
          <w:lang w:eastAsia="ru-RU"/>
        </w:rPr>
        <w:t>. за второй месяц, графа 5 указывает</w:t>
      </w:r>
      <w:r>
        <w:rPr>
          <w:rFonts w:ascii="Times New Roman" w:eastAsia="Times New Roman" w:hAnsi="Times New Roman" w:cs="Times New Roman"/>
          <w:sz w:val="28"/>
          <w:szCs w:val="28"/>
          <w:lang w:eastAsia="ru-RU"/>
        </w:rPr>
        <w:t xml:space="preserve"> </w:t>
      </w:r>
      <w:r w:rsidRPr="00711AA5">
        <w:rPr>
          <w:rFonts w:ascii="Times New Roman" w:eastAsia="Times New Roman" w:hAnsi="Times New Roman" w:cs="Times New Roman"/>
          <w:sz w:val="28"/>
          <w:szCs w:val="28"/>
          <w:lang w:eastAsia="ru-RU"/>
        </w:rPr>
        <w:t>объем СМР за первый и второй месяц вместе. Графы 4 и 6 определены в % от общей</w:t>
      </w:r>
    </w:p>
    <w:p w14:paraId="2026B62F" w14:textId="77777777" w:rsidR="00711AA5" w:rsidRDefault="00711AA5" w:rsidP="00B471AF">
      <w:pPr>
        <w:spacing w:after="0" w:line="240" w:lineRule="auto"/>
        <w:ind w:firstLine="709"/>
        <w:jc w:val="both"/>
        <w:rPr>
          <w:rFonts w:ascii="Times New Roman" w:eastAsia="Times New Roman" w:hAnsi="Times New Roman" w:cs="Times New Roman"/>
          <w:sz w:val="28"/>
          <w:szCs w:val="28"/>
          <w:lang w:eastAsia="ru-RU"/>
        </w:rPr>
      </w:pPr>
    </w:p>
    <w:p w14:paraId="0827D95F"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для практической подготовки № </w:t>
      </w:r>
      <w:r w:rsidR="00711AA5">
        <w:rPr>
          <w:rFonts w:ascii="Times New Roman" w:eastAsia="Times New Roman" w:hAnsi="Times New Roman" w:cs="Times New Roman"/>
          <w:b/>
          <w:sz w:val="28"/>
          <w:szCs w:val="28"/>
          <w:lang w:eastAsia="ru-RU"/>
        </w:rPr>
        <w:t>11</w:t>
      </w:r>
    </w:p>
    <w:p w14:paraId="7BCAB463" w14:textId="77777777" w:rsidR="00B471AF" w:rsidRDefault="00711AA5" w:rsidP="00711AA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711AA5">
        <w:rPr>
          <w:rFonts w:ascii="Times New Roman" w:hAnsi="Times New Roman" w:cs="Times New Roman"/>
          <w:sz w:val="28"/>
          <w:szCs w:val="28"/>
        </w:rPr>
        <w:t xml:space="preserve">На основании календарного плана </w:t>
      </w:r>
      <w:proofErr w:type="spellStart"/>
      <w:r>
        <w:rPr>
          <w:rFonts w:ascii="Times New Roman" w:hAnsi="Times New Roman" w:cs="Times New Roman"/>
          <w:sz w:val="28"/>
          <w:szCs w:val="28"/>
        </w:rPr>
        <w:t>повариантно</w:t>
      </w:r>
      <w:proofErr w:type="spellEnd"/>
      <w:r w:rsidRPr="00711AA5">
        <w:rPr>
          <w:rFonts w:ascii="Times New Roman" w:hAnsi="Times New Roman" w:cs="Times New Roman"/>
          <w:sz w:val="28"/>
          <w:szCs w:val="28"/>
        </w:rPr>
        <w:t xml:space="preserve"> оформите акт выполненных</w:t>
      </w:r>
      <w:r>
        <w:rPr>
          <w:rFonts w:ascii="Times New Roman" w:hAnsi="Times New Roman" w:cs="Times New Roman"/>
          <w:sz w:val="28"/>
          <w:szCs w:val="28"/>
        </w:rPr>
        <w:t xml:space="preserve"> </w:t>
      </w:r>
      <w:r w:rsidRPr="00711AA5">
        <w:rPr>
          <w:rFonts w:ascii="Times New Roman" w:hAnsi="Times New Roman" w:cs="Times New Roman"/>
          <w:sz w:val="28"/>
          <w:szCs w:val="28"/>
        </w:rPr>
        <w:t>работ за указанный преподавателем месяц</w:t>
      </w:r>
    </w:p>
    <w:p w14:paraId="2A773C3B" w14:textId="77777777" w:rsidR="007071EA" w:rsidRDefault="007071EA" w:rsidP="00711AA5">
      <w:pPr>
        <w:spacing w:after="0" w:line="240" w:lineRule="auto"/>
        <w:ind w:firstLine="709"/>
        <w:jc w:val="both"/>
        <w:rPr>
          <w:rFonts w:ascii="Times New Roman" w:hAnsi="Times New Roman" w:cs="Times New Roman"/>
          <w:b/>
          <w:sz w:val="28"/>
          <w:szCs w:val="28"/>
        </w:rPr>
      </w:pPr>
    </w:p>
    <w:p w14:paraId="3B4E61D9" w14:textId="77777777" w:rsidR="00711AA5" w:rsidRPr="00ED3590" w:rsidRDefault="00711AA5" w:rsidP="00711AA5">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1 и 6 варианта</w:t>
      </w:r>
    </w:p>
    <w:p w14:paraId="490CA76F" w14:textId="77777777" w:rsidR="00711AA5" w:rsidRDefault="00711AA5" w:rsidP="00711AA5">
      <w:pPr>
        <w:spacing w:after="0" w:line="240" w:lineRule="auto"/>
        <w:jc w:val="both"/>
        <w:rPr>
          <w:rFonts w:ascii="Times New Roman" w:hAnsi="Times New Roman" w:cs="Times New Roman"/>
          <w:b/>
          <w:sz w:val="28"/>
          <w:szCs w:val="28"/>
        </w:rPr>
      </w:pPr>
      <w:r>
        <w:rPr>
          <w:noProof/>
          <w:lang w:eastAsia="ru-RU"/>
        </w:rPr>
        <w:drawing>
          <wp:inline distT="0" distB="0" distL="0" distR="0" wp14:anchorId="0B33E367" wp14:editId="60A791CD">
            <wp:extent cx="6076031" cy="2407821"/>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88420" cy="2412730"/>
                    </a:xfrm>
                    <a:prstGeom prst="rect">
                      <a:avLst/>
                    </a:prstGeom>
                  </pic:spPr>
                </pic:pic>
              </a:graphicData>
            </a:graphic>
          </wp:inline>
        </w:drawing>
      </w:r>
    </w:p>
    <w:p w14:paraId="058032DB" w14:textId="77777777" w:rsidR="00711AA5" w:rsidRDefault="00711AA5" w:rsidP="00711AA5">
      <w:pPr>
        <w:spacing w:after="0" w:line="240" w:lineRule="auto"/>
        <w:ind w:firstLine="709"/>
        <w:jc w:val="both"/>
        <w:rPr>
          <w:rFonts w:ascii="Times New Roman" w:hAnsi="Times New Roman" w:cs="Times New Roman"/>
          <w:b/>
          <w:sz w:val="28"/>
          <w:szCs w:val="28"/>
        </w:rPr>
      </w:pPr>
    </w:p>
    <w:p w14:paraId="222BB3C2" w14:textId="77777777" w:rsidR="00711AA5" w:rsidRPr="00ED3590" w:rsidRDefault="00711AA5" w:rsidP="00711AA5">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2и 7 варианта</w:t>
      </w:r>
    </w:p>
    <w:p w14:paraId="019BD5CC" w14:textId="77777777" w:rsidR="00711AA5" w:rsidRDefault="00711AA5" w:rsidP="00711AA5">
      <w:pPr>
        <w:spacing w:after="0" w:line="240" w:lineRule="auto"/>
        <w:jc w:val="both"/>
        <w:rPr>
          <w:rFonts w:ascii="Times New Roman" w:hAnsi="Times New Roman" w:cs="Times New Roman"/>
          <w:b/>
          <w:sz w:val="28"/>
          <w:szCs w:val="28"/>
        </w:rPr>
      </w:pPr>
      <w:r>
        <w:rPr>
          <w:noProof/>
          <w:lang w:eastAsia="ru-RU"/>
        </w:rPr>
        <w:drawing>
          <wp:inline distT="0" distB="0" distL="0" distR="0" wp14:anchorId="179145D5" wp14:editId="3B30C67C">
            <wp:extent cx="5954815" cy="2530683"/>
            <wp:effectExtent l="0" t="0" r="825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66568" cy="2535678"/>
                    </a:xfrm>
                    <a:prstGeom prst="rect">
                      <a:avLst/>
                    </a:prstGeom>
                  </pic:spPr>
                </pic:pic>
              </a:graphicData>
            </a:graphic>
          </wp:inline>
        </w:drawing>
      </w:r>
    </w:p>
    <w:p w14:paraId="5265AF0D" w14:textId="77777777" w:rsidR="00711AA5" w:rsidRDefault="00711AA5" w:rsidP="00711AA5">
      <w:pPr>
        <w:spacing w:after="0" w:line="240" w:lineRule="auto"/>
        <w:ind w:firstLine="709"/>
        <w:jc w:val="both"/>
        <w:rPr>
          <w:rFonts w:ascii="Times New Roman" w:hAnsi="Times New Roman" w:cs="Times New Roman"/>
          <w:b/>
          <w:sz w:val="28"/>
          <w:szCs w:val="28"/>
        </w:rPr>
      </w:pPr>
    </w:p>
    <w:p w14:paraId="21F96B8E" w14:textId="77777777" w:rsidR="007071EA" w:rsidRDefault="007071EA" w:rsidP="00711AA5">
      <w:pPr>
        <w:spacing w:after="0" w:line="240" w:lineRule="auto"/>
        <w:ind w:firstLine="709"/>
        <w:jc w:val="both"/>
        <w:rPr>
          <w:rFonts w:ascii="Times New Roman" w:hAnsi="Times New Roman" w:cs="Times New Roman"/>
          <w:b/>
          <w:sz w:val="28"/>
          <w:szCs w:val="28"/>
        </w:rPr>
      </w:pPr>
    </w:p>
    <w:p w14:paraId="789FDFC1" w14:textId="77777777" w:rsidR="007071EA" w:rsidRDefault="007071EA" w:rsidP="00711AA5">
      <w:pPr>
        <w:spacing w:after="0" w:line="240" w:lineRule="auto"/>
        <w:ind w:firstLine="709"/>
        <w:jc w:val="both"/>
        <w:rPr>
          <w:rFonts w:ascii="Times New Roman" w:hAnsi="Times New Roman" w:cs="Times New Roman"/>
          <w:b/>
          <w:sz w:val="28"/>
          <w:szCs w:val="28"/>
        </w:rPr>
      </w:pPr>
    </w:p>
    <w:p w14:paraId="2857DFA8" w14:textId="77777777" w:rsidR="00711AA5" w:rsidRPr="00ED3590" w:rsidRDefault="00711AA5" w:rsidP="00711AA5">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lastRenderedPageBreak/>
        <w:t xml:space="preserve">Календарный план для </w:t>
      </w:r>
      <w:r>
        <w:rPr>
          <w:rFonts w:ascii="Times New Roman" w:hAnsi="Times New Roman" w:cs="Times New Roman"/>
          <w:b/>
          <w:sz w:val="28"/>
          <w:szCs w:val="28"/>
        </w:rPr>
        <w:t>3 и 8 варианта</w:t>
      </w:r>
    </w:p>
    <w:p w14:paraId="4E2C0347" w14:textId="77777777" w:rsidR="00711AA5" w:rsidRDefault="00711AA5" w:rsidP="00711AA5">
      <w:pPr>
        <w:spacing w:after="0" w:line="240" w:lineRule="auto"/>
        <w:jc w:val="both"/>
        <w:rPr>
          <w:rFonts w:ascii="Times New Roman" w:hAnsi="Times New Roman" w:cs="Times New Roman"/>
          <w:b/>
          <w:sz w:val="28"/>
          <w:szCs w:val="28"/>
        </w:rPr>
      </w:pPr>
      <w:r>
        <w:rPr>
          <w:noProof/>
          <w:lang w:eastAsia="ru-RU"/>
        </w:rPr>
        <w:drawing>
          <wp:inline distT="0" distB="0" distL="0" distR="0" wp14:anchorId="593B4F2C" wp14:editId="535939CD">
            <wp:extent cx="6076950" cy="257637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79620" cy="2577509"/>
                    </a:xfrm>
                    <a:prstGeom prst="rect">
                      <a:avLst/>
                    </a:prstGeom>
                  </pic:spPr>
                </pic:pic>
              </a:graphicData>
            </a:graphic>
          </wp:inline>
        </w:drawing>
      </w:r>
    </w:p>
    <w:p w14:paraId="09868D11" w14:textId="77777777" w:rsidR="00711AA5" w:rsidRDefault="00711AA5" w:rsidP="00711AA5">
      <w:pPr>
        <w:spacing w:after="0" w:line="240" w:lineRule="auto"/>
        <w:ind w:firstLine="709"/>
        <w:jc w:val="both"/>
        <w:rPr>
          <w:rFonts w:ascii="Times New Roman" w:hAnsi="Times New Roman" w:cs="Times New Roman"/>
          <w:b/>
          <w:sz w:val="28"/>
          <w:szCs w:val="28"/>
        </w:rPr>
      </w:pPr>
    </w:p>
    <w:p w14:paraId="09DE8997" w14:textId="77777777" w:rsidR="00711AA5" w:rsidRPr="00ED3590" w:rsidRDefault="00711AA5" w:rsidP="00711AA5">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4 и 9 варианта</w:t>
      </w:r>
    </w:p>
    <w:p w14:paraId="3951131D" w14:textId="77777777" w:rsidR="00711AA5" w:rsidRDefault="00711AA5" w:rsidP="00711AA5">
      <w:pPr>
        <w:spacing w:after="0" w:line="240" w:lineRule="auto"/>
        <w:jc w:val="both"/>
        <w:rPr>
          <w:rFonts w:ascii="Times New Roman" w:hAnsi="Times New Roman" w:cs="Times New Roman"/>
          <w:b/>
          <w:sz w:val="28"/>
          <w:szCs w:val="28"/>
        </w:rPr>
      </w:pPr>
      <w:r>
        <w:rPr>
          <w:noProof/>
          <w:lang w:eastAsia="ru-RU"/>
        </w:rPr>
        <w:drawing>
          <wp:inline distT="0" distB="0" distL="0" distR="0" wp14:anchorId="210B601D" wp14:editId="4C730EED">
            <wp:extent cx="6086475" cy="2627641"/>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88318" cy="2628437"/>
                    </a:xfrm>
                    <a:prstGeom prst="rect">
                      <a:avLst/>
                    </a:prstGeom>
                  </pic:spPr>
                </pic:pic>
              </a:graphicData>
            </a:graphic>
          </wp:inline>
        </w:drawing>
      </w:r>
    </w:p>
    <w:p w14:paraId="76570E48" w14:textId="77777777" w:rsidR="00711AA5" w:rsidRPr="0020680B" w:rsidRDefault="00711AA5" w:rsidP="00711AA5">
      <w:pPr>
        <w:spacing w:after="0" w:line="240" w:lineRule="auto"/>
        <w:ind w:firstLine="709"/>
        <w:jc w:val="both"/>
        <w:rPr>
          <w:rFonts w:ascii="Times New Roman" w:hAnsi="Times New Roman" w:cs="Times New Roman"/>
          <w:b/>
          <w:sz w:val="16"/>
          <w:szCs w:val="16"/>
        </w:rPr>
      </w:pPr>
    </w:p>
    <w:p w14:paraId="04CBDCB1" w14:textId="77777777" w:rsidR="00711AA5" w:rsidRPr="00ED3590" w:rsidRDefault="00711AA5" w:rsidP="00711AA5">
      <w:pPr>
        <w:spacing w:after="0" w:line="240" w:lineRule="auto"/>
        <w:ind w:firstLine="709"/>
        <w:jc w:val="both"/>
        <w:rPr>
          <w:rFonts w:ascii="Times New Roman" w:hAnsi="Times New Roman" w:cs="Times New Roman"/>
          <w:b/>
          <w:sz w:val="28"/>
          <w:szCs w:val="28"/>
        </w:rPr>
      </w:pPr>
      <w:r w:rsidRPr="00ED3590">
        <w:rPr>
          <w:rFonts w:ascii="Times New Roman" w:hAnsi="Times New Roman" w:cs="Times New Roman"/>
          <w:b/>
          <w:sz w:val="28"/>
          <w:szCs w:val="28"/>
        </w:rPr>
        <w:t xml:space="preserve">Календарный план для </w:t>
      </w:r>
      <w:r>
        <w:rPr>
          <w:rFonts w:ascii="Times New Roman" w:hAnsi="Times New Roman" w:cs="Times New Roman"/>
          <w:b/>
          <w:sz w:val="28"/>
          <w:szCs w:val="28"/>
        </w:rPr>
        <w:t>5 и 10 варианта</w:t>
      </w:r>
    </w:p>
    <w:p w14:paraId="1BDE2195" w14:textId="77777777" w:rsidR="00711AA5" w:rsidRDefault="00711AA5" w:rsidP="00711AA5">
      <w:pPr>
        <w:spacing w:after="0" w:line="240" w:lineRule="auto"/>
        <w:jc w:val="both"/>
        <w:rPr>
          <w:rFonts w:ascii="Times New Roman" w:hAnsi="Times New Roman" w:cs="Times New Roman"/>
          <w:b/>
          <w:sz w:val="28"/>
          <w:szCs w:val="28"/>
        </w:rPr>
      </w:pPr>
      <w:r>
        <w:rPr>
          <w:noProof/>
          <w:lang w:eastAsia="ru-RU"/>
        </w:rPr>
        <w:drawing>
          <wp:inline distT="0" distB="0" distL="0" distR="0" wp14:anchorId="7510847E" wp14:editId="15B7D348">
            <wp:extent cx="6134100" cy="2572043"/>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34100" cy="2572043"/>
                    </a:xfrm>
                    <a:prstGeom prst="rect">
                      <a:avLst/>
                    </a:prstGeom>
                  </pic:spPr>
                </pic:pic>
              </a:graphicData>
            </a:graphic>
          </wp:inline>
        </w:drawing>
      </w:r>
    </w:p>
    <w:p w14:paraId="33BB1C35" w14:textId="77777777" w:rsidR="00711AA5" w:rsidRDefault="00711AA5" w:rsidP="00711AA5">
      <w:pPr>
        <w:spacing w:after="0" w:line="240" w:lineRule="auto"/>
        <w:ind w:firstLine="709"/>
        <w:rPr>
          <w:rFonts w:ascii="Times New Roman" w:hAnsi="Times New Roman" w:cs="Times New Roman"/>
          <w:b/>
          <w:sz w:val="28"/>
          <w:szCs w:val="28"/>
        </w:rPr>
      </w:pPr>
      <w:r>
        <w:rPr>
          <w:noProof/>
          <w:lang w:eastAsia="ru-RU"/>
        </w:rPr>
        <w:drawing>
          <wp:inline distT="0" distB="0" distL="0" distR="0" wp14:anchorId="48312E39" wp14:editId="21C71BF9">
            <wp:extent cx="3524250" cy="333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24250" cy="333375"/>
                    </a:xfrm>
                    <a:prstGeom prst="rect">
                      <a:avLst/>
                    </a:prstGeom>
                  </pic:spPr>
                </pic:pic>
              </a:graphicData>
            </a:graphic>
          </wp:inline>
        </w:drawing>
      </w:r>
    </w:p>
    <w:p w14:paraId="2C35F73F" w14:textId="77777777" w:rsidR="007071EA" w:rsidRDefault="007071EA" w:rsidP="00590C41">
      <w:pPr>
        <w:spacing w:after="0" w:line="240" w:lineRule="auto"/>
        <w:ind w:firstLine="709"/>
        <w:jc w:val="both"/>
        <w:rPr>
          <w:rFonts w:ascii="Times New Roman" w:hAnsi="Times New Roman" w:cs="Times New Roman"/>
          <w:b/>
          <w:sz w:val="28"/>
          <w:szCs w:val="28"/>
        </w:rPr>
      </w:pPr>
    </w:p>
    <w:p w14:paraId="2D5AE522" w14:textId="77777777" w:rsidR="00590C41" w:rsidRDefault="00590C41" w:rsidP="00590C4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Задание 2. </w:t>
      </w:r>
      <w:r w:rsidRPr="00590C41">
        <w:rPr>
          <w:rFonts w:ascii="Times New Roman" w:hAnsi="Times New Roman" w:cs="Times New Roman"/>
          <w:sz w:val="28"/>
          <w:szCs w:val="28"/>
        </w:rPr>
        <w:t>Представители технического надзора застройщика совместно с производителем работ обязаны проверять правильность выполненных работ и не допускать производства последующих видов работ до оформления предыдущих. В актах должно быть дано краткое описание выполненных работ, отмечено их соответствие рабочим чертежам и своему назначению, приведена характеристика и оценка качества применяемых материалов и указаны особые условия.</w:t>
      </w:r>
    </w:p>
    <w:p w14:paraId="13151A81" w14:textId="77777777" w:rsidR="00590C41" w:rsidRPr="00590C41" w:rsidRDefault="00590C41" w:rsidP="00590C41">
      <w:pPr>
        <w:spacing w:after="0" w:line="240" w:lineRule="auto"/>
        <w:ind w:firstLine="709"/>
        <w:jc w:val="both"/>
        <w:rPr>
          <w:rFonts w:ascii="Times New Roman" w:hAnsi="Times New Roman" w:cs="Times New Roman"/>
          <w:b/>
          <w:sz w:val="28"/>
          <w:szCs w:val="28"/>
        </w:rPr>
      </w:pPr>
      <w:r w:rsidRPr="00590C41">
        <w:rPr>
          <w:rFonts w:ascii="Times New Roman" w:hAnsi="Times New Roman" w:cs="Times New Roman"/>
          <w:b/>
          <w:sz w:val="28"/>
          <w:szCs w:val="28"/>
        </w:rPr>
        <w:t>Задания для заполнения акта</w:t>
      </w:r>
    </w:p>
    <w:p w14:paraId="2BA66F7A"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1.</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осмотр свай до погружения, выполненных по адресу г. Кострома, ул. Ленина, д.103, комиссия в составе прораба </w:t>
      </w:r>
      <w:proofErr w:type="spellStart"/>
      <w:r w:rsidRPr="00590C41">
        <w:rPr>
          <w:rFonts w:ascii="Times New Roman" w:hAnsi="Times New Roman" w:cs="Times New Roman"/>
          <w:sz w:val="28"/>
          <w:szCs w:val="28"/>
        </w:rPr>
        <w:t>Сумова</w:t>
      </w:r>
      <w:proofErr w:type="spellEnd"/>
      <w:r w:rsidRPr="00590C41">
        <w:rPr>
          <w:rFonts w:ascii="Times New Roman" w:hAnsi="Times New Roman" w:cs="Times New Roman"/>
          <w:sz w:val="28"/>
          <w:szCs w:val="28"/>
        </w:rPr>
        <w:t xml:space="preserve"> И.Т., технадзора </w:t>
      </w:r>
      <w:proofErr w:type="spellStart"/>
      <w:r w:rsidRPr="00590C41">
        <w:rPr>
          <w:rFonts w:ascii="Times New Roman" w:hAnsi="Times New Roman" w:cs="Times New Roman"/>
          <w:sz w:val="28"/>
          <w:szCs w:val="28"/>
        </w:rPr>
        <w:t>Торкова</w:t>
      </w:r>
      <w:proofErr w:type="spellEnd"/>
      <w:r w:rsidRPr="00590C41">
        <w:rPr>
          <w:rFonts w:ascii="Times New Roman" w:hAnsi="Times New Roman" w:cs="Times New Roman"/>
          <w:sz w:val="28"/>
          <w:szCs w:val="28"/>
        </w:rPr>
        <w:t xml:space="preserve"> Т. Р., авторского надзора Петрова О.Л., произвели осмотр конструкций и проверку качества работ, выполненных ЖБИ-1, и составила акт о нижеследующем: к приемке предъявлены следующие конструкции, геометрические размеры соответствуют ГОСТу, видимых повреждений не установлено. Работы по изготовлению выполнены 12.05.16, при выполнении работ отсутствуют отклонения от проектной документации. Дата начала осмотра 03.08.16, окончание осмотра 03.08.16, разрешается производство последующих работ по устройству забивке свай.</w:t>
      </w:r>
    </w:p>
    <w:p w14:paraId="2B0F6008" w14:textId="77777777" w:rsidR="00590C41" w:rsidRPr="00590C41" w:rsidRDefault="00590C41" w:rsidP="00590C41">
      <w:pPr>
        <w:spacing w:after="0" w:line="240" w:lineRule="auto"/>
        <w:ind w:firstLine="709"/>
        <w:jc w:val="both"/>
        <w:rPr>
          <w:rFonts w:ascii="Times New Roman" w:hAnsi="Times New Roman" w:cs="Times New Roman"/>
          <w:sz w:val="28"/>
          <w:szCs w:val="28"/>
        </w:rPr>
      </w:pPr>
    </w:p>
    <w:p w14:paraId="07E3DC0A"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2.</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приемку фундаментов под монтаж колонн, выполненных по адресу г. Кострома, ул. Пушкина, д. 45, комиссия в составе прораба Сухова И.Т., технадзора Торопова Т.Р., авторского надзора Петрова О.Л., произвели осмотр конструкций и проверку качества работ, выполненных СУ -1, и составила акт о нижеследующем: к приемке предъявлены следующие конструкции – фундамент под колонну по осям Г, Ж, Д в рядах 93-100, по прочности, устойчивости, глубине заложения </w:t>
      </w:r>
      <w:proofErr w:type="spellStart"/>
      <w:r w:rsidRPr="00590C41">
        <w:rPr>
          <w:rFonts w:ascii="Times New Roman" w:hAnsi="Times New Roman" w:cs="Times New Roman"/>
          <w:sz w:val="28"/>
          <w:szCs w:val="28"/>
        </w:rPr>
        <w:t>вып</w:t>
      </w:r>
      <w:proofErr w:type="spellEnd"/>
      <w:r w:rsidRPr="00590C41">
        <w:rPr>
          <w:rFonts w:ascii="Times New Roman" w:hAnsi="Times New Roman" w:cs="Times New Roman"/>
          <w:sz w:val="28"/>
          <w:szCs w:val="28"/>
        </w:rPr>
        <w:t>. в соответствии чертежа. Данные натурных обмеров, высотные отметки и расположение осей прилагается. Дата начала работ 01.07.16, окончание работ 10.09.16, разрешается производство последующих работ по монтажу колонн. При выполнении работ допущены отклонения от проектной документации №10, которые согласованы 10.08.16 СУ-1 с ГИП Соколовым Р.О.</w:t>
      </w:r>
    </w:p>
    <w:p w14:paraId="4B7D29E6" w14:textId="77777777" w:rsidR="009F5515" w:rsidRDefault="009F5515" w:rsidP="00590C41">
      <w:pPr>
        <w:spacing w:after="0" w:line="240" w:lineRule="auto"/>
        <w:ind w:firstLine="709"/>
        <w:jc w:val="both"/>
        <w:rPr>
          <w:rFonts w:ascii="Times New Roman" w:hAnsi="Times New Roman" w:cs="Times New Roman"/>
          <w:b/>
          <w:sz w:val="28"/>
          <w:szCs w:val="28"/>
        </w:rPr>
      </w:pPr>
    </w:p>
    <w:p w14:paraId="1BBD3439"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3.</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осмотр фундамента из сборных ж/б блоков, выполненных по адресу г. Кострома, ул. Ерохова, д. 78, комиссия в составе прораба Петрова И. Т., технадзора       Малова Т. Р., авторского надзора Петрова О.Л., произвели осмотр конструкций и проверку качества работ, выполненных СУ -7, и составила акт о нижеследующем: к приемке предъявлены следующие конструкции </w:t>
      </w:r>
      <w:proofErr w:type="spellStart"/>
      <w:r w:rsidRPr="00590C41">
        <w:rPr>
          <w:rFonts w:ascii="Times New Roman" w:hAnsi="Times New Roman" w:cs="Times New Roman"/>
          <w:sz w:val="28"/>
          <w:szCs w:val="28"/>
        </w:rPr>
        <w:t>отм</w:t>
      </w:r>
      <w:proofErr w:type="spellEnd"/>
      <w:r w:rsidRPr="00590C41">
        <w:rPr>
          <w:rFonts w:ascii="Times New Roman" w:hAnsi="Times New Roman" w:cs="Times New Roman"/>
          <w:sz w:val="28"/>
          <w:szCs w:val="28"/>
        </w:rPr>
        <w:t xml:space="preserve">. Поверхности земли +2,9м, глубина заложения подошвы фундамента в подвальной части 2,38м. Работы выполнены по проектной документации ООО </w:t>
      </w:r>
      <w:proofErr w:type="spellStart"/>
      <w:r w:rsidRPr="00590C41">
        <w:rPr>
          <w:rFonts w:ascii="Times New Roman" w:hAnsi="Times New Roman" w:cs="Times New Roman"/>
          <w:sz w:val="28"/>
          <w:szCs w:val="28"/>
        </w:rPr>
        <w:t>Костромапроект</w:t>
      </w:r>
      <w:proofErr w:type="spellEnd"/>
      <w:r w:rsidRPr="00590C41">
        <w:rPr>
          <w:rFonts w:ascii="Times New Roman" w:hAnsi="Times New Roman" w:cs="Times New Roman"/>
          <w:sz w:val="28"/>
          <w:szCs w:val="28"/>
        </w:rPr>
        <w:t>, чертежи № 1, 2, 3 АС, от 12.05.16, при выполнении работ отсутствуют отклонения от проектной документации. Дата начала работ 03.08.16, окончание работ 05.12.16, разрешается производство последующих работ по устройству плит ж/б над подвалом.</w:t>
      </w:r>
    </w:p>
    <w:p w14:paraId="4489361D"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lastRenderedPageBreak/>
        <w:t>Задание 4.</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устройство ростверка, выполненных по адресу г. Кострома, ул. </w:t>
      </w:r>
      <w:proofErr w:type="spellStart"/>
      <w:r w:rsidRPr="00590C41">
        <w:rPr>
          <w:rFonts w:ascii="Times New Roman" w:hAnsi="Times New Roman" w:cs="Times New Roman"/>
          <w:sz w:val="28"/>
          <w:szCs w:val="28"/>
        </w:rPr>
        <w:t>Подлипаева</w:t>
      </w:r>
      <w:proofErr w:type="spellEnd"/>
      <w:r w:rsidRPr="00590C41">
        <w:rPr>
          <w:rFonts w:ascii="Times New Roman" w:hAnsi="Times New Roman" w:cs="Times New Roman"/>
          <w:sz w:val="28"/>
          <w:szCs w:val="28"/>
        </w:rPr>
        <w:t xml:space="preserve">, д. 87, комиссия в составе прораба </w:t>
      </w:r>
      <w:proofErr w:type="spellStart"/>
      <w:r w:rsidRPr="00590C41">
        <w:rPr>
          <w:rFonts w:ascii="Times New Roman" w:hAnsi="Times New Roman" w:cs="Times New Roman"/>
          <w:sz w:val="28"/>
          <w:szCs w:val="28"/>
        </w:rPr>
        <w:t>Сумова</w:t>
      </w:r>
      <w:proofErr w:type="spellEnd"/>
      <w:r w:rsidRPr="00590C41">
        <w:rPr>
          <w:rFonts w:ascii="Times New Roman" w:hAnsi="Times New Roman" w:cs="Times New Roman"/>
          <w:sz w:val="28"/>
          <w:szCs w:val="28"/>
        </w:rPr>
        <w:t xml:space="preserve"> И.Т., технадзора </w:t>
      </w:r>
      <w:proofErr w:type="spellStart"/>
      <w:r w:rsidRPr="00590C41">
        <w:rPr>
          <w:rFonts w:ascii="Times New Roman" w:hAnsi="Times New Roman" w:cs="Times New Roman"/>
          <w:sz w:val="28"/>
          <w:szCs w:val="28"/>
        </w:rPr>
        <w:t>Торкова</w:t>
      </w:r>
      <w:proofErr w:type="spellEnd"/>
      <w:r w:rsidRPr="00590C41">
        <w:rPr>
          <w:rFonts w:ascii="Times New Roman" w:hAnsi="Times New Roman" w:cs="Times New Roman"/>
          <w:sz w:val="28"/>
          <w:szCs w:val="28"/>
        </w:rPr>
        <w:t xml:space="preserve"> Т.Р., авторского надзора Петрова О.Л., произвели осмотр выполненных работ по устройству ж/б ростверка и проверку качества работ, выполненных СМУ-99, и составила акт о нижеследующем: к приемке предъявлены армирование ростверка, выполнено из металла Ст.3 в соответствии с чертежами АС- 3,4,5; бетонирование ростверка произведено из бетона марки М200; уплотнение бетона производилось глубинным вибратором; вид и качество применяемых материалов и изделий соответствует ГОСТ.. Работы выполнены по проектной документации ООО Зодчий, чертежи № 1, 2, 3 АС, от 12.05.16, при выполнении работ отсутствуют отклонения от проектной документации. Дата начала работ 03.08.16, окончание работ 05.12.16, разрешается производство каменной кладки.</w:t>
      </w:r>
    </w:p>
    <w:p w14:paraId="5EEDD458" w14:textId="77777777" w:rsidR="007071EA" w:rsidRDefault="007071EA" w:rsidP="00590C41">
      <w:pPr>
        <w:spacing w:after="0" w:line="240" w:lineRule="auto"/>
        <w:ind w:firstLine="709"/>
        <w:jc w:val="both"/>
        <w:rPr>
          <w:rFonts w:ascii="Times New Roman" w:hAnsi="Times New Roman" w:cs="Times New Roman"/>
          <w:b/>
          <w:sz w:val="28"/>
          <w:szCs w:val="28"/>
        </w:rPr>
      </w:pPr>
    </w:p>
    <w:p w14:paraId="64F81DB1"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5.</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устройство дренажа, выполненных по адресу г. Кострома, ул. Советской, д. 87, комиссия в составе прораба </w:t>
      </w:r>
      <w:proofErr w:type="spellStart"/>
      <w:r w:rsidRPr="00590C41">
        <w:rPr>
          <w:rFonts w:ascii="Times New Roman" w:hAnsi="Times New Roman" w:cs="Times New Roman"/>
          <w:sz w:val="28"/>
          <w:szCs w:val="28"/>
        </w:rPr>
        <w:t>Охова</w:t>
      </w:r>
      <w:proofErr w:type="spellEnd"/>
      <w:r w:rsidRPr="00590C41">
        <w:rPr>
          <w:rFonts w:ascii="Times New Roman" w:hAnsi="Times New Roman" w:cs="Times New Roman"/>
          <w:sz w:val="28"/>
          <w:szCs w:val="28"/>
        </w:rPr>
        <w:t xml:space="preserve"> И.Т., технадзора Торопова Т.Р., авторского надзора Петрова О.Л., произвели осмотр конструкций и проверку качества работ, выполненных СМУ- 3, и составила акт о нижеследующем: произвели осмотр работ по устройству дренажа и установили: дренаж выполнен из перфорированных труб диаметром 150мм уложенных в специальную траншею и засыпанных гравием и песком; работы выполнены в соответствии с чертежами АС№5,6,7 от 12.05.16; материалы и засыпки соответствуют ГОСТ; Работы выполнены по проектной документации ООО Зодчий, при выполнении работ отсутствуют отклонения от проектной документации. Дата начала работ 03.08.16, окончание работ 05.12.16, разрешается производство засыпки дренажа.</w:t>
      </w:r>
    </w:p>
    <w:p w14:paraId="1D97F475" w14:textId="77777777" w:rsidR="00590C41" w:rsidRPr="00590C41" w:rsidRDefault="00590C41" w:rsidP="00590C41">
      <w:pPr>
        <w:spacing w:after="0" w:line="240" w:lineRule="auto"/>
        <w:ind w:firstLine="709"/>
        <w:jc w:val="both"/>
        <w:rPr>
          <w:rFonts w:ascii="Times New Roman" w:hAnsi="Times New Roman" w:cs="Times New Roman"/>
          <w:sz w:val="28"/>
          <w:szCs w:val="28"/>
        </w:rPr>
      </w:pPr>
    </w:p>
    <w:p w14:paraId="6989E838"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Задание 6.</w:t>
      </w:r>
      <w:r>
        <w:rPr>
          <w:rFonts w:ascii="Times New Roman" w:hAnsi="Times New Roman" w:cs="Times New Roman"/>
          <w:sz w:val="28"/>
          <w:szCs w:val="28"/>
        </w:rPr>
        <w:t xml:space="preserve"> </w:t>
      </w:r>
      <w:r w:rsidRPr="00590C41">
        <w:rPr>
          <w:rFonts w:ascii="Times New Roman" w:hAnsi="Times New Roman" w:cs="Times New Roman"/>
          <w:sz w:val="28"/>
          <w:szCs w:val="28"/>
        </w:rPr>
        <w:t xml:space="preserve">Составить акт промежуточной приемки ответственных конструкций на осмотр фундамента из сборных </w:t>
      </w:r>
      <w:proofErr w:type="spellStart"/>
      <w:r w:rsidRPr="00590C41">
        <w:rPr>
          <w:rFonts w:ascii="Times New Roman" w:hAnsi="Times New Roman" w:cs="Times New Roman"/>
          <w:sz w:val="28"/>
          <w:szCs w:val="28"/>
        </w:rPr>
        <w:t>ж.б</w:t>
      </w:r>
      <w:proofErr w:type="spellEnd"/>
      <w:r w:rsidRPr="00590C41">
        <w:rPr>
          <w:rFonts w:ascii="Times New Roman" w:hAnsi="Times New Roman" w:cs="Times New Roman"/>
          <w:sz w:val="28"/>
          <w:szCs w:val="28"/>
        </w:rPr>
        <w:t xml:space="preserve">. блоков, выполненных по адресу г. Кострома, ул. Ленина, д. 54, комиссия в составе прораба Петрова И. Т., технадзора       Малова Т.Р., авторского надзора Петрова О.Л., произвели осмотр конструкций и проверку качества работ, выполненных СУ -7, и составила акт о нижеследующем: к приемке предъявлены следующие конструкции </w:t>
      </w:r>
      <w:proofErr w:type="spellStart"/>
      <w:r w:rsidRPr="00590C41">
        <w:rPr>
          <w:rFonts w:ascii="Times New Roman" w:hAnsi="Times New Roman" w:cs="Times New Roman"/>
          <w:sz w:val="28"/>
          <w:szCs w:val="28"/>
        </w:rPr>
        <w:t>отм</w:t>
      </w:r>
      <w:proofErr w:type="spellEnd"/>
      <w:r w:rsidRPr="00590C41">
        <w:rPr>
          <w:rFonts w:ascii="Times New Roman" w:hAnsi="Times New Roman" w:cs="Times New Roman"/>
          <w:sz w:val="28"/>
          <w:szCs w:val="28"/>
        </w:rPr>
        <w:t xml:space="preserve">. поверхности земли +3,5м, глубина заложения подошвы фундамента в подвальной части 2,38м. Работы выполнены по проектной документации 000 </w:t>
      </w:r>
      <w:proofErr w:type="spellStart"/>
      <w:r w:rsidRPr="00590C41">
        <w:rPr>
          <w:rFonts w:ascii="Times New Roman" w:hAnsi="Times New Roman" w:cs="Times New Roman"/>
          <w:sz w:val="28"/>
          <w:szCs w:val="28"/>
        </w:rPr>
        <w:t>Костроматоннельстрой</w:t>
      </w:r>
      <w:proofErr w:type="spellEnd"/>
      <w:r w:rsidRPr="00590C41">
        <w:rPr>
          <w:rFonts w:ascii="Times New Roman" w:hAnsi="Times New Roman" w:cs="Times New Roman"/>
          <w:sz w:val="28"/>
          <w:szCs w:val="28"/>
        </w:rPr>
        <w:t>, чертежи № 1, 2, 3 АС, от 12.05.16, при выполнении работ отсутствуют отклонения от проектной документации. Дата начала работ 03.08.16, окончание работ 05.12.16, разрешается производство последующих работ по устройству плит ж/б над подвалом.</w:t>
      </w:r>
    </w:p>
    <w:p w14:paraId="6A9EA3A1" w14:textId="77777777" w:rsidR="00590C41" w:rsidRPr="00590C41" w:rsidRDefault="00590C41" w:rsidP="00590C41">
      <w:pPr>
        <w:spacing w:after="0" w:line="240" w:lineRule="auto"/>
        <w:ind w:firstLine="709"/>
        <w:jc w:val="both"/>
        <w:rPr>
          <w:rFonts w:ascii="Times New Roman" w:hAnsi="Times New Roman" w:cs="Times New Roman"/>
          <w:sz w:val="28"/>
          <w:szCs w:val="28"/>
        </w:rPr>
      </w:pPr>
    </w:p>
    <w:p w14:paraId="62F837EB" w14:textId="77777777" w:rsidR="00590C41" w:rsidRPr="00590C41" w:rsidRDefault="00590C41" w:rsidP="00590C41">
      <w:pPr>
        <w:spacing w:after="0" w:line="240" w:lineRule="auto"/>
        <w:ind w:firstLine="709"/>
        <w:jc w:val="both"/>
        <w:rPr>
          <w:rFonts w:ascii="Times New Roman" w:hAnsi="Times New Roman" w:cs="Times New Roman"/>
          <w:sz w:val="28"/>
          <w:szCs w:val="28"/>
        </w:rPr>
      </w:pPr>
      <w:r w:rsidRPr="00590C41">
        <w:rPr>
          <w:rFonts w:ascii="Times New Roman" w:hAnsi="Times New Roman" w:cs="Times New Roman"/>
          <w:b/>
          <w:sz w:val="28"/>
          <w:szCs w:val="28"/>
        </w:rPr>
        <w:t xml:space="preserve">Задание 7. </w:t>
      </w:r>
      <w:r w:rsidRPr="00590C41">
        <w:rPr>
          <w:rFonts w:ascii="Times New Roman" w:hAnsi="Times New Roman" w:cs="Times New Roman"/>
          <w:sz w:val="28"/>
          <w:szCs w:val="28"/>
        </w:rPr>
        <w:t xml:space="preserve">Составить акт промежуточной приемки ответственных конструкций на устройство водоотводных труб, выполненных по адресу г. Кострома, ул. Советской, д. 8. Комиссия в составе прораба </w:t>
      </w:r>
      <w:proofErr w:type="spellStart"/>
      <w:r w:rsidRPr="00590C41">
        <w:rPr>
          <w:rFonts w:ascii="Times New Roman" w:hAnsi="Times New Roman" w:cs="Times New Roman"/>
          <w:sz w:val="28"/>
          <w:szCs w:val="28"/>
        </w:rPr>
        <w:t>Охова</w:t>
      </w:r>
      <w:proofErr w:type="spellEnd"/>
      <w:r w:rsidRPr="00590C41">
        <w:rPr>
          <w:rFonts w:ascii="Times New Roman" w:hAnsi="Times New Roman" w:cs="Times New Roman"/>
          <w:sz w:val="28"/>
          <w:szCs w:val="28"/>
        </w:rPr>
        <w:t xml:space="preserve"> И.Т., технадзора Торопова Т.Р., авторского надзора Петрова О.Л., произвели осмотр </w:t>
      </w:r>
      <w:r w:rsidRPr="00590C41">
        <w:rPr>
          <w:rFonts w:ascii="Times New Roman" w:hAnsi="Times New Roman" w:cs="Times New Roman"/>
          <w:sz w:val="28"/>
          <w:szCs w:val="28"/>
        </w:rPr>
        <w:lastRenderedPageBreak/>
        <w:t>конструкций и проверку качества работ, выполненных СМУ- 1, и составила акт о нижеследующем: произвели осмотр работ по устройству труб и установили: трубы выполнен из керамических материалов, диаметром 100мм уложенных в специальную траншею и засыпанных гравием и песком. Работы выполнены в соответствии с чертежами АС№1,2,3 от 12.05.16; материалы и засыпки соответствуют ГОСТ. Работы выполнены по проектной документации ООО Зодчий, при выполнении работ отсутствуют отклонения от проектной документации. Дата начала работ 03.08.16, окончание работ 05.12.16, разрешается производство засыпки траншеи.</w:t>
      </w:r>
    </w:p>
    <w:p w14:paraId="678629CE" w14:textId="77777777" w:rsidR="00590C41" w:rsidRPr="00590C41" w:rsidRDefault="00590C41" w:rsidP="00590C41">
      <w:pPr>
        <w:spacing w:after="0" w:line="240" w:lineRule="auto"/>
        <w:ind w:firstLine="709"/>
        <w:jc w:val="both"/>
        <w:rPr>
          <w:rFonts w:ascii="Times New Roman" w:hAnsi="Times New Roman" w:cs="Times New Roman"/>
          <w:sz w:val="28"/>
          <w:szCs w:val="28"/>
        </w:rPr>
      </w:pPr>
    </w:p>
    <w:p w14:paraId="20FEB235" w14:textId="77777777" w:rsidR="00590C41" w:rsidRPr="00590C41" w:rsidRDefault="008768CC" w:rsidP="00590C41">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w:t>
      </w:r>
      <w:r w:rsidR="00590C41" w:rsidRPr="008768CC">
        <w:rPr>
          <w:rFonts w:ascii="Times New Roman" w:hAnsi="Times New Roman" w:cs="Times New Roman"/>
          <w:b/>
          <w:sz w:val="28"/>
          <w:szCs w:val="28"/>
        </w:rPr>
        <w:t>8</w:t>
      </w:r>
      <w:r>
        <w:rPr>
          <w:rFonts w:ascii="Times New Roman" w:hAnsi="Times New Roman" w:cs="Times New Roman"/>
          <w:b/>
          <w:sz w:val="28"/>
          <w:szCs w:val="28"/>
        </w:rPr>
        <w:t xml:space="preserve">. </w:t>
      </w:r>
      <w:r w:rsidR="00590C41" w:rsidRPr="00590C41">
        <w:rPr>
          <w:rFonts w:ascii="Times New Roman" w:hAnsi="Times New Roman" w:cs="Times New Roman"/>
          <w:sz w:val="28"/>
          <w:szCs w:val="28"/>
        </w:rPr>
        <w:t xml:space="preserve">Составить акт промежуточной приемки ответственных конструкций на осмотр фундамента из сборных ж/б плит, выполненных по адресу г. Кострома, ул. Ерохова, д. 8, комиссия в составе прораба Петрова И. Т., технадзора Малова Т. Р., авторского надзора Петрова О.Л., произвели осмотр конструкций и проверку качества работ, выполненных СУ -3, и составила акт о нижеследующем: к приемке предъявлены следующие конструкции </w:t>
      </w:r>
      <w:proofErr w:type="spellStart"/>
      <w:r w:rsidR="00590C41" w:rsidRPr="00590C41">
        <w:rPr>
          <w:rFonts w:ascii="Times New Roman" w:hAnsi="Times New Roman" w:cs="Times New Roman"/>
          <w:sz w:val="28"/>
          <w:szCs w:val="28"/>
        </w:rPr>
        <w:t>отм</w:t>
      </w:r>
      <w:proofErr w:type="spellEnd"/>
      <w:r w:rsidR="00590C41" w:rsidRPr="00590C41">
        <w:rPr>
          <w:rFonts w:ascii="Times New Roman" w:hAnsi="Times New Roman" w:cs="Times New Roman"/>
          <w:sz w:val="28"/>
          <w:szCs w:val="28"/>
        </w:rPr>
        <w:t xml:space="preserve">. Поверхности земли -1.0м, глубина заложения подошвы фундамента в подвальной части 2,8м. Работы выполнены по проектной документации ООО </w:t>
      </w:r>
      <w:proofErr w:type="spellStart"/>
      <w:r w:rsidR="00590C41" w:rsidRPr="00590C41">
        <w:rPr>
          <w:rFonts w:ascii="Times New Roman" w:hAnsi="Times New Roman" w:cs="Times New Roman"/>
          <w:sz w:val="28"/>
          <w:szCs w:val="28"/>
        </w:rPr>
        <w:t>Костромапроект</w:t>
      </w:r>
      <w:proofErr w:type="spellEnd"/>
      <w:r w:rsidR="00590C41" w:rsidRPr="00590C41">
        <w:rPr>
          <w:rFonts w:ascii="Times New Roman" w:hAnsi="Times New Roman" w:cs="Times New Roman"/>
          <w:sz w:val="28"/>
          <w:szCs w:val="28"/>
        </w:rPr>
        <w:t>, чертежи № 1, 2, 3 АС, от 12.05.16, при выполнении работ отсутствуют отклонения от проектной документации. Дата начала работ 03.08.16, окончание работ 05.12.16, разрешается производство последующих работ по устройству фундаментных блоков.</w:t>
      </w:r>
    </w:p>
    <w:p w14:paraId="66076415" w14:textId="77777777" w:rsidR="008768CC" w:rsidRDefault="008768CC" w:rsidP="00711AA5">
      <w:pPr>
        <w:spacing w:after="0" w:line="240" w:lineRule="auto"/>
        <w:ind w:firstLine="709"/>
        <w:jc w:val="center"/>
        <w:rPr>
          <w:rFonts w:ascii="Times New Roman" w:hAnsi="Times New Roman" w:cs="Times New Roman"/>
          <w:b/>
          <w:sz w:val="28"/>
          <w:szCs w:val="28"/>
        </w:rPr>
      </w:pPr>
    </w:p>
    <w:p w14:paraId="449768BF" w14:textId="77777777" w:rsidR="00711AA5" w:rsidRPr="00E13942" w:rsidRDefault="006569AF" w:rsidP="00711AA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Практическое занятие </w:t>
      </w:r>
      <w:r w:rsidR="00711AA5" w:rsidRPr="00E13942">
        <w:rPr>
          <w:rFonts w:ascii="Times New Roman" w:hAnsi="Times New Roman" w:cs="Times New Roman"/>
          <w:b/>
          <w:sz w:val="28"/>
          <w:szCs w:val="28"/>
        </w:rPr>
        <w:t>№</w:t>
      </w:r>
      <w:r w:rsidR="00711AA5">
        <w:rPr>
          <w:rFonts w:ascii="Times New Roman" w:hAnsi="Times New Roman" w:cs="Times New Roman"/>
          <w:b/>
          <w:sz w:val="28"/>
          <w:szCs w:val="28"/>
        </w:rPr>
        <w:t xml:space="preserve"> 12</w:t>
      </w:r>
    </w:p>
    <w:p w14:paraId="7F9A4F89" w14:textId="77777777" w:rsidR="00711AA5" w:rsidRPr="00E13942" w:rsidRDefault="00711AA5" w:rsidP="00711AA5">
      <w:pPr>
        <w:spacing w:after="0" w:line="240" w:lineRule="auto"/>
        <w:ind w:firstLine="709"/>
        <w:jc w:val="center"/>
        <w:rPr>
          <w:rFonts w:ascii="Times New Roman" w:hAnsi="Times New Roman" w:cs="Times New Roman"/>
          <w:b/>
          <w:sz w:val="28"/>
          <w:szCs w:val="28"/>
        </w:rPr>
      </w:pPr>
      <w:r w:rsidRPr="00E13942">
        <w:rPr>
          <w:rFonts w:ascii="Times New Roman" w:hAnsi="Times New Roman" w:cs="Times New Roman"/>
          <w:b/>
          <w:bCs/>
          <w:sz w:val="28"/>
          <w:szCs w:val="28"/>
        </w:rPr>
        <w:t>Составление должностных инструкций</w:t>
      </w:r>
    </w:p>
    <w:p w14:paraId="5DEA270A" w14:textId="77777777" w:rsidR="00711AA5" w:rsidRDefault="00711AA5" w:rsidP="00711AA5">
      <w:pPr>
        <w:spacing w:after="0" w:line="240" w:lineRule="auto"/>
        <w:ind w:firstLine="709"/>
        <w:jc w:val="center"/>
        <w:rPr>
          <w:rFonts w:ascii="Times New Roman" w:hAnsi="Times New Roman" w:cs="Times New Roman"/>
          <w:b/>
          <w:sz w:val="28"/>
          <w:szCs w:val="28"/>
        </w:rPr>
      </w:pPr>
    </w:p>
    <w:p w14:paraId="7AE8969A" w14:textId="77777777" w:rsidR="00711AA5" w:rsidRPr="00E13942" w:rsidRDefault="009F5515" w:rsidP="00711AA5">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Алгоритм выполнения работы</w:t>
      </w:r>
    </w:p>
    <w:p w14:paraId="47E68855"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Style w:val="ad"/>
          <w:rFonts w:ascii="Times New Roman" w:hAnsi="Times New Roman" w:cs="Times New Roman"/>
          <w:sz w:val="28"/>
          <w:szCs w:val="28"/>
        </w:rPr>
        <w:t>Должностная инструкция</w:t>
      </w:r>
      <w:r w:rsidRPr="00E13942">
        <w:rPr>
          <w:rFonts w:ascii="Times New Roman" w:hAnsi="Times New Roman" w:cs="Times New Roman"/>
          <w:sz w:val="28"/>
          <w:szCs w:val="28"/>
        </w:rPr>
        <w:t xml:space="preserve"> - это внутренний организационно-распорядительный документ, регламентирующий полномочия, ответственность и должностные обязанности работника на занимаемой должности в определенной организации. </w:t>
      </w:r>
      <w:r w:rsidRPr="00E13942">
        <w:rPr>
          <w:rStyle w:val="ad"/>
          <w:rFonts w:ascii="Times New Roman" w:hAnsi="Times New Roman" w:cs="Times New Roman"/>
          <w:b w:val="0"/>
          <w:sz w:val="28"/>
          <w:szCs w:val="28"/>
        </w:rPr>
        <w:t>Должностные инструкции</w:t>
      </w:r>
      <w:r w:rsidRPr="00E13942">
        <w:rPr>
          <w:rFonts w:ascii="Times New Roman" w:hAnsi="Times New Roman" w:cs="Times New Roman"/>
          <w:sz w:val="28"/>
          <w:szCs w:val="28"/>
        </w:rPr>
        <w:t xml:space="preserve"> разрабатываются руководителем или его заместителями для своих подчиненных и согласовываются с юристами (юридическим отделом). Должностная инструкция составляется в трех экземплярах на каждого работника: один экземпляр хранится в отделе кадров, второй - у руководителя отдела (подразделения), третий - у работника.  Правильно составленные должностные инструкции позволяют:</w:t>
      </w:r>
    </w:p>
    <w:p w14:paraId="7208FE6A"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 рационально распределить функциональные обязанности и определить связи между работниками, повысив тем самым своевременность и надежность выполнения стратегических, тактических и оперативных задач; </w:t>
      </w:r>
    </w:p>
    <w:p w14:paraId="5E152B08"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конкретизировать права и ответственность;</w:t>
      </w:r>
    </w:p>
    <w:p w14:paraId="6D20BBED"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xml:space="preserve">- повысить личную и коллективную ответственность; </w:t>
      </w:r>
    </w:p>
    <w:p w14:paraId="1BD67420"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агрегировать информацию для проведения обоснованного отбора работников при найме, оценке уровня соответствия кандидатов на вакантные должности;</w:t>
      </w:r>
    </w:p>
    <w:p w14:paraId="0D31C160"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lastRenderedPageBreak/>
        <w:t>- дать каждому сотруднику знание того, каких действий от него ожидают, по каким критериям будут оценивать результаты его труда, на что необходимо ориентироваться для повышения уровня квалификации и др.;</w:t>
      </w:r>
    </w:p>
    <w:p w14:paraId="48D439DF"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 провести оценку деятельности работника и принять решение о его дальнейшей судьбе (увольнение, повышение, переподготовка и др.);</w:t>
      </w:r>
      <w:r w:rsidRPr="00E13942">
        <w:rPr>
          <w:rFonts w:ascii="Times New Roman" w:hAnsi="Times New Roman" w:cs="Times New Roman"/>
          <w:sz w:val="28"/>
          <w:szCs w:val="28"/>
        </w:rPr>
        <w:br/>
        <w:t>- служить доказательной базой при трудовых спорах в соответствующих комиссиях, контролирующих органах и суде.</w:t>
      </w:r>
    </w:p>
    <w:p w14:paraId="10BCEA1E"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Исходными данными для разработки должностных инструкций являются:</w:t>
      </w:r>
    </w:p>
    <w:p w14:paraId="3A6E4D07"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сфера деятельности предприятия, его организационная и функциональная структура, бизнес-процессы и т.п.;</w:t>
      </w:r>
    </w:p>
    <w:p w14:paraId="348DCE00"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xml:space="preserve">- </w:t>
      </w:r>
      <w:hyperlink r:id="rId43" w:history="1">
        <w:r w:rsidRPr="00E13942">
          <w:rPr>
            <w:rStyle w:val="af"/>
            <w:color w:val="auto"/>
            <w:sz w:val="28"/>
            <w:szCs w:val="28"/>
            <w:u w:val="none"/>
          </w:rPr>
          <w:t>положения о структурных подразделениях</w:t>
        </w:r>
      </w:hyperlink>
      <w:r w:rsidRPr="00E13942">
        <w:rPr>
          <w:sz w:val="28"/>
          <w:szCs w:val="28"/>
        </w:rPr>
        <w:t>: отделах, службах, бюро и т.п.;</w:t>
      </w:r>
    </w:p>
    <w:p w14:paraId="3F24A247"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xml:space="preserve">- трудовое законодательство Российской Федерации: </w:t>
      </w:r>
      <w:hyperlink r:id="rId44" w:history="1">
        <w:r w:rsidRPr="00E13942">
          <w:rPr>
            <w:rStyle w:val="af"/>
            <w:color w:val="auto"/>
            <w:sz w:val="28"/>
            <w:szCs w:val="28"/>
            <w:u w:val="none"/>
          </w:rPr>
          <w:t>Трудовой кодекс РФ</w:t>
        </w:r>
      </w:hyperlink>
      <w:r w:rsidRPr="00E13942">
        <w:rPr>
          <w:sz w:val="28"/>
          <w:szCs w:val="28"/>
        </w:rPr>
        <w:t xml:space="preserve"> и др.;</w:t>
      </w:r>
    </w:p>
    <w:p w14:paraId="7B72542F"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xml:space="preserve">- </w:t>
      </w:r>
      <w:hyperlink r:id="rId45" w:history="1">
        <w:r w:rsidRPr="00E13942">
          <w:rPr>
            <w:rStyle w:val="af"/>
            <w:color w:val="auto"/>
            <w:sz w:val="28"/>
            <w:szCs w:val="28"/>
            <w:u w:val="none"/>
          </w:rPr>
          <w:t>единый классификационный справочник (ЕКС) должностей руководителей, специалистов и других служащих</w:t>
        </w:r>
      </w:hyperlink>
      <w:r w:rsidRPr="00E13942">
        <w:rPr>
          <w:sz w:val="28"/>
          <w:szCs w:val="28"/>
        </w:rPr>
        <w:t>;</w:t>
      </w:r>
    </w:p>
    <w:p w14:paraId="6C147978"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xml:space="preserve">- </w:t>
      </w:r>
      <w:hyperlink r:id="rId46" w:history="1">
        <w:r w:rsidRPr="00E13942">
          <w:rPr>
            <w:rStyle w:val="af"/>
            <w:color w:val="auto"/>
            <w:sz w:val="28"/>
            <w:szCs w:val="28"/>
            <w:u w:val="none"/>
          </w:rPr>
          <w:t>единый тарифно-квалификационный справочник (ЕТКС) работ и профессий рабочих</w:t>
        </w:r>
      </w:hyperlink>
      <w:r w:rsidRPr="00E13942">
        <w:rPr>
          <w:sz w:val="28"/>
          <w:szCs w:val="28"/>
        </w:rPr>
        <w:t>;</w:t>
      </w:r>
    </w:p>
    <w:p w14:paraId="6884EE19" w14:textId="77777777" w:rsidR="00711AA5" w:rsidRPr="00E13942" w:rsidRDefault="00711AA5" w:rsidP="00711AA5">
      <w:pPr>
        <w:pStyle w:val="ac"/>
        <w:spacing w:before="0" w:beforeAutospacing="0" w:after="0" w:afterAutospacing="0"/>
        <w:ind w:firstLine="709"/>
        <w:jc w:val="both"/>
        <w:rPr>
          <w:sz w:val="28"/>
          <w:szCs w:val="28"/>
        </w:rPr>
      </w:pPr>
      <w:r w:rsidRPr="00E13942">
        <w:rPr>
          <w:sz w:val="28"/>
          <w:szCs w:val="28"/>
        </w:rPr>
        <w:t>- и др.</w:t>
      </w:r>
    </w:p>
    <w:p w14:paraId="4EAF1883" w14:textId="77777777" w:rsidR="00711AA5" w:rsidRPr="00E13942" w:rsidRDefault="00711AA5" w:rsidP="00711AA5">
      <w:pPr>
        <w:pStyle w:val="ac"/>
        <w:spacing w:before="0" w:beforeAutospacing="0" w:after="0" w:afterAutospacing="0"/>
        <w:ind w:firstLine="709"/>
        <w:jc w:val="both"/>
        <w:rPr>
          <w:rStyle w:val="ad"/>
          <w:sz w:val="28"/>
          <w:szCs w:val="28"/>
        </w:rPr>
      </w:pPr>
    </w:p>
    <w:p w14:paraId="2E4C34DB" w14:textId="77777777" w:rsidR="00711AA5" w:rsidRPr="00E13942" w:rsidRDefault="009F5515" w:rsidP="00711AA5">
      <w:pPr>
        <w:pStyle w:val="ac"/>
        <w:tabs>
          <w:tab w:val="left" w:pos="1620"/>
        </w:tabs>
        <w:spacing w:before="0" w:beforeAutospacing="0" w:after="0" w:afterAutospacing="0"/>
        <w:ind w:firstLine="709"/>
        <w:jc w:val="center"/>
        <w:rPr>
          <w:b/>
          <w:sz w:val="28"/>
          <w:szCs w:val="28"/>
        </w:rPr>
      </w:pPr>
      <w:r>
        <w:rPr>
          <w:b/>
          <w:sz w:val="28"/>
          <w:szCs w:val="28"/>
        </w:rPr>
        <w:t>З</w:t>
      </w:r>
      <w:r w:rsidR="006569AF">
        <w:rPr>
          <w:b/>
          <w:sz w:val="28"/>
          <w:szCs w:val="28"/>
        </w:rPr>
        <w:t xml:space="preserve">адание </w:t>
      </w:r>
      <w:proofErr w:type="gramStart"/>
      <w:r w:rsidR="006569AF">
        <w:rPr>
          <w:b/>
          <w:sz w:val="28"/>
          <w:szCs w:val="28"/>
        </w:rPr>
        <w:t>к</w:t>
      </w:r>
      <w:proofErr w:type="gramEnd"/>
      <w:r w:rsidR="006569AF">
        <w:rPr>
          <w:b/>
          <w:sz w:val="28"/>
          <w:szCs w:val="28"/>
        </w:rPr>
        <w:t xml:space="preserve"> практическое занятие</w:t>
      </w:r>
      <w:r w:rsidR="00711AA5">
        <w:rPr>
          <w:b/>
          <w:sz w:val="28"/>
          <w:szCs w:val="28"/>
        </w:rPr>
        <w:t xml:space="preserve"> №12</w:t>
      </w:r>
    </w:p>
    <w:p w14:paraId="3C94722D"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1.Составить должностную инструкцию мастера каменных работ.</w:t>
      </w:r>
    </w:p>
    <w:p w14:paraId="25ED002A"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2. Составить должностную инструкцию монтажника 6 разряда.</w:t>
      </w:r>
    </w:p>
    <w:p w14:paraId="102C209B" w14:textId="77777777" w:rsidR="00711AA5" w:rsidRPr="00E13942" w:rsidRDefault="00711AA5" w:rsidP="00711AA5">
      <w:pPr>
        <w:spacing w:after="0" w:line="240" w:lineRule="auto"/>
        <w:ind w:firstLine="709"/>
        <w:jc w:val="both"/>
        <w:rPr>
          <w:rFonts w:ascii="Times New Roman" w:hAnsi="Times New Roman" w:cs="Times New Roman"/>
          <w:sz w:val="28"/>
          <w:szCs w:val="28"/>
        </w:rPr>
      </w:pPr>
      <w:r w:rsidRPr="00E13942">
        <w:rPr>
          <w:rFonts w:ascii="Times New Roman" w:hAnsi="Times New Roman" w:cs="Times New Roman"/>
          <w:sz w:val="28"/>
          <w:szCs w:val="28"/>
        </w:rPr>
        <w:t>3. Составить должностную инструкцию штукатура 5 разряда.</w:t>
      </w:r>
    </w:p>
    <w:p w14:paraId="07EB8984" w14:textId="77777777" w:rsidR="00711AA5" w:rsidRPr="00E13942" w:rsidRDefault="00711AA5" w:rsidP="00711AA5">
      <w:pPr>
        <w:spacing w:after="0" w:line="240" w:lineRule="auto"/>
        <w:ind w:firstLine="709"/>
        <w:jc w:val="both"/>
        <w:rPr>
          <w:rFonts w:ascii="Times New Roman" w:hAnsi="Times New Roman" w:cs="Times New Roman"/>
          <w:sz w:val="28"/>
          <w:szCs w:val="28"/>
        </w:rPr>
      </w:pPr>
    </w:p>
    <w:p w14:paraId="7207510F" w14:textId="77777777" w:rsidR="00B471AF" w:rsidRDefault="004419AB"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Практическое занятие </w:t>
      </w:r>
      <w:r w:rsidR="00B471AF">
        <w:rPr>
          <w:rFonts w:ascii="Times New Roman" w:hAnsi="Times New Roman" w:cs="Times New Roman"/>
          <w:b/>
          <w:sz w:val="28"/>
          <w:szCs w:val="28"/>
        </w:rPr>
        <w:t xml:space="preserve">№ </w:t>
      </w:r>
      <w:r>
        <w:rPr>
          <w:rFonts w:ascii="Times New Roman" w:hAnsi="Times New Roman" w:cs="Times New Roman"/>
          <w:b/>
          <w:sz w:val="28"/>
          <w:szCs w:val="28"/>
        </w:rPr>
        <w:t>13</w:t>
      </w:r>
      <w:r w:rsidR="00B471AF" w:rsidRPr="00953DFB">
        <w:rPr>
          <w:rFonts w:ascii="Times New Roman" w:hAnsi="Times New Roman" w:cs="Times New Roman"/>
          <w:b/>
          <w:sz w:val="28"/>
          <w:szCs w:val="28"/>
        </w:rPr>
        <w:t xml:space="preserve">. </w:t>
      </w:r>
    </w:p>
    <w:p w14:paraId="1DBDB0ED" w14:textId="77777777" w:rsidR="00B471AF" w:rsidRDefault="004419AB" w:rsidP="00B471AF">
      <w:pPr>
        <w:spacing w:after="0" w:line="240" w:lineRule="auto"/>
        <w:ind w:firstLine="709"/>
        <w:jc w:val="center"/>
        <w:rPr>
          <w:rFonts w:ascii="Times New Roman" w:hAnsi="Times New Roman" w:cs="Times New Roman"/>
          <w:b/>
          <w:sz w:val="28"/>
          <w:szCs w:val="28"/>
        </w:rPr>
      </w:pPr>
      <w:r w:rsidRPr="004419AB">
        <w:rPr>
          <w:rFonts w:ascii="Times New Roman" w:hAnsi="Times New Roman" w:cs="Times New Roman"/>
          <w:b/>
          <w:sz w:val="28"/>
          <w:szCs w:val="28"/>
        </w:rPr>
        <w:t>Применение норм  трудового законодательства и других нормативных документов в различных профессиональных ситуациях для защиты своих прав, исполнения обязанностей</w:t>
      </w:r>
    </w:p>
    <w:p w14:paraId="11392CF9" w14:textId="77777777" w:rsidR="004419AB" w:rsidRDefault="004419AB" w:rsidP="00B471AF">
      <w:pPr>
        <w:spacing w:after="0" w:line="240" w:lineRule="auto"/>
        <w:ind w:firstLine="709"/>
        <w:jc w:val="center"/>
        <w:rPr>
          <w:rFonts w:ascii="Times New Roman" w:hAnsi="Times New Roman" w:cs="Times New Roman"/>
          <w:b/>
          <w:sz w:val="28"/>
          <w:szCs w:val="28"/>
        </w:rPr>
      </w:pPr>
    </w:p>
    <w:p w14:paraId="597EFAC3" w14:textId="77777777" w:rsidR="00B471AF" w:rsidRDefault="004419AB"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7766EE6B"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Трудовым законодательством и иными актами, содержащими нормы трудового права, регулируются трудовые отношения и иные непосредственно связанные с ними отношения.</w:t>
      </w:r>
    </w:p>
    <w:p w14:paraId="42D56812"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Трудовое законодательство и иные акты, содержащие нормы трудового права, также применяются к другим отношениям, связанным с использованием личного труда, если это предусмотрено настоящим Кодексом или иным федеральным законом.</w:t>
      </w:r>
    </w:p>
    <w:p w14:paraId="10065548"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Все работодатели (физические лица и юридические лица, независимо от их организационно-правовых форм и форм собственности) в трудовых отношениях и иных непосредственно связанных с ними отношениях с работниками обязаны руководствоваться положениями трудового законодательства и иных актов, содержащих нормы трудового права.</w:t>
      </w:r>
    </w:p>
    <w:p w14:paraId="5E025D5B"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 xml:space="preserve">Если отношения, связанные с использованием личного труда, возникли на основании гражданско-правового договора, но впоследствии в порядке, установленном настоящим Кодексом, другими федеральными законами, были </w:t>
      </w:r>
      <w:r w:rsidRPr="004419AB">
        <w:rPr>
          <w:rFonts w:ascii="Times New Roman" w:eastAsia="Times New Roman" w:hAnsi="Times New Roman" w:cs="Times New Roman"/>
          <w:sz w:val="28"/>
          <w:szCs w:val="28"/>
          <w:lang w:eastAsia="ru-RU"/>
        </w:rPr>
        <w:lastRenderedPageBreak/>
        <w:t>признаны трудовыми отношениями, к таким отношениям применяются положения трудового законодательства и иных актов, с</w:t>
      </w:r>
      <w:r>
        <w:rPr>
          <w:rFonts w:ascii="Times New Roman" w:eastAsia="Times New Roman" w:hAnsi="Times New Roman" w:cs="Times New Roman"/>
          <w:sz w:val="28"/>
          <w:szCs w:val="28"/>
          <w:lang w:eastAsia="ru-RU"/>
        </w:rPr>
        <w:t xml:space="preserve">одержащих нормы трудового права </w:t>
      </w:r>
      <w:r w:rsidRPr="004419AB">
        <w:rPr>
          <w:rFonts w:ascii="Times New Roman" w:eastAsia="Times New Roman" w:hAnsi="Times New Roman" w:cs="Times New Roman"/>
          <w:sz w:val="28"/>
          <w:szCs w:val="28"/>
          <w:lang w:eastAsia="ru-RU"/>
        </w:rPr>
        <w:t>(часть четвертая в ред. Федерального закона от 28.12.2013 N 421-ФЗ)</w:t>
      </w:r>
      <w:r>
        <w:rPr>
          <w:rFonts w:ascii="Times New Roman" w:eastAsia="Times New Roman" w:hAnsi="Times New Roman" w:cs="Times New Roman"/>
          <w:sz w:val="28"/>
          <w:szCs w:val="28"/>
          <w:lang w:eastAsia="ru-RU"/>
        </w:rPr>
        <w:t>.</w:t>
      </w:r>
    </w:p>
    <w:p w14:paraId="1BC460B9"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На территории Российской Федерации правила, установленные трудовым законодательством и иными актами, содержащими нормы трудового права, распространяются на трудовые отношения с участием иностранных граждан, лиц без гражданства, организаций, созданных или учрежденных иностранными гражданами, лицами без гражданства либо с их участием, международных организаций и иностранных юридических лиц, если иное не предусмотрено настоящим Кодексом, другими федеральными законами или международным договором Российской Федерации</w:t>
      </w:r>
      <w:r>
        <w:rPr>
          <w:rFonts w:ascii="Times New Roman" w:eastAsia="Times New Roman" w:hAnsi="Times New Roman" w:cs="Times New Roman"/>
          <w:sz w:val="28"/>
          <w:szCs w:val="28"/>
          <w:lang w:eastAsia="ru-RU"/>
        </w:rPr>
        <w:t xml:space="preserve"> </w:t>
      </w:r>
      <w:r w:rsidRPr="004419AB">
        <w:rPr>
          <w:rFonts w:ascii="Times New Roman" w:eastAsia="Times New Roman" w:hAnsi="Times New Roman" w:cs="Times New Roman"/>
          <w:sz w:val="28"/>
          <w:szCs w:val="28"/>
          <w:lang w:eastAsia="ru-RU"/>
        </w:rPr>
        <w:t>(в ред. Федеральных законов от 23.07.2013 N 204-ФЗ, от 01.12.2014 N 409-ФЗ)</w:t>
      </w:r>
      <w:r>
        <w:rPr>
          <w:rFonts w:ascii="Times New Roman" w:eastAsia="Times New Roman" w:hAnsi="Times New Roman" w:cs="Times New Roman"/>
          <w:sz w:val="28"/>
          <w:szCs w:val="28"/>
          <w:lang w:eastAsia="ru-RU"/>
        </w:rPr>
        <w:t>.</w:t>
      </w:r>
    </w:p>
    <w:p w14:paraId="57BF6BED"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Особенности правового регулирования труда отдельных категорий работников (руководителей организаций, лиц, работающих по совместительству, женщин, лиц с семейными обязанностями, молодежи и других) устанавливаются в соответствии с настоящим Кодексом.</w:t>
      </w:r>
    </w:p>
    <w:p w14:paraId="659C5151"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На государственных служащих и муниципальных служащих действие трудового законодательства и иных актов, содержащих нормы трудового права, распространяется с особенностями, предусмотренными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о государственной службе и муниципальной службе</w:t>
      </w:r>
      <w:r>
        <w:rPr>
          <w:rFonts w:ascii="Times New Roman" w:eastAsia="Times New Roman" w:hAnsi="Times New Roman" w:cs="Times New Roman"/>
          <w:sz w:val="28"/>
          <w:szCs w:val="28"/>
          <w:lang w:eastAsia="ru-RU"/>
        </w:rPr>
        <w:t xml:space="preserve"> </w:t>
      </w:r>
      <w:r w:rsidRPr="004419AB">
        <w:rPr>
          <w:rFonts w:ascii="Times New Roman" w:eastAsia="Times New Roman" w:hAnsi="Times New Roman" w:cs="Times New Roman"/>
          <w:sz w:val="28"/>
          <w:szCs w:val="28"/>
          <w:lang w:eastAsia="ru-RU"/>
        </w:rPr>
        <w:t>(в ред. Федерального закона от 22.12.2014 N 443-ФЗ)</w:t>
      </w:r>
      <w:r>
        <w:rPr>
          <w:rFonts w:ascii="Times New Roman" w:eastAsia="Times New Roman" w:hAnsi="Times New Roman" w:cs="Times New Roman"/>
          <w:sz w:val="28"/>
          <w:szCs w:val="28"/>
          <w:lang w:eastAsia="ru-RU"/>
        </w:rPr>
        <w:t>.</w:t>
      </w:r>
    </w:p>
    <w:p w14:paraId="38E871AF"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sidRPr="004419AB">
        <w:rPr>
          <w:rFonts w:ascii="Times New Roman" w:eastAsia="Times New Roman" w:hAnsi="Times New Roman" w:cs="Times New Roman"/>
          <w:sz w:val="28"/>
          <w:szCs w:val="28"/>
          <w:lang w:eastAsia="ru-RU"/>
        </w:rPr>
        <w:t>Трудовое законодательство и иные акты, содержащие нормы трудового права, не распространяются на следующих лиц (если в установленном настоящим Кодексом порядке они одновременно не выступают в качестве работодателей или их представителей):</w:t>
      </w:r>
    </w:p>
    <w:p w14:paraId="485E1792"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419AB">
        <w:rPr>
          <w:rFonts w:ascii="Times New Roman" w:eastAsia="Times New Roman" w:hAnsi="Times New Roman" w:cs="Times New Roman"/>
          <w:sz w:val="28"/>
          <w:szCs w:val="28"/>
          <w:lang w:eastAsia="ru-RU"/>
        </w:rPr>
        <w:t>военнослужащие при исполнении ими обязанностей военной службы;</w:t>
      </w:r>
    </w:p>
    <w:p w14:paraId="5CBB2370"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w:t>
      </w:r>
      <w:r w:rsidRPr="004419AB">
        <w:rPr>
          <w:rFonts w:ascii="Times New Roman" w:eastAsia="Times New Roman" w:hAnsi="Times New Roman" w:cs="Times New Roman"/>
          <w:sz w:val="28"/>
          <w:szCs w:val="28"/>
          <w:lang w:eastAsia="ru-RU"/>
        </w:rPr>
        <w:t>лены советов директоров (наблюдательных советов) организаций (за исключением лиц, заключивших с данной организацией трудовой договор);</w:t>
      </w:r>
    </w:p>
    <w:p w14:paraId="124B7301" w14:textId="77777777" w:rsidR="004419AB" w:rsidRPr="004419AB" w:rsidRDefault="004419AB" w:rsidP="004419A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419AB">
        <w:rPr>
          <w:rFonts w:ascii="Times New Roman" w:eastAsia="Times New Roman" w:hAnsi="Times New Roman" w:cs="Times New Roman"/>
          <w:sz w:val="28"/>
          <w:szCs w:val="28"/>
          <w:lang w:eastAsia="ru-RU"/>
        </w:rPr>
        <w:t>лица, работающие на основании договоров гражданско-правового характера;</w:t>
      </w:r>
    </w:p>
    <w:p w14:paraId="7387B5BE" w14:textId="77777777" w:rsidR="00B471AF" w:rsidRPr="00B471AF" w:rsidRDefault="004419AB" w:rsidP="004419A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419AB">
        <w:rPr>
          <w:rFonts w:ascii="Times New Roman" w:eastAsia="Times New Roman" w:hAnsi="Times New Roman" w:cs="Times New Roman"/>
          <w:sz w:val="28"/>
          <w:szCs w:val="28"/>
          <w:lang w:eastAsia="ru-RU"/>
        </w:rPr>
        <w:t>другие лица, если это установлено федеральным законом.</w:t>
      </w:r>
    </w:p>
    <w:p w14:paraId="385425B2" w14:textId="77777777" w:rsidR="00B471AF" w:rsidRP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p>
    <w:p w14:paraId="0F36F841"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 для практическо</w:t>
      </w:r>
      <w:r w:rsidR="004419AB">
        <w:rPr>
          <w:rFonts w:ascii="Times New Roman" w:eastAsia="Times New Roman" w:hAnsi="Times New Roman" w:cs="Times New Roman"/>
          <w:b/>
          <w:sz w:val="28"/>
          <w:szCs w:val="28"/>
          <w:lang w:eastAsia="ru-RU"/>
        </w:rPr>
        <w:t xml:space="preserve">го занятия </w:t>
      </w:r>
      <w:r>
        <w:rPr>
          <w:rFonts w:ascii="Times New Roman" w:eastAsia="Times New Roman" w:hAnsi="Times New Roman" w:cs="Times New Roman"/>
          <w:b/>
          <w:sz w:val="28"/>
          <w:szCs w:val="28"/>
          <w:lang w:eastAsia="ru-RU"/>
        </w:rPr>
        <w:t xml:space="preserve">№ </w:t>
      </w:r>
      <w:r w:rsidR="004419AB">
        <w:rPr>
          <w:rFonts w:ascii="Times New Roman" w:eastAsia="Times New Roman" w:hAnsi="Times New Roman" w:cs="Times New Roman"/>
          <w:b/>
          <w:sz w:val="28"/>
          <w:szCs w:val="28"/>
          <w:lang w:eastAsia="ru-RU"/>
        </w:rPr>
        <w:t>13</w:t>
      </w:r>
    </w:p>
    <w:p w14:paraId="4ADEA03E" w14:textId="77777777" w:rsidR="00693F11" w:rsidRPr="00DC01F3"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Задание 1.</w:t>
      </w:r>
      <w:r w:rsidRPr="00DC01F3">
        <w:rPr>
          <w:rFonts w:ascii="Times New Roman" w:eastAsia="Times New Roman" w:hAnsi="Times New Roman" w:cs="Times New Roman"/>
          <w:sz w:val="28"/>
          <w:szCs w:val="28"/>
          <w:lang w:eastAsia="ru-RU"/>
        </w:rPr>
        <w:t xml:space="preserve"> Работник работает по сменному графику. Его рабочая смена совпала с нерабочим праздничным днем. Должен ли издаваться приказ о привлечении работника к работе в праздничный день, если этот день является рабочим по графику? Как производится оплата за этот день?</w:t>
      </w:r>
    </w:p>
    <w:p w14:paraId="59B64110" w14:textId="77777777" w:rsidR="00693F11" w:rsidRDefault="00693F11" w:rsidP="00693F11">
      <w:pPr>
        <w:spacing w:after="0" w:line="240" w:lineRule="auto"/>
        <w:ind w:firstLine="709"/>
        <w:jc w:val="both"/>
        <w:rPr>
          <w:rFonts w:ascii="Times New Roman" w:eastAsia="Times New Roman" w:hAnsi="Times New Roman" w:cs="Times New Roman"/>
          <w:b/>
          <w:sz w:val="28"/>
          <w:szCs w:val="28"/>
          <w:lang w:eastAsia="ru-RU"/>
        </w:rPr>
      </w:pPr>
    </w:p>
    <w:p w14:paraId="3FEAFB26" w14:textId="77777777" w:rsidR="00693F11" w:rsidRPr="00DC01F3"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Задание 2.</w:t>
      </w:r>
      <w:r w:rsidRPr="00DC01F3">
        <w:rPr>
          <w:rFonts w:ascii="Times New Roman" w:eastAsia="Times New Roman" w:hAnsi="Times New Roman" w:cs="Times New Roman"/>
          <w:sz w:val="28"/>
          <w:szCs w:val="28"/>
          <w:lang w:eastAsia="ru-RU"/>
        </w:rPr>
        <w:t xml:space="preserve"> Работник, направленный в командировку с 15.11 по 15.01 , работал там в выходные. Нужно ли выплачивать ему по приказу зарплату за эти дни?</w:t>
      </w:r>
    </w:p>
    <w:p w14:paraId="34B1AFB5" w14:textId="77777777" w:rsidR="00693F11" w:rsidRDefault="00693F11" w:rsidP="00693F11">
      <w:pPr>
        <w:spacing w:after="0" w:line="240" w:lineRule="auto"/>
        <w:ind w:firstLine="709"/>
        <w:jc w:val="both"/>
        <w:rPr>
          <w:rFonts w:ascii="Times New Roman" w:eastAsia="Times New Roman" w:hAnsi="Times New Roman" w:cs="Times New Roman"/>
          <w:b/>
          <w:sz w:val="28"/>
          <w:szCs w:val="28"/>
          <w:lang w:eastAsia="ru-RU"/>
        </w:rPr>
      </w:pPr>
    </w:p>
    <w:p w14:paraId="1FAE707F" w14:textId="77777777" w:rsidR="00693F11" w:rsidRPr="00DC01F3"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lastRenderedPageBreak/>
        <w:t>Задание 3.</w:t>
      </w:r>
      <w:r w:rsidRPr="00DC01F3">
        <w:rPr>
          <w:rFonts w:ascii="Times New Roman" w:eastAsia="Times New Roman" w:hAnsi="Times New Roman" w:cs="Times New Roman"/>
          <w:sz w:val="28"/>
          <w:szCs w:val="28"/>
          <w:lang w:eastAsia="ru-RU"/>
        </w:rPr>
        <w:t xml:space="preserve"> На предприятии возникла необходимость в установлении ненормированного рабочего дня в бухгалтерии в течение последней декады декабря. Нужен ли на это приказ руководителя предприятия?</w:t>
      </w:r>
    </w:p>
    <w:p w14:paraId="021E8564" w14:textId="77777777" w:rsid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p>
    <w:p w14:paraId="67F00B37" w14:textId="77777777" w:rsidR="00693F11" w:rsidRPr="00DC01F3"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Задание 4.</w:t>
      </w:r>
      <w:r w:rsidRPr="00DC01F3">
        <w:rPr>
          <w:rFonts w:ascii="Times New Roman" w:eastAsia="Times New Roman" w:hAnsi="Times New Roman" w:cs="Times New Roman"/>
          <w:sz w:val="28"/>
          <w:szCs w:val="28"/>
          <w:lang w:eastAsia="ru-RU"/>
        </w:rPr>
        <w:t xml:space="preserve"> </w:t>
      </w:r>
      <w:proofErr w:type="gramStart"/>
      <w:r w:rsidRPr="00DC01F3">
        <w:rPr>
          <w:rFonts w:ascii="Times New Roman" w:eastAsia="Times New Roman" w:hAnsi="Times New Roman" w:cs="Times New Roman"/>
          <w:sz w:val="28"/>
          <w:szCs w:val="28"/>
          <w:lang w:eastAsia="ru-RU"/>
        </w:rPr>
        <w:t>Слесарь Саламбеков  А.Г. 20 декабря 201</w:t>
      </w:r>
      <w:r>
        <w:rPr>
          <w:rFonts w:ascii="Times New Roman" w:eastAsia="Times New Roman" w:hAnsi="Times New Roman" w:cs="Times New Roman"/>
          <w:sz w:val="28"/>
          <w:szCs w:val="28"/>
          <w:lang w:eastAsia="ru-RU"/>
        </w:rPr>
        <w:t>9</w:t>
      </w:r>
      <w:r w:rsidRPr="00DC01F3">
        <w:rPr>
          <w:rFonts w:ascii="Times New Roman" w:eastAsia="Times New Roman" w:hAnsi="Times New Roman" w:cs="Times New Roman"/>
          <w:sz w:val="28"/>
          <w:szCs w:val="28"/>
          <w:lang w:eastAsia="ru-RU"/>
        </w:rPr>
        <w:t xml:space="preserve"> г. был замечен на работе в нетрезвом состоянии, за что п</w:t>
      </w:r>
      <w:r>
        <w:rPr>
          <w:rFonts w:ascii="Times New Roman" w:eastAsia="Times New Roman" w:hAnsi="Times New Roman" w:cs="Times New Roman"/>
          <w:sz w:val="28"/>
          <w:szCs w:val="28"/>
          <w:lang w:eastAsia="ru-RU"/>
        </w:rPr>
        <w:t>риказом от 10 января 2020</w:t>
      </w:r>
      <w:r w:rsidRPr="00DC01F3">
        <w:rPr>
          <w:rFonts w:ascii="Times New Roman" w:eastAsia="Times New Roman" w:hAnsi="Times New Roman" w:cs="Times New Roman"/>
          <w:sz w:val="28"/>
          <w:szCs w:val="28"/>
          <w:lang w:eastAsia="ru-RU"/>
        </w:rPr>
        <w:t xml:space="preserve"> г. ему объ</w:t>
      </w:r>
      <w:r>
        <w:rPr>
          <w:rFonts w:ascii="Times New Roman" w:eastAsia="Times New Roman" w:hAnsi="Times New Roman" w:cs="Times New Roman"/>
          <w:sz w:val="28"/>
          <w:szCs w:val="28"/>
          <w:lang w:eastAsia="ru-RU"/>
        </w:rPr>
        <w:t>явлен выговор. 27 марта он опоз</w:t>
      </w:r>
      <w:r w:rsidRPr="00DC01F3">
        <w:rPr>
          <w:rFonts w:ascii="Times New Roman" w:eastAsia="Times New Roman" w:hAnsi="Times New Roman" w:cs="Times New Roman"/>
          <w:sz w:val="28"/>
          <w:szCs w:val="28"/>
          <w:lang w:eastAsia="ru-RU"/>
        </w:rPr>
        <w:t>дал на работу на два часа, и приказом от 6 апреля ему опять объявили выговор. 12 мая Саламбеков А.Г. отказался выполнять производственное задание и грубо оскорбил мастера.</w:t>
      </w:r>
      <w:proofErr w:type="gramEnd"/>
      <w:r w:rsidRPr="00DC01F3">
        <w:rPr>
          <w:rFonts w:ascii="Times New Roman" w:eastAsia="Times New Roman" w:hAnsi="Times New Roman" w:cs="Times New Roman"/>
          <w:sz w:val="28"/>
          <w:szCs w:val="28"/>
          <w:lang w:eastAsia="ru-RU"/>
        </w:rPr>
        <w:t xml:space="preserve"> Приказом от 20 мая он был уволен с работы по п. 5 ст. 81 ТК РФ. Саламбеков  А.Г. не согласился с увольнением и подал иск в суд. Составьте перечень документов, которые должен предъявить в суд представитель работодателя, чтобы под­твердить законность увольнения </w:t>
      </w:r>
      <w:proofErr w:type="spellStart"/>
      <w:r w:rsidRPr="00DC01F3">
        <w:rPr>
          <w:rFonts w:ascii="Times New Roman" w:eastAsia="Times New Roman" w:hAnsi="Times New Roman" w:cs="Times New Roman"/>
          <w:sz w:val="28"/>
          <w:szCs w:val="28"/>
          <w:lang w:eastAsia="ru-RU"/>
        </w:rPr>
        <w:t>Саламбекова</w:t>
      </w:r>
      <w:proofErr w:type="spellEnd"/>
      <w:r w:rsidRPr="00DC01F3">
        <w:rPr>
          <w:rFonts w:ascii="Times New Roman" w:eastAsia="Times New Roman" w:hAnsi="Times New Roman" w:cs="Times New Roman"/>
          <w:sz w:val="28"/>
          <w:szCs w:val="28"/>
          <w:lang w:eastAsia="ru-RU"/>
        </w:rPr>
        <w:t xml:space="preserve"> А.Г. при условии, что он является членом профсоюза.</w:t>
      </w:r>
    </w:p>
    <w:p w14:paraId="7EEB3E88" w14:textId="77777777" w:rsidR="007071EA" w:rsidRDefault="007071EA" w:rsidP="00693F11">
      <w:pPr>
        <w:spacing w:after="0" w:line="240" w:lineRule="auto"/>
        <w:ind w:firstLine="709"/>
        <w:jc w:val="both"/>
        <w:rPr>
          <w:rFonts w:ascii="Times New Roman" w:eastAsia="Times New Roman" w:hAnsi="Times New Roman" w:cs="Times New Roman"/>
          <w:b/>
          <w:sz w:val="28"/>
          <w:szCs w:val="28"/>
          <w:lang w:eastAsia="ru-RU"/>
        </w:rPr>
      </w:pPr>
    </w:p>
    <w:p w14:paraId="21CADA6C" w14:textId="77777777" w:rsidR="00693F11" w:rsidRPr="00B471AF"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Задание 5.</w:t>
      </w:r>
      <w:r w:rsidRPr="00DC01F3">
        <w:rPr>
          <w:rFonts w:ascii="Times New Roman" w:eastAsia="Times New Roman" w:hAnsi="Times New Roman" w:cs="Times New Roman"/>
          <w:sz w:val="28"/>
          <w:szCs w:val="28"/>
          <w:lang w:eastAsia="ru-RU"/>
        </w:rPr>
        <w:t xml:space="preserve"> Гражданин Паршин совершил прогул 31 января 2020 г. Приказом от 28 февраля он был уволен с работы по ст. 81 ТК РФ. В этот день Паршина на работе не было. Он явился на работу только 15 марта, и предъявил больничный лист за период с 28 февраля по 14 марта. Законно ли будет увольнение работника работодателем? Какое решение вынесет суд?</w:t>
      </w:r>
    </w:p>
    <w:p w14:paraId="7E2A342D" w14:textId="77777777" w:rsidR="00693F11" w:rsidRDefault="00693F11" w:rsidP="00BD4C35">
      <w:pPr>
        <w:spacing w:after="0" w:line="240" w:lineRule="auto"/>
        <w:ind w:firstLine="709"/>
        <w:jc w:val="both"/>
        <w:rPr>
          <w:rFonts w:ascii="Times New Roman" w:hAnsi="Times New Roman" w:cs="Times New Roman"/>
          <w:b/>
          <w:sz w:val="28"/>
          <w:szCs w:val="28"/>
        </w:rPr>
      </w:pPr>
    </w:p>
    <w:p w14:paraId="3420A579" w14:textId="77777777" w:rsidR="00BD4C35" w:rsidRPr="00BD4C35" w:rsidRDefault="00693F11" w:rsidP="00BD4C35">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Задание 6</w:t>
      </w:r>
      <w:r w:rsidR="00BD4C35">
        <w:rPr>
          <w:rFonts w:ascii="Times New Roman" w:hAnsi="Times New Roman" w:cs="Times New Roman"/>
          <w:b/>
          <w:sz w:val="28"/>
          <w:szCs w:val="28"/>
        </w:rPr>
        <w:t xml:space="preserve">. </w:t>
      </w:r>
      <w:r w:rsidR="00BD4C35" w:rsidRPr="00BD4C35">
        <w:rPr>
          <w:rFonts w:ascii="Times New Roman" w:hAnsi="Times New Roman" w:cs="Times New Roman"/>
          <w:sz w:val="28"/>
          <w:szCs w:val="28"/>
        </w:rPr>
        <w:t>Гражданин Соколов заключил договор на выполнение ремонта квартиры</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гражданина Антонова, по которому, как и по другим заключаемым им</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систематически договорам, должен был закончить ремонт за шесть месяцев, т.е.</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до 1 июля 2020 г. – до отъезда Антонова в отпуск. В течение одного месяца</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гражданин Соколов болел, в связи с чем, не успел выполнить условия договора</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в установленный срок. В связи с этим Антонов вынужден был отпуск провести</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дома и сдать билет на самолет к месту проведения отпуска. Антонов предъявил</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иск к Соколову о взыскании причиненных ему убытков, связанных с</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нарушением условий договора. Однако гражданин Соколов заявил, что его вина</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в нарушении условий договора отсутствует, и он не зарегистрирован в качестве</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индивидуального предпринимателя без образования юридического лица, в</w:t>
      </w:r>
      <w:r w:rsidR="00BD4C35">
        <w:rPr>
          <w:rFonts w:ascii="Times New Roman" w:hAnsi="Times New Roman" w:cs="Times New Roman"/>
          <w:sz w:val="28"/>
          <w:szCs w:val="28"/>
        </w:rPr>
        <w:t xml:space="preserve"> </w:t>
      </w:r>
      <w:r w:rsidR="00BD4C35" w:rsidRPr="00BD4C35">
        <w:rPr>
          <w:rFonts w:ascii="Times New Roman" w:hAnsi="Times New Roman" w:cs="Times New Roman"/>
          <w:sz w:val="28"/>
          <w:szCs w:val="28"/>
        </w:rPr>
        <w:t>связи с чем, ответственности не несет.</w:t>
      </w:r>
    </w:p>
    <w:p w14:paraId="6378E800" w14:textId="77777777" w:rsidR="00BD4C35" w:rsidRPr="00BD4C35" w:rsidRDefault="00BD4C35" w:rsidP="00BD4C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BD4C35">
        <w:rPr>
          <w:rFonts w:ascii="Times New Roman" w:hAnsi="Times New Roman" w:cs="Times New Roman"/>
          <w:sz w:val="28"/>
          <w:szCs w:val="28"/>
        </w:rPr>
        <w:t xml:space="preserve"> Осуществляет ли гражданин Соколов предпринимательскую</w:t>
      </w:r>
      <w:r>
        <w:rPr>
          <w:rFonts w:ascii="Times New Roman" w:hAnsi="Times New Roman" w:cs="Times New Roman"/>
          <w:sz w:val="28"/>
          <w:szCs w:val="28"/>
        </w:rPr>
        <w:t xml:space="preserve"> </w:t>
      </w:r>
      <w:r w:rsidRPr="00BD4C35">
        <w:rPr>
          <w:rFonts w:ascii="Times New Roman" w:hAnsi="Times New Roman" w:cs="Times New Roman"/>
          <w:sz w:val="28"/>
          <w:szCs w:val="28"/>
        </w:rPr>
        <w:t>деятельность?</w:t>
      </w:r>
    </w:p>
    <w:p w14:paraId="3069280F" w14:textId="77777777" w:rsidR="00BD4C35" w:rsidRPr="00BD4C35" w:rsidRDefault="00BD4C35" w:rsidP="00BD4C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BD4C35">
        <w:rPr>
          <w:rFonts w:ascii="Times New Roman" w:hAnsi="Times New Roman" w:cs="Times New Roman"/>
          <w:sz w:val="28"/>
          <w:szCs w:val="28"/>
        </w:rPr>
        <w:t>Может ли гражданин Соколов ссылаться в отношении заключенного</w:t>
      </w:r>
      <w:r>
        <w:rPr>
          <w:rFonts w:ascii="Times New Roman" w:hAnsi="Times New Roman" w:cs="Times New Roman"/>
          <w:sz w:val="28"/>
          <w:szCs w:val="28"/>
        </w:rPr>
        <w:t xml:space="preserve"> </w:t>
      </w:r>
      <w:r w:rsidRPr="00BD4C35">
        <w:rPr>
          <w:rFonts w:ascii="Times New Roman" w:hAnsi="Times New Roman" w:cs="Times New Roman"/>
          <w:sz w:val="28"/>
          <w:szCs w:val="28"/>
        </w:rPr>
        <w:t>договора подряда на то, что он не является предпринимателем?</w:t>
      </w:r>
    </w:p>
    <w:p w14:paraId="4D329C0B" w14:textId="77777777" w:rsidR="00BD4C35" w:rsidRPr="00BD4C35" w:rsidRDefault="00BD4C35" w:rsidP="00BD4C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BD4C35">
        <w:rPr>
          <w:rFonts w:ascii="Times New Roman" w:hAnsi="Times New Roman" w:cs="Times New Roman"/>
          <w:sz w:val="28"/>
          <w:szCs w:val="28"/>
        </w:rPr>
        <w:t xml:space="preserve"> Зависит ли ответственность гражданина Соколова от его вины?</w:t>
      </w:r>
    </w:p>
    <w:p w14:paraId="29992E9C" w14:textId="77777777" w:rsidR="00B471AF" w:rsidRDefault="00BD4C35" w:rsidP="00BD4C3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BD4C35">
        <w:rPr>
          <w:rFonts w:ascii="Times New Roman" w:hAnsi="Times New Roman" w:cs="Times New Roman"/>
          <w:sz w:val="28"/>
          <w:szCs w:val="28"/>
        </w:rPr>
        <w:t xml:space="preserve"> Как суд должен решить спор?</w:t>
      </w:r>
    </w:p>
    <w:p w14:paraId="749DDDA0" w14:textId="77777777" w:rsidR="00874639" w:rsidRDefault="00874639" w:rsidP="004467E3">
      <w:pPr>
        <w:spacing w:after="0" w:line="240" w:lineRule="auto"/>
        <w:ind w:firstLine="709"/>
        <w:jc w:val="both"/>
        <w:rPr>
          <w:rFonts w:ascii="Times New Roman" w:hAnsi="Times New Roman" w:cs="Times New Roman"/>
          <w:b/>
          <w:sz w:val="28"/>
          <w:szCs w:val="28"/>
        </w:rPr>
      </w:pPr>
    </w:p>
    <w:p w14:paraId="674C43DA" w14:textId="77777777" w:rsidR="004467E3" w:rsidRPr="004467E3" w:rsidRDefault="00BD4C35" w:rsidP="004467E3">
      <w:pPr>
        <w:spacing w:after="0" w:line="240" w:lineRule="auto"/>
        <w:ind w:firstLine="709"/>
        <w:jc w:val="both"/>
        <w:rPr>
          <w:rFonts w:ascii="Times New Roman" w:hAnsi="Times New Roman" w:cs="Times New Roman"/>
          <w:sz w:val="28"/>
          <w:szCs w:val="28"/>
        </w:rPr>
      </w:pPr>
      <w:r w:rsidRPr="00BD4C35">
        <w:rPr>
          <w:rFonts w:ascii="Times New Roman" w:hAnsi="Times New Roman" w:cs="Times New Roman"/>
          <w:b/>
          <w:sz w:val="28"/>
          <w:szCs w:val="28"/>
        </w:rPr>
        <w:t xml:space="preserve">Задание </w:t>
      </w:r>
      <w:r w:rsidR="00693F11">
        <w:rPr>
          <w:rFonts w:ascii="Times New Roman" w:hAnsi="Times New Roman" w:cs="Times New Roman"/>
          <w:b/>
          <w:sz w:val="28"/>
          <w:szCs w:val="28"/>
        </w:rPr>
        <w:t>7</w:t>
      </w:r>
      <w:r w:rsidRPr="00BD4C35">
        <w:rPr>
          <w:rFonts w:ascii="Times New Roman" w:hAnsi="Times New Roman" w:cs="Times New Roman"/>
          <w:b/>
          <w:sz w:val="28"/>
          <w:szCs w:val="28"/>
        </w:rPr>
        <w:t xml:space="preserve">. </w:t>
      </w:r>
      <w:r w:rsidR="004467E3" w:rsidRPr="004467E3">
        <w:rPr>
          <w:rFonts w:ascii="Times New Roman" w:hAnsi="Times New Roman" w:cs="Times New Roman"/>
          <w:sz w:val="28"/>
          <w:szCs w:val="28"/>
        </w:rPr>
        <w:t xml:space="preserve">Бригада строителей заключила с </w:t>
      </w:r>
      <w:r w:rsidR="004467E3">
        <w:rPr>
          <w:rFonts w:ascii="Times New Roman" w:hAnsi="Times New Roman" w:cs="Times New Roman"/>
          <w:sz w:val="28"/>
          <w:szCs w:val="28"/>
        </w:rPr>
        <w:t>автономным государственным учре</w:t>
      </w:r>
      <w:r w:rsidR="004467E3" w:rsidRPr="004467E3">
        <w:rPr>
          <w:rFonts w:ascii="Times New Roman" w:hAnsi="Times New Roman" w:cs="Times New Roman"/>
          <w:sz w:val="28"/>
          <w:szCs w:val="28"/>
        </w:rPr>
        <w:t>ждением договор, согласно которому была об</w:t>
      </w:r>
      <w:r w:rsidR="004467E3">
        <w:rPr>
          <w:rFonts w:ascii="Times New Roman" w:hAnsi="Times New Roman" w:cs="Times New Roman"/>
          <w:sz w:val="28"/>
          <w:szCs w:val="28"/>
        </w:rPr>
        <w:t>язана в течение двух месяцев от</w:t>
      </w:r>
      <w:r w:rsidR="004467E3" w:rsidRPr="004467E3">
        <w:rPr>
          <w:rFonts w:ascii="Times New Roman" w:hAnsi="Times New Roman" w:cs="Times New Roman"/>
          <w:sz w:val="28"/>
          <w:szCs w:val="28"/>
        </w:rPr>
        <w:t>ремонтировать несколько помещений учреждения и сдать результат работы.</w:t>
      </w:r>
    </w:p>
    <w:p w14:paraId="73D3DE6E" w14:textId="77777777" w:rsidR="00BD4C35" w:rsidRDefault="004467E3" w:rsidP="004467E3">
      <w:pPr>
        <w:spacing w:after="0" w:line="240" w:lineRule="auto"/>
        <w:ind w:firstLine="709"/>
        <w:jc w:val="both"/>
        <w:rPr>
          <w:rFonts w:ascii="Times New Roman" w:hAnsi="Times New Roman" w:cs="Times New Roman"/>
          <w:sz w:val="28"/>
          <w:szCs w:val="28"/>
        </w:rPr>
      </w:pPr>
      <w:r w:rsidRPr="004467E3">
        <w:rPr>
          <w:rFonts w:ascii="Times New Roman" w:hAnsi="Times New Roman" w:cs="Times New Roman"/>
          <w:sz w:val="28"/>
          <w:szCs w:val="28"/>
        </w:rPr>
        <w:t>По окончании срока договора и получения расчета рабочие по</w:t>
      </w:r>
      <w:r>
        <w:rPr>
          <w:rFonts w:ascii="Times New Roman" w:hAnsi="Times New Roman" w:cs="Times New Roman"/>
          <w:sz w:val="28"/>
          <w:szCs w:val="28"/>
        </w:rPr>
        <w:t>требовали ком</w:t>
      </w:r>
      <w:r w:rsidRPr="004467E3">
        <w:rPr>
          <w:rFonts w:ascii="Times New Roman" w:hAnsi="Times New Roman" w:cs="Times New Roman"/>
          <w:sz w:val="28"/>
          <w:szCs w:val="28"/>
        </w:rPr>
        <w:t>пенсации за работу в выходные дни в двойном размере.</w:t>
      </w:r>
      <w:r>
        <w:rPr>
          <w:rFonts w:ascii="Times New Roman" w:hAnsi="Times New Roman" w:cs="Times New Roman"/>
          <w:sz w:val="28"/>
          <w:szCs w:val="28"/>
        </w:rPr>
        <w:t xml:space="preserve"> </w:t>
      </w:r>
      <w:r w:rsidRPr="004467E3">
        <w:rPr>
          <w:rFonts w:ascii="Times New Roman" w:hAnsi="Times New Roman" w:cs="Times New Roman"/>
          <w:sz w:val="28"/>
          <w:szCs w:val="28"/>
        </w:rPr>
        <w:t xml:space="preserve">Имели ли они право </w:t>
      </w:r>
      <w:r w:rsidRPr="004467E3">
        <w:rPr>
          <w:rFonts w:ascii="Times New Roman" w:hAnsi="Times New Roman" w:cs="Times New Roman"/>
          <w:sz w:val="28"/>
          <w:szCs w:val="28"/>
        </w:rPr>
        <w:lastRenderedPageBreak/>
        <w:t>на данное требование? В каких правоотношениях с</w:t>
      </w:r>
      <w:r>
        <w:rPr>
          <w:rFonts w:ascii="Times New Roman" w:hAnsi="Times New Roman" w:cs="Times New Roman"/>
          <w:sz w:val="28"/>
          <w:szCs w:val="28"/>
        </w:rPr>
        <w:t xml:space="preserve"> </w:t>
      </w:r>
      <w:r w:rsidRPr="004467E3">
        <w:rPr>
          <w:rFonts w:ascii="Times New Roman" w:hAnsi="Times New Roman" w:cs="Times New Roman"/>
          <w:sz w:val="28"/>
          <w:szCs w:val="28"/>
        </w:rPr>
        <w:t>учреждением состояли рабочие?</w:t>
      </w:r>
    </w:p>
    <w:p w14:paraId="220912CE" w14:textId="77777777" w:rsidR="004419AB" w:rsidRDefault="004419AB" w:rsidP="004467E3">
      <w:pPr>
        <w:spacing w:after="0" w:line="240" w:lineRule="auto"/>
        <w:ind w:firstLine="709"/>
        <w:jc w:val="both"/>
        <w:rPr>
          <w:rFonts w:ascii="Times New Roman" w:hAnsi="Times New Roman" w:cs="Times New Roman"/>
          <w:sz w:val="28"/>
          <w:szCs w:val="28"/>
        </w:rPr>
      </w:pPr>
    </w:p>
    <w:p w14:paraId="51233197" w14:textId="77777777" w:rsidR="004419AB" w:rsidRPr="004467E3" w:rsidRDefault="004419AB" w:rsidP="004419AB">
      <w:pPr>
        <w:spacing w:after="0" w:line="240" w:lineRule="auto"/>
        <w:ind w:firstLine="709"/>
        <w:jc w:val="both"/>
        <w:rPr>
          <w:rFonts w:ascii="Times New Roman" w:hAnsi="Times New Roman" w:cs="Times New Roman"/>
          <w:sz w:val="28"/>
          <w:szCs w:val="28"/>
        </w:rPr>
      </w:pPr>
      <w:r w:rsidRPr="004419AB">
        <w:rPr>
          <w:rFonts w:ascii="Times New Roman" w:hAnsi="Times New Roman" w:cs="Times New Roman"/>
          <w:b/>
          <w:sz w:val="28"/>
          <w:szCs w:val="28"/>
        </w:rPr>
        <w:t xml:space="preserve">Задание </w:t>
      </w:r>
      <w:r w:rsidR="00693F11">
        <w:rPr>
          <w:rFonts w:ascii="Times New Roman" w:hAnsi="Times New Roman" w:cs="Times New Roman"/>
          <w:b/>
          <w:sz w:val="28"/>
          <w:szCs w:val="28"/>
        </w:rPr>
        <w:t>8</w:t>
      </w:r>
      <w:r w:rsidRPr="004419AB">
        <w:rPr>
          <w:rFonts w:ascii="Times New Roman" w:hAnsi="Times New Roman" w:cs="Times New Roman"/>
          <w:b/>
          <w:sz w:val="28"/>
          <w:szCs w:val="28"/>
        </w:rPr>
        <w:t>.</w:t>
      </w:r>
      <w:r>
        <w:rPr>
          <w:rFonts w:ascii="Times New Roman" w:hAnsi="Times New Roman" w:cs="Times New Roman"/>
          <w:sz w:val="28"/>
          <w:szCs w:val="28"/>
        </w:rPr>
        <w:t xml:space="preserve"> </w:t>
      </w:r>
      <w:r w:rsidRPr="004419AB">
        <w:rPr>
          <w:rFonts w:ascii="Times New Roman" w:hAnsi="Times New Roman" w:cs="Times New Roman"/>
          <w:sz w:val="28"/>
          <w:szCs w:val="28"/>
        </w:rPr>
        <w:t>Гражданин Пальчиков был допущ</w:t>
      </w:r>
      <w:r>
        <w:rPr>
          <w:rFonts w:ascii="Times New Roman" w:hAnsi="Times New Roman" w:cs="Times New Roman"/>
          <w:sz w:val="28"/>
          <w:szCs w:val="28"/>
        </w:rPr>
        <w:t>ен индивидуальным предпринимате</w:t>
      </w:r>
      <w:r w:rsidRPr="004419AB">
        <w:rPr>
          <w:rFonts w:ascii="Times New Roman" w:hAnsi="Times New Roman" w:cs="Times New Roman"/>
          <w:sz w:val="28"/>
          <w:szCs w:val="28"/>
        </w:rPr>
        <w:t>лем Золотовым к выполнению работы плотника. Пять рабочих дней Пальчиков</w:t>
      </w:r>
      <w:r>
        <w:rPr>
          <w:rFonts w:ascii="Times New Roman" w:hAnsi="Times New Roman" w:cs="Times New Roman"/>
          <w:sz w:val="28"/>
          <w:szCs w:val="28"/>
        </w:rPr>
        <w:t xml:space="preserve"> </w:t>
      </w:r>
      <w:r w:rsidRPr="004419AB">
        <w:rPr>
          <w:rFonts w:ascii="Times New Roman" w:hAnsi="Times New Roman" w:cs="Times New Roman"/>
          <w:sz w:val="28"/>
          <w:szCs w:val="28"/>
        </w:rPr>
        <w:t>приходил к установленному в организации времени и работал по восемь часов.</w:t>
      </w:r>
      <w:r w:rsidR="00693F11">
        <w:rPr>
          <w:rFonts w:ascii="Times New Roman" w:hAnsi="Times New Roman" w:cs="Times New Roman"/>
          <w:sz w:val="28"/>
          <w:szCs w:val="28"/>
        </w:rPr>
        <w:t xml:space="preserve"> </w:t>
      </w:r>
      <w:r w:rsidRPr="004419AB">
        <w:rPr>
          <w:rFonts w:ascii="Times New Roman" w:hAnsi="Times New Roman" w:cs="Times New Roman"/>
          <w:sz w:val="28"/>
          <w:szCs w:val="28"/>
        </w:rPr>
        <w:t>В конце недели Золотов выдал Пальчикову заработок за пять дней и сказал,</w:t>
      </w:r>
      <w:r>
        <w:rPr>
          <w:rFonts w:ascii="Times New Roman" w:hAnsi="Times New Roman" w:cs="Times New Roman"/>
          <w:sz w:val="28"/>
          <w:szCs w:val="28"/>
        </w:rPr>
        <w:t xml:space="preserve"> </w:t>
      </w:r>
      <w:r w:rsidRPr="004419AB">
        <w:rPr>
          <w:rFonts w:ascii="Times New Roman" w:hAnsi="Times New Roman" w:cs="Times New Roman"/>
          <w:sz w:val="28"/>
          <w:szCs w:val="28"/>
        </w:rPr>
        <w:t xml:space="preserve">что в его услугах не нуждается. Пальчиков </w:t>
      </w:r>
      <w:r>
        <w:rPr>
          <w:rFonts w:ascii="Times New Roman" w:hAnsi="Times New Roman" w:cs="Times New Roman"/>
          <w:sz w:val="28"/>
          <w:szCs w:val="28"/>
        </w:rPr>
        <w:t>не согласился с действиями пред</w:t>
      </w:r>
      <w:r w:rsidRPr="004419AB">
        <w:rPr>
          <w:rFonts w:ascii="Times New Roman" w:hAnsi="Times New Roman" w:cs="Times New Roman"/>
          <w:sz w:val="28"/>
          <w:szCs w:val="28"/>
        </w:rPr>
        <w:t>принимателя Золотова, т.к. думал, что между ними возникли трудовые отношения и у работодателя не было оснований его увольнять. Золотов же считал,</w:t>
      </w:r>
      <w:r>
        <w:rPr>
          <w:rFonts w:ascii="Times New Roman" w:hAnsi="Times New Roman" w:cs="Times New Roman"/>
          <w:sz w:val="28"/>
          <w:szCs w:val="28"/>
        </w:rPr>
        <w:t xml:space="preserve"> </w:t>
      </w:r>
      <w:r w:rsidRPr="004419AB">
        <w:rPr>
          <w:rFonts w:ascii="Times New Roman" w:hAnsi="Times New Roman" w:cs="Times New Roman"/>
          <w:sz w:val="28"/>
          <w:szCs w:val="28"/>
        </w:rPr>
        <w:t>что трудовых отношений не возникло, т.к. трудовой договор между сторонами</w:t>
      </w:r>
      <w:r>
        <w:rPr>
          <w:rFonts w:ascii="Times New Roman" w:hAnsi="Times New Roman" w:cs="Times New Roman"/>
          <w:sz w:val="28"/>
          <w:szCs w:val="28"/>
        </w:rPr>
        <w:t xml:space="preserve"> </w:t>
      </w:r>
      <w:r w:rsidRPr="004419AB">
        <w:rPr>
          <w:rFonts w:ascii="Times New Roman" w:hAnsi="Times New Roman" w:cs="Times New Roman"/>
          <w:sz w:val="28"/>
          <w:szCs w:val="28"/>
        </w:rPr>
        <w:t>не был подписан, и Пальчиков только выполнял разовое поручение Золотова.</w:t>
      </w:r>
      <w:r>
        <w:rPr>
          <w:rFonts w:ascii="Times New Roman" w:hAnsi="Times New Roman" w:cs="Times New Roman"/>
          <w:sz w:val="28"/>
          <w:szCs w:val="28"/>
        </w:rPr>
        <w:t xml:space="preserve"> </w:t>
      </w:r>
      <w:r w:rsidRPr="004419AB">
        <w:rPr>
          <w:rFonts w:ascii="Times New Roman" w:hAnsi="Times New Roman" w:cs="Times New Roman"/>
          <w:sz w:val="28"/>
          <w:szCs w:val="28"/>
        </w:rPr>
        <w:t>Кто прав в этом споре? Дайте обоснованный ответ.</w:t>
      </w:r>
    </w:p>
    <w:p w14:paraId="4E325601" w14:textId="77777777" w:rsidR="007071EA" w:rsidRDefault="007071EA" w:rsidP="00B471AF">
      <w:pPr>
        <w:spacing w:after="0" w:line="240" w:lineRule="auto"/>
        <w:ind w:firstLine="709"/>
        <w:jc w:val="center"/>
        <w:rPr>
          <w:rFonts w:ascii="Times New Roman" w:hAnsi="Times New Roman" w:cs="Times New Roman"/>
          <w:b/>
          <w:sz w:val="28"/>
          <w:szCs w:val="28"/>
        </w:rPr>
      </w:pPr>
    </w:p>
    <w:p w14:paraId="7C1A50A2"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DC01F3">
        <w:rPr>
          <w:rFonts w:ascii="Times New Roman" w:hAnsi="Times New Roman" w:cs="Times New Roman"/>
          <w:b/>
          <w:sz w:val="28"/>
          <w:szCs w:val="28"/>
        </w:rPr>
        <w:t>14</w:t>
      </w:r>
      <w:r w:rsidRPr="00953DFB">
        <w:rPr>
          <w:rFonts w:ascii="Times New Roman" w:hAnsi="Times New Roman" w:cs="Times New Roman"/>
          <w:b/>
          <w:sz w:val="28"/>
          <w:szCs w:val="28"/>
        </w:rPr>
        <w:t xml:space="preserve">. </w:t>
      </w:r>
    </w:p>
    <w:p w14:paraId="189442C0" w14:textId="77777777" w:rsidR="00B471AF" w:rsidRDefault="00DC01F3" w:rsidP="00B471AF">
      <w:pPr>
        <w:spacing w:after="0" w:line="240" w:lineRule="auto"/>
        <w:ind w:firstLine="709"/>
        <w:jc w:val="center"/>
        <w:rPr>
          <w:rFonts w:ascii="Times New Roman" w:hAnsi="Times New Roman" w:cs="Times New Roman"/>
          <w:b/>
          <w:sz w:val="28"/>
          <w:szCs w:val="28"/>
        </w:rPr>
      </w:pPr>
      <w:r w:rsidRPr="00DC01F3">
        <w:rPr>
          <w:rFonts w:ascii="Times New Roman" w:hAnsi="Times New Roman" w:cs="Times New Roman"/>
          <w:b/>
          <w:sz w:val="28"/>
          <w:szCs w:val="28"/>
        </w:rPr>
        <w:t>Определение оснований и условий применения мер ответственности за нарушение трудового законодательства. Составление документов о применении мер поощрения и взыскания к работнику</w:t>
      </w:r>
    </w:p>
    <w:p w14:paraId="0AD188CF" w14:textId="77777777" w:rsidR="00B471AF" w:rsidRDefault="00B471AF" w:rsidP="00B471AF">
      <w:pPr>
        <w:spacing w:after="0" w:line="240" w:lineRule="auto"/>
        <w:ind w:firstLine="709"/>
        <w:jc w:val="center"/>
        <w:rPr>
          <w:rFonts w:ascii="Times New Roman" w:hAnsi="Times New Roman" w:cs="Times New Roman"/>
          <w:b/>
          <w:sz w:val="28"/>
          <w:szCs w:val="28"/>
        </w:rPr>
      </w:pPr>
    </w:p>
    <w:p w14:paraId="237A2480"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1FD6F7ED"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Технологическая цепочка процедуры поощрения работника</w:t>
      </w:r>
      <w:r>
        <w:rPr>
          <w:rFonts w:ascii="Times New Roman" w:eastAsia="Times New Roman" w:hAnsi="Times New Roman" w:cs="Times New Roman"/>
          <w:sz w:val="28"/>
          <w:szCs w:val="28"/>
          <w:lang w:eastAsia="ru-RU"/>
        </w:rPr>
        <w:t xml:space="preserve"> </w:t>
      </w:r>
      <w:r w:rsidRPr="00693F11">
        <w:rPr>
          <w:rFonts w:ascii="Times New Roman" w:eastAsia="Times New Roman" w:hAnsi="Times New Roman" w:cs="Times New Roman"/>
          <w:sz w:val="28"/>
          <w:szCs w:val="28"/>
          <w:lang w:eastAsia="ru-RU"/>
        </w:rPr>
        <w:t>включает следующие этапы:</w:t>
      </w:r>
    </w:p>
    <w:p w14:paraId="14F20622"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 Составление руководителем структурного подразделения, где работает сотрудник, представления о поощрении работника с указанием вида поощрения в соответствии с Правилами внутреннего трудового распорядка организации.</w:t>
      </w:r>
    </w:p>
    <w:p w14:paraId="23E20152"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2. Согласование представления с профсоюзным органом, главным бухгалтером, руководителем кадровой службы.</w:t>
      </w:r>
    </w:p>
    <w:p w14:paraId="30597EC2"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3. Передача представления первому руководителю для принятия управленческого решения.</w:t>
      </w:r>
    </w:p>
    <w:p w14:paraId="74609564"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4. Передача представления в кадровую службу для оформления приказа.</w:t>
      </w:r>
    </w:p>
    <w:p w14:paraId="38501105"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5. Оформление приказа о переводе.</w:t>
      </w:r>
    </w:p>
    <w:p w14:paraId="72A9B1AC"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6. Ознакомление работника с приказом.</w:t>
      </w:r>
    </w:p>
    <w:p w14:paraId="731210E9"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7. Внесение необходимой записи в личный листок по учету кадров в личном деле сотрудника и в личную карточку.</w:t>
      </w:r>
    </w:p>
    <w:p w14:paraId="171FBD8C"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8. Внесение соответствующей записи в трудовую книжку.</w:t>
      </w:r>
    </w:p>
    <w:p w14:paraId="37B763ED"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9. Помещение копии приказа на доску приказов или торжественное объявление о поощрении.</w:t>
      </w:r>
    </w:p>
    <w:p w14:paraId="11813A31"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Документирование поощрения работника.</w:t>
      </w:r>
      <w:r>
        <w:rPr>
          <w:rFonts w:ascii="Times New Roman" w:eastAsia="Times New Roman" w:hAnsi="Times New Roman" w:cs="Times New Roman"/>
          <w:sz w:val="28"/>
          <w:szCs w:val="28"/>
          <w:lang w:eastAsia="ru-RU"/>
        </w:rPr>
        <w:t xml:space="preserve"> </w:t>
      </w:r>
      <w:r w:rsidRPr="00693F11">
        <w:rPr>
          <w:rFonts w:ascii="Times New Roman" w:eastAsia="Times New Roman" w:hAnsi="Times New Roman" w:cs="Times New Roman"/>
          <w:sz w:val="28"/>
          <w:szCs w:val="28"/>
          <w:lang w:eastAsia="ru-RU"/>
        </w:rPr>
        <w:t>Представление о поощрении адресуется первому руководителю предприятия. Текст включает в себя:</w:t>
      </w:r>
    </w:p>
    <w:p w14:paraId="25A21B08"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ФИО работника, год рождения;</w:t>
      </w:r>
    </w:p>
    <w:p w14:paraId="56F3C258"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образование, должность, структурное подразделение;</w:t>
      </w:r>
    </w:p>
    <w:p w14:paraId="60738BE6"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стаж работы в данной организации;</w:t>
      </w:r>
    </w:p>
    <w:p w14:paraId="4BCADFE7"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оценка трудовой деятельности;</w:t>
      </w:r>
    </w:p>
    <w:p w14:paraId="40FC8998"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мотив поощрения;</w:t>
      </w:r>
    </w:p>
    <w:p w14:paraId="33375C8B"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основание;</w:t>
      </w:r>
    </w:p>
    <w:p w14:paraId="6DE60F8B"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вид поощрения.</w:t>
      </w:r>
    </w:p>
    <w:p w14:paraId="2DEF398A"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lastRenderedPageBreak/>
        <w:t>Основание для поощрения могут быть определенные события: окончание выполнения сложного задания, высокая производительность труда, юбилейные даты работника, праздничные даты и другие события.</w:t>
      </w:r>
    </w:p>
    <w:p w14:paraId="4D7F284B"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Представление составляется и подписывается руководителем структурного подразделения.</w:t>
      </w:r>
    </w:p>
    <w:p w14:paraId="223991D3"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На основании представление о поощрении первый руководитель принимает решение, пишет резолюцию и передает документ в кадровую службу, где оформляется приказ о поощрении работника.</w:t>
      </w:r>
    </w:p>
    <w:p w14:paraId="159C178F"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Приказ имеет вводную часть: обоснование мотивов и основание поощрения.</w:t>
      </w:r>
    </w:p>
    <w:p w14:paraId="20407C81"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Распорядительная часть строится по следующему плану:</w:t>
      </w:r>
    </w:p>
    <w:p w14:paraId="64F51323"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вид поощрения (объявить благодарность, наградить ценным подарком и т.д.);</w:t>
      </w:r>
    </w:p>
    <w:p w14:paraId="28EC2159"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ФИО работника или работников (список оформляется в алфавитном порядке);</w:t>
      </w:r>
    </w:p>
    <w:p w14:paraId="05C821F0"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должность;</w:t>
      </w:r>
    </w:p>
    <w:p w14:paraId="69CA960E"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место работы.</w:t>
      </w:r>
    </w:p>
    <w:p w14:paraId="1BEB74D3"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Основанием для издания приказа является представление руководителя структурного подразделения или выписка из протокола заседания профкома.</w:t>
      </w:r>
    </w:p>
    <w:p w14:paraId="32ED7F0C" w14:textId="77777777" w:rsid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p>
    <w:p w14:paraId="5C2FB245"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b/>
          <w:sz w:val="28"/>
          <w:szCs w:val="28"/>
          <w:lang w:eastAsia="ru-RU"/>
        </w:rPr>
        <w:t>Технологическая цепочка процедуры наложения дисциплинарного взыскания</w:t>
      </w:r>
      <w:r>
        <w:rPr>
          <w:rFonts w:ascii="Times New Roman" w:eastAsia="Times New Roman" w:hAnsi="Times New Roman" w:cs="Times New Roman"/>
          <w:sz w:val="28"/>
          <w:szCs w:val="28"/>
          <w:lang w:eastAsia="ru-RU"/>
        </w:rPr>
        <w:t xml:space="preserve"> </w:t>
      </w:r>
      <w:r w:rsidRPr="00693F11">
        <w:rPr>
          <w:rFonts w:ascii="Times New Roman" w:eastAsia="Times New Roman" w:hAnsi="Times New Roman" w:cs="Times New Roman"/>
          <w:sz w:val="28"/>
          <w:szCs w:val="28"/>
          <w:lang w:eastAsia="ru-RU"/>
        </w:rPr>
        <w:t>состоит из следующих этапов:</w:t>
      </w:r>
    </w:p>
    <w:p w14:paraId="2CD6E2C6"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 Выявление факта нарушения (проступка).</w:t>
      </w:r>
    </w:p>
    <w:p w14:paraId="4AC69A60"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2. Составление акта о проступке (опоздание на работу, неявка на работу без уважительной причины, уход с работы ранее установленного времени, появление на рабочем месте в нетрезвом состоянии, нарушение правил техники безопасности и т.д.).</w:t>
      </w:r>
    </w:p>
    <w:p w14:paraId="401D238D"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3. Составление руководителем структурного подразделения, или руководителем кадровой службы, или руководителем службы безопасности докладной записки на имя первого руководителя о систематическом или разовом совершении работником дисциплинарного проступка с указанием меры дисциплинарного взыскания.</w:t>
      </w:r>
    </w:p>
    <w:p w14:paraId="38E9A76C"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4. Ознакомление работника с содержанием акта и докладной записки под роспись.</w:t>
      </w:r>
    </w:p>
    <w:p w14:paraId="76C8B3D8"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693F11">
        <w:rPr>
          <w:rFonts w:ascii="Times New Roman" w:eastAsia="Times New Roman" w:hAnsi="Times New Roman" w:cs="Times New Roman"/>
          <w:sz w:val="28"/>
          <w:szCs w:val="28"/>
          <w:lang w:eastAsia="ru-RU"/>
        </w:rPr>
        <w:t>. Написание работником объяснительной записки на имя первого руководителя и передача документа руководителю структурного подразделения.</w:t>
      </w:r>
    </w:p>
    <w:p w14:paraId="0CA86EF7"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6. Передача акта, докладной записки и объяснительной записки первому руководителю для принятия решения.</w:t>
      </w:r>
    </w:p>
    <w:p w14:paraId="34B5B932"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7. Формирование (по мере необходимости) комиссии для проведения служебного расследования с целью установления действительной виновности работника.</w:t>
      </w:r>
    </w:p>
    <w:p w14:paraId="3A8E873C"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8. Принятие решение о взыскании.</w:t>
      </w:r>
    </w:p>
    <w:p w14:paraId="08E6DAFF"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9. Передача пакета документов в кадровую службу.</w:t>
      </w:r>
    </w:p>
    <w:p w14:paraId="1B6C2615"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10. Оформление приказа о взыскании.</w:t>
      </w:r>
    </w:p>
    <w:p w14:paraId="1EFDA502"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11. Ознакомление работника с приказом.</w:t>
      </w:r>
    </w:p>
    <w:p w14:paraId="03B00C1B"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lastRenderedPageBreak/>
        <w:t>12. Внесение соответствующей записи в личный листок по учету кадров и в личную карточку.</w:t>
      </w:r>
    </w:p>
    <w:p w14:paraId="13CD1B23"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13. При увольнении – запись в трудовую книжку.</w:t>
      </w:r>
    </w:p>
    <w:p w14:paraId="3E96D173" w14:textId="77777777" w:rsidR="00693F11" w:rsidRDefault="00693F11" w:rsidP="00693F11">
      <w:pPr>
        <w:spacing w:after="0" w:line="240" w:lineRule="auto"/>
        <w:ind w:firstLine="709"/>
        <w:jc w:val="both"/>
        <w:rPr>
          <w:rFonts w:ascii="Times New Roman" w:eastAsia="Times New Roman" w:hAnsi="Times New Roman" w:cs="Times New Roman"/>
          <w:b/>
          <w:sz w:val="28"/>
          <w:szCs w:val="28"/>
          <w:lang w:eastAsia="ru-RU"/>
        </w:rPr>
      </w:pPr>
    </w:p>
    <w:p w14:paraId="3AEE0A69" w14:textId="77777777" w:rsidR="00693F11" w:rsidRPr="00693F11" w:rsidRDefault="00693F11" w:rsidP="00693F11">
      <w:pPr>
        <w:spacing w:after="0" w:line="240" w:lineRule="auto"/>
        <w:ind w:firstLine="709"/>
        <w:jc w:val="both"/>
        <w:rPr>
          <w:rFonts w:ascii="Times New Roman" w:eastAsia="Times New Roman" w:hAnsi="Times New Roman" w:cs="Times New Roman"/>
          <w:b/>
          <w:sz w:val="28"/>
          <w:szCs w:val="28"/>
          <w:lang w:eastAsia="ru-RU"/>
        </w:rPr>
      </w:pPr>
      <w:r w:rsidRPr="00693F11">
        <w:rPr>
          <w:rFonts w:ascii="Times New Roman" w:eastAsia="Times New Roman" w:hAnsi="Times New Roman" w:cs="Times New Roman"/>
          <w:b/>
          <w:sz w:val="28"/>
          <w:szCs w:val="28"/>
          <w:lang w:eastAsia="ru-RU"/>
        </w:rPr>
        <w:t>Документирование процесса наложения дисциплинарного взыскания.</w:t>
      </w:r>
    </w:p>
    <w:p w14:paraId="59122B9F"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В докладной записке фиксируется факт обнаружения нарушении я с указанием его характера, вида и даты, мотивированной объяснение причины нарушения, мнение о мере дисциплинарного взыскания.</w:t>
      </w:r>
    </w:p>
    <w:p w14:paraId="2920458F"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Объяснительная записка составляется работником, совершившим проступок, и отражает причины, обстоятельства и дату проступка. Отказ работника дать письменное объяснение о допущенном нарушении не является препятствием ко взысканию.</w:t>
      </w:r>
    </w:p>
    <w:p w14:paraId="56194DC6"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Приказ о наложении дисциплинарного взыскания имеет вводную часть: обоснование причины наложения взыскания с изложением существа нарушения, даты его совершения, отягчающих или смягчающих обстоятельств.</w:t>
      </w:r>
    </w:p>
    <w:p w14:paraId="23C98211"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В распорядительную часть приказа входит:</w:t>
      </w:r>
    </w:p>
    <w:p w14:paraId="048F978D"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распорядительной действие с указанием вида взыскания (объявить выговор, сделать замечание и т.д.);</w:t>
      </w:r>
    </w:p>
    <w:p w14:paraId="13B5B9BE"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ФИО работника;</w:t>
      </w:r>
    </w:p>
    <w:p w14:paraId="3DA3665F"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должность и место работы;</w:t>
      </w:r>
    </w:p>
    <w:p w14:paraId="409B14C4"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 вид и дата нарушения.</w:t>
      </w:r>
    </w:p>
    <w:p w14:paraId="18787D45"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Во всех случаях необходимо проект приказа согласовывать с профсоюзным органом.</w:t>
      </w:r>
    </w:p>
    <w:p w14:paraId="616A8047" w14:textId="77777777" w:rsidR="00693F11" w:rsidRP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r w:rsidRPr="00693F11">
        <w:rPr>
          <w:rFonts w:ascii="Times New Roman" w:eastAsia="Times New Roman" w:hAnsi="Times New Roman" w:cs="Times New Roman"/>
          <w:sz w:val="28"/>
          <w:szCs w:val="28"/>
          <w:lang w:eastAsia="ru-RU"/>
        </w:rPr>
        <w:t>Отделом кадров организации ведется журнал учета поощрений и взысканий, состоящий из двух разделов, по форме:</w:t>
      </w:r>
    </w:p>
    <w:p w14:paraId="4DC8172F" w14:textId="77777777" w:rsidR="00693F11" w:rsidRPr="00693F11" w:rsidRDefault="00693F11" w:rsidP="00693F11">
      <w:pPr>
        <w:spacing w:after="0" w:line="240" w:lineRule="auto"/>
        <w:ind w:firstLine="709"/>
        <w:jc w:val="both"/>
        <w:rPr>
          <w:rFonts w:ascii="Times New Roman" w:eastAsia="Times New Roman" w:hAnsi="Times New Roman" w:cs="Times New Roman"/>
          <w:b/>
          <w:sz w:val="28"/>
          <w:szCs w:val="28"/>
          <w:lang w:eastAsia="ru-RU"/>
        </w:rPr>
      </w:pPr>
      <w:r w:rsidRPr="00693F11">
        <w:rPr>
          <w:rFonts w:ascii="Times New Roman" w:eastAsia="Times New Roman" w:hAnsi="Times New Roman" w:cs="Times New Roman"/>
          <w:b/>
          <w:sz w:val="28"/>
          <w:szCs w:val="28"/>
          <w:lang w:eastAsia="ru-RU"/>
        </w:rPr>
        <w:t>Журнал учета поощрений и взысканий</w:t>
      </w:r>
    </w:p>
    <w:p w14:paraId="102E356D" w14:textId="77777777" w:rsidR="00D56DF4" w:rsidRPr="00693F11" w:rsidRDefault="00D56DF4" w:rsidP="00693F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Раздел 1. Учет поощрений</w:t>
      </w:r>
    </w:p>
    <w:p w14:paraId="57C457C9" w14:textId="77777777" w:rsidR="00693F11" w:rsidRPr="00693F11" w:rsidRDefault="00693F11" w:rsidP="0087463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E88DC12" wp14:editId="136F9CB9">
            <wp:extent cx="6152515" cy="56007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52515" cy="560070"/>
                    </a:xfrm>
                    <a:prstGeom prst="rect">
                      <a:avLst/>
                    </a:prstGeom>
                  </pic:spPr>
                </pic:pic>
              </a:graphicData>
            </a:graphic>
          </wp:inline>
        </w:drawing>
      </w:r>
    </w:p>
    <w:p w14:paraId="226894E9" w14:textId="77777777" w:rsidR="00693F11" w:rsidRDefault="00693F11" w:rsidP="00693F11">
      <w:pPr>
        <w:spacing w:after="0" w:line="240" w:lineRule="auto"/>
        <w:ind w:firstLine="709"/>
        <w:jc w:val="both"/>
        <w:rPr>
          <w:rFonts w:ascii="Times New Roman" w:eastAsia="Times New Roman" w:hAnsi="Times New Roman" w:cs="Times New Roman"/>
          <w:sz w:val="28"/>
          <w:szCs w:val="28"/>
          <w:lang w:eastAsia="ru-RU"/>
        </w:rPr>
      </w:pPr>
    </w:p>
    <w:p w14:paraId="21256EC9" w14:textId="77777777" w:rsidR="00693F11" w:rsidRPr="00693F11" w:rsidRDefault="00D56DF4" w:rsidP="00693F1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Раздел 2. </w:t>
      </w:r>
      <w:r w:rsidR="00693F11" w:rsidRPr="00693F11">
        <w:rPr>
          <w:rFonts w:ascii="Times New Roman" w:eastAsia="Times New Roman" w:hAnsi="Times New Roman" w:cs="Times New Roman"/>
          <w:sz w:val="28"/>
          <w:szCs w:val="28"/>
          <w:lang w:eastAsia="ru-RU"/>
        </w:rPr>
        <w:t>Учет взысканий</w:t>
      </w:r>
    </w:p>
    <w:p w14:paraId="3417DB14" w14:textId="77777777" w:rsidR="00693F11" w:rsidRPr="00693F11" w:rsidRDefault="00693F11" w:rsidP="00874639">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3BDC1430" wp14:editId="04FF4B02">
            <wp:extent cx="6152515" cy="553085"/>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152515" cy="553085"/>
                    </a:xfrm>
                    <a:prstGeom prst="rect">
                      <a:avLst/>
                    </a:prstGeom>
                  </pic:spPr>
                </pic:pic>
              </a:graphicData>
            </a:graphic>
          </wp:inline>
        </w:drawing>
      </w:r>
    </w:p>
    <w:p w14:paraId="123C61BD" w14:textId="77777777" w:rsidR="00B471AF" w:rsidRPr="00693F11" w:rsidRDefault="00B471AF" w:rsidP="00693F11">
      <w:pPr>
        <w:spacing w:after="0" w:line="240" w:lineRule="auto"/>
        <w:ind w:firstLine="709"/>
        <w:jc w:val="both"/>
        <w:rPr>
          <w:rFonts w:ascii="Times New Roman" w:eastAsia="Times New Roman" w:hAnsi="Times New Roman" w:cs="Times New Roman"/>
          <w:sz w:val="28"/>
          <w:szCs w:val="28"/>
          <w:lang w:eastAsia="ru-RU"/>
        </w:rPr>
      </w:pPr>
    </w:p>
    <w:p w14:paraId="317E5079"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для </w:t>
      </w:r>
      <w:r w:rsidR="00693F11">
        <w:rPr>
          <w:rFonts w:ascii="Times New Roman" w:eastAsia="Times New Roman" w:hAnsi="Times New Roman" w:cs="Times New Roman"/>
          <w:b/>
          <w:sz w:val="28"/>
          <w:szCs w:val="28"/>
          <w:lang w:eastAsia="ru-RU"/>
        </w:rPr>
        <w:t>практической подготовки № 14</w:t>
      </w:r>
    </w:p>
    <w:p w14:paraId="55E2105E" w14:textId="77777777" w:rsidR="00B471AF" w:rsidRDefault="00D56DF4" w:rsidP="00B471A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Pr>
          <w:rFonts w:ascii="Times New Roman" w:hAnsi="Times New Roman" w:cs="Times New Roman"/>
          <w:sz w:val="28"/>
          <w:szCs w:val="28"/>
        </w:rPr>
        <w:t>Заполнить ж</w:t>
      </w:r>
      <w:r w:rsidRPr="00D56DF4">
        <w:rPr>
          <w:rFonts w:ascii="Times New Roman" w:hAnsi="Times New Roman" w:cs="Times New Roman"/>
          <w:sz w:val="28"/>
          <w:szCs w:val="28"/>
        </w:rPr>
        <w:t>урнал учета поощрений и взысканий</w:t>
      </w:r>
      <w:r>
        <w:rPr>
          <w:rFonts w:ascii="Times New Roman" w:hAnsi="Times New Roman" w:cs="Times New Roman"/>
          <w:sz w:val="28"/>
          <w:szCs w:val="28"/>
        </w:rPr>
        <w:t xml:space="preserve"> отдельного структурного подразделения строительной организации на выбор студента в соответствии с предложенным алгоритмом выполнения работы.</w:t>
      </w:r>
    </w:p>
    <w:p w14:paraId="5C9ABAE4" w14:textId="77777777" w:rsidR="008768CC" w:rsidRDefault="008768CC" w:rsidP="00B471AF">
      <w:pPr>
        <w:spacing w:after="0" w:line="240" w:lineRule="auto"/>
        <w:ind w:firstLine="709"/>
        <w:jc w:val="both"/>
        <w:rPr>
          <w:rFonts w:ascii="Times New Roman" w:hAnsi="Times New Roman" w:cs="Times New Roman"/>
          <w:sz w:val="28"/>
          <w:szCs w:val="28"/>
        </w:rPr>
      </w:pPr>
    </w:p>
    <w:p w14:paraId="3700A761"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2. </w:t>
      </w:r>
      <w:r w:rsidRPr="008768CC">
        <w:rPr>
          <w:rFonts w:ascii="Times New Roman" w:hAnsi="Times New Roman" w:cs="Times New Roman"/>
          <w:sz w:val="28"/>
          <w:szCs w:val="28"/>
        </w:rPr>
        <w:t xml:space="preserve">Грузчик </w:t>
      </w:r>
      <w:r>
        <w:rPr>
          <w:rFonts w:ascii="Times New Roman" w:hAnsi="Times New Roman" w:cs="Times New Roman"/>
          <w:sz w:val="28"/>
          <w:szCs w:val="28"/>
        </w:rPr>
        <w:t>строительной организации</w:t>
      </w:r>
      <w:r w:rsidRPr="008768CC">
        <w:rPr>
          <w:rFonts w:ascii="Times New Roman" w:hAnsi="Times New Roman" w:cs="Times New Roman"/>
          <w:sz w:val="28"/>
          <w:szCs w:val="28"/>
        </w:rPr>
        <w:t xml:space="preserve"> Засухин появился на работе в нетрезвом состоянии и был отстранен</w:t>
      </w:r>
      <w:r>
        <w:rPr>
          <w:rFonts w:ascii="Times New Roman" w:hAnsi="Times New Roman" w:cs="Times New Roman"/>
          <w:sz w:val="28"/>
          <w:szCs w:val="28"/>
        </w:rPr>
        <w:t xml:space="preserve"> </w:t>
      </w:r>
      <w:r w:rsidRPr="008768CC">
        <w:rPr>
          <w:rFonts w:ascii="Times New Roman" w:hAnsi="Times New Roman" w:cs="Times New Roman"/>
          <w:sz w:val="28"/>
          <w:szCs w:val="28"/>
        </w:rPr>
        <w:t>от работы. От проверки в наркологическом пункте и дачи письменного объяснения он</w:t>
      </w:r>
      <w:r>
        <w:rPr>
          <w:rFonts w:ascii="Times New Roman" w:hAnsi="Times New Roman" w:cs="Times New Roman"/>
          <w:sz w:val="28"/>
          <w:szCs w:val="28"/>
        </w:rPr>
        <w:t xml:space="preserve"> </w:t>
      </w:r>
      <w:r w:rsidRPr="008768CC">
        <w:rPr>
          <w:rFonts w:ascii="Times New Roman" w:hAnsi="Times New Roman" w:cs="Times New Roman"/>
          <w:sz w:val="28"/>
          <w:szCs w:val="28"/>
        </w:rPr>
        <w:t>отказался, о чем были составлены соответствующие акты. В этот же день работник был уволен.</w:t>
      </w:r>
      <w:r>
        <w:rPr>
          <w:rFonts w:ascii="Times New Roman" w:hAnsi="Times New Roman" w:cs="Times New Roman"/>
          <w:sz w:val="28"/>
          <w:szCs w:val="28"/>
        </w:rPr>
        <w:t xml:space="preserve"> </w:t>
      </w:r>
      <w:r w:rsidRPr="008768CC">
        <w:rPr>
          <w:rFonts w:ascii="Times New Roman" w:hAnsi="Times New Roman" w:cs="Times New Roman"/>
          <w:sz w:val="28"/>
          <w:szCs w:val="28"/>
        </w:rPr>
        <w:t xml:space="preserve">Правомерны ли действия директора </w:t>
      </w:r>
      <w:r>
        <w:rPr>
          <w:rFonts w:ascii="Times New Roman" w:hAnsi="Times New Roman" w:cs="Times New Roman"/>
          <w:sz w:val="28"/>
          <w:szCs w:val="28"/>
        </w:rPr>
        <w:t>строительной организации</w:t>
      </w:r>
      <w:r w:rsidRPr="008768CC">
        <w:rPr>
          <w:rFonts w:ascii="Times New Roman" w:hAnsi="Times New Roman" w:cs="Times New Roman"/>
          <w:sz w:val="28"/>
          <w:szCs w:val="28"/>
        </w:rPr>
        <w:t>?</w:t>
      </w:r>
    </w:p>
    <w:p w14:paraId="2F21F2F4"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Задание 3. </w:t>
      </w:r>
      <w:r w:rsidRPr="008768CC">
        <w:rPr>
          <w:rFonts w:ascii="Times New Roman" w:hAnsi="Times New Roman" w:cs="Times New Roman"/>
          <w:sz w:val="28"/>
          <w:szCs w:val="28"/>
        </w:rPr>
        <w:t>Мастер участка Рыбкин совершил дисциплинарный проступок, опоздав на работу на два</w:t>
      </w:r>
      <w:r>
        <w:rPr>
          <w:rFonts w:ascii="Times New Roman" w:hAnsi="Times New Roman" w:cs="Times New Roman"/>
          <w:sz w:val="28"/>
          <w:szCs w:val="28"/>
        </w:rPr>
        <w:t xml:space="preserve"> </w:t>
      </w:r>
      <w:r w:rsidRPr="008768CC">
        <w:rPr>
          <w:rFonts w:ascii="Times New Roman" w:hAnsi="Times New Roman" w:cs="Times New Roman"/>
          <w:sz w:val="28"/>
          <w:szCs w:val="28"/>
        </w:rPr>
        <w:t>часа. Представитель работодателя потребовал от работника объяснение в письменной форме, в</w:t>
      </w:r>
      <w:r>
        <w:rPr>
          <w:rFonts w:ascii="Times New Roman" w:hAnsi="Times New Roman" w:cs="Times New Roman"/>
          <w:sz w:val="28"/>
          <w:szCs w:val="28"/>
        </w:rPr>
        <w:t xml:space="preserve"> </w:t>
      </w:r>
      <w:r w:rsidRPr="008768CC">
        <w:rPr>
          <w:rFonts w:ascii="Times New Roman" w:hAnsi="Times New Roman" w:cs="Times New Roman"/>
          <w:sz w:val="28"/>
          <w:szCs w:val="28"/>
        </w:rPr>
        <w:t>котором Рыбкин признал свою вину и пояснил, что подобное было в первый раз и больше не</w:t>
      </w:r>
      <w:r>
        <w:rPr>
          <w:rFonts w:ascii="Times New Roman" w:hAnsi="Times New Roman" w:cs="Times New Roman"/>
          <w:sz w:val="28"/>
          <w:szCs w:val="28"/>
        </w:rPr>
        <w:t xml:space="preserve"> </w:t>
      </w:r>
      <w:r w:rsidRPr="008768CC">
        <w:rPr>
          <w:rFonts w:ascii="Times New Roman" w:hAnsi="Times New Roman" w:cs="Times New Roman"/>
          <w:sz w:val="28"/>
          <w:szCs w:val="28"/>
        </w:rPr>
        <w:t>повторится. Приказом директора завода Рыбкину был объявлен выговор.</w:t>
      </w:r>
      <w:r>
        <w:rPr>
          <w:rFonts w:ascii="Times New Roman" w:hAnsi="Times New Roman" w:cs="Times New Roman"/>
          <w:sz w:val="28"/>
          <w:szCs w:val="28"/>
        </w:rPr>
        <w:t xml:space="preserve"> </w:t>
      </w:r>
      <w:r w:rsidRPr="008768CC">
        <w:rPr>
          <w:rFonts w:ascii="Times New Roman" w:hAnsi="Times New Roman" w:cs="Times New Roman"/>
          <w:sz w:val="28"/>
          <w:szCs w:val="28"/>
        </w:rPr>
        <w:t>Через шесть месяцев работник написал заявление, попросив снять с него дисциплинарное взыскание. Однако, директор завода отказал ему в этом, заявив, что у Рыбкина</w:t>
      </w:r>
      <w:r>
        <w:rPr>
          <w:rFonts w:ascii="Times New Roman" w:hAnsi="Times New Roman" w:cs="Times New Roman"/>
          <w:sz w:val="28"/>
          <w:szCs w:val="28"/>
        </w:rPr>
        <w:t xml:space="preserve"> </w:t>
      </w:r>
      <w:r w:rsidRPr="008768CC">
        <w:rPr>
          <w:rFonts w:ascii="Times New Roman" w:hAnsi="Times New Roman" w:cs="Times New Roman"/>
          <w:sz w:val="28"/>
          <w:szCs w:val="28"/>
        </w:rPr>
        <w:t>много мелких упущений и снимать взыскание пока рано. Работник обжаловал решение</w:t>
      </w:r>
      <w:r>
        <w:rPr>
          <w:rFonts w:ascii="Times New Roman" w:hAnsi="Times New Roman" w:cs="Times New Roman"/>
          <w:sz w:val="28"/>
          <w:szCs w:val="28"/>
        </w:rPr>
        <w:t xml:space="preserve"> </w:t>
      </w:r>
      <w:r w:rsidRPr="008768CC">
        <w:rPr>
          <w:rFonts w:ascii="Times New Roman" w:hAnsi="Times New Roman" w:cs="Times New Roman"/>
          <w:sz w:val="28"/>
          <w:szCs w:val="28"/>
        </w:rPr>
        <w:t>директора в КТС.</w:t>
      </w:r>
      <w:r>
        <w:rPr>
          <w:rFonts w:ascii="Times New Roman" w:hAnsi="Times New Roman" w:cs="Times New Roman"/>
          <w:sz w:val="28"/>
          <w:szCs w:val="28"/>
        </w:rPr>
        <w:t xml:space="preserve"> </w:t>
      </w:r>
      <w:r w:rsidRPr="008768CC">
        <w:rPr>
          <w:rFonts w:ascii="Times New Roman" w:hAnsi="Times New Roman" w:cs="Times New Roman"/>
          <w:sz w:val="28"/>
          <w:szCs w:val="28"/>
        </w:rPr>
        <w:t>Каков порядок снятия дисциплинарных взысканий?</w:t>
      </w:r>
    </w:p>
    <w:p w14:paraId="447255C1" w14:textId="77777777" w:rsidR="007071EA" w:rsidRDefault="007071EA" w:rsidP="008768CC">
      <w:pPr>
        <w:spacing w:after="0" w:line="240" w:lineRule="auto"/>
        <w:ind w:firstLine="709"/>
        <w:jc w:val="both"/>
        <w:rPr>
          <w:rFonts w:ascii="Times New Roman" w:hAnsi="Times New Roman" w:cs="Times New Roman"/>
          <w:b/>
          <w:sz w:val="28"/>
          <w:szCs w:val="28"/>
        </w:rPr>
      </w:pPr>
    </w:p>
    <w:p w14:paraId="7150A227"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4. </w:t>
      </w:r>
      <w:r w:rsidRPr="008768CC">
        <w:rPr>
          <w:rFonts w:ascii="Times New Roman" w:hAnsi="Times New Roman" w:cs="Times New Roman"/>
          <w:sz w:val="28"/>
          <w:szCs w:val="28"/>
        </w:rPr>
        <w:t>5 марта 201</w:t>
      </w:r>
      <w:r>
        <w:rPr>
          <w:rFonts w:ascii="Times New Roman" w:hAnsi="Times New Roman" w:cs="Times New Roman"/>
          <w:sz w:val="28"/>
          <w:szCs w:val="28"/>
        </w:rPr>
        <w:t>9</w:t>
      </w:r>
      <w:r w:rsidRPr="008768CC">
        <w:rPr>
          <w:rFonts w:ascii="Times New Roman" w:hAnsi="Times New Roman" w:cs="Times New Roman"/>
          <w:sz w:val="28"/>
          <w:szCs w:val="28"/>
        </w:rPr>
        <w:t xml:space="preserve"> года администрация муниципального унитарного предприятия «</w:t>
      </w:r>
      <w:proofErr w:type="spellStart"/>
      <w:r w:rsidRPr="008768CC">
        <w:rPr>
          <w:rFonts w:ascii="Times New Roman" w:hAnsi="Times New Roman" w:cs="Times New Roman"/>
          <w:sz w:val="28"/>
          <w:szCs w:val="28"/>
        </w:rPr>
        <w:t>Жилкоммунхоз</w:t>
      </w:r>
      <w:proofErr w:type="spellEnd"/>
      <w:r w:rsidRPr="008768CC">
        <w:rPr>
          <w:rFonts w:ascii="Times New Roman" w:hAnsi="Times New Roman" w:cs="Times New Roman"/>
          <w:sz w:val="28"/>
          <w:szCs w:val="28"/>
        </w:rPr>
        <w:t>» установила, что сварщик Хитров 26 августа 2012 года совершил прогул без</w:t>
      </w:r>
      <w:r>
        <w:rPr>
          <w:rFonts w:ascii="Times New Roman" w:hAnsi="Times New Roman" w:cs="Times New Roman"/>
          <w:sz w:val="28"/>
          <w:szCs w:val="28"/>
        </w:rPr>
        <w:t xml:space="preserve"> </w:t>
      </w:r>
      <w:r w:rsidRPr="008768CC">
        <w:rPr>
          <w:rFonts w:ascii="Times New Roman" w:hAnsi="Times New Roman" w:cs="Times New Roman"/>
          <w:sz w:val="28"/>
          <w:szCs w:val="28"/>
        </w:rPr>
        <w:t>уважительных причин, и потребовала от него письменного объяснения. Но Хитров, ссылаясь на ТК РФ, отказался писать объяснение. Тогда директор предприятия объявил Хитрову выговор. Правомерны ли действия администрации МУП? Как ТК РФ регламентирует применение дисциплинарных взысканий в зависимости от</w:t>
      </w:r>
      <w:r>
        <w:rPr>
          <w:rFonts w:ascii="Times New Roman" w:hAnsi="Times New Roman" w:cs="Times New Roman"/>
          <w:sz w:val="28"/>
          <w:szCs w:val="28"/>
        </w:rPr>
        <w:t xml:space="preserve"> </w:t>
      </w:r>
      <w:r w:rsidRPr="008768CC">
        <w:rPr>
          <w:rFonts w:ascii="Times New Roman" w:hAnsi="Times New Roman" w:cs="Times New Roman"/>
          <w:sz w:val="28"/>
          <w:szCs w:val="28"/>
        </w:rPr>
        <w:t>времени, прошедшего с момента совершения дисциплинарного проступка?</w:t>
      </w:r>
    </w:p>
    <w:p w14:paraId="3D69B897" w14:textId="77777777" w:rsidR="008768CC" w:rsidRPr="008768CC" w:rsidRDefault="008768CC" w:rsidP="008768CC">
      <w:pPr>
        <w:spacing w:after="0" w:line="240" w:lineRule="auto"/>
        <w:ind w:firstLine="709"/>
        <w:jc w:val="both"/>
        <w:rPr>
          <w:rFonts w:ascii="Times New Roman" w:hAnsi="Times New Roman" w:cs="Times New Roman"/>
          <w:sz w:val="28"/>
          <w:szCs w:val="28"/>
        </w:rPr>
      </w:pPr>
    </w:p>
    <w:p w14:paraId="1BDB4D9A"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5. </w:t>
      </w:r>
      <w:r w:rsidRPr="008768CC">
        <w:rPr>
          <w:rFonts w:ascii="Times New Roman" w:hAnsi="Times New Roman" w:cs="Times New Roman"/>
          <w:sz w:val="28"/>
          <w:szCs w:val="28"/>
        </w:rPr>
        <w:t>За виновное неисполнение своих обязанностей директор ремонтной мастерской своим</w:t>
      </w:r>
      <w:r>
        <w:rPr>
          <w:rFonts w:ascii="Times New Roman" w:hAnsi="Times New Roman" w:cs="Times New Roman"/>
          <w:sz w:val="28"/>
          <w:szCs w:val="28"/>
        </w:rPr>
        <w:t xml:space="preserve"> </w:t>
      </w:r>
      <w:r w:rsidRPr="008768CC">
        <w:rPr>
          <w:rFonts w:ascii="Times New Roman" w:hAnsi="Times New Roman" w:cs="Times New Roman"/>
          <w:sz w:val="28"/>
          <w:szCs w:val="28"/>
        </w:rPr>
        <w:t xml:space="preserve">приказом объявил столяру </w:t>
      </w:r>
      <w:proofErr w:type="spellStart"/>
      <w:r w:rsidRPr="008768CC">
        <w:rPr>
          <w:rFonts w:ascii="Times New Roman" w:hAnsi="Times New Roman" w:cs="Times New Roman"/>
          <w:sz w:val="28"/>
          <w:szCs w:val="28"/>
        </w:rPr>
        <w:t>Буянову</w:t>
      </w:r>
      <w:proofErr w:type="spellEnd"/>
      <w:r w:rsidRPr="008768CC">
        <w:rPr>
          <w:rFonts w:ascii="Times New Roman" w:hAnsi="Times New Roman" w:cs="Times New Roman"/>
          <w:sz w:val="28"/>
          <w:szCs w:val="28"/>
        </w:rPr>
        <w:t xml:space="preserve"> выговор и оштрафовал его на пять МРОТ.</w:t>
      </w:r>
      <w:r>
        <w:rPr>
          <w:rFonts w:ascii="Times New Roman" w:hAnsi="Times New Roman" w:cs="Times New Roman"/>
          <w:sz w:val="28"/>
          <w:szCs w:val="28"/>
        </w:rPr>
        <w:t xml:space="preserve"> </w:t>
      </w:r>
      <w:r w:rsidRPr="008768CC">
        <w:rPr>
          <w:rFonts w:ascii="Times New Roman" w:hAnsi="Times New Roman" w:cs="Times New Roman"/>
          <w:sz w:val="28"/>
          <w:szCs w:val="28"/>
        </w:rPr>
        <w:t>Законны ли действия директора мастерской? Какие виды дисциплинарных взысканий предусмотрены ТК РФ?</w:t>
      </w:r>
    </w:p>
    <w:p w14:paraId="473CD121" w14:textId="77777777" w:rsidR="008768CC" w:rsidRPr="008768CC" w:rsidRDefault="008768CC" w:rsidP="008768CC">
      <w:pPr>
        <w:spacing w:after="0" w:line="240" w:lineRule="auto"/>
        <w:ind w:firstLine="709"/>
        <w:jc w:val="both"/>
        <w:rPr>
          <w:rFonts w:ascii="Times New Roman" w:hAnsi="Times New Roman" w:cs="Times New Roman"/>
          <w:sz w:val="28"/>
          <w:szCs w:val="28"/>
        </w:rPr>
      </w:pPr>
    </w:p>
    <w:p w14:paraId="032FC412"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6. </w:t>
      </w:r>
      <w:r w:rsidRPr="008768CC">
        <w:rPr>
          <w:rFonts w:ascii="Times New Roman" w:hAnsi="Times New Roman" w:cs="Times New Roman"/>
          <w:sz w:val="28"/>
          <w:szCs w:val="28"/>
        </w:rPr>
        <w:t>Иванов был уволен приказом директора с должности сторож-рабочий за появление на</w:t>
      </w:r>
      <w:r>
        <w:rPr>
          <w:rFonts w:ascii="Times New Roman" w:hAnsi="Times New Roman" w:cs="Times New Roman"/>
          <w:sz w:val="28"/>
          <w:szCs w:val="28"/>
        </w:rPr>
        <w:t xml:space="preserve"> </w:t>
      </w:r>
      <w:r w:rsidRPr="008768CC">
        <w:rPr>
          <w:rFonts w:ascii="Times New Roman" w:hAnsi="Times New Roman" w:cs="Times New Roman"/>
          <w:sz w:val="28"/>
          <w:szCs w:val="28"/>
        </w:rPr>
        <w:t>рабочем месте в алкогольном опьянении. Иванов обратился в суд с иском о том, что порядок</w:t>
      </w:r>
      <w:r>
        <w:rPr>
          <w:rFonts w:ascii="Times New Roman" w:hAnsi="Times New Roman" w:cs="Times New Roman"/>
          <w:sz w:val="28"/>
          <w:szCs w:val="28"/>
        </w:rPr>
        <w:t xml:space="preserve"> </w:t>
      </w:r>
      <w:r w:rsidRPr="008768CC">
        <w:rPr>
          <w:rFonts w:ascii="Times New Roman" w:hAnsi="Times New Roman" w:cs="Times New Roman"/>
          <w:sz w:val="28"/>
          <w:szCs w:val="28"/>
        </w:rPr>
        <w:t>его увольнения не соответствовал требованиям трудового законодательства: у истца не было</w:t>
      </w:r>
      <w:r>
        <w:rPr>
          <w:rFonts w:ascii="Times New Roman" w:hAnsi="Times New Roman" w:cs="Times New Roman"/>
          <w:sz w:val="28"/>
          <w:szCs w:val="28"/>
        </w:rPr>
        <w:t xml:space="preserve"> </w:t>
      </w:r>
      <w:r w:rsidRPr="008768CC">
        <w:rPr>
          <w:rFonts w:ascii="Times New Roman" w:hAnsi="Times New Roman" w:cs="Times New Roman"/>
          <w:sz w:val="28"/>
          <w:szCs w:val="28"/>
        </w:rPr>
        <w:t>затребовано письменное объяснение, приказ о его увольнении в нарушение ст.22 ТК РФ издан</w:t>
      </w:r>
      <w:r>
        <w:rPr>
          <w:rFonts w:ascii="Times New Roman" w:hAnsi="Times New Roman" w:cs="Times New Roman"/>
          <w:sz w:val="28"/>
          <w:szCs w:val="28"/>
        </w:rPr>
        <w:t xml:space="preserve"> </w:t>
      </w:r>
      <w:r w:rsidRPr="008768CC">
        <w:rPr>
          <w:rFonts w:ascii="Times New Roman" w:hAnsi="Times New Roman" w:cs="Times New Roman"/>
          <w:sz w:val="28"/>
          <w:szCs w:val="28"/>
        </w:rPr>
        <w:t>ненадлежащим должностным лицом — заместителем директора ДГУП Сидоровой, в момент издания приказа не исполняющей обязанности директора. И самое</w:t>
      </w:r>
      <w:r>
        <w:rPr>
          <w:rFonts w:ascii="Times New Roman" w:hAnsi="Times New Roman" w:cs="Times New Roman"/>
          <w:sz w:val="28"/>
          <w:szCs w:val="28"/>
        </w:rPr>
        <w:t xml:space="preserve"> </w:t>
      </w:r>
      <w:r w:rsidRPr="008768CC">
        <w:rPr>
          <w:rFonts w:ascii="Times New Roman" w:hAnsi="Times New Roman" w:cs="Times New Roman"/>
          <w:sz w:val="28"/>
          <w:szCs w:val="28"/>
        </w:rPr>
        <w:t>главное в нарушение ст.56 ГПК РФ ответчик не представил суду никаких доказательств в</w:t>
      </w:r>
      <w:r>
        <w:rPr>
          <w:rFonts w:ascii="Times New Roman" w:hAnsi="Times New Roman" w:cs="Times New Roman"/>
          <w:sz w:val="28"/>
          <w:szCs w:val="28"/>
        </w:rPr>
        <w:t xml:space="preserve"> </w:t>
      </w:r>
      <w:r w:rsidRPr="008768CC">
        <w:rPr>
          <w:rFonts w:ascii="Times New Roman" w:hAnsi="Times New Roman" w:cs="Times New Roman"/>
          <w:sz w:val="28"/>
          <w:szCs w:val="28"/>
        </w:rPr>
        <w:t>подтверждение нахождения истца на рабочем месте в состоянии алкогольного опьянения,</w:t>
      </w:r>
      <w:r>
        <w:rPr>
          <w:rFonts w:ascii="Times New Roman" w:hAnsi="Times New Roman" w:cs="Times New Roman"/>
          <w:sz w:val="28"/>
          <w:szCs w:val="28"/>
        </w:rPr>
        <w:t xml:space="preserve"> </w:t>
      </w:r>
      <w:r w:rsidRPr="008768CC">
        <w:rPr>
          <w:rFonts w:ascii="Times New Roman" w:hAnsi="Times New Roman" w:cs="Times New Roman"/>
          <w:sz w:val="28"/>
          <w:szCs w:val="28"/>
        </w:rPr>
        <w:t>помимо объяснений Сидоровой, издавшей приказ об увольнении истца.</w:t>
      </w:r>
      <w:r>
        <w:rPr>
          <w:rFonts w:ascii="Times New Roman" w:hAnsi="Times New Roman" w:cs="Times New Roman"/>
          <w:sz w:val="28"/>
          <w:szCs w:val="28"/>
        </w:rPr>
        <w:t xml:space="preserve"> </w:t>
      </w:r>
      <w:r w:rsidRPr="008768CC">
        <w:rPr>
          <w:rFonts w:ascii="Times New Roman" w:hAnsi="Times New Roman" w:cs="Times New Roman"/>
          <w:sz w:val="28"/>
          <w:szCs w:val="28"/>
        </w:rPr>
        <w:t>Решите данную ситуацию, ответ обоснуйте.</w:t>
      </w:r>
    </w:p>
    <w:p w14:paraId="5A819B4A" w14:textId="77777777" w:rsidR="008768CC" w:rsidRPr="008768CC" w:rsidRDefault="008768CC" w:rsidP="008768CC">
      <w:pPr>
        <w:spacing w:after="0" w:line="240" w:lineRule="auto"/>
        <w:ind w:firstLine="709"/>
        <w:jc w:val="both"/>
        <w:rPr>
          <w:rFonts w:ascii="Times New Roman" w:hAnsi="Times New Roman" w:cs="Times New Roman"/>
          <w:sz w:val="28"/>
          <w:szCs w:val="28"/>
        </w:rPr>
      </w:pPr>
    </w:p>
    <w:p w14:paraId="392F3AEE" w14:textId="77777777" w:rsidR="008768CC" w:rsidRP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7. </w:t>
      </w:r>
      <w:r w:rsidRPr="008768CC">
        <w:rPr>
          <w:rFonts w:ascii="Times New Roman" w:hAnsi="Times New Roman" w:cs="Times New Roman"/>
          <w:sz w:val="28"/>
          <w:szCs w:val="28"/>
        </w:rPr>
        <w:t>Шофер Камов 11 января сделал приписку в путевом листе, о чем непосредственному</w:t>
      </w:r>
      <w:r>
        <w:rPr>
          <w:rFonts w:ascii="Times New Roman" w:hAnsi="Times New Roman" w:cs="Times New Roman"/>
          <w:sz w:val="28"/>
          <w:szCs w:val="28"/>
        </w:rPr>
        <w:t xml:space="preserve"> </w:t>
      </w:r>
      <w:r w:rsidRPr="008768CC">
        <w:rPr>
          <w:rFonts w:ascii="Times New Roman" w:hAnsi="Times New Roman" w:cs="Times New Roman"/>
          <w:sz w:val="28"/>
          <w:szCs w:val="28"/>
        </w:rPr>
        <w:t>руководителю стало известно лишь 8 июля этого же года. 9 июля от Камова было затребовано</w:t>
      </w:r>
      <w:r>
        <w:rPr>
          <w:rFonts w:ascii="Times New Roman" w:hAnsi="Times New Roman" w:cs="Times New Roman"/>
          <w:sz w:val="28"/>
          <w:szCs w:val="28"/>
        </w:rPr>
        <w:t xml:space="preserve"> </w:t>
      </w:r>
      <w:r w:rsidRPr="008768CC">
        <w:rPr>
          <w:rFonts w:ascii="Times New Roman" w:hAnsi="Times New Roman" w:cs="Times New Roman"/>
          <w:sz w:val="28"/>
          <w:szCs w:val="28"/>
        </w:rPr>
        <w:t>письменное объяснение, которое он дать не успел, поскольку в тот же день он заболел. Камов</w:t>
      </w:r>
      <w:r>
        <w:rPr>
          <w:rFonts w:ascii="Times New Roman" w:hAnsi="Times New Roman" w:cs="Times New Roman"/>
          <w:sz w:val="28"/>
          <w:szCs w:val="28"/>
        </w:rPr>
        <w:t xml:space="preserve"> </w:t>
      </w:r>
      <w:r w:rsidRPr="008768CC">
        <w:rPr>
          <w:rFonts w:ascii="Times New Roman" w:hAnsi="Times New Roman" w:cs="Times New Roman"/>
          <w:sz w:val="28"/>
          <w:szCs w:val="28"/>
        </w:rPr>
        <w:t>вышел на работу и представил свою объяснительную записку администрации. За нарушение</w:t>
      </w:r>
      <w:r>
        <w:rPr>
          <w:rFonts w:ascii="Times New Roman" w:hAnsi="Times New Roman" w:cs="Times New Roman"/>
          <w:sz w:val="28"/>
          <w:szCs w:val="28"/>
        </w:rPr>
        <w:t xml:space="preserve"> </w:t>
      </w:r>
      <w:r w:rsidRPr="008768CC">
        <w:rPr>
          <w:rFonts w:ascii="Times New Roman" w:hAnsi="Times New Roman" w:cs="Times New Roman"/>
          <w:sz w:val="28"/>
          <w:szCs w:val="28"/>
        </w:rPr>
        <w:t>трудовой дисциплины ему был объявлен выговор. Камов обжаловал приказ, ссылаясь на то, что с момента совершения данного проступка прошло более 6 месяцев.</w:t>
      </w:r>
      <w:r>
        <w:rPr>
          <w:rFonts w:ascii="Times New Roman" w:hAnsi="Times New Roman" w:cs="Times New Roman"/>
          <w:sz w:val="28"/>
          <w:szCs w:val="28"/>
        </w:rPr>
        <w:t xml:space="preserve"> </w:t>
      </w:r>
      <w:r w:rsidRPr="008768CC">
        <w:rPr>
          <w:rFonts w:ascii="Times New Roman" w:hAnsi="Times New Roman" w:cs="Times New Roman"/>
          <w:sz w:val="28"/>
          <w:szCs w:val="28"/>
        </w:rPr>
        <w:t>Как должен быть решен спор?</w:t>
      </w:r>
    </w:p>
    <w:p w14:paraId="63F48D28" w14:textId="77777777" w:rsidR="008768CC" w:rsidRPr="008768CC" w:rsidRDefault="008768CC" w:rsidP="008768CC">
      <w:pPr>
        <w:spacing w:after="0" w:line="240" w:lineRule="auto"/>
        <w:ind w:firstLine="709"/>
        <w:jc w:val="both"/>
        <w:rPr>
          <w:rFonts w:ascii="Times New Roman" w:hAnsi="Times New Roman" w:cs="Times New Roman"/>
          <w:sz w:val="28"/>
          <w:szCs w:val="28"/>
        </w:rPr>
      </w:pPr>
    </w:p>
    <w:p w14:paraId="37D8296C" w14:textId="77777777" w:rsidR="008768CC" w:rsidRDefault="008768CC" w:rsidP="008768C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Задание 8. </w:t>
      </w:r>
      <w:r w:rsidRPr="008768CC">
        <w:rPr>
          <w:rFonts w:ascii="Times New Roman" w:hAnsi="Times New Roman" w:cs="Times New Roman"/>
          <w:sz w:val="28"/>
          <w:szCs w:val="28"/>
        </w:rPr>
        <w:t>Начальник подразделения обратился к руководству организации с просьбой уволить</w:t>
      </w:r>
      <w:r>
        <w:rPr>
          <w:rFonts w:ascii="Times New Roman" w:hAnsi="Times New Roman" w:cs="Times New Roman"/>
          <w:sz w:val="28"/>
          <w:szCs w:val="28"/>
        </w:rPr>
        <w:t xml:space="preserve"> </w:t>
      </w:r>
      <w:r w:rsidRPr="008768CC">
        <w:rPr>
          <w:rFonts w:ascii="Times New Roman" w:hAnsi="Times New Roman" w:cs="Times New Roman"/>
          <w:sz w:val="28"/>
          <w:szCs w:val="28"/>
        </w:rPr>
        <w:t>Сидорова за систематическое нарушение трудовой дисциплины, учитывая, что полгода назад</w:t>
      </w:r>
      <w:r>
        <w:rPr>
          <w:rFonts w:ascii="Times New Roman" w:hAnsi="Times New Roman" w:cs="Times New Roman"/>
          <w:sz w:val="28"/>
          <w:szCs w:val="28"/>
        </w:rPr>
        <w:t xml:space="preserve"> </w:t>
      </w:r>
      <w:r w:rsidRPr="008768CC">
        <w:rPr>
          <w:rFonts w:ascii="Times New Roman" w:hAnsi="Times New Roman" w:cs="Times New Roman"/>
          <w:sz w:val="28"/>
          <w:szCs w:val="28"/>
        </w:rPr>
        <w:t>он получил выговор за прогул и вновь нарушил трудовую дисциплину. В беседе с</w:t>
      </w:r>
      <w:r>
        <w:rPr>
          <w:rFonts w:ascii="Times New Roman" w:hAnsi="Times New Roman" w:cs="Times New Roman"/>
          <w:sz w:val="28"/>
          <w:szCs w:val="28"/>
        </w:rPr>
        <w:t xml:space="preserve"> </w:t>
      </w:r>
      <w:r w:rsidRPr="008768CC">
        <w:rPr>
          <w:rFonts w:ascii="Times New Roman" w:hAnsi="Times New Roman" w:cs="Times New Roman"/>
          <w:sz w:val="28"/>
          <w:szCs w:val="28"/>
        </w:rPr>
        <w:t>руководителем организации Сидоров заявил, что о предыдущем взыскании ему вообще не</w:t>
      </w:r>
      <w:r>
        <w:rPr>
          <w:rFonts w:ascii="Times New Roman" w:hAnsi="Times New Roman" w:cs="Times New Roman"/>
          <w:sz w:val="28"/>
          <w:szCs w:val="28"/>
        </w:rPr>
        <w:t xml:space="preserve"> </w:t>
      </w:r>
      <w:r w:rsidRPr="008768CC">
        <w:rPr>
          <w:rFonts w:ascii="Times New Roman" w:hAnsi="Times New Roman" w:cs="Times New Roman"/>
          <w:sz w:val="28"/>
          <w:szCs w:val="28"/>
        </w:rPr>
        <w:t>известно. В ответ начальник подразделения заметил, что, поскольку приказ о выговоре был</w:t>
      </w:r>
      <w:r>
        <w:rPr>
          <w:rFonts w:ascii="Times New Roman" w:hAnsi="Times New Roman" w:cs="Times New Roman"/>
          <w:sz w:val="28"/>
          <w:szCs w:val="28"/>
        </w:rPr>
        <w:t xml:space="preserve"> </w:t>
      </w:r>
      <w:r w:rsidRPr="008768CC">
        <w:rPr>
          <w:rFonts w:ascii="Times New Roman" w:hAnsi="Times New Roman" w:cs="Times New Roman"/>
          <w:sz w:val="28"/>
          <w:szCs w:val="28"/>
        </w:rPr>
        <w:t>вывешен на доске приказов, Сидоров должен был знать об этом. Далее выяснилось, что на</w:t>
      </w:r>
      <w:r>
        <w:rPr>
          <w:rFonts w:ascii="Times New Roman" w:hAnsi="Times New Roman" w:cs="Times New Roman"/>
          <w:sz w:val="28"/>
          <w:szCs w:val="28"/>
        </w:rPr>
        <w:t xml:space="preserve"> </w:t>
      </w:r>
      <w:r w:rsidRPr="008768CC">
        <w:rPr>
          <w:rFonts w:ascii="Times New Roman" w:hAnsi="Times New Roman" w:cs="Times New Roman"/>
          <w:sz w:val="28"/>
          <w:szCs w:val="28"/>
        </w:rPr>
        <w:t>данном документе нет росписи Сидорова.</w:t>
      </w:r>
      <w:r>
        <w:rPr>
          <w:rFonts w:ascii="Times New Roman" w:hAnsi="Times New Roman" w:cs="Times New Roman"/>
          <w:sz w:val="28"/>
          <w:szCs w:val="28"/>
        </w:rPr>
        <w:t xml:space="preserve"> </w:t>
      </w:r>
      <w:r w:rsidRPr="008768CC">
        <w:rPr>
          <w:rFonts w:ascii="Times New Roman" w:hAnsi="Times New Roman" w:cs="Times New Roman"/>
          <w:sz w:val="28"/>
          <w:szCs w:val="28"/>
        </w:rPr>
        <w:t>Как решить спор?</w:t>
      </w:r>
    </w:p>
    <w:p w14:paraId="7AB9F1AB"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3C6870">
        <w:rPr>
          <w:rFonts w:ascii="Times New Roman" w:hAnsi="Times New Roman" w:cs="Times New Roman"/>
          <w:b/>
          <w:sz w:val="28"/>
          <w:szCs w:val="28"/>
        </w:rPr>
        <w:t>15</w:t>
      </w:r>
      <w:r w:rsidRPr="00953DFB">
        <w:rPr>
          <w:rFonts w:ascii="Times New Roman" w:hAnsi="Times New Roman" w:cs="Times New Roman"/>
          <w:b/>
          <w:sz w:val="28"/>
          <w:szCs w:val="28"/>
        </w:rPr>
        <w:t xml:space="preserve">. </w:t>
      </w:r>
    </w:p>
    <w:p w14:paraId="4A791A5E" w14:textId="77777777" w:rsidR="00B471AF" w:rsidRDefault="003C6870" w:rsidP="00B471AF">
      <w:pPr>
        <w:spacing w:after="0" w:line="240" w:lineRule="auto"/>
        <w:ind w:firstLine="709"/>
        <w:jc w:val="center"/>
        <w:rPr>
          <w:rFonts w:ascii="Times New Roman" w:hAnsi="Times New Roman" w:cs="Times New Roman"/>
          <w:b/>
          <w:sz w:val="28"/>
          <w:szCs w:val="28"/>
        </w:rPr>
      </w:pPr>
      <w:r w:rsidRPr="003C6870">
        <w:rPr>
          <w:rFonts w:ascii="Times New Roman" w:hAnsi="Times New Roman" w:cs="Times New Roman"/>
          <w:b/>
          <w:sz w:val="28"/>
          <w:szCs w:val="28"/>
        </w:rPr>
        <w:t>Составление договора строительного  подряда</w:t>
      </w:r>
    </w:p>
    <w:p w14:paraId="22F55BB2" w14:textId="77777777" w:rsidR="003C6870" w:rsidRDefault="003C6870" w:rsidP="00B471AF">
      <w:pPr>
        <w:spacing w:after="0" w:line="240" w:lineRule="auto"/>
        <w:ind w:firstLine="709"/>
        <w:jc w:val="center"/>
        <w:rPr>
          <w:rFonts w:ascii="Times New Roman" w:hAnsi="Times New Roman" w:cs="Times New Roman"/>
          <w:b/>
          <w:sz w:val="28"/>
          <w:szCs w:val="28"/>
        </w:rPr>
      </w:pPr>
    </w:p>
    <w:p w14:paraId="39CB8372"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4F7E86B4"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Перечень документов, представляемых заказчиком, застройщиком в</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орган государственного строительного надзора для получения разрешения</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на производство строительно-монтажных работ.</w:t>
      </w:r>
    </w:p>
    <w:p w14:paraId="44027C82"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1 Заявление заказчика, застройщика с указанием сведений о регистрации в инспекции Министерства по налогам и сборам.</w:t>
      </w:r>
    </w:p>
    <w:p w14:paraId="2E6F6E41"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2 Копия решения местного исполнительного и распорядительного</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органа о разрешении строительства объекта.</w:t>
      </w:r>
    </w:p>
    <w:p w14:paraId="03E58417"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3 Копия положительного заключения государственной экспертизы</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по проектной документации (кроме случаев, когда государственная экспертиза по проектной документации не является обязательной).</w:t>
      </w:r>
    </w:p>
    <w:p w14:paraId="17091CFB"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4 Копия приказа (распоряжения) заказчика, застройщика об утверждении проектной документации.</w:t>
      </w:r>
    </w:p>
    <w:p w14:paraId="53A98C9E"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5 Копия договора строительного подряда в случае заключения такого</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договора.</w:t>
      </w:r>
    </w:p>
    <w:p w14:paraId="2A847586" w14:textId="77777777" w:rsidR="008768CC" w:rsidRPr="008768CC" w:rsidRDefault="008768CC" w:rsidP="008768CC">
      <w:pPr>
        <w:spacing w:after="0" w:line="240" w:lineRule="auto"/>
        <w:ind w:firstLine="709"/>
        <w:jc w:val="both"/>
        <w:rPr>
          <w:rFonts w:ascii="Times New Roman" w:eastAsia="Times New Roman" w:hAnsi="Times New Roman" w:cs="Times New Roman"/>
          <w:sz w:val="28"/>
          <w:szCs w:val="28"/>
          <w:lang w:eastAsia="ru-RU"/>
        </w:rPr>
      </w:pPr>
      <w:r w:rsidRPr="008768CC">
        <w:rPr>
          <w:rFonts w:ascii="Times New Roman" w:eastAsia="Times New Roman" w:hAnsi="Times New Roman" w:cs="Times New Roman"/>
          <w:sz w:val="28"/>
          <w:szCs w:val="28"/>
          <w:lang w:eastAsia="ru-RU"/>
        </w:rPr>
        <w:t>Договор подряда заключается при наличии аттестата соответствия у</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заказчика, документов, удостоверяющих право на земельный участок, проектно-сметной документации, прошедшей государственную вневедомственную экспертизу, протокола проведения подрядных торгов. Договор</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заключается при наличии аттестата соответствия либо лицензии у подрядчика, составляется в письменной форме, должен быть подписан сторонами</w:t>
      </w:r>
      <w:r>
        <w:rPr>
          <w:rFonts w:ascii="Times New Roman" w:eastAsia="Times New Roman" w:hAnsi="Times New Roman" w:cs="Times New Roman"/>
          <w:sz w:val="28"/>
          <w:szCs w:val="28"/>
          <w:lang w:eastAsia="ru-RU"/>
        </w:rPr>
        <w:t xml:space="preserve"> </w:t>
      </w:r>
      <w:r w:rsidRPr="008768CC">
        <w:rPr>
          <w:rFonts w:ascii="Times New Roman" w:eastAsia="Times New Roman" w:hAnsi="Times New Roman" w:cs="Times New Roman"/>
          <w:sz w:val="28"/>
          <w:szCs w:val="28"/>
          <w:lang w:eastAsia="ru-RU"/>
        </w:rPr>
        <w:t>не позднее 20 дней после завершения подрядных торгов. Порядок подготовки договора определяется по согласованию сторон.</w:t>
      </w:r>
    </w:p>
    <w:p w14:paraId="369D4D47" w14:textId="77777777" w:rsidR="009A40E2" w:rsidRDefault="009A40E2" w:rsidP="008768CC">
      <w:pPr>
        <w:spacing w:after="0" w:line="240" w:lineRule="auto"/>
        <w:ind w:firstLine="709"/>
        <w:jc w:val="both"/>
        <w:rPr>
          <w:rFonts w:ascii="Times New Roman" w:eastAsia="Times New Roman" w:hAnsi="Times New Roman" w:cs="Times New Roman"/>
          <w:sz w:val="28"/>
          <w:szCs w:val="28"/>
          <w:lang w:eastAsia="ru-RU"/>
        </w:rPr>
      </w:pPr>
    </w:p>
    <w:p w14:paraId="4BAA6E17" w14:textId="77777777" w:rsidR="008768CC" w:rsidRPr="00A77772" w:rsidRDefault="008768CC" w:rsidP="009A40E2">
      <w:pPr>
        <w:spacing w:after="0" w:line="240" w:lineRule="auto"/>
        <w:ind w:firstLine="709"/>
        <w:jc w:val="center"/>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ДОГОВОР СТРОИТЕЛЬНОГО ПОДРЯДА № ______</w:t>
      </w:r>
    </w:p>
    <w:p w14:paraId="644E454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г.________ «___» _________ 20__ г.</w:t>
      </w:r>
    </w:p>
    <w:p w14:paraId="29C4248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______________________________________, именуем__ в дальнейшем</w:t>
      </w:r>
    </w:p>
    <w:p w14:paraId="64BA65A6"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Подрядчик, в лице директора __________________, действующего на основании устава, </w:t>
      </w:r>
      <w:proofErr w:type="spellStart"/>
      <w:r w:rsidRPr="00A77772">
        <w:rPr>
          <w:rFonts w:ascii="Times New Roman" w:eastAsia="Times New Roman" w:hAnsi="Times New Roman" w:cs="Times New Roman"/>
          <w:sz w:val="24"/>
          <w:szCs w:val="24"/>
          <w:lang w:eastAsia="ru-RU"/>
        </w:rPr>
        <w:t>имеющ</w:t>
      </w:r>
      <w:proofErr w:type="spellEnd"/>
      <w:r w:rsidRPr="00A77772">
        <w:rPr>
          <w:rFonts w:ascii="Times New Roman" w:eastAsia="Times New Roman" w:hAnsi="Times New Roman" w:cs="Times New Roman"/>
          <w:sz w:val="24"/>
          <w:szCs w:val="24"/>
          <w:lang w:eastAsia="ru-RU"/>
        </w:rPr>
        <w:t>__ лицензию № _________, выданную Министерством архитектуры и строительства РФ«___»</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____________ 20__ г. (срок действия лицензии до «__» ________ 20__ г.),</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 одной стороны, и ________________________, именуем__ в дальнейшем Заказчик, в лице директора _________________________, действующего на основании Устава, с другой стороны, вместе именуемые Стороны, заключили настоящий договор о нижеследующем:</w:t>
      </w:r>
    </w:p>
    <w:p w14:paraId="5DDA6EE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 ПРЕДМЕТ ДОГОВОРА</w:t>
      </w:r>
    </w:p>
    <w:p w14:paraId="1FDCF5A6"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xml:space="preserve">1.1. Заказчик поручает, а Подрядчик принимает на себя обязательство по выполнению строительно-монтажных работ (наименование выполняемых работ) </w:t>
      </w:r>
      <w:r w:rsidRPr="00A77772">
        <w:rPr>
          <w:rFonts w:ascii="Times New Roman" w:eastAsia="Times New Roman" w:hAnsi="Times New Roman" w:cs="Times New Roman"/>
          <w:sz w:val="24"/>
          <w:szCs w:val="24"/>
          <w:lang w:eastAsia="ru-RU"/>
        </w:rPr>
        <w:lastRenderedPageBreak/>
        <w:t>_____________________________________________________на объекте _____________________________________________________.</w:t>
      </w:r>
    </w:p>
    <w:p w14:paraId="7AC8AC7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1.2. Заказчик обязуется принять выполненные работы и своевременно оплатить их в соответствии с условиями настоящего договора.</w:t>
      </w:r>
    </w:p>
    <w:p w14:paraId="7F8CE57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 СРОКИ ВЫПОЛНЕНИЯ РАБОТ</w:t>
      </w:r>
    </w:p>
    <w:p w14:paraId="5B4BBB8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2.1. Начало выполнения работ «___» _________ 20__ г.</w:t>
      </w:r>
    </w:p>
    <w:p w14:paraId="03652367"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2.2. Окончание работ «___» _________ 20__ г.</w:t>
      </w:r>
    </w:p>
    <w:p w14:paraId="5A0BCA3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2.3. Выполнение работ осуществляется в соответствии с графиком</w:t>
      </w:r>
    </w:p>
    <w:p w14:paraId="115A32E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производства работ (приложение 1 к настоящему договору) с учетом положений пунктов 2.1 и 2.2 настоящего договора.</w:t>
      </w:r>
    </w:p>
    <w:p w14:paraId="4C5F3F87"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2.4. Срок выполнения работ обеспечивается Подрядчиком при условии обеспечения Заказчиком своевременного финансирования объекта.</w:t>
      </w:r>
    </w:p>
    <w:p w14:paraId="7D14EAB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2.5. Сроки выполнения работ могут корректироваться в случае:</w:t>
      </w:r>
    </w:p>
    <w:p w14:paraId="267C818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внесения Заказчиком изменений в утверждаемую часть проектной документации, влекущих за собой ее увеличение (уменьшение);</w:t>
      </w:r>
    </w:p>
    <w:p w14:paraId="11823AB7"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выявления дополнительных объемов работ, не предусмотренных проектной документацией.</w:t>
      </w:r>
    </w:p>
    <w:p w14:paraId="4C133F1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 СТОИМОСТЬ РАБОТ</w:t>
      </w:r>
    </w:p>
    <w:p w14:paraId="19675F0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3.1. Стоимость работ составляет:</w:t>
      </w:r>
    </w:p>
    <w:p w14:paraId="2DB60A1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3.1.1. в ценах ______ г. __________________ (___________________)</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рублей, на день заключения договора в текущих ценах ________________</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(___________________) рублей, что подтверждается локальной сметой (приложение 1 к настоящему договору).</w:t>
      </w:r>
    </w:p>
    <w:p w14:paraId="3BAE70D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Стоимость работ рассчитывается ежемесячно, исходя из фактически</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выполненных объемов работ в соответствии с действующей</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в РФ методикой РНТЦ с учетом индексов изменения</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стоимости строительно-монтажных работ и условиями настоящего договора, а также с учетом следующих данных:</w:t>
      </w:r>
    </w:p>
    <w:p w14:paraId="2E2CE44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коэффициента условий производства работ ‒ согласно проектно</w:t>
      </w:r>
      <w:r w:rsidR="009A40E2" w:rsidRPr="00A77772">
        <w:rPr>
          <w:rFonts w:ascii="Times New Roman" w:eastAsia="Times New Roman" w:hAnsi="Times New Roman" w:cs="Times New Roman"/>
          <w:sz w:val="24"/>
          <w:szCs w:val="24"/>
          <w:lang w:eastAsia="ru-RU"/>
        </w:rPr>
        <w:t>-</w:t>
      </w:r>
      <w:r w:rsidRPr="00A77772">
        <w:rPr>
          <w:rFonts w:ascii="Times New Roman" w:eastAsia="Times New Roman" w:hAnsi="Times New Roman" w:cs="Times New Roman"/>
          <w:sz w:val="24"/>
          <w:szCs w:val="24"/>
          <w:lang w:eastAsia="ru-RU"/>
        </w:rPr>
        <w:t>сметной документации;</w:t>
      </w:r>
    </w:p>
    <w:p w14:paraId="0B3EDD7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нормы накладных расходов ‒ согласно проектно-сметной документации;</w:t>
      </w:r>
    </w:p>
    <w:p w14:paraId="05C2543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нормы плановых накоплений ‒ согласно проектно-сметной документации;</w:t>
      </w:r>
    </w:p>
    <w:p w14:paraId="0B25170D"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непредвиденных расходов ‒ ___ %;</w:t>
      </w:r>
    </w:p>
    <w:p w14:paraId="28F1FE2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временных зданий и сооружений ‒ ___ %;</w:t>
      </w:r>
    </w:p>
    <w:p w14:paraId="66AEF88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премирования за производственные результаты в соответствии с</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письмом Министерства архитектуры и строительства РФ от 12.05.2003 № 04-1-16/2058 (с дополнениями).</w:t>
      </w:r>
    </w:p>
    <w:p w14:paraId="61802F66"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Стоимость материалов определяется по фактическим ценам, подтвержденным первичными учетными (бухгалтерскими) документами.</w:t>
      </w:r>
    </w:p>
    <w:p w14:paraId="0DA7414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Плата за размещение отходов включается в стоимость выполненных</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работ согласно фактически произведенным затратам (письмо Министерства архитектуры и строительства Р Ф от 31.12.2004 г.</w:t>
      </w:r>
    </w:p>
    <w:p w14:paraId="6480503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04-1-16/5308).</w:t>
      </w:r>
    </w:p>
    <w:p w14:paraId="2991CE0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3.2. В стоимость работ, определенную пунктом 3.1 настоящего договора, не включаются и оплачиваются дополнительно следующие затраты:</w:t>
      </w:r>
    </w:p>
    <w:p w14:paraId="599ACFE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затраты, связанные с приобретением и эксплуатацией опалубки;</w:t>
      </w:r>
    </w:p>
    <w:p w14:paraId="232651B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стоимость содержания охраны и иные расходы (простой техники), связанные с приостановкой строительства объекта по вине Заказчика;</w:t>
      </w:r>
    </w:p>
    <w:p w14:paraId="101ABFCA"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иные затраты по соглашению сторон.</w:t>
      </w:r>
    </w:p>
    <w:p w14:paraId="6D3C731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3.3. Цена договора может быть изменена в случае:</w:t>
      </w:r>
    </w:p>
    <w:p w14:paraId="4317F08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3.3.1. внесения Заказчиком изменений в утверждаемую часть проектной документации, влекущих за собой ее увеличение (уменьшение);</w:t>
      </w:r>
    </w:p>
    <w:p w14:paraId="087252B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3.3.2. изменения законодательства РФ о налогообложении, тарифах, сборах;</w:t>
      </w:r>
    </w:p>
    <w:p w14:paraId="24DC05C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3.3.3. выявления дополнительных объемов работ, не предусмотренных</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проектной документацией.</w:t>
      </w:r>
    </w:p>
    <w:p w14:paraId="27D59DB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3.4. Источник финансирования _________________________________.</w:t>
      </w:r>
    </w:p>
    <w:p w14:paraId="490F94A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lastRenderedPageBreak/>
        <w:t>4. ПРИЕМКА-СДАЧА РАБОТ И ПОРЯДОК РАСЧЕТОВ</w:t>
      </w:r>
    </w:p>
    <w:p w14:paraId="75C7709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4.1. Заказчик перечисляет Подрядчику целевой аванс на приобретение</w:t>
      </w:r>
    </w:p>
    <w:p w14:paraId="7F38009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_________________ в размере _____________ (______________________)</w:t>
      </w:r>
    </w:p>
    <w:p w14:paraId="227C6F4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рублей в течение 3 календарных дней с момента подписания договора.</w:t>
      </w:r>
    </w:p>
    <w:p w14:paraId="1AC52A4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4.2. Заказчик уплачивает Подрядчику авансы в размере __ % от стоимости работ, планируемых к выполнению в следующем месяце, согласно</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графику производства работ. Аванс должен быть перечислен в адрес Подрядчика не позднее __ числа текущего месяца.</w:t>
      </w:r>
    </w:p>
    <w:p w14:paraId="18F447A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4.3. Аванс считается использованным, если объем работ, предусмотренный графиком производства работ, выполнен в полном объеме. Не использованные своевременно авансы подлежат индексации с учетом изменения стоимости строительно-монтажных работ в связи с инфляцией.</w:t>
      </w:r>
    </w:p>
    <w:p w14:paraId="6E6CB0C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Авансы, использованные не по целевому назначению, подлежат индексации с учетом изменения стоимости строительно-монтажных работ в связи</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 инфляцией и возврату Заказчику по его требованию.</w:t>
      </w:r>
    </w:p>
    <w:p w14:paraId="5AC75C9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4.4. За расчетный период принимается календарный месяц. Ежемесячная приемка выполненных работ оформляется актом приемки выполненных работ формы С-2. Стоимость выполненных работ за отчетный период</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оформляется справкой стоимости выполненных работ формы С-3.</w:t>
      </w:r>
    </w:p>
    <w:p w14:paraId="2D3929C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4.5. Подрядчик представляет Заказчику акты и справки стоимости выполненных работ. Заказчик обязан в течение 3 рабочих дней рассмотреть</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представленные Подрядчиком справки, акты, заверить их подписью и печатью с указанием даты подписания.</w:t>
      </w:r>
    </w:p>
    <w:p w14:paraId="0504DEB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4.6. При несогласии с данными, отраженными в справке и прилагаемых к ней документах, Заказчик возвращает ее с мотивированным отказом</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в письменной форме в 3-дневный срок.</w:t>
      </w:r>
    </w:p>
    <w:p w14:paraId="26DFB12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4.7. Основанием для платежей и расчетов за выполненные работы</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служит настоящий договор, подписанные представителями Подрядчика и</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Заказчика акты и справки стоимости выполненных работ форм С-2 и С-3</w:t>
      </w:r>
      <w:r w:rsidR="009A40E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соответственно.</w:t>
      </w:r>
    </w:p>
    <w:p w14:paraId="6E9CB767"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4.8. После подписания актов и справок стоимости выполненных работ</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 указанием даты подписания Заказчик производит оплату выполненных</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работ за отчетный период на основании подписанных актов и справок о</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стоимости выполненных работ и затрат, за вычетом полученных авансов,</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 расчетный счет Подрядчика в течение 5 банковских дней с даты подписания актов и справок стоимости выполненных работ.</w:t>
      </w:r>
    </w:p>
    <w:p w14:paraId="0D34E32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4.9. Заказчик отдельно оплачивает Подрядчику понесенные им неучтенные данным договором затраты.</w:t>
      </w:r>
    </w:p>
    <w:p w14:paraId="40FA347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4.10. В случае просрочки выполнения работ работы, выполненные после установленного договором срока, оплачиваются по ценам, действующим на определенную договором дату их завершения, в частности для</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расчетов применяются индексы изменения стоимости строительно</w:t>
      </w:r>
      <w:r w:rsidR="00A77772" w:rsidRPr="00A77772">
        <w:rPr>
          <w:rFonts w:ascii="Times New Roman" w:eastAsia="Times New Roman" w:hAnsi="Times New Roman" w:cs="Times New Roman"/>
          <w:sz w:val="24"/>
          <w:szCs w:val="24"/>
          <w:lang w:eastAsia="ru-RU"/>
        </w:rPr>
        <w:t>-</w:t>
      </w:r>
      <w:r w:rsidRPr="00A77772">
        <w:rPr>
          <w:rFonts w:ascii="Times New Roman" w:eastAsia="Times New Roman" w:hAnsi="Times New Roman" w:cs="Times New Roman"/>
          <w:sz w:val="24"/>
          <w:szCs w:val="24"/>
          <w:lang w:eastAsia="ru-RU"/>
        </w:rPr>
        <w:t xml:space="preserve">монтажных работ, утвержденные Министерства архитектуры и строительства </w:t>
      </w:r>
      <w:r w:rsidR="00A77772" w:rsidRPr="00A77772">
        <w:rPr>
          <w:rFonts w:ascii="Times New Roman" w:eastAsia="Times New Roman" w:hAnsi="Times New Roman" w:cs="Times New Roman"/>
          <w:sz w:val="24"/>
          <w:szCs w:val="24"/>
          <w:lang w:eastAsia="ru-RU"/>
        </w:rPr>
        <w:t>РФ</w:t>
      </w:r>
      <w:r w:rsidRPr="00A77772">
        <w:rPr>
          <w:rFonts w:ascii="Times New Roman" w:eastAsia="Times New Roman" w:hAnsi="Times New Roman" w:cs="Times New Roman"/>
          <w:sz w:val="24"/>
          <w:szCs w:val="24"/>
          <w:lang w:eastAsia="ru-RU"/>
        </w:rPr>
        <w:t>, за месяц, в котором работы должны были быть</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завершены.</w:t>
      </w:r>
    </w:p>
    <w:p w14:paraId="59BAA98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 ПРАВА И ОБЯЗАННОСТИ СТОРОН</w:t>
      </w:r>
    </w:p>
    <w:p w14:paraId="69061E5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5.1. Права и обязанности сторон определяются исходя из условий</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настоящего договора. При их выполнении стороны руководствуются</w:t>
      </w:r>
      <w:r w:rsidR="00A77772" w:rsidRP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 xml:space="preserve">настоящим договором, законодательством </w:t>
      </w:r>
      <w:r w:rsidR="00A77772" w:rsidRPr="00A77772">
        <w:rPr>
          <w:rFonts w:ascii="Times New Roman" w:eastAsia="Times New Roman" w:hAnsi="Times New Roman" w:cs="Times New Roman"/>
          <w:sz w:val="24"/>
          <w:szCs w:val="24"/>
          <w:lang w:eastAsia="ru-RU"/>
        </w:rPr>
        <w:t>РФ</w:t>
      </w:r>
      <w:r w:rsidRPr="00A77772">
        <w:rPr>
          <w:rFonts w:ascii="Times New Roman" w:eastAsia="Times New Roman" w:hAnsi="Times New Roman" w:cs="Times New Roman"/>
          <w:sz w:val="24"/>
          <w:szCs w:val="24"/>
          <w:lang w:eastAsia="ru-RU"/>
        </w:rPr>
        <w:t xml:space="preserve">, строительными нормами и правилами, стандартами </w:t>
      </w:r>
      <w:r w:rsidR="00A77772" w:rsidRPr="00A77772">
        <w:rPr>
          <w:rFonts w:ascii="Times New Roman" w:eastAsia="Times New Roman" w:hAnsi="Times New Roman" w:cs="Times New Roman"/>
          <w:sz w:val="24"/>
          <w:szCs w:val="24"/>
          <w:lang w:eastAsia="ru-RU"/>
        </w:rPr>
        <w:t>РФ</w:t>
      </w:r>
      <w:r w:rsidRPr="00A77772">
        <w:rPr>
          <w:rFonts w:ascii="Times New Roman" w:eastAsia="Times New Roman" w:hAnsi="Times New Roman" w:cs="Times New Roman"/>
          <w:sz w:val="24"/>
          <w:szCs w:val="24"/>
          <w:lang w:eastAsia="ru-RU"/>
        </w:rPr>
        <w:t>, нормативными актами РФ, утвержденной проектной документацией</w:t>
      </w:r>
    </w:p>
    <w:p w14:paraId="2AC602D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 В соответствии с настоящим договором</w:t>
      </w:r>
    </w:p>
    <w:p w14:paraId="0966A2E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Подрядчик обязуется:</w:t>
      </w:r>
    </w:p>
    <w:p w14:paraId="4185553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5.2.1. представить в адрес Заказчика заверенную копию лицензии на</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право осуществления деятельности «Проектирование и строительство зданий и сооружений I и II уровней ответственности и проведение инженерных изысканий для этих целей»;</w:t>
      </w:r>
    </w:p>
    <w:p w14:paraId="3323B14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5.2.2. выполнить строительные работы в соответствии с утвержденной</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проектно-сметной документацией, соблюдать действующие в РФ строительные нормы и правила в процессе строительства объекта;</w:t>
      </w:r>
    </w:p>
    <w:p w14:paraId="7B55638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lastRenderedPageBreak/>
        <w:t>5.2.3. обеспечить надлежащее качество строительных работ, оформление исполнительной документации, подтверждающей соответствие выполненных работ требованиям проектной и нормативной документации;</w:t>
      </w:r>
    </w:p>
    <w:p w14:paraId="15D9529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5.2.4. выполнить работы по объекту в установленные календарным</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графиком и договором сроки и сдать их Заказчику;</w:t>
      </w:r>
    </w:p>
    <w:p w14:paraId="4D417AFD"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5.2.5. переделать и своевременно устранить за свой счет в ходе выполнения работ и в период гарантийного срока выявленные недоделки и</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дефекты в сроки, отраженные в актах на устранение дефектов и недоделок, подписанных Сторонами;</w:t>
      </w:r>
    </w:p>
    <w:p w14:paraId="64180E7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5.2.6. организовать работы в строгом соответствии с правилами техники безопасности и требованиями пожарной безопасности;</w:t>
      </w:r>
    </w:p>
    <w:p w14:paraId="09F064F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5.2.7. предупредить Заказчика о выявленных поставленных им некачественных конструкциях, материалах, изделиях, оборудовании, технической документации, возможных неблагоприятных для Заказчика последствиях в результате выполнения его указаний, иных не зависящих от Подрядчика обстоятельствах, грозящих годности или прочности объекта либо</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создающих условия невозможности возведения его в срок. При этом Подрядчик обязан приостановить работу на соответствующем участке строящегося объекта или на объекте в целом до получения от Заказчика необходимых указаний в письменной форме;</w:t>
      </w:r>
    </w:p>
    <w:p w14:paraId="665E413A"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5.2.8. при обнаружении в ходе строительства не учтенных в проектной</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документации работ, необходимых для дальнейшего возведения объекта и</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вызывающих увеличение стоимости строительства, немедленно сообщить</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об этом Заказчику;</w:t>
      </w:r>
    </w:p>
    <w:p w14:paraId="48F944AE"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5.2.9. уведомить Заказчика в письменной форме о сдаче выполненных</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строительных работ;</w:t>
      </w:r>
    </w:p>
    <w:p w14:paraId="1DCCB5A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5.2.10. осуществить за свой счет при производстве работ уборку отходов и мусора, образовавшихся в результате выполнения работ по настоящему договору;</w:t>
      </w:r>
    </w:p>
    <w:p w14:paraId="5161BDD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5.2.11. надлежащим образом и своевременно выполнить другие обязательства, связанные с реализацией настоящего договора.</w:t>
      </w:r>
    </w:p>
    <w:p w14:paraId="2DBC590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 В соответствии с настоящим договором Заказчик обязуется:</w:t>
      </w:r>
    </w:p>
    <w:p w14:paraId="2DAFB09E"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5.3.1. обеспечить Подрядчику доступ к месту производства работ;</w:t>
      </w:r>
    </w:p>
    <w:p w14:paraId="48175FC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5.3.2. своевременно предоставить фронт работ и передать его Подрядчику по акту за 1 день до начала их выполнения последним;</w:t>
      </w:r>
    </w:p>
    <w:p w14:paraId="43C2795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5.3.3. обеспечить поставку на объект необходимых материалов и оборудования, передать их по накладным, комплектно, с приложенными сертификатами, в соответствии с требованиями государственных стандартов,</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технических условий и проектной документации;</w:t>
      </w:r>
    </w:p>
    <w:p w14:paraId="16B4BCFE"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5.3.4. передать Подрядчику до начала работ в согласованные с ним</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сроки следующие документы:</w:t>
      </w:r>
    </w:p>
    <w:p w14:paraId="2EC3285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проектную документацию;</w:t>
      </w:r>
    </w:p>
    <w:p w14:paraId="0FEEE00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разрешение на производство работ;</w:t>
      </w:r>
    </w:p>
    <w:p w14:paraId="5A1456C3" w14:textId="77777777" w:rsidR="008768CC" w:rsidRPr="00A77772" w:rsidRDefault="008768CC" w:rsidP="00A77772">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разрешения соответствующих органов на производство работ в</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охранных зонах электрических сетей, линий связи, магистральных трубопроводов, эксплуатируемых участков железных и автомобильных дорог, на проезжей части городских дорог, в местах прохождения подземных коммуникаций, на вырубку леса, вырубку или пересадку декоративных и плодовых кустарников и деревьев, снос и перенос зд</w:t>
      </w:r>
      <w:r w:rsidR="00A77772">
        <w:rPr>
          <w:rFonts w:ascii="Times New Roman" w:eastAsia="Times New Roman" w:hAnsi="Times New Roman" w:cs="Times New Roman"/>
          <w:sz w:val="24"/>
          <w:szCs w:val="24"/>
          <w:lang w:eastAsia="ru-RU"/>
        </w:rPr>
        <w:t xml:space="preserve">аний и сооружений, инженерных и </w:t>
      </w:r>
      <w:r w:rsidRPr="00A77772">
        <w:rPr>
          <w:rFonts w:ascii="Times New Roman" w:eastAsia="Times New Roman" w:hAnsi="Times New Roman" w:cs="Times New Roman"/>
          <w:sz w:val="24"/>
          <w:szCs w:val="24"/>
          <w:lang w:eastAsia="ru-RU"/>
        </w:rPr>
        <w:t>транспортных коммуникаций, препятствующих строительству;</w:t>
      </w:r>
    </w:p>
    <w:p w14:paraId="59514CD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 техническую документацию на геодезическую разбивочную основу для строительства;</w:t>
      </w:r>
    </w:p>
    <w:p w14:paraId="1EFE5B7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5.3.5. обеспечить непрерывное финансирование строительства и своевременный расчет за выполненные работы;</w:t>
      </w:r>
    </w:p>
    <w:p w14:paraId="1F08431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5.3.6. принять выполненные Подрядчиком работы в течение 3 дней с</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момента предоставления актов выполненных работ;</w:t>
      </w:r>
    </w:p>
    <w:p w14:paraId="1B01C4A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5.3.7. по получении сообщения от Подрядчика о дате готовности к</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сдаче выполненных работ в течение 3 дней приступить к их приемке. Заказчик организует и осуществляет эту приемку за свой счет. Приемка выполненных работ оформляется соответствующим актом;</w:t>
      </w:r>
    </w:p>
    <w:p w14:paraId="2DE246E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lastRenderedPageBreak/>
        <w:t>5.3.8. организовать и осуществлять технический надзор за строительством объекта, качеством выполнения строительных работ;</w:t>
      </w:r>
    </w:p>
    <w:p w14:paraId="5CC819DC"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5.3.9. подключить новые инженерные коммуникации к действующим;</w:t>
      </w:r>
    </w:p>
    <w:p w14:paraId="0395015D"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5.3.10. немедленно выдать письменное предписание Подрядчику об устранении дефектов при выявлении некачественно выполненных работ.</w:t>
      </w:r>
    </w:p>
    <w:p w14:paraId="06620A9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 необходимости Заказчик вправе приостановить выполнение работ Подрядчиком;</w:t>
      </w:r>
    </w:p>
    <w:p w14:paraId="7A3D8A2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5.3.11. при внесении по инициативе Заказчика в проектную документацию изменений в письменно согласованные с Подрядчиком сроки передать по акту ему соответствующее количество экземпляров измененной</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документации, а также возместить Подрядчику все затраты и убытки, связанные с внесением этих изменений, уточнить при необходимости по согласованию с Подрядчиком договорную цену и сроки выполнения работ;</w:t>
      </w:r>
    </w:p>
    <w:p w14:paraId="25EA4D6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5.3.12. надлежащим образом и своевременно выполнить другие обязательства, связанные с реализацией настоящего договора</w:t>
      </w:r>
    </w:p>
    <w:p w14:paraId="28A7D0F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5.3.13. контроль качества (технадзор) по настоящему договору осуществляется Заказчиком либо третьими лицами (специалистами), привлеченными Заказчиком.</w:t>
      </w:r>
    </w:p>
    <w:p w14:paraId="4908733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5.4. Подрядчик имеет право:</w:t>
      </w:r>
    </w:p>
    <w:p w14:paraId="6437E202"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5.4.1. принимать необходимые меры по устранению условий, препятствующих исполнению обязательств Подрядчика;</w:t>
      </w:r>
    </w:p>
    <w:p w14:paraId="4EE6644E"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5.4.2. на основании договоров субподряда привлекать для выполнения</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отдельных видов строительных работ субподрядчиков. Подрядчик несет</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ответственность перед Заказчиком за качество и объем работ, выполняемых субподрядчиками;</w:t>
      </w:r>
    </w:p>
    <w:p w14:paraId="77A2EEA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5.4.3. назначить своих представителей для оформления актов выполненных работ.</w:t>
      </w:r>
    </w:p>
    <w:p w14:paraId="40AA999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5.5. Заказчик имеет право:</w:t>
      </w:r>
    </w:p>
    <w:p w14:paraId="6BD2374D"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5.5.1. осуществлять контроль за объемами и качеством выполняемых</w:t>
      </w:r>
      <w:r w:rsidR="00A77772">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Подрядчиком работ, за правильностью расчетов с Подрядчиком;</w:t>
      </w:r>
    </w:p>
    <w:p w14:paraId="7AA066D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5.5.2. посещать объект в течение действия договора и знакомиться с</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ходом выполнения работ;</w:t>
      </w:r>
    </w:p>
    <w:p w14:paraId="7695B58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5.5.3. требовать устранения дефектов и недоделок, выявленных в ходе</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строительства и в рамках гарантийного срока;</w:t>
      </w:r>
    </w:p>
    <w:p w14:paraId="6862904D"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5.5.4. проводить контрольные обмеры объемов выполненных работ.</w:t>
      </w:r>
    </w:p>
    <w:p w14:paraId="2846CF16"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 ГАРАНТИЙНЫЕ ОБЯЗАТЕЛЬСТВА</w:t>
      </w:r>
    </w:p>
    <w:p w14:paraId="3F83552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6.1. Гарантийный срок эксплуатации объекта устанавливается</w:t>
      </w:r>
      <w:r w:rsidR="00696FD6">
        <w:rPr>
          <w:rFonts w:ascii="Times New Roman" w:eastAsia="Times New Roman" w:hAnsi="Times New Roman" w:cs="Times New Roman"/>
          <w:sz w:val="24"/>
          <w:szCs w:val="24"/>
          <w:lang w:eastAsia="ru-RU"/>
        </w:rPr>
        <w:t>__________________</w:t>
      </w:r>
      <w:r w:rsidRPr="00A77772">
        <w:rPr>
          <w:rFonts w:ascii="Times New Roman" w:eastAsia="Times New Roman" w:hAnsi="Times New Roman" w:cs="Times New Roman"/>
          <w:sz w:val="24"/>
          <w:szCs w:val="24"/>
          <w:lang w:eastAsia="ru-RU"/>
        </w:rPr>
        <w:t>____.</w:t>
      </w:r>
    </w:p>
    <w:p w14:paraId="2C66DB6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Исчисление гарантийного срока начинается с «___» _________ 20__ г.</w:t>
      </w:r>
    </w:p>
    <w:p w14:paraId="00FB487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Исчисление гарантийного срока прерывается на время устранения дефектов, допущенных по вине Подрядчика.</w:t>
      </w:r>
    </w:p>
    <w:p w14:paraId="431805D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6.2. Если акты приемки выполненных работ не подписываются Заказчиком без законных на то оснований, то гарантийный срок исчисляется со</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дня, когда Заказчик должен был их подписать, а именно согласно пункту 4.4 настоящего договора по истечении 3 рабочих дней с момента представления Подрядчиком актов приемки выполненных работ.</w:t>
      </w:r>
    </w:p>
    <w:p w14:paraId="0BA44E84"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6.3. Подрядчик не несет ответственности за обнаруженные в пределах гарантийного срока дефекты, если он докажет, что они произошли вследствие нормативного износа объекта (его частей), неправильной его эксплуатации, ненадлежащего ремонта или повреждения третьими лицами, недостатков в проектной документации, некачественных материалов, оборудования, поставляемых Заказчиком.</w:t>
      </w:r>
    </w:p>
    <w:p w14:paraId="3964DB3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 ОТВЕТСТВЕННОСТЬ СТОРОН</w:t>
      </w:r>
    </w:p>
    <w:p w14:paraId="6D3BC9B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7.1. Подрядчик при нарушении по его вине срока завершения работ, предусмотренного пунктом 2.2 договора, уплачивает пеню в размере 0,15 % от стоимости невыполненных работ за каждый день просрочки в ценах, действующих на момент окончания договора, но не более 10 % от стоимости договора.</w:t>
      </w:r>
    </w:p>
    <w:p w14:paraId="29B561E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 нарушении Заказчиком сроков расчетов за фактически выполненные в соответствии с договором работы Заказчик выплачивает Подрядчику пеню в размере 0,15 % за каждый день просрочки от суммы, подлежащей оплате, но не более 10 % от стоимости договора.</w:t>
      </w:r>
    </w:p>
    <w:p w14:paraId="2E7A4D5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lastRenderedPageBreak/>
        <w:t>7.3. За необоснованное уклонение от приемки выполненных строительных работ (объекта в эксплуатацию) и оформления соответствующих</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документов, подтверждающих их выполнение, Заказчик выплачивает 0,15 % от стоимости этих работ за каждый день просрочки, но не более 10 % от стоимости строительных работ (объекта).</w:t>
      </w:r>
    </w:p>
    <w:p w14:paraId="24F4C0D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7.4. Уплата штрафных санкций (пени) не освобождает сторону, нарушившую условия настоящего договора, от надлежащего исполнения своих обязательств.</w:t>
      </w:r>
    </w:p>
    <w:p w14:paraId="5C96DC95"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7.5. Споры и расхождения во мнениях, возникающие по поводу исполнения, изменения, дополнения или досрочного прекращения действия договора или в связи с ним, решаются путем переговоров между Сторонами. Если Стороны не придут к соглашению, то окончательное решение по возникшим спорным вопросам принимается хозяйственным судом РФ</w:t>
      </w:r>
    </w:p>
    <w:p w14:paraId="2299303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 ФОРС-МАЖОРНЫЕ ОБСТОЯТЕЛЬСТВА</w:t>
      </w:r>
    </w:p>
    <w:p w14:paraId="69DBCA5B"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8.1. Ни одна из Сторон не несет ответственности за полное или частичное неисполнение любой из своих обязанностей, если неисполнение является</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следствием таких обстоятельств, как наводнение, пожар, землетрясение, другие стихийные бедствия, принятие нормативных и иных актов и решений органов государственной власти и управления, и обстоятельств непреодолимой</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силы, возникших после заключения настоящего договора.</w:t>
      </w:r>
    </w:p>
    <w:p w14:paraId="2FEEE21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8.2. Наступление любого из таких обстоятельств, непосредственно повлиявшее на исполнение обязательства в срок, установленный в договоре,</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соразмерно отодвигает срок исполнения обязательств на время действия</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соответствующих обстоятельств.</w:t>
      </w:r>
    </w:p>
    <w:p w14:paraId="7A6589AA"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8.3. Сторона, для которой создалась невозможность исполнения обязательства, обязана уведомить в письменной форме другую сторону о</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наступлении указанных в пункте 8.1 настоящего договора обстоятельств</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не позднее 5 дней с момента их наступления.</w:t>
      </w:r>
    </w:p>
    <w:p w14:paraId="245F26C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 ПОРЯДОК ИЗМЕНЕНИЯ И РАСТОРЖЕНИЯ ДОГОВОРА</w:t>
      </w:r>
    </w:p>
    <w:p w14:paraId="715EBECF" w14:textId="77777777" w:rsidR="00696FD6"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9.1. Изменения и дополнения в настоящий договор вносятся путем заключения Сторонами дополнительного соглашения в порядке, установленном пунктами 54 и 55 Правил заключения и исполнения договоров строи</w:t>
      </w:r>
      <w:r w:rsidR="00696FD6">
        <w:rPr>
          <w:rFonts w:ascii="Times New Roman" w:eastAsia="Times New Roman" w:hAnsi="Times New Roman" w:cs="Times New Roman"/>
          <w:sz w:val="24"/>
          <w:szCs w:val="24"/>
          <w:lang w:eastAsia="ru-RU"/>
        </w:rPr>
        <w:t>тельного подряда.</w:t>
      </w:r>
    </w:p>
    <w:p w14:paraId="5ACAFF56"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9.2. Настоящий договор может быть расторгнут в случаях, предусмотренных пунктами 56.1‒56.3 Правил.</w:t>
      </w:r>
    </w:p>
    <w:p w14:paraId="38B2751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9.3. Расторжение договора оформляется в соответствии с пунктом 56</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Правил.</w:t>
      </w:r>
    </w:p>
    <w:p w14:paraId="3141B317"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10. ЗАКЛЮЧИТЕЛЬНЫЕ ПОЛОЖЕНИЯ</w:t>
      </w:r>
    </w:p>
    <w:p w14:paraId="40804FC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10.1. Настоящий договор вступает в силу с момента его подписания</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Сторонами и действует до выполнения Сторонами всех предусмотренных</w:t>
      </w:r>
      <w:r w:rsidR="00696FD6">
        <w:rPr>
          <w:rFonts w:ascii="Times New Roman" w:eastAsia="Times New Roman" w:hAnsi="Times New Roman" w:cs="Times New Roman"/>
          <w:sz w:val="24"/>
          <w:szCs w:val="24"/>
          <w:lang w:eastAsia="ru-RU"/>
        </w:rPr>
        <w:t xml:space="preserve"> </w:t>
      </w:r>
      <w:r w:rsidRPr="00A77772">
        <w:rPr>
          <w:rFonts w:ascii="Times New Roman" w:eastAsia="Times New Roman" w:hAnsi="Times New Roman" w:cs="Times New Roman"/>
          <w:sz w:val="24"/>
          <w:szCs w:val="24"/>
          <w:lang w:eastAsia="ru-RU"/>
        </w:rPr>
        <w:t>договором обязательств и полного взаиморасчета.</w:t>
      </w:r>
    </w:p>
    <w:p w14:paraId="15803CCA"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10.2. Настоящий договор составлен в двух экземплярах, имеющих одинаковую юридическую силу по одному экземпляру для каждой из Сторон.</w:t>
      </w:r>
    </w:p>
    <w:p w14:paraId="73A8C22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10.3. Вопросы, не урегулированные настоящим договором, разрешаются в соответствии с Правилами и иным действующим законодательством РФ</w:t>
      </w:r>
    </w:p>
    <w:p w14:paraId="2C2D8240"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Приложения:</w:t>
      </w:r>
    </w:p>
    <w:p w14:paraId="68EAA5B1"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приложение 1 ‒ график производства работ;</w:t>
      </w:r>
    </w:p>
    <w:p w14:paraId="0CE36C5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приложение 2 ‒ локальная смета;</w:t>
      </w:r>
    </w:p>
    <w:p w14:paraId="0BC014CF"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приложение 3 ‒ график платежей.</w:t>
      </w:r>
    </w:p>
    <w:p w14:paraId="62EAFC73"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11. РЕКВИЗИТЫ СТОРОН</w:t>
      </w:r>
    </w:p>
    <w:p w14:paraId="6BE3AAE8"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Подрядчик: Заказчик:</w:t>
      </w:r>
    </w:p>
    <w:p w14:paraId="18206C09" w14:textId="77777777" w:rsidR="008768CC"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_____________________________ ____________________________</w:t>
      </w:r>
    </w:p>
    <w:p w14:paraId="2EDD6286" w14:textId="77777777" w:rsidR="00B471AF" w:rsidRPr="00A77772" w:rsidRDefault="008768CC" w:rsidP="008768CC">
      <w:pPr>
        <w:spacing w:after="0" w:line="240" w:lineRule="auto"/>
        <w:ind w:firstLine="709"/>
        <w:jc w:val="both"/>
        <w:rPr>
          <w:rFonts w:ascii="Times New Roman" w:eastAsia="Times New Roman" w:hAnsi="Times New Roman" w:cs="Times New Roman"/>
          <w:sz w:val="24"/>
          <w:szCs w:val="24"/>
          <w:lang w:eastAsia="ru-RU"/>
        </w:rPr>
      </w:pPr>
      <w:r w:rsidRPr="00A77772">
        <w:rPr>
          <w:rFonts w:ascii="Times New Roman" w:eastAsia="Times New Roman" w:hAnsi="Times New Roman" w:cs="Times New Roman"/>
          <w:sz w:val="24"/>
          <w:szCs w:val="24"/>
          <w:lang w:eastAsia="ru-RU"/>
        </w:rPr>
        <w:t>_____________________________ ____________________________</w:t>
      </w:r>
    </w:p>
    <w:p w14:paraId="7E196C91" w14:textId="77777777" w:rsidR="00B471AF" w:rsidRP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p>
    <w:p w14:paraId="3066F83A"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w:t>
      </w:r>
      <w:r w:rsidR="003C6870">
        <w:rPr>
          <w:rFonts w:ascii="Times New Roman" w:eastAsia="Times New Roman" w:hAnsi="Times New Roman" w:cs="Times New Roman"/>
          <w:b/>
          <w:sz w:val="28"/>
          <w:szCs w:val="28"/>
          <w:lang w:eastAsia="ru-RU"/>
        </w:rPr>
        <w:t xml:space="preserve"> для практической подготовки № 15</w:t>
      </w:r>
    </w:p>
    <w:p w14:paraId="794DA527" w14:textId="77777777" w:rsidR="00B471AF" w:rsidRPr="00696FD6" w:rsidRDefault="00696FD6" w:rsidP="00B471A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0099696D" w:rsidRPr="0099696D">
        <w:rPr>
          <w:rFonts w:ascii="Times New Roman" w:hAnsi="Times New Roman" w:cs="Times New Roman"/>
          <w:sz w:val="28"/>
          <w:szCs w:val="28"/>
        </w:rPr>
        <w:t>В соо</w:t>
      </w:r>
      <w:r w:rsidR="0099696D">
        <w:rPr>
          <w:rFonts w:ascii="Times New Roman" w:hAnsi="Times New Roman" w:cs="Times New Roman"/>
          <w:sz w:val="28"/>
          <w:szCs w:val="28"/>
        </w:rPr>
        <w:t xml:space="preserve">тветствии с </w:t>
      </w:r>
      <w:proofErr w:type="spellStart"/>
      <w:r w:rsidR="0099696D">
        <w:rPr>
          <w:rFonts w:ascii="Times New Roman" w:hAnsi="Times New Roman" w:cs="Times New Roman"/>
          <w:sz w:val="28"/>
          <w:szCs w:val="28"/>
        </w:rPr>
        <w:t>вышепредставленным</w:t>
      </w:r>
      <w:proofErr w:type="spellEnd"/>
      <w:r w:rsidR="0099696D">
        <w:rPr>
          <w:rFonts w:ascii="Times New Roman" w:hAnsi="Times New Roman" w:cs="Times New Roman"/>
          <w:sz w:val="28"/>
          <w:szCs w:val="28"/>
        </w:rPr>
        <w:t xml:space="preserve"> алгоритмом</w:t>
      </w:r>
      <w:r w:rsidR="0099696D" w:rsidRPr="0099696D">
        <w:rPr>
          <w:rFonts w:ascii="Times New Roman" w:hAnsi="Times New Roman" w:cs="Times New Roman"/>
          <w:sz w:val="28"/>
          <w:szCs w:val="28"/>
        </w:rPr>
        <w:t xml:space="preserve"> выполнения работы необходимо с</w:t>
      </w:r>
      <w:r w:rsidRPr="0099696D">
        <w:rPr>
          <w:rFonts w:ascii="Times New Roman" w:hAnsi="Times New Roman" w:cs="Times New Roman"/>
          <w:sz w:val="28"/>
          <w:szCs w:val="28"/>
        </w:rPr>
        <w:t>оставить</w:t>
      </w:r>
      <w:r>
        <w:rPr>
          <w:rFonts w:ascii="Times New Roman" w:hAnsi="Times New Roman" w:cs="Times New Roman"/>
          <w:sz w:val="28"/>
          <w:szCs w:val="28"/>
        </w:rPr>
        <w:t xml:space="preserve"> договор строительного </w:t>
      </w:r>
      <w:r w:rsidRPr="00696FD6">
        <w:rPr>
          <w:rFonts w:ascii="Times New Roman" w:hAnsi="Times New Roman" w:cs="Times New Roman"/>
          <w:sz w:val="28"/>
          <w:szCs w:val="28"/>
        </w:rPr>
        <w:t>подряда</w:t>
      </w:r>
      <w:r>
        <w:rPr>
          <w:rFonts w:ascii="Times New Roman" w:hAnsi="Times New Roman" w:cs="Times New Roman"/>
          <w:sz w:val="28"/>
          <w:szCs w:val="28"/>
        </w:rPr>
        <w:t xml:space="preserve"> для конкретной строительной организации в г. Ставрополе на выбор студента.</w:t>
      </w:r>
    </w:p>
    <w:p w14:paraId="32C5D270" w14:textId="77777777" w:rsidR="00B471AF" w:rsidRPr="00696FD6" w:rsidRDefault="00B471AF" w:rsidP="00B471AF">
      <w:pPr>
        <w:spacing w:after="0" w:line="240" w:lineRule="auto"/>
        <w:ind w:firstLine="709"/>
        <w:jc w:val="center"/>
        <w:rPr>
          <w:rFonts w:ascii="Times New Roman" w:hAnsi="Times New Roman" w:cs="Times New Roman"/>
          <w:sz w:val="28"/>
          <w:szCs w:val="28"/>
        </w:rPr>
      </w:pPr>
    </w:p>
    <w:p w14:paraId="6A26E388" w14:textId="77777777" w:rsidR="007071EA" w:rsidRDefault="007071EA" w:rsidP="00B471AF">
      <w:pPr>
        <w:spacing w:after="0" w:line="240" w:lineRule="auto"/>
        <w:ind w:firstLine="709"/>
        <w:jc w:val="center"/>
        <w:rPr>
          <w:rFonts w:ascii="Times New Roman" w:hAnsi="Times New Roman" w:cs="Times New Roman"/>
          <w:b/>
          <w:sz w:val="28"/>
          <w:szCs w:val="28"/>
        </w:rPr>
      </w:pPr>
    </w:p>
    <w:p w14:paraId="70F3D83B"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Практическая подготовка № </w:t>
      </w:r>
      <w:r w:rsidR="00696FD6">
        <w:rPr>
          <w:rFonts w:ascii="Times New Roman" w:hAnsi="Times New Roman" w:cs="Times New Roman"/>
          <w:b/>
          <w:sz w:val="28"/>
          <w:szCs w:val="28"/>
        </w:rPr>
        <w:t>16</w:t>
      </w:r>
      <w:r w:rsidRPr="00953DFB">
        <w:rPr>
          <w:rFonts w:ascii="Times New Roman" w:hAnsi="Times New Roman" w:cs="Times New Roman"/>
          <w:b/>
          <w:sz w:val="28"/>
          <w:szCs w:val="28"/>
        </w:rPr>
        <w:t xml:space="preserve">. </w:t>
      </w:r>
    </w:p>
    <w:p w14:paraId="55BB4AFD" w14:textId="77777777" w:rsidR="00696FD6" w:rsidRDefault="00696FD6" w:rsidP="00B471AF">
      <w:pPr>
        <w:spacing w:after="0" w:line="240" w:lineRule="auto"/>
        <w:ind w:firstLine="709"/>
        <w:jc w:val="center"/>
        <w:rPr>
          <w:rFonts w:ascii="Times New Roman" w:hAnsi="Times New Roman" w:cs="Times New Roman"/>
          <w:b/>
          <w:sz w:val="28"/>
          <w:szCs w:val="28"/>
        </w:rPr>
      </w:pPr>
      <w:r w:rsidRPr="00696FD6">
        <w:rPr>
          <w:rFonts w:ascii="Times New Roman" w:hAnsi="Times New Roman" w:cs="Times New Roman"/>
          <w:b/>
          <w:sz w:val="28"/>
          <w:szCs w:val="28"/>
        </w:rPr>
        <w:t xml:space="preserve">Составление искового заявления  об обнаружении недостатка в подрядных работах (строительный подряд). </w:t>
      </w:r>
    </w:p>
    <w:p w14:paraId="0D38B9FC" w14:textId="77777777" w:rsidR="00B471AF" w:rsidRDefault="00696FD6" w:rsidP="00B471AF">
      <w:pPr>
        <w:spacing w:after="0" w:line="240" w:lineRule="auto"/>
        <w:ind w:firstLine="709"/>
        <w:jc w:val="center"/>
        <w:rPr>
          <w:rFonts w:ascii="Times New Roman" w:hAnsi="Times New Roman" w:cs="Times New Roman"/>
          <w:b/>
          <w:sz w:val="28"/>
          <w:szCs w:val="28"/>
        </w:rPr>
      </w:pPr>
      <w:r w:rsidRPr="00696FD6">
        <w:rPr>
          <w:rFonts w:ascii="Times New Roman" w:hAnsi="Times New Roman" w:cs="Times New Roman"/>
          <w:b/>
          <w:sz w:val="28"/>
          <w:szCs w:val="28"/>
        </w:rPr>
        <w:t>Составление претензии об устранении недостатков по</w:t>
      </w:r>
      <w:r>
        <w:rPr>
          <w:rFonts w:ascii="Times New Roman" w:hAnsi="Times New Roman" w:cs="Times New Roman"/>
          <w:b/>
          <w:sz w:val="28"/>
          <w:szCs w:val="28"/>
        </w:rPr>
        <w:t xml:space="preserve"> договору строительного подряда</w:t>
      </w:r>
    </w:p>
    <w:p w14:paraId="5443A581" w14:textId="77777777" w:rsidR="00696FD6" w:rsidRDefault="00696FD6" w:rsidP="00B471AF">
      <w:pPr>
        <w:spacing w:after="0" w:line="240" w:lineRule="auto"/>
        <w:ind w:firstLine="709"/>
        <w:jc w:val="center"/>
        <w:rPr>
          <w:rFonts w:ascii="Times New Roman" w:hAnsi="Times New Roman" w:cs="Times New Roman"/>
          <w:b/>
          <w:sz w:val="28"/>
          <w:szCs w:val="28"/>
        </w:rPr>
      </w:pPr>
    </w:p>
    <w:p w14:paraId="42311F1A"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71830F18" w14:textId="77777777" w:rsidR="00696FD6" w:rsidRPr="00696FD6" w:rsidRDefault="0099696D" w:rsidP="00696FD6">
      <w:pPr>
        <w:spacing w:after="0" w:line="240" w:lineRule="auto"/>
        <w:ind w:firstLine="709"/>
        <w:jc w:val="both"/>
        <w:rPr>
          <w:rFonts w:ascii="Times New Roman" w:eastAsia="Times New Roman" w:hAnsi="Times New Roman" w:cs="Times New Roman"/>
          <w:sz w:val="28"/>
          <w:szCs w:val="28"/>
          <w:lang w:eastAsia="ru-RU"/>
        </w:rPr>
      </w:pPr>
      <w:r w:rsidRPr="00696FD6">
        <w:rPr>
          <w:rFonts w:ascii="Times New Roman" w:hAnsi="Times New Roman" w:cs="Times New Roman"/>
          <w:b/>
          <w:sz w:val="28"/>
          <w:szCs w:val="28"/>
        </w:rPr>
        <w:t xml:space="preserve">Составление искового заявления об обнаружении недостатка в подрядных работах (строительный подряд). </w:t>
      </w:r>
      <w:r>
        <w:rPr>
          <w:rFonts w:ascii="Times New Roman" w:hAnsi="Times New Roman" w:cs="Times New Roman"/>
          <w:b/>
          <w:sz w:val="28"/>
          <w:szCs w:val="28"/>
        </w:rPr>
        <w:t xml:space="preserve"> </w:t>
      </w:r>
      <w:r w:rsidR="00696FD6" w:rsidRPr="00696FD6">
        <w:rPr>
          <w:rFonts w:ascii="Times New Roman" w:eastAsia="Times New Roman" w:hAnsi="Times New Roman" w:cs="Times New Roman"/>
          <w:sz w:val="28"/>
          <w:szCs w:val="28"/>
          <w:lang w:eastAsia="ru-RU"/>
        </w:rPr>
        <w:t>Одним из самых распространенных видов сделок считается соглашение о подряде. В рамках него один из участников берется изготовить ту или иную вещь или провести иные, внешне осязаемые, работы. Однако не все время они делаются качественно. Тогда заказчик вправе заявить требование безвозмездного устранения недостатков работ, выполненных по договору подряда.</w:t>
      </w:r>
    </w:p>
    <w:p w14:paraId="4BE70614" w14:textId="77777777" w:rsidR="00696FD6" w:rsidRPr="00696FD6" w:rsidRDefault="00696FD6" w:rsidP="00696FD6">
      <w:pPr>
        <w:spacing w:after="0" w:line="240" w:lineRule="auto"/>
        <w:ind w:firstLine="709"/>
        <w:jc w:val="both"/>
        <w:rPr>
          <w:rFonts w:ascii="Times New Roman" w:eastAsia="Times New Roman" w:hAnsi="Times New Roman" w:cs="Times New Roman"/>
          <w:sz w:val="28"/>
          <w:szCs w:val="28"/>
          <w:lang w:eastAsia="ru-RU"/>
        </w:rPr>
      </w:pPr>
      <w:r w:rsidRPr="00696FD6">
        <w:rPr>
          <w:rFonts w:ascii="Times New Roman" w:eastAsia="Times New Roman" w:hAnsi="Times New Roman" w:cs="Times New Roman"/>
          <w:sz w:val="28"/>
          <w:szCs w:val="28"/>
          <w:lang w:eastAsia="ru-RU"/>
        </w:rPr>
        <w:t>Каким образом происходит безвозмездное устранение недостатков работ Законодательство возлагает безвозмездное устранение недостатков работ на плечи исполнителя. Оно производится в сроки, оговоренные в договоре подряда. Кроме того, исправлению брака может предшествовать определенная процедура. Например, заказчик и подрядчик могут образовать комиссию по выявлению недоделок. По результатам ее работы составляется акт с перечнем возможных недочетов.</w:t>
      </w:r>
    </w:p>
    <w:p w14:paraId="78E0F891" w14:textId="77777777" w:rsidR="00B471AF" w:rsidRPr="00B471AF" w:rsidRDefault="00696FD6" w:rsidP="00696FD6">
      <w:pPr>
        <w:spacing w:after="0" w:line="240" w:lineRule="auto"/>
        <w:ind w:firstLine="709"/>
        <w:jc w:val="both"/>
        <w:rPr>
          <w:rFonts w:ascii="Times New Roman" w:eastAsia="Times New Roman" w:hAnsi="Times New Roman" w:cs="Times New Roman"/>
          <w:sz w:val="28"/>
          <w:szCs w:val="28"/>
          <w:lang w:eastAsia="ru-RU"/>
        </w:rPr>
      </w:pPr>
      <w:r w:rsidRPr="00696FD6">
        <w:rPr>
          <w:rFonts w:ascii="Times New Roman" w:eastAsia="Times New Roman" w:hAnsi="Times New Roman" w:cs="Times New Roman"/>
          <w:sz w:val="28"/>
          <w:szCs w:val="28"/>
          <w:lang w:eastAsia="ru-RU"/>
        </w:rPr>
        <w:t>Чтобы осуществить безвозмездное устранение недостатков работ по договору подряда – письмо подрядчику должно быть направлено в сроки, установленные в договоре. Если таковых нет, то следует руководствоваться временными рамками, установленными законодательством. Стандартный срок, в пределах которого возможно оповещение подрядчика о выявленных недоделках составляет 2 года. По некоторым видам работ или имущества он может быть большим. Если претензия к подрядчику останется без удовлетворения, то безвозмездное устранение недостатков работ возможно в судебном порядке. В этом случае не исключено проведение экспертизы на предмет выяснения причин брака в работе. В том случае, если они возникли по вине заказчика, в иске может быть отказано. Заказчик вправе исправить брак в работе и за свой счет. Сделать это можно путем заключения договора с другим подрядчиком. В этом случае понесенные затраты будут считаться убытками. Они подлежат возмещению виновником недоделок.</w:t>
      </w:r>
    </w:p>
    <w:p w14:paraId="69ACC191" w14:textId="77777777" w:rsidR="00696FD6" w:rsidRPr="00696FD6" w:rsidRDefault="00696FD6" w:rsidP="00696FD6">
      <w:pPr>
        <w:spacing w:after="0" w:line="240" w:lineRule="auto"/>
        <w:ind w:firstLine="709"/>
        <w:jc w:val="both"/>
        <w:rPr>
          <w:rFonts w:ascii="Times New Roman" w:eastAsia="Times New Roman" w:hAnsi="Times New Roman" w:cs="Times New Roman"/>
          <w:b/>
          <w:sz w:val="28"/>
          <w:szCs w:val="28"/>
          <w:lang w:eastAsia="ru-RU"/>
        </w:rPr>
      </w:pPr>
      <w:r w:rsidRPr="00696FD6">
        <w:rPr>
          <w:rFonts w:ascii="Times New Roman" w:eastAsia="Times New Roman" w:hAnsi="Times New Roman" w:cs="Times New Roman"/>
          <w:b/>
          <w:sz w:val="28"/>
          <w:szCs w:val="28"/>
          <w:lang w:eastAsia="ru-RU"/>
        </w:rPr>
        <w:t>Образец искового заявления об устранении недостатков работ, выполненных по договору строительного подряда</w:t>
      </w:r>
    </w:p>
    <w:p w14:paraId="238AD149" w14:textId="77777777" w:rsidR="00696FD6" w:rsidRPr="0099696D" w:rsidRDefault="00696FD6" w:rsidP="0099696D">
      <w:pPr>
        <w:spacing w:after="0" w:line="240" w:lineRule="auto"/>
        <w:ind w:firstLine="4820"/>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В Химкинский городской суд Московской области</w:t>
      </w:r>
    </w:p>
    <w:p w14:paraId="1F8BAFCB" w14:textId="77777777" w:rsidR="00696FD6" w:rsidRPr="0099696D" w:rsidRDefault="00696FD6" w:rsidP="0099696D">
      <w:pPr>
        <w:spacing w:after="0" w:line="240" w:lineRule="auto"/>
        <w:ind w:firstLine="4820"/>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Истец: _____ ФИО, адрес</w:t>
      </w:r>
    </w:p>
    <w:p w14:paraId="4CE3C328" w14:textId="77777777" w:rsidR="00696FD6" w:rsidRPr="0099696D" w:rsidRDefault="00696FD6" w:rsidP="0099696D">
      <w:pPr>
        <w:spacing w:after="0" w:line="240" w:lineRule="auto"/>
        <w:ind w:firstLine="4820"/>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Ответчик: _____ ФИО, адрес</w:t>
      </w:r>
    </w:p>
    <w:p w14:paraId="58C2A926"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p>
    <w:p w14:paraId="3EE00BEB" w14:textId="77777777" w:rsidR="00696FD6" w:rsidRPr="0099696D" w:rsidRDefault="00696FD6" w:rsidP="00696FD6">
      <w:pPr>
        <w:spacing w:after="0" w:line="240" w:lineRule="auto"/>
        <w:ind w:firstLine="709"/>
        <w:jc w:val="center"/>
        <w:rPr>
          <w:rFonts w:ascii="Times New Roman" w:eastAsia="Times New Roman" w:hAnsi="Times New Roman" w:cs="Times New Roman"/>
          <w:b/>
          <w:sz w:val="24"/>
          <w:szCs w:val="24"/>
          <w:lang w:eastAsia="ru-RU"/>
        </w:rPr>
      </w:pPr>
      <w:r w:rsidRPr="0099696D">
        <w:rPr>
          <w:rFonts w:ascii="Times New Roman" w:eastAsia="Times New Roman" w:hAnsi="Times New Roman" w:cs="Times New Roman"/>
          <w:b/>
          <w:sz w:val="24"/>
          <w:szCs w:val="24"/>
          <w:lang w:eastAsia="ru-RU"/>
        </w:rPr>
        <w:t>Исковое заявление</w:t>
      </w:r>
    </w:p>
    <w:p w14:paraId="34360C8A" w14:textId="77777777" w:rsidR="00696FD6" w:rsidRPr="0099696D" w:rsidRDefault="00696FD6" w:rsidP="00696FD6">
      <w:pPr>
        <w:spacing w:after="0" w:line="240" w:lineRule="auto"/>
        <w:ind w:firstLine="709"/>
        <w:jc w:val="center"/>
        <w:rPr>
          <w:rFonts w:ascii="Times New Roman" w:eastAsia="Times New Roman" w:hAnsi="Times New Roman" w:cs="Times New Roman"/>
          <w:b/>
          <w:sz w:val="24"/>
          <w:szCs w:val="24"/>
          <w:lang w:eastAsia="ru-RU"/>
        </w:rPr>
      </w:pPr>
      <w:r w:rsidRPr="0099696D">
        <w:rPr>
          <w:rFonts w:ascii="Times New Roman" w:eastAsia="Times New Roman" w:hAnsi="Times New Roman" w:cs="Times New Roman"/>
          <w:b/>
          <w:sz w:val="24"/>
          <w:szCs w:val="24"/>
          <w:lang w:eastAsia="ru-RU"/>
        </w:rPr>
        <w:t>об устранении недостатков работ, выполненных</w:t>
      </w:r>
    </w:p>
    <w:p w14:paraId="188BDFA1" w14:textId="77777777" w:rsidR="00696FD6" w:rsidRPr="0099696D" w:rsidRDefault="00696FD6" w:rsidP="00696FD6">
      <w:pPr>
        <w:spacing w:after="0" w:line="240" w:lineRule="auto"/>
        <w:ind w:firstLine="709"/>
        <w:jc w:val="center"/>
        <w:rPr>
          <w:rFonts w:ascii="Times New Roman" w:eastAsia="Times New Roman" w:hAnsi="Times New Roman" w:cs="Times New Roman"/>
          <w:b/>
          <w:sz w:val="24"/>
          <w:szCs w:val="24"/>
          <w:lang w:eastAsia="ru-RU"/>
        </w:rPr>
      </w:pPr>
      <w:r w:rsidRPr="0099696D">
        <w:rPr>
          <w:rFonts w:ascii="Times New Roman" w:eastAsia="Times New Roman" w:hAnsi="Times New Roman" w:cs="Times New Roman"/>
          <w:b/>
          <w:sz w:val="24"/>
          <w:szCs w:val="24"/>
          <w:lang w:eastAsia="ru-RU"/>
        </w:rPr>
        <w:t>по договору строительного подряда, обнаруженных</w:t>
      </w:r>
    </w:p>
    <w:p w14:paraId="490EE0A1" w14:textId="77777777" w:rsidR="00696FD6" w:rsidRPr="0099696D" w:rsidRDefault="00696FD6" w:rsidP="00696FD6">
      <w:pPr>
        <w:spacing w:after="0" w:line="240" w:lineRule="auto"/>
        <w:ind w:firstLine="709"/>
        <w:jc w:val="center"/>
        <w:rPr>
          <w:rFonts w:ascii="Times New Roman" w:eastAsia="Times New Roman" w:hAnsi="Times New Roman" w:cs="Times New Roman"/>
          <w:b/>
          <w:sz w:val="24"/>
          <w:szCs w:val="24"/>
          <w:lang w:eastAsia="ru-RU"/>
        </w:rPr>
      </w:pPr>
      <w:r w:rsidRPr="0099696D">
        <w:rPr>
          <w:rFonts w:ascii="Times New Roman" w:eastAsia="Times New Roman" w:hAnsi="Times New Roman" w:cs="Times New Roman"/>
          <w:b/>
          <w:sz w:val="24"/>
          <w:szCs w:val="24"/>
          <w:lang w:eastAsia="ru-RU"/>
        </w:rPr>
        <w:t>в пределах гарантийного срока</w:t>
      </w:r>
    </w:p>
    <w:p w14:paraId="5ACC62B8"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lastRenderedPageBreak/>
        <w:t>"__" ____ __ г. между истцом (Заказчик) и ответчиком (Подрядчик) заключен договор подряда № __ на выполнение общестроительных работ. Объект договора - ______, общая сумма договора составила ___ руб.</w:t>
      </w:r>
    </w:p>
    <w:p w14:paraId="6DF40BB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p>
    <w:p w14:paraId="4671D095"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Гарантийный срок согласован сторонами и установлен в __ месяца со дня сдачи работ. Окончание работ по договору - "__" ____ __ г.</w:t>
      </w:r>
    </w:p>
    <w:p w14:paraId="175BB607"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По акту приема-передачи от "__" ____ __ г. результат работы сдан Заказчику без претензий к качеству. Выполненные работы оплачены истцом в сумме ___ руб.</w:t>
      </w:r>
    </w:p>
    <w:p w14:paraId="3462F27A"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Скрытые недостатки были выявлены проверкой, состоявшейся "__" ____ __ г.</w:t>
      </w:r>
      <w:proofErr w:type="gramStart"/>
      <w:r w:rsidRPr="0099696D">
        <w:rPr>
          <w:rFonts w:ascii="Times New Roman" w:eastAsia="Times New Roman" w:hAnsi="Times New Roman" w:cs="Times New Roman"/>
          <w:sz w:val="24"/>
          <w:szCs w:val="24"/>
          <w:lang w:eastAsia="ru-RU"/>
        </w:rPr>
        <w:t xml:space="preserve"> ,</w:t>
      </w:r>
      <w:proofErr w:type="gramEnd"/>
      <w:r w:rsidRPr="0099696D">
        <w:rPr>
          <w:rFonts w:ascii="Times New Roman" w:eastAsia="Times New Roman" w:hAnsi="Times New Roman" w:cs="Times New Roman"/>
          <w:sz w:val="24"/>
          <w:szCs w:val="24"/>
          <w:lang w:eastAsia="ru-RU"/>
        </w:rPr>
        <w:t xml:space="preserve"> а "__" ____ __ г. комиссией в присутствии представителя ответчика составлен акт с перечислением выявленных недостатков.</w:t>
      </w:r>
    </w:p>
    <w:p w14:paraId="52FCF42E"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Впоследствии истец, обнаружив еще ряд дефектов, заключил договор с Центром по испытаниям, внедрению, сертификации продукции, стандартизации и метрологии на проведение технического обследования спорного объекта.</w:t>
      </w:r>
    </w:p>
    <w:p w14:paraId="4D307BF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Проведенным обследованием, установлено нарушение Подрядчиком в процессе работы действующих строительных норм и правил по некоторым видам работ.</w:t>
      </w:r>
    </w:p>
    <w:p w14:paraId="5810010D"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О результатах обследования истец сообщил ответчику письмом от "__" ____ __ г., предложив приступить к исправлению выявленных недостатков. Ответчик отклонил требования истца, сославшись на отсутствие замечаний по выполненным работам в акте приемки-передачи и истечение установленного договором гарантийного срока.</w:t>
      </w:r>
    </w:p>
    <w:p w14:paraId="79053F8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На основании положений ст. 754 ГК РФ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w:t>
      </w:r>
    </w:p>
    <w:p w14:paraId="59628517"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По смыслу п. 2 ст. 755 ГК РФ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3398B0FA"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Предельный срок обнаружения недостатков по договорам подряда по правилам ст. 756 ГК РФ составляет 5 лет.</w:t>
      </w:r>
    </w:p>
    <w:p w14:paraId="03CA36B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Недостатки проведенных работ выявлены в пределах гарантийного срока, установленного договором, а предложение об их устранении предъявлено в рамках предельного срока, установленного законом.</w:t>
      </w:r>
    </w:p>
    <w:p w14:paraId="7FA1164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В результате некачественно выполненных строительных работ истцу причинены убытки в размере ___ руб.: ________ (расшифровать убытки).</w:t>
      </w:r>
    </w:p>
    <w:p w14:paraId="61E0131B"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Отказ ответчика от исправления выявленных недостатков нарушает права и законные интересы истца.</w:t>
      </w:r>
    </w:p>
    <w:p w14:paraId="6C49DBEE"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На основании изложенного, руководствуясь ст. ст. 15, 723, 724, 754, 755, 756 ГК РФ, прошу суд:</w:t>
      </w:r>
    </w:p>
    <w:p w14:paraId="68873398"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1. Обязать ответчика безвозмездно устранить недостатки работ, выполненных по договору подряда на выполнение общестроительных работ № __ от "__" ____ __ г.</w:t>
      </w:r>
    </w:p>
    <w:p w14:paraId="25D32B0F"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2. Взыскать с ответчика убытки в размере ___ руб.</w:t>
      </w:r>
    </w:p>
    <w:p w14:paraId="312793F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3. Взыскать с ответчика расходы по проведению технического обследования в размере ___ руб.</w:t>
      </w:r>
    </w:p>
    <w:p w14:paraId="56639F47"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p>
    <w:p w14:paraId="46E24401" w14:textId="77777777" w:rsidR="00696FD6" w:rsidRPr="0099696D" w:rsidRDefault="00696FD6" w:rsidP="00696FD6">
      <w:pPr>
        <w:spacing w:after="0" w:line="240" w:lineRule="auto"/>
        <w:ind w:firstLine="709"/>
        <w:jc w:val="both"/>
        <w:rPr>
          <w:rFonts w:ascii="Times New Roman" w:eastAsia="Times New Roman" w:hAnsi="Times New Roman" w:cs="Times New Roman"/>
          <w:b/>
          <w:sz w:val="24"/>
          <w:szCs w:val="24"/>
          <w:lang w:eastAsia="ru-RU"/>
        </w:rPr>
      </w:pPr>
      <w:r w:rsidRPr="0099696D">
        <w:rPr>
          <w:rFonts w:ascii="Times New Roman" w:eastAsia="Times New Roman" w:hAnsi="Times New Roman" w:cs="Times New Roman"/>
          <w:b/>
          <w:sz w:val="24"/>
          <w:szCs w:val="24"/>
          <w:lang w:eastAsia="ru-RU"/>
        </w:rPr>
        <w:t>Приложение:</w:t>
      </w:r>
    </w:p>
    <w:p w14:paraId="7157B2B3"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1. Уведомление о вручении копии заявления ответчику *;</w:t>
      </w:r>
    </w:p>
    <w:p w14:paraId="4C6F8326"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2. Документ, подтверждающий уплату государственной пошлины;</w:t>
      </w:r>
    </w:p>
    <w:p w14:paraId="6D072809"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3. Копия договора подряда;</w:t>
      </w:r>
    </w:p>
    <w:p w14:paraId="4697DC4D"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4. Акт приемки-передачи;</w:t>
      </w:r>
    </w:p>
    <w:p w14:paraId="4AEB59B4"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5. Акт технического обследования;</w:t>
      </w:r>
    </w:p>
    <w:p w14:paraId="41DD1F2A"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6. Претензия к подрядчику;</w:t>
      </w:r>
    </w:p>
    <w:p w14:paraId="5B0160C1"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7. Документы, подтверждающие стоимость технического обследования;</w:t>
      </w:r>
    </w:p>
    <w:p w14:paraId="5EE9A56D"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lastRenderedPageBreak/>
        <w:t>8. Копия свидетельства о государственной регистрации в качестве юридического лица;</w:t>
      </w:r>
    </w:p>
    <w:p w14:paraId="447C3438"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9. Доверенность или иные документы, подтверждающие полномочия на подписание искового заявления.</w:t>
      </w:r>
    </w:p>
    <w:p w14:paraId="6BEC1837" w14:textId="77777777" w:rsidR="00696FD6" w:rsidRPr="0099696D" w:rsidRDefault="00696FD6" w:rsidP="00696FD6">
      <w:pPr>
        <w:spacing w:after="0" w:line="240" w:lineRule="auto"/>
        <w:ind w:firstLine="709"/>
        <w:jc w:val="both"/>
        <w:rPr>
          <w:rFonts w:ascii="Times New Roman" w:eastAsia="Times New Roman" w:hAnsi="Times New Roman" w:cs="Times New Roman"/>
          <w:sz w:val="24"/>
          <w:szCs w:val="24"/>
          <w:lang w:eastAsia="ru-RU"/>
        </w:rPr>
      </w:pPr>
      <w:r w:rsidRPr="0099696D">
        <w:rPr>
          <w:rFonts w:ascii="Times New Roman" w:eastAsia="Times New Roman" w:hAnsi="Times New Roman" w:cs="Times New Roman"/>
          <w:sz w:val="24"/>
          <w:szCs w:val="24"/>
          <w:lang w:eastAsia="ru-RU"/>
        </w:rPr>
        <w:t>Подпись ____________ / ______________/</w:t>
      </w:r>
    </w:p>
    <w:p w14:paraId="5B69E7F2" w14:textId="77777777" w:rsidR="00B471AF" w:rsidRDefault="00B471AF" w:rsidP="00B471AF">
      <w:pPr>
        <w:spacing w:after="0" w:line="240" w:lineRule="auto"/>
        <w:ind w:firstLine="709"/>
        <w:jc w:val="both"/>
        <w:rPr>
          <w:rFonts w:ascii="Times New Roman" w:eastAsia="Times New Roman" w:hAnsi="Times New Roman" w:cs="Times New Roman"/>
          <w:sz w:val="28"/>
          <w:szCs w:val="28"/>
          <w:lang w:eastAsia="ru-RU"/>
        </w:rPr>
      </w:pPr>
    </w:p>
    <w:p w14:paraId="08F41366" w14:textId="77777777" w:rsidR="0099696D" w:rsidRPr="0099696D" w:rsidRDefault="0099696D" w:rsidP="0099696D">
      <w:pPr>
        <w:spacing w:after="0" w:line="240" w:lineRule="auto"/>
        <w:ind w:firstLine="709"/>
        <w:jc w:val="both"/>
        <w:rPr>
          <w:rFonts w:ascii="Times New Roman" w:hAnsi="Times New Roman" w:cs="Times New Roman"/>
          <w:sz w:val="28"/>
          <w:szCs w:val="28"/>
        </w:rPr>
      </w:pPr>
      <w:r w:rsidRPr="00696FD6">
        <w:rPr>
          <w:rFonts w:ascii="Times New Roman" w:hAnsi="Times New Roman" w:cs="Times New Roman"/>
          <w:b/>
          <w:sz w:val="28"/>
          <w:szCs w:val="28"/>
        </w:rPr>
        <w:t>Составление претензии об устранении недостатков по</w:t>
      </w:r>
      <w:r>
        <w:rPr>
          <w:rFonts w:ascii="Times New Roman" w:hAnsi="Times New Roman" w:cs="Times New Roman"/>
          <w:b/>
          <w:sz w:val="28"/>
          <w:szCs w:val="28"/>
        </w:rPr>
        <w:t xml:space="preserve"> договору строительного подряда. </w:t>
      </w:r>
      <w:r w:rsidRPr="0099696D">
        <w:rPr>
          <w:rFonts w:ascii="Times New Roman" w:hAnsi="Times New Roman" w:cs="Times New Roman"/>
          <w:sz w:val="28"/>
          <w:szCs w:val="28"/>
        </w:rPr>
        <w:t>Строительство не всегда выполняется качественно. Со временем на объекте выявляются недоделки, которые могут быть существенными. Как следствие, приходится выяснять отношения с подрядной организацией. Обычно в договорах на возведение объектов, их ремонт или реконструкцию прописывается гарантийный срок. В течение него брак в работе должен быть устранен. Однако, как правильно построить отношения с подрядчиком при возникшей конфликтной ситуации? Подходящим вариантом стане предъявление претензии. Тем более, что это согласуется с требованиями АПК РФ. Кроме того, она поможет избежать судебных разбирательств. Вот примерный образец письма подрядчику.</w:t>
      </w:r>
    </w:p>
    <w:p w14:paraId="1698D36C" w14:textId="77777777" w:rsidR="0099696D" w:rsidRPr="0099696D" w:rsidRDefault="0099696D" w:rsidP="0099696D">
      <w:pPr>
        <w:spacing w:after="0" w:line="240" w:lineRule="auto"/>
        <w:ind w:firstLine="3686"/>
        <w:jc w:val="both"/>
        <w:rPr>
          <w:rFonts w:ascii="Times New Roman" w:hAnsi="Times New Roman" w:cs="Times New Roman"/>
          <w:sz w:val="24"/>
          <w:szCs w:val="24"/>
        </w:rPr>
      </w:pPr>
      <w:r w:rsidRPr="0099696D">
        <w:rPr>
          <w:rFonts w:ascii="Times New Roman" w:hAnsi="Times New Roman" w:cs="Times New Roman"/>
          <w:sz w:val="24"/>
          <w:szCs w:val="24"/>
        </w:rPr>
        <w:t>ООО «Строительная инициатива» Москва, ул. Декабристов, 15</w:t>
      </w:r>
    </w:p>
    <w:p w14:paraId="7FF3A5E1" w14:textId="77777777" w:rsidR="0099696D" w:rsidRPr="0099696D" w:rsidRDefault="0099696D" w:rsidP="0099696D">
      <w:pPr>
        <w:spacing w:after="0" w:line="240" w:lineRule="auto"/>
        <w:ind w:firstLine="3686"/>
        <w:jc w:val="both"/>
        <w:rPr>
          <w:rFonts w:ascii="Times New Roman" w:hAnsi="Times New Roman" w:cs="Times New Roman"/>
          <w:sz w:val="24"/>
          <w:szCs w:val="24"/>
        </w:rPr>
      </w:pPr>
      <w:r w:rsidRPr="0099696D">
        <w:rPr>
          <w:rFonts w:ascii="Times New Roman" w:hAnsi="Times New Roman" w:cs="Times New Roman"/>
          <w:sz w:val="24"/>
          <w:szCs w:val="24"/>
        </w:rPr>
        <w:t>АО «Пульс» Москва, Потемкинский переулок, 22</w:t>
      </w:r>
    </w:p>
    <w:p w14:paraId="412FAC2A" w14:textId="77777777" w:rsidR="0099696D" w:rsidRPr="0099696D" w:rsidRDefault="0099696D" w:rsidP="0099696D">
      <w:pPr>
        <w:spacing w:after="0" w:line="240" w:lineRule="auto"/>
        <w:ind w:firstLine="3686"/>
        <w:jc w:val="both"/>
        <w:rPr>
          <w:rFonts w:ascii="Times New Roman" w:hAnsi="Times New Roman" w:cs="Times New Roman"/>
          <w:sz w:val="24"/>
          <w:szCs w:val="24"/>
        </w:rPr>
      </w:pPr>
    </w:p>
    <w:p w14:paraId="5CEC91CF" w14:textId="77777777" w:rsidR="0099696D" w:rsidRDefault="0099696D" w:rsidP="0099696D">
      <w:pPr>
        <w:spacing w:after="0" w:line="240" w:lineRule="auto"/>
        <w:ind w:firstLine="709"/>
        <w:jc w:val="center"/>
        <w:rPr>
          <w:rFonts w:ascii="Times New Roman" w:hAnsi="Times New Roman" w:cs="Times New Roman"/>
          <w:b/>
          <w:sz w:val="24"/>
          <w:szCs w:val="24"/>
        </w:rPr>
      </w:pPr>
      <w:r w:rsidRPr="0099696D">
        <w:rPr>
          <w:rFonts w:ascii="Times New Roman" w:hAnsi="Times New Roman" w:cs="Times New Roman"/>
          <w:b/>
          <w:sz w:val="24"/>
          <w:szCs w:val="24"/>
        </w:rPr>
        <w:t xml:space="preserve">Претензия </w:t>
      </w:r>
      <w:proofErr w:type="gramStart"/>
      <w:r w:rsidRPr="0099696D">
        <w:rPr>
          <w:rFonts w:ascii="Times New Roman" w:hAnsi="Times New Roman" w:cs="Times New Roman"/>
          <w:b/>
          <w:sz w:val="24"/>
          <w:szCs w:val="24"/>
        </w:rPr>
        <w:t xml:space="preserve">( </w:t>
      </w:r>
      <w:proofErr w:type="gramEnd"/>
      <w:r w:rsidRPr="0099696D">
        <w:rPr>
          <w:rFonts w:ascii="Times New Roman" w:hAnsi="Times New Roman" w:cs="Times New Roman"/>
          <w:b/>
          <w:sz w:val="24"/>
          <w:szCs w:val="24"/>
        </w:rPr>
        <w:t xml:space="preserve">письмо) об исправлении недостатков </w:t>
      </w:r>
    </w:p>
    <w:p w14:paraId="7AA2A822" w14:textId="77777777" w:rsidR="0099696D" w:rsidRPr="0099696D" w:rsidRDefault="0099696D" w:rsidP="0099696D">
      <w:pPr>
        <w:spacing w:after="0" w:line="240" w:lineRule="auto"/>
        <w:ind w:firstLine="709"/>
        <w:jc w:val="center"/>
        <w:rPr>
          <w:rFonts w:ascii="Times New Roman" w:hAnsi="Times New Roman" w:cs="Times New Roman"/>
          <w:b/>
          <w:sz w:val="24"/>
          <w:szCs w:val="24"/>
        </w:rPr>
      </w:pPr>
      <w:r w:rsidRPr="0099696D">
        <w:rPr>
          <w:rFonts w:ascii="Times New Roman" w:hAnsi="Times New Roman" w:cs="Times New Roman"/>
          <w:b/>
          <w:sz w:val="24"/>
          <w:szCs w:val="24"/>
        </w:rPr>
        <w:t>в выполненных строительных работах</w:t>
      </w:r>
    </w:p>
    <w:p w14:paraId="4D191CCF" w14:textId="77777777" w:rsidR="0099696D" w:rsidRPr="0099696D" w:rsidRDefault="0099696D" w:rsidP="0099696D">
      <w:pPr>
        <w:spacing w:after="0" w:line="240" w:lineRule="auto"/>
        <w:ind w:firstLine="709"/>
        <w:jc w:val="both"/>
        <w:rPr>
          <w:rFonts w:ascii="Times New Roman" w:hAnsi="Times New Roman" w:cs="Times New Roman"/>
          <w:sz w:val="24"/>
          <w:szCs w:val="24"/>
        </w:rPr>
      </w:pPr>
    </w:p>
    <w:p w14:paraId="5772FFCC"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24 декабря 2019 года между ООО «Строительная инициатива» и АО «Пульс» заключен договор подряда № 1. Его предмет – реконструкция офисного здания, расположенного по адресу: Потемкинский переулок, 22 В соответствии с п. 7 указанного соглашения срок выполнения работ установлен до 20 марта 2020 г. Далее, согласно п. 14.1 гарантия, предоставляемая подрядчиком, составляет 10 лет. Работы выполнены в срок, что подтверждается актом, подписанным уполномоченными представителями обоих сторон. Начиная с 15 мая 2020 г. в здании стала протекать крыша. В результате происходит подтопление двух последних этажей. Фотографии залива прилагаются к претензии. Согласно п. 14.3 договора подрядчик берет на себя обязательства устранить выявленные недостатки в течение 30 календарных дней с момента получения претензии. В ст. 721 ГК РФ указано, что качество работ должно соответствовать условиям договора подряда или требованиям, обычно предъявляемым к таким работам. В силу предписаний, изложенных в статье 723, при выявлении недостатков заказчик вправе их бесплатного устранения в разумный срок. На основании изложенного и опираясь на нормы действующего законодательства, Предлагаю: В течение 30 дней устранить протекание крыши в здании, расположенном по адресу: Москва, ул. Декабристов, 15. В случае неудовлетворения наших требований АО «Пульс» вынуждена заняться устранением недоделок за свой счет. Все понесенные затраты будут взысканы с ООО «Строительная инициатива». ОА “Пульс” подаст исковое заявление в арбитражный суд.</w:t>
      </w:r>
    </w:p>
    <w:p w14:paraId="71CC23B3" w14:textId="77777777" w:rsidR="0099696D" w:rsidRPr="0099696D" w:rsidRDefault="0099696D" w:rsidP="0099696D">
      <w:pPr>
        <w:spacing w:after="0" w:line="240" w:lineRule="auto"/>
        <w:ind w:firstLine="709"/>
        <w:jc w:val="both"/>
        <w:rPr>
          <w:rFonts w:ascii="Times New Roman" w:hAnsi="Times New Roman" w:cs="Times New Roman"/>
          <w:sz w:val="24"/>
          <w:szCs w:val="24"/>
        </w:rPr>
      </w:pPr>
    </w:p>
    <w:p w14:paraId="3F828E20"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Приложение:</w:t>
      </w:r>
    </w:p>
    <w:p w14:paraId="0E934475"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Копии договора и акта выполненных работ.</w:t>
      </w:r>
    </w:p>
    <w:p w14:paraId="42B60662"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Фотографии поврежденных помещений.</w:t>
      </w:r>
    </w:p>
    <w:p w14:paraId="5C1FBB30"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Акт о выявленных недостатков.</w:t>
      </w:r>
    </w:p>
    <w:p w14:paraId="485CF542" w14:textId="77777777" w:rsidR="0099696D" w:rsidRPr="0099696D" w:rsidRDefault="0099696D" w:rsidP="0099696D">
      <w:pPr>
        <w:spacing w:after="0" w:line="240" w:lineRule="auto"/>
        <w:ind w:firstLine="709"/>
        <w:jc w:val="both"/>
        <w:rPr>
          <w:rFonts w:ascii="Times New Roman" w:hAnsi="Times New Roman" w:cs="Times New Roman"/>
          <w:sz w:val="24"/>
          <w:szCs w:val="24"/>
        </w:rPr>
      </w:pPr>
      <w:r w:rsidRPr="0099696D">
        <w:rPr>
          <w:rFonts w:ascii="Times New Roman" w:hAnsi="Times New Roman" w:cs="Times New Roman"/>
          <w:sz w:val="24"/>
          <w:szCs w:val="24"/>
        </w:rPr>
        <w:t>Директор АО «Пульс» А. И. Лапин</w:t>
      </w:r>
    </w:p>
    <w:p w14:paraId="3139B022" w14:textId="77777777" w:rsidR="00B471AF" w:rsidRDefault="00B471AF" w:rsidP="00B471AF">
      <w:pPr>
        <w:spacing w:after="0" w:line="240" w:lineRule="auto"/>
        <w:ind w:firstLine="709"/>
        <w:jc w:val="center"/>
        <w:rPr>
          <w:rFonts w:ascii="Times New Roman" w:eastAsia="Times New Roman" w:hAnsi="Times New Roman" w:cs="Times New Roman"/>
          <w:b/>
          <w:sz w:val="28"/>
          <w:szCs w:val="28"/>
          <w:lang w:eastAsia="ru-RU"/>
        </w:rPr>
      </w:pPr>
    </w:p>
    <w:p w14:paraId="0D26C2F3" w14:textId="77777777" w:rsidR="007071EA" w:rsidRDefault="007071EA" w:rsidP="00763034">
      <w:pPr>
        <w:spacing w:after="0" w:line="240" w:lineRule="auto"/>
        <w:ind w:firstLine="709"/>
        <w:jc w:val="center"/>
        <w:rPr>
          <w:rFonts w:ascii="Times New Roman" w:eastAsia="Times New Roman" w:hAnsi="Times New Roman" w:cs="Times New Roman"/>
          <w:b/>
          <w:sz w:val="28"/>
          <w:szCs w:val="28"/>
          <w:lang w:eastAsia="ru-RU"/>
        </w:rPr>
      </w:pPr>
    </w:p>
    <w:p w14:paraId="23119967"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Задания для практической подготовки № </w:t>
      </w:r>
      <w:r w:rsidR="00696FD6">
        <w:rPr>
          <w:rFonts w:ascii="Times New Roman" w:eastAsia="Times New Roman" w:hAnsi="Times New Roman" w:cs="Times New Roman"/>
          <w:b/>
          <w:sz w:val="28"/>
          <w:szCs w:val="28"/>
          <w:lang w:eastAsia="ru-RU"/>
        </w:rPr>
        <w:t>16</w:t>
      </w:r>
    </w:p>
    <w:p w14:paraId="7536D5F0" w14:textId="77777777" w:rsidR="00B471AF" w:rsidRDefault="0099696D" w:rsidP="00B471A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99696D">
        <w:rPr>
          <w:rFonts w:ascii="Times New Roman" w:hAnsi="Times New Roman" w:cs="Times New Roman"/>
          <w:sz w:val="28"/>
          <w:szCs w:val="28"/>
        </w:rPr>
        <w:t>В соответствии с выше</w:t>
      </w:r>
      <w:r>
        <w:rPr>
          <w:rFonts w:ascii="Times New Roman" w:hAnsi="Times New Roman" w:cs="Times New Roman"/>
          <w:sz w:val="28"/>
          <w:szCs w:val="28"/>
        </w:rPr>
        <w:t xml:space="preserve"> </w:t>
      </w:r>
      <w:r w:rsidRPr="0099696D">
        <w:rPr>
          <w:rFonts w:ascii="Times New Roman" w:hAnsi="Times New Roman" w:cs="Times New Roman"/>
          <w:sz w:val="28"/>
          <w:szCs w:val="28"/>
        </w:rPr>
        <w:t>представленным алгоритмом выполнения работы необходимо составить</w:t>
      </w:r>
      <w:r w:rsidRPr="0099696D">
        <w:t xml:space="preserve"> </w:t>
      </w:r>
      <w:r w:rsidRPr="0099696D">
        <w:rPr>
          <w:rFonts w:ascii="Times New Roman" w:hAnsi="Times New Roman" w:cs="Times New Roman"/>
          <w:sz w:val="28"/>
          <w:szCs w:val="28"/>
        </w:rPr>
        <w:t>исково</w:t>
      </w:r>
      <w:r>
        <w:rPr>
          <w:rFonts w:ascii="Times New Roman" w:hAnsi="Times New Roman" w:cs="Times New Roman"/>
          <w:sz w:val="28"/>
          <w:szCs w:val="28"/>
        </w:rPr>
        <w:t>е заявление</w:t>
      </w:r>
      <w:r w:rsidRPr="0099696D">
        <w:rPr>
          <w:rFonts w:ascii="Times New Roman" w:hAnsi="Times New Roman" w:cs="Times New Roman"/>
          <w:sz w:val="28"/>
          <w:szCs w:val="28"/>
        </w:rPr>
        <w:t xml:space="preserve"> об обнаружении недостатка в подрядных работах (строительный подряд).</w:t>
      </w:r>
    </w:p>
    <w:p w14:paraId="53BA4A01" w14:textId="77777777" w:rsidR="0099696D" w:rsidRDefault="0099696D" w:rsidP="00B471AF">
      <w:pPr>
        <w:spacing w:after="0" w:line="240" w:lineRule="auto"/>
        <w:ind w:firstLine="709"/>
        <w:jc w:val="both"/>
        <w:rPr>
          <w:rFonts w:ascii="Times New Roman" w:hAnsi="Times New Roman" w:cs="Times New Roman"/>
          <w:sz w:val="28"/>
          <w:szCs w:val="28"/>
        </w:rPr>
      </w:pPr>
    </w:p>
    <w:p w14:paraId="2CB5DEE8" w14:textId="77777777" w:rsidR="0099696D" w:rsidRPr="0099696D" w:rsidRDefault="0099696D" w:rsidP="00B471AF">
      <w:pPr>
        <w:spacing w:after="0" w:line="240" w:lineRule="auto"/>
        <w:ind w:firstLine="709"/>
        <w:jc w:val="both"/>
        <w:rPr>
          <w:rFonts w:ascii="Times New Roman" w:hAnsi="Times New Roman" w:cs="Times New Roman"/>
          <w:sz w:val="28"/>
          <w:szCs w:val="28"/>
        </w:rPr>
      </w:pPr>
      <w:r w:rsidRPr="0099696D">
        <w:rPr>
          <w:rFonts w:ascii="Times New Roman" w:hAnsi="Times New Roman" w:cs="Times New Roman"/>
          <w:b/>
          <w:sz w:val="28"/>
          <w:szCs w:val="28"/>
        </w:rPr>
        <w:t xml:space="preserve">Задание 2. </w:t>
      </w:r>
      <w:r w:rsidRPr="0099696D">
        <w:rPr>
          <w:rFonts w:ascii="Times New Roman" w:hAnsi="Times New Roman" w:cs="Times New Roman"/>
          <w:sz w:val="28"/>
          <w:szCs w:val="28"/>
        </w:rPr>
        <w:t>В соответствии с выше</w:t>
      </w:r>
      <w:r>
        <w:rPr>
          <w:rFonts w:ascii="Times New Roman" w:hAnsi="Times New Roman" w:cs="Times New Roman"/>
          <w:sz w:val="28"/>
          <w:szCs w:val="28"/>
        </w:rPr>
        <w:t xml:space="preserve"> </w:t>
      </w:r>
      <w:r w:rsidRPr="0099696D">
        <w:rPr>
          <w:rFonts w:ascii="Times New Roman" w:hAnsi="Times New Roman" w:cs="Times New Roman"/>
          <w:sz w:val="28"/>
          <w:szCs w:val="28"/>
        </w:rPr>
        <w:t>представленным алгоритмом выполнения работы необходимо составить</w:t>
      </w:r>
      <w:r w:rsidRPr="0099696D">
        <w:t xml:space="preserve"> </w:t>
      </w:r>
      <w:r w:rsidRPr="0099696D">
        <w:rPr>
          <w:rFonts w:ascii="Times New Roman" w:hAnsi="Times New Roman" w:cs="Times New Roman"/>
          <w:sz w:val="28"/>
          <w:szCs w:val="28"/>
        </w:rPr>
        <w:t>претензи</w:t>
      </w:r>
      <w:r>
        <w:rPr>
          <w:rFonts w:ascii="Times New Roman" w:hAnsi="Times New Roman" w:cs="Times New Roman"/>
          <w:sz w:val="28"/>
          <w:szCs w:val="28"/>
        </w:rPr>
        <w:t>ю</w:t>
      </w:r>
      <w:r w:rsidRPr="0099696D">
        <w:rPr>
          <w:rFonts w:ascii="Times New Roman" w:hAnsi="Times New Roman" w:cs="Times New Roman"/>
          <w:sz w:val="28"/>
          <w:szCs w:val="28"/>
        </w:rPr>
        <w:t xml:space="preserve"> об устранении недостатков по договору строительного подряда.</w:t>
      </w:r>
    </w:p>
    <w:p w14:paraId="58353C40" w14:textId="77777777" w:rsidR="00B471AF" w:rsidRDefault="00B471AF" w:rsidP="00B471AF">
      <w:pPr>
        <w:spacing w:after="0" w:line="240" w:lineRule="auto"/>
        <w:ind w:firstLine="709"/>
        <w:jc w:val="center"/>
        <w:rPr>
          <w:rFonts w:ascii="Times New Roman" w:hAnsi="Times New Roman" w:cs="Times New Roman"/>
          <w:b/>
          <w:sz w:val="28"/>
          <w:szCs w:val="28"/>
        </w:rPr>
      </w:pPr>
    </w:p>
    <w:p w14:paraId="0D555884"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 </w:t>
      </w:r>
      <w:r w:rsidR="00696FD6">
        <w:rPr>
          <w:rFonts w:ascii="Times New Roman" w:hAnsi="Times New Roman" w:cs="Times New Roman"/>
          <w:b/>
          <w:sz w:val="28"/>
          <w:szCs w:val="28"/>
        </w:rPr>
        <w:t>1</w:t>
      </w:r>
      <w:r>
        <w:rPr>
          <w:rFonts w:ascii="Times New Roman" w:hAnsi="Times New Roman" w:cs="Times New Roman"/>
          <w:b/>
          <w:sz w:val="28"/>
          <w:szCs w:val="28"/>
        </w:rPr>
        <w:t>7</w:t>
      </w:r>
      <w:r w:rsidRPr="00953DFB">
        <w:rPr>
          <w:rFonts w:ascii="Times New Roman" w:hAnsi="Times New Roman" w:cs="Times New Roman"/>
          <w:b/>
          <w:sz w:val="28"/>
          <w:szCs w:val="28"/>
        </w:rPr>
        <w:t xml:space="preserve">. </w:t>
      </w:r>
    </w:p>
    <w:p w14:paraId="1E317DB2" w14:textId="77777777" w:rsidR="00B471AF" w:rsidRDefault="0099696D" w:rsidP="00B471AF">
      <w:pPr>
        <w:spacing w:after="0" w:line="240" w:lineRule="auto"/>
        <w:ind w:firstLine="709"/>
        <w:jc w:val="center"/>
        <w:rPr>
          <w:rFonts w:ascii="Times New Roman" w:hAnsi="Times New Roman" w:cs="Times New Roman"/>
          <w:b/>
          <w:sz w:val="28"/>
          <w:szCs w:val="28"/>
        </w:rPr>
      </w:pPr>
      <w:r w:rsidRPr="0099696D">
        <w:rPr>
          <w:rFonts w:ascii="Times New Roman" w:hAnsi="Times New Roman" w:cs="Times New Roman"/>
          <w:b/>
          <w:sz w:val="28"/>
          <w:szCs w:val="28"/>
        </w:rPr>
        <w:t>Определение уровня шума на рабочем месте</w:t>
      </w:r>
    </w:p>
    <w:p w14:paraId="6BAFE2EA" w14:textId="77777777" w:rsidR="0099696D" w:rsidRDefault="0099696D" w:rsidP="00B471AF">
      <w:pPr>
        <w:spacing w:after="0" w:line="240" w:lineRule="auto"/>
        <w:ind w:firstLine="709"/>
        <w:jc w:val="center"/>
        <w:rPr>
          <w:rFonts w:ascii="Times New Roman" w:hAnsi="Times New Roman" w:cs="Times New Roman"/>
          <w:b/>
          <w:sz w:val="28"/>
          <w:szCs w:val="28"/>
        </w:rPr>
      </w:pPr>
    </w:p>
    <w:p w14:paraId="55A10F43"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1ED358AE"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Шум, как беспорядочное сочетание звуков различной силы и частоты, оказывает вредное влияние на организм человека, вызывая нервные и психические заболевания. Через нервную систему шум вызывает заболевания сердца, иногда приводит к хроническим заболеваниям коры головного мозга, почек, к появлению гипертонической болезни.</w:t>
      </w:r>
    </w:p>
    <w:p w14:paraId="2CFDCECC"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Продолжительная работа в условиях высокого шума выше 80 дБ (А) приводит к глухоте и общему ухудшению состояния здоровья человека, именуемому шумовой болезнью.</w:t>
      </w:r>
    </w:p>
    <w:p w14:paraId="1FF33BCE"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Различают следующие степени потери слуха:</w:t>
      </w:r>
    </w:p>
    <w:p w14:paraId="514A238E"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1 степень (легкое снижение слуха) - потеря слуха в области речевых частот составляет 10-20 дБ, на частоте 4000 Гц - 60 +_ 20 дБ;</w:t>
      </w:r>
    </w:p>
    <w:p w14:paraId="2442D0A2"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2 степень (умеренное снижение слуха) - потеря слуха соответственно составляет 21 - 30 дБ и 65 +_ 20 дБ;</w:t>
      </w:r>
    </w:p>
    <w:p w14:paraId="324AACB8"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3 степень (значительное снижение слуха) - потеря слуха соответственно составляет 31 дБ и более 78 +_ 20 дБ.</w:t>
      </w:r>
    </w:p>
    <w:p w14:paraId="75D0EED3"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Постоянный шум (особенно его высокочастотные составляющие) повышает нервное напряжение, вызывает утомление работающих и на 10-15% снижает производительность труда.</w:t>
      </w:r>
    </w:p>
    <w:p w14:paraId="6B6708A4"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Колебания твердой, жидкой или газообразной сред в диапазоне 16Гц-20кГц, воспринимаемые ухом человека как звук, называют звуковыми (акустическими). </w:t>
      </w:r>
    </w:p>
    <w:p w14:paraId="6AC35C4F" w14:textId="77777777" w:rsidR="0099696D" w:rsidRPr="0099696D" w:rsidRDefault="0099696D" w:rsidP="0099696D">
      <w:pPr>
        <w:spacing w:after="0" w:line="240" w:lineRule="auto"/>
        <w:ind w:firstLine="709"/>
        <w:jc w:val="both"/>
        <w:rPr>
          <w:rFonts w:ascii="Times New Roman" w:eastAsia="Times New Roman" w:hAnsi="Times New Roman" w:cs="Times New Roman"/>
          <w:sz w:val="28"/>
          <w:szCs w:val="28"/>
          <w:lang w:eastAsia="ru-RU"/>
        </w:rPr>
      </w:pPr>
      <w:r w:rsidRPr="0099696D">
        <w:rPr>
          <w:rFonts w:ascii="Times New Roman" w:eastAsia="Times New Roman" w:hAnsi="Times New Roman" w:cs="Times New Roman"/>
          <w:sz w:val="28"/>
          <w:szCs w:val="28"/>
          <w:lang w:eastAsia="ru-RU"/>
        </w:rPr>
        <w:t>Вредное действие шума зависит от частоты, каждая октавная полоса частот имеет отдельный допустимый уровень шума. Предельно допустимые уровни звукового давления в октавных полосах частот на рабочих местах в помещениях управления и в</w:t>
      </w:r>
      <w:r>
        <w:rPr>
          <w:rFonts w:ascii="Times New Roman" w:eastAsia="Times New Roman" w:hAnsi="Times New Roman" w:cs="Times New Roman"/>
          <w:sz w:val="28"/>
          <w:szCs w:val="28"/>
          <w:lang w:eastAsia="ru-RU"/>
        </w:rPr>
        <w:t xml:space="preserve"> </w:t>
      </w:r>
      <w:r w:rsidRPr="0099696D">
        <w:rPr>
          <w:rFonts w:ascii="Times New Roman" w:eastAsia="Times New Roman" w:hAnsi="Times New Roman" w:cs="Times New Roman"/>
          <w:sz w:val="28"/>
          <w:szCs w:val="28"/>
          <w:lang w:eastAsia="ru-RU"/>
        </w:rPr>
        <w:t>производственных помещениях определены СН 2.2.4/2.1.8.566-96 «Производственная вибрация, вибрация в помещениях жилых и общественных зданий» (таблица 1):</w:t>
      </w:r>
    </w:p>
    <w:p w14:paraId="63B92FB8" w14:textId="77777777" w:rsidR="00874639" w:rsidRDefault="00874639" w:rsidP="0099696D">
      <w:pPr>
        <w:spacing w:after="0" w:line="240" w:lineRule="auto"/>
        <w:ind w:firstLine="709"/>
        <w:jc w:val="both"/>
        <w:rPr>
          <w:rFonts w:ascii="Times New Roman" w:eastAsia="Times New Roman" w:hAnsi="Times New Roman" w:cs="Times New Roman"/>
          <w:sz w:val="28"/>
          <w:szCs w:val="28"/>
          <w:lang w:eastAsia="ru-RU"/>
        </w:rPr>
      </w:pPr>
    </w:p>
    <w:p w14:paraId="52688AB2" w14:textId="77777777" w:rsidR="00874639" w:rsidRDefault="00874639" w:rsidP="0099696D">
      <w:pPr>
        <w:spacing w:after="0" w:line="240" w:lineRule="auto"/>
        <w:ind w:firstLine="709"/>
        <w:jc w:val="both"/>
        <w:rPr>
          <w:rFonts w:ascii="Times New Roman" w:eastAsia="Times New Roman" w:hAnsi="Times New Roman" w:cs="Times New Roman"/>
          <w:sz w:val="28"/>
          <w:szCs w:val="28"/>
          <w:lang w:eastAsia="ru-RU"/>
        </w:rPr>
      </w:pPr>
    </w:p>
    <w:p w14:paraId="0F9DBB3D" w14:textId="77777777" w:rsidR="00874639" w:rsidRDefault="00874639" w:rsidP="0099696D">
      <w:pPr>
        <w:spacing w:after="0" w:line="240" w:lineRule="auto"/>
        <w:ind w:firstLine="709"/>
        <w:jc w:val="both"/>
        <w:rPr>
          <w:rFonts w:ascii="Times New Roman" w:eastAsia="Times New Roman" w:hAnsi="Times New Roman" w:cs="Times New Roman"/>
          <w:sz w:val="28"/>
          <w:szCs w:val="28"/>
          <w:lang w:eastAsia="ru-RU"/>
        </w:rPr>
      </w:pPr>
    </w:p>
    <w:p w14:paraId="3124CE34" w14:textId="77777777" w:rsidR="00874639" w:rsidRDefault="00874639" w:rsidP="0099696D">
      <w:pPr>
        <w:spacing w:after="0" w:line="240" w:lineRule="auto"/>
        <w:ind w:firstLine="709"/>
        <w:jc w:val="both"/>
        <w:rPr>
          <w:rFonts w:ascii="Times New Roman" w:eastAsia="Times New Roman" w:hAnsi="Times New Roman" w:cs="Times New Roman"/>
          <w:sz w:val="28"/>
          <w:szCs w:val="28"/>
          <w:lang w:eastAsia="ru-RU"/>
        </w:rPr>
      </w:pPr>
    </w:p>
    <w:p w14:paraId="6C077FD3" w14:textId="77777777" w:rsidR="00874639" w:rsidRDefault="00874639" w:rsidP="0099696D">
      <w:pPr>
        <w:spacing w:after="0" w:line="240" w:lineRule="auto"/>
        <w:ind w:firstLine="709"/>
        <w:jc w:val="both"/>
        <w:rPr>
          <w:rFonts w:ascii="Times New Roman" w:eastAsia="Times New Roman" w:hAnsi="Times New Roman" w:cs="Times New Roman"/>
          <w:sz w:val="28"/>
          <w:szCs w:val="28"/>
          <w:lang w:eastAsia="ru-RU"/>
        </w:rPr>
      </w:pPr>
    </w:p>
    <w:p w14:paraId="76BFA0CF" w14:textId="77777777" w:rsidR="0099696D" w:rsidRPr="0099696D" w:rsidRDefault="0099696D" w:rsidP="0099696D">
      <w:pPr>
        <w:spacing w:after="0" w:line="240" w:lineRule="auto"/>
        <w:ind w:firstLine="709"/>
        <w:jc w:val="both"/>
        <w:rPr>
          <w:rFonts w:ascii="Times New Roman" w:eastAsia="Times New Roman" w:hAnsi="Times New Roman" w:cs="Times New Roman"/>
          <w:sz w:val="28"/>
          <w:szCs w:val="28"/>
          <w:lang w:eastAsia="ru-RU"/>
        </w:rPr>
      </w:pPr>
      <w:r w:rsidRPr="0099696D">
        <w:rPr>
          <w:rFonts w:ascii="Times New Roman" w:eastAsia="Times New Roman" w:hAnsi="Times New Roman" w:cs="Times New Roman"/>
          <w:sz w:val="28"/>
          <w:szCs w:val="28"/>
          <w:lang w:eastAsia="ru-RU"/>
        </w:rPr>
        <w:lastRenderedPageBreak/>
        <w:t xml:space="preserve">Таблица 1 </w:t>
      </w:r>
      <w:r w:rsidR="00CD3E7F">
        <w:rPr>
          <w:rFonts w:ascii="Times New Roman" w:eastAsia="Times New Roman" w:hAnsi="Times New Roman" w:cs="Times New Roman"/>
          <w:sz w:val="28"/>
          <w:szCs w:val="28"/>
          <w:lang w:eastAsia="ru-RU"/>
        </w:rPr>
        <w:t>–</w:t>
      </w:r>
      <w:r w:rsidRPr="0099696D">
        <w:rPr>
          <w:rFonts w:ascii="Times New Roman" w:eastAsia="Times New Roman" w:hAnsi="Times New Roman" w:cs="Times New Roman"/>
          <w:sz w:val="28"/>
          <w:szCs w:val="28"/>
          <w:lang w:eastAsia="ru-RU"/>
        </w:rPr>
        <w:t xml:space="preserve"> Предельно допустимые уровни звукового давления в октавных полосах частот</w:t>
      </w:r>
    </w:p>
    <w:p w14:paraId="3089196A" w14:textId="77777777" w:rsidR="00B471AF" w:rsidRDefault="0099696D" w:rsidP="0099696D">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50ED4FD6" wp14:editId="3B1CA2DA">
            <wp:extent cx="6019800" cy="3314868"/>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6031541" cy="3321333"/>
                    </a:xfrm>
                    <a:prstGeom prst="rect">
                      <a:avLst/>
                    </a:prstGeom>
                  </pic:spPr>
                </pic:pic>
              </a:graphicData>
            </a:graphic>
          </wp:inline>
        </w:drawing>
      </w:r>
    </w:p>
    <w:p w14:paraId="16A0C6DC" w14:textId="77777777" w:rsidR="00CD3E7F" w:rsidRDefault="00CD3E7F" w:rsidP="0099696D">
      <w:pPr>
        <w:spacing w:after="0" w:line="240" w:lineRule="auto"/>
        <w:jc w:val="both"/>
        <w:rPr>
          <w:rFonts w:ascii="Times New Roman" w:eastAsia="Times New Roman" w:hAnsi="Times New Roman" w:cs="Times New Roman"/>
          <w:sz w:val="28"/>
          <w:szCs w:val="28"/>
          <w:lang w:eastAsia="ru-RU"/>
        </w:rPr>
      </w:pPr>
    </w:p>
    <w:p w14:paraId="30F9A71C" w14:textId="77777777" w:rsidR="00CD3E7F" w:rsidRPr="00CD3E7F" w:rsidRDefault="00CD3E7F" w:rsidP="00CD3E7F">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Борьба с шумом. </w:t>
      </w:r>
      <w:r w:rsidRPr="00CD3E7F">
        <w:rPr>
          <w:rFonts w:ascii="Times New Roman" w:eastAsia="Times New Roman" w:hAnsi="Times New Roman" w:cs="Times New Roman"/>
          <w:sz w:val="28"/>
          <w:szCs w:val="28"/>
          <w:lang w:eastAsia="ru-RU"/>
        </w:rPr>
        <w:t xml:space="preserve">Защита человека и окружающей среды от шума должна достигаться разработкой </w:t>
      </w:r>
      <w:proofErr w:type="spellStart"/>
      <w:r w:rsidRPr="00CD3E7F">
        <w:rPr>
          <w:rFonts w:ascii="Times New Roman" w:eastAsia="Times New Roman" w:hAnsi="Times New Roman" w:cs="Times New Roman"/>
          <w:sz w:val="28"/>
          <w:szCs w:val="28"/>
          <w:lang w:eastAsia="ru-RU"/>
        </w:rPr>
        <w:t>шумобезопасной</w:t>
      </w:r>
      <w:proofErr w:type="spellEnd"/>
      <w:r w:rsidRPr="00CD3E7F">
        <w:rPr>
          <w:rFonts w:ascii="Times New Roman" w:eastAsia="Times New Roman" w:hAnsi="Times New Roman" w:cs="Times New Roman"/>
          <w:sz w:val="28"/>
          <w:szCs w:val="28"/>
          <w:lang w:eastAsia="ru-RU"/>
        </w:rPr>
        <w:t xml:space="preserve"> техники, применением средств и методов коллективной защиты, применением средств индивидуальной защиты, а также строительно-акустическими методами.</w:t>
      </w:r>
    </w:p>
    <w:p w14:paraId="748CB80F"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Средства коллективной защиты подразделяются на:</w:t>
      </w:r>
      <w:r w:rsidR="007071EA">
        <w:rPr>
          <w:rFonts w:ascii="Times New Roman" w:eastAsia="Times New Roman" w:hAnsi="Times New Roman" w:cs="Times New Roman"/>
          <w:sz w:val="28"/>
          <w:szCs w:val="28"/>
          <w:lang w:eastAsia="ru-RU"/>
        </w:rPr>
        <w:t xml:space="preserve"> </w:t>
      </w:r>
      <w:r w:rsidRPr="00CD3E7F">
        <w:rPr>
          <w:rFonts w:ascii="Times New Roman" w:eastAsia="Times New Roman" w:hAnsi="Times New Roman" w:cs="Times New Roman"/>
          <w:sz w:val="28"/>
          <w:szCs w:val="28"/>
          <w:lang w:eastAsia="ru-RU"/>
        </w:rPr>
        <w:t>а) снижающие шум в источнике его возникновения;</w:t>
      </w:r>
      <w:r w:rsidR="007071EA">
        <w:rPr>
          <w:rFonts w:ascii="Times New Roman" w:eastAsia="Times New Roman" w:hAnsi="Times New Roman" w:cs="Times New Roman"/>
          <w:sz w:val="28"/>
          <w:szCs w:val="28"/>
          <w:lang w:eastAsia="ru-RU"/>
        </w:rPr>
        <w:t xml:space="preserve"> </w:t>
      </w:r>
      <w:r w:rsidRPr="00CD3E7F">
        <w:rPr>
          <w:rFonts w:ascii="Times New Roman" w:eastAsia="Times New Roman" w:hAnsi="Times New Roman" w:cs="Times New Roman"/>
          <w:sz w:val="28"/>
          <w:szCs w:val="28"/>
          <w:lang w:eastAsia="ru-RU"/>
        </w:rPr>
        <w:t>б) снижающие шум на пути его распространения;</w:t>
      </w:r>
    </w:p>
    <w:p w14:paraId="557DFDF3"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Акустические средства защиты от шума в зависимости от принципа действия подразделяются на средства звукоизоляции, средства </w:t>
      </w:r>
      <w:proofErr w:type="spellStart"/>
      <w:r w:rsidRPr="00CD3E7F">
        <w:rPr>
          <w:rFonts w:ascii="Times New Roman" w:eastAsia="Times New Roman" w:hAnsi="Times New Roman" w:cs="Times New Roman"/>
          <w:sz w:val="28"/>
          <w:szCs w:val="28"/>
          <w:lang w:eastAsia="ru-RU"/>
        </w:rPr>
        <w:t>звукопоглащения</w:t>
      </w:r>
      <w:proofErr w:type="spellEnd"/>
      <w:r w:rsidRPr="00CD3E7F">
        <w:rPr>
          <w:rFonts w:ascii="Times New Roman" w:eastAsia="Times New Roman" w:hAnsi="Times New Roman" w:cs="Times New Roman"/>
          <w:sz w:val="28"/>
          <w:szCs w:val="28"/>
          <w:lang w:eastAsia="ru-RU"/>
        </w:rPr>
        <w:t>, средства виброизоляции, средства демпфирования и глушители шума.</w:t>
      </w:r>
    </w:p>
    <w:p w14:paraId="5D843FB2"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Снижение шума в источнике может быть достигнуто применением технологических процессов и оборудования, не создающих чрезмерного шума.</w:t>
      </w:r>
    </w:p>
    <w:p w14:paraId="358C898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Например, электрофизические методы в металлообработке, создание неразъемных соединений сваркой, оклеиванием, прессованием и т.д.</w:t>
      </w:r>
    </w:p>
    <w:p w14:paraId="6B83B45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Снижение производственного шума по пути его распространения достигается комплексом строительно-акустических мероприятий.</w:t>
      </w:r>
    </w:p>
    <w:p w14:paraId="36A93F79"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При расположении промышленных зданий на генеральном плане не допускается размещение объектов, требующих особой защиты от шума, в непосредственной близости от шумных помещений. Наиболее шумные объекты необходимо компоновать в отдельные комплексы.</w:t>
      </w:r>
    </w:p>
    <w:p w14:paraId="15F4D9B4"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Внутри зданий предусматривать максимально возможное удаление таких помещений от помещений с интенсивными источниками шума.</w:t>
      </w:r>
    </w:p>
    <w:p w14:paraId="6D509293"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Для уменьшения шума в помещении с расположенными в нем источниками шума следует предусматривать: кабины наблюдения, дистанционное управление и специальные боксы для наиболее шумного оборудования; звукоизолирующие кожухи, акустические экраны, </w:t>
      </w:r>
      <w:proofErr w:type="spellStart"/>
      <w:r w:rsidRPr="00CD3E7F">
        <w:rPr>
          <w:rFonts w:ascii="Times New Roman" w:eastAsia="Times New Roman" w:hAnsi="Times New Roman" w:cs="Times New Roman"/>
          <w:sz w:val="28"/>
          <w:szCs w:val="28"/>
          <w:lang w:eastAsia="ru-RU"/>
        </w:rPr>
        <w:lastRenderedPageBreak/>
        <w:t>вибродемпфрирующие</w:t>
      </w:r>
      <w:proofErr w:type="spellEnd"/>
      <w:r w:rsidRPr="00CD3E7F">
        <w:rPr>
          <w:rFonts w:ascii="Times New Roman" w:eastAsia="Times New Roman" w:hAnsi="Times New Roman" w:cs="Times New Roman"/>
          <w:sz w:val="28"/>
          <w:szCs w:val="28"/>
          <w:lang w:eastAsia="ru-RU"/>
        </w:rPr>
        <w:t xml:space="preserve"> покрытия на вибрирующие тонкие металлические поверхности; </w:t>
      </w:r>
      <w:proofErr w:type="spellStart"/>
      <w:r w:rsidRPr="00CD3E7F">
        <w:rPr>
          <w:rFonts w:ascii="Times New Roman" w:eastAsia="Times New Roman" w:hAnsi="Times New Roman" w:cs="Times New Roman"/>
          <w:sz w:val="28"/>
          <w:szCs w:val="28"/>
          <w:lang w:eastAsia="ru-RU"/>
        </w:rPr>
        <w:t>звукопоглащающие</w:t>
      </w:r>
      <w:proofErr w:type="spellEnd"/>
      <w:r w:rsidRPr="00CD3E7F">
        <w:rPr>
          <w:rFonts w:ascii="Times New Roman" w:eastAsia="Times New Roman" w:hAnsi="Times New Roman" w:cs="Times New Roman"/>
          <w:sz w:val="28"/>
          <w:szCs w:val="28"/>
          <w:lang w:eastAsia="ru-RU"/>
        </w:rPr>
        <w:t xml:space="preserve"> облицовки стен и потолка или штучные звукопоглотители; звукоизолированные кабины и зоны отдыха обслуживающего персонала.</w:t>
      </w:r>
    </w:p>
    <w:p w14:paraId="4713F67B"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При невозможности снизить шум строительно-акустическими методами следует применять средства индивидуальной защиты, дающие возможность снизить шум на 10 + 40 дБ. Их эффективность, как правило, максимальна в области высоких частот, наиболее вредных и неприятных для человека.</w:t>
      </w:r>
    </w:p>
    <w:p w14:paraId="63E3A7DF"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В зависимости от конструктивного исполнения средства индивидуальной защиты делятся на противошумные наушники, противошумные вкладыши, противошумные шлемы и каски, противошумные костюмы.</w:t>
      </w:r>
    </w:p>
    <w:p w14:paraId="2FABF206"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В ряде случаев достаточная защита от шума оборудования достигается применением акустических экранов.</w:t>
      </w:r>
    </w:p>
    <w:p w14:paraId="7270AC1D"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Использование акустических экранов целесообразно, когда в расчетной точке уровень звукового давления прямого звука от источников шума значительно выше, чем уровень звукового давления отраженного звука.</w:t>
      </w:r>
    </w:p>
    <w:p w14:paraId="6787CFDD"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В качестве материала для экранов используют листы толщиной 1,5-2,0 мм из стали или алюминиевых сплавов. Листы облицовывают </w:t>
      </w:r>
      <w:proofErr w:type="spellStart"/>
      <w:r w:rsidRPr="00CD3E7F">
        <w:rPr>
          <w:rFonts w:ascii="Times New Roman" w:eastAsia="Times New Roman" w:hAnsi="Times New Roman" w:cs="Times New Roman"/>
          <w:sz w:val="28"/>
          <w:szCs w:val="28"/>
          <w:lang w:eastAsia="ru-RU"/>
        </w:rPr>
        <w:t>звукопоглащающим</w:t>
      </w:r>
      <w:proofErr w:type="spellEnd"/>
      <w:r w:rsidRPr="00CD3E7F">
        <w:rPr>
          <w:rFonts w:ascii="Times New Roman" w:eastAsia="Times New Roman" w:hAnsi="Times New Roman" w:cs="Times New Roman"/>
          <w:sz w:val="28"/>
          <w:szCs w:val="28"/>
          <w:lang w:eastAsia="ru-RU"/>
        </w:rPr>
        <w:t xml:space="preserve"> материалом.</w:t>
      </w:r>
    </w:p>
    <w:p w14:paraId="603E50E3"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Звуконепроницаемая преграда отражает и “поглощает” падающие на нее звуковые волны.</w:t>
      </w:r>
    </w:p>
    <w:p w14:paraId="51B1FB1E"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Если размеры преграды больше длины звуковой волны, то за ней образуется “звуковая тень”. Часть волн огибает края преграды (экрана) и попадает в область тени.</w:t>
      </w:r>
    </w:p>
    <w:p w14:paraId="33FB81E5"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Снижение уровня звукового давления бесконечно длинным экраном </w:t>
      </w:r>
      <w:proofErr w:type="spellStart"/>
      <w:r w:rsidRPr="00CD3E7F">
        <w:rPr>
          <w:rFonts w:ascii="Times New Roman" w:eastAsia="Times New Roman" w:hAnsi="Times New Roman" w:cs="Times New Roman"/>
          <w:sz w:val="28"/>
          <w:szCs w:val="28"/>
          <w:lang w:eastAsia="ru-RU"/>
        </w:rPr>
        <w:t>Lэкр</w:t>
      </w:r>
      <w:proofErr w:type="spellEnd"/>
      <w:r w:rsidRPr="00CD3E7F">
        <w:rPr>
          <w:rFonts w:ascii="Times New Roman" w:eastAsia="Times New Roman" w:hAnsi="Times New Roman" w:cs="Times New Roman"/>
          <w:sz w:val="28"/>
          <w:szCs w:val="28"/>
          <w:lang w:eastAsia="ru-RU"/>
        </w:rPr>
        <w:t xml:space="preserve"> [дБ] рассчитывается на основе законов дифракции </w:t>
      </w:r>
    </w:p>
    <w:p w14:paraId="52B2F96B"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Некоторое снижение уровня шума имеет место даже вне области геометрической тени (&lt;0). При  = 0 на границе тени</w:t>
      </w:r>
    </w:p>
    <w:p w14:paraId="371765CC"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p>
    <w:p w14:paraId="17A91A7B" w14:textId="77777777" w:rsidR="00CD3E7F" w:rsidRPr="00CD3E7F" w:rsidRDefault="00CD3E7F" w:rsidP="00CD3E7F">
      <w:pPr>
        <w:spacing w:after="0" w:line="240" w:lineRule="auto"/>
        <w:ind w:firstLine="709"/>
        <w:jc w:val="center"/>
        <w:rPr>
          <w:rFonts w:ascii="Times New Roman" w:eastAsia="Times New Roman" w:hAnsi="Times New Roman" w:cs="Times New Roman"/>
          <w:sz w:val="28"/>
          <w:szCs w:val="28"/>
          <w:lang w:eastAsia="ru-RU"/>
        </w:rPr>
      </w:pPr>
      <w:proofErr w:type="spellStart"/>
      <w:r w:rsidRPr="00CD3E7F">
        <w:rPr>
          <w:rFonts w:ascii="Times New Roman" w:eastAsia="Times New Roman" w:hAnsi="Times New Roman" w:cs="Times New Roman"/>
          <w:sz w:val="28"/>
          <w:szCs w:val="28"/>
          <w:lang w:eastAsia="ru-RU"/>
        </w:rPr>
        <w:t>Lэкр</w:t>
      </w:r>
      <w:proofErr w:type="spellEnd"/>
      <w:r w:rsidRPr="00CD3E7F">
        <w:rPr>
          <w:rFonts w:ascii="Times New Roman" w:eastAsia="Times New Roman" w:hAnsi="Times New Roman" w:cs="Times New Roman"/>
          <w:sz w:val="28"/>
          <w:szCs w:val="28"/>
          <w:lang w:eastAsia="ru-RU"/>
        </w:rPr>
        <w:t xml:space="preserve"> = 5 дБ</w:t>
      </w:r>
    </w:p>
    <w:p w14:paraId="4D698C37"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p>
    <w:p w14:paraId="65350846"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В области тени (&gt;0) сильнее экранируется высокочастотный звук, а при &lt; 0 - низкочастотный, т.к. последний эффективнее огибает экран. В результате экранирования меняется форма спектра шума.</w:t>
      </w:r>
    </w:p>
    <w:p w14:paraId="3E8B4DA8"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Если экран имеет конечные размеры, то звук огибает его со всех сторон, ослабляясь на каждом пути, а затем суммируется энергетически.</w:t>
      </w:r>
    </w:p>
    <w:p w14:paraId="012EF2E9"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При малых теневых углах могут наблюдаться отклонения фактических значений </w:t>
      </w:r>
      <w:proofErr w:type="spellStart"/>
      <w:r w:rsidRPr="00CD3E7F">
        <w:rPr>
          <w:rFonts w:ascii="Times New Roman" w:eastAsia="Times New Roman" w:hAnsi="Times New Roman" w:cs="Times New Roman"/>
          <w:sz w:val="28"/>
          <w:szCs w:val="28"/>
          <w:lang w:eastAsia="ru-RU"/>
        </w:rPr>
        <w:t>Lэкр</w:t>
      </w:r>
      <w:proofErr w:type="spellEnd"/>
      <w:r w:rsidRPr="00CD3E7F">
        <w:rPr>
          <w:rFonts w:ascii="Times New Roman" w:eastAsia="Times New Roman" w:hAnsi="Times New Roman" w:cs="Times New Roman"/>
          <w:sz w:val="28"/>
          <w:szCs w:val="28"/>
          <w:lang w:eastAsia="ru-RU"/>
        </w:rPr>
        <w:t xml:space="preserve"> от рассчитанных этим методом.</w:t>
      </w:r>
    </w:p>
    <w:p w14:paraId="0129961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При наличии нескольких длинных преград, расположенных одна за другой, расчет ведется последовательно. Для каждой преграды источником считается ближайшая точка на верхней кромке предыдущей преграды, а точкой наблюдения - такая же точка на следующей преграде.</w:t>
      </w:r>
    </w:p>
    <w:p w14:paraId="336E86E2"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 Все точки берутся в вертикальной плоскости, проведенной через визирную линию, соединяющую действительный источник и точку наблюдения.</w:t>
      </w:r>
    </w:p>
    <w:p w14:paraId="32394B61"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lastRenderedPageBreak/>
        <w:t xml:space="preserve">Максимальная эффективность экранов на открытом воздухе может достигать 25-30 </w:t>
      </w:r>
      <w:proofErr w:type="spellStart"/>
      <w:r w:rsidRPr="00CD3E7F">
        <w:rPr>
          <w:rFonts w:ascii="Times New Roman" w:eastAsia="Times New Roman" w:hAnsi="Times New Roman" w:cs="Times New Roman"/>
          <w:sz w:val="28"/>
          <w:szCs w:val="28"/>
          <w:lang w:eastAsia="ru-RU"/>
        </w:rPr>
        <w:t>д</w:t>
      </w:r>
      <w:proofErr w:type="gramStart"/>
      <w:r w:rsidRPr="00CD3E7F">
        <w:rPr>
          <w:rFonts w:ascii="Times New Roman" w:eastAsia="Times New Roman" w:hAnsi="Times New Roman" w:cs="Times New Roman"/>
          <w:sz w:val="28"/>
          <w:szCs w:val="28"/>
          <w:lang w:eastAsia="ru-RU"/>
        </w:rPr>
        <w:t>,Б</w:t>
      </w:r>
      <w:proofErr w:type="spellEnd"/>
      <w:proofErr w:type="gramEnd"/>
      <w:r w:rsidRPr="00CD3E7F">
        <w:rPr>
          <w:rFonts w:ascii="Times New Roman" w:eastAsia="Times New Roman" w:hAnsi="Times New Roman" w:cs="Times New Roman"/>
          <w:sz w:val="28"/>
          <w:szCs w:val="28"/>
          <w:lang w:eastAsia="ru-RU"/>
        </w:rPr>
        <w:t xml:space="preserve"> (А); в помещениях 10-15 дБ (А). </w:t>
      </w:r>
    </w:p>
    <w:p w14:paraId="5B0D871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p>
    <w:p w14:paraId="3103699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b/>
          <w:sz w:val="28"/>
          <w:szCs w:val="28"/>
          <w:lang w:eastAsia="ru-RU"/>
        </w:rPr>
        <w:t>Пример</w:t>
      </w:r>
      <w:r>
        <w:rPr>
          <w:rFonts w:ascii="Times New Roman" w:eastAsia="Times New Roman" w:hAnsi="Times New Roman" w:cs="Times New Roman"/>
          <w:b/>
          <w:sz w:val="28"/>
          <w:szCs w:val="28"/>
          <w:lang w:eastAsia="ru-RU"/>
        </w:rPr>
        <w:t xml:space="preserve">. </w:t>
      </w:r>
      <w:r w:rsidRPr="00CD3E7F">
        <w:rPr>
          <w:rFonts w:ascii="Times New Roman" w:eastAsia="Times New Roman" w:hAnsi="Times New Roman" w:cs="Times New Roman"/>
          <w:sz w:val="28"/>
          <w:szCs w:val="28"/>
          <w:lang w:eastAsia="ru-RU"/>
        </w:rPr>
        <w:t xml:space="preserve">Рассчитать уровень звукового давления на рабочем месте и определить, насколько превышает найденный уровень шума нормативный в октаве 4000 Гц (наиболее вредной для человека). </w:t>
      </w:r>
    </w:p>
    <w:p w14:paraId="6AF574F4"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Исходные данные:</w:t>
      </w:r>
    </w:p>
    <w:p w14:paraId="6594A4F5"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1. Уровень шума источника в октаве 4000 Гц L=81дБ</w:t>
      </w:r>
    </w:p>
    <w:p w14:paraId="12892FA3"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2. Высота экрана h=0,5 м </w:t>
      </w:r>
    </w:p>
    <w:p w14:paraId="33F53185"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3. Расстояние от экрана до источника шума 1 м и от экрана до рабочего места 0,6 м.</w:t>
      </w:r>
    </w:p>
    <w:p w14:paraId="607982B9"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4. Примем, что источник шума точечный и расположен на земле.</w:t>
      </w:r>
    </w:p>
    <w:p w14:paraId="3098D105" w14:textId="77777777" w:rsid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p>
    <w:p w14:paraId="7197702D" w14:textId="77777777" w:rsidR="00CD3E7F" w:rsidRPr="00CD3E7F" w:rsidRDefault="00CD3E7F" w:rsidP="00CD3E7F">
      <w:pPr>
        <w:spacing w:after="0" w:line="240" w:lineRule="auto"/>
        <w:ind w:firstLine="709"/>
        <w:jc w:val="both"/>
        <w:rPr>
          <w:rFonts w:ascii="Times New Roman" w:eastAsia="Times New Roman" w:hAnsi="Times New Roman" w:cs="Times New Roman"/>
          <w:b/>
          <w:sz w:val="28"/>
          <w:szCs w:val="28"/>
          <w:lang w:eastAsia="ru-RU"/>
        </w:rPr>
      </w:pPr>
      <w:r w:rsidRPr="00CD3E7F">
        <w:rPr>
          <w:rFonts w:ascii="Times New Roman" w:eastAsia="Times New Roman" w:hAnsi="Times New Roman" w:cs="Times New Roman"/>
          <w:b/>
          <w:sz w:val="28"/>
          <w:szCs w:val="28"/>
          <w:lang w:eastAsia="ru-RU"/>
        </w:rPr>
        <w:t xml:space="preserve"> Решение:</w:t>
      </w:r>
    </w:p>
    <w:p w14:paraId="59B7538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1. Определим параметр </w:t>
      </w:r>
    </w:p>
    <w:p w14:paraId="690B37BB" w14:textId="77777777" w:rsid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54A0646E" wp14:editId="2839A4A2">
            <wp:extent cx="2573655" cy="266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573655" cy="266700"/>
                    </a:xfrm>
                    <a:prstGeom prst="rect">
                      <a:avLst/>
                    </a:prstGeom>
                  </pic:spPr>
                </pic:pic>
              </a:graphicData>
            </a:graphic>
          </wp:inline>
        </w:drawing>
      </w:r>
    </w:p>
    <w:p w14:paraId="6E65DFCA" w14:textId="77777777" w:rsidR="00CD3E7F" w:rsidRPr="00080380" w:rsidRDefault="00CD3E7F" w:rsidP="00CD3E7F">
      <w:pPr>
        <w:spacing w:after="0" w:line="240" w:lineRule="auto"/>
        <w:ind w:firstLine="709"/>
        <w:jc w:val="both"/>
        <w:rPr>
          <w:rFonts w:ascii="Times New Roman" w:eastAsia="Times New Roman" w:hAnsi="Times New Roman" w:cs="Times New Roman"/>
          <w:sz w:val="16"/>
          <w:szCs w:val="16"/>
          <w:lang w:eastAsia="ru-RU"/>
        </w:rPr>
      </w:pPr>
    </w:p>
    <w:p w14:paraId="554746F0"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CD3E7F">
        <w:rPr>
          <w:rFonts w:ascii="Times New Roman" w:eastAsia="Times New Roman" w:hAnsi="Times New Roman" w:cs="Times New Roman"/>
          <w:sz w:val="28"/>
          <w:szCs w:val="28"/>
          <w:lang w:eastAsia="ru-RU"/>
        </w:rPr>
        <w:t>. Определим длину волны</w:t>
      </w:r>
    </w:p>
    <w:p w14:paraId="2A793716" w14:textId="77777777" w:rsid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466D9811" wp14:editId="756FAD5F">
            <wp:extent cx="2012156" cy="2381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012156" cy="238125"/>
                    </a:xfrm>
                    <a:prstGeom prst="rect">
                      <a:avLst/>
                    </a:prstGeom>
                  </pic:spPr>
                </pic:pic>
              </a:graphicData>
            </a:graphic>
          </wp:inline>
        </w:drawing>
      </w:r>
    </w:p>
    <w:p w14:paraId="07430EED" w14:textId="77777777" w:rsidR="00CD3E7F" w:rsidRPr="00080380" w:rsidRDefault="00CD3E7F" w:rsidP="00CD3E7F">
      <w:pPr>
        <w:spacing w:after="0" w:line="240" w:lineRule="auto"/>
        <w:ind w:firstLine="709"/>
        <w:jc w:val="both"/>
        <w:rPr>
          <w:rFonts w:ascii="Times New Roman" w:eastAsia="Times New Roman" w:hAnsi="Times New Roman" w:cs="Times New Roman"/>
          <w:sz w:val="16"/>
          <w:szCs w:val="16"/>
          <w:lang w:eastAsia="ru-RU"/>
        </w:rPr>
      </w:pPr>
    </w:p>
    <w:p w14:paraId="32A05BF6"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3. Определим число Френеля N</w:t>
      </w:r>
    </w:p>
    <w:p w14:paraId="4CF4B93E" w14:textId="77777777" w:rsid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inline distT="0" distB="0" distL="0" distR="0" wp14:anchorId="585B169D" wp14:editId="397F5DAD">
            <wp:extent cx="1828800" cy="3905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828800" cy="390525"/>
                    </a:xfrm>
                    <a:prstGeom prst="rect">
                      <a:avLst/>
                    </a:prstGeom>
                  </pic:spPr>
                </pic:pic>
              </a:graphicData>
            </a:graphic>
          </wp:inline>
        </w:drawing>
      </w:r>
    </w:p>
    <w:p w14:paraId="6373674C" w14:textId="77777777" w:rsidR="00CD3E7F" w:rsidRPr="00080380" w:rsidRDefault="00CD3E7F" w:rsidP="00CD3E7F">
      <w:pPr>
        <w:spacing w:after="0" w:line="240" w:lineRule="auto"/>
        <w:ind w:firstLine="709"/>
        <w:jc w:val="both"/>
        <w:rPr>
          <w:rFonts w:ascii="Times New Roman" w:eastAsia="Times New Roman" w:hAnsi="Times New Roman" w:cs="Times New Roman"/>
          <w:sz w:val="16"/>
          <w:szCs w:val="16"/>
          <w:lang w:eastAsia="ru-RU"/>
        </w:rPr>
      </w:pPr>
    </w:p>
    <w:p w14:paraId="5D4EBE67"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4. Находим снижение уровня звукового давления экраном, </w:t>
      </w:r>
      <w:proofErr w:type="spellStart"/>
      <w:r w:rsidRPr="00CD3E7F">
        <w:rPr>
          <w:rFonts w:ascii="Times New Roman" w:eastAsia="Times New Roman" w:hAnsi="Times New Roman" w:cs="Times New Roman"/>
          <w:sz w:val="28"/>
          <w:szCs w:val="28"/>
          <w:lang w:eastAsia="ru-RU"/>
        </w:rPr>
        <w:t>Lэкр</w:t>
      </w:r>
      <w:proofErr w:type="spellEnd"/>
      <w:r w:rsidRPr="00CD3E7F">
        <w:rPr>
          <w:rFonts w:ascii="Times New Roman" w:eastAsia="Times New Roman" w:hAnsi="Times New Roman" w:cs="Times New Roman"/>
          <w:sz w:val="28"/>
          <w:szCs w:val="28"/>
          <w:lang w:eastAsia="ru-RU"/>
        </w:rPr>
        <w:t xml:space="preserve"> приблизительно 17 дБ</w:t>
      </w:r>
    </w:p>
    <w:p w14:paraId="30EB4F8F" w14:textId="77777777" w:rsidR="00080380" w:rsidRPr="00080380" w:rsidRDefault="00080380" w:rsidP="00CD3E7F">
      <w:pPr>
        <w:spacing w:after="0" w:line="240" w:lineRule="auto"/>
        <w:ind w:firstLine="709"/>
        <w:jc w:val="both"/>
        <w:rPr>
          <w:rFonts w:ascii="Times New Roman" w:eastAsia="Times New Roman" w:hAnsi="Times New Roman" w:cs="Times New Roman"/>
          <w:sz w:val="16"/>
          <w:szCs w:val="16"/>
          <w:lang w:eastAsia="ru-RU"/>
        </w:rPr>
      </w:pPr>
    </w:p>
    <w:p w14:paraId="4E57E821"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5. Рассчитываем уровень звукового давления на рабочем месте </w:t>
      </w:r>
    </w:p>
    <w:p w14:paraId="1D712942"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           </w:t>
      </w:r>
      <w:proofErr w:type="spellStart"/>
      <w:r w:rsidRPr="00CD3E7F">
        <w:rPr>
          <w:rFonts w:ascii="Times New Roman" w:eastAsia="Times New Roman" w:hAnsi="Times New Roman" w:cs="Times New Roman"/>
          <w:sz w:val="28"/>
          <w:szCs w:val="28"/>
          <w:lang w:eastAsia="ru-RU"/>
        </w:rPr>
        <w:t>Lp</w:t>
      </w:r>
      <w:proofErr w:type="spellEnd"/>
      <w:r w:rsidRPr="00CD3E7F">
        <w:rPr>
          <w:rFonts w:ascii="Times New Roman" w:eastAsia="Times New Roman" w:hAnsi="Times New Roman" w:cs="Times New Roman"/>
          <w:sz w:val="28"/>
          <w:szCs w:val="28"/>
          <w:lang w:eastAsia="ru-RU"/>
        </w:rPr>
        <w:t xml:space="preserve">=L - </w:t>
      </w:r>
      <w:proofErr w:type="spellStart"/>
      <w:r w:rsidRPr="00CD3E7F">
        <w:rPr>
          <w:rFonts w:ascii="Times New Roman" w:eastAsia="Times New Roman" w:hAnsi="Times New Roman" w:cs="Times New Roman"/>
          <w:sz w:val="28"/>
          <w:szCs w:val="28"/>
          <w:lang w:eastAsia="ru-RU"/>
        </w:rPr>
        <w:t>Lэкр</w:t>
      </w:r>
      <w:proofErr w:type="spellEnd"/>
      <w:r w:rsidRPr="00CD3E7F">
        <w:rPr>
          <w:rFonts w:ascii="Times New Roman" w:eastAsia="Times New Roman" w:hAnsi="Times New Roman" w:cs="Times New Roman"/>
          <w:sz w:val="28"/>
          <w:szCs w:val="28"/>
          <w:lang w:eastAsia="ru-RU"/>
        </w:rPr>
        <w:t>=81-17=64 дБ</w:t>
      </w:r>
    </w:p>
    <w:p w14:paraId="194898B4" w14:textId="77777777" w:rsidR="00080380" w:rsidRPr="00080380" w:rsidRDefault="00080380" w:rsidP="00CD3E7F">
      <w:pPr>
        <w:spacing w:after="0" w:line="240" w:lineRule="auto"/>
        <w:ind w:firstLine="709"/>
        <w:jc w:val="both"/>
        <w:rPr>
          <w:rFonts w:ascii="Times New Roman" w:eastAsia="Times New Roman" w:hAnsi="Times New Roman" w:cs="Times New Roman"/>
          <w:sz w:val="16"/>
          <w:szCs w:val="16"/>
          <w:lang w:eastAsia="ru-RU"/>
        </w:rPr>
      </w:pPr>
    </w:p>
    <w:p w14:paraId="1116EF0F" w14:textId="77777777" w:rsidR="00CD3E7F" w:rsidRPr="00CD3E7F" w:rsidRDefault="00CD3E7F" w:rsidP="00CD3E7F">
      <w:pPr>
        <w:spacing w:after="0" w:line="240" w:lineRule="auto"/>
        <w:ind w:firstLine="709"/>
        <w:jc w:val="both"/>
        <w:rPr>
          <w:rFonts w:ascii="Times New Roman" w:eastAsia="Times New Roman" w:hAnsi="Times New Roman" w:cs="Times New Roman"/>
          <w:sz w:val="28"/>
          <w:szCs w:val="28"/>
          <w:lang w:eastAsia="ru-RU"/>
        </w:rPr>
      </w:pPr>
      <w:r w:rsidRPr="00CD3E7F">
        <w:rPr>
          <w:rFonts w:ascii="Times New Roman" w:eastAsia="Times New Roman" w:hAnsi="Times New Roman" w:cs="Times New Roman"/>
          <w:sz w:val="28"/>
          <w:szCs w:val="28"/>
          <w:lang w:eastAsia="ru-RU"/>
        </w:rPr>
        <w:t xml:space="preserve">6. Вывод. Экран обеспечивает защиту на постоянных рабочих местах (см. табл.1). </w:t>
      </w:r>
    </w:p>
    <w:p w14:paraId="37DDD8BC" w14:textId="77777777" w:rsidR="00B471AF" w:rsidRDefault="00B471AF" w:rsidP="00B471AF">
      <w:pPr>
        <w:spacing w:after="0" w:line="240" w:lineRule="auto"/>
        <w:ind w:firstLine="709"/>
        <w:jc w:val="center"/>
        <w:rPr>
          <w:rFonts w:ascii="Times New Roman" w:eastAsia="Times New Roman" w:hAnsi="Times New Roman" w:cs="Times New Roman"/>
          <w:b/>
          <w:sz w:val="28"/>
          <w:szCs w:val="28"/>
          <w:lang w:eastAsia="ru-RU"/>
        </w:rPr>
      </w:pPr>
    </w:p>
    <w:p w14:paraId="54D0664F"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для практической подготовки № </w:t>
      </w:r>
      <w:r w:rsidR="00696FD6">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7</w:t>
      </w:r>
    </w:p>
    <w:p w14:paraId="59F1BF83" w14:textId="77777777" w:rsidR="00B471AF" w:rsidRDefault="00080380" w:rsidP="00B471A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080380">
        <w:rPr>
          <w:rFonts w:ascii="Times New Roman" w:hAnsi="Times New Roman" w:cs="Times New Roman"/>
          <w:sz w:val="28"/>
          <w:szCs w:val="28"/>
        </w:rPr>
        <w:t>Рассчитать уровень звукового давления на рабочем месте, определить соответствует ли этот уровень нормативным требованиям (если не соответствует, то дать рекомендации по снижению уровня) по вариантам.</w:t>
      </w:r>
    </w:p>
    <w:p w14:paraId="2A4CE420" w14:textId="77777777" w:rsidR="00080380" w:rsidRPr="00080380" w:rsidRDefault="00080380" w:rsidP="00080380">
      <w:pPr>
        <w:spacing w:after="0" w:line="240" w:lineRule="auto"/>
        <w:jc w:val="both"/>
        <w:rPr>
          <w:rFonts w:ascii="Times New Roman" w:hAnsi="Times New Roman" w:cs="Times New Roman"/>
          <w:sz w:val="28"/>
          <w:szCs w:val="28"/>
        </w:rPr>
      </w:pPr>
      <w:r>
        <w:rPr>
          <w:noProof/>
          <w:lang w:eastAsia="ru-RU"/>
        </w:rPr>
        <w:drawing>
          <wp:inline distT="0" distB="0" distL="0" distR="0" wp14:anchorId="66398B1D" wp14:editId="489ACC7F">
            <wp:extent cx="6554821" cy="12001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569634" cy="1202862"/>
                    </a:xfrm>
                    <a:prstGeom prst="rect">
                      <a:avLst/>
                    </a:prstGeom>
                  </pic:spPr>
                </pic:pic>
              </a:graphicData>
            </a:graphic>
          </wp:inline>
        </w:drawing>
      </w:r>
    </w:p>
    <w:p w14:paraId="62D869CD" w14:textId="77777777" w:rsidR="00B471AF" w:rsidRPr="00080380" w:rsidRDefault="00B471AF" w:rsidP="00B471AF">
      <w:pPr>
        <w:spacing w:after="0" w:line="240" w:lineRule="auto"/>
        <w:ind w:firstLine="709"/>
        <w:jc w:val="center"/>
        <w:rPr>
          <w:rFonts w:ascii="Times New Roman" w:hAnsi="Times New Roman" w:cs="Times New Roman"/>
          <w:sz w:val="28"/>
          <w:szCs w:val="28"/>
        </w:rPr>
      </w:pPr>
    </w:p>
    <w:p w14:paraId="235FD6EF" w14:textId="77777777" w:rsidR="00874639" w:rsidRDefault="00874639" w:rsidP="00B471AF">
      <w:pPr>
        <w:spacing w:after="0" w:line="240" w:lineRule="auto"/>
        <w:ind w:firstLine="709"/>
        <w:jc w:val="center"/>
        <w:rPr>
          <w:rFonts w:ascii="Times New Roman" w:hAnsi="Times New Roman" w:cs="Times New Roman"/>
          <w:b/>
          <w:sz w:val="28"/>
          <w:szCs w:val="28"/>
        </w:rPr>
      </w:pPr>
    </w:p>
    <w:p w14:paraId="2EC55329" w14:textId="77777777" w:rsidR="007071EA" w:rsidRDefault="007071EA" w:rsidP="00B471AF">
      <w:pPr>
        <w:spacing w:after="0" w:line="240" w:lineRule="auto"/>
        <w:ind w:firstLine="709"/>
        <w:jc w:val="center"/>
        <w:rPr>
          <w:rFonts w:ascii="Times New Roman" w:hAnsi="Times New Roman" w:cs="Times New Roman"/>
          <w:b/>
          <w:sz w:val="28"/>
          <w:szCs w:val="28"/>
        </w:rPr>
      </w:pPr>
    </w:p>
    <w:p w14:paraId="6314188B" w14:textId="77777777" w:rsidR="007071EA" w:rsidRDefault="007071EA" w:rsidP="00B471AF">
      <w:pPr>
        <w:spacing w:after="0" w:line="240" w:lineRule="auto"/>
        <w:ind w:firstLine="709"/>
        <w:jc w:val="center"/>
        <w:rPr>
          <w:rFonts w:ascii="Times New Roman" w:hAnsi="Times New Roman" w:cs="Times New Roman"/>
          <w:b/>
          <w:sz w:val="28"/>
          <w:szCs w:val="28"/>
        </w:rPr>
      </w:pPr>
    </w:p>
    <w:p w14:paraId="14FE85BC" w14:textId="77777777" w:rsidR="007071EA" w:rsidRDefault="007071EA" w:rsidP="00B471AF">
      <w:pPr>
        <w:spacing w:after="0" w:line="240" w:lineRule="auto"/>
        <w:ind w:firstLine="709"/>
        <w:jc w:val="center"/>
        <w:rPr>
          <w:rFonts w:ascii="Times New Roman" w:hAnsi="Times New Roman" w:cs="Times New Roman"/>
          <w:b/>
          <w:sz w:val="28"/>
          <w:szCs w:val="28"/>
        </w:rPr>
      </w:pPr>
    </w:p>
    <w:p w14:paraId="035D2CBB"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Практическая подготовка № </w:t>
      </w:r>
      <w:r w:rsidR="00696FD6">
        <w:rPr>
          <w:rFonts w:ascii="Times New Roman" w:hAnsi="Times New Roman" w:cs="Times New Roman"/>
          <w:b/>
          <w:sz w:val="28"/>
          <w:szCs w:val="28"/>
        </w:rPr>
        <w:t>18</w:t>
      </w:r>
      <w:r w:rsidRPr="00953DFB">
        <w:rPr>
          <w:rFonts w:ascii="Times New Roman" w:hAnsi="Times New Roman" w:cs="Times New Roman"/>
          <w:b/>
          <w:sz w:val="28"/>
          <w:szCs w:val="28"/>
        </w:rPr>
        <w:t xml:space="preserve">. </w:t>
      </w:r>
    </w:p>
    <w:p w14:paraId="2889B496" w14:textId="77777777" w:rsidR="00B471AF" w:rsidRDefault="004A48A8" w:rsidP="00B471AF">
      <w:pPr>
        <w:spacing w:after="0" w:line="240" w:lineRule="auto"/>
        <w:ind w:firstLine="709"/>
        <w:jc w:val="center"/>
        <w:rPr>
          <w:rFonts w:ascii="Times New Roman" w:hAnsi="Times New Roman" w:cs="Times New Roman"/>
          <w:b/>
          <w:sz w:val="28"/>
          <w:szCs w:val="28"/>
        </w:rPr>
      </w:pPr>
      <w:r w:rsidRPr="004A48A8">
        <w:rPr>
          <w:rFonts w:ascii="Times New Roman" w:hAnsi="Times New Roman" w:cs="Times New Roman"/>
          <w:b/>
          <w:sz w:val="28"/>
          <w:szCs w:val="28"/>
        </w:rPr>
        <w:t>Определение освещенности рабочего места</w:t>
      </w:r>
    </w:p>
    <w:p w14:paraId="45E1B03D" w14:textId="77777777" w:rsidR="004A48A8" w:rsidRDefault="004A48A8" w:rsidP="00B471AF">
      <w:pPr>
        <w:spacing w:after="0" w:line="240" w:lineRule="auto"/>
        <w:ind w:firstLine="709"/>
        <w:jc w:val="center"/>
        <w:rPr>
          <w:rFonts w:ascii="Times New Roman" w:hAnsi="Times New Roman" w:cs="Times New Roman"/>
          <w:b/>
          <w:sz w:val="28"/>
          <w:szCs w:val="28"/>
        </w:rPr>
      </w:pPr>
    </w:p>
    <w:p w14:paraId="7E32F484" w14:textId="77777777" w:rsidR="00B471AF" w:rsidRDefault="00B471AF" w:rsidP="00B471AF">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03DB5C6D"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Хорошее освещение необходимо для  выполнения  большинства задач оператора. Для того</w:t>
      </w:r>
      <w:proofErr w:type="gramStart"/>
      <w:r w:rsidRPr="004A48A8">
        <w:rPr>
          <w:rFonts w:ascii="Times New Roman" w:eastAsia="Times New Roman" w:hAnsi="Times New Roman" w:cs="Times New Roman"/>
          <w:sz w:val="28"/>
          <w:szCs w:val="28"/>
        </w:rPr>
        <w:t>,</w:t>
      </w:r>
      <w:proofErr w:type="gramEnd"/>
      <w:r w:rsidRPr="004A48A8">
        <w:rPr>
          <w:rFonts w:ascii="Times New Roman" w:eastAsia="Times New Roman" w:hAnsi="Times New Roman" w:cs="Times New Roman"/>
          <w:sz w:val="28"/>
          <w:szCs w:val="28"/>
        </w:rPr>
        <w:t xml:space="preserve"> чтобы спланировать рациональную систему освещения, учитывается специфика рабочего задания, для которого создается система освещения,  скорость и точность, с которой это рабочее задание должно выполняться,  длительность его выполнения и  различные изменения в условиях выполнения рабочих операций. </w:t>
      </w:r>
    </w:p>
    <w:p w14:paraId="11756771"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Описание помещения,  в котором располагается рабочее место.</w:t>
      </w:r>
    </w:p>
    <w:p w14:paraId="600E031C"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Помещение, в котором  находится  рабочее  место оператора, имеет следующие характеристики:</w:t>
      </w:r>
    </w:p>
    <w:p w14:paraId="149A37B2"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длина помещения  16 м;</w:t>
      </w:r>
    </w:p>
    <w:p w14:paraId="7B575810"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ширина помещения 6 м;</w:t>
      </w:r>
    </w:p>
    <w:p w14:paraId="60DA6B0D"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высота 4 м;</w:t>
      </w:r>
    </w:p>
    <w:p w14:paraId="3649BAB3"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число окон 3;</w:t>
      </w:r>
    </w:p>
    <w:p w14:paraId="458C2ADC"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количество рабочих мест 3;</w:t>
      </w:r>
    </w:p>
    <w:p w14:paraId="2D551EDA"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окраска интерьера:  белый потолок, бледно-зеленые стены, пол металлический, обтянутый линолеумом зеленого цвета.</w:t>
      </w:r>
    </w:p>
    <w:p w14:paraId="358D5E5F" w14:textId="77777777" w:rsidR="004A48A8" w:rsidRPr="004A48A8" w:rsidRDefault="004A48A8" w:rsidP="004A48A8">
      <w:pPr>
        <w:spacing w:after="0" w:line="240" w:lineRule="auto"/>
        <w:ind w:firstLine="709"/>
        <w:jc w:val="center"/>
        <w:rPr>
          <w:rFonts w:ascii="Times New Roman" w:eastAsia="Times New Roman" w:hAnsi="Times New Roman" w:cs="Times New Roman"/>
          <w:b/>
          <w:sz w:val="28"/>
          <w:szCs w:val="28"/>
        </w:rPr>
      </w:pPr>
      <w:r w:rsidRPr="004A48A8">
        <w:rPr>
          <w:rFonts w:ascii="Times New Roman" w:eastAsia="Times New Roman" w:hAnsi="Times New Roman" w:cs="Times New Roman"/>
          <w:b/>
          <w:sz w:val="28"/>
          <w:szCs w:val="28"/>
        </w:rPr>
        <w:t>Расчет освещения рабочего места</w:t>
      </w:r>
    </w:p>
    <w:p w14:paraId="0B6A3FCD"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xml:space="preserve">В помещении, где находится рабочее место оператора, используется смешанное освещение,  т.е. сочетание естественного и искусственного освещения. </w:t>
      </w:r>
      <w:proofErr w:type="gramStart"/>
      <w:r w:rsidRPr="004A48A8">
        <w:rPr>
          <w:rFonts w:ascii="Times New Roman" w:eastAsia="Times New Roman" w:hAnsi="Times New Roman" w:cs="Times New Roman"/>
          <w:sz w:val="28"/>
          <w:szCs w:val="28"/>
        </w:rPr>
        <w:t>В качестве естественного – боковое освещение  через  окна.</w:t>
      </w:r>
      <w:proofErr w:type="gramEnd"/>
      <w:r w:rsidRPr="004A48A8">
        <w:rPr>
          <w:rFonts w:ascii="Times New Roman" w:eastAsia="Times New Roman" w:hAnsi="Times New Roman" w:cs="Times New Roman"/>
          <w:sz w:val="28"/>
          <w:szCs w:val="28"/>
        </w:rPr>
        <w:t xml:space="preserve"> Искусственное освещение  используется при недостаточном естественном освещении. В данном помещении используется общее искусственное освещение. Расчет его осуществляется по  методу  светового  потока  с учетом потока, отраженного от  стен и потолка. Нормами для данных работ установлена необходимая  освещенность рабочего  места Ен=300лк (средняя точность работы по различению деталей размером от 1 до 10 мм).</w:t>
      </w:r>
    </w:p>
    <w:p w14:paraId="061E546C"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При использовании в качестве источника света ламп ДРЛ расчет освещения производиться по формуле (7) предварительно задавшись количеством принятых светильников при условии их равномерного распространения. В этом случае определяется световой поток лампы, по которому определяют мощность лампы</w:t>
      </w:r>
      <w:proofErr w:type="gramStart"/>
      <w:r w:rsidRPr="004A48A8">
        <w:rPr>
          <w:rFonts w:ascii="Times New Roman" w:hAnsi="Times New Roman" w:cs="Times New Roman"/>
          <w:sz w:val="28"/>
          <w:szCs w:val="28"/>
        </w:rPr>
        <w:t xml:space="preserve"> :</w:t>
      </w:r>
      <w:proofErr w:type="gramEnd"/>
    </w:p>
    <w:p w14:paraId="54996882" w14:textId="77777777" w:rsidR="004A48A8" w:rsidRPr="004A48A8" w:rsidRDefault="004A48A8" w:rsidP="004A48A8">
      <w:pPr>
        <w:spacing w:after="0" w:line="240" w:lineRule="auto"/>
        <w:ind w:firstLine="709"/>
        <w:jc w:val="both"/>
        <w:rPr>
          <w:rFonts w:ascii="Times New Roman" w:hAnsi="Times New Roman" w:cs="Times New Roman"/>
          <w:sz w:val="28"/>
          <w:szCs w:val="28"/>
        </w:rPr>
      </w:pPr>
    </w:p>
    <w:p w14:paraId="1C4B22B0" w14:textId="77777777" w:rsidR="004A48A8" w:rsidRPr="004A48A8" w:rsidRDefault="004A48A8" w:rsidP="00CD2559">
      <w:pPr>
        <w:spacing w:after="0" w:line="240" w:lineRule="auto"/>
        <w:ind w:firstLine="709"/>
        <w:jc w:val="center"/>
        <w:rPr>
          <w:rFonts w:ascii="Times New Roman" w:hAnsi="Times New Roman" w:cs="Times New Roman"/>
          <w:sz w:val="28"/>
          <w:szCs w:val="28"/>
        </w:rPr>
      </w:pPr>
      <w:r w:rsidRPr="004A48A8">
        <w:rPr>
          <w:rFonts w:ascii="Times New Roman" w:hAnsi="Times New Roman" w:cs="Times New Roman"/>
          <w:position w:val="-28"/>
          <w:sz w:val="28"/>
          <w:szCs w:val="28"/>
        </w:rPr>
        <w:object w:dxaOrig="1800" w:dyaOrig="660" w14:anchorId="75A41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3pt" o:ole="" fillcolor="window">
            <v:imagedata r:id="rId54" o:title=""/>
          </v:shape>
          <o:OLEObject Type="Embed" ProgID="Equation.3" ShapeID="_x0000_i1025" DrawAspect="Content" ObjectID="_1838144314" r:id="rId55"/>
        </w:object>
      </w:r>
      <w:r w:rsidR="00CD2559">
        <w:rPr>
          <w:rFonts w:ascii="Times New Roman" w:hAnsi="Times New Roman" w:cs="Times New Roman"/>
          <w:sz w:val="28"/>
          <w:szCs w:val="28"/>
        </w:rPr>
        <w:t>,</w:t>
      </w:r>
    </w:p>
    <w:p w14:paraId="097E7D27"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где </w:t>
      </w:r>
      <w:proofErr w:type="spellStart"/>
      <w:r w:rsidRPr="004A48A8">
        <w:rPr>
          <w:rFonts w:ascii="Times New Roman" w:hAnsi="Times New Roman" w:cs="Times New Roman"/>
          <w:i/>
          <w:sz w:val="28"/>
          <w:szCs w:val="28"/>
        </w:rPr>
        <w:t>Фл</w:t>
      </w:r>
      <w:proofErr w:type="spellEnd"/>
      <w:r w:rsidRPr="004A48A8">
        <w:rPr>
          <w:rFonts w:ascii="Times New Roman" w:hAnsi="Times New Roman" w:cs="Times New Roman"/>
          <w:sz w:val="28"/>
          <w:szCs w:val="28"/>
        </w:rPr>
        <w:t xml:space="preserve"> – световой поток лампы, лм;</w:t>
      </w:r>
    </w:p>
    <w:p w14:paraId="5493F205"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rPr>
        <w:t>Ен</w:t>
      </w:r>
      <w:r w:rsidRPr="004A48A8">
        <w:rPr>
          <w:rFonts w:ascii="Times New Roman" w:hAnsi="Times New Roman" w:cs="Times New Roman"/>
          <w:sz w:val="28"/>
          <w:szCs w:val="28"/>
        </w:rPr>
        <w:t xml:space="preserve"> – нормированная освещенность, </w:t>
      </w:r>
      <w:proofErr w:type="spellStart"/>
      <w:r w:rsidRPr="004A48A8">
        <w:rPr>
          <w:rFonts w:ascii="Times New Roman" w:hAnsi="Times New Roman" w:cs="Times New Roman"/>
          <w:sz w:val="28"/>
          <w:szCs w:val="28"/>
        </w:rPr>
        <w:t>лк</w:t>
      </w:r>
      <w:proofErr w:type="spellEnd"/>
      <w:r w:rsidRPr="004A48A8">
        <w:rPr>
          <w:rFonts w:ascii="Times New Roman" w:hAnsi="Times New Roman" w:cs="Times New Roman"/>
          <w:sz w:val="28"/>
          <w:szCs w:val="28"/>
        </w:rPr>
        <w:t>;</w:t>
      </w:r>
    </w:p>
    <w:p w14:paraId="4AB89424"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rPr>
        <w:t xml:space="preserve">η </w:t>
      </w:r>
      <w:r w:rsidRPr="004A48A8">
        <w:rPr>
          <w:rFonts w:ascii="Times New Roman" w:hAnsi="Times New Roman" w:cs="Times New Roman"/>
          <w:sz w:val="28"/>
          <w:szCs w:val="28"/>
        </w:rPr>
        <w:t>– коэффициент использования светового потока;</w:t>
      </w:r>
    </w:p>
    <w:p w14:paraId="2617F941"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lang w:val="en-US"/>
        </w:rPr>
        <w:t>S</w:t>
      </w:r>
      <w:r w:rsidRPr="004A48A8">
        <w:rPr>
          <w:rFonts w:ascii="Times New Roman" w:hAnsi="Times New Roman" w:cs="Times New Roman"/>
          <w:sz w:val="28"/>
          <w:szCs w:val="28"/>
        </w:rPr>
        <w:t xml:space="preserve"> – </w:t>
      </w:r>
      <w:proofErr w:type="gramStart"/>
      <w:r w:rsidRPr="004A48A8">
        <w:rPr>
          <w:rFonts w:ascii="Times New Roman" w:hAnsi="Times New Roman" w:cs="Times New Roman"/>
          <w:sz w:val="28"/>
          <w:szCs w:val="28"/>
        </w:rPr>
        <w:t>освещаемая</w:t>
      </w:r>
      <w:proofErr w:type="gramEnd"/>
      <w:r w:rsidRPr="004A48A8">
        <w:rPr>
          <w:rFonts w:ascii="Times New Roman" w:hAnsi="Times New Roman" w:cs="Times New Roman"/>
          <w:sz w:val="28"/>
          <w:szCs w:val="28"/>
        </w:rPr>
        <w:t xml:space="preserve"> поверхность, </w:t>
      </w:r>
      <w:r w:rsidRPr="004A48A8">
        <w:rPr>
          <w:rFonts w:ascii="Times New Roman" w:hAnsi="Times New Roman" w:cs="Times New Roman"/>
          <w:position w:val="-6"/>
          <w:sz w:val="28"/>
          <w:szCs w:val="28"/>
        </w:rPr>
        <w:object w:dxaOrig="340" w:dyaOrig="320" w14:anchorId="326F6DAC">
          <v:shape id="_x0000_i1026" type="#_x0000_t75" style="width:17.25pt;height:15.75pt" o:ole="" fillcolor="window">
            <v:imagedata r:id="rId56" o:title=""/>
          </v:shape>
          <o:OLEObject Type="Embed" ProgID="Equation.3" ShapeID="_x0000_i1026" DrawAspect="Content" ObjectID="_1838144315" r:id="rId57"/>
        </w:object>
      </w:r>
      <w:r w:rsidRPr="004A48A8">
        <w:rPr>
          <w:rFonts w:ascii="Times New Roman" w:hAnsi="Times New Roman" w:cs="Times New Roman"/>
          <w:sz w:val="28"/>
          <w:szCs w:val="28"/>
        </w:rPr>
        <w:t>;</w:t>
      </w:r>
    </w:p>
    <w:p w14:paraId="00C1F3BB"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rPr>
        <w:t>к</w:t>
      </w:r>
      <w:r w:rsidRPr="004A48A8">
        <w:rPr>
          <w:rFonts w:ascii="Times New Roman" w:hAnsi="Times New Roman" w:cs="Times New Roman"/>
          <w:sz w:val="28"/>
          <w:szCs w:val="28"/>
        </w:rPr>
        <w:t xml:space="preserve"> – коэффициент запаса, таблица 4.4.;</w:t>
      </w:r>
    </w:p>
    <w:p w14:paraId="2BAFFA7E"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lang w:val="en-US"/>
        </w:rPr>
        <w:t>N</w:t>
      </w:r>
      <w:r w:rsidRPr="004A48A8">
        <w:rPr>
          <w:rFonts w:ascii="Times New Roman" w:hAnsi="Times New Roman" w:cs="Times New Roman"/>
          <w:i/>
          <w:sz w:val="28"/>
          <w:szCs w:val="28"/>
        </w:rPr>
        <w:t xml:space="preserve"> </w:t>
      </w:r>
      <w:r w:rsidRPr="004A48A8">
        <w:rPr>
          <w:rFonts w:ascii="Times New Roman" w:hAnsi="Times New Roman" w:cs="Times New Roman"/>
          <w:sz w:val="28"/>
          <w:szCs w:val="28"/>
        </w:rPr>
        <w:t>– количество принятых светильников;</w:t>
      </w:r>
    </w:p>
    <w:p w14:paraId="19297809"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lang w:val="en-US"/>
        </w:rPr>
        <w:t>z</w:t>
      </w:r>
      <w:r w:rsidRPr="004A48A8">
        <w:rPr>
          <w:rFonts w:ascii="Times New Roman" w:hAnsi="Times New Roman" w:cs="Times New Roman"/>
          <w:sz w:val="28"/>
          <w:szCs w:val="28"/>
        </w:rPr>
        <w:t xml:space="preserve"> – коэффициент минимальной освещенности, для ламп накаливания</w:t>
      </w:r>
      <w:r w:rsidR="00CD2559">
        <w:rPr>
          <w:rFonts w:ascii="Times New Roman" w:hAnsi="Times New Roman" w:cs="Times New Roman"/>
          <w:sz w:val="28"/>
          <w:szCs w:val="28"/>
        </w:rPr>
        <w:t xml:space="preserve"> </w:t>
      </w:r>
      <w:r w:rsidRPr="004A48A8">
        <w:rPr>
          <w:rFonts w:ascii="Times New Roman" w:hAnsi="Times New Roman" w:cs="Times New Roman"/>
          <w:sz w:val="28"/>
          <w:szCs w:val="28"/>
        </w:rPr>
        <w:t xml:space="preserve">и ДРЛ </w:t>
      </w:r>
      <w:r w:rsidRPr="004A48A8">
        <w:rPr>
          <w:rFonts w:ascii="Times New Roman" w:hAnsi="Times New Roman" w:cs="Times New Roman"/>
          <w:sz w:val="28"/>
          <w:szCs w:val="28"/>
          <w:lang w:val="en-US"/>
        </w:rPr>
        <w:t>z</w:t>
      </w:r>
      <w:r w:rsidRPr="004A48A8">
        <w:rPr>
          <w:rFonts w:ascii="Times New Roman" w:hAnsi="Times New Roman" w:cs="Times New Roman"/>
          <w:sz w:val="28"/>
          <w:szCs w:val="28"/>
        </w:rPr>
        <w:t xml:space="preserve">=1,15, для люминесцентных ламп </w:t>
      </w:r>
      <w:r w:rsidRPr="004A48A8">
        <w:rPr>
          <w:rFonts w:ascii="Times New Roman" w:hAnsi="Times New Roman" w:cs="Times New Roman"/>
          <w:sz w:val="28"/>
          <w:szCs w:val="28"/>
          <w:lang w:val="en-US"/>
        </w:rPr>
        <w:t>z</w:t>
      </w:r>
      <w:r w:rsidRPr="004A48A8">
        <w:rPr>
          <w:rFonts w:ascii="Times New Roman" w:hAnsi="Times New Roman" w:cs="Times New Roman"/>
          <w:sz w:val="28"/>
          <w:szCs w:val="28"/>
        </w:rPr>
        <w:t>=1,1;</w:t>
      </w:r>
    </w:p>
    <w:p w14:paraId="66EEC274"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i/>
          <w:sz w:val="28"/>
          <w:szCs w:val="28"/>
          <w:lang w:val="en-US"/>
        </w:rPr>
        <w:lastRenderedPageBreak/>
        <w:t>n</w:t>
      </w:r>
      <w:r w:rsidRPr="004A48A8">
        <w:rPr>
          <w:rFonts w:ascii="Times New Roman" w:hAnsi="Times New Roman" w:cs="Times New Roman"/>
          <w:sz w:val="28"/>
          <w:szCs w:val="28"/>
        </w:rPr>
        <w:t xml:space="preserve"> – число ламп в светильнике.</w:t>
      </w:r>
    </w:p>
    <w:p w14:paraId="70A6C1C7"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По этой формуле можно рассчитать и обратную задачу. Задавшись мощностью лампы и найдя световой </w:t>
      </w:r>
      <w:proofErr w:type="gramStart"/>
      <w:r w:rsidRPr="004A48A8">
        <w:rPr>
          <w:rFonts w:ascii="Times New Roman" w:hAnsi="Times New Roman" w:cs="Times New Roman"/>
          <w:sz w:val="28"/>
          <w:szCs w:val="28"/>
        </w:rPr>
        <w:t>поток</w:t>
      </w:r>
      <w:proofErr w:type="gramEnd"/>
      <w:r w:rsidRPr="004A48A8">
        <w:rPr>
          <w:rFonts w:ascii="Times New Roman" w:hAnsi="Times New Roman" w:cs="Times New Roman"/>
          <w:sz w:val="28"/>
          <w:szCs w:val="28"/>
        </w:rPr>
        <w:t xml:space="preserve"> определяют необходимое количество светильников и после этого их равномерно располагают по освещаемой площади.</w:t>
      </w:r>
    </w:p>
    <w:p w14:paraId="4864EB86"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При использовании светильников с люминесцентными лампами и при расположении их в виде световой линии, световой поток лампы определяется по:</w:t>
      </w:r>
    </w:p>
    <w:p w14:paraId="62AC53D0"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 </w:t>
      </w:r>
    </w:p>
    <w:p w14:paraId="08182E21" w14:textId="77777777" w:rsidR="004A48A8" w:rsidRDefault="004A48A8" w:rsidP="00CD2559">
      <w:pPr>
        <w:spacing w:after="0" w:line="240" w:lineRule="auto"/>
        <w:ind w:firstLine="709"/>
        <w:jc w:val="center"/>
        <w:rPr>
          <w:rFonts w:ascii="Times New Roman" w:hAnsi="Times New Roman" w:cs="Times New Roman"/>
          <w:sz w:val="28"/>
          <w:szCs w:val="28"/>
        </w:rPr>
      </w:pPr>
      <w:r w:rsidRPr="004A48A8">
        <w:rPr>
          <w:rFonts w:ascii="Times New Roman" w:hAnsi="Times New Roman" w:cs="Times New Roman"/>
          <w:position w:val="-30"/>
          <w:sz w:val="28"/>
          <w:szCs w:val="28"/>
        </w:rPr>
        <w:object w:dxaOrig="1980" w:dyaOrig="680" w14:anchorId="77CF1BF3">
          <v:shape id="_x0000_i1027" type="#_x0000_t75" style="width:99pt;height:33.75pt" o:ole="" fillcolor="window">
            <v:imagedata r:id="rId58" o:title=""/>
          </v:shape>
          <o:OLEObject Type="Embed" ProgID="Equation.3" ShapeID="_x0000_i1027" DrawAspect="Content" ObjectID="_1838144316" r:id="rId59"/>
        </w:object>
      </w:r>
      <w:r w:rsidRPr="004A48A8">
        <w:rPr>
          <w:rFonts w:ascii="Times New Roman" w:hAnsi="Times New Roman" w:cs="Times New Roman"/>
          <w:sz w:val="28"/>
          <w:szCs w:val="28"/>
        </w:rPr>
        <w:t>,</w:t>
      </w:r>
    </w:p>
    <w:p w14:paraId="22AE5A1E" w14:textId="77777777" w:rsidR="00CD2559" w:rsidRPr="004A48A8" w:rsidRDefault="00CD2559" w:rsidP="00CD2559">
      <w:pPr>
        <w:spacing w:after="0" w:line="240" w:lineRule="auto"/>
        <w:ind w:firstLine="709"/>
        <w:jc w:val="center"/>
        <w:rPr>
          <w:rFonts w:ascii="Times New Roman" w:hAnsi="Times New Roman" w:cs="Times New Roman"/>
          <w:sz w:val="28"/>
          <w:szCs w:val="28"/>
        </w:rPr>
      </w:pPr>
    </w:p>
    <w:p w14:paraId="15C3F83C"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где </w:t>
      </w:r>
      <w:r w:rsidRPr="004A48A8">
        <w:rPr>
          <w:rFonts w:ascii="Times New Roman" w:hAnsi="Times New Roman" w:cs="Times New Roman"/>
          <w:position w:val="-10"/>
          <w:sz w:val="28"/>
          <w:szCs w:val="28"/>
          <w:lang w:val="en-US"/>
        </w:rPr>
        <w:object w:dxaOrig="260" w:dyaOrig="340" w14:anchorId="5F702985">
          <v:shape id="_x0000_i1028" type="#_x0000_t75" style="width:12.75pt;height:17.25pt" o:ole="" fillcolor="window">
            <v:imagedata r:id="rId60" o:title=""/>
          </v:shape>
          <o:OLEObject Type="Embed" ProgID="Equation.3" ShapeID="_x0000_i1028" DrawAspect="Content" ObjectID="_1838144317" r:id="rId61"/>
        </w:object>
      </w:r>
      <w:r w:rsidRPr="004A48A8">
        <w:rPr>
          <w:rFonts w:ascii="Times New Roman" w:hAnsi="Times New Roman" w:cs="Times New Roman"/>
          <w:sz w:val="28"/>
          <w:szCs w:val="28"/>
        </w:rPr>
        <w:t>- количество светильников в ряду;</w:t>
      </w:r>
    </w:p>
    <w:p w14:paraId="1A16C647"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position w:val="-10"/>
          <w:sz w:val="28"/>
          <w:szCs w:val="28"/>
        </w:rPr>
        <w:object w:dxaOrig="279" w:dyaOrig="340" w14:anchorId="6CF5B10D">
          <v:shape id="_x0000_i1029" type="#_x0000_t75" style="width:14.25pt;height:17.25pt" o:ole="" fillcolor="window">
            <v:imagedata r:id="rId62" o:title=""/>
          </v:shape>
          <o:OLEObject Type="Embed" ProgID="Equation.3" ShapeID="_x0000_i1029" DrawAspect="Content" ObjectID="_1838144318" r:id="rId63"/>
        </w:object>
      </w:r>
      <w:r w:rsidRPr="004A48A8">
        <w:rPr>
          <w:rFonts w:ascii="Times New Roman" w:hAnsi="Times New Roman" w:cs="Times New Roman"/>
          <w:sz w:val="28"/>
          <w:szCs w:val="28"/>
        </w:rPr>
        <w:t>- число ламп в светильнике;</w:t>
      </w:r>
    </w:p>
    <w:p w14:paraId="76C15946"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position w:val="-10"/>
          <w:sz w:val="28"/>
          <w:szCs w:val="28"/>
        </w:rPr>
        <w:object w:dxaOrig="360" w:dyaOrig="340" w14:anchorId="2896227B">
          <v:shape id="_x0000_i1030" type="#_x0000_t75" style="width:18.75pt;height:17.25pt" o:ole="" fillcolor="window">
            <v:imagedata r:id="rId64" o:title=""/>
          </v:shape>
          <o:OLEObject Type="Embed" ProgID="Equation.3" ShapeID="_x0000_i1030" DrawAspect="Content" ObjectID="_1838144319" r:id="rId65"/>
        </w:object>
      </w:r>
      <w:r w:rsidRPr="004A48A8">
        <w:rPr>
          <w:rFonts w:ascii="Times New Roman" w:hAnsi="Times New Roman" w:cs="Times New Roman"/>
          <w:sz w:val="28"/>
          <w:szCs w:val="28"/>
        </w:rPr>
        <w:t>- количество рядов.</w:t>
      </w:r>
    </w:p>
    <w:p w14:paraId="728AB735" w14:textId="77777777" w:rsidR="004A48A8" w:rsidRPr="004A48A8" w:rsidRDefault="004A48A8" w:rsidP="004A48A8">
      <w:pPr>
        <w:spacing w:after="0" w:line="240" w:lineRule="auto"/>
        <w:ind w:firstLine="709"/>
        <w:jc w:val="both"/>
        <w:rPr>
          <w:rFonts w:ascii="Times New Roman" w:hAnsi="Times New Roman" w:cs="Times New Roman"/>
          <w:sz w:val="28"/>
          <w:szCs w:val="28"/>
        </w:rPr>
      </w:pPr>
    </w:p>
    <w:p w14:paraId="4EA351EE"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Нормированную освещенность (Ен) принимают по СНиП 23-05-95, в соответствии с принятой системой освещения и условиями зрительной работы.</w:t>
      </w:r>
    </w:p>
    <w:p w14:paraId="6A8B0408"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Количество светильников или рядов определяют методом распределения по площади (развешивания) для достижения равномерной освещенности. Основным параметром для развешивания светильников является отношение высоты подвески (</w:t>
      </w:r>
      <w:proofErr w:type="spellStart"/>
      <w:r w:rsidRPr="004A48A8">
        <w:rPr>
          <w:rFonts w:ascii="Times New Roman" w:hAnsi="Times New Roman" w:cs="Times New Roman"/>
          <w:sz w:val="28"/>
          <w:szCs w:val="28"/>
        </w:rPr>
        <w:t>Нр</w:t>
      </w:r>
      <w:proofErr w:type="spellEnd"/>
      <w:r w:rsidRPr="004A48A8">
        <w:rPr>
          <w:rFonts w:ascii="Times New Roman" w:hAnsi="Times New Roman" w:cs="Times New Roman"/>
          <w:sz w:val="28"/>
          <w:szCs w:val="28"/>
        </w:rPr>
        <w:t>) к расстоянию между светильниками или рядами (</w:t>
      </w:r>
      <w:r w:rsidRPr="004A48A8">
        <w:rPr>
          <w:rFonts w:ascii="Times New Roman" w:hAnsi="Times New Roman" w:cs="Times New Roman"/>
          <w:sz w:val="28"/>
          <w:szCs w:val="28"/>
          <w:lang w:val="en-US"/>
        </w:rPr>
        <w:t>L</w:t>
      </w:r>
      <w:r w:rsidRPr="004A48A8">
        <w:rPr>
          <w:rFonts w:ascii="Times New Roman" w:hAnsi="Times New Roman" w:cs="Times New Roman"/>
          <w:sz w:val="28"/>
          <w:szCs w:val="28"/>
        </w:rPr>
        <w:t>), при котором создается равномерное освещение.</w:t>
      </w:r>
    </w:p>
    <w:p w14:paraId="7226884F"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Отношение </w:t>
      </w:r>
      <w:proofErr w:type="spellStart"/>
      <w:r w:rsidRPr="004A48A8">
        <w:rPr>
          <w:rFonts w:ascii="Times New Roman" w:hAnsi="Times New Roman" w:cs="Times New Roman"/>
          <w:sz w:val="28"/>
          <w:szCs w:val="28"/>
        </w:rPr>
        <w:t>Нр</w:t>
      </w:r>
      <w:proofErr w:type="spellEnd"/>
      <w:r w:rsidRPr="004A48A8">
        <w:rPr>
          <w:rFonts w:ascii="Times New Roman" w:hAnsi="Times New Roman" w:cs="Times New Roman"/>
          <w:sz w:val="28"/>
          <w:szCs w:val="28"/>
        </w:rPr>
        <w:t>/</w:t>
      </w:r>
      <w:r w:rsidRPr="004A48A8">
        <w:rPr>
          <w:rFonts w:ascii="Times New Roman" w:hAnsi="Times New Roman" w:cs="Times New Roman"/>
          <w:sz w:val="28"/>
          <w:szCs w:val="28"/>
          <w:lang w:val="en-US"/>
        </w:rPr>
        <w:t>L</w:t>
      </w:r>
      <w:r w:rsidRPr="004A48A8">
        <w:rPr>
          <w:rFonts w:ascii="Times New Roman" w:hAnsi="Times New Roman" w:cs="Times New Roman"/>
          <w:sz w:val="28"/>
          <w:szCs w:val="28"/>
        </w:rPr>
        <w:t xml:space="preserve"> принимаются в пределах 1.4÷2.</w:t>
      </w:r>
    </w:p>
    <w:p w14:paraId="4B4843FF"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Коэффициенты использования светового потока для принятого типа светильника определяют по индексу помещения i и коэффициентам отражения потолка (</w:t>
      </w:r>
      <w:proofErr w:type="spellStart"/>
      <w:r w:rsidRPr="004A48A8">
        <w:rPr>
          <w:rFonts w:ascii="Times New Roman" w:hAnsi="Times New Roman" w:cs="Times New Roman"/>
          <w:sz w:val="28"/>
          <w:szCs w:val="28"/>
        </w:rPr>
        <w:t>ρn</w:t>
      </w:r>
      <w:proofErr w:type="spellEnd"/>
      <w:r w:rsidRPr="004A48A8">
        <w:rPr>
          <w:rFonts w:ascii="Times New Roman" w:hAnsi="Times New Roman" w:cs="Times New Roman"/>
          <w:sz w:val="28"/>
          <w:szCs w:val="28"/>
        </w:rPr>
        <w:t>), стен (</w:t>
      </w:r>
      <w:proofErr w:type="spellStart"/>
      <w:r w:rsidRPr="004A48A8">
        <w:rPr>
          <w:rFonts w:ascii="Times New Roman" w:hAnsi="Times New Roman" w:cs="Times New Roman"/>
          <w:sz w:val="28"/>
          <w:szCs w:val="28"/>
        </w:rPr>
        <w:t>ρc</w:t>
      </w:r>
      <w:proofErr w:type="spellEnd"/>
      <w:r w:rsidRPr="004A48A8">
        <w:rPr>
          <w:rFonts w:ascii="Times New Roman" w:hAnsi="Times New Roman" w:cs="Times New Roman"/>
          <w:sz w:val="28"/>
          <w:szCs w:val="28"/>
        </w:rPr>
        <w:t>), и пола (</w:t>
      </w:r>
      <w:proofErr w:type="spellStart"/>
      <w:r w:rsidRPr="004A48A8">
        <w:rPr>
          <w:rFonts w:ascii="Times New Roman" w:hAnsi="Times New Roman" w:cs="Times New Roman"/>
          <w:sz w:val="28"/>
          <w:szCs w:val="28"/>
        </w:rPr>
        <w:t>ρp</w:t>
      </w:r>
      <w:proofErr w:type="spellEnd"/>
      <w:r w:rsidRPr="004A48A8">
        <w:rPr>
          <w:rFonts w:ascii="Times New Roman" w:hAnsi="Times New Roman" w:cs="Times New Roman"/>
          <w:sz w:val="28"/>
          <w:szCs w:val="28"/>
        </w:rPr>
        <w:t>).</w:t>
      </w:r>
    </w:p>
    <w:p w14:paraId="2E656CDF"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Индекс помещения:</w:t>
      </w:r>
    </w:p>
    <w:p w14:paraId="040E7BAF" w14:textId="77777777" w:rsidR="004A48A8" w:rsidRPr="004A48A8" w:rsidRDefault="004A48A8" w:rsidP="00CD2559">
      <w:pPr>
        <w:spacing w:after="0" w:line="240" w:lineRule="auto"/>
        <w:ind w:firstLine="709"/>
        <w:jc w:val="center"/>
        <w:rPr>
          <w:rFonts w:ascii="Times New Roman" w:hAnsi="Times New Roman" w:cs="Times New Roman"/>
          <w:sz w:val="28"/>
          <w:szCs w:val="28"/>
        </w:rPr>
      </w:pPr>
      <w:proofErr w:type="spellStart"/>
      <w:r w:rsidRPr="004A48A8">
        <w:rPr>
          <w:rFonts w:ascii="Times New Roman" w:hAnsi="Times New Roman" w:cs="Times New Roman"/>
          <w:sz w:val="28"/>
          <w:szCs w:val="28"/>
          <w:lang w:val="en-US"/>
        </w:rPr>
        <w:t>i</w:t>
      </w:r>
      <w:proofErr w:type="spellEnd"/>
      <w:r w:rsidRPr="004A48A8">
        <w:rPr>
          <w:rFonts w:ascii="Times New Roman" w:hAnsi="Times New Roman" w:cs="Times New Roman"/>
          <w:sz w:val="28"/>
          <w:szCs w:val="28"/>
        </w:rPr>
        <w:t>=</w:t>
      </w:r>
      <w:r w:rsidRPr="004A48A8">
        <w:rPr>
          <w:rFonts w:ascii="Times New Roman" w:hAnsi="Times New Roman" w:cs="Times New Roman"/>
          <w:position w:val="-30"/>
          <w:sz w:val="28"/>
          <w:szCs w:val="28"/>
        </w:rPr>
        <w:object w:dxaOrig="1280" w:dyaOrig="680" w14:anchorId="22B58BBF">
          <v:shape id="_x0000_i1031" type="#_x0000_t75" style="width:63.75pt;height:33.75pt" o:ole="" fillcolor="window">
            <v:imagedata r:id="rId66" o:title=""/>
          </v:shape>
          <o:OLEObject Type="Embed" ProgID="Equation.3" ShapeID="_x0000_i1031" DrawAspect="Content" ObjectID="_1838144320" r:id="rId67"/>
        </w:object>
      </w:r>
      <w:r w:rsidRPr="004A48A8">
        <w:rPr>
          <w:rFonts w:ascii="Times New Roman" w:hAnsi="Times New Roman" w:cs="Times New Roman"/>
          <w:sz w:val="28"/>
          <w:szCs w:val="28"/>
        </w:rPr>
        <w:t xml:space="preserve"> </w:t>
      </w:r>
      <w:r w:rsidR="00CD2559">
        <w:rPr>
          <w:rFonts w:ascii="Times New Roman" w:hAnsi="Times New Roman" w:cs="Times New Roman"/>
          <w:sz w:val="28"/>
          <w:szCs w:val="28"/>
        </w:rPr>
        <w:t>,</w:t>
      </w:r>
    </w:p>
    <w:p w14:paraId="3AABA5CB" w14:textId="77777777" w:rsidR="004A48A8" w:rsidRPr="004A48A8" w:rsidRDefault="004A48A8" w:rsidP="004A48A8">
      <w:pPr>
        <w:spacing w:after="0" w:line="240" w:lineRule="auto"/>
        <w:ind w:firstLine="709"/>
        <w:jc w:val="both"/>
        <w:rPr>
          <w:rFonts w:ascii="Times New Roman" w:hAnsi="Times New Roman" w:cs="Times New Roman"/>
          <w:sz w:val="28"/>
          <w:szCs w:val="28"/>
        </w:rPr>
      </w:pPr>
    </w:p>
    <w:p w14:paraId="66041F95"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где А и Б – соответственно длина и ширина помещения, м;</w:t>
      </w:r>
    </w:p>
    <w:p w14:paraId="473C71DE"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 </w:t>
      </w:r>
      <w:proofErr w:type="spellStart"/>
      <w:r w:rsidRPr="004A48A8">
        <w:rPr>
          <w:rFonts w:ascii="Times New Roman" w:hAnsi="Times New Roman" w:cs="Times New Roman"/>
          <w:sz w:val="28"/>
          <w:szCs w:val="28"/>
        </w:rPr>
        <w:t>Нр</w:t>
      </w:r>
      <w:proofErr w:type="spellEnd"/>
      <w:r w:rsidRPr="004A48A8">
        <w:rPr>
          <w:rFonts w:ascii="Times New Roman" w:hAnsi="Times New Roman" w:cs="Times New Roman"/>
          <w:sz w:val="28"/>
          <w:szCs w:val="28"/>
        </w:rPr>
        <w:t xml:space="preserve">     - высота подвеса светильников, м.</w:t>
      </w:r>
    </w:p>
    <w:p w14:paraId="74E92A36" w14:textId="77777777" w:rsidR="004A48A8" w:rsidRPr="004A48A8" w:rsidRDefault="004A48A8" w:rsidP="004A48A8">
      <w:pPr>
        <w:spacing w:after="0" w:line="240" w:lineRule="auto"/>
        <w:ind w:firstLine="709"/>
        <w:jc w:val="both"/>
        <w:rPr>
          <w:rFonts w:ascii="Times New Roman" w:hAnsi="Times New Roman" w:cs="Times New Roman"/>
          <w:sz w:val="28"/>
          <w:szCs w:val="28"/>
        </w:rPr>
      </w:pPr>
      <w:r w:rsidRPr="004A48A8">
        <w:rPr>
          <w:rFonts w:ascii="Times New Roman" w:hAnsi="Times New Roman" w:cs="Times New Roman"/>
          <w:sz w:val="28"/>
          <w:szCs w:val="28"/>
        </w:rPr>
        <w:t xml:space="preserve">Определив световой поток лампы светильника, подбирают ближайшую стандартную лампу. </w:t>
      </w:r>
    </w:p>
    <w:p w14:paraId="30054E48"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hAnsi="Times New Roman" w:cs="Times New Roman"/>
          <w:sz w:val="28"/>
          <w:szCs w:val="28"/>
        </w:rPr>
        <w:t xml:space="preserve"> </w:t>
      </w:r>
      <w:r w:rsidRPr="004A48A8">
        <w:rPr>
          <w:rFonts w:ascii="Times New Roman" w:eastAsia="Times New Roman" w:hAnsi="Times New Roman" w:cs="Times New Roman"/>
          <w:sz w:val="28"/>
          <w:szCs w:val="28"/>
        </w:rPr>
        <w:t>Для организации  общего  искусственного  освещения выберем лампы типа ЛБ40. Люминесцентные лампы  имеют  ряд преимуществ перед лампами накаливания: их спектр ближе к естественному; они имеют большую экономичность (больше  светоотдача)  и срок службы (в 10-12 раз). Наряду с этим имеются и недостатки: их работа сопровождается иногда  шумом;  хуже работают при низких температурах;  их нельзя применять во взрывоопасных помещениях; имеют малую инерционность. Для нашего помещения люминесцентные лампы подходят.</w:t>
      </w:r>
    </w:p>
    <w:p w14:paraId="5698F2F3"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xml:space="preserve">Световой поток одной лампы  ЛБ40  составляет  не  менее </w:t>
      </w:r>
      <w:proofErr w:type="spellStart"/>
      <w:proofErr w:type="gramStart"/>
      <w:r w:rsidRPr="004A48A8">
        <w:rPr>
          <w:rFonts w:ascii="Times New Roman" w:eastAsia="Times New Roman" w:hAnsi="Times New Roman" w:cs="Times New Roman"/>
          <w:sz w:val="28"/>
          <w:szCs w:val="28"/>
        </w:rPr>
        <w:t>F</w:t>
      </w:r>
      <w:proofErr w:type="gramEnd"/>
      <w:r w:rsidRPr="004A48A8">
        <w:rPr>
          <w:rFonts w:ascii="Times New Roman" w:eastAsia="Times New Roman" w:hAnsi="Times New Roman" w:cs="Times New Roman"/>
          <w:sz w:val="28"/>
          <w:szCs w:val="28"/>
        </w:rPr>
        <w:t>л</w:t>
      </w:r>
      <w:proofErr w:type="spellEnd"/>
      <w:r w:rsidRPr="004A48A8">
        <w:rPr>
          <w:rFonts w:ascii="Times New Roman" w:eastAsia="Times New Roman" w:hAnsi="Times New Roman" w:cs="Times New Roman"/>
          <w:sz w:val="28"/>
          <w:szCs w:val="28"/>
        </w:rPr>
        <w:t>=2810 лм.</w:t>
      </w:r>
    </w:p>
    <w:p w14:paraId="44AD4977"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xml:space="preserve">Особенности  освещения рабочих мест с видеотерминальными устройствами. Все общие требования к освещению помещений учреждений </w:t>
      </w:r>
      <w:r w:rsidRPr="004A48A8">
        <w:rPr>
          <w:rFonts w:ascii="Times New Roman" w:eastAsia="Times New Roman" w:hAnsi="Times New Roman" w:cs="Times New Roman"/>
          <w:sz w:val="28"/>
          <w:szCs w:val="28"/>
        </w:rPr>
        <w:lastRenderedPageBreak/>
        <w:t xml:space="preserve">применимы также к освещению рабочих мест у видеоэкранов дисплейных устройств. Однако имеется целый ряд особенностей работы </w:t>
      </w:r>
      <w:proofErr w:type="gramStart"/>
      <w:r w:rsidRPr="004A48A8">
        <w:rPr>
          <w:rFonts w:ascii="Times New Roman" w:eastAsia="Times New Roman" w:hAnsi="Times New Roman" w:cs="Times New Roman"/>
          <w:sz w:val="28"/>
          <w:szCs w:val="28"/>
        </w:rPr>
        <w:t>у</w:t>
      </w:r>
      <w:proofErr w:type="gramEnd"/>
      <w:r w:rsidRPr="004A48A8">
        <w:rPr>
          <w:rFonts w:ascii="Times New Roman" w:eastAsia="Times New Roman" w:hAnsi="Times New Roman" w:cs="Times New Roman"/>
          <w:sz w:val="28"/>
          <w:szCs w:val="28"/>
        </w:rPr>
        <w:t xml:space="preserve"> виде от экранов, которые необходимо учитывать. Кроме тщательного ограничения отражения  это  связывается, прежде всего,  с правильным выбором уровня освещенности и проблем уменьшения скачков яркости при смене поля  зрения. Источники света,  такие как светильники и окна, которые дают отражение от поверхности экрана, значительно ухудшают точность знаков. Наиболее важным является соотношение яркостей при нормальных условиях работы,  т.е.  освещенность на рабочем месте около 300 </w:t>
      </w:r>
      <w:proofErr w:type="spellStart"/>
      <w:r w:rsidRPr="004A48A8">
        <w:rPr>
          <w:rFonts w:ascii="Times New Roman" w:eastAsia="Times New Roman" w:hAnsi="Times New Roman" w:cs="Times New Roman"/>
          <w:sz w:val="28"/>
          <w:szCs w:val="28"/>
        </w:rPr>
        <w:t>лк</w:t>
      </w:r>
      <w:proofErr w:type="spellEnd"/>
      <w:r w:rsidRPr="004A48A8">
        <w:rPr>
          <w:rFonts w:ascii="Times New Roman" w:eastAsia="Times New Roman" w:hAnsi="Times New Roman" w:cs="Times New Roman"/>
          <w:sz w:val="28"/>
          <w:szCs w:val="28"/>
        </w:rPr>
        <w:t>, и средняя плотность заполнения видеоэкрана. Отражение, как на экране,  так и на рабочем столе и клавиатуре влечет за собой помехи физиологического характера, которые могут выразиться в значительном напряжении,  особенно при  продолжительной работе. Отражение, включая отражения от  вторичных источников света, должно быть сведено к минимуму. Для защиты от избыточной яркости  окон  могут быть применены занавеси-шторы и экраны. Использование дополнительного   освещения  рабочего стола, например, для освещения документов с нечетким шрифтом, увеличивает соотношение яркостей между документацией и экраном и является нежелательным без соответствующей регулировки яркости  экрана.</w:t>
      </w:r>
    </w:p>
    <w:p w14:paraId="46E8375E"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r w:rsidRPr="004A48A8">
        <w:rPr>
          <w:rFonts w:ascii="Times New Roman" w:eastAsia="Times New Roman" w:hAnsi="Times New Roman" w:cs="Times New Roman"/>
          <w:sz w:val="28"/>
          <w:szCs w:val="28"/>
        </w:rPr>
        <w:t xml:space="preserve">Из произведенного в данном разделе расчета следует, что для нормальной работы пользователя рабочего места с видеотерминальным устройством  необходимо общее освещение помещения со световым потоком 139764 лм, для чего необходимо наличие 25 светильника типа   ПВЛ-1   с   2 </w:t>
      </w:r>
      <w:proofErr w:type="spellStart"/>
      <w:r w:rsidRPr="004A48A8">
        <w:rPr>
          <w:rFonts w:ascii="Times New Roman" w:eastAsia="Times New Roman" w:hAnsi="Times New Roman" w:cs="Times New Roman"/>
          <w:sz w:val="28"/>
          <w:szCs w:val="28"/>
        </w:rPr>
        <w:t>мя</w:t>
      </w:r>
      <w:proofErr w:type="spellEnd"/>
      <w:r w:rsidRPr="004A48A8">
        <w:rPr>
          <w:rFonts w:ascii="Times New Roman" w:eastAsia="Times New Roman" w:hAnsi="Times New Roman" w:cs="Times New Roman"/>
          <w:sz w:val="28"/>
          <w:szCs w:val="28"/>
        </w:rPr>
        <w:t>   лампами   типа  ЛБ40.  Кроме  того рекомендуется использовать ряд специальных мер по защите оператора от вредных факторов экрана дисплея,  например, использование занавесей на окнах.</w:t>
      </w:r>
    </w:p>
    <w:p w14:paraId="55A0E285" w14:textId="77777777" w:rsidR="004A48A8" w:rsidRPr="004A48A8" w:rsidRDefault="004A48A8" w:rsidP="004A48A8">
      <w:pPr>
        <w:spacing w:after="0" w:line="240" w:lineRule="auto"/>
        <w:ind w:firstLine="709"/>
        <w:jc w:val="both"/>
        <w:rPr>
          <w:rFonts w:ascii="Times New Roman" w:eastAsia="Times New Roman" w:hAnsi="Times New Roman" w:cs="Times New Roman"/>
          <w:sz w:val="28"/>
          <w:szCs w:val="28"/>
        </w:rPr>
      </w:pPr>
    </w:p>
    <w:p w14:paraId="181EEC33" w14:textId="77777777" w:rsidR="00763034" w:rsidRPr="00801F3E" w:rsidRDefault="00763034" w:rsidP="00763034">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Задания для практической подготовки № </w:t>
      </w:r>
      <w:r w:rsidR="00696FD6">
        <w:rPr>
          <w:rFonts w:ascii="Times New Roman" w:eastAsia="Times New Roman" w:hAnsi="Times New Roman" w:cs="Times New Roman"/>
          <w:b/>
          <w:sz w:val="28"/>
          <w:szCs w:val="28"/>
          <w:lang w:eastAsia="ru-RU"/>
        </w:rPr>
        <w:t>18</w:t>
      </w:r>
    </w:p>
    <w:p w14:paraId="755818DF" w14:textId="77777777" w:rsidR="00CD2559" w:rsidRPr="004A48A8" w:rsidRDefault="00CD2559" w:rsidP="00CD2559">
      <w:pPr>
        <w:spacing w:after="0" w:line="240" w:lineRule="auto"/>
        <w:ind w:firstLine="709"/>
        <w:jc w:val="both"/>
        <w:rPr>
          <w:rFonts w:ascii="Times New Roman" w:eastAsia="Times New Roman" w:hAnsi="Times New Roman" w:cs="Times New Roman"/>
          <w:sz w:val="28"/>
          <w:szCs w:val="28"/>
        </w:rPr>
      </w:pPr>
      <w:r w:rsidRPr="00CD2559">
        <w:rPr>
          <w:rFonts w:ascii="Times New Roman" w:hAnsi="Times New Roman" w:cs="Times New Roman"/>
          <w:b/>
          <w:sz w:val="28"/>
          <w:szCs w:val="28"/>
        </w:rPr>
        <w:t>Задание 1.</w:t>
      </w:r>
      <w:r>
        <w:rPr>
          <w:rFonts w:ascii="Times New Roman" w:hAnsi="Times New Roman" w:cs="Times New Roman"/>
          <w:sz w:val="28"/>
          <w:szCs w:val="28"/>
        </w:rPr>
        <w:t xml:space="preserve"> </w:t>
      </w:r>
      <w:r w:rsidRPr="0099696D">
        <w:rPr>
          <w:rFonts w:ascii="Times New Roman" w:hAnsi="Times New Roman" w:cs="Times New Roman"/>
          <w:sz w:val="28"/>
          <w:szCs w:val="28"/>
        </w:rPr>
        <w:t>В соответствии с выше</w:t>
      </w:r>
      <w:r>
        <w:rPr>
          <w:rFonts w:ascii="Times New Roman" w:hAnsi="Times New Roman" w:cs="Times New Roman"/>
          <w:sz w:val="28"/>
          <w:szCs w:val="28"/>
        </w:rPr>
        <w:t xml:space="preserve"> </w:t>
      </w:r>
      <w:r w:rsidRPr="0099696D">
        <w:rPr>
          <w:rFonts w:ascii="Times New Roman" w:hAnsi="Times New Roman" w:cs="Times New Roman"/>
          <w:sz w:val="28"/>
          <w:szCs w:val="28"/>
        </w:rPr>
        <w:t>представленным алгоритмом выполнения работы необходимо</w:t>
      </w:r>
      <w:r w:rsidRPr="00CD2559">
        <w:rPr>
          <w:rFonts w:ascii="Times New Roman" w:hAnsi="Times New Roman" w:cs="Times New Roman"/>
          <w:sz w:val="28"/>
          <w:szCs w:val="28"/>
        </w:rPr>
        <w:t xml:space="preserve"> </w:t>
      </w:r>
      <w:r>
        <w:rPr>
          <w:rFonts w:ascii="Times New Roman" w:hAnsi="Times New Roman" w:cs="Times New Roman"/>
          <w:sz w:val="28"/>
          <w:szCs w:val="28"/>
        </w:rPr>
        <w:t>п</w:t>
      </w:r>
      <w:r w:rsidRPr="004A48A8">
        <w:rPr>
          <w:rFonts w:ascii="Times New Roman" w:hAnsi="Times New Roman" w:cs="Times New Roman"/>
          <w:sz w:val="28"/>
          <w:szCs w:val="28"/>
        </w:rPr>
        <w:t>роизвести расчет</w:t>
      </w:r>
      <w:r>
        <w:rPr>
          <w:rFonts w:ascii="Times New Roman" w:hAnsi="Times New Roman" w:cs="Times New Roman"/>
          <w:sz w:val="28"/>
          <w:szCs w:val="28"/>
        </w:rPr>
        <w:t xml:space="preserve"> освещенности на рабочем месте и н</w:t>
      </w:r>
      <w:r w:rsidRPr="004A48A8">
        <w:rPr>
          <w:rFonts w:ascii="Times New Roman" w:hAnsi="Times New Roman" w:cs="Times New Roman"/>
          <w:sz w:val="28"/>
          <w:szCs w:val="28"/>
        </w:rPr>
        <w:t xml:space="preserve">айти общий световой поток 1 вариант: </w:t>
      </w:r>
      <w:r w:rsidRPr="004A48A8">
        <w:rPr>
          <w:rFonts w:ascii="Times New Roman" w:eastAsia="Times New Roman" w:hAnsi="Times New Roman" w:cs="Times New Roman"/>
          <w:sz w:val="28"/>
          <w:szCs w:val="28"/>
        </w:rPr>
        <w:t xml:space="preserve">Ен=250лк, 2 вариант: Ен=290лк. Площадь помещения смотреть исходя из задания. </w:t>
      </w:r>
    </w:p>
    <w:p w14:paraId="4FBF13A1" w14:textId="77777777" w:rsidR="00B471AF" w:rsidRDefault="00B471AF" w:rsidP="00B471AF">
      <w:pPr>
        <w:spacing w:after="0" w:line="240" w:lineRule="auto"/>
        <w:ind w:firstLine="709"/>
        <w:jc w:val="both"/>
        <w:rPr>
          <w:rFonts w:ascii="Times New Roman" w:hAnsi="Times New Roman" w:cs="Times New Roman"/>
          <w:b/>
          <w:sz w:val="28"/>
          <w:szCs w:val="28"/>
        </w:rPr>
      </w:pPr>
    </w:p>
    <w:p w14:paraId="7060E1A0" w14:textId="77777777" w:rsidR="00696FD6" w:rsidRDefault="00696FD6"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подготовка № 19</w:t>
      </w:r>
      <w:r w:rsidRPr="00953DFB">
        <w:rPr>
          <w:rFonts w:ascii="Times New Roman" w:hAnsi="Times New Roman" w:cs="Times New Roman"/>
          <w:b/>
          <w:sz w:val="28"/>
          <w:szCs w:val="28"/>
        </w:rPr>
        <w:t xml:space="preserve">. </w:t>
      </w:r>
    </w:p>
    <w:p w14:paraId="4FBCA4AB" w14:textId="77777777" w:rsidR="00696FD6" w:rsidRDefault="00CD2559" w:rsidP="00696FD6">
      <w:pPr>
        <w:spacing w:after="0" w:line="240" w:lineRule="auto"/>
        <w:ind w:firstLine="709"/>
        <w:jc w:val="center"/>
        <w:rPr>
          <w:rFonts w:ascii="Times New Roman" w:hAnsi="Times New Roman" w:cs="Times New Roman"/>
          <w:b/>
          <w:sz w:val="28"/>
          <w:szCs w:val="28"/>
        </w:rPr>
      </w:pPr>
      <w:r w:rsidRPr="00CD2559">
        <w:rPr>
          <w:rFonts w:ascii="Times New Roman" w:hAnsi="Times New Roman" w:cs="Times New Roman"/>
          <w:b/>
          <w:sz w:val="28"/>
          <w:szCs w:val="28"/>
        </w:rPr>
        <w:t>Составить алгоритм  аттестации рабочих мест и разработки мероприятий по предотвращению производственного травматизма</w:t>
      </w:r>
    </w:p>
    <w:p w14:paraId="1306238B" w14:textId="77777777" w:rsidR="00696FD6" w:rsidRDefault="00696FD6" w:rsidP="00696FD6">
      <w:pPr>
        <w:spacing w:after="0" w:line="240" w:lineRule="auto"/>
        <w:ind w:firstLine="709"/>
        <w:jc w:val="center"/>
        <w:rPr>
          <w:rFonts w:ascii="Times New Roman" w:hAnsi="Times New Roman" w:cs="Times New Roman"/>
          <w:b/>
          <w:sz w:val="28"/>
          <w:szCs w:val="28"/>
        </w:rPr>
      </w:pPr>
    </w:p>
    <w:p w14:paraId="6D8E42CA" w14:textId="77777777" w:rsidR="00696FD6" w:rsidRDefault="00696FD6"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Алгоритм выполнения задания </w:t>
      </w:r>
    </w:p>
    <w:p w14:paraId="05A5418A"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Аттестация рабочих мест по условиям труда в настоящее время является обязательной процедурой для всех рабочих мест на территории Российской Федерации. Аттестация осуществляется аттестационной комиссией, создаваемой работодателем, с привлечением на платной основе специализированной аккредитованной организации. Максимальная периодичность проведения аттестации рабочего места установлена законодательно и составляет 5 лет.</w:t>
      </w:r>
    </w:p>
    <w:p w14:paraId="2FCFEBE1"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lastRenderedPageBreak/>
        <w:t>Необходимость и порядок проведения аттестации закреплен Закон «О специальной оценке условий труда» от 28.12.2013 № 426-ФЗ</w:t>
      </w:r>
    </w:p>
    <w:p w14:paraId="5698D8AD"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При проведении аттестации рабочих мест в качестве основополагающих документов используются:</w:t>
      </w:r>
    </w:p>
    <w:p w14:paraId="40BD38B1"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 xml:space="preserve">законом от 28.12.2013 № 426-ФЗ «О специальной оценке условий труда»; приказом Министерства труда социальной защиты РФ от 24.01.2014 № 33н; ст. 92, 117, 209 ТК РФ; письмом Минтруда от 14.03.2016 № 15-1/ООГ-1041; письмом </w:t>
      </w:r>
      <w:proofErr w:type="spellStart"/>
      <w:r w:rsidRPr="00CD2559">
        <w:rPr>
          <w:rFonts w:ascii="Times New Roman" w:eastAsia="Times New Roman" w:hAnsi="Times New Roman" w:cs="Times New Roman"/>
          <w:sz w:val="28"/>
          <w:szCs w:val="28"/>
          <w:lang w:eastAsia="ru-RU"/>
        </w:rPr>
        <w:t>Минтрудаот</w:t>
      </w:r>
      <w:proofErr w:type="spellEnd"/>
      <w:r w:rsidRPr="00CD2559">
        <w:rPr>
          <w:rFonts w:ascii="Times New Roman" w:eastAsia="Times New Roman" w:hAnsi="Times New Roman" w:cs="Times New Roman"/>
          <w:sz w:val="28"/>
          <w:szCs w:val="28"/>
          <w:lang w:eastAsia="ru-RU"/>
        </w:rPr>
        <w:t xml:space="preserve"> 26.03.2014 № 17-3/10/В-1579;</w:t>
      </w:r>
    </w:p>
    <w:p w14:paraId="3634C1F5"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 xml:space="preserve">ГОСТ 12.4.011-89 «Система стандартов безопасности труда. Средства защиты работающих. Общие требования и классификация» (утв. постановлением </w:t>
      </w:r>
      <w:proofErr w:type="spellStart"/>
      <w:r w:rsidRPr="00CD2559">
        <w:rPr>
          <w:rFonts w:ascii="Times New Roman" w:eastAsia="Times New Roman" w:hAnsi="Times New Roman" w:cs="Times New Roman"/>
          <w:sz w:val="28"/>
          <w:szCs w:val="28"/>
          <w:lang w:eastAsia="ru-RU"/>
        </w:rPr>
        <w:t>Госстандата</w:t>
      </w:r>
      <w:proofErr w:type="spellEnd"/>
      <w:r w:rsidRPr="00CD2559">
        <w:rPr>
          <w:rFonts w:ascii="Times New Roman" w:eastAsia="Times New Roman" w:hAnsi="Times New Roman" w:cs="Times New Roman"/>
          <w:sz w:val="28"/>
          <w:szCs w:val="28"/>
          <w:lang w:eastAsia="ru-RU"/>
        </w:rPr>
        <w:t xml:space="preserve"> СССР от 27 октября 1989 г. N 3222)</w:t>
      </w:r>
    </w:p>
    <w:p w14:paraId="21019DCF"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ГОСТ 12.1.005-88 «Общие санитарно-гигиенические требования к воздуху рабочей зоны»</w:t>
      </w:r>
    </w:p>
    <w:p w14:paraId="560FE4D1"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СанПиН 2.2.4.548-96 «Гигиенические требования к микроклимату производственных помещений»</w:t>
      </w:r>
    </w:p>
    <w:p w14:paraId="3AC9FEDE"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СанПиН 2.2.4.1329-03 «Требования по защите персонала от воздействия импульсных электромагнитных полей»</w:t>
      </w:r>
    </w:p>
    <w:p w14:paraId="7243556D"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СанПиН 2.2.4/2.1.8.055-96 «Электромагнитные излучения радиочастотного диапазона (ЭМИ РЧ)»</w:t>
      </w:r>
    </w:p>
    <w:p w14:paraId="1C311B14"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СанПиН 2.2 4.1294 03 «Санитарно-гигиенические нормы допустимых уровней ионизации воздуха»</w:t>
      </w:r>
    </w:p>
    <w:p w14:paraId="22E89812"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Руководство Р 2.2.2006-05 «Руководство по гигиенической оценке факторов рабочей среды и трудового процесса.</w:t>
      </w:r>
    </w:p>
    <w:p w14:paraId="501EC128"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D2559">
        <w:rPr>
          <w:rFonts w:ascii="Times New Roman" w:eastAsia="Times New Roman" w:hAnsi="Times New Roman" w:cs="Times New Roman"/>
          <w:sz w:val="28"/>
          <w:szCs w:val="28"/>
          <w:lang w:eastAsia="ru-RU"/>
        </w:rPr>
        <w:t>Руководство Р 2.2.013-94 «Гигиенические критерии оценки условий труда по показателям вредности и опасности факторов производственной среды, тяжести и напряженности трудового процесса»</w:t>
      </w:r>
    </w:p>
    <w:p w14:paraId="46E4F479"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b/>
          <w:sz w:val="28"/>
          <w:szCs w:val="28"/>
          <w:lang w:eastAsia="ru-RU"/>
        </w:rPr>
        <w:t>Заполненная карта</w:t>
      </w:r>
      <w:r w:rsidRPr="00CD2559">
        <w:rPr>
          <w:rFonts w:ascii="Times New Roman" w:eastAsia="Times New Roman" w:hAnsi="Times New Roman" w:cs="Times New Roman"/>
          <w:sz w:val="28"/>
          <w:szCs w:val="28"/>
          <w:lang w:eastAsia="ru-RU"/>
        </w:rPr>
        <w:t xml:space="preserve"> – это основной документ, где отображаются: фактические условия труда льготы и компенсации сотрудникам нормы и выдача СИЗ рекомендации, направленные на улучшение условий</w:t>
      </w:r>
    </w:p>
    <w:p w14:paraId="588390BC"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Карта аттестации рабочих(его) мест(а) по условиям труда (далее – Карта) является документом, содержащим сведения о фактических условиях труда на рабочем месте, применяемых льготах, компенсациях, доплатах работникам и соответствии их действующему законодательству, нормах выдачи спецодежды и защитных средств, а также рекомендации по улучшению условий труда на данном рабочем месте или группе аналогичных рабочих мест и, в случае необходимости, предложения об отмене льгот и компенсаций или введении новых.</w:t>
      </w:r>
    </w:p>
    <w:p w14:paraId="4A5460C7"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 xml:space="preserve">Карта предназначена для: комплексной оценки существующих условий и содержания труда на рабочем месте или группы аналогичных (типовых) рабочих мест; оценки </w:t>
      </w:r>
      <w:proofErr w:type="spellStart"/>
      <w:r w:rsidRPr="00CD2559">
        <w:rPr>
          <w:rFonts w:ascii="Times New Roman" w:eastAsia="Times New Roman" w:hAnsi="Times New Roman" w:cs="Times New Roman"/>
          <w:sz w:val="28"/>
          <w:szCs w:val="28"/>
          <w:lang w:eastAsia="ru-RU"/>
        </w:rPr>
        <w:t>травмобезопасности</w:t>
      </w:r>
      <w:proofErr w:type="spellEnd"/>
      <w:r w:rsidRPr="00CD2559">
        <w:rPr>
          <w:rFonts w:ascii="Times New Roman" w:eastAsia="Times New Roman" w:hAnsi="Times New Roman" w:cs="Times New Roman"/>
          <w:sz w:val="28"/>
          <w:szCs w:val="28"/>
          <w:lang w:eastAsia="ru-RU"/>
        </w:rPr>
        <w:t xml:space="preserve">; выявления рабочих мест, не соответствующих нормам, правилам и стандартам безопасности труда; обоснования предоставления льгот и компенсаций за неблагоприятные условия труда (доплаты к тарифным ставкам, дополнительный отпуск, сокращенная рабочая неделя, пенсии на льготных условиях); разработки мероприятий, направленных на улучшение условий труда и сохранение здоровья работников; </w:t>
      </w:r>
      <w:r w:rsidRPr="00CD2559">
        <w:rPr>
          <w:rFonts w:ascii="Times New Roman" w:eastAsia="Times New Roman" w:hAnsi="Times New Roman" w:cs="Times New Roman"/>
          <w:sz w:val="28"/>
          <w:szCs w:val="28"/>
          <w:lang w:eastAsia="ru-RU"/>
        </w:rPr>
        <w:lastRenderedPageBreak/>
        <w:t>ознакомления работников при приеме на работу с условиями труда, их влиянием на здоровье и необходимых средствах индивидуальной защиты.</w:t>
      </w:r>
    </w:p>
    <w:p w14:paraId="22117C06"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При анализе труда материалов по состоянию условий труда для автоматизированной обработки результатов аттестации в Карте предусмотрена система кодирования.</w:t>
      </w:r>
    </w:p>
    <w:p w14:paraId="13CFC1D5"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В адресной части указывается полное наименование организации, отрасли (подотрасли) и территории.</w:t>
      </w:r>
    </w:p>
    <w:p w14:paraId="244BBF14"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Контроль за заполнением Карт осуществляется ответственными работниками организации.</w:t>
      </w:r>
    </w:p>
    <w:p w14:paraId="08EE2CAC"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Для заполнения Карт используются планировки рабочих мест, порядок расстановки рабочих в производственных бригадах, техническая и технологическая документация, результаты хронометражных, гигиенических и психофизиологических исследований, проводимых на рабочих местах, критерии оценки вредности и опасности условий труда, нормы выдачи спецодежды и защитных средств, законодательство для определения льгот и другие документы.</w:t>
      </w:r>
    </w:p>
    <w:p w14:paraId="3434841F" w14:textId="77777777" w:rsidR="00CD2559" w:rsidRPr="00CD2559"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В соответствующих строках проставляются номер Карты, наименование профессии и должности работников. Коды профессий и должностей работников заполняются в соответствии с «Общероссийским классификатором профессий рабочих, должностей служащих и тарифных разрядов» ОК 016-94, утвержденным и введенным в действие Постановлением Госстандарта России от 26 декабря 1994 г. № 367.</w:t>
      </w:r>
    </w:p>
    <w:p w14:paraId="5DBD7798" w14:textId="77777777" w:rsidR="00696FD6" w:rsidRDefault="00CD2559" w:rsidP="00CD2559">
      <w:pPr>
        <w:spacing w:after="0" w:line="240" w:lineRule="auto"/>
        <w:ind w:firstLine="709"/>
        <w:jc w:val="both"/>
        <w:rPr>
          <w:rFonts w:ascii="Times New Roman" w:eastAsia="Times New Roman" w:hAnsi="Times New Roman" w:cs="Times New Roman"/>
          <w:sz w:val="28"/>
          <w:szCs w:val="28"/>
          <w:lang w:eastAsia="ru-RU"/>
        </w:rPr>
      </w:pPr>
      <w:r w:rsidRPr="00CD2559">
        <w:rPr>
          <w:rFonts w:ascii="Times New Roman" w:eastAsia="Times New Roman" w:hAnsi="Times New Roman" w:cs="Times New Roman"/>
          <w:sz w:val="28"/>
          <w:szCs w:val="28"/>
          <w:lang w:eastAsia="ru-RU"/>
        </w:rPr>
        <w:t>Наименования и коды производства, цеха (отдела), участков (бюро, сектора), рабочего места заполняются в соответствии с имеющейся в организации системой кодирования. Указывается количество аналогичных рабочих мест с идентичными условиями труда и их коды. Каждому рабочему месту присваивается, при необходимости, номер</w:t>
      </w:r>
      <w:r>
        <w:rPr>
          <w:rFonts w:ascii="Times New Roman" w:eastAsia="Times New Roman" w:hAnsi="Times New Roman" w:cs="Times New Roman"/>
          <w:sz w:val="28"/>
          <w:szCs w:val="28"/>
          <w:lang w:eastAsia="ru-RU"/>
        </w:rPr>
        <w:t>.</w:t>
      </w:r>
    </w:p>
    <w:p w14:paraId="48A1F65B" w14:textId="77777777" w:rsidR="00874639" w:rsidRDefault="00874639" w:rsidP="00874639">
      <w:pPr>
        <w:spacing w:after="0" w:line="240" w:lineRule="auto"/>
        <w:ind w:firstLine="709"/>
        <w:jc w:val="center"/>
        <w:rPr>
          <w:rFonts w:ascii="Times New Roman" w:eastAsia="Times New Roman" w:hAnsi="Times New Roman" w:cs="Times New Roman"/>
          <w:b/>
          <w:sz w:val="28"/>
          <w:szCs w:val="28"/>
          <w:lang w:eastAsia="ru-RU"/>
        </w:rPr>
      </w:pPr>
    </w:p>
    <w:p w14:paraId="0874EFBB" w14:textId="77777777" w:rsidR="00874639" w:rsidRPr="00801F3E" w:rsidRDefault="00874639" w:rsidP="00874639">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 для практической подготовки № 19</w:t>
      </w:r>
    </w:p>
    <w:p w14:paraId="091D9747" w14:textId="77777777" w:rsidR="00874639" w:rsidRPr="00CD2559" w:rsidRDefault="00874639" w:rsidP="00874639">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99696D">
        <w:rPr>
          <w:rFonts w:ascii="Times New Roman" w:hAnsi="Times New Roman" w:cs="Times New Roman"/>
          <w:sz w:val="28"/>
          <w:szCs w:val="28"/>
        </w:rPr>
        <w:t>В соответствии с выше</w:t>
      </w:r>
      <w:r>
        <w:rPr>
          <w:rFonts w:ascii="Times New Roman" w:hAnsi="Times New Roman" w:cs="Times New Roman"/>
          <w:sz w:val="28"/>
          <w:szCs w:val="28"/>
        </w:rPr>
        <w:t xml:space="preserve"> </w:t>
      </w:r>
      <w:r w:rsidRPr="0099696D">
        <w:rPr>
          <w:rFonts w:ascii="Times New Roman" w:hAnsi="Times New Roman" w:cs="Times New Roman"/>
          <w:sz w:val="28"/>
          <w:szCs w:val="28"/>
        </w:rPr>
        <w:t>представленным алгоритмом выполнения работы необходимо</w:t>
      </w:r>
      <w:r w:rsidRPr="00CD2559">
        <w:rPr>
          <w:rFonts w:ascii="Times New Roman" w:hAnsi="Times New Roman" w:cs="Times New Roman"/>
          <w:sz w:val="28"/>
          <w:szCs w:val="28"/>
        </w:rPr>
        <w:t xml:space="preserve"> </w:t>
      </w:r>
      <w:r>
        <w:rPr>
          <w:rFonts w:ascii="Times New Roman" w:hAnsi="Times New Roman" w:cs="Times New Roman"/>
          <w:sz w:val="28"/>
          <w:szCs w:val="28"/>
        </w:rPr>
        <w:t>из</w:t>
      </w:r>
      <w:r w:rsidRPr="00CD2559">
        <w:rPr>
          <w:rFonts w:ascii="Times New Roman" w:hAnsi="Times New Roman" w:cs="Times New Roman"/>
          <w:sz w:val="28"/>
          <w:szCs w:val="28"/>
        </w:rPr>
        <w:t>учить требования нормативных доку</w:t>
      </w:r>
      <w:r>
        <w:rPr>
          <w:rFonts w:ascii="Times New Roman" w:hAnsi="Times New Roman" w:cs="Times New Roman"/>
          <w:sz w:val="28"/>
          <w:szCs w:val="28"/>
        </w:rPr>
        <w:t>ментов и данные общие положения и з</w:t>
      </w:r>
      <w:r w:rsidRPr="00CD2559">
        <w:rPr>
          <w:rFonts w:ascii="Times New Roman" w:hAnsi="Times New Roman" w:cs="Times New Roman"/>
          <w:sz w:val="28"/>
          <w:szCs w:val="28"/>
        </w:rPr>
        <w:t>аполнить карту аттестации рабочего места на примере профессии 09.01.03 Мастер по обработке цифровой информации</w:t>
      </w:r>
    </w:p>
    <w:p w14:paraId="4F413710" w14:textId="77777777" w:rsidR="00874639" w:rsidRDefault="00874639" w:rsidP="00696FD6">
      <w:pPr>
        <w:spacing w:after="0" w:line="240" w:lineRule="auto"/>
        <w:ind w:firstLine="709"/>
        <w:jc w:val="center"/>
        <w:rPr>
          <w:rFonts w:ascii="Times New Roman" w:eastAsia="Times New Roman" w:hAnsi="Times New Roman" w:cs="Times New Roman"/>
          <w:b/>
          <w:sz w:val="28"/>
          <w:szCs w:val="28"/>
          <w:lang w:eastAsia="ru-RU"/>
        </w:rPr>
      </w:pPr>
    </w:p>
    <w:p w14:paraId="13EA4A77" w14:textId="77777777" w:rsidR="00696FD6" w:rsidRDefault="006569AF"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Практическая подготовка </w:t>
      </w:r>
      <w:r w:rsidR="00696FD6">
        <w:rPr>
          <w:rFonts w:ascii="Times New Roman" w:hAnsi="Times New Roman" w:cs="Times New Roman"/>
          <w:b/>
          <w:sz w:val="28"/>
          <w:szCs w:val="28"/>
        </w:rPr>
        <w:t>№ 20</w:t>
      </w:r>
      <w:r w:rsidR="00696FD6" w:rsidRPr="00953DFB">
        <w:rPr>
          <w:rFonts w:ascii="Times New Roman" w:hAnsi="Times New Roman" w:cs="Times New Roman"/>
          <w:b/>
          <w:sz w:val="28"/>
          <w:szCs w:val="28"/>
        </w:rPr>
        <w:t xml:space="preserve">. </w:t>
      </w:r>
    </w:p>
    <w:p w14:paraId="1E376F0E" w14:textId="77777777" w:rsidR="00696FD6" w:rsidRDefault="00874639" w:rsidP="00696FD6">
      <w:pPr>
        <w:spacing w:after="0" w:line="240" w:lineRule="auto"/>
        <w:ind w:firstLine="709"/>
        <w:jc w:val="center"/>
        <w:rPr>
          <w:rFonts w:ascii="Times New Roman" w:hAnsi="Times New Roman" w:cs="Times New Roman"/>
          <w:b/>
          <w:sz w:val="28"/>
          <w:szCs w:val="28"/>
        </w:rPr>
      </w:pPr>
      <w:r w:rsidRPr="00874639">
        <w:rPr>
          <w:rFonts w:ascii="Times New Roman" w:hAnsi="Times New Roman" w:cs="Times New Roman"/>
          <w:b/>
          <w:sz w:val="28"/>
          <w:szCs w:val="28"/>
        </w:rPr>
        <w:t>Оформление наряда-допуска на производство работ в местах действия опасных или вредных факторов</w:t>
      </w:r>
    </w:p>
    <w:p w14:paraId="4FAC2BED" w14:textId="77777777" w:rsidR="00874639" w:rsidRDefault="00874639" w:rsidP="00696FD6">
      <w:pPr>
        <w:spacing w:after="0" w:line="240" w:lineRule="auto"/>
        <w:ind w:firstLine="709"/>
        <w:jc w:val="center"/>
        <w:rPr>
          <w:rFonts w:ascii="Times New Roman" w:hAnsi="Times New Roman" w:cs="Times New Roman"/>
          <w:b/>
          <w:sz w:val="28"/>
          <w:szCs w:val="28"/>
        </w:rPr>
      </w:pPr>
    </w:p>
    <w:p w14:paraId="1B1DF3A6" w14:textId="77777777" w:rsidR="00696FD6" w:rsidRDefault="007071EA"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6718E4E5"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К работам повышенн</w:t>
      </w:r>
      <w:r w:rsidR="005F1A5C">
        <w:rPr>
          <w:rFonts w:ascii="Times New Roman" w:eastAsia="Times New Roman" w:hAnsi="Times New Roman" w:cs="Times New Roman"/>
          <w:sz w:val="28"/>
          <w:szCs w:val="28"/>
          <w:lang w:eastAsia="ru-RU"/>
        </w:rPr>
        <w:t>ой опасности относятся:</w:t>
      </w:r>
    </w:p>
    <w:p w14:paraId="41120ADF" w14:textId="77777777" w:rsidR="00874639" w:rsidRPr="00874639" w:rsidRDefault="005F1A5C" w:rsidP="0087463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74639" w:rsidRPr="00874639">
        <w:rPr>
          <w:rFonts w:ascii="Times New Roman" w:eastAsia="Times New Roman" w:hAnsi="Times New Roman" w:cs="Times New Roman"/>
          <w:sz w:val="28"/>
          <w:szCs w:val="28"/>
          <w:lang w:eastAsia="ru-RU"/>
        </w:rPr>
        <w:t>взрывные, высотные, лесосплавные, подземные работы, а также работы, связанные с ремонтом гидравлического оборудования, выработкой стекла, обслуживанием линий электропередач, испытанием строп и т.д.</w:t>
      </w:r>
    </w:p>
    <w:p w14:paraId="6C37D324"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 xml:space="preserve">Практически всегда работы, связанные с высокими рисками, требуют от исполнителей особой подготовки. Такие работы четко регламентируется и порядок их выполнения устанавливается в специальных правилах, актах и </w:t>
      </w:r>
      <w:r w:rsidRPr="00874639">
        <w:rPr>
          <w:rFonts w:ascii="Times New Roman" w:eastAsia="Times New Roman" w:hAnsi="Times New Roman" w:cs="Times New Roman"/>
          <w:sz w:val="28"/>
          <w:szCs w:val="28"/>
          <w:lang w:eastAsia="ru-RU"/>
        </w:rPr>
        <w:lastRenderedPageBreak/>
        <w:t>нормативах. На сотрудников, непосредственно занимающихся их выполнением, выписывается специальный разрешительный документ под названием «наряд-допуск на производство работ повышенной опасности».</w:t>
      </w:r>
    </w:p>
    <w:p w14:paraId="34AC0CE2"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Для чего нужен наряд-допуск на производство работ повышенной опасности</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Основная задача данного документа – точно зафиксировать то, к каким именно объектам и работам получают допуск специалисты. Кроме того, в наряде прописываются:</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пройденные ими инструктажи,</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меры безопасности, которые они должны применять на рабочем месте при выполнении своих трудовых обязанностей и пр.,</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ответственные за проведение работ и безопасность лица.</w:t>
      </w:r>
    </w:p>
    <w:p w14:paraId="4776F6DE"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Документ выписывается только после того, как все меры защиты специалистов будут приняты, инструктажи проведены, а безопасность на месте проведения работ обеспечена.</w:t>
      </w:r>
    </w:p>
    <w:p w14:paraId="39E98867"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Отсутствие наряда-допуска к работам в условиях повышенной опасности является серьезным нарушением правил по технике безопасности и выявление таких фактов может привести к наказанию руководства и администрации предприятия со стороны надзорных структур.</w:t>
      </w:r>
    </w:p>
    <w:p w14:paraId="4F22A485" w14:textId="77777777" w:rsidR="00874639" w:rsidRPr="007071EA" w:rsidRDefault="00874639" w:rsidP="00874639">
      <w:pPr>
        <w:spacing w:after="0" w:line="240" w:lineRule="auto"/>
        <w:ind w:firstLine="709"/>
        <w:jc w:val="both"/>
        <w:rPr>
          <w:rFonts w:ascii="Times New Roman" w:eastAsia="Times New Roman" w:hAnsi="Times New Roman" w:cs="Times New Roman"/>
          <w:b/>
          <w:sz w:val="28"/>
          <w:szCs w:val="28"/>
          <w:lang w:eastAsia="ru-RU"/>
        </w:rPr>
      </w:pPr>
      <w:r w:rsidRPr="007071EA">
        <w:rPr>
          <w:rFonts w:ascii="Times New Roman" w:eastAsia="Times New Roman" w:hAnsi="Times New Roman" w:cs="Times New Roman"/>
          <w:b/>
          <w:sz w:val="28"/>
          <w:szCs w:val="28"/>
          <w:lang w:eastAsia="ru-RU"/>
        </w:rPr>
        <w:t>Основные правила оформления наряда-допуска</w:t>
      </w:r>
    </w:p>
    <w:p w14:paraId="7F0E58A1"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proofErr w:type="gramStart"/>
      <w:r w:rsidRPr="00874639">
        <w:rPr>
          <w:rFonts w:ascii="Times New Roman" w:eastAsia="Times New Roman" w:hAnsi="Times New Roman" w:cs="Times New Roman"/>
          <w:sz w:val="28"/>
          <w:szCs w:val="28"/>
          <w:lang w:eastAsia="ru-RU"/>
        </w:rPr>
        <w:t>Наряд-допуск на производство работ повышенной опасности не имеет строго установленного, обязательного в применению образца, поэтому он может быть написан в свободном виде или по специально разработанному и утвержденному внутри компании шаблону.</w:t>
      </w:r>
      <w:proofErr w:type="gramEnd"/>
      <w:r w:rsidRPr="00874639">
        <w:rPr>
          <w:rFonts w:ascii="Times New Roman" w:eastAsia="Times New Roman" w:hAnsi="Times New Roman" w:cs="Times New Roman"/>
          <w:sz w:val="28"/>
          <w:szCs w:val="28"/>
          <w:lang w:eastAsia="ru-RU"/>
        </w:rPr>
        <w:t xml:space="preserve"> Главное, чтобы в него обязательно была внесена информация:</w:t>
      </w:r>
      <w:r w:rsidR="005F1A5C">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о специалистах, получивших доступ к выполнению работ,</w:t>
      </w:r>
      <w:r w:rsidR="005F1A5C">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ответственных лицах,</w:t>
      </w:r>
      <w:r w:rsidR="005F1A5C">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руководителе работ, непосредственно что касается самих работ: какие именно работы должны быть проделаны, какие и когда были проведены инструктажи,</w:t>
      </w:r>
      <w:r w:rsidR="005F1A5C">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какие меры безопасности приняты.</w:t>
      </w:r>
    </w:p>
    <w:p w14:paraId="646B2248"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t>Наряд-допуск оформляется в нескольких экземплярах – по одному для каждой из заинтересованных сторон.</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Все записи в документе должны быть разборчивыми и четкими, заполнять его карандашом и исправлять внесенные сведения нельзя.</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Заверять документ печатью необязательно, поскольку он относится к внутренней документации предприятия.</w:t>
      </w:r>
    </w:p>
    <w:p w14:paraId="7D0EFF7E" w14:textId="77777777" w:rsidR="00874639" w:rsidRPr="00874639"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7071EA">
        <w:rPr>
          <w:rFonts w:ascii="Times New Roman" w:eastAsia="Times New Roman" w:hAnsi="Times New Roman" w:cs="Times New Roman"/>
          <w:b/>
          <w:sz w:val="28"/>
          <w:szCs w:val="28"/>
          <w:lang w:eastAsia="ru-RU"/>
        </w:rPr>
        <w:t>Инструкция по заполнению наряда-допуска на производство работ повышенной опасности</w:t>
      </w:r>
      <w:r w:rsidR="007071EA" w:rsidRPr="007071EA">
        <w:rPr>
          <w:rFonts w:ascii="Times New Roman" w:eastAsia="Times New Roman" w:hAnsi="Times New Roman" w:cs="Times New Roman"/>
          <w:b/>
          <w:sz w:val="28"/>
          <w:szCs w:val="28"/>
          <w:lang w:eastAsia="ru-RU"/>
        </w:rPr>
        <w:t>.</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Вверху документа посередине строки пишется его наименование и обозначается суть, а также вписывается номер по внутреннему документообороту.</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Затем указывается полное наименование организации, сотрудники которой проводят работы повышенной опасности, а также структурное подразделение, к которому они относятся.</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Далее вносится дата написания наряда, а также дата, до которой он действителен (обычно это один и тот же день, в противном случае, наряд допуск нужно продлевать).</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Указываем точное время проведения работ (тут нужно вписать часы и минуты их начала и окончания).</w:t>
      </w:r>
      <w:r w:rsidR="007071EA">
        <w:rPr>
          <w:rFonts w:ascii="Times New Roman" w:eastAsia="Times New Roman" w:hAnsi="Times New Roman" w:cs="Times New Roman"/>
          <w:sz w:val="28"/>
          <w:szCs w:val="28"/>
          <w:lang w:eastAsia="ru-RU"/>
        </w:rPr>
        <w:t xml:space="preserve"> </w:t>
      </w:r>
      <w:r w:rsidRPr="00874639">
        <w:rPr>
          <w:rFonts w:ascii="Times New Roman" w:eastAsia="Times New Roman" w:hAnsi="Times New Roman" w:cs="Times New Roman"/>
          <w:sz w:val="28"/>
          <w:szCs w:val="28"/>
          <w:lang w:eastAsia="ru-RU"/>
        </w:rPr>
        <w:t>Следующим шагом в наряд допуск вносятся сведения о всех работниках, принимающих участие в рабочем процессе. Сначала указываются фамилия и инициалы ответственного руководителя работ и ответственного исполнителя. Затем вписывается наименование работ. Если их несколько, то лучше внести сюда таблицу или же указать все работы отдельными пунктами.</w:t>
      </w:r>
    </w:p>
    <w:p w14:paraId="436C6EB9" w14:textId="77777777" w:rsidR="00696FD6" w:rsidRPr="00B471AF" w:rsidRDefault="00874639" w:rsidP="00874639">
      <w:pPr>
        <w:spacing w:after="0" w:line="240" w:lineRule="auto"/>
        <w:ind w:firstLine="709"/>
        <w:jc w:val="both"/>
        <w:rPr>
          <w:rFonts w:ascii="Times New Roman" w:eastAsia="Times New Roman" w:hAnsi="Times New Roman" w:cs="Times New Roman"/>
          <w:sz w:val="28"/>
          <w:szCs w:val="28"/>
          <w:lang w:eastAsia="ru-RU"/>
        </w:rPr>
      </w:pPr>
      <w:r w:rsidRPr="00874639">
        <w:rPr>
          <w:rFonts w:ascii="Times New Roman" w:eastAsia="Times New Roman" w:hAnsi="Times New Roman" w:cs="Times New Roman"/>
          <w:sz w:val="28"/>
          <w:szCs w:val="28"/>
          <w:lang w:eastAsia="ru-RU"/>
        </w:rPr>
        <w:lastRenderedPageBreak/>
        <w:t>После этого в специальную таблицу вносятся непосредственные исполнители, которые должны поставить напротив своих фамилий подписи о прохождении инструктажа. Здесь же нужно поставить дату инструктирования.</w:t>
      </w:r>
    </w:p>
    <w:p w14:paraId="31E0830E" w14:textId="77777777" w:rsidR="00696FD6" w:rsidRPr="00B471AF" w:rsidRDefault="005F1A5C" w:rsidP="005F1A5C">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29BEE7AB" wp14:editId="1BCA5753">
            <wp:extent cx="5939790" cy="3441747"/>
            <wp:effectExtent l="0" t="0" r="381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39790" cy="3441747"/>
                    </a:xfrm>
                    <a:prstGeom prst="rect">
                      <a:avLst/>
                    </a:prstGeom>
                  </pic:spPr>
                </pic:pic>
              </a:graphicData>
            </a:graphic>
          </wp:inline>
        </w:drawing>
      </w:r>
    </w:p>
    <w:p w14:paraId="0D106D61" w14:textId="77777777" w:rsidR="00696FD6" w:rsidRDefault="005F1A5C" w:rsidP="005F1A5C">
      <w:pPr>
        <w:spacing w:after="0" w:line="240" w:lineRule="auto"/>
        <w:jc w:val="center"/>
        <w:rPr>
          <w:rFonts w:ascii="Times New Roman" w:eastAsia="Times New Roman" w:hAnsi="Times New Roman" w:cs="Times New Roman"/>
          <w:b/>
          <w:sz w:val="28"/>
          <w:szCs w:val="28"/>
          <w:lang w:eastAsia="ru-RU"/>
        </w:rPr>
      </w:pPr>
      <w:r>
        <w:rPr>
          <w:noProof/>
          <w:lang w:eastAsia="ru-RU"/>
        </w:rPr>
        <w:drawing>
          <wp:inline distT="0" distB="0" distL="0" distR="0" wp14:anchorId="3C84DA94" wp14:editId="4FC227EC">
            <wp:extent cx="5467350" cy="14192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67350" cy="1419225"/>
                    </a:xfrm>
                    <a:prstGeom prst="rect">
                      <a:avLst/>
                    </a:prstGeom>
                  </pic:spPr>
                </pic:pic>
              </a:graphicData>
            </a:graphic>
          </wp:inline>
        </w:drawing>
      </w:r>
    </w:p>
    <w:p w14:paraId="4A40EC0B" w14:textId="77777777" w:rsidR="005F1A5C" w:rsidRDefault="005F1A5C" w:rsidP="005F1A5C">
      <w:pPr>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66825F80" wp14:editId="32969861">
            <wp:extent cx="5934075" cy="3886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39790" cy="3889943"/>
                    </a:xfrm>
                    <a:prstGeom prst="rect">
                      <a:avLst/>
                    </a:prstGeom>
                  </pic:spPr>
                </pic:pic>
              </a:graphicData>
            </a:graphic>
          </wp:inline>
        </w:drawing>
      </w:r>
    </w:p>
    <w:p w14:paraId="37AC389D" w14:textId="77777777" w:rsidR="005F1A5C" w:rsidRPr="005F1A5C" w:rsidRDefault="005F1A5C" w:rsidP="005F1A5C">
      <w:pPr>
        <w:spacing w:after="0" w:line="240" w:lineRule="auto"/>
        <w:ind w:firstLine="709"/>
        <w:jc w:val="both"/>
        <w:rPr>
          <w:rFonts w:ascii="Times New Roman" w:eastAsia="Times New Roman" w:hAnsi="Times New Roman" w:cs="Times New Roman"/>
          <w:sz w:val="28"/>
          <w:szCs w:val="28"/>
          <w:lang w:eastAsia="ru-RU"/>
        </w:rPr>
      </w:pPr>
      <w:r w:rsidRPr="005F1A5C">
        <w:rPr>
          <w:rFonts w:ascii="Times New Roman" w:eastAsia="Times New Roman" w:hAnsi="Times New Roman" w:cs="Times New Roman"/>
          <w:sz w:val="28"/>
          <w:szCs w:val="28"/>
          <w:lang w:eastAsia="ru-RU"/>
        </w:rPr>
        <w:lastRenderedPageBreak/>
        <w:t>Под таблицей вписывается должность, фамилия, имя, отчество сотрудника, который провел инструктаж.</w:t>
      </w:r>
    </w:p>
    <w:p w14:paraId="6504B7F9" w14:textId="77777777" w:rsidR="005F1A5C" w:rsidRPr="005F1A5C" w:rsidRDefault="005F1A5C" w:rsidP="005F1A5C">
      <w:pPr>
        <w:spacing w:after="0" w:line="240" w:lineRule="auto"/>
        <w:ind w:firstLine="709"/>
        <w:jc w:val="both"/>
        <w:rPr>
          <w:rFonts w:ascii="Times New Roman" w:eastAsia="Times New Roman" w:hAnsi="Times New Roman" w:cs="Times New Roman"/>
          <w:sz w:val="28"/>
          <w:szCs w:val="28"/>
          <w:lang w:eastAsia="ru-RU"/>
        </w:rPr>
      </w:pPr>
      <w:r w:rsidRPr="005F1A5C">
        <w:rPr>
          <w:rFonts w:ascii="Times New Roman" w:eastAsia="Times New Roman" w:hAnsi="Times New Roman" w:cs="Times New Roman"/>
          <w:sz w:val="28"/>
          <w:szCs w:val="28"/>
          <w:lang w:eastAsia="ru-RU"/>
        </w:rPr>
        <w:t>В следующую часть документа вносятся сведения об объекте (здесь надо указать его наименование объекта и фактический адрес)</w:t>
      </w:r>
      <w:r>
        <w:rPr>
          <w:rFonts w:ascii="Times New Roman" w:eastAsia="Times New Roman" w:hAnsi="Times New Roman" w:cs="Times New Roman"/>
          <w:sz w:val="28"/>
          <w:szCs w:val="28"/>
          <w:lang w:eastAsia="ru-RU"/>
        </w:rPr>
        <w:t xml:space="preserve">. </w:t>
      </w:r>
      <w:r w:rsidRPr="005F1A5C">
        <w:rPr>
          <w:rFonts w:ascii="Times New Roman" w:eastAsia="Times New Roman" w:hAnsi="Times New Roman" w:cs="Times New Roman"/>
          <w:sz w:val="28"/>
          <w:szCs w:val="28"/>
          <w:lang w:eastAsia="ru-RU"/>
        </w:rPr>
        <w:t>Далее следует вписать содержание работ (четко и достаточно емко), условия проведения (т.е. те условия, которые должны соблюдаться для обеспечения безопасности на рабочем месте), а также примененные способы дополнительной защиты (обычно здесь идут сведения об индивидуальных мерах безопасности).</w:t>
      </w:r>
      <w:r>
        <w:rPr>
          <w:rFonts w:ascii="Times New Roman" w:eastAsia="Times New Roman" w:hAnsi="Times New Roman" w:cs="Times New Roman"/>
          <w:sz w:val="28"/>
          <w:szCs w:val="28"/>
          <w:lang w:eastAsia="ru-RU"/>
        </w:rPr>
        <w:t xml:space="preserve"> </w:t>
      </w:r>
      <w:r w:rsidRPr="005F1A5C">
        <w:rPr>
          <w:rFonts w:ascii="Times New Roman" w:eastAsia="Times New Roman" w:hAnsi="Times New Roman" w:cs="Times New Roman"/>
          <w:sz w:val="28"/>
          <w:szCs w:val="28"/>
          <w:lang w:eastAsia="ru-RU"/>
        </w:rPr>
        <w:t>Затем в наряд-допуск вносятся сведения о факторах, которые могут помешать рабочему процессу или каким-либо неблагоприятным образом повлиять на него.</w:t>
      </w:r>
      <w:r>
        <w:rPr>
          <w:rFonts w:ascii="Times New Roman" w:eastAsia="Times New Roman" w:hAnsi="Times New Roman" w:cs="Times New Roman"/>
          <w:sz w:val="28"/>
          <w:szCs w:val="28"/>
          <w:lang w:eastAsia="ru-RU"/>
        </w:rPr>
        <w:t xml:space="preserve"> </w:t>
      </w:r>
      <w:r w:rsidRPr="005F1A5C">
        <w:rPr>
          <w:rFonts w:ascii="Times New Roman" w:eastAsia="Times New Roman" w:hAnsi="Times New Roman" w:cs="Times New Roman"/>
          <w:sz w:val="28"/>
          <w:szCs w:val="28"/>
          <w:lang w:eastAsia="ru-RU"/>
        </w:rPr>
        <w:t>После внесения всей вышеозначенной информации, наряд-допуск должен подписать сотрудник, отвечающий за подготовку рабочего места к проведению работ. Здесь должна быть указана его должность, фамилия, имя и отчество.</w:t>
      </w:r>
      <w:r>
        <w:rPr>
          <w:rFonts w:ascii="Times New Roman" w:eastAsia="Times New Roman" w:hAnsi="Times New Roman" w:cs="Times New Roman"/>
          <w:sz w:val="28"/>
          <w:szCs w:val="28"/>
          <w:lang w:eastAsia="ru-RU"/>
        </w:rPr>
        <w:t xml:space="preserve"> </w:t>
      </w:r>
      <w:r w:rsidRPr="005F1A5C">
        <w:rPr>
          <w:rFonts w:ascii="Times New Roman" w:eastAsia="Times New Roman" w:hAnsi="Times New Roman" w:cs="Times New Roman"/>
          <w:sz w:val="28"/>
          <w:szCs w:val="28"/>
          <w:lang w:eastAsia="ru-RU"/>
        </w:rPr>
        <w:t>После того, как все работы будут благополучно окончены, в документе надо зафиксировать факт их завершения, таким образом закрыв наряд-допуск. Далее под документом должны поставить свои подписи ответственные лица.</w:t>
      </w:r>
    </w:p>
    <w:p w14:paraId="0112BC9A" w14:textId="77777777" w:rsidR="005F1A5C" w:rsidRDefault="005F1A5C" w:rsidP="005F1A5C">
      <w:pPr>
        <w:spacing w:after="0" w:line="240" w:lineRule="auto"/>
        <w:ind w:firstLine="709"/>
        <w:jc w:val="both"/>
        <w:rPr>
          <w:rFonts w:ascii="Times New Roman" w:eastAsia="Times New Roman" w:hAnsi="Times New Roman" w:cs="Times New Roman"/>
          <w:sz w:val="28"/>
          <w:szCs w:val="28"/>
          <w:lang w:eastAsia="ru-RU"/>
        </w:rPr>
      </w:pPr>
    </w:p>
    <w:p w14:paraId="46DA1E10" w14:textId="77777777" w:rsidR="00696FD6" w:rsidRPr="00801F3E" w:rsidRDefault="00696FD6" w:rsidP="00696FD6">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Задания для практической подготовки № 20</w:t>
      </w:r>
    </w:p>
    <w:p w14:paraId="38C0158B" w14:textId="77777777" w:rsidR="00696FD6" w:rsidRPr="005F1A5C" w:rsidRDefault="005F1A5C" w:rsidP="005F1A5C">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Задание 1. </w:t>
      </w:r>
      <w:r w:rsidRPr="005F1A5C">
        <w:rPr>
          <w:rFonts w:ascii="Times New Roman" w:hAnsi="Times New Roman" w:cs="Times New Roman"/>
          <w:sz w:val="28"/>
          <w:szCs w:val="28"/>
        </w:rPr>
        <w:t xml:space="preserve">В соответствии с выше представленным алгоритмом выполнения работы необходимо </w:t>
      </w:r>
      <w:r>
        <w:rPr>
          <w:rFonts w:ascii="Times New Roman" w:hAnsi="Times New Roman" w:cs="Times New Roman"/>
          <w:sz w:val="28"/>
          <w:szCs w:val="28"/>
        </w:rPr>
        <w:t>о</w:t>
      </w:r>
      <w:r w:rsidRPr="005F1A5C">
        <w:rPr>
          <w:rFonts w:ascii="Times New Roman" w:hAnsi="Times New Roman" w:cs="Times New Roman"/>
          <w:sz w:val="28"/>
          <w:szCs w:val="28"/>
        </w:rPr>
        <w:t>формление наряда-допуска на производство работ в местах действия опасных или вредных факторов</w:t>
      </w:r>
      <w:r>
        <w:rPr>
          <w:rFonts w:ascii="Times New Roman" w:hAnsi="Times New Roman" w:cs="Times New Roman"/>
          <w:sz w:val="28"/>
          <w:szCs w:val="28"/>
        </w:rPr>
        <w:t xml:space="preserve"> </w:t>
      </w:r>
      <w:r w:rsidR="009C404B">
        <w:rPr>
          <w:rFonts w:ascii="Times New Roman" w:hAnsi="Times New Roman" w:cs="Times New Roman"/>
          <w:sz w:val="28"/>
          <w:szCs w:val="28"/>
        </w:rPr>
        <w:t>для членов бригады строительной организации.</w:t>
      </w:r>
    </w:p>
    <w:p w14:paraId="3C07509C" w14:textId="77777777" w:rsidR="00696FD6" w:rsidRDefault="00696FD6" w:rsidP="00696FD6">
      <w:pPr>
        <w:spacing w:after="0" w:line="240" w:lineRule="auto"/>
        <w:ind w:firstLine="709"/>
        <w:jc w:val="center"/>
        <w:rPr>
          <w:rFonts w:ascii="Times New Roman" w:hAnsi="Times New Roman" w:cs="Times New Roman"/>
          <w:sz w:val="28"/>
          <w:szCs w:val="28"/>
        </w:rPr>
      </w:pPr>
    </w:p>
    <w:p w14:paraId="7FAC45B6" w14:textId="77777777" w:rsidR="00696FD6" w:rsidRDefault="009F5515"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Практическое занятие </w:t>
      </w:r>
      <w:r w:rsidR="00696FD6">
        <w:rPr>
          <w:rFonts w:ascii="Times New Roman" w:hAnsi="Times New Roman" w:cs="Times New Roman"/>
          <w:b/>
          <w:sz w:val="28"/>
          <w:szCs w:val="28"/>
        </w:rPr>
        <w:t>№ 21</w:t>
      </w:r>
      <w:r w:rsidR="00696FD6" w:rsidRPr="00953DFB">
        <w:rPr>
          <w:rFonts w:ascii="Times New Roman" w:hAnsi="Times New Roman" w:cs="Times New Roman"/>
          <w:b/>
          <w:sz w:val="28"/>
          <w:szCs w:val="28"/>
        </w:rPr>
        <w:t xml:space="preserve">. </w:t>
      </w:r>
    </w:p>
    <w:p w14:paraId="0EFB5D8B" w14:textId="77777777" w:rsidR="00696FD6" w:rsidRDefault="009C404B" w:rsidP="00696FD6">
      <w:pPr>
        <w:spacing w:after="0" w:line="240" w:lineRule="auto"/>
        <w:ind w:firstLine="709"/>
        <w:jc w:val="center"/>
        <w:rPr>
          <w:rFonts w:ascii="Times New Roman" w:hAnsi="Times New Roman" w:cs="Times New Roman"/>
          <w:b/>
          <w:sz w:val="28"/>
          <w:szCs w:val="28"/>
        </w:rPr>
      </w:pPr>
      <w:r w:rsidRPr="009C404B">
        <w:rPr>
          <w:rFonts w:ascii="Times New Roman" w:hAnsi="Times New Roman" w:cs="Times New Roman"/>
          <w:b/>
          <w:sz w:val="28"/>
          <w:szCs w:val="28"/>
        </w:rPr>
        <w:t>Изучение практических приемов оказания первой помощи пост</w:t>
      </w:r>
      <w:r>
        <w:rPr>
          <w:rFonts w:ascii="Times New Roman" w:hAnsi="Times New Roman" w:cs="Times New Roman"/>
          <w:b/>
          <w:sz w:val="28"/>
          <w:szCs w:val="28"/>
        </w:rPr>
        <w:t>радавшим при несчастных случаях</w:t>
      </w:r>
    </w:p>
    <w:p w14:paraId="5C404BE0" w14:textId="77777777" w:rsidR="009C404B" w:rsidRDefault="009C404B" w:rsidP="00696FD6">
      <w:pPr>
        <w:spacing w:after="0" w:line="240" w:lineRule="auto"/>
        <w:ind w:firstLine="709"/>
        <w:jc w:val="center"/>
        <w:rPr>
          <w:rFonts w:ascii="Times New Roman" w:hAnsi="Times New Roman" w:cs="Times New Roman"/>
          <w:b/>
          <w:sz w:val="28"/>
          <w:szCs w:val="28"/>
        </w:rPr>
      </w:pPr>
    </w:p>
    <w:p w14:paraId="29ABBAED" w14:textId="77777777" w:rsidR="00696FD6" w:rsidRDefault="009F5515" w:rsidP="00696FD6">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3C2ED4D0" w14:textId="77777777" w:rsidR="00190EC4" w:rsidRPr="001D08C1" w:rsidRDefault="001D08C1" w:rsidP="00190EC4">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w:t>
      </w:r>
      <w:r w:rsidR="00190EC4" w:rsidRPr="00190EC4">
        <w:rPr>
          <w:rFonts w:ascii="Times New Roman" w:eastAsia="Times New Roman" w:hAnsi="Times New Roman" w:cs="Times New Roman"/>
          <w:sz w:val="28"/>
          <w:szCs w:val="28"/>
          <w:lang w:eastAsia="ru-RU"/>
        </w:rPr>
        <w:t>редлага</w:t>
      </w:r>
      <w:r>
        <w:rPr>
          <w:rFonts w:ascii="Times New Roman" w:eastAsia="Times New Roman" w:hAnsi="Times New Roman" w:cs="Times New Roman"/>
          <w:sz w:val="28"/>
          <w:szCs w:val="28"/>
          <w:lang w:eastAsia="ru-RU"/>
        </w:rPr>
        <w:t>ем</w:t>
      </w:r>
      <w:r w:rsidR="00190EC4" w:rsidRPr="00190EC4">
        <w:rPr>
          <w:rFonts w:ascii="Times New Roman" w:eastAsia="Times New Roman" w:hAnsi="Times New Roman" w:cs="Times New Roman"/>
          <w:sz w:val="28"/>
          <w:szCs w:val="28"/>
          <w:lang w:eastAsia="ru-RU"/>
        </w:rPr>
        <w:t xml:space="preserve"> студентам запомнить </w:t>
      </w:r>
      <w:r w:rsidR="00190EC4" w:rsidRPr="001D08C1">
        <w:rPr>
          <w:rFonts w:ascii="Times New Roman" w:eastAsia="Times New Roman" w:hAnsi="Times New Roman" w:cs="Times New Roman"/>
          <w:b/>
          <w:sz w:val="28"/>
          <w:szCs w:val="28"/>
          <w:lang w:eastAsia="ru-RU"/>
        </w:rPr>
        <w:t>простые правила:</w:t>
      </w:r>
    </w:p>
    <w:p w14:paraId="6BA70AA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ПРАВИЛО 1. Не теряйтесь, что бы с вами не случилось. Постарайтесь побыстрее взять себя в руки и начинайте действовать. Только так вы справитесь с неожиданной неприятностью или бедой.</w:t>
      </w:r>
    </w:p>
    <w:p w14:paraId="025163E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ПРАВИЛО 2. В любой ситуации всегда боритесь до конца. Только упорный, не поддающийся отчаянию человек сможет победить любые жизненные обстоятельства.</w:t>
      </w:r>
    </w:p>
    <w:p w14:paraId="077201F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ПРАВИЛО 3. Никогда не пренебрегайте советами опытных, знающих людей.</w:t>
      </w:r>
    </w:p>
    <w:p w14:paraId="3BC215E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ПРАВИЛО 4. Будьте добры к людям, попавшим в беду. Никогда не проходите мимо, если можете чем-то им помочь.</w:t>
      </w:r>
    </w:p>
    <w:p w14:paraId="1FD03AF2" w14:textId="77777777" w:rsidR="001D08C1" w:rsidRDefault="001D08C1" w:rsidP="00190EC4">
      <w:pPr>
        <w:spacing w:after="0" w:line="240" w:lineRule="auto"/>
        <w:ind w:firstLine="709"/>
        <w:jc w:val="both"/>
        <w:rPr>
          <w:rFonts w:ascii="Times New Roman" w:eastAsia="Times New Roman" w:hAnsi="Times New Roman" w:cs="Times New Roman"/>
          <w:sz w:val="28"/>
          <w:szCs w:val="28"/>
          <w:lang w:eastAsia="ru-RU"/>
        </w:rPr>
      </w:pPr>
    </w:p>
    <w:p w14:paraId="12722B43" w14:textId="77777777" w:rsidR="00190EC4" w:rsidRPr="001D08C1" w:rsidRDefault="001D08C1" w:rsidP="001D08C1">
      <w:pPr>
        <w:spacing w:after="0" w:line="240" w:lineRule="auto"/>
        <w:ind w:firstLine="709"/>
        <w:jc w:val="center"/>
        <w:rPr>
          <w:rFonts w:ascii="Times New Roman" w:eastAsia="Times New Roman" w:hAnsi="Times New Roman" w:cs="Times New Roman"/>
          <w:b/>
          <w:sz w:val="28"/>
          <w:szCs w:val="28"/>
          <w:lang w:eastAsia="ru-RU"/>
        </w:rPr>
      </w:pPr>
      <w:r w:rsidRPr="001D08C1">
        <w:rPr>
          <w:rFonts w:ascii="Times New Roman" w:eastAsia="Times New Roman" w:hAnsi="Times New Roman" w:cs="Times New Roman"/>
          <w:b/>
          <w:sz w:val="28"/>
          <w:szCs w:val="28"/>
          <w:lang w:eastAsia="ru-RU"/>
        </w:rPr>
        <w:t xml:space="preserve">Проведение </w:t>
      </w:r>
      <w:r w:rsidR="00190EC4" w:rsidRPr="001D08C1">
        <w:rPr>
          <w:rFonts w:ascii="Times New Roman" w:eastAsia="Times New Roman" w:hAnsi="Times New Roman" w:cs="Times New Roman"/>
          <w:b/>
          <w:sz w:val="28"/>
          <w:szCs w:val="28"/>
          <w:lang w:eastAsia="ru-RU"/>
        </w:rPr>
        <w:t>реанимационных мероприятий, оказания первой помощи пострадавшим и закрепить полученные знания.</w:t>
      </w:r>
    </w:p>
    <w:p w14:paraId="40F2588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1. Общие сведения</w:t>
      </w:r>
    </w:p>
    <w:p w14:paraId="2C3BB6F9"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Современная медицина располагает всеми средствами помощи человеку при травмировании или внезапном недомогании. Однако быстрое прибытие медицинских работников с необходимыми средствами оказания первой </w:t>
      </w:r>
      <w:r w:rsidRPr="00190EC4">
        <w:rPr>
          <w:rFonts w:ascii="Times New Roman" w:eastAsia="Times New Roman" w:hAnsi="Times New Roman" w:cs="Times New Roman"/>
          <w:sz w:val="28"/>
          <w:szCs w:val="28"/>
          <w:lang w:eastAsia="ru-RU"/>
        </w:rPr>
        <w:lastRenderedPageBreak/>
        <w:t>помощи к месту происшествия не всегда возможно. Поэтому первую помощь пострадавшему должен уметь оказывать каждый работник, тем более с высшим образованием.</w:t>
      </w:r>
    </w:p>
    <w:p w14:paraId="09E7263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На сегодняшний день в России нет эффективной системы обучения населения навыкам оказания первой медицинской помощи. Сколько жизней можно было спасти, окажись на месте происшествия хотя бы один человек, владеющий этими жизненно необходимыми навыками.</w:t>
      </w:r>
    </w:p>
    <w:p w14:paraId="03B17821"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Первая медицинская помощь</w:t>
      </w:r>
      <w:r w:rsidRPr="00190EC4">
        <w:rPr>
          <w:rFonts w:ascii="Times New Roman" w:eastAsia="Times New Roman" w:hAnsi="Times New Roman" w:cs="Times New Roman"/>
          <w:sz w:val="28"/>
          <w:szCs w:val="28"/>
          <w:lang w:eastAsia="ru-RU"/>
        </w:rPr>
        <w:t xml:space="preserve"> – это комплекс срочных мероприятий, направленных на восстановление или сохранение жизни и здоровья пострадавшего, осуществляемых не медицинскими работниками (взаимопомощь) или самим пострадавшим (самопомощь).</w:t>
      </w:r>
    </w:p>
    <w:p w14:paraId="4A5A384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Одним из</w:t>
      </w:r>
      <w:r w:rsidR="001D08C1">
        <w:rPr>
          <w:rFonts w:ascii="Times New Roman" w:eastAsia="Times New Roman" w:hAnsi="Times New Roman" w:cs="Times New Roman"/>
          <w:sz w:val="28"/>
          <w:szCs w:val="28"/>
          <w:lang w:eastAsia="ru-RU"/>
        </w:rPr>
        <w:t xml:space="preserve"> </w:t>
      </w:r>
      <w:r w:rsidRPr="00190EC4">
        <w:rPr>
          <w:rFonts w:ascii="Times New Roman" w:eastAsia="Times New Roman" w:hAnsi="Times New Roman" w:cs="Times New Roman"/>
          <w:sz w:val="28"/>
          <w:szCs w:val="28"/>
          <w:lang w:eastAsia="ru-RU"/>
        </w:rPr>
        <w:t>важнейших положений оказания первой помощи является ее срочность: чем быстрее она оказана, тем больше надежды на благоприятный исход. Такую помощь своевременно может и должен оказать тот, кто находится рядом с пострадавшим.</w:t>
      </w:r>
    </w:p>
    <w:p w14:paraId="022E78D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В данном практическом занятии рассматривается порядок оказания первой медицинской неквалифицированной помощи (далее – первая помощь) пострадавшим от несчастных случаев или внезапных заболеваний.</w:t>
      </w:r>
    </w:p>
    <w:p w14:paraId="4BDE1FD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Оказывающий помощь должен знать:</w:t>
      </w:r>
    </w:p>
    <w:p w14:paraId="2378C8F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основные признаки нарушения жизненно важных функций организма человека;</w:t>
      </w:r>
    </w:p>
    <w:p w14:paraId="6BC1686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общие принципы оказания первой помощи и ее приемы применительно к характеру полученного пострадавшим повреждения;</w:t>
      </w:r>
    </w:p>
    <w:p w14:paraId="75CEAFE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основные способы переноски и эвакуации пострадавших.</w:t>
      </w:r>
    </w:p>
    <w:p w14:paraId="153FEAA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Оказывающий помощь должен уметь:</w:t>
      </w:r>
    </w:p>
    <w:p w14:paraId="501983C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оценивать состояние пострадавшего и определять, в какой помощи в первую очередь он нуждается;</w:t>
      </w:r>
    </w:p>
    <w:p w14:paraId="7DE20A5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обеспечивать свободную проходимость верхних дыхательных путей;</w:t>
      </w:r>
    </w:p>
    <w:p w14:paraId="63B4892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 выполнять </w:t>
      </w:r>
      <w:proofErr w:type="spellStart"/>
      <w:r w:rsidRPr="00190EC4">
        <w:rPr>
          <w:rFonts w:ascii="Times New Roman" w:eastAsia="Times New Roman" w:hAnsi="Times New Roman" w:cs="Times New Roman"/>
          <w:sz w:val="28"/>
          <w:szCs w:val="28"/>
          <w:lang w:eastAsia="ru-RU"/>
        </w:rPr>
        <w:t>прекардиальный</w:t>
      </w:r>
      <w:proofErr w:type="spellEnd"/>
      <w:r w:rsidRPr="00190EC4">
        <w:rPr>
          <w:rFonts w:ascii="Times New Roman" w:eastAsia="Times New Roman" w:hAnsi="Times New Roman" w:cs="Times New Roman"/>
          <w:sz w:val="28"/>
          <w:szCs w:val="28"/>
          <w:lang w:eastAsia="ru-RU"/>
        </w:rPr>
        <w:t xml:space="preserve"> удар кулаком по средней трети тела грудины, непрямой массаж сердца и искусственное дыхание и оценивать их эффективность;</w:t>
      </w:r>
    </w:p>
    <w:p w14:paraId="1FFE37E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временно останавливать кровотечение путем наложения жгута, давящей повязки, пальцевого прижатия сосуда;</w:t>
      </w:r>
    </w:p>
    <w:p w14:paraId="76B4064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накладывать повязку при повреждении (ранении, ожоге, отморожении, ушибе);</w:t>
      </w:r>
    </w:p>
    <w:p w14:paraId="73622F81"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оказывать помощь при бессознательном состоянии (в состоянии комы);</w:t>
      </w:r>
    </w:p>
    <w:p w14:paraId="18C553F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использовать подручные средства при переноске, погрузке и транспортировке пострадавших;</w:t>
      </w:r>
    </w:p>
    <w:p w14:paraId="6533C89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определять целесообразность вывоза пострадавшего машиной скорой помощи или попутным транспортом;</w:t>
      </w:r>
    </w:p>
    <w:p w14:paraId="0EA2D46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пользоваться аптечкой и сумкой для оказания первой помощи.</w:t>
      </w:r>
    </w:p>
    <w:p w14:paraId="17BAFF7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Проводить первую помощь необходимо в следующем порядке:</w:t>
      </w:r>
    </w:p>
    <w:p w14:paraId="7BE7F4E3"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1. Освободить пострадавшего от действия травмирующих факторов, обеспечив собственную безопасность.</w:t>
      </w:r>
    </w:p>
    <w:p w14:paraId="0CAA953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2. Определить состояние пострадавшего.</w:t>
      </w:r>
    </w:p>
    <w:p w14:paraId="072A1B7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lastRenderedPageBreak/>
        <w:t>3. Освободить пострадавшего от стесняющей дыхание одежды, расстегнуть поясной ремень.</w:t>
      </w:r>
    </w:p>
    <w:p w14:paraId="756D8E6E"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4. Осмотреть полость рта пострадавшего и очистить ее от слизи, сгустков крови и рвотных масс.</w:t>
      </w:r>
    </w:p>
    <w:p w14:paraId="06FE141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5. Без промедления тут же на месте приступить к оказанию первой доврачебной помощи.</w:t>
      </w:r>
    </w:p>
    <w:p w14:paraId="5C5663A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Лица, не занятые оказанием первой помощи, обязаны:</w:t>
      </w:r>
    </w:p>
    <w:p w14:paraId="793972E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1. Вызвать врача.</w:t>
      </w:r>
    </w:p>
    <w:p w14:paraId="2BF8F59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2. Доложить руководителю.</w:t>
      </w:r>
    </w:p>
    <w:p w14:paraId="08F238D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3. Обеспечить доставку аптечки (сумки) первой помощи и средств по оказанию первой помощи.</w:t>
      </w:r>
    </w:p>
    <w:p w14:paraId="4F7C20B2"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4. Удалить из помещения (за пределы зоны оказания помощи) лишних людей.</w:t>
      </w:r>
    </w:p>
    <w:p w14:paraId="67FF1F28"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5. Обеспечить освещение и приток свежего воздуха.</w:t>
      </w:r>
    </w:p>
    <w:p w14:paraId="415B413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Со времени создания инструкции «Оказание первой медицинской помощи при несчастных на производстве» РД 153-34.0-03.702-99 Минтопэнерго и ОАО РАО «ЕЭС России» (авторы В.Г. Бубнов, Н.В. </w:t>
      </w:r>
      <w:proofErr w:type="spellStart"/>
      <w:r w:rsidRPr="00190EC4">
        <w:rPr>
          <w:rFonts w:ascii="Times New Roman" w:eastAsia="Times New Roman" w:hAnsi="Times New Roman" w:cs="Times New Roman"/>
          <w:sz w:val="28"/>
          <w:szCs w:val="28"/>
          <w:lang w:eastAsia="ru-RU"/>
        </w:rPr>
        <w:t>Бубнова</w:t>
      </w:r>
      <w:proofErr w:type="spellEnd"/>
      <w:r w:rsidRPr="00190EC4">
        <w:rPr>
          <w:rFonts w:ascii="Times New Roman" w:eastAsia="Times New Roman" w:hAnsi="Times New Roman" w:cs="Times New Roman"/>
          <w:sz w:val="28"/>
          <w:szCs w:val="28"/>
          <w:lang w:eastAsia="ru-RU"/>
        </w:rPr>
        <w:t>) прошло более 10 лет.</w:t>
      </w:r>
    </w:p>
    <w:p w14:paraId="64E17BD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Карманная книжечка с веселыми человечками настолько четко и понятно разъясняла правила оказания первой помощи, что была востребована во многих сферах производства, и уже через год она получила название «Межотраслевая инструкция по оказанию первой помощи при несчастных случаях на производстве». Под этим названием она была утверждена Министерством труда и социального развития для всех видов производства и транспорта.</w:t>
      </w:r>
    </w:p>
    <w:p w14:paraId="395A104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Тем не менее, следует признать, что за 10 лет методики оказания первой помощи претерпели значительные изменения, что послужило настоятельной необходимостью в создании новой инструкции.</w:t>
      </w:r>
    </w:p>
    <w:p w14:paraId="4F2E32D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Новая инструкция разработана при участии Департамента технического аудита и генеральной инспекции ОАО РАО «ЕЭС России» с учетом последних рекомендаций Американской кардиологической ассоциации, Международного согласительного комитета и Европейского комитета по реанимации. Так в ней указано новое соотношение надавливаний непрямого массажа сердца и вдохов искусственной вентиляции легких – 30:2, независимо от количества участников реанимации.</w:t>
      </w:r>
    </w:p>
    <w:p w14:paraId="3A61B99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Также внесено изменение, что если выделения изо рта пострадавшего представляют угрозу для здоровья спасающего (отравление ядовитыми газами или инфицирование), можно ограничиться только проведением непрямого массажа сердца.</w:t>
      </w:r>
    </w:p>
    <w:p w14:paraId="521A0BB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В этом случае учтено мнение многих отечественных и зарубежных врачей о </w:t>
      </w:r>
      <w:proofErr w:type="spellStart"/>
      <w:r w:rsidRPr="00190EC4">
        <w:rPr>
          <w:rFonts w:ascii="Times New Roman" w:eastAsia="Times New Roman" w:hAnsi="Times New Roman" w:cs="Times New Roman"/>
          <w:sz w:val="28"/>
          <w:szCs w:val="28"/>
          <w:lang w:eastAsia="ru-RU"/>
        </w:rPr>
        <w:t>безвентиляционном</w:t>
      </w:r>
      <w:proofErr w:type="spellEnd"/>
      <w:r w:rsidRPr="00190EC4">
        <w:rPr>
          <w:rFonts w:ascii="Times New Roman" w:eastAsia="Times New Roman" w:hAnsi="Times New Roman" w:cs="Times New Roman"/>
          <w:sz w:val="28"/>
          <w:szCs w:val="28"/>
          <w:lang w:eastAsia="ru-RU"/>
        </w:rPr>
        <w:t xml:space="preserve"> варианте сердечно-легочной реанимации. При каждом надавливании на грудину из легких выталкивается до 300 мл воздуха (происходит активный выдох), а при ее возвращении в исходное положение происходит пассивный вдох. Сколько жизней было потеряно, когда очевидец несчастного случая не мог преодолеть чувство брезгливости, а точнее инстинкт самосохранения (страх инфицирования) и под любыми предлогами не приступал к оказанию первой помощи. Теперь для того чтобы не упустить шанс </w:t>
      </w:r>
      <w:r w:rsidRPr="00190EC4">
        <w:rPr>
          <w:rFonts w:ascii="Times New Roman" w:eastAsia="Times New Roman" w:hAnsi="Times New Roman" w:cs="Times New Roman"/>
          <w:sz w:val="28"/>
          <w:szCs w:val="28"/>
          <w:lang w:eastAsia="ru-RU"/>
        </w:rPr>
        <w:lastRenderedPageBreak/>
        <w:t>на спасение, можно ограничиться только проведением непрямого массажа сердца, что и указано в новой инструкции.</w:t>
      </w:r>
    </w:p>
    <w:p w14:paraId="4C3FF28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Введение новых режимов не говорит о том, что рекомендуемые раннее соотношения 2:15 и 1:5 неправильны, их эффективность доказана тысячами спасенных жизней.</w:t>
      </w:r>
    </w:p>
    <w:p w14:paraId="4C47DB5E" w14:textId="77777777" w:rsidR="00190EC4" w:rsidRPr="001D08C1" w:rsidRDefault="00190EC4" w:rsidP="00190EC4">
      <w:pPr>
        <w:spacing w:after="0" w:line="240" w:lineRule="auto"/>
        <w:ind w:firstLine="709"/>
        <w:jc w:val="both"/>
        <w:rPr>
          <w:rFonts w:ascii="Times New Roman" w:eastAsia="Times New Roman" w:hAnsi="Times New Roman" w:cs="Times New Roman"/>
          <w:b/>
          <w:sz w:val="28"/>
          <w:szCs w:val="28"/>
          <w:lang w:eastAsia="ru-RU"/>
        </w:rPr>
      </w:pPr>
      <w:r w:rsidRPr="001D08C1">
        <w:rPr>
          <w:rFonts w:ascii="Times New Roman" w:eastAsia="Times New Roman" w:hAnsi="Times New Roman" w:cs="Times New Roman"/>
          <w:b/>
          <w:sz w:val="28"/>
          <w:szCs w:val="28"/>
          <w:lang w:eastAsia="ru-RU"/>
        </w:rPr>
        <w:t>Первая помощь при травмах</w:t>
      </w:r>
    </w:p>
    <w:p w14:paraId="7BB77312"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При авариях, катастрофах и стихийных бедствиях часто встречаются травмы различных органов и тканей.</w:t>
      </w:r>
    </w:p>
    <w:p w14:paraId="47C6762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Под </w:t>
      </w:r>
      <w:r w:rsidRPr="001D08C1">
        <w:rPr>
          <w:rFonts w:ascii="Times New Roman" w:eastAsia="Times New Roman" w:hAnsi="Times New Roman" w:cs="Times New Roman"/>
          <w:b/>
          <w:sz w:val="28"/>
          <w:szCs w:val="28"/>
          <w:lang w:eastAsia="ru-RU"/>
        </w:rPr>
        <w:t>травмами</w:t>
      </w:r>
      <w:r w:rsidRPr="00190EC4">
        <w:rPr>
          <w:rFonts w:ascii="Times New Roman" w:eastAsia="Times New Roman" w:hAnsi="Times New Roman" w:cs="Times New Roman"/>
          <w:sz w:val="28"/>
          <w:szCs w:val="28"/>
          <w:lang w:eastAsia="ru-RU"/>
        </w:rPr>
        <w:t xml:space="preserve"> понимают нарушения анатомической целостности или физиологических функций органов и тканей, возникшие в результате внешнего воздействия.</w:t>
      </w:r>
    </w:p>
    <w:p w14:paraId="23AF45F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Оказание медпомощи при травмах включает первую помощь, амбулаторное и стационарное лечение. Первая помощь осуществляется на месте ЧС в виде самопомощи и взаимопомощи. Нередко само- взаимопомощь, оказанная своевременно и правильно, не только спасает жизнь пострадавшему, но и является залогом успеха дальнейшего лечения. Поэтому очень важно, чтобы каждый человек умел обрабатывать раны, накладывать простые повязки, жгуты для остановки кровотечения, проводить иммобилизацию (неподвижность) конечностей при переломах костей, простейшие противошоковые мероприятия, искусственное дыхание, непрямой массаж сердца, правильно транспортировать пострадавших в лечебное учреждение и т.д. С этой целью необходима широкая пропаганда медицинских знаний среди населения, обучение приемам медпомощи работников милиции, водителей транспортных средств, воспитателей, учителей, студентов и др. Во всех производственных и служебных зданиях должны быть санитарные посты, обеспеченные необходимыми средствами оказания первой помощи. Обязательны аптечки во всех видах транспорта.</w:t>
      </w:r>
    </w:p>
    <w:p w14:paraId="161C6E2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Обязанность оказания первой помощи пострадавшим возлагается законодательством на каждого гражданина, вне зависимости от его специальности и образования.</w:t>
      </w:r>
    </w:p>
    <w:p w14:paraId="5BBB6C78"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Наиболее часто ЧС сопровождаются повреждениями, ранениями и переломами, характеризующимися сильной болью и кровотечениями.</w:t>
      </w:r>
    </w:p>
    <w:p w14:paraId="403D134E"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Раны</w:t>
      </w:r>
      <w:r w:rsidRPr="00190EC4">
        <w:rPr>
          <w:rFonts w:ascii="Times New Roman" w:eastAsia="Times New Roman" w:hAnsi="Times New Roman" w:cs="Times New Roman"/>
          <w:sz w:val="28"/>
          <w:szCs w:val="28"/>
          <w:lang w:eastAsia="ru-RU"/>
        </w:rPr>
        <w:t xml:space="preserve"> – механическое повреждение тканей с нарушением целости кожи и слизистых оболочек. По происхождению в зависимости от механизма нанесения, характера ранящего предмета и объема разрушения тканей различают раны резаные, рубленые, колотые, ушибленные (размозженные и рваные), укушенные, огнестрельные, термические, химические и радиационные. Общими симптомами ран являются: кровотечение, боль, частичное или полное выпадение функции конечности, части тела.</w:t>
      </w:r>
    </w:p>
    <w:p w14:paraId="021A7DC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Одной из характерных особенностей ранений является </w:t>
      </w:r>
      <w:r w:rsidRPr="001D08C1">
        <w:rPr>
          <w:rFonts w:ascii="Times New Roman" w:eastAsia="Times New Roman" w:hAnsi="Times New Roman" w:cs="Times New Roman"/>
          <w:b/>
          <w:sz w:val="28"/>
          <w:szCs w:val="28"/>
          <w:lang w:eastAsia="ru-RU"/>
        </w:rPr>
        <w:t>кровотечение</w:t>
      </w:r>
      <w:r w:rsidRPr="00190EC4">
        <w:rPr>
          <w:rFonts w:ascii="Times New Roman" w:eastAsia="Times New Roman" w:hAnsi="Times New Roman" w:cs="Times New Roman"/>
          <w:sz w:val="28"/>
          <w:szCs w:val="28"/>
          <w:lang w:eastAsia="ru-RU"/>
        </w:rPr>
        <w:t xml:space="preserve">. Кровь – жидкая биологическая ткань организма, состоящая из плазмы (55%) и форменных элементов крови (45%), выполняет функции переноса к тканям и органам кислорода, энергетических ресурсов (питательных компонентов), гормонов, ферментов, минеральных солей и витаминов; выносит из организма углекислоту, мочевину, мочевую кислоту, азотистые шлаки и другие продукты обмена. Особая жизненная функция крови заключается в поддержании </w:t>
      </w:r>
      <w:r w:rsidRPr="00190EC4">
        <w:rPr>
          <w:rFonts w:ascii="Times New Roman" w:eastAsia="Times New Roman" w:hAnsi="Times New Roman" w:cs="Times New Roman"/>
          <w:sz w:val="28"/>
          <w:szCs w:val="28"/>
          <w:lang w:eastAsia="ru-RU"/>
        </w:rPr>
        <w:lastRenderedPageBreak/>
        <w:t>постоянства внутренней среды организма. Количество крови в организме взрослого человека 4,5–5 литров.</w:t>
      </w:r>
    </w:p>
    <w:p w14:paraId="4D57874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Выхождение крови из поврежденного сосуда называется кровотечением. Кровотечения бывают:</w:t>
      </w:r>
    </w:p>
    <w:p w14:paraId="31EE1FD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а) в зависимости от того, куда вытекает кровь: наружные – во внешнюю среду; внутренние – в полости организма, в полые органы, в мышечные пространства, внутритканевые, внутриорганные;</w:t>
      </w:r>
    </w:p>
    <w:p w14:paraId="1748528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б) в зависимости от того, сколько вытекает крови: легкой степени (0,5 л) - неопасные, легко переносятся организмом, не требуется медицинская помощь; средней степени (до 1 л) – опасные, зависят от возраста пострадавшего (ребенок, взрослый, пожилой), состояния организма (переохлаждение, хронические заболевания, алкоголизм, курение), скорости (времени) истечения крови;</w:t>
      </w:r>
    </w:p>
    <w:p w14:paraId="4C939DB9"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в) в зависимости от того, из каких сосудов вытекает кровь: артериальное - ярко-красная кровь, фонтанирует из центрального конца сосуда; венозное – темно-красная кровь, плавно переливается через край поврежденного сосуда, из периферического конца; капиллярное – из конечных сосудов малого калибра при неглубоких, обширных ссадинах, ранах; капиллярная кровь имеет алый цвет, сочится равномерно со всей поврежденной поверхности; паренхиматозное – из печени, почек, селезенки, поджелудочной железы. Это смешанное кровотечение из артерий, вен и капилляров, обильное и непрерывное из всей раневой поверхности органа.</w:t>
      </w:r>
    </w:p>
    <w:p w14:paraId="5616AC61"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Опасность любого кровотечения в том, что с уменьшением количества циркулирующей крови ухудшается деятельность сердца, нарушается снабжение кислородом жизненно важных органов – мозга, печени, почек. Это приводит к резкому нарушению обменных процессов в организме, к обмороку, коллапсу, шоку, а при обширной и длительной кровопотере – к анемии.</w:t>
      </w:r>
    </w:p>
    <w:p w14:paraId="3EDFEDD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медпомощь заключается в остановке кровотечения из раны. Для этого применяются такие методы, как пальцевое прижатие кровеносного сосуда, которое обеспечивает мгновенную остановку кровотечения, ненадолго – 10–15 минут (прижимать кровоточащий сосуд надо двумя или тремя пальцами и в том месте, где артерии проходят по костной ткани); придание конечности, части тела возвышенного положения; максимальное сгибание конечности в близлежащем суставе; наложение давящей, асептической повязки; наложение кровоостанавливающего жгута при повреждении крупных артериальных конечностей.</w:t>
      </w:r>
    </w:p>
    <w:p w14:paraId="2FB41A7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Перед наложением давящей стерильной повязки на рану необходимо освободить рану от стесняющей одежды, обработать кожу вокруг раны 5-% спиртовым раствором йода, спиртом, 2-% раствором бриллиантового зеленого или другими антисептиками. Если повреждена костная ткань или имеются большие разрушения мягких тканей, необходимо наложить иммобилизирующую повязку; провести простейшие противошоковые мероприятия – дать обезболивающие, обеспечить обильное питье, согревание и т.д.; при необходимости провести искусственное дыхание, непрямой массаж сердца, быстрейшую эвакуацию в лечебное учреждение. Запрещается промывать рану и удалять инородные тела.</w:t>
      </w:r>
    </w:p>
    <w:p w14:paraId="2B67F40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lastRenderedPageBreak/>
        <w:t>Немалое место занимают переломы, т.е. повреждение костей с нарушением их целости. При этом повреждаются надкостница, мышцы, связки, сухожилия, суставные сумки, сосудисто-нервные пучки, внутренние органы. Другими словами, это сложная и тяжелая травма, сопровождающаяся значительными кровотечениями и болями. В зависимости от характера быстродействующего механизма приложения силы (прямого удара, сгибания, скручивания, сдавливания) переломы делятся на открытые и закрытые, полные и неполные, со смещением и без смещения обломков, поперечные и косые, одиночные и множественные и др.</w:t>
      </w:r>
    </w:p>
    <w:p w14:paraId="4E09EEEF" w14:textId="77777777" w:rsidR="00190EC4" w:rsidRPr="001D08C1" w:rsidRDefault="00190EC4" w:rsidP="00190EC4">
      <w:pPr>
        <w:spacing w:after="0" w:line="240" w:lineRule="auto"/>
        <w:ind w:firstLine="709"/>
        <w:jc w:val="both"/>
        <w:rPr>
          <w:rFonts w:ascii="Times New Roman" w:eastAsia="Times New Roman" w:hAnsi="Times New Roman" w:cs="Times New Roman"/>
          <w:b/>
          <w:sz w:val="28"/>
          <w:szCs w:val="28"/>
          <w:lang w:eastAsia="ru-RU"/>
        </w:rPr>
      </w:pPr>
      <w:r w:rsidRPr="001D08C1">
        <w:rPr>
          <w:rFonts w:ascii="Times New Roman" w:eastAsia="Times New Roman" w:hAnsi="Times New Roman" w:cs="Times New Roman"/>
          <w:b/>
          <w:sz w:val="28"/>
          <w:szCs w:val="28"/>
          <w:lang w:eastAsia="ru-RU"/>
        </w:rPr>
        <w:t>Признаки переломов:</w:t>
      </w:r>
    </w:p>
    <w:p w14:paraId="6E2035B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местные, при которых характерны боль, нарушение функции, деформация места перелома, ненормальная подвижность в месте травмы, укорочение или удлинение конечности, костный хруст – крепитация;</w:t>
      </w:r>
    </w:p>
    <w:p w14:paraId="64B9A71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общие (острые осложнения кровотечения – обморок, коллапс, шок, нарушение функции почек вследствие всасывания продуктов распада травмированных тканей, тромбозы и эмболии, повышение температуры тела, головная боль, бессонница, отсутствие аппетита и др.).</w:t>
      </w:r>
    </w:p>
    <w:p w14:paraId="414BEFB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при переломах является началом их лечения. Основным задачами являются борьба с болью, шоком, кровотечением, предупреждение вторичного микробного загрязнения раны, иммобилизация поврежденной конечности с помощью транспортных шин или подручных средств, подготовка пострадавшего к эвакуации и бережная транспортировка его в лечебное учреждение. Прежде всего необходимо остановить кровотечение. Запрещается промывать рану, в т.ч. антибиотиками, вправлять обломки костей. Для уменьшения потока болевых импульсов в кору головного мозга и предупреждения развития шока следует дать обезболивающее средство внутрь, обеспечить обильное питье, согревание, использовать сердечные и дыхательные лечебные препараты. Особое значение имеет иммобилизация конечности, поврежденной части тела.</w:t>
      </w:r>
    </w:p>
    <w:p w14:paraId="193797C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Транспортная иммобилизация является составной частью повязки, которая состоит из самой шины, подстилочного под шину материала и фиксирующей шину повязки. Транспортная иммобилизация осуществляется с помощью стандартных шин, подручного материала (доски, фанер, рейки, палки и др.) и простейшей иммобилизации (</w:t>
      </w:r>
      <w:proofErr w:type="spellStart"/>
      <w:r w:rsidRPr="00190EC4">
        <w:rPr>
          <w:rFonts w:ascii="Times New Roman" w:eastAsia="Times New Roman" w:hAnsi="Times New Roman" w:cs="Times New Roman"/>
          <w:sz w:val="28"/>
          <w:szCs w:val="28"/>
          <w:lang w:eastAsia="ru-RU"/>
        </w:rPr>
        <w:t>прибинтовывание</w:t>
      </w:r>
      <w:proofErr w:type="spellEnd"/>
      <w:r w:rsidRPr="00190EC4">
        <w:rPr>
          <w:rFonts w:ascii="Times New Roman" w:eastAsia="Times New Roman" w:hAnsi="Times New Roman" w:cs="Times New Roman"/>
          <w:sz w:val="28"/>
          <w:szCs w:val="28"/>
          <w:lang w:eastAsia="ru-RU"/>
        </w:rPr>
        <w:t xml:space="preserve"> верхней конечности к туловищу, а нижней поврежденной конечности – к здоровой ноге). Принцип фиксации перелома – обеспечение неподвижности в суставе ниже и выше перелома.</w:t>
      </w:r>
    </w:p>
    <w:p w14:paraId="04C63012"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Особую трудность представляет первая помощь при закрытых повреждениях. К закрытым повреждениям относятся механические повреждения тканей без нарушения целостности кожи и слизистых оболочек: ушибы, разрывы и растяжения сухожилий и связок, часть вывихов, часть переломов, повреждения внутренних органов.</w:t>
      </w:r>
    </w:p>
    <w:p w14:paraId="422ECB4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Ушибы</w:t>
      </w:r>
      <w:r w:rsidRPr="00190EC4">
        <w:rPr>
          <w:rFonts w:ascii="Times New Roman" w:eastAsia="Times New Roman" w:hAnsi="Times New Roman" w:cs="Times New Roman"/>
          <w:sz w:val="28"/>
          <w:szCs w:val="28"/>
          <w:lang w:eastAsia="ru-RU"/>
        </w:rPr>
        <w:t xml:space="preserve"> обычно возникают в результате удара тупым предметом или при падении, повреждаются чаще всего поверхностные ткани, особенно страдают те, которые предлежат к кости: кожа, подкожная клетчатка, мелкие сосуды, в результате появляется кровоизлияние. Кровь пропитывает ткани, сдавливает </w:t>
      </w:r>
      <w:r w:rsidRPr="00190EC4">
        <w:rPr>
          <w:rFonts w:ascii="Times New Roman" w:eastAsia="Times New Roman" w:hAnsi="Times New Roman" w:cs="Times New Roman"/>
          <w:sz w:val="28"/>
          <w:szCs w:val="28"/>
          <w:lang w:eastAsia="ru-RU"/>
        </w:rPr>
        <w:lastRenderedPageBreak/>
        <w:t>их, может скапливаться в ограниченных межтканевых пространствах (гематома) или проникать внутрь суставов (гемартроз).</w:t>
      </w:r>
    </w:p>
    <w:p w14:paraId="183A1B9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Характерные признаки ушибов: локальная боль различной силы, ограниченная или разлитая припухлость; кровоподтеки, появляющиеся на 2–3-й день ушиба в виде сине-багровых пятен, окраска которых постепенно изменяется на зеленую и желтую; частичное или полное нарушение функции конечностей.</w:t>
      </w:r>
    </w:p>
    <w:p w14:paraId="084263A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При разрывах и растяжениях сухожилий и связок симптомы те же, но более выражены: острая боль у места прикрепления связок и сухожилий или по их ходу, значительное нарушение функции конечностей, нарастающая припухлость спустя несколько часов после травмы.</w:t>
      </w:r>
    </w:p>
    <w:p w14:paraId="75F5BCAE"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при закрытых повреждениях: прежде всего необходим покой поврежденной части тела; для уменьшения кровоизлияния, отека применяются холод (пузырь со льдом, грелка с холодной водой), холодные примочки; тугое бинтование поврежденного участка; при сильных болях - обезболивающие средства; при сильных ушибах, разрывах и растяжениях сухожилий и связок – иммобилизация. Со второго, третьего дня применяют тепловые процедуры (грелка с теплой водой; тепловые ванны; спиртовой компресс; УВЧ; массаж; активные движения с нарастающей амплитудой в суставах, расположенных рядом с поврежденным местом; лечебная гимнастика; физиотерапия и т.п.).</w:t>
      </w:r>
    </w:p>
    <w:p w14:paraId="6F545632"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При подозрении на повреждение внутренних органов необходимо обеспечить пострадавшему покой и ни в коем случае не допускать, чтобы он вставал и ходил. Переносить его можно только на руках или на носилках. При нарушении функции дыхания и сердечной деятельности безотлагательно на месте происшествия начинать искусственное дыхание и непрямой массаж сердца.</w:t>
      </w:r>
    </w:p>
    <w:p w14:paraId="117BA71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Стойкое взаимное смещение суставных концов сочленяющихся костей за пределы их физиологической подвижности, сопровождающееся нарушением функции суставов, называется вывихом. Вывихи бывают врожденные, травматические, привычные и патологические. Наиболее часты вывихи в плечевом, локтевом, тазобедренном суставах. При вывихах обычно возникают разрывы суставной капсулы, а иногда и повреждения суставных связок, мышц, сухожилий, сосудов, нервов и костей. Основными признаками вывихов являются: резкая боль в поврежденном суставе; изменение формы сустава (деформация сустава), суставная головка отсутствует суставной ямке и находится в новом необычном месте; невозможность движений в суставе или их ограничение.</w:t>
      </w:r>
    </w:p>
    <w:p w14:paraId="4FC5D8A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Нельзя пытаться вправлять вывих, т.к. это часто вызывает дополнительную травму. Необходимо обеспечить покой поврежденному суставу путем его обездвиживания, наложить транспортную иммобилизацию, приложить к суставу холод (пузырь со льдом или холодной водой). Нельзя применять согревающие компрессы. При сильных болях следует дать обезболивающие средства (анальгин, амидопирин и др.). Транспортировку осуществляют на носилках в оптимально короткие сроки.</w:t>
      </w:r>
    </w:p>
    <w:p w14:paraId="74143F99"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lastRenderedPageBreak/>
        <w:t>Длительное болевое раздражение ведет к развитию травматического шока. Травматическая токсемия обусловлена всасыванием в кровь токсических продуктов погибших тканей, главным образом мышц. Мышечная ткань теряет 75% миоглобина, 70% креатина, 66% калия, 75% фосфора. Попадая в кровь, эти продукты приводят к развитию ацидоза и гемодинамических расстройств. Миоглобин трансформируется в кристаллы солянокислого гематина, который закупоривает почечные канальцы, что ведет к острой почечной недостаточности.</w:t>
      </w:r>
    </w:p>
    <w:p w14:paraId="47D8C9BE"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быстрейшее извлечение пострадавшего из-под завалов и освобождение конечности от сдавливания; тугое бинтование конечности с центра к периферии; транспортная иммобилизация, простейшие противошоковые мероприятия (обильное щелочно-солевое питье, обезболивающие средства, сердечные, дыхательные и др.); срочная эвакуация пострадавшего в лечебное учреждение.</w:t>
      </w:r>
    </w:p>
    <w:p w14:paraId="62C04CE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Тяжелая общая реакция организма, остро развивающаяся в результате воздействия экстремальных факторов (тяжелой механической или психической травмы, ожога, инфекции, интоксикации и др.), называется шоком. Основу шока составляют расстройства жизненно важных функций систем кровообращения, дыхания, нервной и эндокринной, обмена веществ. Наиболее часто встречается травматический шок, развивающийся при обширных и тяжелых травмах. В патогенезе травматического шока ведущим является уменьшение объема циркулирующей крови вследствие кровопотери в сочетании с патологическим влиянием нервно-болевой </w:t>
      </w:r>
      <w:proofErr w:type="spellStart"/>
      <w:r w:rsidRPr="00190EC4">
        <w:rPr>
          <w:rFonts w:ascii="Times New Roman" w:eastAsia="Times New Roman" w:hAnsi="Times New Roman" w:cs="Times New Roman"/>
          <w:sz w:val="28"/>
          <w:szCs w:val="28"/>
          <w:lang w:eastAsia="ru-RU"/>
        </w:rPr>
        <w:t>импульсации</w:t>
      </w:r>
      <w:proofErr w:type="spellEnd"/>
      <w:r w:rsidRPr="00190EC4">
        <w:rPr>
          <w:rFonts w:ascii="Times New Roman" w:eastAsia="Times New Roman" w:hAnsi="Times New Roman" w:cs="Times New Roman"/>
          <w:sz w:val="28"/>
          <w:szCs w:val="28"/>
          <w:lang w:eastAsia="ru-RU"/>
        </w:rPr>
        <w:t xml:space="preserve">, </w:t>
      </w:r>
      <w:proofErr w:type="spellStart"/>
      <w:r w:rsidRPr="00190EC4">
        <w:rPr>
          <w:rFonts w:ascii="Times New Roman" w:eastAsia="Times New Roman" w:hAnsi="Times New Roman" w:cs="Times New Roman"/>
          <w:sz w:val="28"/>
          <w:szCs w:val="28"/>
          <w:lang w:eastAsia="ru-RU"/>
        </w:rPr>
        <w:t>эндотоксикоза</w:t>
      </w:r>
      <w:proofErr w:type="spellEnd"/>
      <w:r w:rsidRPr="00190EC4">
        <w:rPr>
          <w:rFonts w:ascii="Times New Roman" w:eastAsia="Times New Roman" w:hAnsi="Times New Roman" w:cs="Times New Roman"/>
          <w:sz w:val="28"/>
          <w:szCs w:val="28"/>
          <w:lang w:eastAsia="ru-RU"/>
        </w:rPr>
        <w:t>, угнетением нервной системы, а также расстройством функций жизненно важных систем (сердечно-сосудистой, дыхательной, эндокринной и обмена веществ).</w:t>
      </w:r>
    </w:p>
    <w:p w14:paraId="0653DDD8"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Первая помощь при шоке</w:t>
      </w:r>
      <w:r w:rsidRPr="00190EC4">
        <w:rPr>
          <w:rFonts w:ascii="Times New Roman" w:eastAsia="Times New Roman" w:hAnsi="Times New Roman" w:cs="Times New Roman"/>
          <w:sz w:val="28"/>
          <w:szCs w:val="28"/>
          <w:lang w:eastAsia="ru-RU"/>
        </w:rPr>
        <w:t xml:space="preserve"> заключается в остановке наружного кровотечения; обработке раны и наложении давящей асептической повязки; транспортной иммобилизации; обильном питье (чай, кофе, щелочно-солевые растворы); согревании, укутывании; даче обезболивающих средств; устранении острых дыхательных расстройств.</w:t>
      </w:r>
    </w:p>
    <w:p w14:paraId="5A724E5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Поражение т</w:t>
      </w:r>
      <w:r w:rsidRPr="00190EC4">
        <w:rPr>
          <w:rFonts w:ascii="Times New Roman" w:eastAsia="Times New Roman" w:hAnsi="Times New Roman" w:cs="Times New Roman"/>
          <w:sz w:val="28"/>
          <w:szCs w:val="28"/>
          <w:lang w:eastAsia="ru-RU"/>
        </w:rPr>
        <w:t>каней, возникающее под воздействием высокой температуры, электрического тока, кислот, щелочей, ионизирующего излучения и световой вспышки вызывают ожоги. Различают термические, электрические, химические и лучевые ожоги. Ожоговый травматизм занимает значительный удельный вес.</w:t>
      </w:r>
    </w:p>
    <w:p w14:paraId="6E34DD4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Термические ожоги в</w:t>
      </w:r>
      <w:r w:rsidRPr="00190EC4">
        <w:rPr>
          <w:rFonts w:ascii="Times New Roman" w:eastAsia="Times New Roman" w:hAnsi="Times New Roman" w:cs="Times New Roman"/>
          <w:sz w:val="28"/>
          <w:szCs w:val="28"/>
          <w:lang w:eastAsia="ru-RU"/>
        </w:rPr>
        <w:t>стречаются наиболее часто, на них приходится 90–95% всех ожогов. Они возникают от действия пламени, пара, горячей жидкости, раскаленного металла, зажигательных смесей. Очень тяжелые ожоги от воспламенения одежды при пожарах в закрытых помещениях, дополнительно действует горячий воздух, дым, токсические продукты, угарный газ, гипоксия. Могут повреждаться верхние дыхательные пути, слизистая рта, глаза. Все это утяжеляет течение и исход ожогов.</w:t>
      </w:r>
    </w:p>
    <w:p w14:paraId="7D1B213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По глубине поражения тканей различают 4 степени ожогов:</w:t>
      </w:r>
    </w:p>
    <w:p w14:paraId="14D7705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lastRenderedPageBreak/>
        <w:t>I степень – покраснение и отек кожи, припухлость, жжение и покалывание, может быть общее недомогание. Через 3–4 дня все явления проходят, следов ожога на участке поражения не остается.</w:t>
      </w:r>
    </w:p>
    <w:p w14:paraId="27FD7639"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II степень – поражение верхних слоев кожи, отслаивание эпидермиса, пузыри со светлой жидкостью, краснота, боль, отек, температура, недомогание. Заживление самостоятельно через 7–12 дней, косметических дефектов не остается.</w:t>
      </w:r>
    </w:p>
    <w:p w14:paraId="41AD408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III А степень – поражение дермы с сохранением островков эпителия в области придатков кожи (сальных и потовых желез, волосяных фолликулов), из которых при благоприятных условиях возможна самостоятельная </w:t>
      </w:r>
      <w:proofErr w:type="spellStart"/>
      <w:r w:rsidRPr="00190EC4">
        <w:rPr>
          <w:rFonts w:ascii="Times New Roman" w:eastAsia="Times New Roman" w:hAnsi="Times New Roman" w:cs="Times New Roman"/>
          <w:sz w:val="28"/>
          <w:szCs w:val="28"/>
          <w:lang w:eastAsia="ru-RU"/>
        </w:rPr>
        <w:t>эпителизация</w:t>
      </w:r>
      <w:proofErr w:type="spellEnd"/>
      <w:r w:rsidRPr="00190EC4">
        <w:rPr>
          <w:rFonts w:ascii="Times New Roman" w:eastAsia="Times New Roman" w:hAnsi="Times New Roman" w:cs="Times New Roman"/>
          <w:sz w:val="28"/>
          <w:szCs w:val="28"/>
          <w:lang w:eastAsia="ru-RU"/>
        </w:rPr>
        <w:t xml:space="preserve"> ожога в течение 1–2 месяцев; появляются пузыри с темной жидкостью, по краю обожженной поверхности имеется полоса покраснения, боль, общие симптомы (недомогание, повышенная температура и др.).</w:t>
      </w:r>
    </w:p>
    <w:p w14:paraId="2E912A0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III Б степень – некроз всех слоев кожи, в зоне поражения глубокий участок омертвления в виде струпа, захватывающий всю толщу, самостоятельное заживление невозможно, требуется хирургическое лечение.</w:t>
      </w:r>
    </w:p>
    <w:p w14:paraId="1205FDC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IV степень – поражение кроме кожи подкожной клетчатки, мышц, костей. Образуется глубокий струп, захватывающий анатомические образования до кости. Цвет струпа белый или черный с четкой границей и наличием отека вокруг него.</w:t>
      </w:r>
    </w:p>
    <w:p w14:paraId="0AE472DD"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Точно определить глубину поражения в первые часы трудно, это удается сделать только через 5–7 дней. Ожоги I, II, IIIА степени относятся к поверхностным, ожоги III Б и IV степени – к глубоким. Поверхностные ожоги сопровождаются резко выраженной болью, при глубоких ожогах болевая и тактильная чувствительность утрачивается. Состояние пострадавшего зависит не только от глубины поражения тканей, но и от площади ожога, ее принято характеризовать в процентах к общей поверхности кожи.</w:t>
      </w:r>
    </w:p>
    <w:p w14:paraId="7917400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Первая помощь: прекращение действия поражающего фактора; тушение горящей одежды (бегущего остановить, завернуть в плотную ткань и потушить огонь); вынесение пострадавшего из зоны пожаров. Чтобы прекратить деструкцию тканей, продолжающуюся после устранения температурного фактора, необходимо пострадавшего облить водой, струей холодной воды из крана промывать ожоговую поверхность 10–15 минут, приложить лед, снег в целлофановом мешке к ожоговой поверхности; на поврежденную поверхность наложить повязки, смоченные спиртом, одеколоном (указанные средства обладают обезболивающим и дезинфицирующим действием); дать внутрь обезболивающие средства; давать обильное питье – чай, кофе, щелочно-солевой раствор (1 чайная ложка соды, 1 ч. ложка соли на 1 литр воды); пострадавшим с ожогами конечностей показана транспортная иммобилизация подручными средствами, косыночная повязка для руки, </w:t>
      </w:r>
      <w:proofErr w:type="spellStart"/>
      <w:r w:rsidRPr="00190EC4">
        <w:rPr>
          <w:rFonts w:ascii="Times New Roman" w:eastAsia="Times New Roman" w:hAnsi="Times New Roman" w:cs="Times New Roman"/>
          <w:sz w:val="28"/>
          <w:szCs w:val="28"/>
          <w:lang w:eastAsia="ru-RU"/>
        </w:rPr>
        <w:t>прибинтовывание</w:t>
      </w:r>
      <w:proofErr w:type="spellEnd"/>
      <w:r w:rsidRPr="00190EC4">
        <w:rPr>
          <w:rFonts w:ascii="Times New Roman" w:eastAsia="Times New Roman" w:hAnsi="Times New Roman" w:cs="Times New Roman"/>
          <w:sz w:val="28"/>
          <w:szCs w:val="28"/>
          <w:lang w:eastAsia="ru-RU"/>
        </w:rPr>
        <w:t xml:space="preserve"> одной ноги к другой.</w:t>
      </w:r>
    </w:p>
    <w:p w14:paraId="0C00522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Лучевые (радиационные) ожоги.</w:t>
      </w:r>
      <w:r w:rsidRPr="00190EC4">
        <w:rPr>
          <w:rFonts w:ascii="Times New Roman" w:eastAsia="Times New Roman" w:hAnsi="Times New Roman" w:cs="Times New Roman"/>
          <w:sz w:val="28"/>
          <w:szCs w:val="28"/>
          <w:lang w:eastAsia="ru-RU"/>
        </w:rPr>
        <w:t xml:space="preserve"> При тяжелых авариях на атомных предприятиях и при ядерном взрыве образуется огромное количество различных РВ, которые создают мощный поток ионизирующего излучения (альфа- и бета-частицы, гамма- и рентгеновские лучи, поток нейтронов) и радиоактивное загрязнение местности. Ожоги могут образовываться при </w:t>
      </w:r>
      <w:r w:rsidRPr="00190EC4">
        <w:rPr>
          <w:rFonts w:ascii="Times New Roman" w:eastAsia="Times New Roman" w:hAnsi="Times New Roman" w:cs="Times New Roman"/>
          <w:sz w:val="28"/>
          <w:szCs w:val="28"/>
          <w:lang w:eastAsia="ru-RU"/>
        </w:rPr>
        <w:lastRenderedPageBreak/>
        <w:t xml:space="preserve">прямом контакте кожи с РВ и при воздействии бета-частиц, которые не проникают в ткани на большую глубину, а распадаясь на поверхности, вызывают ее ожоги. В течении радиационных ожогов имеются следующие периоды: 1 – период ранней реакции, от нескольких часов до 2-х суток, проявляется краснотой, отеком кожи, небольшой болезненностью; 2 – скрытый период, от нескольких часов до 3-х недель, обычно внешних признаков на коже не наблюдается; чем меньше доза, тем скрытый период дольше; 3 – период острого воспаления, от 2-х – 3-х недель до нескольких месяцев, появляется гиперемия, отек кожи, иногда пузыри, которые вскрываются, на их месте образуются длительно </w:t>
      </w:r>
      <w:proofErr w:type="spellStart"/>
      <w:r w:rsidRPr="00190EC4">
        <w:rPr>
          <w:rFonts w:ascii="Times New Roman" w:eastAsia="Times New Roman" w:hAnsi="Times New Roman" w:cs="Times New Roman"/>
          <w:sz w:val="28"/>
          <w:szCs w:val="28"/>
          <w:lang w:eastAsia="ru-RU"/>
        </w:rPr>
        <w:t>незаживляющие</w:t>
      </w:r>
      <w:proofErr w:type="spellEnd"/>
      <w:r w:rsidRPr="00190EC4">
        <w:rPr>
          <w:rFonts w:ascii="Times New Roman" w:eastAsia="Times New Roman" w:hAnsi="Times New Roman" w:cs="Times New Roman"/>
          <w:sz w:val="28"/>
          <w:szCs w:val="28"/>
          <w:lang w:eastAsia="ru-RU"/>
        </w:rPr>
        <w:t xml:space="preserve"> язвы; 4 – период восстановления, исчезают воспалительные процессы, отек, </w:t>
      </w:r>
      <w:proofErr w:type="spellStart"/>
      <w:r w:rsidRPr="00190EC4">
        <w:rPr>
          <w:rFonts w:ascii="Times New Roman" w:eastAsia="Times New Roman" w:hAnsi="Times New Roman" w:cs="Times New Roman"/>
          <w:sz w:val="28"/>
          <w:szCs w:val="28"/>
          <w:lang w:eastAsia="ru-RU"/>
        </w:rPr>
        <w:t>гипермия</w:t>
      </w:r>
      <w:proofErr w:type="spellEnd"/>
      <w:r w:rsidRPr="00190EC4">
        <w:rPr>
          <w:rFonts w:ascii="Times New Roman" w:eastAsia="Times New Roman" w:hAnsi="Times New Roman" w:cs="Times New Roman"/>
          <w:sz w:val="28"/>
          <w:szCs w:val="28"/>
          <w:lang w:eastAsia="ru-RU"/>
        </w:rPr>
        <w:t>. Заживление эрозий и язв иногда затягивается на месяцы и годы.</w:t>
      </w:r>
    </w:p>
    <w:p w14:paraId="035C03D3"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санитарная обработка в максимальные короткие сроки после загрязнения (тщательное мытье водой с мылом, очистка кожи щетками, тряпками); 1–3 % раствор соляной кислоты эффективно дезактивирует и защищает кожу, индивидуальные перевязочные пакеты, специальные сорбирующие средства способны хорошо впитывать и всасывать радионуклиды с поверхности кожи; использование средств защиты, выход из очага и быстрейшее направление на пункт специальной обработки.</w:t>
      </w:r>
    </w:p>
    <w:p w14:paraId="7C0B79D5" w14:textId="77777777" w:rsidR="00190EC4" w:rsidRPr="001D08C1" w:rsidRDefault="00190EC4" w:rsidP="00190EC4">
      <w:pPr>
        <w:spacing w:after="0" w:line="240" w:lineRule="auto"/>
        <w:ind w:firstLine="709"/>
        <w:jc w:val="both"/>
        <w:rPr>
          <w:rFonts w:ascii="Times New Roman" w:eastAsia="Times New Roman" w:hAnsi="Times New Roman" w:cs="Times New Roman"/>
          <w:b/>
          <w:sz w:val="28"/>
          <w:szCs w:val="28"/>
          <w:lang w:eastAsia="ru-RU"/>
        </w:rPr>
      </w:pPr>
      <w:r w:rsidRPr="00190EC4">
        <w:rPr>
          <w:rFonts w:ascii="Times New Roman" w:eastAsia="Times New Roman" w:hAnsi="Times New Roman" w:cs="Times New Roman"/>
          <w:sz w:val="28"/>
          <w:szCs w:val="28"/>
          <w:lang w:eastAsia="ru-RU"/>
        </w:rPr>
        <w:t xml:space="preserve">Действие холода на организм проявляется в виде </w:t>
      </w:r>
      <w:r w:rsidRPr="001D08C1">
        <w:rPr>
          <w:rFonts w:ascii="Times New Roman" w:eastAsia="Times New Roman" w:hAnsi="Times New Roman" w:cs="Times New Roman"/>
          <w:b/>
          <w:sz w:val="28"/>
          <w:szCs w:val="28"/>
          <w:lang w:eastAsia="ru-RU"/>
        </w:rPr>
        <w:t>отморожения, ознобления, замерзания.</w:t>
      </w:r>
    </w:p>
    <w:p w14:paraId="5F4DEBD2"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Отморожение</w:t>
      </w:r>
      <w:r w:rsidRPr="00190EC4">
        <w:rPr>
          <w:rFonts w:ascii="Times New Roman" w:eastAsia="Times New Roman" w:hAnsi="Times New Roman" w:cs="Times New Roman"/>
          <w:sz w:val="28"/>
          <w:szCs w:val="28"/>
          <w:lang w:eastAsia="ru-RU"/>
        </w:rPr>
        <w:t xml:space="preserve"> – поражение тканей, вызванное воздействием низких температур (холодный воздух и холодные предметы – контактные отморожения). К факторам, способствующим отморожению, относят повышенную влажность воздуха; сильный ветер; тесную, вызывающую нарушение кровообращения обувь и одежду; переутомление, длительное голодание, алкогольное опьянение, снижение общей и местной сопротивляемости организма в результате травмы и кровопотери, авитаминоза и др. Отморожению обычно подвергаются нижние конечности – 71 %, верхние конечности – 26 %, нос, уши, лицо -3 %. При отморожении вначале ощущается чувство холода, сменяющееся онемением, при котором исчезают боли, затем чувствительность. Наступившая анестезия делает незаметным продолжающееся воздействие холода и является причиной тяжелых необратимых изменений в тканях.</w:t>
      </w:r>
    </w:p>
    <w:p w14:paraId="4B5CB27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По тяжести и глубине различают четыре степени отморожения. При отморожении I степени отмечается выраженная бледность кожи, снижение чувствительности или полное ее отсутствие, отечность. После начала отогревания появляются жгучие боли, зуд кожи, парестезия, умеренный отек, цианоз. Эти явления проходят самостоятельно в течение 5–7 дней, однако на протяжении многих лет может сохраняться повышенная чувствительность пораженных участков к холоду.</w:t>
      </w:r>
    </w:p>
    <w:p w14:paraId="3E37CE5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II степень. Возникает некроз поверхностных слоев кожи, резко выраженный отек, цианоз, а спустя 1–3 дня появляются пузыри с прозрачным светло-желтым содержимым. Дно пузыря очень болезненно. Повышается температура тела, появляются озноб, плохой сон, аппетит. Заживление происходит самостоятельно в течение нескольких недель.</w:t>
      </w:r>
    </w:p>
    <w:p w14:paraId="7DF36ED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lastRenderedPageBreak/>
        <w:t>III степень. Некроз всех слоев кожи, отек, ткани холодные на ощупь, пузыри с геморрагическим содержимым. Дно раны безболезненно, но больные страдают от мучительных болей, ухудшается самочувствие, апатия к окружающему, интоксикация, проявляющаяся потрясающими ознобами, потом.</w:t>
      </w:r>
    </w:p>
    <w:p w14:paraId="7EEF1CE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IV степень. Омертвление всех слоев ткани, в том числе и кости, холодовая нечувствительность, пузыри с черной жидкостью. Граница повреждения проявляется через 7–10 дней. Резко страдает общее состояние, дистрофические изменения в органах, постоянные боли и интоксикация истощают больного.</w:t>
      </w:r>
    </w:p>
    <w:p w14:paraId="3634566F"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Ознобление развивается под влиянием длительного и повторного воздействия влажного воздуха на различные участки тела, чаще при температуре выше 0◦С. Симптомы: плотноватые синюшно-багровые участки на коже, распирающие боли в пораженных конечностях, снижение чувствительности, зуд в пальцах рук, ног, лица (уши, щеки). Затем образуются эрозии, развивается дерматит.</w:t>
      </w:r>
    </w:p>
    <w:p w14:paraId="10E4A0B1"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Первая помощь: немедленное прекращение воздействия холода; доставка пострадавшего в теплое помещение, укутывание и согревание (дать чай, кофе, горячую пищу); поврежденные конечности необходимо поместить в теплую ванну со слабым раствором марганцовокислого калия, постепенно повышая температуру с 18 до 38◦С, на 40–60 минут; в ванне допустим бережный массаж от периферии к центру. Массаж на улице и растирание снегом противопоказаны. После ванны протереть поврежденные участки и наложить теплую марле-ватную повязку. Целесообразно дать обезболивающие средства и направить в лечебное учреждение.</w:t>
      </w:r>
    </w:p>
    <w:p w14:paraId="2DF55AE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Расстройство функций организма в результате низкой температуры (воздушной или водной среды) называют замерзанием. При этом нарушается тепловой баланс, т. е. теплоотдача превышает теплопродукцию, появляются признаки угнетения деятельности центральной нервной системы, сердечно-сосудистой и дыхательной. Различают три последовательные стадии общего охлаждения:</w:t>
      </w:r>
    </w:p>
    <w:p w14:paraId="38AD170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адинамическая – температура тела снижается до 33–32 °С, сознание сохранено, развивается сонливость, вялость, слабость, головокружение, речь медленная и тихая, маскообразное лицо;</w:t>
      </w:r>
    </w:p>
    <w:p w14:paraId="6359297A"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 </w:t>
      </w:r>
      <w:proofErr w:type="spellStart"/>
      <w:r w:rsidRPr="00190EC4">
        <w:rPr>
          <w:rFonts w:ascii="Times New Roman" w:eastAsia="Times New Roman" w:hAnsi="Times New Roman" w:cs="Times New Roman"/>
          <w:sz w:val="28"/>
          <w:szCs w:val="28"/>
          <w:lang w:eastAsia="ru-RU"/>
        </w:rPr>
        <w:t>ступорзная</w:t>
      </w:r>
      <w:proofErr w:type="spellEnd"/>
      <w:r w:rsidRPr="00190EC4">
        <w:rPr>
          <w:rFonts w:ascii="Times New Roman" w:eastAsia="Times New Roman" w:hAnsi="Times New Roman" w:cs="Times New Roman"/>
          <w:sz w:val="28"/>
          <w:szCs w:val="28"/>
          <w:lang w:eastAsia="ru-RU"/>
        </w:rPr>
        <w:t xml:space="preserve"> – температура тела снижается до 30–27 °С, пульс и дыхание </w:t>
      </w:r>
      <w:proofErr w:type="spellStart"/>
      <w:r w:rsidRPr="00190EC4">
        <w:rPr>
          <w:rFonts w:ascii="Times New Roman" w:eastAsia="Times New Roman" w:hAnsi="Times New Roman" w:cs="Times New Roman"/>
          <w:sz w:val="28"/>
          <w:szCs w:val="28"/>
          <w:lang w:eastAsia="ru-RU"/>
        </w:rPr>
        <w:t>урежаются</w:t>
      </w:r>
      <w:proofErr w:type="spellEnd"/>
      <w:r w:rsidRPr="00190EC4">
        <w:rPr>
          <w:rFonts w:ascii="Times New Roman" w:eastAsia="Times New Roman" w:hAnsi="Times New Roman" w:cs="Times New Roman"/>
          <w:sz w:val="28"/>
          <w:szCs w:val="28"/>
          <w:lang w:eastAsia="ru-RU"/>
        </w:rPr>
        <w:t>, сознании заторможено, речь нарушена, основные жизненные признаки постепенно угасают;</w:t>
      </w:r>
    </w:p>
    <w:p w14:paraId="6E992787" w14:textId="77777777" w:rsidR="001D08C1"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судорожная – температура тела снижается до 27–25 °С, кожные покровы бледные, холодные, синюшные; мышцы сокращены, конечности согнуты, пульс редкий, дыхание слабое, прерывистое, галлюцинации, бред, потеря сознания; зрачки с</w:t>
      </w:r>
      <w:r w:rsidR="001D08C1">
        <w:rPr>
          <w:rFonts w:ascii="Times New Roman" w:eastAsia="Times New Roman" w:hAnsi="Times New Roman" w:cs="Times New Roman"/>
          <w:sz w:val="28"/>
          <w:szCs w:val="28"/>
          <w:lang w:eastAsia="ru-RU"/>
        </w:rPr>
        <w:t>ужены, на свет реагируют плохо.</w:t>
      </w:r>
    </w:p>
    <w:p w14:paraId="048E49B4"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Первая помощь: внести пострадавшего в теплое помещение; снять мокрую и холодную одежду; начать общее согревание тела, поместить в ванну с теплой водой (18 °С) и постепенно доводить до 38 °С или обложить грелками, укутать теплыми одеялами, надеть мешки-конверты; растирать спиртом; давать горячее питье (чай, кофе); сердечно-сосудистые средства. Но применять сердечные также, как и дыхательные средства, надо с большой осторожностью, </w:t>
      </w:r>
      <w:r w:rsidRPr="00190EC4">
        <w:rPr>
          <w:rFonts w:ascii="Times New Roman" w:eastAsia="Times New Roman" w:hAnsi="Times New Roman" w:cs="Times New Roman"/>
          <w:sz w:val="28"/>
          <w:szCs w:val="28"/>
          <w:lang w:eastAsia="ru-RU"/>
        </w:rPr>
        <w:lastRenderedPageBreak/>
        <w:t>ибо при гипотермии тела извращена реакция организма на них, что может ухудшить общее состояние. При необходимости проводят искусственное дыхание, непрямой массаж сердца, эвакуация в медицинское учреждение.</w:t>
      </w:r>
    </w:p>
    <w:p w14:paraId="61AE21F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D08C1">
        <w:rPr>
          <w:rFonts w:ascii="Times New Roman" w:eastAsia="Times New Roman" w:hAnsi="Times New Roman" w:cs="Times New Roman"/>
          <w:b/>
          <w:sz w:val="28"/>
          <w:szCs w:val="28"/>
          <w:lang w:eastAsia="ru-RU"/>
        </w:rPr>
        <w:t>Поражение электрическим током</w:t>
      </w:r>
      <w:r w:rsidRPr="00190EC4">
        <w:rPr>
          <w:rFonts w:ascii="Times New Roman" w:eastAsia="Times New Roman" w:hAnsi="Times New Roman" w:cs="Times New Roman"/>
          <w:sz w:val="28"/>
          <w:szCs w:val="28"/>
          <w:lang w:eastAsia="ru-RU"/>
        </w:rPr>
        <w:t xml:space="preserve"> – сложнейший физико-химический процесс, складывающийся из термического, электролитического и </w:t>
      </w:r>
      <w:proofErr w:type="spellStart"/>
      <w:proofErr w:type="gramStart"/>
      <w:r w:rsidRPr="00190EC4">
        <w:rPr>
          <w:rFonts w:ascii="Times New Roman" w:eastAsia="Times New Roman" w:hAnsi="Times New Roman" w:cs="Times New Roman"/>
          <w:sz w:val="28"/>
          <w:szCs w:val="28"/>
          <w:lang w:eastAsia="ru-RU"/>
        </w:rPr>
        <w:t>механичес</w:t>
      </w:r>
      <w:proofErr w:type="spellEnd"/>
      <w:r w:rsidRPr="00190EC4">
        <w:rPr>
          <w:rFonts w:ascii="Times New Roman" w:eastAsia="Times New Roman" w:hAnsi="Times New Roman" w:cs="Times New Roman"/>
          <w:sz w:val="28"/>
          <w:szCs w:val="28"/>
          <w:lang w:eastAsia="ru-RU"/>
        </w:rPr>
        <w:t>-кого</w:t>
      </w:r>
      <w:proofErr w:type="gramEnd"/>
      <w:r w:rsidRPr="00190EC4">
        <w:rPr>
          <w:rFonts w:ascii="Times New Roman" w:eastAsia="Times New Roman" w:hAnsi="Times New Roman" w:cs="Times New Roman"/>
          <w:sz w:val="28"/>
          <w:szCs w:val="28"/>
          <w:lang w:eastAsia="ru-RU"/>
        </w:rPr>
        <w:t xml:space="preserve"> воздействия на организм. Электроток вызывает сложные органические и функциональные изменения: происходят ожоги мягких тканей, костей, разрушение мышц, сухожилий, нервов и сосудов, нарушается функция органов дыхания, сердечно-сосудистой и центральной нервной системы. Поражения возникают от технического тока (постоянный и переменный ток), атмосферного электричества (молния) и замыкания электрической дуги от проводника к коже человека, не имеющего непосредственного контакта с проводником.</w:t>
      </w:r>
    </w:p>
    <w:p w14:paraId="705A7EBC"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Тяжесть электротравмы зависит от силы тока, напряжения и сопротивления тканей, а также от длительности воздействия, физиологического состояния организма (ребенок, взрослый человек, старик), условий внешней среды (влажность, металлическая экранизация и т. д.). Электротравмы случаются чаще в весенне-летний период, когда повышается потливость кожи, а также возникает возможность поражения молнией во время грозы, когда увеличивается скопление электрических разрядов в воздухе. При этом путь молнии к земле может быть «ориентирован» отдельно стоящим деревом в поле, более высоким деревом в лесу (чаще поражается дуб, сосна, ель, тополь, очень редко береза и клен), любой металлической конструкцией (техника, металлические инструменты, посуда). Притягивает молнию костер, открытые форточки и окна в домах, включенные электроприборы. дымоходы и др.</w:t>
      </w:r>
    </w:p>
    <w:p w14:paraId="5ABCE95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Местные поражения электротоком могут проявляться от потери чувствительности и ожогов легкой степени («знаки тока» – места входа и выходы электротока) до глубоких ожогов III–</w:t>
      </w:r>
      <w:proofErr w:type="spellStart"/>
      <w:r w:rsidRPr="00190EC4">
        <w:rPr>
          <w:rFonts w:ascii="Times New Roman" w:eastAsia="Times New Roman" w:hAnsi="Times New Roman" w:cs="Times New Roman"/>
          <w:sz w:val="28"/>
          <w:szCs w:val="28"/>
          <w:lang w:eastAsia="ru-RU"/>
        </w:rPr>
        <w:t>IVстепени</w:t>
      </w:r>
      <w:proofErr w:type="spellEnd"/>
      <w:r w:rsidRPr="00190EC4">
        <w:rPr>
          <w:rFonts w:ascii="Times New Roman" w:eastAsia="Times New Roman" w:hAnsi="Times New Roman" w:cs="Times New Roman"/>
          <w:sz w:val="28"/>
          <w:szCs w:val="28"/>
          <w:lang w:eastAsia="ru-RU"/>
        </w:rPr>
        <w:t xml:space="preserve">, когда рана имеет </w:t>
      </w:r>
      <w:proofErr w:type="spellStart"/>
      <w:r w:rsidRPr="00190EC4">
        <w:rPr>
          <w:rFonts w:ascii="Times New Roman" w:eastAsia="Times New Roman" w:hAnsi="Times New Roman" w:cs="Times New Roman"/>
          <w:sz w:val="28"/>
          <w:szCs w:val="28"/>
          <w:lang w:eastAsia="ru-RU"/>
        </w:rPr>
        <w:t>кратерообразную</w:t>
      </w:r>
      <w:proofErr w:type="spellEnd"/>
      <w:r w:rsidRPr="00190EC4">
        <w:rPr>
          <w:rFonts w:ascii="Times New Roman" w:eastAsia="Times New Roman" w:hAnsi="Times New Roman" w:cs="Times New Roman"/>
          <w:sz w:val="28"/>
          <w:szCs w:val="28"/>
          <w:lang w:eastAsia="ru-RU"/>
        </w:rPr>
        <w:t xml:space="preserve"> форму с </w:t>
      </w:r>
      <w:proofErr w:type="spellStart"/>
      <w:r w:rsidRPr="00190EC4">
        <w:rPr>
          <w:rFonts w:ascii="Times New Roman" w:eastAsia="Times New Roman" w:hAnsi="Times New Roman" w:cs="Times New Roman"/>
          <w:sz w:val="28"/>
          <w:szCs w:val="28"/>
          <w:lang w:eastAsia="ru-RU"/>
        </w:rPr>
        <w:t>омозолелыми</w:t>
      </w:r>
      <w:proofErr w:type="spellEnd"/>
      <w:r w:rsidRPr="00190EC4">
        <w:rPr>
          <w:rFonts w:ascii="Times New Roman" w:eastAsia="Times New Roman" w:hAnsi="Times New Roman" w:cs="Times New Roman"/>
          <w:sz w:val="28"/>
          <w:szCs w:val="28"/>
          <w:lang w:eastAsia="ru-RU"/>
        </w:rPr>
        <w:t xml:space="preserve"> краями серо-желтого цвета; иногда возможны расслоение и разрывы тканей, отрывы конечностей, повреждение черепа и мозга, переломы ребер, костей таза и др. Путь тока от входа до выхода на теле принято называть «петлей тока», их три. Путь тока от ноги к ноге через область таза («нижняя петля») менее опасен; от руки к руке через грудную клетку минуя сердце («верхняя петля») – более опасный. Путь тока через верхние и нижние конечности и сердце («полная петля») самый опасный, так как происходит нарушение деятельности сердца.</w:t>
      </w:r>
    </w:p>
    <w:p w14:paraId="1C513A07"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Симптомы поражения током: внутренний толчок, жгучая простреливающая боль во всем теле, пояснице, в конечностях, дрожь, судороги, головокружение, тошнота, боль в области сердца, остановка дыхания из-за спазма голосовых связок, невозможность крикнуть и позвать на помощь, бледность кожных покровов, холодный липкий пот, потеря сознания (у четырех из пяти пострадавших), клиническая смерть. Летальный исход может наступить молниеносно.</w:t>
      </w:r>
    </w:p>
    <w:p w14:paraId="732BDC95"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По тяжести электротравму делят на четыре степени:</w:t>
      </w:r>
    </w:p>
    <w:p w14:paraId="74BA294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1-ая степень – сознание сохранено, наблюдается судорожное сокращение мышц;</w:t>
      </w:r>
    </w:p>
    <w:p w14:paraId="24CD7676"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2-ая степень – потеря сознания, судороги;</w:t>
      </w:r>
    </w:p>
    <w:p w14:paraId="79464A3B"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lastRenderedPageBreak/>
        <w:t>3-я степень – потеря сознания, нарушение сердечной деятельности и дыхания;</w:t>
      </w:r>
    </w:p>
    <w:p w14:paraId="189AB093"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4-я степень – состояние клинической смерти.</w:t>
      </w:r>
    </w:p>
    <w:p w14:paraId="0174A3B0" w14:textId="77777777" w:rsidR="00190EC4" w:rsidRPr="00190EC4"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 xml:space="preserve">При оказании первой помощи главным моментом является немедленное прекращение действия электротока. Следует помнить, что провод-человек-земля составляют единую электрическую цепь, которую нужно срочно разорвать: выключить рубильник; вывинтить пробки, снять предохранители, перерубить провода (каждый в отдельности, иначе может произойти короткое замыкание) топором, лопатой, стамеской, ножом с деревянной ручкой; отбросить провода сухой палкой, шестом; </w:t>
      </w:r>
      <w:proofErr w:type="spellStart"/>
      <w:r w:rsidRPr="00190EC4">
        <w:rPr>
          <w:rFonts w:ascii="Times New Roman" w:eastAsia="Times New Roman" w:hAnsi="Times New Roman" w:cs="Times New Roman"/>
          <w:sz w:val="28"/>
          <w:szCs w:val="28"/>
          <w:lang w:eastAsia="ru-RU"/>
        </w:rPr>
        <w:t>оттянугь</w:t>
      </w:r>
      <w:proofErr w:type="spellEnd"/>
      <w:r w:rsidRPr="00190EC4">
        <w:rPr>
          <w:rFonts w:ascii="Times New Roman" w:eastAsia="Times New Roman" w:hAnsi="Times New Roman" w:cs="Times New Roman"/>
          <w:sz w:val="28"/>
          <w:szCs w:val="28"/>
          <w:lang w:eastAsia="ru-RU"/>
        </w:rPr>
        <w:t xml:space="preserve"> веревкой; оттащить пострадавшего, схватив его руками в резиновых перчатках или руками, хорошо обмотанными сухой материей, за одежду, но не за голое тело. При этом надо надеть резиновые сапоги, встать на резиновый коврик, сухую доску. При поражениях легкой степени, сопровождающихся головокружением, головной болью, болью в области сердца, обмороком с кратковременной потерей сознания необходимо дать пострадавшему болеутоляющие, успокаивающие, сердечные. Надо помнить, что общее состояние организма может резко и внезапно ухудшиться в ближайшие часы после травмы: возникают нарушения кровообращения мышцы сердца (стенокардия и инфаркт миокарда), явления вторичного шока и т. д. При тяжелых общих проявлениях (расстройство или остановка дыхания) – немедленное проведение искусственного дыхания в течение 2–3 часов подряд методом «изо рта и рот», «изо рта в нос» с одновременным введением сердечных средств. После того как к пострадавшему вернется сознание, его надо напоить (вода, чай, компот, по не алкогольные напитки и кофе).</w:t>
      </w:r>
    </w:p>
    <w:p w14:paraId="72B857D3" w14:textId="77777777" w:rsidR="00696FD6" w:rsidRPr="00B471AF" w:rsidRDefault="00190EC4" w:rsidP="00190EC4">
      <w:pPr>
        <w:spacing w:after="0" w:line="240" w:lineRule="auto"/>
        <w:ind w:firstLine="709"/>
        <w:jc w:val="both"/>
        <w:rPr>
          <w:rFonts w:ascii="Times New Roman" w:eastAsia="Times New Roman" w:hAnsi="Times New Roman" w:cs="Times New Roman"/>
          <w:sz w:val="28"/>
          <w:szCs w:val="28"/>
          <w:lang w:eastAsia="ru-RU"/>
        </w:rPr>
      </w:pPr>
      <w:r w:rsidRPr="00190EC4">
        <w:rPr>
          <w:rFonts w:ascii="Times New Roman" w:eastAsia="Times New Roman" w:hAnsi="Times New Roman" w:cs="Times New Roman"/>
          <w:sz w:val="28"/>
          <w:szCs w:val="28"/>
          <w:lang w:eastAsia="ru-RU"/>
        </w:rPr>
        <w:t>При остановке сердца нанести 1–2 удара по грудине в области сердца и приступить к непрямому массажу сердца немедленно, т. е. в первые 5 минут, когда еще продолжают жить клетки головного и спинного мозга</w:t>
      </w:r>
    </w:p>
    <w:p w14:paraId="250E1F09" w14:textId="77777777" w:rsidR="00696FD6" w:rsidRPr="00B471AF" w:rsidRDefault="00696FD6" w:rsidP="00696FD6">
      <w:pPr>
        <w:spacing w:after="0" w:line="240" w:lineRule="auto"/>
        <w:ind w:firstLine="709"/>
        <w:jc w:val="both"/>
        <w:rPr>
          <w:rFonts w:ascii="Times New Roman" w:eastAsia="Times New Roman" w:hAnsi="Times New Roman" w:cs="Times New Roman"/>
          <w:sz w:val="28"/>
          <w:szCs w:val="28"/>
          <w:lang w:eastAsia="ru-RU"/>
        </w:rPr>
      </w:pPr>
    </w:p>
    <w:p w14:paraId="29C95225" w14:textId="00E1FCF4" w:rsidR="00696FD6" w:rsidRPr="00801F3E" w:rsidRDefault="00696FD6" w:rsidP="00696FD6">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w:t>
      </w:r>
      <w:r w:rsidR="009F5515">
        <w:rPr>
          <w:rFonts w:ascii="Times New Roman" w:eastAsia="Times New Roman" w:hAnsi="Times New Roman" w:cs="Times New Roman"/>
          <w:b/>
          <w:sz w:val="28"/>
          <w:szCs w:val="28"/>
          <w:lang w:eastAsia="ru-RU"/>
        </w:rPr>
        <w:t xml:space="preserve">ания </w:t>
      </w:r>
      <w:r w:rsidR="00A301DB">
        <w:rPr>
          <w:rFonts w:ascii="Times New Roman" w:eastAsia="Times New Roman" w:hAnsi="Times New Roman" w:cs="Times New Roman"/>
          <w:b/>
          <w:sz w:val="28"/>
          <w:szCs w:val="28"/>
          <w:lang w:eastAsia="ru-RU"/>
        </w:rPr>
        <w:t>к</w:t>
      </w:r>
      <w:r w:rsidR="009F5515">
        <w:rPr>
          <w:rFonts w:ascii="Times New Roman" w:eastAsia="Times New Roman" w:hAnsi="Times New Roman" w:cs="Times New Roman"/>
          <w:b/>
          <w:sz w:val="28"/>
          <w:szCs w:val="28"/>
          <w:lang w:eastAsia="ru-RU"/>
        </w:rPr>
        <w:t xml:space="preserve"> практическому занятию </w:t>
      </w:r>
      <w:r>
        <w:rPr>
          <w:rFonts w:ascii="Times New Roman" w:eastAsia="Times New Roman" w:hAnsi="Times New Roman" w:cs="Times New Roman"/>
          <w:b/>
          <w:sz w:val="28"/>
          <w:szCs w:val="28"/>
          <w:lang w:eastAsia="ru-RU"/>
        </w:rPr>
        <w:t>№ 21</w:t>
      </w:r>
    </w:p>
    <w:p w14:paraId="2B611FEC"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Задача 1</w:t>
      </w:r>
      <w:r w:rsidR="001D08C1">
        <w:rPr>
          <w:rFonts w:ascii="Times New Roman" w:hAnsi="Times New Roman" w:cs="Times New Roman"/>
          <w:b/>
          <w:sz w:val="28"/>
          <w:szCs w:val="28"/>
        </w:rPr>
        <w:t xml:space="preserve">. </w:t>
      </w:r>
      <w:r w:rsidRPr="001D08C1">
        <w:rPr>
          <w:rFonts w:ascii="Times New Roman" w:hAnsi="Times New Roman" w:cs="Times New Roman"/>
          <w:sz w:val="28"/>
          <w:szCs w:val="28"/>
        </w:rPr>
        <w:t>Мужчина был извлечён из водоёма в бессознательном состоянии. При осмотре: зрачки расширены, кожа бледная. Отмечаются единичные неритмичные вдохи. Изо рта выделяется пена и вода.</w:t>
      </w:r>
    </w:p>
    <w:p w14:paraId="48126957"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056008D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Какое состояние можно предположить у больного?</w:t>
      </w:r>
    </w:p>
    <w:p w14:paraId="503F2E7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Чем обусловлены симптомы, указанные в задании?</w:t>
      </w:r>
    </w:p>
    <w:p w14:paraId="22E569D6"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Какова должна быть первая помощь?</w:t>
      </w:r>
    </w:p>
    <w:p w14:paraId="561A06D7"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Какие действия необходимо провести при наличии признаков клинической смерти?</w:t>
      </w:r>
    </w:p>
    <w:p w14:paraId="3F85469D"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Надо ли транспортировать пострадавшего в ЛПУ при появлении признаков жизни?</w:t>
      </w:r>
    </w:p>
    <w:p w14:paraId="76F2CD13"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5BB23C26"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5FBA6D85"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Учитывая выделение изо рта пострадавшего пены и воды, можно предположить истинное утопление.</w:t>
      </w:r>
    </w:p>
    <w:p w14:paraId="0E0880D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lastRenderedPageBreak/>
        <w:t>2. Данные симптомы обусловлены асфиксией, т.е. полным прекращением поступления кислорода в легкие, в результате прекращения газообмена в легких к клеткам головного мозга перестает поступать кислород, развивается кислородное голодание и наступает потеря сознания.</w:t>
      </w:r>
    </w:p>
    <w:p w14:paraId="7743F67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Вызвать «скорую помощь». При истинном утоплении необходимо удалить воду из легких, для этого пострадавшего нужно быстро уложить на бедро согнутой ноги спасателя и резкими толчкообразными движениями сжимать боковые поверхности грудной клетки в течение 10-15 секунд, после чего вновь повернуть на спину.</w:t>
      </w:r>
    </w:p>
    <w:p w14:paraId="0554550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При наличии признаков клинической смерти начать проведение сердечно-легочной реанимации.</w:t>
      </w:r>
    </w:p>
    <w:p w14:paraId="0F4EE72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Обязательно транспортировать пострадавшего в ближайшее лечебное учреждение для дальнейшего обследования и лечения.</w:t>
      </w:r>
    </w:p>
    <w:p w14:paraId="61069570"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549FD476"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Задача 2</w:t>
      </w:r>
      <w:r w:rsidR="001D08C1">
        <w:rPr>
          <w:rFonts w:ascii="Times New Roman" w:hAnsi="Times New Roman" w:cs="Times New Roman"/>
          <w:b/>
          <w:sz w:val="28"/>
          <w:szCs w:val="28"/>
        </w:rPr>
        <w:t xml:space="preserve">. </w:t>
      </w:r>
      <w:r w:rsidRPr="001D08C1">
        <w:rPr>
          <w:rFonts w:ascii="Times New Roman" w:hAnsi="Times New Roman" w:cs="Times New Roman"/>
          <w:sz w:val="28"/>
          <w:szCs w:val="28"/>
        </w:rPr>
        <w:t>Мужчина проснулся среди ночи от кошмарного сновидения, чувств удушья и нехватки воздуха. Приняв сидячее положение, больному стало легче дышать.</w:t>
      </w:r>
    </w:p>
    <w:p w14:paraId="12A6867E"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1982382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Какое состояние развилось у мужчины?</w:t>
      </w:r>
    </w:p>
    <w:p w14:paraId="33B1531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Что могло способствовать этому состоянию?</w:t>
      </w:r>
    </w:p>
    <w:p w14:paraId="34CC624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Какова причина развития данного состояния?</w:t>
      </w:r>
    </w:p>
    <w:p w14:paraId="1FE42DD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Какова первая медицинская помощь?</w:t>
      </w:r>
    </w:p>
    <w:p w14:paraId="0FBF7357"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Необходима ли срочная госпитализация?</w:t>
      </w:r>
    </w:p>
    <w:p w14:paraId="3EB8891A"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487082A3"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1F50790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Острая сердечная недостаточность.</w:t>
      </w:r>
    </w:p>
    <w:p w14:paraId="6D40359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Перенесенное заболевание (например, ревматизм), физическое перенапряжение.</w:t>
      </w:r>
    </w:p>
    <w:p w14:paraId="5354F49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Кислородное голодание.</w:t>
      </w:r>
    </w:p>
    <w:p w14:paraId="7D372B5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 xml:space="preserve">4. Вызвать «скорую помощь». Придать удобное </w:t>
      </w:r>
      <w:proofErr w:type="spellStart"/>
      <w:r w:rsidRPr="001D08C1">
        <w:rPr>
          <w:rFonts w:ascii="Times New Roman" w:hAnsi="Times New Roman" w:cs="Times New Roman"/>
          <w:sz w:val="28"/>
          <w:szCs w:val="28"/>
        </w:rPr>
        <w:t>полусидячее</w:t>
      </w:r>
      <w:proofErr w:type="spellEnd"/>
      <w:r w:rsidRPr="001D08C1">
        <w:rPr>
          <w:rFonts w:ascii="Times New Roman" w:hAnsi="Times New Roman" w:cs="Times New Roman"/>
          <w:sz w:val="28"/>
          <w:szCs w:val="28"/>
        </w:rPr>
        <w:t xml:space="preserve"> положение в постели, обеспечить приток свежего воздуха, дать больному валидол или нитроглицерин под язык, внутрь - корвалол (40 капель на 100 мл воды).</w:t>
      </w:r>
    </w:p>
    <w:p w14:paraId="4886086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Необходима, т.к. при резко выраженной сердечной недостаточности может развиться отек легких.</w:t>
      </w:r>
    </w:p>
    <w:p w14:paraId="58FC93E8" w14:textId="77777777" w:rsidR="001D08C1" w:rsidRDefault="001D08C1" w:rsidP="00190EC4">
      <w:pPr>
        <w:spacing w:after="0" w:line="240" w:lineRule="auto"/>
        <w:ind w:firstLine="709"/>
        <w:jc w:val="both"/>
        <w:rPr>
          <w:rFonts w:ascii="Times New Roman" w:hAnsi="Times New Roman" w:cs="Times New Roman"/>
          <w:b/>
          <w:sz w:val="28"/>
          <w:szCs w:val="28"/>
        </w:rPr>
      </w:pPr>
    </w:p>
    <w:p w14:paraId="6CC3123B"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 xml:space="preserve">Задача </w:t>
      </w:r>
      <w:r w:rsidR="001D08C1">
        <w:rPr>
          <w:rFonts w:ascii="Times New Roman" w:hAnsi="Times New Roman" w:cs="Times New Roman"/>
          <w:b/>
          <w:sz w:val="28"/>
          <w:szCs w:val="28"/>
        </w:rPr>
        <w:t xml:space="preserve">3. </w:t>
      </w:r>
      <w:r w:rsidRPr="001D08C1">
        <w:rPr>
          <w:rFonts w:ascii="Times New Roman" w:hAnsi="Times New Roman" w:cs="Times New Roman"/>
          <w:sz w:val="28"/>
          <w:szCs w:val="28"/>
        </w:rPr>
        <w:t>Человек сбит машиной. Получив удар, он упал и ударился головой о мостовую. О случившемся не помнит, жалуется на головную боль, головокружение, тошноту, рвоту. В затылочной области ушибленная рана.</w:t>
      </w:r>
    </w:p>
    <w:p w14:paraId="129F514E"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04FED82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Чем обусловлена тяжесть состояния пострадавшего?</w:t>
      </w:r>
    </w:p>
    <w:p w14:paraId="3FB7409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По каким признакам вы это определили?</w:t>
      </w:r>
    </w:p>
    <w:p w14:paraId="7434997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Как поступить с имеющейся раной?</w:t>
      </w:r>
    </w:p>
    <w:p w14:paraId="20F0838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Какая необходима первая медицинская помощь?</w:t>
      </w:r>
    </w:p>
    <w:p w14:paraId="45F2EAD2"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Как транспортировать пострадавшего?</w:t>
      </w:r>
    </w:p>
    <w:p w14:paraId="13276225" w14:textId="77777777" w:rsidR="001D08C1" w:rsidRPr="001D08C1" w:rsidRDefault="001D08C1" w:rsidP="00190EC4">
      <w:pPr>
        <w:spacing w:after="0" w:line="240" w:lineRule="auto"/>
        <w:ind w:firstLine="709"/>
        <w:jc w:val="both"/>
        <w:rPr>
          <w:rFonts w:ascii="Times New Roman" w:hAnsi="Times New Roman" w:cs="Times New Roman"/>
          <w:sz w:val="28"/>
          <w:szCs w:val="28"/>
        </w:rPr>
      </w:pPr>
    </w:p>
    <w:p w14:paraId="68ECCF79"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5FE05156"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lastRenderedPageBreak/>
        <w:t>1. У пострадавшего сотрясение головного мозга.</w:t>
      </w:r>
    </w:p>
    <w:p w14:paraId="3B9D3E2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Головная боль, головокружение, тошнота, рвота, амнезия - признаки сотрясения головного мозга.</w:t>
      </w:r>
    </w:p>
    <w:p w14:paraId="1A6696A5"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Обработать рану антисептиком, наложить асептическую повязку.</w:t>
      </w:r>
    </w:p>
    <w:p w14:paraId="6CADF30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Срочная госпитализация.</w:t>
      </w:r>
    </w:p>
    <w:p w14:paraId="68526C5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Транспортировать на носилках с фиксацией головы ватно-марлевым кругом.</w:t>
      </w:r>
    </w:p>
    <w:p w14:paraId="3D1393BC"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3317616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 xml:space="preserve">Задача </w:t>
      </w:r>
      <w:r w:rsidR="001D08C1">
        <w:rPr>
          <w:rFonts w:ascii="Times New Roman" w:hAnsi="Times New Roman" w:cs="Times New Roman"/>
          <w:b/>
          <w:sz w:val="28"/>
          <w:szCs w:val="28"/>
        </w:rPr>
        <w:t xml:space="preserve">4. </w:t>
      </w:r>
      <w:r w:rsidRPr="001D08C1">
        <w:rPr>
          <w:rFonts w:ascii="Times New Roman" w:hAnsi="Times New Roman" w:cs="Times New Roman"/>
          <w:sz w:val="28"/>
          <w:szCs w:val="28"/>
        </w:rPr>
        <w:t>Вы обнаружили на улице человека без признаков жизни: сознание отсутствует, движений грудной клетки не видно, пульс не прощупывается.</w:t>
      </w:r>
    </w:p>
    <w:p w14:paraId="22FF5DB1"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39BA2385"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Как установить, жив этот человек или умер?</w:t>
      </w:r>
    </w:p>
    <w:p w14:paraId="34F1857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Что необходимо предпринять, если человек еще жив?</w:t>
      </w:r>
    </w:p>
    <w:p w14:paraId="30996857"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Какими способами можно провести искусственное дыхание?</w:t>
      </w:r>
    </w:p>
    <w:p w14:paraId="0844AA1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Где должны лежать руки при проведении непрямого массажа сердца?</w:t>
      </w:r>
    </w:p>
    <w:p w14:paraId="4D3E486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О чем свидетельствует неуспешные реанимационные мероприятия?</w:t>
      </w:r>
    </w:p>
    <w:p w14:paraId="696CE159"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110E012E"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6150002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Поднять веко и посмотреть зрачок, если он широкий и не реагирует на свет, нет пульсации на сонных артериях – наступила клиническая смерть.</w:t>
      </w:r>
    </w:p>
    <w:p w14:paraId="5521B13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Вызвать «скорую помощь». Проводить непрямой массаж сердца и искусственное дыхание.</w:t>
      </w:r>
    </w:p>
    <w:p w14:paraId="0898E39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Способом «рот в рот», «рот в нос».</w:t>
      </w:r>
    </w:p>
    <w:p w14:paraId="6C604324"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Руки должны лежать на нижней трети грудины на два поперечных пальца выше мечевидного отростка.</w:t>
      </w:r>
    </w:p>
    <w:p w14:paraId="43FC9EC2"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О необратимых изменениях в головном мозге.</w:t>
      </w:r>
    </w:p>
    <w:p w14:paraId="4D635ADB"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77A1705A"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 xml:space="preserve">Задача </w:t>
      </w:r>
      <w:r w:rsidR="001D08C1">
        <w:rPr>
          <w:rFonts w:ascii="Times New Roman" w:hAnsi="Times New Roman" w:cs="Times New Roman"/>
          <w:b/>
          <w:sz w:val="28"/>
          <w:szCs w:val="28"/>
        </w:rPr>
        <w:t xml:space="preserve">5. </w:t>
      </w:r>
      <w:r w:rsidRPr="001D08C1">
        <w:rPr>
          <w:rFonts w:ascii="Times New Roman" w:hAnsi="Times New Roman" w:cs="Times New Roman"/>
          <w:sz w:val="28"/>
          <w:szCs w:val="28"/>
        </w:rPr>
        <w:t>Упавшее стекло нанесло резаную рану на передней поверхности предплечья. Из раны спокойно вытекает кровь темно-красного цвета. Специальных приспособлений для остановки кровотечения нет. Нет стерильного перевязочного материала. В распоряжении оказывающего помощь имеется носовой платок, электрический утюг.</w:t>
      </w:r>
    </w:p>
    <w:p w14:paraId="0760230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0E2BD660"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Какое кровотечение наблюдается?</w:t>
      </w:r>
    </w:p>
    <w:p w14:paraId="42CBE1C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По каким признакам вы определили вид кровотечения?</w:t>
      </w:r>
    </w:p>
    <w:p w14:paraId="22A0DB3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Какова последовательность действий при оказании первой помощи?</w:t>
      </w:r>
    </w:p>
    <w:p w14:paraId="1006C3F8"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Требуется ли доставка пострадавшего в лечебное учреждение?</w:t>
      </w:r>
    </w:p>
    <w:p w14:paraId="6E98C5A7" w14:textId="77777777" w:rsidR="00190EC4" w:rsidRPr="00190EC4" w:rsidRDefault="00190EC4" w:rsidP="00190EC4">
      <w:pPr>
        <w:spacing w:after="0" w:line="240" w:lineRule="auto"/>
        <w:ind w:firstLine="709"/>
        <w:jc w:val="both"/>
        <w:rPr>
          <w:rFonts w:ascii="Times New Roman" w:hAnsi="Times New Roman" w:cs="Times New Roman"/>
          <w:b/>
          <w:sz w:val="28"/>
          <w:szCs w:val="28"/>
        </w:rPr>
      </w:pPr>
    </w:p>
    <w:p w14:paraId="75E37939"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32AE6CBB"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90EC4">
        <w:rPr>
          <w:rFonts w:ascii="Times New Roman" w:hAnsi="Times New Roman" w:cs="Times New Roman"/>
          <w:b/>
          <w:sz w:val="28"/>
          <w:szCs w:val="28"/>
        </w:rPr>
        <w:t xml:space="preserve">1. </w:t>
      </w:r>
      <w:r w:rsidRPr="001D08C1">
        <w:rPr>
          <w:rFonts w:ascii="Times New Roman" w:hAnsi="Times New Roman" w:cs="Times New Roman"/>
          <w:sz w:val="28"/>
          <w:szCs w:val="28"/>
        </w:rPr>
        <w:t>Венозное кровотечение</w:t>
      </w:r>
    </w:p>
    <w:p w14:paraId="688E007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Кровь темно-красного цвета, вытекает из раны спокойно.</w:t>
      </w:r>
    </w:p>
    <w:p w14:paraId="2AB5FBAE"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Для наложения повязки на кровоточащую рану можно использовать носовой платок, проглаженный горячим утюгом.</w:t>
      </w:r>
    </w:p>
    <w:p w14:paraId="2284F923"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Да, необходима консультация врача, дополнительная обработка раны и определение тяжести кровотечения</w:t>
      </w:r>
    </w:p>
    <w:p w14:paraId="62566CA9" w14:textId="77777777" w:rsidR="00190EC4" w:rsidRPr="001D08C1" w:rsidRDefault="001D08C1" w:rsidP="00190EC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 xml:space="preserve">Задача 6. </w:t>
      </w:r>
      <w:r w:rsidR="00190EC4" w:rsidRPr="001D08C1">
        <w:rPr>
          <w:rFonts w:ascii="Times New Roman" w:hAnsi="Times New Roman" w:cs="Times New Roman"/>
          <w:sz w:val="28"/>
          <w:szCs w:val="28"/>
        </w:rPr>
        <w:t xml:space="preserve">Пожилой мужчина внезапно почувствовал сильную головную боль, головокружение, тошноту, потерю чувствительности с одной стороны тела. При осмотре отмечается опущение уголков рта с одной стороны, спутанность речи, нарушение зрения, </w:t>
      </w:r>
      <w:proofErr w:type="spellStart"/>
      <w:r w:rsidR="00190EC4" w:rsidRPr="001D08C1">
        <w:rPr>
          <w:rFonts w:ascii="Times New Roman" w:hAnsi="Times New Roman" w:cs="Times New Roman"/>
          <w:sz w:val="28"/>
          <w:szCs w:val="28"/>
        </w:rPr>
        <w:t>ассиметрия</w:t>
      </w:r>
      <w:proofErr w:type="spellEnd"/>
      <w:r w:rsidR="00190EC4" w:rsidRPr="001D08C1">
        <w:rPr>
          <w:rFonts w:ascii="Times New Roman" w:hAnsi="Times New Roman" w:cs="Times New Roman"/>
          <w:sz w:val="28"/>
          <w:szCs w:val="28"/>
        </w:rPr>
        <w:t xml:space="preserve"> зрачков.</w:t>
      </w:r>
    </w:p>
    <w:p w14:paraId="28936B0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Решите задачу, ответив на поставленные вопросы.</w:t>
      </w:r>
    </w:p>
    <w:p w14:paraId="3A7DF15E"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Что случилось с мужчиной?</w:t>
      </w:r>
    </w:p>
    <w:p w14:paraId="0CA1665D"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Какие причины могли привести к этому состоянию?</w:t>
      </w:r>
    </w:p>
    <w:p w14:paraId="26E0AEA4"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В чем заключается первая медицинская помощь?</w:t>
      </w:r>
    </w:p>
    <w:p w14:paraId="14988D8B"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Можно ли пострадавшему пить в этом состоянии?</w:t>
      </w:r>
    </w:p>
    <w:p w14:paraId="3B7AB74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В каком случае больного можно транспортировать?</w:t>
      </w:r>
    </w:p>
    <w:p w14:paraId="6DD712CF" w14:textId="77777777" w:rsidR="00190EC4" w:rsidRPr="001D08C1" w:rsidRDefault="00190EC4" w:rsidP="00190EC4">
      <w:pPr>
        <w:spacing w:after="0" w:line="240" w:lineRule="auto"/>
        <w:ind w:firstLine="709"/>
        <w:jc w:val="both"/>
        <w:rPr>
          <w:rFonts w:ascii="Times New Roman" w:hAnsi="Times New Roman" w:cs="Times New Roman"/>
          <w:sz w:val="28"/>
          <w:szCs w:val="28"/>
        </w:rPr>
      </w:pPr>
    </w:p>
    <w:p w14:paraId="6EF9897B" w14:textId="77777777" w:rsidR="00190EC4" w:rsidRPr="00190EC4" w:rsidRDefault="00190EC4" w:rsidP="00190EC4">
      <w:pPr>
        <w:spacing w:after="0" w:line="240" w:lineRule="auto"/>
        <w:ind w:firstLine="709"/>
        <w:jc w:val="both"/>
        <w:rPr>
          <w:rFonts w:ascii="Times New Roman" w:hAnsi="Times New Roman" w:cs="Times New Roman"/>
          <w:b/>
          <w:sz w:val="28"/>
          <w:szCs w:val="28"/>
        </w:rPr>
      </w:pPr>
      <w:r w:rsidRPr="00190EC4">
        <w:rPr>
          <w:rFonts w:ascii="Times New Roman" w:hAnsi="Times New Roman" w:cs="Times New Roman"/>
          <w:b/>
          <w:sz w:val="28"/>
          <w:szCs w:val="28"/>
        </w:rPr>
        <w:t>Ответ:</w:t>
      </w:r>
    </w:p>
    <w:p w14:paraId="761C1E4E"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1. Инсульт.</w:t>
      </w:r>
    </w:p>
    <w:p w14:paraId="2FC38275"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2. Блокирование кровеносного сосуда головного мозга сгустком крови или мозговое кровотечение на фоне резкого повышенного артериального давления.</w:t>
      </w:r>
    </w:p>
    <w:p w14:paraId="7A70A089"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3. Вызвать «скорую помощь», положить пострадавшего в удобное положение, ослабить тугую одежду, обеспечить приток свежего воздуха. К голове приложить холод, к ногам - грелки.</w:t>
      </w:r>
    </w:p>
    <w:p w14:paraId="4DCBA666"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4. Пить пострадавшему нельзя, т.к. он может оказаться неспособным глотать.</w:t>
      </w:r>
    </w:p>
    <w:p w14:paraId="18BB6FFF" w14:textId="77777777" w:rsidR="00190EC4" w:rsidRPr="001D08C1" w:rsidRDefault="00190EC4" w:rsidP="00190EC4">
      <w:pPr>
        <w:spacing w:after="0" w:line="240" w:lineRule="auto"/>
        <w:ind w:firstLine="709"/>
        <w:jc w:val="both"/>
        <w:rPr>
          <w:rFonts w:ascii="Times New Roman" w:hAnsi="Times New Roman" w:cs="Times New Roman"/>
          <w:sz w:val="28"/>
          <w:szCs w:val="28"/>
        </w:rPr>
      </w:pPr>
      <w:r w:rsidRPr="001D08C1">
        <w:rPr>
          <w:rFonts w:ascii="Times New Roman" w:hAnsi="Times New Roman" w:cs="Times New Roman"/>
          <w:sz w:val="28"/>
          <w:szCs w:val="28"/>
        </w:rPr>
        <w:t>5. Транспортировать в положении лежа после заключения врача о транспортабельности больного.</w:t>
      </w:r>
    </w:p>
    <w:p w14:paraId="69C4546A" w14:textId="77777777" w:rsidR="009F5515" w:rsidRDefault="009F551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14:paraId="2BE74AFD" w14:textId="77777777" w:rsidR="00FF7609" w:rsidRPr="00F35278" w:rsidRDefault="00FF7609" w:rsidP="00F35278">
      <w:pPr>
        <w:spacing w:after="0" w:line="240" w:lineRule="auto"/>
        <w:ind w:firstLine="709"/>
        <w:jc w:val="center"/>
        <w:rPr>
          <w:rFonts w:ascii="Times New Roman" w:hAnsi="Times New Roman" w:cs="Times New Roman"/>
          <w:b/>
          <w:sz w:val="28"/>
        </w:rPr>
      </w:pPr>
      <w:r w:rsidRPr="00F35278">
        <w:rPr>
          <w:rFonts w:ascii="Times New Roman" w:hAnsi="Times New Roman" w:cs="Times New Roman"/>
          <w:b/>
          <w:sz w:val="28"/>
        </w:rPr>
        <w:lastRenderedPageBreak/>
        <w:t>Список рекомендуемой литературы</w:t>
      </w:r>
    </w:p>
    <w:p w14:paraId="633495A3" w14:textId="77777777" w:rsidR="00FF7609" w:rsidRPr="00F35278" w:rsidRDefault="00FF7609" w:rsidP="00F35278">
      <w:pPr>
        <w:spacing w:after="0" w:line="240" w:lineRule="auto"/>
        <w:ind w:firstLine="709"/>
        <w:jc w:val="center"/>
        <w:rPr>
          <w:rFonts w:ascii="Times New Roman" w:hAnsi="Times New Roman" w:cs="Times New Roman"/>
          <w:b/>
          <w:sz w:val="28"/>
        </w:rPr>
      </w:pPr>
      <w:r w:rsidRPr="00F35278">
        <w:rPr>
          <w:rFonts w:ascii="Times New Roman" w:hAnsi="Times New Roman" w:cs="Times New Roman"/>
          <w:b/>
          <w:sz w:val="28"/>
        </w:rPr>
        <w:t>Основная литература</w:t>
      </w:r>
    </w:p>
    <w:p w14:paraId="735D8439" w14:textId="77777777" w:rsidR="0080445B" w:rsidRPr="00D260EA" w:rsidRDefault="00573AF0" w:rsidP="00F3527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 </w:t>
      </w:r>
      <w:r w:rsidR="007071EA" w:rsidRPr="00F35278">
        <w:rPr>
          <w:rFonts w:ascii="Times New Roman" w:hAnsi="Times New Roman" w:cs="Times New Roman"/>
          <w:sz w:val="28"/>
        </w:rPr>
        <w:t>Экономика отрасли (строительство)</w:t>
      </w:r>
      <w:proofErr w:type="gramStart"/>
      <w:r w:rsidR="007071EA" w:rsidRPr="00F35278">
        <w:rPr>
          <w:rFonts w:ascii="Times New Roman" w:hAnsi="Times New Roman" w:cs="Times New Roman"/>
          <w:sz w:val="28"/>
        </w:rPr>
        <w:t xml:space="preserve"> :</w:t>
      </w:r>
      <w:proofErr w:type="gramEnd"/>
      <w:r w:rsidR="007071EA" w:rsidRPr="00F35278">
        <w:rPr>
          <w:rFonts w:ascii="Times New Roman" w:hAnsi="Times New Roman" w:cs="Times New Roman"/>
          <w:sz w:val="28"/>
        </w:rPr>
        <w:t xml:space="preserve"> учебник / В.В. Акимов, А.Г. Герасимова, Т.Н. Макарова [и др.]. — 2-е изд. — Москва : ИНФРА-М, 2021. — 300 с. + Доп. материалы [</w:t>
      </w:r>
      <w:r w:rsidR="007071EA" w:rsidRPr="00D260EA">
        <w:rPr>
          <w:rFonts w:ascii="Times New Roman" w:hAnsi="Times New Roman" w:cs="Times New Roman"/>
          <w:sz w:val="28"/>
        </w:rPr>
        <w:t>Электронный ресурс]. — (</w:t>
      </w:r>
      <w:proofErr w:type="spellStart"/>
      <w:r w:rsidR="007071EA" w:rsidRPr="00D260EA">
        <w:rPr>
          <w:rFonts w:ascii="Times New Roman" w:hAnsi="Times New Roman" w:cs="Times New Roman"/>
          <w:sz w:val="28"/>
        </w:rPr>
        <w:t>Cреднее</w:t>
      </w:r>
      <w:proofErr w:type="spellEnd"/>
      <w:r w:rsidR="007071EA" w:rsidRPr="00D260EA">
        <w:rPr>
          <w:rFonts w:ascii="Times New Roman" w:hAnsi="Times New Roman" w:cs="Times New Roman"/>
          <w:sz w:val="28"/>
        </w:rPr>
        <w:t xml:space="preserve"> профессиональное образование). — DOI 10.12737/911. - ISBN 978-5-16-009339-0. - Текст</w:t>
      </w:r>
      <w:proofErr w:type="gramStart"/>
      <w:r w:rsidR="007071EA" w:rsidRPr="00D260EA">
        <w:rPr>
          <w:rFonts w:ascii="Times New Roman" w:hAnsi="Times New Roman" w:cs="Times New Roman"/>
          <w:sz w:val="28"/>
        </w:rPr>
        <w:t xml:space="preserve"> :</w:t>
      </w:r>
      <w:proofErr w:type="gramEnd"/>
      <w:r w:rsidR="007071EA" w:rsidRPr="00D260EA">
        <w:rPr>
          <w:rFonts w:ascii="Times New Roman" w:hAnsi="Times New Roman" w:cs="Times New Roman"/>
          <w:sz w:val="28"/>
        </w:rPr>
        <w:t xml:space="preserve"> электронный. - URL: </w:t>
      </w:r>
      <w:hyperlink r:id="rId71" w:history="1">
        <w:r w:rsidR="00D260EA" w:rsidRPr="00D260EA">
          <w:rPr>
            <w:rStyle w:val="af"/>
            <w:rFonts w:ascii="Times New Roman" w:hAnsi="Times New Roman" w:cs="Times New Roman"/>
            <w:color w:val="auto"/>
            <w:sz w:val="28"/>
            <w:u w:val="none"/>
          </w:rPr>
          <w:t>https://znanium.com/catalog/product/1248609</w:t>
        </w:r>
      </w:hyperlink>
      <w:r w:rsidR="007071EA" w:rsidRPr="00D260EA">
        <w:rPr>
          <w:rFonts w:ascii="Times New Roman" w:hAnsi="Times New Roman" w:cs="Times New Roman"/>
          <w:sz w:val="28"/>
        </w:rPr>
        <w:t xml:space="preserve"> </w:t>
      </w:r>
    </w:p>
    <w:p w14:paraId="65A68221" w14:textId="77777777" w:rsidR="00D260EA" w:rsidRPr="00F35278" w:rsidRDefault="00D260EA" w:rsidP="00F35278">
      <w:pPr>
        <w:spacing w:after="0" w:line="240" w:lineRule="auto"/>
        <w:ind w:firstLine="709"/>
        <w:jc w:val="both"/>
        <w:rPr>
          <w:rFonts w:ascii="Times New Roman" w:hAnsi="Times New Roman" w:cs="Times New Roman"/>
          <w:sz w:val="28"/>
        </w:rPr>
      </w:pPr>
      <w:r w:rsidRPr="00D260EA">
        <w:rPr>
          <w:rFonts w:ascii="Times New Roman" w:hAnsi="Times New Roman" w:cs="Times New Roman"/>
          <w:sz w:val="28"/>
        </w:rPr>
        <w:t>2.</w:t>
      </w:r>
      <w:r w:rsidRPr="00D260EA">
        <w:t xml:space="preserve"> </w:t>
      </w:r>
      <w:r w:rsidRPr="00D260EA">
        <w:rPr>
          <w:rFonts w:ascii="Times New Roman" w:hAnsi="Times New Roman" w:cs="Times New Roman"/>
          <w:sz w:val="28"/>
        </w:rPr>
        <w:t>Карпова, А. В. Трудовое право</w:t>
      </w:r>
      <w:proofErr w:type="gramStart"/>
      <w:r w:rsidRPr="00D260EA">
        <w:rPr>
          <w:rFonts w:ascii="Times New Roman" w:hAnsi="Times New Roman" w:cs="Times New Roman"/>
          <w:sz w:val="28"/>
        </w:rPr>
        <w:t xml:space="preserve"> :</w:t>
      </w:r>
      <w:proofErr w:type="gramEnd"/>
      <w:r w:rsidRPr="00D260EA">
        <w:rPr>
          <w:rFonts w:ascii="Times New Roman" w:hAnsi="Times New Roman" w:cs="Times New Roman"/>
          <w:sz w:val="28"/>
        </w:rPr>
        <w:t xml:space="preserve"> учебное пособие / А.В. Карпова. — Москва</w:t>
      </w:r>
      <w:proofErr w:type="gramStart"/>
      <w:r w:rsidRPr="00D260EA">
        <w:rPr>
          <w:rFonts w:ascii="Times New Roman" w:hAnsi="Times New Roman" w:cs="Times New Roman"/>
          <w:sz w:val="28"/>
        </w:rPr>
        <w:t xml:space="preserve"> :</w:t>
      </w:r>
      <w:proofErr w:type="gramEnd"/>
      <w:r w:rsidRPr="00D260EA">
        <w:rPr>
          <w:rFonts w:ascii="Times New Roman" w:hAnsi="Times New Roman" w:cs="Times New Roman"/>
          <w:sz w:val="28"/>
        </w:rPr>
        <w:t xml:space="preserve"> ИНФРА-М, 2021. — 316 </w:t>
      </w:r>
      <w:proofErr w:type="gramStart"/>
      <w:r w:rsidRPr="00D260EA">
        <w:rPr>
          <w:rFonts w:ascii="Times New Roman" w:hAnsi="Times New Roman" w:cs="Times New Roman"/>
          <w:sz w:val="28"/>
        </w:rPr>
        <w:t>с</w:t>
      </w:r>
      <w:proofErr w:type="gramEnd"/>
      <w:r w:rsidRPr="00D260EA">
        <w:rPr>
          <w:rFonts w:ascii="Times New Roman" w:hAnsi="Times New Roman" w:cs="Times New Roman"/>
          <w:sz w:val="28"/>
        </w:rPr>
        <w:t>. — (Среднее профессиональное образование). — DOI 10.12737/1033838. - ISBN 978-5-16-015455-8. - Текст</w:t>
      </w:r>
      <w:proofErr w:type="gramStart"/>
      <w:r w:rsidRPr="00D260EA">
        <w:rPr>
          <w:rFonts w:ascii="Times New Roman" w:hAnsi="Times New Roman" w:cs="Times New Roman"/>
          <w:sz w:val="28"/>
        </w:rPr>
        <w:t xml:space="preserve"> :</w:t>
      </w:r>
      <w:proofErr w:type="gramEnd"/>
      <w:r w:rsidRPr="00D260EA">
        <w:rPr>
          <w:rFonts w:ascii="Times New Roman" w:hAnsi="Times New Roman" w:cs="Times New Roman"/>
          <w:sz w:val="28"/>
        </w:rPr>
        <w:t xml:space="preserve"> электронный. - URL: https://znanium.com/catalog/product/1215873</w:t>
      </w:r>
    </w:p>
    <w:p w14:paraId="3FDB1CE8" w14:textId="77777777" w:rsidR="00D260EA" w:rsidRDefault="00D260EA" w:rsidP="00F35278">
      <w:pPr>
        <w:spacing w:after="0" w:line="240" w:lineRule="auto"/>
        <w:ind w:firstLine="709"/>
        <w:jc w:val="center"/>
        <w:rPr>
          <w:rFonts w:ascii="Times New Roman" w:hAnsi="Times New Roman" w:cs="Times New Roman"/>
          <w:b/>
          <w:sz w:val="28"/>
        </w:rPr>
      </w:pPr>
    </w:p>
    <w:p w14:paraId="53F0BFDB" w14:textId="77777777" w:rsidR="00FF7609" w:rsidRPr="00F35278" w:rsidRDefault="00FF7609" w:rsidP="00F35278">
      <w:pPr>
        <w:spacing w:after="0" w:line="240" w:lineRule="auto"/>
        <w:ind w:firstLine="709"/>
        <w:jc w:val="center"/>
        <w:rPr>
          <w:rFonts w:ascii="Times New Roman" w:hAnsi="Times New Roman" w:cs="Times New Roman"/>
          <w:b/>
          <w:sz w:val="28"/>
        </w:rPr>
      </w:pPr>
      <w:r w:rsidRPr="00F35278">
        <w:rPr>
          <w:rFonts w:ascii="Times New Roman" w:hAnsi="Times New Roman" w:cs="Times New Roman"/>
          <w:b/>
          <w:sz w:val="28"/>
        </w:rPr>
        <w:t>Дополнительная литература</w:t>
      </w:r>
    </w:p>
    <w:p w14:paraId="55FD0AA6" w14:textId="6F80C9F1" w:rsidR="0080445B" w:rsidRPr="00F35278" w:rsidRDefault="00573AF0" w:rsidP="00F35278">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1. </w:t>
      </w:r>
      <w:r w:rsidR="0080445B" w:rsidRPr="00F35278">
        <w:rPr>
          <w:rFonts w:ascii="Times New Roman" w:hAnsi="Times New Roman" w:cs="Times New Roman"/>
          <w:sz w:val="28"/>
        </w:rPr>
        <w:t>Охрана труда : учеб</w:t>
      </w:r>
      <w:proofErr w:type="gramStart"/>
      <w:r w:rsidR="0080445B" w:rsidRPr="00F35278">
        <w:rPr>
          <w:rFonts w:ascii="Times New Roman" w:hAnsi="Times New Roman" w:cs="Times New Roman"/>
          <w:sz w:val="28"/>
        </w:rPr>
        <w:t>.</w:t>
      </w:r>
      <w:proofErr w:type="gramEnd"/>
      <w:r w:rsidR="0080445B" w:rsidRPr="00F35278">
        <w:rPr>
          <w:rFonts w:ascii="Times New Roman" w:hAnsi="Times New Roman" w:cs="Times New Roman"/>
          <w:sz w:val="28"/>
        </w:rPr>
        <w:t xml:space="preserve"> </w:t>
      </w:r>
      <w:proofErr w:type="gramStart"/>
      <w:r w:rsidR="0080445B" w:rsidRPr="00F35278">
        <w:rPr>
          <w:rFonts w:ascii="Times New Roman" w:hAnsi="Times New Roman" w:cs="Times New Roman"/>
          <w:sz w:val="28"/>
        </w:rPr>
        <w:t>п</w:t>
      </w:r>
      <w:proofErr w:type="gramEnd"/>
      <w:r w:rsidR="0080445B" w:rsidRPr="00F35278">
        <w:rPr>
          <w:rFonts w:ascii="Times New Roman" w:hAnsi="Times New Roman" w:cs="Times New Roman"/>
          <w:sz w:val="28"/>
        </w:rPr>
        <w:t xml:space="preserve">особие / М.В. </w:t>
      </w:r>
      <w:proofErr w:type="spellStart"/>
      <w:r w:rsidR="0080445B" w:rsidRPr="00F35278">
        <w:rPr>
          <w:rFonts w:ascii="Times New Roman" w:hAnsi="Times New Roman" w:cs="Times New Roman"/>
          <w:sz w:val="28"/>
        </w:rPr>
        <w:t>Графкина</w:t>
      </w:r>
      <w:proofErr w:type="spellEnd"/>
      <w:r w:rsidR="0080445B" w:rsidRPr="00F35278">
        <w:rPr>
          <w:rFonts w:ascii="Times New Roman" w:hAnsi="Times New Roman" w:cs="Times New Roman"/>
          <w:sz w:val="28"/>
        </w:rPr>
        <w:t xml:space="preserve">. — 2-е изд., </w:t>
      </w:r>
      <w:proofErr w:type="spellStart"/>
      <w:r w:rsidR="0080445B" w:rsidRPr="00F35278">
        <w:rPr>
          <w:rFonts w:ascii="Times New Roman" w:hAnsi="Times New Roman" w:cs="Times New Roman"/>
          <w:sz w:val="28"/>
        </w:rPr>
        <w:t>перераб</w:t>
      </w:r>
      <w:proofErr w:type="spellEnd"/>
      <w:r w:rsidR="0080445B" w:rsidRPr="00F35278">
        <w:rPr>
          <w:rFonts w:ascii="Times New Roman" w:hAnsi="Times New Roman" w:cs="Times New Roman"/>
          <w:sz w:val="28"/>
        </w:rPr>
        <w:t>. и доп. — М. : ФОРУМ : ИНФРА-М, 20</w:t>
      </w:r>
      <w:r w:rsidR="00A301DB">
        <w:rPr>
          <w:rFonts w:ascii="Times New Roman" w:hAnsi="Times New Roman" w:cs="Times New Roman"/>
          <w:sz w:val="28"/>
        </w:rPr>
        <w:t>21</w:t>
      </w:r>
      <w:bookmarkStart w:id="1" w:name="_GoBack"/>
      <w:bookmarkEnd w:id="1"/>
      <w:r w:rsidR="0080445B" w:rsidRPr="00F35278">
        <w:rPr>
          <w:rFonts w:ascii="Times New Roman" w:hAnsi="Times New Roman" w:cs="Times New Roman"/>
          <w:sz w:val="28"/>
        </w:rPr>
        <w:t>. — 298 с. — (Среднее профессиональное образование). — www.dx.doi.org/10.12737/24956. - Режим доступа: http://znanium.com/catalog/product/944362</w:t>
      </w:r>
    </w:p>
    <w:p w14:paraId="678E7731" w14:textId="77777777" w:rsidR="00FF7609" w:rsidRPr="00F35278" w:rsidRDefault="00FF7609" w:rsidP="00F35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sz w:val="28"/>
          <w:szCs w:val="28"/>
          <w:lang w:eastAsia="ru-RU"/>
        </w:rPr>
      </w:pPr>
    </w:p>
    <w:p w14:paraId="5F7F7A6D" w14:textId="77777777" w:rsidR="00FF7609" w:rsidRPr="00F35278" w:rsidRDefault="00FF7609" w:rsidP="00F35278">
      <w:pPr>
        <w:pStyle w:val="ab"/>
        <w:ind w:firstLine="709"/>
        <w:jc w:val="center"/>
        <w:rPr>
          <w:b/>
          <w:sz w:val="28"/>
          <w:szCs w:val="28"/>
        </w:rPr>
      </w:pPr>
      <w:r w:rsidRPr="00F35278">
        <w:rPr>
          <w:b/>
          <w:sz w:val="28"/>
          <w:szCs w:val="28"/>
        </w:rPr>
        <w:t>Интернет-ресурсы:</w:t>
      </w:r>
    </w:p>
    <w:p w14:paraId="38888974" w14:textId="77777777" w:rsidR="00FF7609" w:rsidRPr="00F35278" w:rsidRDefault="00FF7609" w:rsidP="00F35278">
      <w:pPr>
        <w:pStyle w:val="ab"/>
        <w:numPr>
          <w:ilvl w:val="0"/>
          <w:numId w:val="35"/>
        </w:numPr>
        <w:ind w:left="0" w:firstLine="709"/>
        <w:rPr>
          <w:sz w:val="28"/>
          <w:szCs w:val="28"/>
        </w:rPr>
      </w:pPr>
      <w:r w:rsidRPr="00F35278">
        <w:rPr>
          <w:sz w:val="28"/>
          <w:szCs w:val="28"/>
          <w:u w:val="single"/>
        </w:rPr>
        <w:t>http://znanium.com/catalog.php?bookinfo=186620</w:t>
      </w:r>
      <w:r w:rsidRPr="00F35278">
        <w:rPr>
          <w:sz w:val="28"/>
          <w:szCs w:val="28"/>
        </w:rPr>
        <w:t xml:space="preserve"> . - </w:t>
      </w:r>
      <w:r w:rsidRPr="00F35278">
        <w:rPr>
          <w:sz w:val="28"/>
          <w:szCs w:val="28"/>
          <w:shd w:val="clear" w:color="auto" w:fill="FFFFFF"/>
        </w:rPr>
        <w:t>планировка и застройка населенных мест</w:t>
      </w:r>
    </w:p>
    <w:p w14:paraId="690E0985" w14:textId="77777777" w:rsidR="00FF7609" w:rsidRPr="00F35278" w:rsidRDefault="00FF7609" w:rsidP="00F35278">
      <w:pPr>
        <w:pStyle w:val="ab"/>
        <w:numPr>
          <w:ilvl w:val="0"/>
          <w:numId w:val="35"/>
        </w:numPr>
        <w:ind w:left="0" w:firstLine="709"/>
        <w:rPr>
          <w:sz w:val="28"/>
          <w:szCs w:val="28"/>
        </w:rPr>
      </w:pPr>
      <w:r w:rsidRPr="00F35278">
        <w:rPr>
          <w:sz w:val="28"/>
          <w:szCs w:val="28"/>
          <w:u w:val="single"/>
        </w:rPr>
        <w:t>www.stroit.ru</w:t>
      </w:r>
      <w:r w:rsidRPr="00F35278">
        <w:rPr>
          <w:sz w:val="28"/>
          <w:szCs w:val="28"/>
        </w:rPr>
        <w:t xml:space="preserve"> – содержит сведения о новейших строительных конструкциях.</w:t>
      </w:r>
    </w:p>
    <w:p w14:paraId="5A90201C" w14:textId="77777777" w:rsidR="00FF7609" w:rsidRPr="00F35278" w:rsidRDefault="00FF7609" w:rsidP="00F35278">
      <w:pPr>
        <w:pStyle w:val="ab"/>
        <w:numPr>
          <w:ilvl w:val="0"/>
          <w:numId w:val="35"/>
        </w:numPr>
        <w:ind w:left="0" w:firstLine="709"/>
        <w:jc w:val="both"/>
        <w:rPr>
          <w:sz w:val="32"/>
          <w:szCs w:val="28"/>
        </w:rPr>
      </w:pPr>
      <w:r w:rsidRPr="00F35278">
        <w:rPr>
          <w:sz w:val="28"/>
          <w:u w:val="single"/>
        </w:rPr>
        <w:t>www.t-bulding.ru</w:t>
      </w:r>
      <w:r w:rsidRPr="00F35278">
        <w:rPr>
          <w:sz w:val="28"/>
        </w:rPr>
        <w:t xml:space="preserve"> – сайт содержит сведения о новейших строительных материалах.</w:t>
      </w:r>
    </w:p>
    <w:p w14:paraId="662CC87B" w14:textId="77777777" w:rsidR="00FF7609" w:rsidRPr="00F35278" w:rsidRDefault="00FF7609" w:rsidP="00F35278">
      <w:pPr>
        <w:pStyle w:val="ac"/>
        <w:spacing w:before="0" w:beforeAutospacing="0" w:after="0" w:afterAutospacing="0"/>
        <w:ind w:firstLine="709"/>
        <w:jc w:val="center"/>
        <w:rPr>
          <w:b/>
          <w:sz w:val="28"/>
          <w:szCs w:val="28"/>
        </w:rPr>
      </w:pPr>
    </w:p>
    <w:p w14:paraId="5F140F9E" w14:textId="77777777" w:rsidR="00FF7609" w:rsidRPr="00F35278" w:rsidRDefault="00FF7609" w:rsidP="00F35278">
      <w:pPr>
        <w:pStyle w:val="ac"/>
        <w:spacing w:before="0" w:beforeAutospacing="0" w:after="0" w:afterAutospacing="0"/>
        <w:ind w:firstLine="709"/>
        <w:jc w:val="center"/>
        <w:rPr>
          <w:b/>
          <w:sz w:val="28"/>
          <w:szCs w:val="28"/>
        </w:rPr>
      </w:pPr>
    </w:p>
    <w:sectPr w:rsidR="00FF7609" w:rsidRPr="00F35278" w:rsidSect="009F5515">
      <w:footerReference w:type="default" r:id="rId72"/>
      <w:pgSz w:w="11906" w:h="16838"/>
      <w:pgMar w:top="851" w:right="567"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FCF9E8" w14:textId="77777777" w:rsidR="00935C2C" w:rsidRDefault="00935C2C" w:rsidP="00E566DE">
      <w:pPr>
        <w:spacing w:after="0" w:line="240" w:lineRule="auto"/>
      </w:pPr>
      <w:r>
        <w:separator/>
      </w:r>
    </w:p>
  </w:endnote>
  <w:endnote w:type="continuationSeparator" w:id="0">
    <w:p w14:paraId="7A89AB87" w14:textId="77777777" w:rsidR="00935C2C" w:rsidRDefault="00935C2C" w:rsidP="00E56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826530"/>
      <w:docPartObj>
        <w:docPartGallery w:val="Page Numbers (Bottom of Page)"/>
        <w:docPartUnique/>
      </w:docPartObj>
    </w:sdtPr>
    <w:sdtEndPr>
      <w:rPr>
        <w:rFonts w:ascii="Times New Roman" w:hAnsi="Times New Roman" w:cs="Times New Roman"/>
        <w:sz w:val="24"/>
        <w:szCs w:val="24"/>
      </w:rPr>
    </w:sdtEndPr>
    <w:sdtContent>
      <w:p w14:paraId="00BE00E2" w14:textId="77777777" w:rsidR="00573AF0" w:rsidRPr="00C841DD" w:rsidRDefault="00573AF0" w:rsidP="00C841DD">
        <w:pPr>
          <w:pStyle w:val="af2"/>
          <w:jc w:val="center"/>
          <w:rPr>
            <w:rFonts w:ascii="Times New Roman" w:hAnsi="Times New Roman" w:cs="Times New Roman"/>
            <w:sz w:val="24"/>
            <w:szCs w:val="24"/>
          </w:rPr>
        </w:pPr>
        <w:r w:rsidRPr="00C841DD">
          <w:rPr>
            <w:rFonts w:ascii="Times New Roman" w:hAnsi="Times New Roman" w:cs="Times New Roman"/>
            <w:sz w:val="24"/>
            <w:szCs w:val="24"/>
          </w:rPr>
          <w:fldChar w:fldCharType="begin"/>
        </w:r>
        <w:r w:rsidRPr="00C841DD">
          <w:rPr>
            <w:rFonts w:ascii="Times New Roman" w:hAnsi="Times New Roman" w:cs="Times New Roman"/>
            <w:sz w:val="24"/>
            <w:szCs w:val="24"/>
          </w:rPr>
          <w:instrText>PAGE   \* MERGEFORMAT</w:instrText>
        </w:r>
        <w:r w:rsidRPr="00C841DD">
          <w:rPr>
            <w:rFonts w:ascii="Times New Roman" w:hAnsi="Times New Roman" w:cs="Times New Roman"/>
            <w:sz w:val="24"/>
            <w:szCs w:val="24"/>
          </w:rPr>
          <w:fldChar w:fldCharType="separate"/>
        </w:r>
        <w:r w:rsidR="00A301DB">
          <w:rPr>
            <w:rFonts w:ascii="Times New Roman" w:hAnsi="Times New Roman" w:cs="Times New Roman"/>
            <w:noProof/>
            <w:sz w:val="24"/>
            <w:szCs w:val="24"/>
          </w:rPr>
          <w:t>85</w:t>
        </w:r>
        <w:r w:rsidRPr="00C841DD">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C159D5" w14:textId="77777777" w:rsidR="00935C2C" w:rsidRDefault="00935C2C" w:rsidP="00E566DE">
      <w:pPr>
        <w:spacing w:after="0" w:line="240" w:lineRule="auto"/>
      </w:pPr>
      <w:r>
        <w:separator/>
      </w:r>
    </w:p>
  </w:footnote>
  <w:footnote w:type="continuationSeparator" w:id="0">
    <w:p w14:paraId="43620241" w14:textId="77777777" w:rsidR="00935C2C" w:rsidRDefault="00935C2C" w:rsidP="00E566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6F00"/>
    <w:multiLevelType w:val="hybridMultilevel"/>
    <w:tmpl w:val="6A42F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F609FC"/>
    <w:multiLevelType w:val="hybridMultilevel"/>
    <w:tmpl w:val="C7E2DC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3254ECC"/>
    <w:multiLevelType w:val="hybridMultilevel"/>
    <w:tmpl w:val="F490F9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D24F6A"/>
    <w:multiLevelType w:val="hybridMultilevel"/>
    <w:tmpl w:val="72E2B422"/>
    <w:lvl w:ilvl="0" w:tplc="A1F49B2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9A948A5"/>
    <w:multiLevelType w:val="hybridMultilevel"/>
    <w:tmpl w:val="1004B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903CEE"/>
    <w:multiLevelType w:val="hybridMultilevel"/>
    <w:tmpl w:val="405EC986"/>
    <w:lvl w:ilvl="0" w:tplc="E476303E">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BCA66E8"/>
    <w:multiLevelType w:val="hybridMultilevel"/>
    <w:tmpl w:val="481CE7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0262E1"/>
    <w:multiLevelType w:val="multilevel"/>
    <w:tmpl w:val="379E0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C246E09"/>
    <w:multiLevelType w:val="hybridMultilevel"/>
    <w:tmpl w:val="9B580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D33F35"/>
    <w:multiLevelType w:val="hybridMultilevel"/>
    <w:tmpl w:val="202EDC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703D11"/>
    <w:multiLevelType w:val="hybridMultilevel"/>
    <w:tmpl w:val="1004B9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EAC7CCA"/>
    <w:multiLevelType w:val="hybridMultilevel"/>
    <w:tmpl w:val="DF9E2D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C560CA"/>
    <w:multiLevelType w:val="hybridMultilevel"/>
    <w:tmpl w:val="C3CC1E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1E1C22"/>
    <w:multiLevelType w:val="hybridMultilevel"/>
    <w:tmpl w:val="008A2454"/>
    <w:lvl w:ilvl="0" w:tplc="0419000F">
      <w:start w:val="1"/>
      <w:numFmt w:val="decimal"/>
      <w:lvlText w:val="%1."/>
      <w:lvlJc w:val="left"/>
      <w:pPr>
        <w:ind w:left="1454" w:hanging="360"/>
      </w:pPr>
    </w:lvl>
    <w:lvl w:ilvl="1" w:tplc="04190019" w:tentative="1">
      <w:start w:val="1"/>
      <w:numFmt w:val="lowerLetter"/>
      <w:lvlText w:val="%2."/>
      <w:lvlJc w:val="left"/>
      <w:pPr>
        <w:ind w:left="2174" w:hanging="360"/>
      </w:pPr>
    </w:lvl>
    <w:lvl w:ilvl="2" w:tplc="0419001B" w:tentative="1">
      <w:start w:val="1"/>
      <w:numFmt w:val="lowerRoman"/>
      <w:lvlText w:val="%3."/>
      <w:lvlJc w:val="right"/>
      <w:pPr>
        <w:ind w:left="2894" w:hanging="180"/>
      </w:pPr>
    </w:lvl>
    <w:lvl w:ilvl="3" w:tplc="0419000F" w:tentative="1">
      <w:start w:val="1"/>
      <w:numFmt w:val="decimal"/>
      <w:lvlText w:val="%4."/>
      <w:lvlJc w:val="left"/>
      <w:pPr>
        <w:ind w:left="3614" w:hanging="360"/>
      </w:pPr>
    </w:lvl>
    <w:lvl w:ilvl="4" w:tplc="04190019" w:tentative="1">
      <w:start w:val="1"/>
      <w:numFmt w:val="lowerLetter"/>
      <w:lvlText w:val="%5."/>
      <w:lvlJc w:val="left"/>
      <w:pPr>
        <w:ind w:left="4334" w:hanging="360"/>
      </w:pPr>
    </w:lvl>
    <w:lvl w:ilvl="5" w:tplc="0419001B" w:tentative="1">
      <w:start w:val="1"/>
      <w:numFmt w:val="lowerRoman"/>
      <w:lvlText w:val="%6."/>
      <w:lvlJc w:val="right"/>
      <w:pPr>
        <w:ind w:left="5054" w:hanging="180"/>
      </w:pPr>
    </w:lvl>
    <w:lvl w:ilvl="6" w:tplc="0419000F" w:tentative="1">
      <w:start w:val="1"/>
      <w:numFmt w:val="decimal"/>
      <w:lvlText w:val="%7."/>
      <w:lvlJc w:val="left"/>
      <w:pPr>
        <w:ind w:left="5774" w:hanging="360"/>
      </w:pPr>
    </w:lvl>
    <w:lvl w:ilvl="7" w:tplc="04190019" w:tentative="1">
      <w:start w:val="1"/>
      <w:numFmt w:val="lowerLetter"/>
      <w:lvlText w:val="%8."/>
      <w:lvlJc w:val="left"/>
      <w:pPr>
        <w:ind w:left="6494" w:hanging="360"/>
      </w:pPr>
    </w:lvl>
    <w:lvl w:ilvl="8" w:tplc="0419001B" w:tentative="1">
      <w:start w:val="1"/>
      <w:numFmt w:val="lowerRoman"/>
      <w:lvlText w:val="%9."/>
      <w:lvlJc w:val="right"/>
      <w:pPr>
        <w:ind w:left="7214" w:hanging="180"/>
      </w:pPr>
    </w:lvl>
  </w:abstractNum>
  <w:abstractNum w:abstractNumId="14">
    <w:nsid w:val="1F3D127E"/>
    <w:multiLevelType w:val="singleLevel"/>
    <w:tmpl w:val="D75428BA"/>
    <w:lvl w:ilvl="0">
      <w:start w:val="1"/>
      <w:numFmt w:val="decimal"/>
      <w:lvlText w:val="%1."/>
      <w:legacy w:legacy="1" w:legacySpace="0" w:legacyIndent="360"/>
      <w:lvlJc w:val="left"/>
      <w:rPr>
        <w:rFonts w:ascii="Times New Roman" w:hAnsi="Times New Roman" w:cs="Times New Roman" w:hint="default"/>
      </w:rPr>
    </w:lvl>
  </w:abstractNum>
  <w:abstractNum w:abstractNumId="15">
    <w:nsid w:val="203002F7"/>
    <w:multiLevelType w:val="hybridMultilevel"/>
    <w:tmpl w:val="BD20F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B89636E"/>
    <w:multiLevelType w:val="hybridMultilevel"/>
    <w:tmpl w:val="E068A800"/>
    <w:lvl w:ilvl="0" w:tplc="B138305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7">
    <w:nsid w:val="2FF76508"/>
    <w:multiLevelType w:val="hybridMultilevel"/>
    <w:tmpl w:val="7BE46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9623734"/>
    <w:multiLevelType w:val="multilevel"/>
    <w:tmpl w:val="2D2EA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C012C0"/>
    <w:multiLevelType w:val="hybridMultilevel"/>
    <w:tmpl w:val="136A357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462E0BAD"/>
    <w:multiLevelType w:val="hybridMultilevel"/>
    <w:tmpl w:val="383817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CE7105C"/>
    <w:multiLevelType w:val="hybridMultilevel"/>
    <w:tmpl w:val="A80443D0"/>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2">
    <w:nsid w:val="5080146A"/>
    <w:multiLevelType w:val="hybridMultilevel"/>
    <w:tmpl w:val="9B06D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0E0F57"/>
    <w:multiLevelType w:val="hybridMultilevel"/>
    <w:tmpl w:val="77046D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A1F1079"/>
    <w:multiLevelType w:val="multilevel"/>
    <w:tmpl w:val="68B45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656D0D"/>
    <w:multiLevelType w:val="hybridMultilevel"/>
    <w:tmpl w:val="096CDC3E"/>
    <w:lvl w:ilvl="0" w:tplc="5DC0ED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6A6D2358"/>
    <w:multiLevelType w:val="multilevel"/>
    <w:tmpl w:val="44F49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0E2964"/>
    <w:multiLevelType w:val="hybridMultilevel"/>
    <w:tmpl w:val="1E108D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DA4090"/>
    <w:multiLevelType w:val="multilevel"/>
    <w:tmpl w:val="3F96A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281D71"/>
    <w:multiLevelType w:val="multilevel"/>
    <w:tmpl w:val="574451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96448AC"/>
    <w:multiLevelType w:val="hybridMultilevel"/>
    <w:tmpl w:val="C7E2DC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7BA82CE3"/>
    <w:multiLevelType w:val="hybridMultilevel"/>
    <w:tmpl w:val="82906A16"/>
    <w:lvl w:ilvl="0" w:tplc="2A3EF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7D6D1221"/>
    <w:multiLevelType w:val="multilevel"/>
    <w:tmpl w:val="4A147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D893338"/>
    <w:multiLevelType w:val="hybridMultilevel"/>
    <w:tmpl w:val="885E0B68"/>
    <w:lvl w:ilvl="0" w:tplc="C8C24B5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3"/>
  </w:num>
  <w:num w:numId="2">
    <w:abstractNumId w:val="22"/>
  </w:num>
  <w:num w:numId="3">
    <w:abstractNumId w:val="11"/>
  </w:num>
  <w:num w:numId="4">
    <w:abstractNumId w:val="20"/>
  </w:num>
  <w:num w:numId="5">
    <w:abstractNumId w:val="27"/>
  </w:num>
  <w:num w:numId="6">
    <w:abstractNumId w:val="26"/>
  </w:num>
  <w:num w:numId="7">
    <w:abstractNumId w:val="10"/>
  </w:num>
  <w:num w:numId="8">
    <w:abstractNumId w:val="0"/>
  </w:num>
  <w:num w:numId="9">
    <w:abstractNumId w:val="21"/>
  </w:num>
  <w:num w:numId="10">
    <w:abstractNumId w:val="15"/>
  </w:num>
  <w:num w:numId="11">
    <w:abstractNumId w:val="2"/>
  </w:num>
  <w:num w:numId="12">
    <w:abstractNumId w:val="18"/>
  </w:num>
  <w:num w:numId="13">
    <w:abstractNumId w:val="32"/>
  </w:num>
  <w:num w:numId="14">
    <w:abstractNumId w:val="29"/>
  </w:num>
  <w:num w:numId="15">
    <w:abstractNumId w:val="7"/>
  </w:num>
  <w:num w:numId="16">
    <w:abstractNumId w:val="28"/>
  </w:num>
  <w:num w:numId="17">
    <w:abstractNumId w:val="24"/>
  </w:num>
  <w:num w:numId="18">
    <w:abstractNumId w:val="9"/>
  </w:num>
  <w:num w:numId="19">
    <w:abstractNumId w:val="4"/>
  </w:num>
  <w:num w:numId="20">
    <w:abstractNumId w:val="14"/>
  </w:num>
  <w:num w:numId="21">
    <w:abstractNumId w:val="23"/>
  </w:num>
  <w:num w:numId="22">
    <w:abstractNumId w:val="17"/>
  </w:num>
  <w:num w:numId="23">
    <w:abstractNumId w:val="19"/>
  </w:num>
  <w:num w:numId="24">
    <w:abstractNumId w:val="13"/>
  </w:num>
  <w:num w:numId="25">
    <w:abstractNumId w:val="31"/>
  </w:num>
  <w:num w:numId="26">
    <w:abstractNumId w:val="8"/>
  </w:num>
  <w:num w:numId="27">
    <w:abstractNumId w:val="16"/>
  </w:num>
  <w:num w:numId="28">
    <w:abstractNumId w:val="33"/>
  </w:num>
  <w:num w:numId="29">
    <w:abstractNumId w:val="25"/>
  </w:num>
  <w:num w:numId="30">
    <w:abstractNumId w:val="12"/>
  </w:num>
  <w:num w:numId="31">
    <w:abstractNumId w:val="6"/>
  </w:num>
  <w:num w:numId="32">
    <w:abstractNumId w:val="5"/>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A1A"/>
    <w:rsid w:val="00001564"/>
    <w:rsid w:val="000019EB"/>
    <w:rsid w:val="00006D1B"/>
    <w:rsid w:val="00043FF5"/>
    <w:rsid w:val="00063291"/>
    <w:rsid w:val="00080380"/>
    <w:rsid w:val="000C26C2"/>
    <w:rsid w:val="0010517B"/>
    <w:rsid w:val="001076FC"/>
    <w:rsid w:val="001129FD"/>
    <w:rsid w:val="00114AFD"/>
    <w:rsid w:val="00151E1A"/>
    <w:rsid w:val="001567D3"/>
    <w:rsid w:val="00190EC4"/>
    <w:rsid w:val="00193864"/>
    <w:rsid w:val="001D08C1"/>
    <w:rsid w:val="001D1FEE"/>
    <w:rsid w:val="0020680B"/>
    <w:rsid w:val="0023745E"/>
    <w:rsid w:val="00237A19"/>
    <w:rsid w:val="002400B8"/>
    <w:rsid w:val="002503E0"/>
    <w:rsid w:val="0031774C"/>
    <w:rsid w:val="00321B79"/>
    <w:rsid w:val="003538F5"/>
    <w:rsid w:val="00385606"/>
    <w:rsid w:val="00395997"/>
    <w:rsid w:val="003B357B"/>
    <w:rsid w:val="003C6870"/>
    <w:rsid w:val="003D0D48"/>
    <w:rsid w:val="00411E99"/>
    <w:rsid w:val="004419AB"/>
    <w:rsid w:val="004467E3"/>
    <w:rsid w:val="004558C7"/>
    <w:rsid w:val="00462217"/>
    <w:rsid w:val="00482E79"/>
    <w:rsid w:val="00491DA3"/>
    <w:rsid w:val="00492D98"/>
    <w:rsid w:val="004A48A8"/>
    <w:rsid w:val="004A5249"/>
    <w:rsid w:val="004E0B06"/>
    <w:rsid w:val="005119ED"/>
    <w:rsid w:val="0051588D"/>
    <w:rsid w:val="00546EC4"/>
    <w:rsid w:val="00553AC0"/>
    <w:rsid w:val="00561008"/>
    <w:rsid w:val="0056614F"/>
    <w:rsid w:val="00573AF0"/>
    <w:rsid w:val="00575317"/>
    <w:rsid w:val="00590C41"/>
    <w:rsid w:val="005C0AD4"/>
    <w:rsid w:val="005F1A5C"/>
    <w:rsid w:val="006007C4"/>
    <w:rsid w:val="00612EAA"/>
    <w:rsid w:val="006569AF"/>
    <w:rsid w:val="00684C61"/>
    <w:rsid w:val="00693F11"/>
    <w:rsid w:val="00696FD6"/>
    <w:rsid w:val="006B2067"/>
    <w:rsid w:val="006C1443"/>
    <w:rsid w:val="006C43EB"/>
    <w:rsid w:val="006F0C0D"/>
    <w:rsid w:val="006F1B76"/>
    <w:rsid w:val="007071EA"/>
    <w:rsid w:val="00711AA5"/>
    <w:rsid w:val="00716EE4"/>
    <w:rsid w:val="007343FE"/>
    <w:rsid w:val="00761387"/>
    <w:rsid w:val="00763034"/>
    <w:rsid w:val="007B6305"/>
    <w:rsid w:val="007D2FBC"/>
    <w:rsid w:val="007F0483"/>
    <w:rsid w:val="007F7C81"/>
    <w:rsid w:val="00801F3E"/>
    <w:rsid w:val="0080445B"/>
    <w:rsid w:val="008373A9"/>
    <w:rsid w:val="00852336"/>
    <w:rsid w:val="0085778E"/>
    <w:rsid w:val="008605DA"/>
    <w:rsid w:val="00874639"/>
    <w:rsid w:val="008768CC"/>
    <w:rsid w:val="008A521C"/>
    <w:rsid w:val="008A7563"/>
    <w:rsid w:val="008C640B"/>
    <w:rsid w:val="008D7B2C"/>
    <w:rsid w:val="008E300D"/>
    <w:rsid w:val="008E7B38"/>
    <w:rsid w:val="0091054F"/>
    <w:rsid w:val="0091313E"/>
    <w:rsid w:val="009259FB"/>
    <w:rsid w:val="00926EF8"/>
    <w:rsid w:val="0092746E"/>
    <w:rsid w:val="00931CCA"/>
    <w:rsid w:val="00935C2C"/>
    <w:rsid w:val="00943924"/>
    <w:rsid w:val="00953DFB"/>
    <w:rsid w:val="009576B0"/>
    <w:rsid w:val="00981967"/>
    <w:rsid w:val="0099696D"/>
    <w:rsid w:val="00997657"/>
    <w:rsid w:val="009A378C"/>
    <w:rsid w:val="009A40E2"/>
    <w:rsid w:val="009C3BAB"/>
    <w:rsid w:val="009C404B"/>
    <w:rsid w:val="009F5515"/>
    <w:rsid w:val="009F5EFF"/>
    <w:rsid w:val="00A301DB"/>
    <w:rsid w:val="00A77772"/>
    <w:rsid w:val="00A778D6"/>
    <w:rsid w:val="00A8765F"/>
    <w:rsid w:val="00AA11E1"/>
    <w:rsid w:val="00B2151A"/>
    <w:rsid w:val="00B471AF"/>
    <w:rsid w:val="00B532C3"/>
    <w:rsid w:val="00B96A1A"/>
    <w:rsid w:val="00BA6B20"/>
    <w:rsid w:val="00BD4C35"/>
    <w:rsid w:val="00BF27F4"/>
    <w:rsid w:val="00BF7C1D"/>
    <w:rsid w:val="00C027D5"/>
    <w:rsid w:val="00C3466F"/>
    <w:rsid w:val="00C402AE"/>
    <w:rsid w:val="00C841DD"/>
    <w:rsid w:val="00C9297C"/>
    <w:rsid w:val="00CB3FBB"/>
    <w:rsid w:val="00CC5CBB"/>
    <w:rsid w:val="00CD0D90"/>
    <w:rsid w:val="00CD2559"/>
    <w:rsid w:val="00CD3E7F"/>
    <w:rsid w:val="00CF07EC"/>
    <w:rsid w:val="00CF08EA"/>
    <w:rsid w:val="00D260EA"/>
    <w:rsid w:val="00D36EA6"/>
    <w:rsid w:val="00D56DF4"/>
    <w:rsid w:val="00D77A19"/>
    <w:rsid w:val="00DA3D98"/>
    <w:rsid w:val="00DC01F3"/>
    <w:rsid w:val="00DC7CBC"/>
    <w:rsid w:val="00DF3CE0"/>
    <w:rsid w:val="00E13942"/>
    <w:rsid w:val="00E233A6"/>
    <w:rsid w:val="00E42FFF"/>
    <w:rsid w:val="00E4484E"/>
    <w:rsid w:val="00E46170"/>
    <w:rsid w:val="00E468D3"/>
    <w:rsid w:val="00E51BB5"/>
    <w:rsid w:val="00E566DE"/>
    <w:rsid w:val="00E81C4B"/>
    <w:rsid w:val="00EB5635"/>
    <w:rsid w:val="00EC10AC"/>
    <w:rsid w:val="00ED3590"/>
    <w:rsid w:val="00F3097B"/>
    <w:rsid w:val="00F35278"/>
    <w:rsid w:val="00F653BE"/>
    <w:rsid w:val="00F84259"/>
    <w:rsid w:val="00F853AE"/>
    <w:rsid w:val="00FC64FE"/>
    <w:rsid w:val="00FC6591"/>
    <w:rsid w:val="00FF14E8"/>
    <w:rsid w:val="00FF3125"/>
    <w:rsid w:val="00FF76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B40B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B06"/>
    <w:pPr>
      <w:spacing w:after="200" w:line="276" w:lineRule="auto"/>
    </w:pPr>
  </w:style>
  <w:style w:type="paragraph" w:styleId="1">
    <w:name w:val="heading 1"/>
    <w:basedOn w:val="a"/>
    <w:next w:val="a"/>
    <w:link w:val="10"/>
    <w:autoRedefine/>
    <w:qFormat/>
    <w:rsid w:val="004E0B06"/>
    <w:pPr>
      <w:keepNext/>
      <w:spacing w:after="0" w:line="240" w:lineRule="auto"/>
      <w:outlineLvl w:val="0"/>
    </w:pPr>
    <w:rPr>
      <w:rFonts w:ascii="Times New Roman" w:eastAsia="Times New Roman" w:hAnsi="Times New Roman" w:cs="Times New Roman"/>
      <w:b/>
      <w:kern w:val="28"/>
      <w:sz w:val="28"/>
      <w:szCs w:val="28"/>
      <w:lang w:eastAsia="ru-RU"/>
    </w:rPr>
  </w:style>
  <w:style w:type="paragraph" w:styleId="2">
    <w:name w:val="heading 2"/>
    <w:basedOn w:val="a"/>
    <w:next w:val="a"/>
    <w:link w:val="20"/>
    <w:uiPriority w:val="9"/>
    <w:semiHidden/>
    <w:unhideWhenUsed/>
    <w:qFormat/>
    <w:rsid w:val="004E0B0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4E0B06"/>
    <w:pPr>
      <w:keepNext/>
      <w:spacing w:after="0" w:line="360" w:lineRule="auto"/>
      <w:ind w:firstLine="567"/>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uiPriority w:val="9"/>
    <w:unhideWhenUsed/>
    <w:qFormat/>
    <w:rsid w:val="00E51BB5"/>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4E0B0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0B06"/>
    <w:rPr>
      <w:rFonts w:ascii="Times New Roman" w:eastAsia="Times New Roman" w:hAnsi="Times New Roman" w:cs="Times New Roman"/>
      <w:b/>
      <w:kern w:val="28"/>
      <w:sz w:val="28"/>
      <w:szCs w:val="28"/>
      <w:lang w:eastAsia="ru-RU"/>
    </w:rPr>
  </w:style>
  <w:style w:type="character" w:customStyle="1" w:styleId="20">
    <w:name w:val="Заголовок 2 Знак"/>
    <w:basedOn w:val="a0"/>
    <w:link w:val="2"/>
    <w:uiPriority w:val="9"/>
    <w:semiHidden/>
    <w:rsid w:val="004E0B06"/>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4E0B06"/>
    <w:rPr>
      <w:rFonts w:ascii="Times New Roman" w:eastAsia="Times New Roman" w:hAnsi="Times New Roman" w:cs="Times New Roman"/>
      <w:sz w:val="28"/>
      <w:szCs w:val="24"/>
      <w:lang w:eastAsia="ru-RU"/>
    </w:rPr>
  </w:style>
  <w:style w:type="character" w:customStyle="1" w:styleId="50">
    <w:name w:val="Заголовок 5 Знак"/>
    <w:basedOn w:val="a0"/>
    <w:link w:val="5"/>
    <w:uiPriority w:val="9"/>
    <w:semiHidden/>
    <w:rsid w:val="004E0B06"/>
    <w:rPr>
      <w:rFonts w:asciiTheme="majorHAnsi" w:eastAsiaTheme="majorEastAsia" w:hAnsiTheme="majorHAnsi" w:cstheme="majorBidi"/>
      <w:color w:val="1F4D78" w:themeColor="accent1" w:themeShade="7F"/>
    </w:rPr>
  </w:style>
  <w:style w:type="paragraph" w:customStyle="1" w:styleId="Default">
    <w:name w:val="Default"/>
    <w:rsid w:val="004E0B0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4E0B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0B06"/>
    <w:rPr>
      <w:rFonts w:ascii="Tahoma" w:hAnsi="Tahoma" w:cs="Tahoma"/>
      <w:sz w:val="16"/>
      <w:szCs w:val="16"/>
    </w:rPr>
  </w:style>
  <w:style w:type="table" w:styleId="a5">
    <w:name w:val="Table Grid"/>
    <w:basedOn w:val="a1"/>
    <w:uiPriority w:val="59"/>
    <w:rsid w:val="004E0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E0B06"/>
    <w:pPr>
      <w:ind w:left="720"/>
      <w:contextualSpacing/>
    </w:pPr>
  </w:style>
  <w:style w:type="paragraph" w:styleId="a7">
    <w:name w:val="Body Text"/>
    <w:basedOn w:val="a"/>
    <w:link w:val="a8"/>
    <w:rsid w:val="004E0B06"/>
    <w:pPr>
      <w:spacing w:after="0" w:line="240" w:lineRule="auto"/>
      <w:jc w:val="both"/>
    </w:pPr>
    <w:rPr>
      <w:rFonts w:ascii="Times New Roman" w:eastAsia="Times New Roman" w:hAnsi="Times New Roman" w:cs="Times New Roman"/>
      <w:sz w:val="24"/>
      <w:szCs w:val="20"/>
      <w:lang w:eastAsia="ru-RU"/>
    </w:rPr>
  </w:style>
  <w:style w:type="character" w:customStyle="1" w:styleId="a8">
    <w:name w:val="Основной текст Знак"/>
    <w:basedOn w:val="a0"/>
    <w:link w:val="a7"/>
    <w:rsid w:val="004E0B06"/>
    <w:rPr>
      <w:rFonts w:ascii="Times New Roman" w:eastAsia="Times New Roman" w:hAnsi="Times New Roman" w:cs="Times New Roman"/>
      <w:sz w:val="24"/>
      <w:szCs w:val="20"/>
      <w:lang w:eastAsia="ru-RU"/>
    </w:rPr>
  </w:style>
  <w:style w:type="paragraph" w:customStyle="1" w:styleId="11">
    <w:name w:val="Обычный1"/>
    <w:autoRedefine/>
    <w:rsid w:val="004E0B06"/>
    <w:pPr>
      <w:keepNext/>
      <w:widowControl w:val="0"/>
      <w:tabs>
        <w:tab w:val="left" w:pos="10260"/>
      </w:tabs>
      <w:snapToGrid w:val="0"/>
      <w:spacing w:after="0" w:line="360" w:lineRule="auto"/>
      <w:ind w:right="-22" w:firstLine="567"/>
      <w:jc w:val="center"/>
    </w:pPr>
    <w:rPr>
      <w:rFonts w:ascii="Times New Roman" w:eastAsia="Times New Roman" w:hAnsi="Times New Roman" w:cs="Times New Roman"/>
      <w:spacing w:val="-16"/>
      <w:sz w:val="24"/>
      <w:szCs w:val="20"/>
      <w:lang w:eastAsia="ru-RU"/>
    </w:rPr>
  </w:style>
  <w:style w:type="paragraph" w:styleId="a9">
    <w:name w:val="Body Text Indent"/>
    <w:basedOn w:val="a"/>
    <w:link w:val="aa"/>
    <w:rsid w:val="004E0B06"/>
    <w:pPr>
      <w:spacing w:after="120" w:line="240" w:lineRule="auto"/>
      <w:ind w:left="283"/>
    </w:pPr>
    <w:rPr>
      <w:rFonts w:ascii="Times New Roman" w:eastAsia="Times New Roman" w:hAnsi="Times New Roman" w:cs="Times New Roman"/>
      <w:sz w:val="20"/>
      <w:szCs w:val="20"/>
      <w:lang w:val="fi-FI" w:eastAsia="ru-RU"/>
    </w:rPr>
  </w:style>
  <w:style w:type="character" w:customStyle="1" w:styleId="aa">
    <w:name w:val="Основной текст с отступом Знак"/>
    <w:basedOn w:val="a0"/>
    <w:link w:val="a9"/>
    <w:rsid w:val="004E0B06"/>
    <w:rPr>
      <w:rFonts w:ascii="Times New Roman" w:eastAsia="Times New Roman" w:hAnsi="Times New Roman" w:cs="Times New Roman"/>
      <w:sz w:val="20"/>
      <w:szCs w:val="20"/>
      <w:lang w:val="fi-FI" w:eastAsia="ru-RU"/>
    </w:rPr>
  </w:style>
  <w:style w:type="paragraph" w:customStyle="1" w:styleId="Style5">
    <w:name w:val="Style5"/>
    <w:basedOn w:val="a"/>
    <w:uiPriority w:val="99"/>
    <w:rsid w:val="004E0B06"/>
    <w:pPr>
      <w:widowControl w:val="0"/>
      <w:autoSpaceDE w:val="0"/>
      <w:autoSpaceDN w:val="0"/>
      <w:adjustRightInd w:val="0"/>
      <w:spacing w:after="0" w:line="190" w:lineRule="exact"/>
      <w:ind w:firstLine="139"/>
    </w:pPr>
    <w:rPr>
      <w:rFonts w:ascii="Lucida Sans Unicode" w:eastAsia="Times New Roman" w:hAnsi="Lucida Sans Unicode" w:cs="Times New Roman"/>
      <w:sz w:val="24"/>
      <w:szCs w:val="24"/>
      <w:lang w:eastAsia="ru-RU"/>
    </w:rPr>
  </w:style>
  <w:style w:type="paragraph" w:customStyle="1" w:styleId="Style1">
    <w:name w:val="Style1"/>
    <w:basedOn w:val="a"/>
    <w:uiPriority w:val="99"/>
    <w:rsid w:val="004E0B06"/>
    <w:pPr>
      <w:widowControl w:val="0"/>
      <w:autoSpaceDE w:val="0"/>
      <w:autoSpaceDN w:val="0"/>
      <w:adjustRightInd w:val="0"/>
      <w:spacing w:after="0" w:line="240" w:lineRule="auto"/>
    </w:pPr>
    <w:rPr>
      <w:rFonts w:ascii="Lucida Sans Unicode" w:eastAsia="Times New Roman" w:hAnsi="Lucida Sans Unicode" w:cs="Times New Roman"/>
      <w:sz w:val="24"/>
      <w:szCs w:val="24"/>
      <w:lang w:eastAsia="ru-RU"/>
    </w:rPr>
  </w:style>
  <w:style w:type="paragraph" w:styleId="ab">
    <w:name w:val="No Spacing"/>
    <w:uiPriority w:val="1"/>
    <w:qFormat/>
    <w:rsid w:val="004E0B06"/>
    <w:pPr>
      <w:spacing w:after="0" w:line="240" w:lineRule="auto"/>
    </w:pPr>
    <w:rPr>
      <w:rFonts w:ascii="Times New Roman" w:eastAsia="Times New Roman" w:hAnsi="Times New Roman" w:cs="Times New Roman"/>
      <w:sz w:val="24"/>
      <w:szCs w:val="24"/>
      <w:lang w:eastAsia="ru-RU"/>
    </w:rPr>
  </w:style>
  <w:style w:type="paragraph" w:styleId="ac">
    <w:name w:val="Normal (Web)"/>
    <w:basedOn w:val="a"/>
    <w:uiPriority w:val="99"/>
    <w:unhideWhenUsed/>
    <w:rsid w:val="004E0B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4E0B06"/>
    <w:rPr>
      <w:b/>
      <w:bCs/>
    </w:rPr>
  </w:style>
  <w:style w:type="character" w:styleId="ae">
    <w:name w:val="Emphasis"/>
    <w:basedOn w:val="a0"/>
    <w:uiPriority w:val="20"/>
    <w:qFormat/>
    <w:rsid w:val="004E0B06"/>
    <w:rPr>
      <w:i/>
      <w:iCs/>
    </w:rPr>
  </w:style>
  <w:style w:type="character" w:customStyle="1" w:styleId="caps">
    <w:name w:val="caps"/>
    <w:basedOn w:val="a0"/>
    <w:rsid w:val="004E0B06"/>
  </w:style>
  <w:style w:type="character" w:styleId="af">
    <w:name w:val="Hyperlink"/>
    <w:rsid w:val="0092746E"/>
    <w:rPr>
      <w:color w:val="0000FF"/>
      <w:u w:val="single"/>
    </w:rPr>
  </w:style>
  <w:style w:type="character" w:customStyle="1" w:styleId="c0">
    <w:name w:val="c0"/>
    <w:basedOn w:val="a0"/>
    <w:rsid w:val="00CF08EA"/>
  </w:style>
  <w:style w:type="paragraph" w:customStyle="1" w:styleId="c25">
    <w:name w:val="c25"/>
    <w:basedOn w:val="a"/>
    <w:rsid w:val="00CF08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E566D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566DE"/>
  </w:style>
  <w:style w:type="paragraph" w:styleId="af2">
    <w:name w:val="footer"/>
    <w:basedOn w:val="a"/>
    <w:link w:val="af3"/>
    <w:unhideWhenUsed/>
    <w:rsid w:val="00E566D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566DE"/>
  </w:style>
  <w:style w:type="paragraph" w:customStyle="1" w:styleId="topleveltext">
    <w:name w:val="topleveltext"/>
    <w:basedOn w:val="a"/>
    <w:rsid w:val="008A52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 светлая1"/>
    <w:basedOn w:val="a1"/>
    <w:uiPriority w:val="40"/>
    <w:rsid w:val="00716EE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Таблица простая 11"/>
    <w:basedOn w:val="a1"/>
    <w:uiPriority w:val="41"/>
    <w:rsid w:val="00716EE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4">
    <w:name w:val="Основной текст_"/>
    <w:basedOn w:val="a0"/>
    <w:link w:val="13"/>
    <w:rsid w:val="00E13942"/>
    <w:rPr>
      <w:rFonts w:eastAsia="Times New Roman"/>
      <w:sz w:val="21"/>
      <w:szCs w:val="21"/>
      <w:shd w:val="clear" w:color="auto" w:fill="FFFFFF"/>
    </w:rPr>
  </w:style>
  <w:style w:type="paragraph" w:customStyle="1" w:styleId="13">
    <w:name w:val="Основной текст1"/>
    <w:basedOn w:val="a"/>
    <w:link w:val="af4"/>
    <w:rsid w:val="00E13942"/>
    <w:pPr>
      <w:shd w:val="clear" w:color="auto" w:fill="FFFFFF"/>
      <w:spacing w:after="0" w:line="0" w:lineRule="atLeast"/>
      <w:ind w:hanging="380"/>
      <w:jc w:val="right"/>
    </w:pPr>
    <w:rPr>
      <w:rFonts w:eastAsia="Times New Roman"/>
      <w:sz w:val="21"/>
      <w:szCs w:val="21"/>
    </w:rPr>
  </w:style>
  <w:style w:type="character" w:styleId="af5">
    <w:name w:val="page number"/>
    <w:basedOn w:val="a0"/>
    <w:semiHidden/>
    <w:rsid w:val="00DF3CE0"/>
  </w:style>
  <w:style w:type="character" w:customStyle="1" w:styleId="40">
    <w:name w:val="Заголовок 4 Знак"/>
    <w:basedOn w:val="a0"/>
    <w:link w:val="4"/>
    <w:uiPriority w:val="9"/>
    <w:rsid w:val="00E51BB5"/>
    <w:rPr>
      <w:rFonts w:asciiTheme="majorHAnsi" w:eastAsiaTheme="majorEastAsia" w:hAnsiTheme="majorHAnsi" w:cstheme="majorBidi"/>
      <w:b/>
      <w:bCs/>
      <w:i/>
      <w:iCs/>
      <w:color w:val="5B9BD5"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0B06"/>
    <w:pPr>
      <w:spacing w:after="200" w:line="276" w:lineRule="auto"/>
    </w:pPr>
  </w:style>
  <w:style w:type="paragraph" w:styleId="1">
    <w:name w:val="heading 1"/>
    <w:basedOn w:val="a"/>
    <w:next w:val="a"/>
    <w:link w:val="10"/>
    <w:autoRedefine/>
    <w:qFormat/>
    <w:rsid w:val="004E0B06"/>
    <w:pPr>
      <w:keepNext/>
      <w:spacing w:after="0" w:line="240" w:lineRule="auto"/>
      <w:outlineLvl w:val="0"/>
    </w:pPr>
    <w:rPr>
      <w:rFonts w:ascii="Times New Roman" w:eastAsia="Times New Roman" w:hAnsi="Times New Roman" w:cs="Times New Roman"/>
      <w:b/>
      <w:kern w:val="28"/>
      <w:sz w:val="28"/>
      <w:szCs w:val="28"/>
      <w:lang w:eastAsia="ru-RU"/>
    </w:rPr>
  </w:style>
  <w:style w:type="paragraph" w:styleId="2">
    <w:name w:val="heading 2"/>
    <w:basedOn w:val="a"/>
    <w:next w:val="a"/>
    <w:link w:val="20"/>
    <w:uiPriority w:val="9"/>
    <w:semiHidden/>
    <w:unhideWhenUsed/>
    <w:qFormat/>
    <w:rsid w:val="004E0B0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qFormat/>
    <w:rsid w:val="004E0B06"/>
    <w:pPr>
      <w:keepNext/>
      <w:spacing w:after="0" w:line="360" w:lineRule="auto"/>
      <w:ind w:firstLine="567"/>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uiPriority w:val="9"/>
    <w:unhideWhenUsed/>
    <w:qFormat/>
    <w:rsid w:val="00E51BB5"/>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4E0B06"/>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E0B06"/>
    <w:rPr>
      <w:rFonts w:ascii="Times New Roman" w:eastAsia="Times New Roman" w:hAnsi="Times New Roman" w:cs="Times New Roman"/>
      <w:b/>
      <w:kern w:val="28"/>
      <w:sz w:val="28"/>
      <w:szCs w:val="28"/>
      <w:lang w:eastAsia="ru-RU"/>
    </w:rPr>
  </w:style>
  <w:style w:type="character" w:customStyle="1" w:styleId="20">
    <w:name w:val="Заголовок 2 Знак"/>
    <w:basedOn w:val="a0"/>
    <w:link w:val="2"/>
    <w:uiPriority w:val="9"/>
    <w:semiHidden/>
    <w:rsid w:val="004E0B06"/>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rsid w:val="004E0B06"/>
    <w:rPr>
      <w:rFonts w:ascii="Times New Roman" w:eastAsia="Times New Roman" w:hAnsi="Times New Roman" w:cs="Times New Roman"/>
      <w:sz w:val="28"/>
      <w:szCs w:val="24"/>
      <w:lang w:eastAsia="ru-RU"/>
    </w:rPr>
  </w:style>
  <w:style w:type="character" w:customStyle="1" w:styleId="50">
    <w:name w:val="Заголовок 5 Знак"/>
    <w:basedOn w:val="a0"/>
    <w:link w:val="5"/>
    <w:uiPriority w:val="9"/>
    <w:semiHidden/>
    <w:rsid w:val="004E0B06"/>
    <w:rPr>
      <w:rFonts w:asciiTheme="majorHAnsi" w:eastAsiaTheme="majorEastAsia" w:hAnsiTheme="majorHAnsi" w:cstheme="majorBidi"/>
      <w:color w:val="1F4D78" w:themeColor="accent1" w:themeShade="7F"/>
    </w:rPr>
  </w:style>
  <w:style w:type="paragraph" w:customStyle="1" w:styleId="Default">
    <w:name w:val="Default"/>
    <w:rsid w:val="004E0B06"/>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4E0B0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0B06"/>
    <w:rPr>
      <w:rFonts w:ascii="Tahoma" w:hAnsi="Tahoma" w:cs="Tahoma"/>
      <w:sz w:val="16"/>
      <w:szCs w:val="16"/>
    </w:rPr>
  </w:style>
  <w:style w:type="table" w:styleId="a5">
    <w:name w:val="Table Grid"/>
    <w:basedOn w:val="a1"/>
    <w:uiPriority w:val="59"/>
    <w:rsid w:val="004E0B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E0B06"/>
    <w:pPr>
      <w:ind w:left="720"/>
      <w:contextualSpacing/>
    </w:pPr>
  </w:style>
  <w:style w:type="paragraph" w:styleId="a7">
    <w:name w:val="Body Text"/>
    <w:basedOn w:val="a"/>
    <w:link w:val="a8"/>
    <w:rsid w:val="004E0B06"/>
    <w:pPr>
      <w:spacing w:after="0" w:line="240" w:lineRule="auto"/>
      <w:jc w:val="both"/>
    </w:pPr>
    <w:rPr>
      <w:rFonts w:ascii="Times New Roman" w:eastAsia="Times New Roman" w:hAnsi="Times New Roman" w:cs="Times New Roman"/>
      <w:sz w:val="24"/>
      <w:szCs w:val="20"/>
      <w:lang w:eastAsia="ru-RU"/>
    </w:rPr>
  </w:style>
  <w:style w:type="character" w:customStyle="1" w:styleId="a8">
    <w:name w:val="Основной текст Знак"/>
    <w:basedOn w:val="a0"/>
    <w:link w:val="a7"/>
    <w:rsid w:val="004E0B06"/>
    <w:rPr>
      <w:rFonts w:ascii="Times New Roman" w:eastAsia="Times New Roman" w:hAnsi="Times New Roman" w:cs="Times New Roman"/>
      <w:sz w:val="24"/>
      <w:szCs w:val="20"/>
      <w:lang w:eastAsia="ru-RU"/>
    </w:rPr>
  </w:style>
  <w:style w:type="paragraph" w:customStyle="1" w:styleId="11">
    <w:name w:val="Обычный1"/>
    <w:autoRedefine/>
    <w:rsid w:val="004E0B06"/>
    <w:pPr>
      <w:keepNext/>
      <w:widowControl w:val="0"/>
      <w:tabs>
        <w:tab w:val="left" w:pos="10260"/>
      </w:tabs>
      <w:snapToGrid w:val="0"/>
      <w:spacing w:after="0" w:line="360" w:lineRule="auto"/>
      <w:ind w:right="-22" w:firstLine="567"/>
      <w:jc w:val="center"/>
    </w:pPr>
    <w:rPr>
      <w:rFonts w:ascii="Times New Roman" w:eastAsia="Times New Roman" w:hAnsi="Times New Roman" w:cs="Times New Roman"/>
      <w:spacing w:val="-16"/>
      <w:sz w:val="24"/>
      <w:szCs w:val="20"/>
      <w:lang w:eastAsia="ru-RU"/>
    </w:rPr>
  </w:style>
  <w:style w:type="paragraph" w:styleId="a9">
    <w:name w:val="Body Text Indent"/>
    <w:basedOn w:val="a"/>
    <w:link w:val="aa"/>
    <w:rsid w:val="004E0B06"/>
    <w:pPr>
      <w:spacing w:after="120" w:line="240" w:lineRule="auto"/>
      <w:ind w:left="283"/>
    </w:pPr>
    <w:rPr>
      <w:rFonts w:ascii="Times New Roman" w:eastAsia="Times New Roman" w:hAnsi="Times New Roman" w:cs="Times New Roman"/>
      <w:sz w:val="20"/>
      <w:szCs w:val="20"/>
      <w:lang w:val="fi-FI" w:eastAsia="ru-RU"/>
    </w:rPr>
  </w:style>
  <w:style w:type="character" w:customStyle="1" w:styleId="aa">
    <w:name w:val="Основной текст с отступом Знак"/>
    <w:basedOn w:val="a0"/>
    <w:link w:val="a9"/>
    <w:rsid w:val="004E0B06"/>
    <w:rPr>
      <w:rFonts w:ascii="Times New Roman" w:eastAsia="Times New Roman" w:hAnsi="Times New Roman" w:cs="Times New Roman"/>
      <w:sz w:val="20"/>
      <w:szCs w:val="20"/>
      <w:lang w:val="fi-FI" w:eastAsia="ru-RU"/>
    </w:rPr>
  </w:style>
  <w:style w:type="paragraph" w:customStyle="1" w:styleId="Style5">
    <w:name w:val="Style5"/>
    <w:basedOn w:val="a"/>
    <w:uiPriority w:val="99"/>
    <w:rsid w:val="004E0B06"/>
    <w:pPr>
      <w:widowControl w:val="0"/>
      <w:autoSpaceDE w:val="0"/>
      <w:autoSpaceDN w:val="0"/>
      <w:adjustRightInd w:val="0"/>
      <w:spacing w:after="0" w:line="190" w:lineRule="exact"/>
      <w:ind w:firstLine="139"/>
    </w:pPr>
    <w:rPr>
      <w:rFonts w:ascii="Lucida Sans Unicode" w:eastAsia="Times New Roman" w:hAnsi="Lucida Sans Unicode" w:cs="Times New Roman"/>
      <w:sz w:val="24"/>
      <w:szCs w:val="24"/>
      <w:lang w:eastAsia="ru-RU"/>
    </w:rPr>
  </w:style>
  <w:style w:type="paragraph" w:customStyle="1" w:styleId="Style1">
    <w:name w:val="Style1"/>
    <w:basedOn w:val="a"/>
    <w:uiPriority w:val="99"/>
    <w:rsid w:val="004E0B06"/>
    <w:pPr>
      <w:widowControl w:val="0"/>
      <w:autoSpaceDE w:val="0"/>
      <w:autoSpaceDN w:val="0"/>
      <w:adjustRightInd w:val="0"/>
      <w:spacing w:after="0" w:line="240" w:lineRule="auto"/>
    </w:pPr>
    <w:rPr>
      <w:rFonts w:ascii="Lucida Sans Unicode" w:eastAsia="Times New Roman" w:hAnsi="Lucida Sans Unicode" w:cs="Times New Roman"/>
      <w:sz w:val="24"/>
      <w:szCs w:val="24"/>
      <w:lang w:eastAsia="ru-RU"/>
    </w:rPr>
  </w:style>
  <w:style w:type="paragraph" w:styleId="ab">
    <w:name w:val="No Spacing"/>
    <w:uiPriority w:val="1"/>
    <w:qFormat/>
    <w:rsid w:val="004E0B06"/>
    <w:pPr>
      <w:spacing w:after="0" w:line="240" w:lineRule="auto"/>
    </w:pPr>
    <w:rPr>
      <w:rFonts w:ascii="Times New Roman" w:eastAsia="Times New Roman" w:hAnsi="Times New Roman" w:cs="Times New Roman"/>
      <w:sz w:val="24"/>
      <w:szCs w:val="24"/>
      <w:lang w:eastAsia="ru-RU"/>
    </w:rPr>
  </w:style>
  <w:style w:type="paragraph" w:styleId="ac">
    <w:name w:val="Normal (Web)"/>
    <w:basedOn w:val="a"/>
    <w:uiPriority w:val="99"/>
    <w:unhideWhenUsed/>
    <w:rsid w:val="004E0B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4E0B06"/>
    <w:rPr>
      <w:b/>
      <w:bCs/>
    </w:rPr>
  </w:style>
  <w:style w:type="character" w:styleId="ae">
    <w:name w:val="Emphasis"/>
    <w:basedOn w:val="a0"/>
    <w:uiPriority w:val="20"/>
    <w:qFormat/>
    <w:rsid w:val="004E0B06"/>
    <w:rPr>
      <w:i/>
      <w:iCs/>
    </w:rPr>
  </w:style>
  <w:style w:type="character" w:customStyle="1" w:styleId="caps">
    <w:name w:val="caps"/>
    <w:basedOn w:val="a0"/>
    <w:rsid w:val="004E0B06"/>
  </w:style>
  <w:style w:type="character" w:styleId="af">
    <w:name w:val="Hyperlink"/>
    <w:rsid w:val="0092746E"/>
    <w:rPr>
      <w:color w:val="0000FF"/>
      <w:u w:val="single"/>
    </w:rPr>
  </w:style>
  <w:style w:type="character" w:customStyle="1" w:styleId="c0">
    <w:name w:val="c0"/>
    <w:basedOn w:val="a0"/>
    <w:rsid w:val="00CF08EA"/>
  </w:style>
  <w:style w:type="paragraph" w:customStyle="1" w:styleId="c25">
    <w:name w:val="c25"/>
    <w:basedOn w:val="a"/>
    <w:rsid w:val="00CF08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header"/>
    <w:basedOn w:val="a"/>
    <w:link w:val="af1"/>
    <w:uiPriority w:val="99"/>
    <w:unhideWhenUsed/>
    <w:rsid w:val="00E566D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E566DE"/>
  </w:style>
  <w:style w:type="paragraph" w:styleId="af2">
    <w:name w:val="footer"/>
    <w:basedOn w:val="a"/>
    <w:link w:val="af3"/>
    <w:unhideWhenUsed/>
    <w:rsid w:val="00E566D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E566DE"/>
  </w:style>
  <w:style w:type="paragraph" w:customStyle="1" w:styleId="topleveltext">
    <w:name w:val="topleveltext"/>
    <w:basedOn w:val="a"/>
    <w:rsid w:val="008A521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 светлая1"/>
    <w:basedOn w:val="a1"/>
    <w:uiPriority w:val="40"/>
    <w:rsid w:val="00716EE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0">
    <w:name w:val="Таблица простая 11"/>
    <w:basedOn w:val="a1"/>
    <w:uiPriority w:val="41"/>
    <w:rsid w:val="00716EE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4">
    <w:name w:val="Основной текст_"/>
    <w:basedOn w:val="a0"/>
    <w:link w:val="13"/>
    <w:rsid w:val="00E13942"/>
    <w:rPr>
      <w:rFonts w:eastAsia="Times New Roman"/>
      <w:sz w:val="21"/>
      <w:szCs w:val="21"/>
      <w:shd w:val="clear" w:color="auto" w:fill="FFFFFF"/>
    </w:rPr>
  </w:style>
  <w:style w:type="paragraph" w:customStyle="1" w:styleId="13">
    <w:name w:val="Основной текст1"/>
    <w:basedOn w:val="a"/>
    <w:link w:val="af4"/>
    <w:rsid w:val="00E13942"/>
    <w:pPr>
      <w:shd w:val="clear" w:color="auto" w:fill="FFFFFF"/>
      <w:spacing w:after="0" w:line="0" w:lineRule="atLeast"/>
      <w:ind w:hanging="380"/>
      <w:jc w:val="right"/>
    </w:pPr>
    <w:rPr>
      <w:rFonts w:eastAsia="Times New Roman"/>
      <w:sz w:val="21"/>
      <w:szCs w:val="21"/>
    </w:rPr>
  </w:style>
  <w:style w:type="character" w:styleId="af5">
    <w:name w:val="page number"/>
    <w:basedOn w:val="a0"/>
    <w:semiHidden/>
    <w:rsid w:val="00DF3CE0"/>
  </w:style>
  <w:style w:type="character" w:customStyle="1" w:styleId="40">
    <w:name w:val="Заголовок 4 Знак"/>
    <w:basedOn w:val="a0"/>
    <w:link w:val="4"/>
    <w:uiPriority w:val="9"/>
    <w:rsid w:val="00E51BB5"/>
    <w:rPr>
      <w:rFonts w:asciiTheme="majorHAnsi" w:eastAsiaTheme="majorEastAsia" w:hAnsiTheme="majorHAnsi" w:cstheme="majorBidi"/>
      <w:b/>
      <w:bCs/>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22">
      <w:bodyDiv w:val="1"/>
      <w:marLeft w:val="15"/>
      <w:marRight w:val="15"/>
      <w:marTop w:val="15"/>
      <w:marBottom w:val="15"/>
      <w:divBdr>
        <w:top w:val="none" w:sz="0" w:space="0" w:color="auto"/>
        <w:left w:val="none" w:sz="0" w:space="0" w:color="auto"/>
        <w:bottom w:val="none" w:sz="0" w:space="0" w:color="auto"/>
        <w:right w:val="none" w:sz="0" w:space="0" w:color="auto"/>
      </w:divBdr>
      <w:divsChild>
        <w:div w:id="1087507176">
          <w:marLeft w:val="10"/>
          <w:marRight w:val="0"/>
          <w:marTop w:val="0"/>
          <w:marBottom w:val="0"/>
          <w:divBdr>
            <w:top w:val="none" w:sz="0" w:space="0" w:color="auto"/>
            <w:left w:val="none" w:sz="0" w:space="0" w:color="auto"/>
            <w:bottom w:val="none" w:sz="0" w:space="0" w:color="auto"/>
            <w:right w:val="none" w:sz="0" w:space="0" w:color="auto"/>
          </w:divBdr>
          <w:divsChild>
            <w:div w:id="14252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9810">
      <w:bodyDiv w:val="1"/>
      <w:marLeft w:val="0"/>
      <w:marRight w:val="0"/>
      <w:marTop w:val="0"/>
      <w:marBottom w:val="0"/>
      <w:divBdr>
        <w:top w:val="none" w:sz="0" w:space="0" w:color="auto"/>
        <w:left w:val="none" w:sz="0" w:space="0" w:color="auto"/>
        <w:bottom w:val="none" w:sz="0" w:space="0" w:color="auto"/>
        <w:right w:val="none" w:sz="0" w:space="0" w:color="auto"/>
      </w:divBdr>
    </w:div>
    <w:div w:id="47384867">
      <w:bodyDiv w:val="1"/>
      <w:marLeft w:val="0"/>
      <w:marRight w:val="0"/>
      <w:marTop w:val="0"/>
      <w:marBottom w:val="0"/>
      <w:divBdr>
        <w:top w:val="none" w:sz="0" w:space="0" w:color="auto"/>
        <w:left w:val="none" w:sz="0" w:space="0" w:color="auto"/>
        <w:bottom w:val="none" w:sz="0" w:space="0" w:color="auto"/>
        <w:right w:val="none" w:sz="0" w:space="0" w:color="auto"/>
      </w:divBdr>
    </w:div>
    <w:div w:id="93399699">
      <w:bodyDiv w:val="1"/>
      <w:marLeft w:val="0"/>
      <w:marRight w:val="0"/>
      <w:marTop w:val="0"/>
      <w:marBottom w:val="0"/>
      <w:divBdr>
        <w:top w:val="none" w:sz="0" w:space="0" w:color="auto"/>
        <w:left w:val="none" w:sz="0" w:space="0" w:color="auto"/>
        <w:bottom w:val="none" w:sz="0" w:space="0" w:color="auto"/>
        <w:right w:val="none" w:sz="0" w:space="0" w:color="auto"/>
      </w:divBdr>
      <w:divsChild>
        <w:div w:id="811407535">
          <w:marLeft w:val="0"/>
          <w:marRight w:val="0"/>
          <w:marTop w:val="150"/>
          <w:marBottom w:val="150"/>
          <w:divBdr>
            <w:top w:val="single" w:sz="6" w:space="4" w:color="484848"/>
            <w:left w:val="single" w:sz="6" w:space="4" w:color="484848"/>
            <w:bottom w:val="single" w:sz="6" w:space="4" w:color="484848"/>
            <w:right w:val="single" w:sz="6" w:space="4" w:color="484848"/>
          </w:divBdr>
          <w:divsChild>
            <w:div w:id="416363214">
              <w:marLeft w:val="0"/>
              <w:marRight w:val="0"/>
              <w:marTop w:val="0"/>
              <w:marBottom w:val="0"/>
              <w:divBdr>
                <w:top w:val="none" w:sz="0" w:space="0" w:color="auto"/>
                <w:left w:val="none" w:sz="0" w:space="0" w:color="auto"/>
                <w:bottom w:val="none" w:sz="0" w:space="0" w:color="auto"/>
                <w:right w:val="none" w:sz="0" w:space="0" w:color="auto"/>
              </w:divBdr>
              <w:divsChild>
                <w:div w:id="1515878606">
                  <w:marLeft w:val="0"/>
                  <w:marRight w:val="0"/>
                  <w:marTop w:val="0"/>
                  <w:marBottom w:val="0"/>
                  <w:divBdr>
                    <w:top w:val="none" w:sz="0" w:space="0" w:color="auto"/>
                    <w:left w:val="none" w:sz="0" w:space="0" w:color="auto"/>
                    <w:bottom w:val="none" w:sz="0" w:space="0" w:color="auto"/>
                    <w:right w:val="none" w:sz="0" w:space="0" w:color="auto"/>
                  </w:divBdr>
                  <w:divsChild>
                    <w:div w:id="19816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1913">
      <w:bodyDiv w:val="1"/>
      <w:marLeft w:val="0"/>
      <w:marRight w:val="0"/>
      <w:marTop w:val="0"/>
      <w:marBottom w:val="0"/>
      <w:divBdr>
        <w:top w:val="none" w:sz="0" w:space="0" w:color="auto"/>
        <w:left w:val="none" w:sz="0" w:space="0" w:color="auto"/>
        <w:bottom w:val="none" w:sz="0" w:space="0" w:color="auto"/>
        <w:right w:val="none" w:sz="0" w:space="0" w:color="auto"/>
      </w:divBdr>
      <w:divsChild>
        <w:div w:id="1467818330">
          <w:marLeft w:val="0"/>
          <w:marRight w:val="0"/>
          <w:marTop w:val="0"/>
          <w:marBottom w:val="0"/>
          <w:divBdr>
            <w:top w:val="none" w:sz="0" w:space="0" w:color="auto"/>
            <w:left w:val="none" w:sz="0" w:space="0" w:color="auto"/>
            <w:bottom w:val="none" w:sz="0" w:space="0" w:color="auto"/>
            <w:right w:val="none" w:sz="0" w:space="0" w:color="auto"/>
          </w:divBdr>
          <w:divsChild>
            <w:div w:id="1186753893">
              <w:marLeft w:val="0"/>
              <w:marRight w:val="0"/>
              <w:marTop w:val="0"/>
              <w:marBottom w:val="0"/>
              <w:divBdr>
                <w:top w:val="none" w:sz="0" w:space="0" w:color="auto"/>
                <w:left w:val="none" w:sz="0" w:space="0" w:color="auto"/>
                <w:bottom w:val="none" w:sz="0" w:space="0" w:color="auto"/>
                <w:right w:val="none" w:sz="0" w:space="0" w:color="auto"/>
              </w:divBdr>
              <w:divsChild>
                <w:div w:id="118572409">
                  <w:marLeft w:val="0"/>
                  <w:marRight w:val="0"/>
                  <w:marTop w:val="0"/>
                  <w:marBottom w:val="0"/>
                  <w:divBdr>
                    <w:top w:val="none" w:sz="0" w:space="0" w:color="auto"/>
                    <w:left w:val="none" w:sz="0" w:space="0" w:color="auto"/>
                    <w:bottom w:val="none" w:sz="0" w:space="0" w:color="auto"/>
                    <w:right w:val="none" w:sz="0" w:space="0" w:color="auto"/>
                  </w:divBdr>
                  <w:divsChild>
                    <w:div w:id="664169663">
                      <w:marLeft w:val="0"/>
                      <w:marRight w:val="0"/>
                      <w:marTop w:val="0"/>
                      <w:marBottom w:val="0"/>
                      <w:divBdr>
                        <w:top w:val="none" w:sz="0" w:space="0" w:color="auto"/>
                        <w:left w:val="none" w:sz="0" w:space="0" w:color="auto"/>
                        <w:bottom w:val="none" w:sz="0" w:space="0" w:color="auto"/>
                        <w:right w:val="none" w:sz="0" w:space="0" w:color="auto"/>
                      </w:divBdr>
                      <w:divsChild>
                        <w:div w:id="1289044531">
                          <w:marLeft w:val="0"/>
                          <w:marRight w:val="0"/>
                          <w:marTop w:val="0"/>
                          <w:marBottom w:val="0"/>
                          <w:divBdr>
                            <w:top w:val="none" w:sz="0" w:space="0" w:color="auto"/>
                            <w:left w:val="none" w:sz="0" w:space="0" w:color="auto"/>
                            <w:bottom w:val="none" w:sz="0" w:space="0" w:color="auto"/>
                            <w:right w:val="none" w:sz="0" w:space="0" w:color="auto"/>
                          </w:divBdr>
                          <w:divsChild>
                            <w:div w:id="4872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26673">
      <w:bodyDiv w:val="1"/>
      <w:marLeft w:val="0"/>
      <w:marRight w:val="0"/>
      <w:marTop w:val="0"/>
      <w:marBottom w:val="0"/>
      <w:divBdr>
        <w:top w:val="none" w:sz="0" w:space="0" w:color="auto"/>
        <w:left w:val="none" w:sz="0" w:space="0" w:color="auto"/>
        <w:bottom w:val="none" w:sz="0" w:space="0" w:color="auto"/>
        <w:right w:val="none" w:sz="0" w:space="0" w:color="auto"/>
      </w:divBdr>
    </w:div>
    <w:div w:id="218126558">
      <w:bodyDiv w:val="1"/>
      <w:marLeft w:val="0"/>
      <w:marRight w:val="0"/>
      <w:marTop w:val="0"/>
      <w:marBottom w:val="0"/>
      <w:divBdr>
        <w:top w:val="none" w:sz="0" w:space="0" w:color="auto"/>
        <w:left w:val="none" w:sz="0" w:space="0" w:color="auto"/>
        <w:bottom w:val="none" w:sz="0" w:space="0" w:color="auto"/>
        <w:right w:val="none" w:sz="0" w:space="0" w:color="auto"/>
      </w:divBdr>
      <w:divsChild>
        <w:div w:id="1155993831">
          <w:marLeft w:val="0"/>
          <w:marRight w:val="0"/>
          <w:marTop w:val="0"/>
          <w:marBottom w:val="0"/>
          <w:divBdr>
            <w:top w:val="none" w:sz="0" w:space="0" w:color="auto"/>
            <w:left w:val="none" w:sz="0" w:space="0" w:color="auto"/>
            <w:bottom w:val="none" w:sz="0" w:space="0" w:color="auto"/>
            <w:right w:val="none" w:sz="0" w:space="0" w:color="auto"/>
          </w:divBdr>
          <w:divsChild>
            <w:div w:id="13513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729535">
      <w:bodyDiv w:val="1"/>
      <w:marLeft w:val="0"/>
      <w:marRight w:val="0"/>
      <w:marTop w:val="0"/>
      <w:marBottom w:val="0"/>
      <w:divBdr>
        <w:top w:val="none" w:sz="0" w:space="0" w:color="auto"/>
        <w:left w:val="none" w:sz="0" w:space="0" w:color="auto"/>
        <w:bottom w:val="none" w:sz="0" w:space="0" w:color="auto"/>
        <w:right w:val="none" w:sz="0" w:space="0" w:color="auto"/>
      </w:divBdr>
      <w:divsChild>
        <w:div w:id="832332871">
          <w:marLeft w:val="0"/>
          <w:marRight w:val="0"/>
          <w:marTop w:val="150"/>
          <w:marBottom w:val="150"/>
          <w:divBdr>
            <w:top w:val="single" w:sz="6" w:space="4" w:color="484848"/>
            <w:left w:val="single" w:sz="6" w:space="4" w:color="484848"/>
            <w:bottom w:val="single" w:sz="6" w:space="4" w:color="484848"/>
            <w:right w:val="single" w:sz="6" w:space="4" w:color="484848"/>
          </w:divBdr>
          <w:divsChild>
            <w:div w:id="1006130580">
              <w:marLeft w:val="0"/>
              <w:marRight w:val="0"/>
              <w:marTop w:val="0"/>
              <w:marBottom w:val="0"/>
              <w:divBdr>
                <w:top w:val="none" w:sz="0" w:space="0" w:color="auto"/>
                <w:left w:val="none" w:sz="0" w:space="0" w:color="auto"/>
                <w:bottom w:val="none" w:sz="0" w:space="0" w:color="auto"/>
                <w:right w:val="none" w:sz="0" w:space="0" w:color="auto"/>
              </w:divBdr>
              <w:divsChild>
                <w:div w:id="359864029">
                  <w:marLeft w:val="0"/>
                  <w:marRight w:val="0"/>
                  <w:marTop w:val="0"/>
                  <w:marBottom w:val="0"/>
                  <w:divBdr>
                    <w:top w:val="none" w:sz="0" w:space="0" w:color="auto"/>
                    <w:left w:val="none" w:sz="0" w:space="0" w:color="auto"/>
                    <w:bottom w:val="none" w:sz="0" w:space="0" w:color="auto"/>
                    <w:right w:val="none" w:sz="0" w:space="0" w:color="auto"/>
                  </w:divBdr>
                  <w:divsChild>
                    <w:div w:id="10613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531938">
      <w:bodyDiv w:val="1"/>
      <w:marLeft w:val="0"/>
      <w:marRight w:val="0"/>
      <w:marTop w:val="0"/>
      <w:marBottom w:val="0"/>
      <w:divBdr>
        <w:top w:val="none" w:sz="0" w:space="0" w:color="auto"/>
        <w:left w:val="none" w:sz="0" w:space="0" w:color="auto"/>
        <w:bottom w:val="none" w:sz="0" w:space="0" w:color="auto"/>
        <w:right w:val="none" w:sz="0" w:space="0" w:color="auto"/>
      </w:divBdr>
      <w:divsChild>
        <w:div w:id="591162292">
          <w:marLeft w:val="0"/>
          <w:marRight w:val="0"/>
          <w:marTop w:val="0"/>
          <w:marBottom w:val="0"/>
          <w:divBdr>
            <w:top w:val="none" w:sz="0" w:space="0" w:color="auto"/>
            <w:left w:val="none" w:sz="0" w:space="0" w:color="auto"/>
            <w:bottom w:val="none" w:sz="0" w:space="0" w:color="auto"/>
            <w:right w:val="none" w:sz="0" w:space="0" w:color="auto"/>
          </w:divBdr>
          <w:divsChild>
            <w:div w:id="334769479">
              <w:marLeft w:val="0"/>
              <w:marRight w:val="0"/>
              <w:marTop w:val="0"/>
              <w:marBottom w:val="0"/>
              <w:divBdr>
                <w:top w:val="none" w:sz="0" w:space="0" w:color="auto"/>
                <w:left w:val="none" w:sz="0" w:space="0" w:color="auto"/>
                <w:bottom w:val="none" w:sz="0" w:space="0" w:color="auto"/>
                <w:right w:val="none" w:sz="0" w:space="0" w:color="auto"/>
              </w:divBdr>
              <w:divsChild>
                <w:div w:id="155464922">
                  <w:marLeft w:val="0"/>
                  <w:marRight w:val="0"/>
                  <w:marTop w:val="0"/>
                  <w:marBottom w:val="0"/>
                  <w:divBdr>
                    <w:top w:val="none" w:sz="0" w:space="0" w:color="auto"/>
                    <w:left w:val="none" w:sz="0" w:space="0" w:color="auto"/>
                    <w:bottom w:val="none" w:sz="0" w:space="0" w:color="auto"/>
                    <w:right w:val="none" w:sz="0" w:space="0" w:color="auto"/>
                  </w:divBdr>
                  <w:divsChild>
                    <w:div w:id="1196457553">
                      <w:marLeft w:val="0"/>
                      <w:marRight w:val="0"/>
                      <w:marTop w:val="0"/>
                      <w:marBottom w:val="0"/>
                      <w:divBdr>
                        <w:top w:val="none" w:sz="0" w:space="0" w:color="auto"/>
                        <w:left w:val="none" w:sz="0" w:space="0" w:color="auto"/>
                        <w:bottom w:val="none" w:sz="0" w:space="0" w:color="auto"/>
                        <w:right w:val="none" w:sz="0" w:space="0" w:color="auto"/>
                      </w:divBdr>
                      <w:divsChild>
                        <w:div w:id="640112534">
                          <w:marLeft w:val="0"/>
                          <w:marRight w:val="0"/>
                          <w:marTop w:val="0"/>
                          <w:marBottom w:val="0"/>
                          <w:divBdr>
                            <w:top w:val="none" w:sz="0" w:space="0" w:color="auto"/>
                            <w:left w:val="none" w:sz="0" w:space="0" w:color="auto"/>
                            <w:bottom w:val="none" w:sz="0" w:space="0" w:color="auto"/>
                            <w:right w:val="none" w:sz="0" w:space="0" w:color="auto"/>
                          </w:divBdr>
                          <w:divsChild>
                            <w:div w:id="941424924">
                              <w:marLeft w:val="0"/>
                              <w:marRight w:val="0"/>
                              <w:marTop w:val="0"/>
                              <w:marBottom w:val="0"/>
                              <w:divBdr>
                                <w:top w:val="none" w:sz="0" w:space="0" w:color="auto"/>
                                <w:left w:val="none" w:sz="0" w:space="0" w:color="auto"/>
                                <w:bottom w:val="none" w:sz="0" w:space="0" w:color="auto"/>
                                <w:right w:val="none" w:sz="0" w:space="0" w:color="auto"/>
                              </w:divBdr>
                              <w:divsChild>
                                <w:div w:id="1667587110">
                                  <w:marLeft w:val="0"/>
                                  <w:marRight w:val="0"/>
                                  <w:marTop w:val="0"/>
                                  <w:marBottom w:val="0"/>
                                  <w:divBdr>
                                    <w:top w:val="none" w:sz="0" w:space="0" w:color="auto"/>
                                    <w:left w:val="none" w:sz="0" w:space="0" w:color="auto"/>
                                    <w:bottom w:val="none" w:sz="0" w:space="0" w:color="auto"/>
                                    <w:right w:val="none" w:sz="0" w:space="0" w:color="auto"/>
                                  </w:divBdr>
                                  <w:divsChild>
                                    <w:div w:id="475923262">
                                      <w:marLeft w:val="0"/>
                                      <w:marRight w:val="0"/>
                                      <w:marTop w:val="0"/>
                                      <w:marBottom w:val="0"/>
                                      <w:divBdr>
                                        <w:top w:val="none" w:sz="0" w:space="0" w:color="auto"/>
                                        <w:left w:val="none" w:sz="0" w:space="0" w:color="auto"/>
                                        <w:bottom w:val="none" w:sz="0" w:space="0" w:color="auto"/>
                                        <w:right w:val="none" w:sz="0" w:space="0" w:color="auto"/>
                                      </w:divBdr>
                                      <w:divsChild>
                                        <w:div w:id="149644039">
                                          <w:marLeft w:val="0"/>
                                          <w:marRight w:val="0"/>
                                          <w:marTop w:val="0"/>
                                          <w:marBottom w:val="0"/>
                                          <w:divBdr>
                                            <w:top w:val="none" w:sz="0" w:space="0" w:color="auto"/>
                                            <w:left w:val="none" w:sz="0" w:space="0" w:color="auto"/>
                                            <w:bottom w:val="none" w:sz="0" w:space="0" w:color="auto"/>
                                            <w:right w:val="none" w:sz="0" w:space="0" w:color="auto"/>
                                          </w:divBdr>
                                          <w:divsChild>
                                            <w:div w:id="55708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1426580">
      <w:bodyDiv w:val="1"/>
      <w:marLeft w:val="0"/>
      <w:marRight w:val="0"/>
      <w:marTop w:val="0"/>
      <w:marBottom w:val="0"/>
      <w:divBdr>
        <w:top w:val="none" w:sz="0" w:space="0" w:color="auto"/>
        <w:left w:val="none" w:sz="0" w:space="0" w:color="auto"/>
        <w:bottom w:val="none" w:sz="0" w:space="0" w:color="auto"/>
        <w:right w:val="none" w:sz="0" w:space="0" w:color="auto"/>
      </w:divBdr>
      <w:divsChild>
        <w:div w:id="1381630780">
          <w:marLeft w:val="0"/>
          <w:marRight w:val="0"/>
          <w:marTop w:val="0"/>
          <w:marBottom w:val="0"/>
          <w:divBdr>
            <w:top w:val="none" w:sz="0" w:space="0" w:color="auto"/>
            <w:left w:val="none" w:sz="0" w:space="0" w:color="auto"/>
            <w:bottom w:val="none" w:sz="0" w:space="0" w:color="auto"/>
            <w:right w:val="none" w:sz="0" w:space="0" w:color="auto"/>
          </w:divBdr>
          <w:divsChild>
            <w:div w:id="816143122">
              <w:marLeft w:val="0"/>
              <w:marRight w:val="0"/>
              <w:marTop w:val="0"/>
              <w:marBottom w:val="0"/>
              <w:divBdr>
                <w:top w:val="none" w:sz="0" w:space="0" w:color="auto"/>
                <w:left w:val="none" w:sz="0" w:space="0" w:color="auto"/>
                <w:bottom w:val="none" w:sz="0" w:space="0" w:color="auto"/>
                <w:right w:val="none" w:sz="0" w:space="0" w:color="auto"/>
              </w:divBdr>
              <w:divsChild>
                <w:div w:id="1814256271">
                  <w:marLeft w:val="0"/>
                  <w:marRight w:val="0"/>
                  <w:marTop w:val="0"/>
                  <w:marBottom w:val="0"/>
                  <w:divBdr>
                    <w:top w:val="none" w:sz="0" w:space="0" w:color="auto"/>
                    <w:left w:val="none" w:sz="0" w:space="0" w:color="auto"/>
                    <w:bottom w:val="none" w:sz="0" w:space="0" w:color="auto"/>
                    <w:right w:val="none" w:sz="0" w:space="0" w:color="auto"/>
                  </w:divBdr>
                  <w:divsChild>
                    <w:div w:id="846753496">
                      <w:marLeft w:val="0"/>
                      <w:marRight w:val="0"/>
                      <w:marTop w:val="0"/>
                      <w:marBottom w:val="0"/>
                      <w:divBdr>
                        <w:top w:val="none" w:sz="0" w:space="0" w:color="auto"/>
                        <w:left w:val="none" w:sz="0" w:space="0" w:color="auto"/>
                        <w:bottom w:val="none" w:sz="0" w:space="0" w:color="auto"/>
                        <w:right w:val="none" w:sz="0" w:space="0" w:color="auto"/>
                      </w:divBdr>
                      <w:divsChild>
                        <w:div w:id="585843224">
                          <w:marLeft w:val="0"/>
                          <w:marRight w:val="0"/>
                          <w:marTop w:val="0"/>
                          <w:marBottom w:val="0"/>
                          <w:divBdr>
                            <w:top w:val="none" w:sz="0" w:space="0" w:color="auto"/>
                            <w:left w:val="none" w:sz="0" w:space="0" w:color="auto"/>
                            <w:bottom w:val="none" w:sz="0" w:space="0" w:color="auto"/>
                            <w:right w:val="none" w:sz="0" w:space="0" w:color="auto"/>
                          </w:divBdr>
                          <w:divsChild>
                            <w:div w:id="1997419895">
                              <w:marLeft w:val="0"/>
                              <w:marRight w:val="0"/>
                              <w:marTop w:val="0"/>
                              <w:marBottom w:val="0"/>
                              <w:divBdr>
                                <w:top w:val="none" w:sz="0" w:space="0" w:color="auto"/>
                                <w:left w:val="none" w:sz="0" w:space="0" w:color="auto"/>
                                <w:bottom w:val="none" w:sz="0" w:space="0" w:color="auto"/>
                                <w:right w:val="none" w:sz="0" w:space="0" w:color="auto"/>
                              </w:divBdr>
                              <w:divsChild>
                                <w:div w:id="536360036">
                                  <w:marLeft w:val="0"/>
                                  <w:marRight w:val="0"/>
                                  <w:marTop w:val="0"/>
                                  <w:marBottom w:val="0"/>
                                  <w:divBdr>
                                    <w:top w:val="none" w:sz="0" w:space="0" w:color="auto"/>
                                    <w:left w:val="none" w:sz="0" w:space="0" w:color="auto"/>
                                    <w:bottom w:val="none" w:sz="0" w:space="0" w:color="auto"/>
                                    <w:right w:val="none" w:sz="0" w:space="0" w:color="auto"/>
                                  </w:divBdr>
                                  <w:divsChild>
                                    <w:div w:id="1152261273">
                                      <w:marLeft w:val="0"/>
                                      <w:marRight w:val="0"/>
                                      <w:marTop w:val="0"/>
                                      <w:marBottom w:val="0"/>
                                      <w:divBdr>
                                        <w:top w:val="none" w:sz="0" w:space="0" w:color="auto"/>
                                        <w:left w:val="none" w:sz="0" w:space="0" w:color="auto"/>
                                        <w:bottom w:val="none" w:sz="0" w:space="0" w:color="auto"/>
                                        <w:right w:val="none" w:sz="0" w:space="0" w:color="auto"/>
                                      </w:divBdr>
                                      <w:divsChild>
                                        <w:div w:id="1324745853">
                                          <w:marLeft w:val="0"/>
                                          <w:marRight w:val="0"/>
                                          <w:marTop w:val="0"/>
                                          <w:marBottom w:val="0"/>
                                          <w:divBdr>
                                            <w:top w:val="none" w:sz="0" w:space="0" w:color="auto"/>
                                            <w:left w:val="none" w:sz="0" w:space="0" w:color="auto"/>
                                            <w:bottom w:val="none" w:sz="0" w:space="0" w:color="auto"/>
                                            <w:right w:val="none" w:sz="0" w:space="0" w:color="auto"/>
                                          </w:divBdr>
                                          <w:divsChild>
                                            <w:div w:id="17027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852162">
      <w:bodyDiv w:val="1"/>
      <w:marLeft w:val="0"/>
      <w:marRight w:val="0"/>
      <w:marTop w:val="0"/>
      <w:marBottom w:val="0"/>
      <w:divBdr>
        <w:top w:val="none" w:sz="0" w:space="0" w:color="auto"/>
        <w:left w:val="none" w:sz="0" w:space="0" w:color="auto"/>
        <w:bottom w:val="none" w:sz="0" w:space="0" w:color="auto"/>
        <w:right w:val="none" w:sz="0" w:space="0" w:color="auto"/>
      </w:divBdr>
    </w:div>
    <w:div w:id="412700041">
      <w:bodyDiv w:val="1"/>
      <w:marLeft w:val="0"/>
      <w:marRight w:val="0"/>
      <w:marTop w:val="0"/>
      <w:marBottom w:val="0"/>
      <w:divBdr>
        <w:top w:val="none" w:sz="0" w:space="0" w:color="auto"/>
        <w:left w:val="none" w:sz="0" w:space="0" w:color="auto"/>
        <w:bottom w:val="none" w:sz="0" w:space="0" w:color="auto"/>
        <w:right w:val="none" w:sz="0" w:space="0" w:color="auto"/>
      </w:divBdr>
      <w:divsChild>
        <w:div w:id="1624997440">
          <w:marLeft w:val="0"/>
          <w:marRight w:val="0"/>
          <w:marTop w:val="0"/>
          <w:marBottom w:val="0"/>
          <w:divBdr>
            <w:top w:val="none" w:sz="0" w:space="0" w:color="auto"/>
            <w:left w:val="none" w:sz="0" w:space="0" w:color="auto"/>
            <w:bottom w:val="none" w:sz="0" w:space="0" w:color="auto"/>
            <w:right w:val="none" w:sz="0" w:space="0" w:color="auto"/>
          </w:divBdr>
          <w:divsChild>
            <w:div w:id="1932734610">
              <w:marLeft w:val="0"/>
              <w:marRight w:val="0"/>
              <w:marTop w:val="0"/>
              <w:marBottom w:val="0"/>
              <w:divBdr>
                <w:top w:val="none" w:sz="0" w:space="0" w:color="auto"/>
                <w:left w:val="none" w:sz="0" w:space="0" w:color="auto"/>
                <w:bottom w:val="none" w:sz="0" w:space="0" w:color="auto"/>
                <w:right w:val="none" w:sz="0" w:space="0" w:color="auto"/>
              </w:divBdr>
              <w:divsChild>
                <w:div w:id="2145656870">
                  <w:marLeft w:val="0"/>
                  <w:marRight w:val="0"/>
                  <w:marTop w:val="0"/>
                  <w:marBottom w:val="0"/>
                  <w:divBdr>
                    <w:top w:val="none" w:sz="0" w:space="0" w:color="auto"/>
                    <w:left w:val="none" w:sz="0" w:space="0" w:color="auto"/>
                    <w:bottom w:val="none" w:sz="0" w:space="0" w:color="auto"/>
                    <w:right w:val="none" w:sz="0" w:space="0" w:color="auto"/>
                  </w:divBdr>
                  <w:divsChild>
                    <w:div w:id="634146064">
                      <w:marLeft w:val="0"/>
                      <w:marRight w:val="0"/>
                      <w:marTop w:val="0"/>
                      <w:marBottom w:val="0"/>
                      <w:divBdr>
                        <w:top w:val="none" w:sz="0" w:space="0" w:color="auto"/>
                        <w:left w:val="none" w:sz="0" w:space="0" w:color="auto"/>
                        <w:bottom w:val="none" w:sz="0" w:space="0" w:color="auto"/>
                        <w:right w:val="none" w:sz="0" w:space="0" w:color="auto"/>
                      </w:divBdr>
                      <w:divsChild>
                        <w:div w:id="1046296541">
                          <w:marLeft w:val="0"/>
                          <w:marRight w:val="0"/>
                          <w:marTop w:val="0"/>
                          <w:marBottom w:val="0"/>
                          <w:divBdr>
                            <w:top w:val="none" w:sz="0" w:space="0" w:color="auto"/>
                            <w:left w:val="none" w:sz="0" w:space="0" w:color="auto"/>
                            <w:bottom w:val="none" w:sz="0" w:space="0" w:color="auto"/>
                            <w:right w:val="none" w:sz="0" w:space="0" w:color="auto"/>
                          </w:divBdr>
                          <w:divsChild>
                            <w:div w:id="1314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044552">
      <w:bodyDiv w:val="1"/>
      <w:marLeft w:val="0"/>
      <w:marRight w:val="0"/>
      <w:marTop w:val="0"/>
      <w:marBottom w:val="0"/>
      <w:divBdr>
        <w:top w:val="none" w:sz="0" w:space="0" w:color="auto"/>
        <w:left w:val="none" w:sz="0" w:space="0" w:color="auto"/>
        <w:bottom w:val="none" w:sz="0" w:space="0" w:color="auto"/>
        <w:right w:val="none" w:sz="0" w:space="0" w:color="auto"/>
      </w:divBdr>
      <w:divsChild>
        <w:div w:id="946739509">
          <w:marLeft w:val="0"/>
          <w:marRight w:val="0"/>
          <w:marTop w:val="0"/>
          <w:marBottom w:val="0"/>
          <w:divBdr>
            <w:top w:val="none" w:sz="0" w:space="0" w:color="auto"/>
            <w:left w:val="none" w:sz="0" w:space="0" w:color="auto"/>
            <w:bottom w:val="none" w:sz="0" w:space="0" w:color="auto"/>
            <w:right w:val="none" w:sz="0" w:space="0" w:color="auto"/>
          </w:divBdr>
          <w:divsChild>
            <w:div w:id="60445149">
              <w:marLeft w:val="0"/>
              <w:marRight w:val="0"/>
              <w:marTop w:val="0"/>
              <w:marBottom w:val="0"/>
              <w:divBdr>
                <w:top w:val="none" w:sz="0" w:space="0" w:color="auto"/>
                <w:left w:val="none" w:sz="0" w:space="0" w:color="auto"/>
                <w:bottom w:val="none" w:sz="0" w:space="0" w:color="auto"/>
                <w:right w:val="none" w:sz="0" w:space="0" w:color="auto"/>
              </w:divBdr>
              <w:divsChild>
                <w:div w:id="42490943">
                  <w:marLeft w:val="0"/>
                  <w:marRight w:val="0"/>
                  <w:marTop w:val="0"/>
                  <w:marBottom w:val="0"/>
                  <w:divBdr>
                    <w:top w:val="none" w:sz="0" w:space="0" w:color="auto"/>
                    <w:left w:val="none" w:sz="0" w:space="0" w:color="auto"/>
                    <w:bottom w:val="none" w:sz="0" w:space="0" w:color="auto"/>
                    <w:right w:val="none" w:sz="0" w:space="0" w:color="auto"/>
                  </w:divBdr>
                  <w:divsChild>
                    <w:div w:id="2122020816">
                      <w:marLeft w:val="0"/>
                      <w:marRight w:val="0"/>
                      <w:marTop w:val="0"/>
                      <w:marBottom w:val="0"/>
                      <w:divBdr>
                        <w:top w:val="none" w:sz="0" w:space="0" w:color="auto"/>
                        <w:left w:val="none" w:sz="0" w:space="0" w:color="auto"/>
                        <w:bottom w:val="none" w:sz="0" w:space="0" w:color="auto"/>
                        <w:right w:val="none" w:sz="0" w:space="0" w:color="auto"/>
                      </w:divBdr>
                      <w:divsChild>
                        <w:div w:id="2111196055">
                          <w:marLeft w:val="0"/>
                          <w:marRight w:val="0"/>
                          <w:marTop w:val="0"/>
                          <w:marBottom w:val="0"/>
                          <w:divBdr>
                            <w:top w:val="none" w:sz="0" w:space="0" w:color="auto"/>
                            <w:left w:val="none" w:sz="0" w:space="0" w:color="auto"/>
                            <w:bottom w:val="none" w:sz="0" w:space="0" w:color="auto"/>
                            <w:right w:val="none" w:sz="0" w:space="0" w:color="auto"/>
                          </w:divBdr>
                          <w:divsChild>
                            <w:div w:id="74876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889546">
      <w:bodyDiv w:val="1"/>
      <w:marLeft w:val="0"/>
      <w:marRight w:val="0"/>
      <w:marTop w:val="0"/>
      <w:marBottom w:val="0"/>
      <w:divBdr>
        <w:top w:val="none" w:sz="0" w:space="0" w:color="auto"/>
        <w:left w:val="none" w:sz="0" w:space="0" w:color="auto"/>
        <w:bottom w:val="none" w:sz="0" w:space="0" w:color="auto"/>
        <w:right w:val="none" w:sz="0" w:space="0" w:color="auto"/>
      </w:divBdr>
      <w:divsChild>
        <w:div w:id="37121826">
          <w:marLeft w:val="0"/>
          <w:marRight w:val="0"/>
          <w:marTop w:val="150"/>
          <w:marBottom w:val="150"/>
          <w:divBdr>
            <w:top w:val="single" w:sz="6" w:space="4" w:color="484848"/>
            <w:left w:val="single" w:sz="6" w:space="4" w:color="484848"/>
            <w:bottom w:val="single" w:sz="6" w:space="4" w:color="484848"/>
            <w:right w:val="single" w:sz="6" w:space="4" w:color="484848"/>
          </w:divBdr>
          <w:divsChild>
            <w:div w:id="85811650">
              <w:marLeft w:val="0"/>
              <w:marRight w:val="0"/>
              <w:marTop w:val="0"/>
              <w:marBottom w:val="0"/>
              <w:divBdr>
                <w:top w:val="none" w:sz="0" w:space="0" w:color="auto"/>
                <w:left w:val="none" w:sz="0" w:space="0" w:color="auto"/>
                <w:bottom w:val="none" w:sz="0" w:space="0" w:color="auto"/>
                <w:right w:val="none" w:sz="0" w:space="0" w:color="auto"/>
              </w:divBdr>
              <w:divsChild>
                <w:div w:id="567689284">
                  <w:marLeft w:val="0"/>
                  <w:marRight w:val="0"/>
                  <w:marTop w:val="0"/>
                  <w:marBottom w:val="0"/>
                  <w:divBdr>
                    <w:top w:val="none" w:sz="0" w:space="0" w:color="auto"/>
                    <w:left w:val="none" w:sz="0" w:space="0" w:color="auto"/>
                    <w:bottom w:val="none" w:sz="0" w:space="0" w:color="auto"/>
                    <w:right w:val="none" w:sz="0" w:space="0" w:color="auto"/>
                  </w:divBdr>
                  <w:divsChild>
                    <w:div w:id="8008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3681">
      <w:bodyDiv w:val="1"/>
      <w:marLeft w:val="0"/>
      <w:marRight w:val="0"/>
      <w:marTop w:val="0"/>
      <w:marBottom w:val="0"/>
      <w:divBdr>
        <w:top w:val="none" w:sz="0" w:space="0" w:color="auto"/>
        <w:left w:val="none" w:sz="0" w:space="0" w:color="auto"/>
        <w:bottom w:val="none" w:sz="0" w:space="0" w:color="auto"/>
        <w:right w:val="none" w:sz="0" w:space="0" w:color="auto"/>
      </w:divBdr>
      <w:divsChild>
        <w:div w:id="1587303231">
          <w:marLeft w:val="0"/>
          <w:marRight w:val="0"/>
          <w:marTop w:val="0"/>
          <w:marBottom w:val="0"/>
          <w:divBdr>
            <w:top w:val="none" w:sz="0" w:space="0" w:color="auto"/>
            <w:left w:val="none" w:sz="0" w:space="0" w:color="auto"/>
            <w:bottom w:val="none" w:sz="0" w:space="0" w:color="auto"/>
            <w:right w:val="none" w:sz="0" w:space="0" w:color="auto"/>
          </w:divBdr>
          <w:divsChild>
            <w:div w:id="1777171283">
              <w:marLeft w:val="0"/>
              <w:marRight w:val="0"/>
              <w:marTop w:val="0"/>
              <w:marBottom w:val="0"/>
              <w:divBdr>
                <w:top w:val="none" w:sz="0" w:space="0" w:color="auto"/>
                <w:left w:val="none" w:sz="0" w:space="0" w:color="auto"/>
                <w:bottom w:val="none" w:sz="0" w:space="0" w:color="auto"/>
                <w:right w:val="none" w:sz="0" w:space="0" w:color="auto"/>
              </w:divBdr>
              <w:divsChild>
                <w:div w:id="2120055589">
                  <w:marLeft w:val="0"/>
                  <w:marRight w:val="0"/>
                  <w:marTop w:val="0"/>
                  <w:marBottom w:val="0"/>
                  <w:divBdr>
                    <w:top w:val="none" w:sz="0" w:space="0" w:color="auto"/>
                    <w:left w:val="none" w:sz="0" w:space="0" w:color="auto"/>
                    <w:bottom w:val="none" w:sz="0" w:space="0" w:color="auto"/>
                    <w:right w:val="none" w:sz="0" w:space="0" w:color="auto"/>
                  </w:divBdr>
                  <w:divsChild>
                    <w:div w:id="846363616">
                      <w:marLeft w:val="0"/>
                      <w:marRight w:val="0"/>
                      <w:marTop w:val="0"/>
                      <w:marBottom w:val="0"/>
                      <w:divBdr>
                        <w:top w:val="none" w:sz="0" w:space="0" w:color="auto"/>
                        <w:left w:val="none" w:sz="0" w:space="0" w:color="auto"/>
                        <w:bottom w:val="none" w:sz="0" w:space="0" w:color="auto"/>
                        <w:right w:val="none" w:sz="0" w:space="0" w:color="auto"/>
                      </w:divBdr>
                      <w:divsChild>
                        <w:div w:id="1292595209">
                          <w:marLeft w:val="0"/>
                          <w:marRight w:val="0"/>
                          <w:marTop w:val="0"/>
                          <w:marBottom w:val="0"/>
                          <w:divBdr>
                            <w:top w:val="none" w:sz="0" w:space="0" w:color="auto"/>
                            <w:left w:val="none" w:sz="0" w:space="0" w:color="auto"/>
                            <w:bottom w:val="none" w:sz="0" w:space="0" w:color="auto"/>
                            <w:right w:val="none" w:sz="0" w:space="0" w:color="auto"/>
                          </w:divBdr>
                          <w:divsChild>
                            <w:div w:id="1297490364">
                              <w:marLeft w:val="0"/>
                              <w:marRight w:val="0"/>
                              <w:marTop w:val="0"/>
                              <w:marBottom w:val="0"/>
                              <w:divBdr>
                                <w:top w:val="none" w:sz="0" w:space="0" w:color="auto"/>
                                <w:left w:val="none" w:sz="0" w:space="0" w:color="auto"/>
                                <w:bottom w:val="none" w:sz="0" w:space="0" w:color="auto"/>
                                <w:right w:val="none" w:sz="0" w:space="0" w:color="auto"/>
                              </w:divBdr>
                              <w:divsChild>
                                <w:div w:id="16910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831572">
      <w:bodyDiv w:val="1"/>
      <w:marLeft w:val="0"/>
      <w:marRight w:val="0"/>
      <w:marTop w:val="0"/>
      <w:marBottom w:val="0"/>
      <w:divBdr>
        <w:top w:val="none" w:sz="0" w:space="0" w:color="auto"/>
        <w:left w:val="none" w:sz="0" w:space="0" w:color="auto"/>
        <w:bottom w:val="none" w:sz="0" w:space="0" w:color="auto"/>
        <w:right w:val="none" w:sz="0" w:space="0" w:color="auto"/>
      </w:divBdr>
    </w:div>
    <w:div w:id="973287953">
      <w:bodyDiv w:val="1"/>
      <w:marLeft w:val="15"/>
      <w:marRight w:val="15"/>
      <w:marTop w:val="15"/>
      <w:marBottom w:val="15"/>
      <w:divBdr>
        <w:top w:val="none" w:sz="0" w:space="0" w:color="auto"/>
        <w:left w:val="none" w:sz="0" w:space="0" w:color="auto"/>
        <w:bottom w:val="none" w:sz="0" w:space="0" w:color="auto"/>
        <w:right w:val="none" w:sz="0" w:space="0" w:color="auto"/>
      </w:divBdr>
      <w:divsChild>
        <w:div w:id="1306352551">
          <w:marLeft w:val="10"/>
          <w:marRight w:val="0"/>
          <w:marTop w:val="0"/>
          <w:marBottom w:val="0"/>
          <w:divBdr>
            <w:top w:val="none" w:sz="0" w:space="0" w:color="auto"/>
            <w:left w:val="none" w:sz="0" w:space="0" w:color="auto"/>
            <w:bottom w:val="none" w:sz="0" w:space="0" w:color="auto"/>
            <w:right w:val="none" w:sz="0" w:space="0" w:color="auto"/>
          </w:divBdr>
          <w:divsChild>
            <w:div w:id="15206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5218">
      <w:bodyDiv w:val="1"/>
      <w:marLeft w:val="0"/>
      <w:marRight w:val="0"/>
      <w:marTop w:val="0"/>
      <w:marBottom w:val="0"/>
      <w:divBdr>
        <w:top w:val="none" w:sz="0" w:space="0" w:color="auto"/>
        <w:left w:val="none" w:sz="0" w:space="0" w:color="auto"/>
        <w:bottom w:val="none" w:sz="0" w:space="0" w:color="auto"/>
        <w:right w:val="none" w:sz="0" w:space="0" w:color="auto"/>
      </w:divBdr>
    </w:div>
    <w:div w:id="1340498563">
      <w:bodyDiv w:val="1"/>
      <w:marLeft w:val="0"/>
      <w:marRight w:val="0"/>
      <w:marTop w:val="0"/>
      <w:marBottom w:val="0"/>
      <w:divBdr>
        <w:top w:val="none" w:sz="0" w:space="0" w:color="auto"/>
        <w:left w:val="none" w:sz="0" w:space="0" w:color="auto"/>
        <w:bottom w:val="none" w:sz="0" w:space="0" w:color="auto"/>
        <w:right w:val="none" w:sz="0" w:space="0" w:color="auto"/>
      </w:divBdr>
    </w:div>
    <w:div w:id="1345787549">
      <w:bodyDiv w:val="1"/>
      <w:marLeft w:val="0"/>
      <w:marRight w:val="0"/>
      <w:marTop w:val="0"/>
      <w:marBottom w:val="0"/>
      <w:divBdr>
        <w:top w:val="none" w:sz="0" w:space="0" w:color="auto"/>
        <w:left w:val="none" w:sz="0" w:space="0" w:color="auto"/>
        <w:bottom w:val="none" w:sz="0" w:space="0" w:color="auto"/>
        <w:right w:val="none" w:sz="0" w:space="0" w:color="auto"/>
      </w:divBdr>
      <w:divsChild>
        <w:div w:id="2028485558">
          <w:marLeft w:val="0"/>
          <w:marRight w:val="0"/>
          <w:marTop w:val="0"/>
          <w:marBottom w:val="0"/>
          <w:divBdr>
            <w:top w:val="none" w:sz="0" w:space="0" w:color="auto"/>
            <w:left w:val="none" w:sz="0" w:space="0" w:color="auto"/>
            <w:bottom w:val="none" w:sz="0" w:space="0" w:color="auto"/>
            <w:right w:val="none" w:sz="0" w:space="0" w:color="auto"/>
          </w:divBdr>
          <w:divsChild>
            <w:div w:id="2038389452">
              <w:marLeft w:val="0"/>
              <w:marRight w:val="0"/>
              <w:marTop w:val="0"/>
              <w:marBottom w:val="0"/>
              <w:divBdr>
                <w:top w:val="none" w:sz="0" w:space="0" w:color="auto"/>
                <w:left w:val="none" w:sz="0" w:space="0" w:color="auto"/>
                <w:bottom w:val="none" w:sz="0" w:space="0" w:color="auto"/>
                <w:right w:val="none" w:sz="0" w:space="0" w:color="auto"/>
              </w:divBdr>
              <w:divsChild>
                <w:div w:id="1493522771">
                  <w:marLeft w:val="0"/>
                  <w:marRight w:val="0"/>
                  <w:marTop w:val="0"/>
                  <w:marBottom w:val="0"/>
                  <w:divBdr>
                    <w:top w:val="none" w:sz="0" w:space="0" w:color="auto"/>
                    <w:left w:val="none" w:sz="0" w:space="0" w:color="auto"/>
                    <w:bottom w:val="none" w:sz="0" w:space="0" w:color="auto"/>
                    <w:right w:val="none" w:sz="0" w:space="0" w:color="auto"/>
                  </w:divBdr>
                  <w:divsChild>
                    <w:div w:id="701637707">
                      <w:marLeft w:val="0"/>
                      <w:marRight w:val="0"/>
                      <w:marTop w:val="0"/>
                      <w:marBottom w:val="0"/>
                      <w:divBdr>
                        <w:top w:val="none" w:sz="0" w:space="0" w:color="auto"/>
                        <w:left w:val="none" w:sz="0" w:space="0" w:color="auto"/>
                        <w:bottom w:val="none" w:sz="0" w:space="0" w:color="auto"/>
                        <w:right w:val="none" w:sz="0" w:space="0" w:color="auto"/>
                      </w:divBdr>
                      <w:divsChild>
                        <w:div w:id="1189104056">
                          <w:marLeft w:val="0"/>
                          <w:marRight w:val="0"/>
                          <w:marTop w:val="0"/>
                          <w:marBottom w:val="0"/>
                          <w:divBdr>
                            <w:top w:val="none" w:sz="0" w:space="0" w:color="auto"/>
                            <w:left w:val="none" w:sz="0" w:space="0" w:color="auto"/>
                            <w:bottom w:val="none" w:sz="0" w:space="0" w:color="auto"/>
                            <w:right w:val="none" w:sz="0" w:space="0" w:color="auto"/>
                          </w:divBdr>
                          <w:divsChild>
                            <w:div w:id="1301766066">
                              <w:marLeft w:val="0"/>
                              <w:marRight w:val="0"/>
                              <w:marTop w:val="0"/>
                              <w:marBottom w:val="0"/>
                              <w:divBdr>
                                <w:top w:val="none" w:sz="0" w:space="0" w:color="auto"/>
                                <w:left w:val="none" w:sz="0" w:space="0" w:color="auto"/>
                                <w:bottom w:val="none" w:sz="0" w:space="0" w:color="auto"/>
                                <w:right w:val="none" w:sz="0" w:space="0" w:color="auto"/>
                              </w:divBdr>
                              <w:divsChild>
                                <w:div w:id="16685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7926572">
      <w:bodyDiv w:val="1"/>
      <w:marLeft w:val="0"/>
      <w:marRight w:val="0"/>
      <w:marTop w:val="0"/>
      <w:marBottom w:val="0"/>
      <w:divBdr>
        <w:top w:val="none" w:sz="0" w:space="0" w:color="auto"/>
        <w:left w:val="none" w:sz="0" w:space="0" w:color="auto"/>
        <w:bottom w:val="none" w:sz="0" w:space="0" w:color="auto"/>
        <w:right w:val="none" w:sz="0" w:space="0" w:color="auto"/>
      </w:divBdr>
      <w:divsChild>
        <w:div w:id="2134786175">
          <w:marLeft w:val="0"/>
          <w:marRight w:val="0"/>
          <w:marTop w:val="0"/>
          <w:marBottom w:val="0"/>
          <w:divBdr>
            <w:top w:val="none" w:sz="0" w:space="0" w:color="auto"/>
            <w:left w:val="none" w:sz="0" w:space="0" w:color="auto"/>
            <w:bottom w:val="none" w:sz="0" w:space="0" w:color="auto"/>
            <w:right w:val="none" w:sz="0" w:space="0" w:color="auto"/>
          </w:divBdr>
          <w:divsChild>
            <w:div w:id="103815603">
              <w:marLeft w:val="0"/>
              <w:marRight w:val="0"/>
              <w:marTop w:val="0"/>
              <w:marBottom w:val="0"/>
              <w:divBdr>
                <w:top w:val="none" w:sz="0" w:space="0" w:color="auto"/>
                <w:left w:val="none" w:sz="0" w:space="0" w:color="auto"/>
                <w:bottom w:val="none" w:sz="0" w:space="0" w:color="auto"/>
                <w:right w:val="none" w:sz="0" w:space="0" w:color="auto"/>
              </w:divBdr>
              <w:divsChild>
                <w:div w:id="1142431686">
                  <w:marLeft w:val="0"/>
                  <w:marRight w:val="0"/>
                  <w:marTop w:val="0"/>
                  <w:marBottom w:val="0"/>
                  <w:divBdr>
                    <w:top w:val="none" w:sz="0" w:space="0" w:color="auto"/>
                    <w:left w:val="none" w:sz="0" w:space="0" w:color="auto"/>
                    <w:bottom w:val="none" w:sz="0" w:space="0" w:color="auto"/>
                    <w:right w:val="none" w:sz="0" w:space="0" w:color="auto"/>
                  </w:divBdr>
                  <w:divsChild>
                    <w:div w:id="2014990850">
                      <w:marLeft w:val="0"/>
                      <w:marRight w:val="0"/>
                      <w:marTop w:val="0"/>
                      <w:marBottom w:val="0"/>
                      <w:divBdr>
                        <w:top w:val="none" w:sz="0" w:space="0" w:color="auto"/>
                        <w:left w:val="none" w:sz="0" w:space="0" w:color="auto"/>
                        <w:bottom w:val="none" w:sz="0" w:space="0" w:color="auto"/>
                        <w:right w:val="none" w:sz="0" w:space="0" w:color="auto"/>
                      </w:divBdr>
                      <w:divsChild>
                        <w:div w:id="878972739">
                          <w:marLeft w:val="0"/>
                          <w:marRight w:val="0"/>
                          <w:marTop w:val="0"/>
                          <w:marBottom w:val="0"/>
                          <w:divBdr>
                            <w:top w:val="none" w:sz="0" w:space="0" w:color="auto"/>
                            <w:left w:val="none" w:sz="0" w:space="0" w:color="auto"/>
                            <w:bottom w:val="none" w:sz="0" w:space="0" w:color="auto"/>
                            <w:right w:val="none" w:sz="0" w:space="0" w:color="auto"/>
                          </w:divBdr>
                          <w:divsChild>
                            <w:div w:id="1440838575">
                              <w:marLeft w:val="0"/>
                              <w:marRight w:val="0"/>
                              <w:marTop w:val="0"/>
                              <w:marBottom w:val="0"/>
                              <w:divBdr>
                                <w:top w:val="none" w:sz="0" w:space="0" w:color="auto"/>
                                <w:left w:val="none" w:sz="0" w:space="0" w:color="auto"/>
                                <w:bottom w:val="none" w:sz="0" w:space="0" w:color="auto"/>
                                <w:right w:val="none" w:sz="0" w:space="0" w:color="auto"/>
                              </w:divBdr>
                              <w:divsChild>
                                <w:div w:id="1920166174">
                                  <w:marLeft w:val="0"/>
                                  <w:marRight w:val="0"/>
                                  <w:marTop w:val="0"/>
                                  <w:marBottom w:val="0"/>
                                  <w:divBdr>
                                    <w:top w:val="none" w:sz="0" w:space="0" w:color="auto"/>
                                    <w:left w:val="none" w:sz="0" w:space="0" w:color="auto"/>
                                    <w:bottom w:val="none" w:sz="0" w:space="0" w:color="auto"/>
                                    <w:right w:val="none" w:sz="0" w:space="0" w:color="auto"/>
                                  </w:divBdr>
                                  <w:divsChild>
                                    <w:div w:id="639458987">
                                      <w:marLeft w:val="0"/>
                                      <w:marRight w:val="0"/>
                                      <w:marTop w:val="0"/>
                                      <w:marBottom w:val="0"/>
                                      <w:divBdr>
                                        <w:top w:val="none" w:sz="0" w:space="0" w:color="auto"/>
                                        <w:left w:val="none" w:sz="0" w:space="0" w:color="auto"/>
                                        <w:bottom w:val="none" w:sz="0" w:space="0" w:color="auto"/>
                                        <w:right w:val="none" w:sz="0" w:space="0" w:color="auto"/>
                                      </w:divBdr>
                                      <w:divsChild>
                                        <w:div w:id="1711766124">
                                          <w:marLeft w:val="0"/>
                                          <w:marRight w:val="0"/>
                                          <w:marTop w:val="0"/>
                                          <w:marBottom w:val="0"/>
                                          <w:divBdr>
                                            <w:top w:val="none" w:sz="0" w:space="0" w:color="auto"/>
                                            <w:left w:val="none" w:sz="0" w:space="0" w:color="auto"/>
                                            <w:bottom w:val="none" w:sz="0" w:space="0" w:color="auto"/>
                                            <w:right w:val="none" w:sz="0" w:space="0" w:color="auto"/>
                                          </w:divBdr>
                                          <w:divsChild>
                                            <w:div w:id="1349134969">
                                              <w:marLeft w:val="0"/>
                                              <w:marRight w:val="0"/>
                                              <w:marTop w:val="0"/>
                                              <w:marBottom w:val="0"/>
                                              <w:divBdr>
                                                <w:top w:val="none" w:sz="0" w:space="0" w:color="auto"/>
                                                <w:left w:val="none" w:sz="0" w:space="0" w:color="auto"/>
                                                <w:bottom w:val="none" w:sz="0" w:space="0" w:color="auto"/>
                                                <w:right w:val="none" w:sz="0" w:space="0" w:color="auto"/>
                                              </w:divBdr>
                                              <w:divsChild>
                                                <w:div w:id="502547833">
                                                  <w:marLeft w:val="0"/>
                                                  <w:marRight w:val="0"/>
                                                  <w:marTop w:val="0"/>
                                                  <w:marBottom w:val="0"/>
                                                  <w:divBdr>
                                                    <w:top w:val="none" w:sz="0" w:space="0" w:color="auto"/>
                                                    <w:left w:val="none" w:sz="0" w:space="0" w:color="auto"/>
                                                    <w:bottom w:val="none" w:sz="0" w:space="0" w:color="auto"/>
                                                    <w:right w:val="none" w:sz="0" w:space="0" w:color="auto"/>
                                                  </w:divBdr>
                                                  <w:divsChild>
                                                    <w:div w:id="1644969198">
                                                      <w:marLeft w:val="0"/>
                                                      <w:marRight w:val="0"/>
                                                      <w:marTop w:val="0"/>
                                                      <w:marBottom w:val="0"/>
                                                      <w:divBdr>
                                                        <w:top w:val="none" w:sz="0" w:space="0" w:color="auto"/>
                                                        <w:left w:val="none" w:sz="0" w:space="0" w:color="auto"/>
                                                        <w:bottom w:val="none" w:sz="0" w:space="0" w:color="auto"/>
                                                        <w:right w:val="none" w:sz="0" w:space="0" w:color="auto"/>
                                                      </w:divBdr>
                                                      <w:divsChild>
                                                        <w:div w:id="1897009883">
                                                          <w:marLeft w:val="0"/>
                                                          <w:marRight w:val="0"/>
                                                          <w:marTop w:val="0"/>
                                                          <w:marBottom w:val="0"/>
                                                          <w:divBdr>
                                                            <w:top w:val="none" w:sz="0" w:space="0" w:color="auto"/>
                                                            <w:left w:val="none" w:sz="0" w:space="0" w:color="auto"/>
                                                            <w:bottom w:val="none" w:sz="0" w:space="0" w:color="auto"/>
                                                            <w:right w:val="none" w:sz="0" w:space="0" w:color="auto"/>
                                                          </w:divBdr>
                                                          <w:divsChild>
                                                            <w:div w:id="1401170666">
                                                              <w:marLeft w:val="0"/>
                                                              <w:marRight w:val="0"/>
                                                              <w:marTop w:val="0"/>
                                                              <w:marBottom w:val="0"/>
                                                              <w:divBdr>
                                                                <w:top w:val="none" w:sz="0" w:space="0" w:color="auto"/>
                                                                <w:left w:val="none" w:sz="0" w:space="0" w:color="auto"/>
                                                                <w:bottom w:val="none" w:sz="0" w:space="0" w:color="auto"/>
                                                                <w:right w:val="none" w:sz="0" w:space="0" w:color="auto"/>
                                                              </w:divBdr>
                                                              <w:divsChild>
                                                                <w:div w:id="1000036751">
                                                                  <w:marLeft w:val="0"/>
                                                                  <w:marRight w:val="0"/>
                                                                  <w:marTop w:val="0"/>
                                                                  <w:marBottom w:val="0"/>
                                                                  <w:divBdr>
                                                                    <w:top w:val="none" w:sz="0" w:space="0" w:color="auto"/>
                                                                    <w:left w:val="none" w:sz="0" w:space="0" w:color="auto"/>
                                                                    <w:bottom w:val="none" w:sz="0" w:space="0" w:color="auto"/>
                                                                    <w:right w:val="none" w:sz="0" w:space="0" w:color="auto"/>
                                                                  </w:divBdr>
                                                                  <w:divsChild>
                                                                    <w:div w:id="1168128903">
                                                                      <w:marLeft w:val="0"/>
                                                                      <w:marRight w:val="0"/>
                                                                      <w:marTop w:val="0"/>
                                                                      <w:marBottom w:val="0"/>
                                                                      <w:divBdr>
                                                                        <w:top w:val="none" w:sz="0" w:space="0" w:color="auto"/>
                                                                        <w:left w:val="none" w:sz="0" w:space="0" w:color="auto"/>
                                                                        <w:bottom w:val="none" w:sz="0" w:space="0" w:color="auto"/>
                                                                        <w:right w:val="none" w:sz="0" w:space="0" w:color="auto"/>
                                                                      </w:divBdr>
                                                                      <w:divsChild>
                                                                        <w:div w:id="1764032537">
                                                                          <w:marLeft w:val="0"/>
                                                                          <w:marRight w:val="0"/>
                                                                          <w:marTop w:val="0"/>
                                                                          <w:marBottom w:val="0"/>
                                                                          <w:divBdr>
                                                                            <w:top w:val="none" w:sz="0" w:space="0" w:color="auto"/>
                                                                            <w:left w:val="none" w:sz="0" w:space="0" w:color="auto"/>
                                                                            <w:bottom w:val="none" w:sz="0" w:space="0" w:color="auto"/>
                                                                            <w:right w:val="none" w:sz="0" w:space="0" w:color="auto"/>
                                                                          </w:divBdr>
                                                                          <w:divsChild>
                                                                            <w:div w:id="70395032">
                                                                              <w:marLeft w:val="0"/>
                                                                              <w:marRight w:val="0"/>
                                                                              <w:marTop w:val="0"/>
                                                                              <w:marBottom w:val="0"/>
                                                                              <w:divBdr>
                                                                                <w:top w:val="none" w:sz="0" w:space="0" w:color="auto"/>
                                                                                <w:left w:val="none" w:sz="0" w:space="0" w:color="auto"/>
                                                                                <w:bottom w:val="none" w:sz="0" w:space="0" w:color="auto"/>
                                                                                <w:right w:val="none" w:sz="0" w:space="0" w:color="auto"/>
                                                                              </w:divBdr>
                                                                              <w:divsChild>
                                                                                <w:div w:id="1663703382">
                                                                                  <w:marLeft w:val="0"/>
                                                                                  <w:marRight w:val="0"/>
                                                                                  <w:marTop w:val="0"/>
                                                                                  <w:marBottom w:val="0"/>
                                                                                  <w:divBdr>
                                                                                    <w:top w:val="none" w:sz="0" w:space="0" w:color="auto"/>
                                                                                    <w:left w:val="none" w:sz="0" w:space="0" w:color="auto"/>
                                                                                    <w:bottom w:val="none" w:sz="0" w:space="0" w:color="auto"/>
                                                                                    <w:right w:val="none" w:sz="0" w:space="0" w:color="auto"/>
                                                                                  </w:divBdr>
                                                                                  <w:divsChild>
                                                                                    <w:div w:id="16125742">
                                                                                      <w:marLeft w:val="0"/>
                                                                                      <w:marRight w:val="0"/>
                                                                                      <w:marTop w:val="0"/>
                                                                                      <w:marBottom w:val="0"/>
                                                                                      <w:divBdr>
                                                                                        <w:top w:val="none" w:sz="0" w:space="0" w:color="auto"/>
                                                                                        <w:left w:val="none" w:sz="0" w:space="0" w:color="auto"/>
                                                                                        <w:bottom w:val="none" w:sz="0" w:space="0" w:color="auto"/>
                                                                                        <w:right w:val="none" w:sz="0" w:space="0" w:color="auto"/>
                                                                                      </w:divBdr>
                                                                                      <w:divsChild>
                                                                                        <w:div w:id="1888032579">
                                                                                          <w:marLeft w:val="0"/>
                                                                                          <w:marRight w:val="0"/>
                                                                                          <w:marTop w:val="0"/>
                                                                                          <w:marBottom w:val="0"/>
                                                                                          <w:divBdr>
                                                                                            <w:top w:val="none" w:sz="0" w:space="0" w:color="auto"/>
                                                                                            <w:left w:val="none" w:sz="0" w:space="0" w:color="auto"/>
                                                                                            <w:bottom w:val="none" w:sz="0" w:space="0" w:color="auto"/>
                                                                                            <w:right w:val="none" w:sz="0" w:space="0" w:color="auto"/>
                                                                                          </w:divBdr>
                                                                                          <w:divsChild>
                                                                                            <w:div w:id="1879244926">
                                                                                              <w:marLeft w:val="0"/>
                                                                                              <w:marRight w:val="0"/>
                                                                                              <w:marTop w:val="0"/>
                                                                                              <w:marBottom w:val="0"/>
                                                                                              <w:divBdr>
                                                                                                <w:top w:val="none" w:sz="0" w:space="0" w:color="auto"/>
                                                                                                <w:left w:val="none" w:sz="0" w:space="0" w:color="auto"/>
                                                                                                <w:bottom w:val="none" w:sz="0" w:space="0" w:color="auto"/>
                                                                                                <w:right w:val="none" w:sz="0" w:space="0" w:color="auto"/>
                                                                                              </w:divBdr>
                                                                                              <w:divsChild>
                                                                                                <w:div w:id="1858545192">
                                                                                                  <w:marLeft w:val="0"/>
                                                                                                  <w:marRight w:val="0"/>
                                                                                                  <w:marTop w:val="0"/>
                                                                                                  <w:marBottom w:val="0"/>
                                                                                                  <w:divBdr>
                                                                                                    <w:top w:val="none" w:sz="0" w:space="0" w:color="auto"/>
                                                                                                    <w:left w:val="none" w:sz="0" w:space="0" w:color="auto"/>
                                                                                                    <w:bottom w:val="none" w:sz="0" w:space="0" w:color="auto"/>
                                                                                                    <w:right w:val="none" w:sz="0" w:space="0" w:color="auto"/>
                                                                                                  </w:divBdr>
                                                                                                  <w:divsChild>
                                                                                                    <w:div w:id="159514777">
                                                                                                      <w:marLeft w:val="0"/>
                                                                                                      <w:marRight w:val="0"/>
                                                                                                      <w:marTop w:val="0"/>
                                                                                                      <w:marBottom w:val="0"/>
                                                                                                      <w:divBdr>
                                                                                                        <w:top w:val="none" w:sz="0" w:space="0" w:color="auto"/>
                                                                                                        <w:left w:val="none" w:sz="0" w:space="0" w:color="auto"/>
                                                                                                        <w:bottom w:val="none" w:sz="0" w:space="0" w:color="auto"/>
                                                                                                        <w:right w:val="none" w:sz="0" w:space="0" w:color="auto"/>
                                                                                                      </w:divBdr>
                                                                                                      <w:divsChild>
                                                                                                        <w:div w:id="2064987600">
                                                                                                          <w:marLeft w:val="0"/>
                                                                                                          <w:marRight w:val="0"/>
                                                                                                          <w:marTop w:val="0"/>
                                                                                                          <w:marBottom w:val="0"/>
                                                                                                          <w:divBdr>
                                                                                                            <w:top w:val="none" w:sz="0" w:space="0" w:color="auto"/>
                                                                                                            <w:left w:val="none" w:sz="0" w:space="0" w:color="auto"/>
                                                                                                            <w:bottom w:val="none" w:sz="0" w:space="0" w:color="auto"/>
                                                                                                            <w:right w:val="none" w:sz="0" w:space="0" w:color="auto"/>
                                                                                                          </w:divBdr>
                                                                                                          <w:divsChild>
                                                                                                            <w:div w:id="20686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1708768">
      <w:bodyDiv w:val="1"/>
      <w:marLeft w:val="0"/>
      <w:marRight w:val="0"/>
      <w:marTop w:val="0"/>
      <w:marBottom w:val="0"/>
      <w:divBdr>
        <w:top w:val="none" w:sz="0" w:space="0" w:color="auto"/>
        <w:left w:val="none" w:sz="0" w:space="0" w:color="auto"/>
        <w:bottom w:val="none" w:sz="0" w:space="0" w:color="auto"/>
        <w:right w:val="none" w:sz="0" w:space="0" w:color="auto"/>
      </w:divBdr>
      <w:divsChild>
        <w:div w:id="1301958443">
          <w:marLeft w:val="0"/>
          <w:marRight w:val="0"/>
          <w:marTop w:val="0"/>
          <w:marBottom w:val="0"/>
          <w:divBdr>
            <w:top w:val="none" w:sz="0" w:space="0" w:color="auto"/>
            <w:left w:val="none" w:sz="0" w:space="0" w:color="auto"/>
            <w:bottom w:val="none" w:sz="0" w:space="0" w:color="auto"/>
            <w:right w:val="none" w:sz="0" w:space="0" w:color="auto"/>
          </w:divBdr>
          <w:divsChild>
            <w:div w:id="918059409">
              <w:marLeft w:val="0"/>
              <w:marRight w:val="0"/>
              <w:marTop w:val="0"/>
              <w:marBottom w:val="0"/>
              <w:divBdr>
                <w:top w:val="none" w:sz="0" w:space="0" w:color="auto"/>
                <w:left w:val="none" w:sz="0" w:space="0" w:color="auto"/>
                <w:bottom w:val="none" w:sz="0" w:space="0" w:color="auto"/>
                <w:right w:val="none" w:sz="0" w:space="0" w:color="auto"/>
              </w:divBdr>
              <w:divsChild>
                <w:div w:id="933174345">
                  <w:marLeft w:val="0"/>
                  <w:marRight w:val="0"/>
                  <w:marTop w:val="0"/>
                  <w:marBottom w:val="0"/>
                  <w:divBdr>
                    <w:top w:val="none" w:sz="0" w:space="0" w:color="auto"/>
                    <w:left w:val="none" w:sz="0" w:space="0" w:color="auto"/>
                    <w:bottom w:val="none" w:sz="0" w:space="0" w:color="auto"/>
                    <w:right w:val="none" w:sz="0" w:space="0" w:color="auto"/>
                  </w:divBdr>
                  <w:divsChild>
                    <w:div w:id="1748260197">
                      <w:marLeft w:val="0"/>
                      <w:marRight w:val="0"/>
                      <w:marTop w:val="0"/>
                      <w:marBottom w:val="0"/>
                      <w:divBdr>
                        <w:top w:val="none" w:sz="0" w:space="0" w:color="auto"/>
                        <w:left w:val="none" w:sz="0" w:space="0" w:color="auto"/>
                        <w:bottom w:val="none" w:sz="0" w:space="0" w:color="auto"/>
                        <w:right w:val="none" w:sz="0" w:space="0" w:color="auto"/>
                      </w:divBdr>
                      <w:divsChild>
                        <w:div w:id="221599279">
                          <w:marLeft w:val="0"/>
                          <w:marRight w:val="0"/>
                          <w:marTop w:val="0"/>
                          <w:marBottom w:val="0"/>
                          <w:divBdr>
                            <w:top w:val="none" w:sz="0" w:space="0" w:color="auto"/>
                            <w:left w:val="none" w:sz="0" w:space="0" w:color="auto"/>
                            <w:bottom w:val="none" w:sz="0" w:space="0" w:color="auto"/>
                            <w:right w:val="none" w:sz="0" w:space="0" w:color="auto"/>
                          </w:divBdr>
                          <w:divsChild>
                            <w:div w:id="210831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795484">
      <w:bodyDiv w:val="1"/>
      <w:marLeft w:val="0"/>
      <w:marRight w:val="0"/>
      <w:marTop w:val="0"/>
      <w:marBottom w:val="0"/>
      <w:divBdr>
        <w:top w:val="none" w:sz="0" w:space="0" w:color="auto"/>
        <w:left w:val="none" w:sz="0" w:space="0" w:color="auto"/>
        <w:bottom w:val="none" w:sz="0" w:space="0" w:color="auto"/>
        <w:right w:val="none" w:sz="0" w:space="0" w:color="auto"/>
      </w:divBdr>
    </w:div>
    <w:div w:id="1795950473">
      <w:bodyDiv w:val="1"/>
      <w:marLeft w:val="0"/>
      <w:marRight w:val="0"/>
      <w:marTop w:val="0"/>
      <w:marBottom w:val="0"/>
      <w:divBdr>
        <w:top w:val="none" w:sz="0" w:space="0" w:color="auto"/>
        <w:left w:val="none" w:sz="0" w:space="0" w:color="auto"/>
        <w:bottom w:val="none" w:sz="0" w:space="0" w:color="auto"/>
        <w:right w:val="none" w:sz="0" w:space="0" w:color="auto"/>
      </w:divBdr>
    </w:div>
    <w:div w:id="1910920249">
      <w:bodyDiv w:val="1"/>
      <w:marLeft w:val="15"/>
      <w:marRight w:val="15"/>
      <w:marTop w:val="15"/>
      <w:marBottom w:val="15"/>
      <w:divBdr>
        <w:top w:val="none" w:sz="0" w:space="0" w:color="auto"/>
        <w:left w:val="none" w:sz="0" w:space="0" w:color="auto"/>
        <w:bottom w:val="none" w:sz="0" w:space="0" w:color="auto"/>
        <w:right w:val="none" w:sz="0" w:space="0" w:color="auto"/>
      </w:divBdr>
      <w:divsChild>
        <w:div w:id="1686784615">
          <w:marLeft w:val="10"/>
          <w:marRight w:val="0"/>
          <w:marTop w:val="0"/>
          <w:marBottom w:val="0"/>
          <w:divBdr>
            <w:top w:val="none" w:sz="0" w:space="0" w:color="auto"/>
            <w:left w:val="none" w:sz="0" w:space="0" w:color="auto"/>
            <w:bottom w:val="none" w:sz="0" w:space="0" w:color="auto"/>
            <w:right w:val="none" w:sz="0" w:space="0" w:color="auto"/>
          </w:divBdr>
          <w:divsChild>
            <w:div w:id="3752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78945">
      <w:bodyDiv w:val="1"/>
      <w:marLeft w:val="0"/>
      <w:marRight w:val="0"/>
      <w:marTop w:val="0"/>
      <w:marBottom w:val="0"/>
      <w:divBdr>
        <w:top w:val="none" w:sz="0" w:space="0" w:color="auto"/>
        <w:left w:val="none" w:sz="0" w:space="0" w:color="auto"/>
        <w:bottom w:val="none" w:sz="0" w:space="0" w:color="auto"/>
        <w:right w:val="none" w:sz="0" w:space="0" w:color="auto"/>
      </w:divBdr>
      <w:divsChild>
        <w:div w:id="2070034829">
          <w:marLeft w:val="0"/>
          <w:marRight w:val="0"/>
          <w:marTop w:val="150"/>
          <w:marBottom w:val="150"/>
          <w:divBdr>
            <w:top w:val="single" w:sz="6" w:space="4" w:color="484848"/>
            <w:left w:val="single" w:sz="6" w:space="4" w:color="484848"/>
            <w:bottom w:val="single" w:sz="6" w:space="4" w:color="484848"/>
            <w:right w:val="single" w:sz="6" w:space="4" w:color="484848"/>
          </w:divBdr>
          <w:divsChild>
            <w:div w:id="1324629503">
              <w:marLeft w:val="0"/>
              <w:marRight w:val="0"/>
              <w:marTop w:val="0"/>
              <w:marBottom w:val="0"/>
              <w:divBdr>
                <w:top w:val="none" w:sz="0" w:space="0" w:color="auto"/>
                <w:left w:val="none" w:sz="0" w:space="0" w:color="auto"/>
                <w:bottom w:val="none" w:sz="0" w:space="0" w:color="auto"/>
                <w:right w:val="none" w:sz="0" w:space="0" w:color="auto"/>
              </w:divBdr>
              <w:divsChild>
                <w:div w:id="1589998105">
                  <w:marLeft w:val="0"/>
                  <w:marRight w:val="0"/>
                  <w:marTop w:val="0"/>
                  <w:marBottom w:val="0"/>
                  <w:divBdr>
                    <w:top w:val="none" w:sz="0" w:space="0" w:color="auto"/>
                    <w:left w:val="none" w:sz="0" w:space="0" w:color="auto"/>
                    <w:bottom w:val="none" w:sz="0" w:space="0" w:color="auto"/>
                    <w:right w:val="none" w:sz="0" w:space="0" w:color="auto"/>
                  </w:divBdr>
                  <w:divsChild>
                    <w:div w:id="6533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34896">
      <w:bodyDiv w:val="1"/>
      <w:marLeft w:val="0"/>
      <w:marRight w:val="0"/>
      <w:marTop w:val="0"/>
      <w:marBottom w:val="0"/>
      <w:divBdr>
        <w:top w:val="none" w:sz="0" w:space="0" w:color="auto"/>
        <w:left w:val="none" w:sz="0" w:space="0" w:color="auto"/>
        <w:bottom w:val="none" w:sz="0" w:space="0" w:color="auto"/>
        <w:right w:val="none" w:sz="0" w:space="0" w:color="auto"/>
      </w:divBdr>
      <w:divsChild>
        <w:div w:id="932929849">
          <w:marLeft w:val="0"/>
          <w:marRight w:val="0"/>
          <w:marTop w:val="0"/>
          <w:marBottom w:val="0"/>
          <w:divBdr>
            <w:top w:val="none" w:sz="0" w:space="0" w:color="auto"/>
            <w:left w:val="none" w:sz="0" w:space="0" w:color="auto"/>
            <w:bottom w:val="none" w:sz="0" w:space="0" w:color="auto"/>
            <w:right w:val="none" w:sz="0" w:space="0" w:color="auto"/>
          </w:divBdr>
          <w:divsChild>
            <w:div w:id="652687559">
              <w:marLeft w:val="0"/>
              <w:marRight w:val="0"/>
              <w:marTop w:val="0"/>
              <w:marBottom w:val="0"/>
              <w:divBdr>
                <w:top w:val="none" w:sz="0" w:space="0" w:color="auto"/>
                <w:left w:val="none" w:sz="0" w:space="0" w:color="auto"/>
                <w:bottom w:val="none" w:sz="0" w:space="0" w:color="auto"/>
                <w:right w:val="none" w:sz="0" w:space="0" w:color="auto"/>
              </w:divBdr>
              <w:divsChild>
                <w:div w:id="642930084">
                  <w:marLeft w:val="0"/>
                  <w:marRight w:val="0"/>
                  <w:marTop w:val="0"/>
                  <w:marBottom w:val="0"/>
                  <w:divBdr>
                    <w:top w:val="none" w:sz="0" w:space="0" w:color="auto"/>
                    <w:left w:val="none" w:sz="0" w:space="0" w:color="auto"/>
                    <w:bottom w:val="none" w:sz="0" w:space="0" w:color="auto"/>
                    <w:right w:val="none" w:sz="0" w:space="0" w:color="auto"/>
                  </w:divBdr>
                  <w:divsChild>
                    <w:div w:id="1637444246">
                      <w:marLeft w:val="0"/>
                      <w:marRight w:val="0"/>
                      <w:marTop w:val="0"/>
                      <w:marBottom w:val="0"/>
                      <w:divBdr>
                        <w:top w:val="none" w:sz="0" w:space="0" w:color="auto"/>
                        <w:left w:val="none" w:sz="0" w:space="0" w:color="auto"/>
                        <w:bottom w:val="none" w:sz="0" w:space="0" w:color="auto"/>
                        <w:right w:val="none" w:sz="0" w:space="0" w:color="auto"/>
                      </w:divBdr>
                      <w:divsChild>
                        <w:div w:id="864826648">
                          <w:marLeft w:val="0"/>
                          <w:marRight w:val="0"/>
                          <w:marTop w:val="0"/>
                          <w:marBottom w:val="0"/>
                          <w:divBdr>
                            <w:top w:val="none" w:sz="0" w:space="0" w:color="auto"/>
                            <w:left w:val="none" w:sz="0" w:space="0" w:color="auto"/>
                            <w:bottom w:val="none" w:sz="0" w:space="0" w:color="auto"/>
                            <w:right w:val="none" w:sz="0" w:space="0" w:color="auto"/>
                          </w:divBdr>
                          <w:divsChild>
                            <w:div w:id="274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895363">
      <w:bodyDiv w:val="1"/>
      <w:marLeft w:val="0"/>
      <w:marRight w:val="0"/>
      <w:marTop w:val="0"/>
      <w:marBottom w:val="0"/>
      <w:divBdr>
        <w:top w:val="none" w:sz="0" w:space="0" w:color="auto"/>
        <w:left w:val="none" w:sz="0" w:space="0" w:color="auto"/>
        <w:bottom w:val="none" w:sz="0" w:space="0" w:color="auto"/>
        <w:right w:val="none" w:sz="0" w:space="0" w:color="auto"/>
      </w:divBdr>
    </w:div>
    <w:div w:id="2133402441">
      <w:bodyDiv w:val="1"/>
      <w:marLeft w:val="0"/>
      <w:marRight w:val="0"/>
      <w:marTop w:val="0"/>
      <w:marBottom w:val="0"/>
      <w:divBdr>
        <w:top w:val="none" w:sz="0" w:space="0" w:color="auto"/>
        <w:left w:val="none" w:sz="0" w:space="0" w:color="auto"/>
        <w:bottom w:val="none" w:sz="0" w:space="0" w:color="auto"/>
        <w:right w:val="none" w:sz="0" w:space="0" w:color="auto"/>
      </w:divBdr>
      <w:divsChild>
        <w:div w:id="388503450">
          <w:marLeft w:val="0"/>
          <w:marRight w:val="0"/>
          <w:marTop w:val="0"/>
          <w:marBottom w:val="0"/>
          <w:divBdr>
            <w:top w:val="none" w:sz="0" w:space="0" w:color="auto"/>
            <w:left w:val="none" w:sz="0" w:space="0" w:color="auto"/>
            <w:bottom w:val="none" w:sz="0" w:space="0" w:color="auto"/>
            <w:right w:val="none" w:sz="0" w:space="0" w:color="auto"/>
          </w:divBdr>
          <w:divsChild>
            <w:div w:id="16983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oleObject" Target="embeddings/oleObject1.bin"/><Relationship Id="rId63" Type="http://schemas.openxmlformats.org/officeDocument/2006/relationships/oleObject" Target="embeddings/oleObject5.bin"/><Relationship Id="rId68"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hyperlink" Target="https://znanium.com/catalog/product/1248609"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www.aup.ru/docs/d2/" TargetMode="External"/><Relationship Id="rId53" Type="http://schemas.openxmlformats.org/officeDocument/2006/relationships/image" Target="media/image41.png"/><Relationship Id="rId58" Type="http://schemas.openxmlformats.org/officeDocument/2006/relationships/image" Target="media/image44.wmf"/><Relationship Id="rId66" Type="http://schemas.openxmlformats.org/officeDocument/2006/relationships/image" Target="media/image48.wm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oleObject" Target="embeddings/oleObject2.bin"/><Relationship Id="rId61"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www.aup.ru/docs/tk/" TargetMode="External"/><Relationship Id="rId52" Type="http://schemas.openxmlformats.org/officeDocument/2006/relationships/image" Target="media/image40.png"/><Relationship Id="rId60" Type="http://schemas.openxmlformats.org/officeDocument/2006/relationships/image" Target="media/image45.wmf"/><Relationship Id="rId65" Type="http://schemas.openxmlformats.org/officeDocument/2006/relationships/oleObject" Target="embeddings/oleObject6.bin"/><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www.aup.ru/docs/pol/" TargetMode="External"/><Relationship Id="rId48" Type="http://schemas.openxmlformats.org/officeDocument/2006/relationships/image" Target="media/image36.png"/><Relationship Id="rId56" Type="http://schemas.openxmlformats.org/officeDocument/2006/relationships/image" Target="media/image43.wmf"/><Relationship Id="rId64" Type="http://schemas.openxmlformats.org/officeDocument/2006/relationships/image" Target="media/image47.wmf"/><Relationship Id="rId69" Type="http://schemas.openxmlformats.org/officeDocument/2006/relationships/image" Target="media/image50.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www.aup.ru/docs/etks/" TargetMode="External"/><Relationship Id="rId59" Type="http://schemas.openxmlformats.org/officeDocument/2006/relationships/oleObject" Target="embeddings/oleObject3.bin"/><Relationship Id="rId67" Type="http://schemas.openxmlformats.org/officeDocument/2006/relationships/oleObject" Target="embeddings/oleObject7.bin"/><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2.wmf"/><Relationship Id="rId62" Type="http://schemas.openxmlformats.org/officeDocument/2006/relationships/image" Target="media/image46.wmf"/><Relationship Id="rId70"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CB3D4F-C17F-49E0-9A53-CC509DC23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85</Pages>
  <Words>27837</Words>
  <Characters>158673</Characters>
  <Application>Microsoft Office Word</Application>
  <DocSecurity>0</DocSecurity>
  <Lines>1322</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L217</dc:creator>
  <cp:lastModifiedBy>Admin</cp:lastModifiedBy>
  <cp:revision>9</cp:revision>
  <dcterms:created xsi:type="dcterms:W3CDTF">2022-01-16T22:48:00Z</dcterms:created>
  <dcterms:modified xsi:type="dcterms:W3CDTF">2026-04-19T18:51:00Z</dcterms:modified>
</cp:coreProperties>
</file>