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1B05F0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1B05F0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1B05F0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4BC101DE" w:rsidR="00447291" w:rsidRDefault="000B4A7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Литература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601B7875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</w:t>
      </w:r>
      <w:r w:rsid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C593A8" w14:textId="45D24F00" w:rsidR="009616B4" w:rsidRPr="009616B4" w:rsidRDefault="009616B4" w:rsidP="009616B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C41E22" w:rsidRPr="00C41E22">
        <w:rPr>
          <w:rFonts w:ascii="Times New Roman" w:eastAsia="Times New Roman" w:hAnsi="Times New Roman" w:cs="Times New Roman"/>
          <w:sz w:val="28"/>
          <w:szCs w:val="28"/>
          <w:lang w:eastAsia="en-US"/>
        </w:rPr>
        <w:t>42.02.01</w:t>
      </w:r>
      <w:r w:rsidR="00C41E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Реклама</w:t>
      </w:r>
    </w:p>
    <w:p w14:paraId="7E7F40D2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206DFAD9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8034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63D07D6" w14:textId="77777777" w:rsidR="009616B4" w:rsidRDefault="009616B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35FF33D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0B4A78">
        <w:rPr>
          <w:rFonts w:ascii="Times New Roman" w:hAnsi="Times New Roman" w:cs="Times New Roman"/>
          <w:sz w:val="28"/>
          <w:szCs w:val="28"/>
        </w:rPr>
        <w:t>Литература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1AA42B8" w14:textId="39F982E2" w:rsidR="009616B4" w:rsidRDefault="00C41E2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1E22">
        <w:rPr>
          <w:rFonts w:ascii="Times New Roman" w:eastAsia="Times New Roman" w:hAnsi="Times New Roman" w:cs="Times New Roman"/>
          <w:sz w:val="28"/>
          <w:szCs w:val="28"/>
          <w:lang w:eastAsia="en-US"/>
        </w:rPr>
        <w:t>42.02.01 Реклама</w:t>
      </w:r>
    </w:p>
    <w:p w14:paraId="490DCDE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F9E2D6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03CF06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C34C75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AF84F3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6010B59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B98CA2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605E2D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C54E4C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61E59BC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AAA45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11F0E7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4E9910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67C7F6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F37224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38A273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592D456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64A4C38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92AF6A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4DD263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D3DFB25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F554FF2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E3AD2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531139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20F80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13DD48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346F9B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C93AC2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7F09C8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49255032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1B810D6F" w:rsidR="005076FE" w:rsidRPr="005076FE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Евтушенко Виктория Давидовна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 русского языка и литературы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77EB7D41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6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от «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25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мая</w:t>
      </w:r>
      <w:r w:rsidR="0090501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5AC65336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5</w:t>
      </w:r>
    </w:p>
    <w:p w14:paraId="1847BDB6" w14:textId="2497519A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для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bookmarkEnd w:id="1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..19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77777777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B3AA3">
      <w:pPr>
        <w:pStyle w:val="a9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B55249D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0811028C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 с оценкой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47FDF234" w14:textId="63D9EC86" w:rsidR="009616B4" w:rsidRDefault="00C41E22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41E22">
        <w:rPr>
          <w:rFonts w:ascii="Times New Roman" w:eastAsia="Times New Roman" w:hAnsi="Times New Roman" w:cs="Times New Roman"/>
          <w:kern w:val="32"/>
          <w:sz w:val="28"/>
          <w:szCs w:val="28"/>
        </w:rPr>
        <w:t>42.02.01 Реклама</w:t>
      </w:r>
    </w:p>
    <w:p w14:paraId="3A53B9F4" w14:textId="77777777" w:rsidR="00C41E22" w:rsidRDefault="00C41E22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137C01D4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«Литература»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46A3685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E8595EF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lastRenderedPageBreak/>
        <w:t>Личностные результаты:</w:t>
      </w:r>
    </w:p>
    <w:p w14:paraId="2C6EBE7B" w14:textId="560DC41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гражданского воспитания:</w:t>
      </w:r>
    </w:p>
    <w:p w14:paraId="0B250695" w14:textId="5133327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граж</w:t>
      </w:r>
      <w:r w:rsidR="00905019">
        <w:rPr>
          <w:rFonts w:ascii="Times New Roman" w:hAnsi="Times New Roman" w:cs="Times New Roman"/>
          <w:sz w:val="28"/>
          <w:szCs w:val="28"/>
        </w:rPr>
        <w:t xml:space="preserve">данской позиции обучающегося </w:t>
      </w:r>
      <w:r w:rsidRPr="006F5435">
        <w:rPr>
          <w:rFonts w:ascii="Times New Roman" w:hAnsi="Times New Roman" w:cs="Times New Roman"/>
          <w:sz w:val="28"/>
          <w:szCs w:val="28"/>
        </w:rPr>
        <w:t xml:space="preserve">как и ответственного члена российского общества; </w:t>
      </w:r>
    </w:p>
    <w:p w14:paraId="74BD5F7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активного осознания своих конституционных прав и обязанностей, уважение закона и правопорядка; </w:t>
      </w:r>
    </w:p>
    <w:p w14:paraId="2166DAE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принятие традиционных национальных, общечеловеческих гуманистических и демократических ценностей; </w:t>
      </w:r>
    </w:p>
    <w:p w14:paraId="2FB8A14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8EEB20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28C58A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умение взаимодействовать с социальными институтами в соответствии с их функциями и назначением; </w:t>
      </w:r>
    </w:p>
    <w:p w14:paraId="6928D935" w14:textId="2CA9C02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гуманитарной и волонтерской деятельности;</w:t>
      </w:r>
    </w:p>
    <w:p w14:paraId="01FCB5A1" w14:textId="0E53769C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духовно-нравственного воспитания:</w:t>
      </w:r>
    </w:p>
    <w:p w14:paraId="447FF28E" w14:textId="3232A7E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духовных ценностей российского народа;</w:t>
      </w:r>
    </w:p>
    <w:p w14:paraId="7C80992F" w14:textId="3FAC671B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14:paraId="2798463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</w:r>
    </w:p>
    <w:p w14:paraId="32FA02C8" w14:textId="556008E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14:paraId="31862A4A" w14:textId="5624795F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эстетического воспитания:</w:t>
      </w:r>
    </w:p>
    <w:p w14:paraId="34820CE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</w:r>
    </w:p>
    <w:p w14:paraId="0C04A9B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DF68ED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</w:r>
    </w:p>
    <w:p w14:paraId="5051049B" w14:textId="5AE1A58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14:paraId="1E367967" w14:textId="6116FE23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трудового воспитания:</w:t>
      </w:r>
    </w:p>
    <w:p w14:paraId="7454521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14:paraId="7339204A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активной направленности, деятельности технологической и социальной самостоятельно способность инициировать, планировать и выполнять такую деятельность;</w:t>
      </w:r>
    </w:p>
    <w:p w14:paraId="621F86B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B384AFA" w14:textId="690F2688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готовность и способность к образованию и самообразованию на протяжении всей жизни;</w:t>
      </w:r>
    </w:p>
    <w:p w14:paraId="1565B811" w14:textId="6D09AEFA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ценности научного познания:</w:t>
      </w:r>
    </w:p>
    <w:p w14:paraId="1F3D4DF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D82AB7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совершенствование языковой и читательской взаимодействия между людьми и познания мира; </w:t>
      </w:r>
    </w:p>
    <w:p w14:paraId="722CDF81" w14:textId="4BB7C8DE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ценности культуры научной деятельности, готовность как средства осуществлять проектную и исследовательскую деятельность индивидуально и в группе.</w:t>
      </w:r>
    </w:p>
    <w:p w14:paraId="3E8744F6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99E9D52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</w:p>
    <w:p w14:paraId="14FC79E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самостоятельно формулировать и актуализировать проблему, рассматривать ее всесторонне;</w:t>
      </w:r>
    </w:p>
    <w:p w14:paraId="7CBBCE3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устанавливать существенный признак или основания для классификации и обобщения; сравнения, определять цели деятельности, задавать параметры и критерии их достижения; </w:t>
      </w:r>
    </w:p>
    <w:p w14:paraId="5CB0C2DC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</w:r>
    </w:p>
    <w:p w14:paraId="65063F95" w14:textId="106F8EFC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креативное мышление при решении жизненных проблем;</w:t>
      </w:r>
    </w:p>
    <w:p w14:paraId="29AB847C" w14:textId="3B2F7AA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CF143B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учебно-исследовательской и проектной деятельности, навыками разрешения проблем, способность и готовность к самостоятельному поиску методов решения практических задач, применению различных методов познания; </w:t>
      </w:r>
    </w:p>
    <w:p w14:paraId="60300D6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639D1E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формирование научного типа мышления, владение научной терминологией, ключевыми понятиями и методами; </w:t>
      </w:r>
    </w:p>
    <w:p w14:paraId="15798725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ставить и формулировать собственные задачи в образовательной деятельности и жизненных ситуациях; </w:t>
      </w:r>
    </w:p>
    <w:p w14:paraId="63A46DB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14:paraId="40647F2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69ADAB6F" w14:textId="5F8C9E6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давать оценку новым ситуациям, оценивать приобретенный опыт;</w:t>
      </w:r>
    </w:p>
    <w:p w14:paraId="27816A1B" w14:textId="18EC3C8F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разрабатывать план решения проблемы с учетом анализа имеющихся материальных и нематериальных ресурсов;</w:t>
      </w:r>
    </w:p>
    <w:p w14:paraId="6B88161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осуществлять целенаправленный поиск переноса средств и способов действия в профессиональную среду; </w:t>
      </w:r>
    </w:p>
    <w:p w14:paraId="1499D07D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переносить знания в познавательную и практическую области жизнедеятельности; </w:t>
      </w:r>
    </w:p>
    <w:p w14:paraId="6B6B8551" w14:textId="13BF6603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интегрировать знания из разных предметных областей; </w:t>
      </w:r>
    </w:p>
    <w:p w14:paraId="330B63F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выдвигать новые идеи, предлагать оригинальные подходы и решения; </w:t>
      </w:r>
    </w:p>
    <w:p w14:paraId="39DBE901" w14:textId="5284926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ставить проблемы и задачи, допускающие альтернативные решения;</w:t>
      </w:r>
    </w:p>
    <w:p w14:paraId="340F0B3A" w14:textId="405712D8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00CE49D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14:paraId="7C453CF8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14:paraId="577D5B1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оценивать достоверность, легитимность информации, ее соответствие правовым и морально-этическим нормам; </w:t>
      </w:r>
    </w:p>
    <w:p w14:paraId="024F308D" w14:textId="77777777" w:rsidR="00544243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77AB4E5" w14:textId="1396161F" w:rsidR="001B05F0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</w:t>
      </w:r>
      <w:r w:rsidR="001B05F0" w:rsidRPr="006F5435">
        <w:rPr>
          <w:rFonts w:ascii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02E84E4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48CAED1B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793E887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осуществлять коммуникации во всех сферах жизни; </w:t>
      </w:r>
    </w:p>
    <w:p w14:paraId="618B3EFD" w14:textId="0681C66B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</w:t>
      </w:r>
    </w:p>
    <w:p w14:paraId="2BF6F249" w14:textId="6F4E820C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аргументированно вести диалог, уметь смягчать конфликтные ситуации;</w:t>
      </w:r>
    </w:p>
    <w:p w14:paraId="31E0091C" w14:textId="5C6E65BD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14:paraId="1AB622AC" w14:textId="1EF8562D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061C7CBD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14:paraId="39A200A9" w14:textId="5DBD77A2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159BBFC3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 </w:t>
      </w:r>
    </w:p>
    <w:p w14:paraId="28172FD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качество своего вклада и каждого участника команды в общий результат по разработанным критериям;</w:t>
      </w:r>
    </w:p>
    <w:p w14:paraId="3FDE271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предлагать новые проекты, оценивать идеи c позиции новизны, оригинальности, практической значимости;</w:t>
      </w:r>
    </w:p>
    <w:p w14:paraId="63BDAE9E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координировать и выполнять работу в условиях реального, виртуального и комбинированного взаимодействия; </w:t>
      </w:r>
    </w:p>
    <w:p w14:paraId="380EC481" w14:textId="57A75FBE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85CF381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01160074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</w:t>
      </w:r>
      <w:r w:rsidR="00544243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E535A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14:paraId="39CCB9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план решения проблемы с учетом имеющихся ресурсов, собственных возможностей и предпочтений; </w:t>
      </w:r>
    </w:p>
    <w:p w14:paraId="643FBF02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ситуациям; </w:t>
      </w:r>
    </w:p>
    <w:p w14:paraId="76531DFC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14:paraId="568E0131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делать осознанный выбор, аргументировать его, брать ответственность за решение; </w:t>
      </w:r>
    </w:p>
    <w:p w14:paraId="441C09A1" w14:textId="4F7E31B8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приобретенный опыт;</w:t>
      </w:r>
    </w:p>
    <w:p w14:paraId="37463BB5" w14:textId="2DBD0734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50A9567" w14:textId="168773B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</w:t>
      </w:r>
      <w:r w:rsidR="006F5435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10765D85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ситуациям, вносить коррективы в деятельность, оценивать соответствие результатов целям; </w:t>
      </w:r>
    </w:p>
    <w:p w14:paraId="57E14A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B0F2087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 использовать приемы рефлексии для оценки ситуации, выбора верного решения; </w:t>
      </w:r>
    </w:p>
    <w:p w14:paraId="656E88B2" w14:textId="3B81F0E3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уметь оценивать риски и своевременно принимать решения по их снижению;</w:t>
      </w:r>
    </w:p>
    <w:p w14:paraId="3DD774C5" w14:textId="4760C681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3D99ED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E31920D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6F9AD8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BD22CC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66AC0AF1" w14:textId="027315FF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840AA93" w14:textId="33CAE05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541A25EE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себя, понимая свои недостатки и достоинства; </w:t>
      </w:r>
    </w:p>
    <w:p w14:paraId="42E3F4EF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мотивы и аргументы других людей при анализе результатов деятельности; </w:t>
      </w:r>
    </w:p>
    <w:p w14:paraId="1CA1A42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признавать свое право и право других людей на ошибки; </w:t>
      </w:r>
    </w:p>
    <w:p w14:paraId="03C9F978" w14:textId="01538685" w:rsidR="00607EF6" w:rsidRPr="00607EF6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14:paraId="1E7D582D" w14:textId="5F423D70" w:rsidR="00607EF6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Предметные результаты</w:t>
      </w: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9F74782" w14:textId="77777777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t>1</w:t>
      </w:r>
      <w:r w:rsidRPr="00C86681">
        <w:rPr>
          <w:rFonts w:ascii="Times New Roman" w:hAnsi="Times New Roman" w:cs="Times New Roman"/>
          <w:sz w:val="28"/>
          <w:szCs w:val="28"/>
        </w:rPr>
        <w:t>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14:paraId="790CB1DC" w14:textId="5492194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14:paraId="03E1E144" w14:textId="072F1962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</w:r>
    </w:p>
    <w:p w14:paraId="26F7CCCA" w14:textId="1F75B21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</w:r>
    </w:p>
    <w:p w14:paraId="013D72D9" w14:textId="1C2CC326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7C474E1C" w14:textId="652BF6A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14:paraId="45A225A7" w14:textId="55C469D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lastRenderedPageBreak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1BCBE0F0" w14:textId="4C26E43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0B0D4602" w14:textId="587EB47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9) 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14:paraId="0FDEA2DC" w14:textId="3E9F1B0B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78DD580C" w14:textId="79DD7190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3F5AA20A" w14:textId="3DD722B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5ED141A4" w14:textId="763BE83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13) умение работать C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14:paraId="09671E8D" w14:textId="64CD5A0E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974AAF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71"/>
        <w:gridCol w:w="2757"/>
        <w:gridCol w:w="3826"/>
      </w:tblGrid>
      <w:tr w:rsidR="00D95996" w14:paraId="55C97C1E" w14:textId="77777777" w:rsidTr="006F5435">
        <w:tc>
          <w:tcPr>
            <w:tcW w:w="2743" w:type="dxa"/>
            <w:vMerge w:val="restart"/>
          </w:tcPr>
          <w:p w14:paraId="67E5E659" w14:textId="2FDF4181" w:rsidR="00D95996" w:rsidRPr="003E361E" w:rsidRDefault="00D95996" w:rsidP="00BD0851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11" w:type="dxa"/>
            <w:gridSpan w:val="2"/>
          </w:tcPr>
          <w:p w14:paraId="4239AACC" w14:textId="516F17CA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94700F">
        <w:tc>
          <w:tcPr>
            <w:tcW w:w="2743" w:type="dxa"/>
            <w:vMerge/>
          </w:tcPr>
          <w:p w14:paraId="2DAB72AD" w14:textId="77777777" w:rsidR="00D95996" w:rsidRPr="003E361E" w:rsidRDefault="00D95996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94" w:type="dxa"/>
          </w:tcPr>
          <w:p w14:paraId="255B2048" w14:textId="4BFBD2B1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217" w:type="dxa"/>
          </w:tcPr>
          <w:p w14:paraId="33F21DEF" w14:textId="7110459E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C41E22" w14:paraId="391340C5" w14:textId="77777777" w:rsidTr="0094700F">
        <w:tc>
          <w:tcPr>
            <w:tcW w:w="2743" w:type="dxa"/>
          </w:tcPr>
          <w:p w14:paraId="56B3DB6A" w14:textId="4F7A899D" w:rsidR="00C41E22" w:rsidRPr="005257C8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Pr="006F543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94" w:type="dxa"/>
          </w:tcPr>
          <w:p w14:paraId="2AFE2F51" w14:textId="77777777" w:rsidR="00C41E22" w:rsidRPr="005257C8" w:rsidRDefault="00C41E22" w:rsidP="00C41E22">
            <w:pPr>
              <w:keepNext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57C8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14:paraId="746A03C0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21EC7F9" w14:textId="77777777" w:rsid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классификации и обобщения; сравнения, определять цели деятельности, задавать параметры и критерии их достижения; </w:t>
            </w:r>
          </w:p>
          <w:p w14:paraId="11EA729A" w14:textId="77777777" w:rsid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CF5681E" w14:textId="6A3B3AEF" w:rsidR="00C41E22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проблем;</w:t>
            </w:r>
          </w:p>
        </w:tc>
        <w:tc>
          <w:tcPr>
            <w:tcW w:w="4217" w:type="dxa"/>
          </w:tcPr>
          <w:p w14:paraId="2DFDEDC4" w14:textId="189DE091" w:rsidR="00C41E22" w:rsidRP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1E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1E22">
              <w:rPr>
                <w:rFonts w:ascii="Times New Roman" w:hAnsi="Times New Roman"/>
                <w:sz w:val="24"/>
                <w:szCs w:val="24"/>
              </w:rPr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019746F5" w14:textId="29FEFF28" w:rsidR="00C41E22" w:rsidRP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1E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1E22">
              <w:rPr>
                <w:rFonts w:ascii="Times New Roman" w:hAnsi="Times New Roman"/>
                <w:sz w:val="24"/>
                <w:szCs w:val="24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14:paraId="7DA83557" w14:textId="77777777" w:rsidR="00C41E22" w:rsidRPr="00C41E22" w:rsidRDefault="00C41E22" w:rsidP="00C41E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E22" w14:paraId="4BC1CBF1" w14:textId="77777777" w:rsidTr="0094700F">
        <w:tc>
          <w:tcPr>
            <w:tcW w:w="2743" w:type="dxa"/>
          </w:tcPr>
          <w:p w14:paraId="480F5424" w14:textId="12B98B59" w:rsidR="00C41E22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94" w:type="dxa"/>
          </w:tcPr>
          <w:p w14:paraId="73239D56" w14:textId="77777777" w:rsidR="00C41E22" w:rsidRPr="005257C8" w:rsidRDefault="00C41E22" w:rsidP="00C41E22">
            <w:pPr>
              <w:keepNext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57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базовые исследовательские действия:</w:t>
            </w:r>
          </w:p>
          <w:p w14:paraId="3857DB70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овладение видами деятельности по получению нового знания, его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1D8A2072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570B7733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ставить и формулировать собственные задачи в образовательной деятельности и жизненных ситуациях; </w:t>
            </w:r>
          </w:p>
          <w:p w14:paraId="6DE8CBCC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6DF3D02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осуществлять целенаправленный поиск переноса средств и способов действия в профессиональную среду; </w:t>
            </w:r>
          </w:p>
          <w:p w14:paraId="0F1BB9A1" w14:textId="0D343EC9" w:rsidR="00C41E22" w:rsidRPr="005257C8" w:rsidRDefault="00C41E22" w:rsidP="00C41E22">
            <w:pPr>
              <w:keepNext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</w:tc>
        <w:tc>
          <w:tcPr>
            <w:tcW w:w="4217" w:type="dxa"/>
          </w:tcPr>
          <w:p w14:paraId="6B2717BB" w14:textId="0A12F6C0" w:rsidR="00C41E22" w:rsidRP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1E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C41E22">
              <w:rPr>
                <w:rFonts w:ascii="Times New Roman" w:hAnsi="Times New Roman"/>
                <w:sz w:val="24"/>
                <w:szCs w:val="24"/>
              </w:rPr>
              <w:t xml:space="preserve"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</w:t>
            </w:r>
            <w:r w:rsidRPr="00C41E22">
              <w:rPr>
                <w:rFonts w:ascii="Times New Roman" w:hAnsi="Times New Roman"/>
                <w:sz w:val="24"/>
                <w:szCs w:val="24"/>
              </w:rPr>
              <w:lastRenderedPageBreak/>
              <w:t>числе литературы народов России;</w:t>
            </w:r>
          </w:p>
          <w:p w14:paraId="55C662DC" w14:textId="4011C2F6" w:rsidR="00C41E22" w:rsidRP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1E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1E22">
              <w:rPr>
                <w:rFonts w:ascii="Times New Roman" w:hAnsi="Times New Roman"/>
                <w:sz w:val="24"/>
                <w:szCs w:val="24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35AD1315" w14:textId="77777777" w:rsidR="00C41E22" w:rsidRP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435" w14:paraId="34B4DD10" w14:textId="77777777" w:rsidTr="0094700F">
        <w:tc>
          <w:tcPr>
            <w:tcW w:w="2743" w:type="dxa"/>
          </w:tcPr>
          <w:p w14:paraId="46616867" w14:textId="41D11334" w:rsidR="006F5435" w:rsidRPr="00647A33" w:rsidRDefault="006F5435" w:rsidP="006F543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lastRenderedPageBreak/>
              <w:t>ОК 4. Эффективно взаимодействовать и работать в коллективе и команде</w:t>
            </w:r>
          </w:p>
        </w:tc>
        <w:tc>
          <w:tcPr>
            <w:tcW w:w="2894" w:type="dxa"/>
          </w:tcPr>
          <w:p w14:paraId="3C0E1C4E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0460B607" w14:textId="77777777" w:rsidR="000236AF" w:rsidRDefault="000236AF" w:rsidP="000236A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1C48FB6D" w14:textId="3C45014B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36E2521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понимать и использовать преимущества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командной и индивидуальной работы;</w:t>
            </w:r>
          </w:p>
          <w:p w14:paraId="237375B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F7722DB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80E255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07E8321" w14:textId="102D74A2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принятие себя и других людей:</w:t>
            </w:r>
          </w:p>
          <w:p w14:paraId="707967B2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14:paraId="7C8C0847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21EEFFE0" w14:textId="23268C4C" w:rsidR="006F5435" w:rsidRDefault="000236AF" w:rsidP="000236AF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4217" w:type="dxa"/>
          </w:tcPr>
          <w:p w14:paraId="5DD55197" w14:textId="168CA5AA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551724CB" w14:textId="6E0F09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взаимосвязи между языковым, литературным, интеллектуальным, духовно-нравственным развитием личности;</w:t>
            </w:r>
          </w:p>
          <w:p w14:paraId="73EB5829" w14:textId="30FBEBC0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сформированность устойчивого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      </w:r>
          </w:p>
          <w:p w14:paraId="3EB5660C" w14:textId="2B530DFC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68DB00A6" w14:textId="771DA7F3" w:rsidR="006F5435" w:rsidRPr="00855A4D" w:rsidRDefault="006F5435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F5435" w:rsidRPr="00855A4D" w14:paraId="33022FE0" w14:textId="77777777" w:rsidTr="0094700F">
        <w:tc>
          <w:tcPr>
            <w:tcW w:w="2743" w:type="dxa"/>
          </w:tcPr>
          <w:p w14:paraId="43D3B863" w14:textId="017A36CD" w:rsidR="006F5435" w:rsidRPr="00855A4D" w:rsidRDefault="006F5435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94" w:type="dxa"/>
          </w:tcPr>
          <w:p w14:paraId="2E5DD1E4" w14:textId="77777777" w:rsidR="005257C8" w:rsidRPr="00855A4D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 части духовно-нравственного воспитания:</w:t>
            </w:r>
          </w:p>
          <w:p w14:paraId="6049D0EC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0AE0D750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6EB0C8EA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способность оценивать ситуацию и принимать осознанные ориентируясь на морально-нравственные </w:t>
            </w: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нормы и ценности; осознание личного вклада в построение устойчивого будущего;</w:t>
            </w:r>
          </w:p>
          <w:p w14:paraId="0F18A356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  <w:p w14:paraId="2C557B4B" w14:textId="77777777" w:rsidR="006F5435" w:rsidRPr="005257C8" w:rsidRDefault="006F5435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217" w:type="dxa"/>
          </w:tcPr>
          <w:p w14:paraId="660E3F7F" w14:textId="32389ED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      </w:r>
          </w:p>
          <w:p w14:paraId="4BA6D04A" w14:textId="294E886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умение сопоставлять произведения русской и зарубежной литературы и сравнивать их с художественными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интерпретациями в других видах искусств (графика, живопись, театр, кино, музыка и другие);</w:t>
            </w:r>
          </w:p>
          <w:p w14:paraId="599188F6" w14:textId="06902326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F403CA7" w14:textId="03967732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6667B11A" w14:textId="0B48DD63" w:rsidR="006F5435" w:rsidRPr="005257C8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работать C разными информационными источниками, в том числе в медиапространстве, использовать ресурсы традиционных библиотек и э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лектронных библиотечных систем.</w:t>
            </w:r>
          </w:p>
        </w:tc>
      </w:tr>
      <w:tr w:rsidR="00C41E22" w:rsidRPr="00855A4D" w14:paraId="56D520DA" w14:textId="77777777" w:rsidTr="0094700F">
        <w:tc>
          <w:tcPr>
            <w:tcW w:w="2743" w:type="dxa"/>
          </w:tcPr>
          <w:p w14:paraId="6BC16FBF" w14:textId="437E79DE" w:rsidR="00C41E22" w:rsidRPr="00855A4D" w:rsidRDefault="00C41E22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ПК 4.1.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Разрабатывать творческие рекламные решения для достижения целей креативной стратегии рекламной/коммуникационной кампании.</w:t>
            </w:r>
          </w:p>
        </w:tc>
        <w:tc>
          <w:tcPr>
            <w:tcW w:w="2894" w:type="dxa"/>
          </w:tcPr>
          <w:p w14:paraId="710449C1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В части эстетического воспитания:</w:t>
            </w:r>
          </w:p>
          <w:p w14:paraId="4C8E6840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14:paraId="0E4231E6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C810572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убежденность в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14:paraId="76E8EB51" w14:textId="1CBAA56E" w:rsidR="00C41E22" w:rsidRPr="00855A4D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17" w:type="dxa"/>
          </w:tcPr>
          <w:p w14:paraId="3DAA9F76" w14:textId="4EC77791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5033E4C2" w14:textId="77777777" w:rsid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дискуссии на литературные темы;</w:t>
            </w:r>
          </w:p>
          <w:p w14:paraId="60988938" w14:textId="22911B81" w:rsid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осознание художественной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</w:tc>
      </w:tr>
      <w:bookmarkEnd w:id="2"/>
    </w:tbl>
    <w:p w14:paraId="00A34CEF" w14:textId="77777777" w:rsidR="00256694" w:rsidRPr="00855A4D" w:rsidRDefault="00256694" w:rsidP="00855A4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43DDCD" w14:textId="5C09EA32" w:rsidR="00272D0C" w:rsidRP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Сформированные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56694">
        <w:rPr>
          <w:rFonts w:ascii="Times New Roman" w:hAnsi="Times New Roman" w:cs="Times New Roman"/>
          <w:sz w:val="28"/>
          <w:szCs w:val="28"/>
        </w:rPr>
        <w:t xml:space="preserve">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3CF202C6" w14:textId="6C7C846B" w:rsid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увелечения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 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7FF0F1C1" w14:textId="5977871A" w:rsidR="005E4D33" w:rsidRDefault="005E4D3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85016E" w:rsidRDefault="00FB7D48" w:rsidP="001B3AA3">
      <w:pPr>
        <w:pStyle w:val="a9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4E00C2AC" w14:textId="62314ED1" w:rsidR="00EC58B2" w:rsidRDefault="00EC58B2" w:rsidP="00855A4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979"/>
        <w:gridCol w:w="2080"/>
        <w:gridCol w:w="2980"/>
        <w:gridCol w:w="1815"/>
      </w:tblGrid>
      <w:tr w:rsidR="009C562C" w14:paraId="38CD6A02" w14:textId="312E2831" w:rsidTr="00855A4D">
        <w:tc>
          <w:tcPr>
            <w:tcW w:w="2292" w:type="dxa"/>
            <w:vMerge w:val="restart"/>
          </w:tcPr>
          <w:p w14:paraId="4352C64B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087" w:type="dxa"/>
            <w:gridSpan w:val="2"/>
          </w:tcPr>
          <w:p w14:paraId="598E07C8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68" w:type="dxa"/>
            <w:vMerge w:val="restart"/>
          </w:tcPr>
          <w:p w14:paraId="52C8A9AE" w14:textId="2677E040" w:rsidR="009C562C" w:rsidRPr="009C562C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855A4D">
        <w:tc>
          <w:tcPr>
            <w:tcW w:w="2292" w:type="dxa"/>
            <w:vMerge/>
          </w:tcPr>
          <w:p w14:paraId="3B68AD36" w14:textId="77777777" w:rsidR="009C562C" w:rsidRPr="003E361E" w:rsidRDefault="009C562C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9C9CC55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811" w:type="dxa"/>
          </w:tcPr>
          <w:p w14:paraId="0DB098F2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68" w:type="dxa"/>
            <w:vMerge/>
          </w:tcPr>
          <w:p w14:paraId="7B4247ED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1E22" w14:paraId="4DEA525A" w14:textId="77777777" w:rsidTr="00855A4D">
        <w:tc>
          <w:tcPr>
            <w:tcW w:w="2292" w:type="dxa"/>
          </w:tcPr>
          <w:p w14:paraId="790BDACB" w14:textId="76930B92" w:rsidR="00C41E22" w:rsidRPr="005257C8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Pr="006F5435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</w:t>
            </w:r>
            <w:r w:rsidRPr="006F5435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</w:t>
            </w:r>
          </w:p>
        </w:tc>
        <w:tc>
          <w:tcPr>
            <w:tcW w:w="2276" w:type="dxa"/>
          </w:tcPr>
          <w:p w14:paraId="022FCBDD" w14:textId="77777777" w:rsidR="00C41E22" w:rsidRPr="005257C8" w:rsidRDefault="00C41E22" w:rsidP="00C41E22">
            <w:pPr>
              <w:keepNext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57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базовые логические действия:</w:t>
            </w:r>
          </w:p>
          <w:p w14:paraId="7EAC9F71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>актуализировать проблему, рассматривать ее всесторонне;</w:t>
            </w:r>
          </w:p>
          <w:p w14:paraId="3F6DC12B" w14:textId="77777777" w:rsid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классификации и обобщения; сравнения, определять цели деятельности, задавать параметры и критерии их достижения; </w:t>
            </w:r>
          </w:p>
          <w:p w14:paraId="709856A0" w14:textId="77777777" w:rsidR="00C41E22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6D585F8" w14:textId="1F402752" w:rsidR="00C41E22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проблем;</w:t>
            </w:r>
          </w:p>
        </w:tc>
        <w:tc>
          <w:tcPr>
            <w:tcW w:w="2811" w:type="dxa"/>
          </w:tcPr>
          <w:p w14:paraId="58816E68" w14:textId="5A5928E7" w:rsidR="00C41E22" w:rsidRPr="00855A4D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</w:t>
            </w:r>
            <w:r w:rsidRPr="006F5435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</w:t>
            </w:r>
            <w:r w:rsidRPr="006F5435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</w:t>
            </w:r>
          </w:p>
        </w:tc>
        <w:tc>
          <w:tcPr>
            <w:tcW w:w="2368" w:type="dxa"/>
          </w:tcPr>
          <w:p w14:paraId="78757A86" w14:textId="4B3DA39E" w:rsidR="00C41E22" w:rsidRPr="00983DF5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 Тестирование Самостоятельная работа</w:t>
            </w:r>
            <w:bookmarkStart w:id="3" w:name="_GoBack"/>
            <w:bookmarkEnd w:id="3"/>
          </w:p>
        </w:tc>
      </w:tr>
      <w:tr w:rsidR="00C41E22" w14:paraId="343209BF" w14:textId="77777777" w:rsidTr="00855A4D">
        <w:tc>
          <w:tcPr>
            <w:tcW w:w="2292" w:type="dxa"/>
          </w:tcPr>
          <w:p w14:paraId="1CFDFD1A" w14:textId="7B313D8B" w:rsidR="00C41E22" w:rsidRPr="005257C8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76" w:type="dxa"/>
          </w:tcPr>
          <w:p w14:paraId="2B12E5A6" w14:textId="77777777" w:rsidR="00C41E22" w:rsidRPr="005257C8" w:rsidRDefault="00C41E22" w:rsidP="00C41E22">
            <w:pPr>
              <w:keepNext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57C8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14:paraId="0F00D75E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учебных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ситуациях, в том числе при создании учебных и социальных проектов; </w:t>
            </w:r>
          </w:p>
          <w:p w14:paraId="2E52DE42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3C254ACA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ставить и формулировать собственные задачи в образовательной деятельности и жизненных ситуациях; </w:t>
            </w:r>
          </w:p>
          <w:p w14:paraId="7DB305CA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7F2117D" w14:textId="77777777" w:rsidR="00C41E22" w:rsidRPr="0094700F" w:rsidRDefault="00C41E22" w:rsidP="00C41E22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00F">
              <w:rPr>
                <w:rFonts w:ascii="Times New Roman" w:hAnsi="Times New Roman"/>
                <w:sz w:val="24"/>
                <w:szCs w:val="24"/>
              </w:rPr>
              <w:t xml:space="preserve">осуществлять целенаправленный поиск переноса средств и способов действия в профессиональную среду; </w:t>
            </w:r>
          </w:p>
          <w:p w14:paraId="56E38392" w14:textId="7C95D308" w:rsidR="00C41E22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</w:tc>
        <w:tc>
          <w:tcPr>
            <w:tcW w:w="2811" w:type="dxa"/>
          </w:tcPr>
          <w:p w14:paraId="713B498F" w14:textId="29831C02" w:rsidR="00C41E22" w:rsidRPr="00855A4D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700F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368" w:type="dxa"/>
          </w:tcPr>
          <w:p w14:paraId="0A81E4C5" w14:textId="5FBB5C01" w:rsidR="00C41E22" w:rsidRPr="00983DF5" w:rsidRDefault="00C41E22" w:rsidP="00C41E22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C41E22" w14:paraId="447C8D23" w14:textId="77777777" w:rsidTr="00855A4D">
        <w:tc>
          <w:tcPr>
            <w:tcW w:w="2292" w:type="dxa"/>
          </w:tcPr>
          <w:p w14:paraId="63BE4C37" w14:textId="344D3E9E" w:rsidR="00C41E22" w:rsidRPr="00647A33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257C8">
              <w:rPr>
                <w:rFonts w:ascii="Times New Roman" w:hAnsi="Times New Roman"/>
                <w:sz w:val="24"/>
                <w:szCs w:val="24"/>
              </w:rPr>
              <w:t>4. Эффективно взаимодействовать и работать в коллективе и команде</w:t>
            </w:r>
          </w:p>
        </w:tc>
        <w:tc>
          <w:tcPr>
            <w:tcW w:w="2276" w:type="dxa"/>
          </w:tcPr>
          <w:p w14:paraId="2908EB63" w14:textId="77777777" w:rsidR="00C41E22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563AF5B4" w14:textId="77777777" w:rsidR="00C41E22" w:rsidRDefault="00C41E22" w:rsidP="00C41E22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2EF0D1D5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67AEB13E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14:paraId="33D281B3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DC67244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11A640F" w14:textId="77777777" w:rsidR="00C41E22" w:rsidRDefault="00C41E22" w:rsidP="00C41E2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C7D669E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принятие себя и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>других людей:</w:t>
            </w:r>
          </w:p>
          <w:p w14:paraId="51D6AD10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14:paraId="33BA2DB5" w14:textId="77777777" w:rsidR="00C41E22" w:rsidRDefault="00C41E22" w:rsidP="00C41E2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167EC4FB" w14:textId="08784C01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811" w:type="dxa"/>
          </w:tcPr>
          <w:p w14:paraId="18579359" w14:textId="25D63665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lastRenderedPageBreak/>
              <w:t>ОК 4. Эффективно взаимодействовать и работать в коллективе и команде</w:t>
            </w:r>
          </w:p>
        </w:tc>
        <w:tc>
          <w:tcPr>
            <w:tcW w:w="2368" w:type="dxa"/>
          </w:tcPr>
          <w:p w14:paraId="72BC7FB7" w14:textId="13EB75F4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C41E22" w14:paraId="163C9288" w14:textId="77777777" w:rsidTr="00855A4D">
        <w:tc>
          <w:tcPr>
            <w:tcW w:w="2292" w:type="dxa"/>
          </w:tcPr>
          <w:p w14:paraId="5E30A3B0" w14:textId="007B37D8" w:rsidR="00C41E22" w:rsidRPr="00647A33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76" w:type="dxa"/>
          </w:tcPr>
          <w:p w14:paraId="0B80DC53" w14:textId="77777777" w:rsidR="00C41E22" w:rsidRPr="00855A4D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 части духовно-нравственного воспитания:</w:t>
            </w:r>
          </w:p>
          <w:p w14:paraId="69911775" w14:textId="77777777" w:rsidR="00C41E22" w:rsidRPr="005257C8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7E3DC7A4" w14:textId="77777777" w:rsidR="00C41E22" w:rsidRPr="005257C8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2320E8E6" w14:textId="77777777" w:rsidR="00C41E22" w:rsidRPr="005257C8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      </w:r>
          </w:p>
          <w:p w14:paraId="40937F05" w14:textId="77777777" w:rsidR="00C41E22" w:rsidRPr="005257C8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</w:t>
            </w: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ценностей семейной жизни в соответствии с традициями народов России.</w:t>
            </w:r>
          </w:p>
          <w:p w14:paraId="0B04926C" w14:textId="121A06BB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11" w:type="dxa"/>
          </w:tcPr>
          <w:p w14:paraId="4971F9E6" w14:textId="25F186FA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368" w:type="dxa"/>
          </w:tcPr>
          <w:p w14:paraId="348CBD07" w14:textId="12BE73BC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C41E22" w14:paraId="5E7B6F45" w14:textId="77777777" w:rsidTr="00855A4D">
        <w:tc>
          <w:tcPr>
            <w:tcW w:w="2292" w:type="dxa"/>
          </w:tcPr>
          <w:p w14:paraId="1094D098" w14:textId="4C80F4A9" w:rsidR="00C41E22" w:rsidRPr="00647A33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ПК 4.1.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Разрабатывать творческие рекламные решения для достижения целей креативной стратегии рекламной/коммуникационной кампании.</w:t>
            </w:r>
          </w:p>
        </w:tc>
        <w:tc>
          <w:tcPr>
            <w:tcW w:w="2276" w:type="dxa"/>
          </w:tcPr>
          <w:p w14:paraId="0A36DB47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В части эстетического воспитания:</w:t>
            </w:r>
          </w:p>
          <w:p w14:paraId="7586EB23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14:paraId="53F78E55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B1C2D04" w14:textId="77777777" w:rsidR="00C41E22" w:rsidRPr="00C41E22" w:rsidRDefault="00C41E22" w:rsidP="00C41E2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14:paraId="38130FF1" w14:textId="62F7DFFF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811" w:type="dxa"/>
          </w:tcPr>
          <w:p w14:paraId="4E575748" w14:textId="054B5432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ПК 4.1.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C41E22">
              <w:rPr>
                <w:rFonts w:ascii="Times New Roman" w:hAnsi="Times New Roman"/>
                <w:color w:val="000000"/>
                <w:sz w:val="23"/>
                <w:szCs w:val="23"/>
              </w:rPr>
              <w:t>Разрабатывать творческие рекламные решения для достижения целей креативной стратегии рекламной/коммуникационной кампании.</w:t>
            </w:r>
          </w:p>
        </w:tc>
        <w:tc>
          <w:tcPr>
            <w:tcW w:w="2368" w:type="dxa"/>
          </w:tcPr>
          <w:p w14:paraId="07BC50FB" w14:textId="3A07E891" w:rsidR="00C41E22" w:rsidRDefault="00C41E22" w:rsidP="00C41E2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14:paraId="72B94832" w14:textId="5EC1CDA3" w:rsidR="009C562C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textWrapping" w:clear="all"/>
      </w:r>
    </w:p>
    <w:p w14:paraId="4BFADC87" w14:textId="77777777" w:rsidR="00EC58B2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22778F7B" w:rsidR="004635E4" w:rsidRPr="00EC58B2" w:rsidRDefault="004635E4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литературных направлений. Классицизм. Сентиментализм. Романтизм. Реализм. Футуризм</w:t>
      </w:r>
    </w:p>
    <w:p w14:paraId="6505AD1C" w14:textId="77777777" w:rsidR="004635E4" w:rsidRPr="00EC58B2" w:rsidRDefault="004635E4" w:rsidP="00EC58B2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59B59" w14:textId="77777777" w:rsidR="00EA72ED" w:rsidRPr="00EA72ED" w:rsidRDefault="004635E4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1. </w:t>
      </w:r>
      <w:r w:rsidR="00EA72ED" w:rsidRPr="00EA72ED">
        <w:rPr>
          <w:rFonts w:ascii="Times New Roman" w:hAnsi="Times New Roman" w:cs="Times New Roman"/>
          <w:sz w:val="28"/>
          <w:szCs w:val="28"/>
        </w:rPr>
        <w:t>Прочитайте фрагменты произведений и определите, к какому литературному направлению они относятся. Кратко (2–3 предложения) обоснуйте свой ответ, указав характерные черты направления, проявившиеся в тексте.</w:t>
      </w:r>
    </w:p>
    <w:p w14:paraId="186590DB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ED">
        <w:rPr>
          <w:rFonts w:ascii="Times New Roman" w:hAnsi="Times New Roman" w:cs="Times New Roman"/>
          <w:sz w:val="28"/>
          <w:szCs w:val="28"/>
        </w:rPr>
        <w:t>Отрывки:</w:t>
      </w:r>
    </w:p>
    <w:p w14:paraId="0B72EE24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«Люблю сей тёмный сад / С его прохладой и цветами…» (А. С. Пушкин).</w:t>
      </w:r>
    </w:p>
    <w:p w14:paraId="5326809E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«Бедная Лиза! Ах, я люблю тех, которые умеют чувствовать, умеют любить!» (Н. М. Карамзин).</w:t>
      </w:r>
    </w:p>
    <w:p w14:paraId="07210751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«Мцыри» (М. Ю. Лермонтов): «Я мало жил, и жил в плену…».</w:t>
      </w:r>
    </w:p>
    <w:p w14:paraId="192260B5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«Обломов» (И. А. Гончаров): описание быта и характера героя.</w:t>
      </w:r>
    </w:p>
    <w:p w14:paraId="35B876C6" w14:textId="0ED39F75" w:rsidR="00EC58B2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«Облако в штанах» (В. В. Маяковский): «Эй</w:t>
      </w:r>
      <w:r>
        <w:rPr>
          <w:rFonts w:ascii="Times New Roman" w:hAnsi="Times New Roman" w:cs="Times New Roman"/>
          <w:i/>
          <w:sz w:val="28"/>
          <w:szCs w:val="28"/>
        </w:rPr>
        <w:t>, вы! / Небо! / Снимите шляпу!»</w:t>
      </w:r>
    </w:p>
    <w:p w14:paraId="650C0DCA" w14:textId="7F00178C" w:rsidR="00EC58B2" w:rsidRDefault="00EC58B2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 xml:space="preserve">А.Н. Островский.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>Пьесы «Гроза» и «Бесприданница»</w:t>
      </w:r>
    </w:p>
    <w:p w14:paraId="187A099A" w14:textId="77777777" w:rsidR="00EC58B2" w:rsidRDefault="004635E4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C58B2">
        <w:rPr>
          <w:rFonts w:ascii="Times New Roman" w:hAnsi="Times New Roman" w:cs="Times New Roman"/>
          <w:b/>
          <w:bCs/>
          <w:sz w:val="28"/>
          <w:szCs w:val="28"/>
        </w:rPr>
        <w:t>адание № 2.</w:t>
      </w:r>
    </w:p>
    <w:p w14:paraId="3513CE19" w14:textId="77777777" w:rsidR="00EA72ED" w:rsidRPr="00EA72ED" w:rsidRDefault="00EA72ED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A72ED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Раскрыть историю создания драм «Гроза» и «Бесприданница»</w:t>
      </w:r>
    </w:p>
    <w:p w14:paraId="34698369" w14:textId="48FB4ACA" w:rsidR="00EA72ED" w:rsidRPr="00F160E1" w:rsidRDefault="00EA72ED" w:rsidP="00EA72ED">
      <w:pPr>
        <w:pStyle w:val="a9"/>
        <w:widowControl w:val="0"/>
        <w:spacing w:after="0" w:line="240" w:lineRule="auto"/>
        <w:jc w:val="both"/>
        <w:outlineLvl w:val="8"/>
      </w:pPr>
    </w:p>
    <w:p w14:paraId="292EDDEC" w14:textId="4CA4CE4F" w:rsidR="00EA72ED" w:rsidRDefault="00EC58B2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И.А. Гончаров. Роман "Обломов"</w:t>
      </w:r>
    </w:p>
    <w:p w14:paraId="779EE8C3" w14:textId="0F42A655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 3.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Раскройте значение «Сна Обломова» в композиции романа.</w:t>
      </w:r>
    </w:p>
    <w:p w14:paraId="6DCB72C3" w14:textId="742E93A3" w:rsid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И.С. Тургенев. Ро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ман «Отцы и дети».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создание цитатных портретов Базарова и Павла Петровича с опорой на текст</w:t>
      </w:r>
    </w:p>
    <w:p w14:paraId="12520F6D" w14:textId="772751E0" w:rsidR="0001050D" w:rsidRP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№4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Найти портретную характеристику героев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романа.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Определить, каков стиль общения Базарова, Аркадия и старших Кирсановых, какова манера выражаться и одеваться.</w:t>
      </w:r>
    </w:p>
    <w:p w14:paraId="2D714025" w14:textId="2230FC34" w:rsidR="00EC58B2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Лирика Ф. И. Тютчева.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подбор или создание иллюстраций к выбранным стихотворениям поэта.</w:t>
      </w:r>
    </w:p>
    <w:p w14:paraId="1D2C385F" w14:textId="383474FF" w:rsidR="0001050D" w:rsidRDefault="00EC58B2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№5 </w:t>
      </w:r>
      <w:r w:rsidR="00EA72ED" w:rsidRPr="00EA72ED"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>Подберите или создайте иллюстрации к выбранному стихотворению поэта (Проф. направленность).</w:t>
      </w:r>
    </w:p>
    <w:p w14:paraId="3593B092" w14:textId="251EFE1D" w:rsidR="007815E9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М.Е. Салтыков-Щедрин. Роман-хроника «История одного города»</w:t>
      </w:r>
    </w:p>
    <w:p w14:paraId="70C2EC67" w14:textId="77777777" w:rsidR="007815E9" w:rsidRDefault="007815E9" w:rsidP="007815E9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№6</w:t>
      </w:r>
    </w:p>
    <w:p w14:paraId="5671FEB0" w14:textId="3F453A73" w:rsidR="0001050D" w:rsidRPr="00EA72ED" w:rsidRDefault="00EA72ED" w:rsidP="00EA72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2ED">
        <w:rPr>
          <w:rFonts w:ascii="Times New Roman" w:eastAsia="Times New Roman" w:hAnsi="Times New Roman" w:cs="Times New Roman"/>
          <w:sz w:val="28"/>
          <w:szCs w:val="28"/>
        </w:rPr>
        <w:t>«От головотяпов к глуповцам, или Смысл ист</w:t>
      </w:r>
      <w:r>
        <w:rPr>
          <w:rFonts w:ascii="Times New Roman" w:eastAsia="Times New Roman" w:hAnsi="Times New Roman" w:cs="Times New Roman"/>
          <w:sz w:val="28"/>
          <w:szCs w:val="28"/>
        </w:rPr>
        <w:t>ории вымышленного народа». Дай</w:t>
      </w:r>
      <w:r w:rsidRPr="00EA72ED">
        <w:rPr>
          <w:rFonts w:ascii="Times New Roman" w:eastAsia="Times New Roman" w:hAnsi="Times New Roman" w:cs="Times New Roman"/>
          <w:sz w:val="28"/>
          <w:szCs w:val="28"/>
        </w:rPr>
        <w:t>те развёрнутый ответ о смысле названия романа «История одного города».</w:t>
      </w:r>
    </w:p>
    <w:p w14:paraId="32E0D162" w14:textId="6876D53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Ф. М. Достоевский. Роман «Преступление и наказание». Изображение Петербурга</w:t>
      </w:r>
    </w:p>
    <w:p w14:paraId="20170EA7" w14:textId="789DFDF3" w:rsidR="0001050D" w:rsidRDefault="007815E9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№7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eastAsiaTheme="minorEastAsia" w:hAnsi="Times New Roman" w:cstheme="minorBidi"/>
          <w:bCs/>
          <w:sz w:val="28"/>
          <w:szCs w:val="28"/>
        </w:rPr>
        <w:t>Достоевский постоянно обращает наше внимание на такую художественную деталь, как лестницы, по которым спускается и поднимается главный герой. Найдите их описание.</w:t>
      </w:r>
    </w:p>
    <w:p w14:paraId="0A3D90B9" w14:textId="77777777" w:rsidR="00EA72ED" w:rsidRDefault="007815E9" w:rsidP="00EA72E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Л.Н. Толстой. Роман-эпопея «Война и мир».</w:t>
      </w:r>
    </w:p>
    <w:p w14:paraId="403F3C8C" w14:textId="5C50B1AD" w:rsidR="00EA72ED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Дать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характеристику семье Ростовых, семье Болконских,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сем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>ье Курагиных.</w:t>
      </w:r>
    </w:p>
    <w:p w14:paraId="10288465" w14:textId="4BFBDC0B" w:rsidR="007815E9" w:rsidRPr="008D2AC2" w:rsidRDefault="007815E9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А.П. Чехов. Пьеса «Вишневый сад». Обзор рассказов</w:t>
      </w:r>
    </w:p>
    <w:p w14:paraId="4951C943" w14:textId="77777777" w:rsid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bCs/>
          <w:kern w:val="32"/>
          <w:sz w:val="28"/>
          <w:szCs w:val="28"/>
        </w:rPr>
        <w:t>Прочитайте один из рассказов А.П. Чехова на выбор: Выполните письменный анализ (герои, тема, проблема, идея).</w:t>
      </w:r>
    </w:p>
    <w:p w14:paraId="41920F1C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14:paraId="042CD253" w14:textId="77777777" w:rsidR="008D2AC2" w:rsidRDefault="007815E9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Изучение критических статей Н.А. Добролюбова, Д.И. Писарева, И.А. Гончарова</w:t>
      </w:r>
    </w:p>
    <w:p w14:paraId="22142DEF" w14:textId="77777777" w:rsidR="008D2AC2" w:rsidRDefault="008D2AC2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97D09" w14:textId="77777777" w:rsidR="008D2AC2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Записать в рабочую тетрадь конспекты следующих критических статей:</w:t>
      </w:r>
    </w:p>
    <w:p w14:paraId="74FEBF52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«Луч света в темном царстве», «Что такое обломовщина» (Добролюбов)</w:t>
      </w:r>
    </w:p>
    <w:p w14:paraId="6BFEB30F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«Мотивы русской драмы», «Базаров» (Писарев)</w:t>
      </w:r>
    </w:p>
    <w:p w14:paraId="60960C9F" w14:textId="481B5B58" w:rsidR="0001050D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«Мильон терзаний» ((Гончаров)</w:t>
      </w:r>
    </w:p>
    <w:p w14:paraId="5C8C0879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91D4C2" w14:textId="68DB06C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Серебряный век русской литературы: символизм, акмеизм, футуризм.</w:t>
      </w:r>
    </w:p>
    <w:p w14:paraId="02820E14" w14:textId="4B665437" w:rsidR="0001050D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№11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Выучить наизусть по 1 стихотворению по каждому из направлений.</w:t>
      </w:r>
    </w:p>
    <w:p w14:paraId="54BC28DB" w14:textId="77777777" w:rsidR="008D2AC2" w:rsidRDefault="008D2AC2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51F8F4" w14:textId="396417F5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А.И. Куприна. Повести «Гранатовый браслет» и «Олеся»</w:t>
      </w:r>
    </w:p>
    <w:p w14:paraId="613FD673" w14:textId="77777777" w:rsidR="0001050D" w:rsidRDefault="0001050D" w:rsidP="0001050D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1050D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212C9588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Перед вами — высказывания героев рассказа А.И.  Куприна «Гранатовый браслет» (раздаточный материал). Внимательно прочтите их и обсудите в парах. Чья точка зрения вам ближе? Обоснуйте своё мнение. </w:t>
      </w:r>
    </w:p>
    <w:p w14:paraId="467154E7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«Любовь должна быть трагедией. Величайшей тайной в мире! Никакие жизненные удобства, расчёты и компромиссы не должны её касаться» (Аносов). </w:t>
      </w:r>
    </w:p>
    <w:p w14:paraId="04D2FB3D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«И что это было: любовь или сумасшествие?» (Вера Николаевна) </w:t>
      </w:r>
    </w:p>
    <w:p w14:paraId="2CFCF40E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«...это не болезнь, не маниакальная идея — это любовь, которой Богу было угодно за что-то меня вознаградить... “Да святится имя Твоё...”» (Желтков). </w:t>
      </w:r>
    </w:p>
    <w:p w14:paraId="1AF0D98B" w14:textId="7F2B8CF5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— «...разве можно управлять таким чувством, как любовь,— чувством, которое до сих пор ещё не нашло себе истолкования» (Шеин).</w:t>
      </w:r>
    </w:p>
    <w:p w14:paraId="67269EA7" w14:textId="479FDB5E" w:rsidR="0001050D" w:rsidRPr="007815E9" w:rsidRDefault="0001050D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 Горького. Пьеса «На дне».</w:t>
      </w:r>
    </w:p>
    <w:p w14:paraId="14064223" w14:textId="15D01ECE" w:rsidR="0001050D" w:rsidRDefault="0001050D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№13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Выучите наи</w:t>
      </w:r>
      <w:r w:rsidR="008D2AC2">
        <w:rPr>
          <w:rFonts w:ascii="Times New Roman" w:hAnsi="Times New Roman" w:cs="Times New Roman"/>
          <w:sz w:val="28"/>
          <w:szCs w:val="28"/>
        </w:rPr>
        <w:t>зусть монолог Сатина о человеке.</w:t>
      </w:r>
    </w:p>
    <w:p w14:paraId="5D342768" w14:textId="77777777" w:rsidR="008D2AC2" w:rsidRDefault="008D2AC2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9EE50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И.А. Бунина. Цикл рассказов «Темные аллеи».</w:t>
      </w:r>
    </w:p>
    <w:p w14:paraId="1E03E1FE" w14:textId="6B62E4DE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№14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Выбрать 2 рассказа И.А. Бунина из цикла «Темные аллеи» и рассказать сюжет, основную идею рассказа</w:t>
      </w:r>
    </w:p>
    <w:p w14:paraId="6A273379" w14:textId="4E87D1E6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8D2AC2">
        <w:rPr>
          <w:rFonts w:ascii="Times New Roman" w:hAnsi="Times New Roman"/>
          <w:b/>
          <w:bCs/>
          <w:sz w:val="28"/>
          <w:szCs w:val="28"/>
        </w:rPr>
        <w:t>Творчество С.А. Есенина.</w:t>
      </w:r>
    </w:p>
    <w:p w14:paraId="095DADAE" w14:textId="4FE9A674" w:rsidR="0001050D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№15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Прочитать поэму «Черный человек» и создать иллюстрации по впечатлениям.</w:t>
      </w:r>
    </w:p>
    <w:p w14:paraId="1F46B70B" w14:textId="10C44FFA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М.И. Цветаевой.</w:t>
      </w:r>
    </w:p>
    <w:p w14:paraId="7B4430FD" w14:textId="77777777" w:rsidR="0001050D" w:rsidRDefault="0001050D" w:rsidP="000105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№16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3447C686" w14:textId="05CB607E" w:rsidR="0001050D" w:rsidRDefault="008D2AC2" w:rsidP="008D2AC2">
      <w:pPr>
        <w:shd w:val="clear" w:color="auto" w:fill="FFFFFF"/>
        <w:spacing w:before="120"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D2AC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1940 году М. Цветаева пишет в своем дневнике: «Всеми моими стихами я обязана людям, которых любила — которые меня любили — или не любили». Любовь была для нее смыслом жизни, она ставила знак равенства между «любить» и «быть». Среди тех, кого преданно любила сама М. Цветаева, был ее муж, которому она посвятила не один десяток стихотворений. Какой предстает лирическая героиня в стихах М.  Цветаевой о любви? Свой ответ проиллюстрируйте цитатами из стихотворений. </w:t>
      </w:r>
    </w:p>
    <w:p w14:paraId="325A318D" w14:textId="19DC076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Шолохова. Роман-эпопея «Тихий Дон».</w:t>
      </w:r>
    </w:p>
    <w:p w14:paraId="6649C59A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№17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14:paraId="0D5A1A1E" w14:textId="6C50B31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Булгакова. Роман «Мастер и Маргарита». Своеобразие жанра. Многоплановость романа. Система образов. Фантастическое и реалистическое в романе.</w:t>
      </w:r>
    </w:p>
    <w:p w14:paraId="56503701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Сравнительная характеристика произведений «Фауст» и «Мастер и Маргарита» (сообщение одному обучающемуся на выбор)</w:t>
      </w:r>
    </w:p>
    <w:p w14:paraId="2C23B683" w14:textId="46DBA095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Проза периода Великой отечественной войны.</w:t>
      </w:r>
    </w:p>
    <w:p w14:paraId="79B5FB4D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 xml:space="preserve">Выбрать и прочитать одно из представленных произведений о Великой Отечественной войне: В.П. Астафьев «Пастух и пастушка», Ю.В. Бондарев «Горячий снег», В.В. Быков «Обелиск», «Сотников», Б.Л. Васильев «А зори здесь тихие», «В списках не значился», В.Л. Кондратьев «Сашка»                                                   </w:t>
      </w:r>
    </w:p>
    <w:p w14:paraId="6591BE40" w14:textId="59120351" w:rsidR="0001050D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C94EC5" w:rsidRPr="00C94EC5">
        <w:rPr>
          <w:rFonts w:ascii="Times New Roman" w:hAnsi="Times New Roman"/>
          <w:b/>
          <w:bCs/>
          <w:sz w:val="28"/>
          <w:szCs w:val="28"/>
        </w:rPr>
        <w:t>Зарубежная литература. Изучение произведений Дж. Оруэлла «1984», О. Хаксли «О дивный новый мир», Р. Брэдбери «451 градус по Фаренгейту». Сравнительный анализ с романом Е.И. Замятина «Мы». Жанр антиутопии в художественной литературе.</w:t>
      </w:r>
    </w:p>
    <w:p w14:paraId="3A367E70" w14:textId="77777777" w:rsidR="00C94EC5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№20</w:t>
      </w:r>
      <w:r w:rsidRPr="0001050D">
        <w:t xml:space="preserve"> </w:t>
      </w:r>
      <w:r w:rsidR="00C94EC5" w:rsidRPr="00C94EC5">
        <w:rPr>
          <w:rFonts w:ascii="Times New Roman" w:hAnsi="Times New Roman" w:cs="Times New Roman"/>
          <w:sz w:val="28"/>
          <w:szCs w:val="28"/>
        </w:rPr>
        <w:t>В рабочих тетрадях кратко зафиксируйте модели общества в каждом из романов: «1984», «О дивный новый мир», «451 градус по Фаренгейту», «Мы».</w:t>
      </w:r>
    </w:p>
    <w:p w14:paraId="579D4F80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3. Охарактеризуйте главных героев каждого из романов.</w:t>
      </w:r>
    </w:p>
    <w:p w14:paraId="48FFBFE9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4. В чем смысл названий данных романов? Обоснуйте ваш ответ</w:t>
      </w:r>
    </w:p>
    <w:p w14:paraId="1672226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5. О чём предупреждают авторы своими произведениями?</w:t>
      </w:r>
    </w:p>
    <w:p w14:paraId="339E1A8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 6. Заполните таблицу-сравнительную характеристику:</w:t>
      </w:r>
    </w:p>
    <w:p w14:paraId="536BF8AB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lastRenderedPageBreak/>
        <w:t>Утопия</w:t>
      </w:r>
      <w:r w:rsidRPr="00C94EC5">
        <w:rPr>
          <w:rFonts w:ascii="Times New Roman" w:hAnsi="Times New Roman" w:cs="Times New Roman"/>
          <w:sz w:val="28"/>
          <w:szCs w:val="28"/>
        </w:rPr>
        <w:tab/>
        <w:t>Антиутопия</w:t>
      </w:r>
    </w:p>
    <w:p w14:paraId="48761153" w14:textId="77777777" w:rsid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Основные черты</w:t>
      </w:r>
    </w:p>
    <w:p w14:paraId="6BF90083" w14:textId="77777777" w:rsidR="0001050D" w:rsidRPr="0001050D" w:rsidRDefault="0001050D" w:rsidP="00010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1190D" w14:textId="77777777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E76ABD2" w14:textId="220FD7AC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DE0F05" w14:textId="77777777" w:rsid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Добролюбов назвал Катерину «Лучом света в темном царстве».</w:t>
      </w:r>
    </w:p>
    <w:p w14:paraId="14D58EC0" w14:textId="10FD36C7" w:rsidR="00C94EC5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Что такое типическое в литературе? В чём заключается своеобразие трактовки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этой категории И. А. Гончаровым?</w:t>
      </w:r>
    </w:p>
    <w:p w14:paraId="67ED59A2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автор приводит Базарова к трагическому финалу.</w:t>
      </w:r>
    </w:p>
    <w:p w14:paraId="4B9BC29C" w14:textId="2AB2E6C3" w:rsidR="00905019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Какими смыслами в «Кому на Руси...» по мере развития сюжета наполняется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образ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дороги?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14:paraId="1A953C28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Каковы принципы художественного историз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ма М. Е. Салтыкова-Щедрина, проявившиеся в «Истории одного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города»?</w:t>
      </w:r>
    </w:p>
    <w:p w14:paraId="71B2CF75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чем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суть теории Раскольникова?</w:t>
      </w:r>
    </w:p>
    <w:p w14:paraId="2966A56F" w14:textId="79643FAB" w:rsidR="00C94EC5" w:rsidRDefault="00C94EC5" w:rsidP="00C94EC5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символизирует дуб, небо для Андрея Болконского?</w:t>
      </w:r>
    </w:p>
    <w:p w14:paraId="15EB75EA" w14:textId="77777777" w:rsidR="00C94EC5" w:rsidRPr="00C94EC5" w:rsidRDefault="00C94EC5" w:rsidP="00C94EC5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</w:p>
    <w:p w14:paraId="14934FC1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стоит за понятием «лесковский человек»? Почему герои Н. С. Лескова зачастую «удивительные и даже невероятные» люди? Что делает их такими? Покажите это на примере произведения «Левша».</w:t>
      </w:r>
    </w:p>
    <w:p w14:paraId="0BBB8A86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Какую роль играют в пьесе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«Вишневый сад»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многочисленные ремарки?</w:t>
      </w:r>
    </w:p>
    <w:p w14:paraId="4C7589FE" w14:textId="765A0702" w:rsidR="00C94EC5" w:rsidRPr="00C94EC5" w:rsidRDefault="00C94EC5" w:rsidP="00C94EC5">
      <w:pPr>
        <w:numPr>
          <w:ilvl w:val="0"/>
          <w:numId w:val="31"/>
        </w:numPr>
        <w:shd w:val="clear" w:color="auto" w:fill="FFFFFF"/>
        <w:tabs>
          <w:tab w:val="clear" w:pos="502"/>
          <w:tab w:val="num" w:pos="284"/>
        </w:tabs>
        <w:spacing w:before="120" w:after="120" w:line="420" w:lineRule="atLeast"/>
        <w:ind w:left="284" w:right="424" w:hanging="14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 сюжет романа «Портрет Дориана Грея»?</w:t>
      </w:r>
    </w:p>
    <w:p w14:paraId="18F76D0A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lastRenderedPageBreak/>
        <w:t>Трагический смысл рассказа «Гранатовый браслет» («Любовь… Великий дар или трагедия?»)</w:t>
      </w:r>
    </w:p>
    <w:p w14:paraId="536DFCEE" w14:textId="69D1A9B1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Трагизм женской судьбы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пьесе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 дне»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М. Горького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показан в образах Наташи и Анны. Что общего и что отлично в их судьбах?</w:t>
      </w:r>
    </w:p>
    <w:p w14:paraId="40C689F0" w14:textId="77777777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 xml:space="preserve">Согласны ли вы с И.А. Буниным, подводившим читателя к мысли, что исход любви всегда трагичен? </w:t>
      </w:r>
    </w:p>
    <w:p w14:paraId="1FDFA94D" w14:textId="7B2352B4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Каковы причины широкой популярности стихов С. Есенина</w:t>
      </w:r>
      <w:r>
        <w:rPr>
          <w:rFonts w:ascii="Times New Roman" w:eastAsia="Times New Roman" w:hAnsi="Times New Roman"/>
          <w:spacing w:val="3"/>
          <w:sz w:val="28"/>
          <w:szCs w:val="28"/>
        </w:rPr>
        <w:t>?</w:t>
      </w:r>
    </w:p>
    <w:p w14:paraId="3F4111C2" w14:textId="284DF6C2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Как 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редставлена тема любви в романе «Тихий Дон»?</w:t>
      </w:r>
    </w:p>
    <w:p w14:paraId="5DC437E1" w14:textId="044BE7D1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С какой целью в содерж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ание введены Ершалаимские главы в роман «Мастер и Маргарита»?</w:t>
      </w:r>
    </w:p>
    <w:p w14:paraId="337EC2CB" w14:textId="77777777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Чем объясняет Юрий Живаго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романе Б. Пастернака «Доктор Живаго»</w:t>
      </w: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свое разочарование в революции и Советской власти?</w:t>
      </w:r>
    </w:p>
    <w:p w14:paraId="5D56EFF4" w14:textId="4020FAAD" w:rsidR="00905019" w:rsidRPr="0090501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Как Вы понимаете высказывание Солженицына «Как одной фразой описать всю русскую историю? Страна задушенных возможностей». Согласны ли Вы с ней?</w:t>
      </w:r>
    </w:p>
    <w:p w14:paraId="7FC8E7D7" w14:textId="77777777" w:rsid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Дайте характеристику группе «Эстрадные поэты». Кто в нее входил?</w:t>
      </w:r>
    </w:p>
    <w:p w14:paraId="1A442C34" w14:textId="42D851DA" w:rsidR="00905019" w:rsidRP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В чем уникальность поэтики И.А. Бродского?</w:t>
      </w:r>
    </w:p>
    <w:p w14:paraId="6E21545D" w14:textId="450D9CD5" w:rsidR="00485C44" w:rsidRDefault="00485C44" w:rsidP="00905019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14:paraId="0CFBD55C" w14:textId="5A1837CB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EC9C" w14:textId="7C0423B9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0A9F20F8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является автором романа «Отцы и дети»?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Ф. М. Достоевский;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И. С. Тургенев;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Л. Н. Толстой;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А. Н. Островский.</w:t>
      </w:r>
    </w:p>
    <w:p w14:paraId="15C0727C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литературный тип представлен образом Обломова в одноимённом романе И. А. Гончарова?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«лишний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«маленький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</w: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в) романтический герой;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герой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резонёр.</w:t>
      </w:r>
    </w:p>
    <w:p w14:paraId="12F4AEDB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начинается фразой «Все счастливые семьи похожи друг на друга, каждая несчастливая семья несчастлива по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своему»?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«Преступление и наказание»;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«Война и мир»;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«Анна Каренина»;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«Обломов».</w:t>
      </w:r>
    </w:p>
    <w:p w14:paraId="4FE4B6B0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героев романа Ф. М. Достоевского «Преступление и наказание» воплощает идею христианского милосердия?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Лужин;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Свидригайлов;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Соня Мармеладова;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Разумихин.</w:t>
      </w:r>
    </w:p>
    <w:p w14:paraId="6C08CDF5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автор стихотворения «Февраль. Достать чернил и плакать…»?</w:t>
      </w:r>
    </w:p>
    <w:p w14:paraId="28D22F9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О. Э. Мандельштам;</w:t>
      </w:r>
    </w:p>
    <w:p w14:paraId="2279340A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Б. Л. Пастернак;</w:t>
      </w:r>
    </w:p>
    <w:p w14:paraId="1ECE183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Н. С. Гумилёв;</w:t>
      </w:r>
    </w:p>
    <w:p w14:paraId="14416172" w14:textId="63847CE7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А. А. Ахматова.</w:t>
      </w:r>
    </w:p>
    <w:p w14:paraId="3EBDE7B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повесть «Один день Ивана Денисовича»?</w:t>
      </w:r>
    </w:p>
    <w:p w14:paraId="166F5D28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А. И. Солженицын;</w:t>
      </w:r>
    </w:p>
    <w:p w14:paraId="49557CCE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В. Т. Шаламов;</w:t>
      </w:r>
    </w:p>
    <w:p w14:paraId="6FA1CA4B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Ю. О. Домбровский;</w:t>
      </w:r>
    </w:p>
    <w:p w14:paraId="2B440E49" w14:textId="2CDA88D2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Д. А. Гранин.</w:t>
      </w:r>
    </w:p>
    <w:p w14:paraId="6CE4BF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конфликт лежит в основе драмы А. Н. Островского «Гроза»?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конфликт поколений;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конфликт личности и «тёмного царства»;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любовный конфликт;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внутренний конфликт героини.</w:t>
      </w:r>
    </w:p>
    <w:p w14:paraId="1E80D4A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приём противопоставления понятий, образов, состояний в художественном произведении?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метафора;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антитеза;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аллегория.</w:t>
      </w:r>
    </w:p>
    <w:p w14:paraId="4F6A8FD6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поэтов является представителем «чистого искусства»?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Н. А. Некрасов;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Ф. И. Тютчев;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А. А. Фет;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оба варианта б) и в).</w:t>
      </w:r>
    </w:p>
    <w:p w14:paraId="461CF309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герой романа Л. Н. Толстого «Война и мир» проходит путь духовных исканий и находит смысл жизни в семье?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Андрей Болконский;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Пьер Безухов;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Анатоль Курагин;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Борис Друбецкой.</w:t>
      </w:r>
    </w:p>
    <w:p w14:paraId="5FA4887E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средство художественной выразительности использовано в строке «Луна, как бледное пятно…» (А. С. Пушкин)?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олицетворение;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сравнение;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эпитет;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метафора.</w:t>
      </w:r>
    </w:p>
    <w:p w14:paraId="46153D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персонажей романа И. С. Тургенева «Отцы и дети» является нигилистом?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Павел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Николай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Евгений Базаров;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Аркадий Кирсанов.</w:t>
      </w:r>
    </w:p>
    <w:p w14:paraId="5942079E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Какой поэт относится к футуристам?</w:t>
      </w:r>
    </w:p>
    <w:p w14:paraId="552B17A2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С. А. Есенин;</w:t>
      </w:r>
    </w:p>
    <w:p w14:paraId="7136768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А. Блок;</w:t>
      </w:r>
    </w:p>
    <w:p w14:paraId="516DAFE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в) В. В. Маяковский;</w:t>
      </w:r>
    </w:p>
    <w:p w14:paraId="37D283DE" w14:textId="7801CD76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А. А. Ахматова.</w:t>
      </w:r>
    </w:p>
    <w:p w14:paraId="2219A51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Н. А. Некрасова посвящено подвигу жён декабристов?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«Кому на Руси жить хорошо»;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«Русские женщины»;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«Мороз, Красный нос»;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«Железная дорога».</w:t>
      </w:r>
    </w:p>
    <w:p w14:paraId="4CDECA6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заключительная часть произведения, рассказывающая о дальнейшей судьбе героев после основных событий?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экспозиция;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завязка;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кульминация;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эпилог.</w:t>
      </w:r>
    </w:p>
    <w:p w14:paraId="1A07BEF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художественный приём лежит в основе басен И. А. Крылова?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аллегория;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инверсия;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ассонанс.</w:t>
      </w:r>
    </w:p>
    <w:p w14:paraId="73A9725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рассказ «Гранатовый браслет»?</w:t>
      </w:r>
    </w:p>
    <w:p w14:paraId="46947E26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И. А. Бунин;</w:t>
      </w:r>
    </w:p>
    <w:p w14:paraId="49B84C19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И. Куприн;</w:t>
      </w:r>
    </w:p>
    <w:p w14:paraId="3E4C422F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Л. Н. Андреев;</w:t>
      </w:r>
    </w:p>
    <w:p w14:paraId="188F36B0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М. Горький.</w:t>
      </w:r>
    </w:p>
    <w:p w14:paraId="49DE86F0" w14:textId="7FFBBF95" w:rsidR="008542F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приём использует М. Е. Салтыков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Щедрин в своих сказках?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гротеск;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параллелизм;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градация.</w:t>
      </w:r>
    </w:p>
    <w:p w14:paraId="78EB893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А. П. Чехова посвящено теме «футлярности» мышления?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«Хамелеон»;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</w: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б) «Человек в футляре»;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«Дама с собачкой»;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«Вишнёвый сад».</w:t>
      </w:r>
    </w:p>
    <w:p w14:paraId="7EFBEF9F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трёхсложный стихотворный размер с ударением на втором слоге?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дактиль;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амфибрахий;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анапест;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ямб.</w:t>
      </w:r>
    </w:p>
    <w:p w14:paraId="5C03B41D" w14:textId="6D1E591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1521B193" w14:textId="77777777" w:rsidR="00AF5287" w:rsidRPr="00FA35D2" w:rsidRDefault="00AF5287" w:rsidP="00AF5287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5070" w:type="dxa"/>
        <w:tblLook w:val="04A0" w:firstRow="1" w:lastRow="0" w:firstColumn="1" w:lastColumn="0" w:noHBand="0" w:noVBand="1"/>
      </w:tblPr>
      <w:tblGrid>
        <w:gridCol w:w="1809"/>
        <w:gridCol w:w="3261"/>
      </w:tblGrid>
      <w:tr w:rsidR="00AF5287" w:rsidRPr="00FA35D2" w14:paraId="1BA5E515" w14:textId="77777777" w:rsidTr="00B40020">
        <w:tc>
          <w:tcPr>
            <w:tcW w:w="1809" w:type="dxa"/>
            <w:vAlign w:val="center"/>
          </w:tcPr>
          <w:p w14:paraId="48A6239A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261" w:type="dxa"/>
            <w:vAlign w:val="center"/>
          </w:tcPr>
          <w:p w14:paraId="28B0A490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F5287" w:rsidRPr="00FA35D2" w14:paraId="4B92A82E" w14:textId="77777777" w:rsidTr="00B40020">
        <w:tc>
          <w:tcPr>
            <w:tcW w:w="1809" w:type="dxa"/>
          </w:tcPr>
          <w:p w14:paraId="46521605" w14:textId="20F1F011" w:rsidR="00AF5287" w:rsidRPr="00B40020" w:rsidRDefault="00AF5287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FC0D2F" w14:textId="67258283" w:rsidR="00AF5287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18B3455F" w14:textId="77777777" w:rsidTr="00B40020">
        <w:tc>
          <w:tcPr>
            <w:tcW w:w="1809" w:type="dxa"/>
          </w:tcPr>
          <w:p w14:paraId="5CDCD5F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F0833AD" w14:textId="65CC5F45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52DE174D" w14:textId="77777777" w:rsidTr="00B40020">
        <w:tc>
          <w:tcPr>
            <w:tcW w:w="1809" w:type="dxa"/>
          </w:tcPr>
          <w:p w14:paraId="2668861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2EE1667" w14:textId="4BF937E5" w:rsidR="00B40020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5519CC31" w14:textId="77777777" w:rsidTr="00B40020">
        <w:tc>
          <w:tcPr>
            <w:tcW w:w="1809" w:type="dxa"/>
          </w:tcPr>
          <w:p w14:paraId="777ED0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700CF33" w14:textId="63BDD4FC" w:rsidR="00D56BDF" w:rsidRPr="00FA35D2" w:rsidRDefault="00D56BDF" w:rsidP="00D5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221D17BC" w14:textId="77777777" w:rsidTr="00B40020">
        <w:tc>
          <w:tcPr>
            <w:tcW w:w="1809" w:type="dxa"/>
          </w:tcPr>
          <w:p w14:paraId="1D251D1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D8E02E" w14:textId="6B16C6D9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8938D37" w14:textId="77777777" w:rsidTr="00B40020">
        <w:tc>
          <w:tcPr>
            <w:tcW w:w="1809" w:type="dxa"/>
          </w:tcPr>
          <w:p w14:paraId="025E2A14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80E30E" w14:textId="14562D60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1E7935CB" w14:textId="77777777" w:rsidTr="00B40020">
        <w:tc>
          <w:tcPr>
            <w:tcW w:w="1809" w:type="dxa"/>
          </w:tcPr>
          <w:p w14:paraId="79C111B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ED0772F" w14:textId="6BD897F6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00F7957" w14:textId="77777777" w:rsidTr="00B40020">
        <w:tc>
          <w:tcPr>
            <w:tcW w:w="1809" w:type="dxa"/>
          </w:tcPr>
          <w:p w14:paraId="49D0319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0A5FF1" w14:textId="11436B9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2E4957" w14:textId="77777777" w:rsidTr="00B40020">
        <w:tc>
          <w:tcPr>
            <w:tcW w:w="1809" w:type="dxa"/>
          </w:tcPr>
          <w:p w14:paraId="4F4CDFEB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37290A" w14:textId="076EB812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1E1E9AD6" w14:textId="77777777" w:rsidTr="00B40020">
        <w:tc>
          <w:tcPr>
            <w:tcW w:w="1809" w:type="dxa"/>
          </w:tcPr>
          <w:p w14:paraId="57E48CB6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5F6F4EA" w14:textId="73248BA4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B0C1AEB" w14:textId="77777777" w:rsidTr="00B40020">
        <w:tc>
          <w:tcPr>
            <w:tcW w:w="1809" w:type="dxa"/>
          </w:tcPr>
          <w:p w14:paraId="478A514A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05D6C2F" w14:textId="181F1631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8BEFD6B" w14:textId="77777777" w:rsidTr="00B40020">
        <w:tc>
          <w:tcPr>
            <w:tcW w:w="1809" w:type="dxa"/>
          </w:tcPr>
          <w:p w14:paraId="51658202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E3956AD" w14:textId="40D40E4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FE2DF0F" w14:textId="77777777" w:rsidTr="00B40020">
        <w:tc>
          <w:tcPr>
            <w:tcW w:w="1809" w:type="dxa"/>
          </w:tcPr>
          <w:p w14:paraId="7EEC5A3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C4F0E42" w14:textId="1699F4E8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888610" w14:textId="77777777" w:rsidTr="00B40020">
        <w:tc>
          <w:tcPr>
            <w:tcW w:w="1809" w:type="dxa"/>
          </w:tcPr>
          <w:p w14:paraId="021CD9EE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7E13A5B" w14:textId="13D5CDAF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6C90F79" w14:textId="77777777" w:rsidTr="00B40020">
        <w:tc>
          <w:tcPr>
            <w:tcW w:w="1809" w:type="dxa"/>
          </w:tcPr>
          <w:p w14:paraId="27626DE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61F388C" w14:textId="7C282B1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4B6DD008" w14:textId="77777777" w:rsidTr="00B40020">
        <w:tc>
          <w:tcPr>
            <w:tcW w:w="1809" w:type="dxa"/>
          </w:tcPr>
          <w:p w14:paraId="5BE9896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9480829" w14:textId="6373914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4F862C5" w14:textId="77777777" w:rsidTr="00B40020">
        <w:tc>
          <w:tcPr>
            <w:tcW w:w="1809" w:type="dxa"/>
          </w:tcPr>
          <w:p w14:paraId="020BD6C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3B8209" w14:textId="469637E7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01D32B6E" w14:textId="77777777" w:rsidTr="00B40020">
        <w:tc>
          <w:tcPr>
            <w:tcW w:w="1809" w:type="dxa"/>
          </w:tcPr>
          <w:p w14:paraId="24F06FAC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F8CCBC" w14:textId="5FB67C1E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7DC9BA5C" w14:textId="77777777" w:rsidTr="00B40020">
        <w:tc>
          <w:tcPr>
            <w:tcW w:w="1809" w:type="dxa"/>
          </w:tcPr>
          <w:p w14:paraId="332E26E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C9651B8" w14:textId="0BCE533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4CFE4865" w14:textId="77777777" w:rsidTr="00B40020">
        <w:tc>
          <w:tcPr>
            <w:tcW w:w="1809" w:type="dxa"/>
          </w:tcPr>
          <w:p w14:paraId="024546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9D5623" w14:textId="30D1D1D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5F58474" w14:textId="16E74018" w:rsidR="001F0E4C" w:rsidRDefault="001F0E4C" w:rsidP="00B4002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92860D" w14:textId="76B0E212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DDC0F9" w14:textId="19F09F58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F1DC517" w14:textId="77CD7AD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EF2ACE" w14:textId="11BD88A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30C8A3" w14:textId="41FCC536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26824F" w14:textId="64C629B5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13AFFDD" w14:textId="0072F33C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EA0742" w14:textId="7BE1BC6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53C18" w14:textId="5AD50D7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730F89" w14:textId="631D1F6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4B2BED" w14:textId="1E40ACD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29808" w14:textId="00210A33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90F596" w14:textId="4350CA69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7202DA" w14:textId="787B316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225C83" w14:textId="3F599A6F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67CB2" w14:textId="680BC080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E4EB42" w14:textId="34BE948D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55AA63" w14:textId="4F676A1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5D5D2A" w14:textId="77777777" w:rsidR="00905019" w:rsidRPr="00EA1854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7399E2D9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r w:rsidR="000B4A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 с оценкой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436B26A5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B4002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</w:t>
      </w:r>
      <w:r w:rsidR="000B4A78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B4A78">
        <w:rPr>
          <w:rFonts w:ascii="Times New Roman" w:eastAsia="Calibri" w:hAnsi="Times New Roman" w:cs="Times New Roman"/>
          <w:sz w:val="28"/>
          <w:szCs w:val="28"/>
        </w:rPr>
        <w:t>теоретическим вопросам.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00FAB79B" w14:textId="04999682" w:rsidR="00F00FF2" w:rsidRDefault="00F00FF2" w:rsidP="00013E27">
      <w:pPr>
        <w:pStyle w:val="af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280377E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А.Н. Островский: творческий путь. Драма «Бесприданница»: общая характеристика, система образов, проблематика.</w:t>
      </w:r>
    </w:p>
    <w:p w14:paraId="281C6B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Островский. Драма «Гроза»: общая характеристика, система образов, проблематика. Драма в критике.</w:t>
      </w:r>
    </w:p>
    <w:p w14:paraId="65560F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Базарова в романе И.С. Тургенева «Отцы и дети».</w:t>
      </w:r>
    </w:p>
    <w:p w14:paraId="3193279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14:paraId="7561DD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Некрасов: творческий путь. Поэма-эпопея «Кому на Руси жить хорошо»: жанровое своеобразие, система образов.</w:t>
      </w:r>
    </w:p>
    <w:p w14:paraId="4677E90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Тютчев: творческий путь. Тематика и своеобразие лирики. (Одно стихотворение на выбор наизусть).</w:t>
      </w:r>
    </w:p>
    <w:p w14:paraId="013369F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Фет: творческий путь. Тематика и своеобразие лирики. (Одно стихотворение на выбор наизусть).</w:t>
      </w:r>
    </w:p>
    <w:p w14:paraId="2C74F9F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М.Е. Салтыков-Щедрин: творческий путь. «История одного города»: жанровое своеобразие, проблематика, система образов.</w:t>
      </w:r>
    </w:p>
    <w:p w14:paraId="1EA5DB9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14:paraId="5BE5D5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14:paraId="1B3F8D4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Двойники Раскольникова. Их роль в системе художественных образов романа.</w:t>
      </w:r>
    </w:p>
    <w:p w14:paraId="701BE4B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792206F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Л.Н.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2972EEE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14:paraId="3943E9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Пьера Безухова в романе-эпопее Л.Н. Толстого «Война и мир».</w:t>
      </w:r>
    </w:p>
    <w:p w14:paraId="7D5E44A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14:paraId="247C768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Чехов: творческий путь. Комедия «Вишневый сад»: жанровое своеобразие, проблематика, система образов.</w:t>
      </w:r>
    </w:p>
    <w:p w14:paraId="55DC44B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А.П. Чехов: творческий путь. «Человек в футляре», «Студент», «Ионыч»: жанровое своеобразие, проблематика, система образов.</w:t>
      </w:r>
    </w:p>
    <w:p w14:paraId="7E448C8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наизусть).</w:t>
      </w:r>
    </w:p>
    <w:p w14:paraId="26D0CAED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наизусть).</w:t>
      </w:r>
    </w:p>
    <w:p w14:paraId="3305A783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 Мхце: творческий путь. Тематика и своеобразие лирики. (Одно стихотворение на выбор наизусть).</w:t>
      </w:r>
    </w:p>
    <w:p w14:paraId="7AF8160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lastRenderedPageBreak/>
        <w:t>К. Кулиев: творческий путь. Тематика и своеобразие лирики. (Одно стихотворение на выбор наизусть).</w:t>
      </w:r>
    </w:p>
    <w:p w14:paraId="1A7197F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наизусть).</w:t>
      </w:r>
    </w:p>
    <w:p w14:paraId="12DF594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14:paraId="1D702F3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14:paraId="73D01C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Бунин: творческий путь. Своеобразие повести «Господин из Сан-Франциско». Стихотворение наизусть.</w:t>
      </w:r>
    </w:p>
    <w:p w14:paraId="11E5648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14:paraId="284E9E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14:paraId="6B249B2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14:paraId="7661EA0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символизма. Назовите поэтов-символистов, охарактеризуйте творчество одного из них. (Стихотворение наизусть)</w:t>
      </w:r>
    </w:p>
    <w:p w14:paraId="255C294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акмеизма. Назовите поэтов-акмеистов, охарактеризуйте творчество одного из них. (Стихотворение наизусть)</w:t>
      </w:r>
    </w:p>
    <w:p w14:paraId="5BA8195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футуризма. Назовите поэтов-футуристов, охарактеризуйте творчество одного из них. (Стихотворение наизусть)</w:t>
      </w:r>
    </w:p>
    <w:p w14:paraId="5AE171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А. Блок: творческий путь + своеобразие лирики + стихотворение наизусть.</w:t>
      </w:r>
    </w:p>
    <w:p w14:paraId="15B90F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А. Есенин: творческий путь + своеобразие лирики + стихотворение наизусть.</w:t>
      </w:r>
    </w:p>
    <w:p w14:paraId="7781527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Маяковский: творческий путь + своеобразие лирики + стихотворение наизусть.</w:t>
      </w:r>
    </w:p>
    <w:p w14:paraId="37453C1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14:paraId="761EA28E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М.И. Цветаева: творческий путь + своеобразие лирики + стихотворение наизусть «Моим стихам написанным так рано…»</w:t>
      </w:r>
    </w:p>
    <w:p w14:paraId="104F12E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О.Э. Мандельштам: творческий путь + своеобразие лирики + стихотворение наизусть «Мы живем под собою не чуя страны».</w:t>
      </w:r>
    </w:p>
    <w:p w14:paraId="44940DC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Ахматова: творческий путь + своеобразие лирики + стихотворение наизусть «Мне голос был…, Клятва, Мужество».</w:t>
      </w:r>
    </w:p>
    <w:p w14:paraId="7EE1E6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А. Шолохов: творческий путь + своеобразие романа «Тихий Дон».</w:t>
      </w:r>
    </w:p>
    <w:p w14:paraId="3B4A5C3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14:paraId="2EBFC04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А.И. Солженицын: творческий путь. Своеобразие произведения «Раковый корпус».</w:t>
      </w:r>
    </w:p>
    <w:p w14:paraId="0D3F728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1920 —начала 1940-х годов.</w:t>
      </w:r>
    </w:p>
    <w:p w14:paraId="56188020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14:paraId="04F82D7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14:paraId="3FF5AA1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Смысл названия. Судьба произведения.</w:t>
      </w:r>
    </w:p>
    <w:p w14:paraId="4E8A149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14:paraId="2245749F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Русское литературное зарубежье 1920—1990-х годов (три волны эмиграции).</w:t>
      </w:r>
    </w:p>
    <w:p w14:paraId="5D97CA55" w14:textId="77777777" w:rsidR="000B4A78" w:rsidRDefault="000B4A78" w:rsidP="000B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26843" w14:textId="0B6F5D13" w:rsidR="008B791D" w:rsidRDefault="008B791D" w:rsidP="00013E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9FD130E" w14:textId="367AA41F" w:rsidR="0066046C" w:rsidRDefault="000F01C2" w:rsidP="0090501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36F91BCA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из писателей XX века был удостоен Нобелевской премии по литературе в 1933 году?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И. А. Бунин;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Б. Л. Пастернак;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А. И. Солженицын.</w:t>
      </w:r>
    </w:p>
    <w:p w14:paraId="0DABE96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И. Солженицына посвящено судьбе простого человека в условиях репрессий?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«Архипелаг ГУЛАГ»;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«Матрёнин двор»;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«В круге первом»;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все варианты верны.</w:t>
      </w:r>
    </w:p>
    <w:p w14:paraId="1726DAA9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является автором романа «Тихий Дон»?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В. М. Шукшин;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Ф. А. Абрамов;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Ю. В. Трифонов.</w:t>
      </w:r>
    </w:p>
    <w:p w14:paraId="489F33A0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Какой литературный приём лежит в основе сатирического изображения действительности в произведениях М. Е. Салтыкова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Щедрина и М. А. Булгакова?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гротеск;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параллелизм;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анафора;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градация.</w:t>
      </w:r>
    </w:p>
    <w:p w14:paraId="1E8C5DBD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Кому принадлежит роман «Доктор Живаго»?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Б. Л. Пастернаку;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А. И. Солженицыну;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М. А. Шолохову;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В. П. Астафьеву.</w:t>
      </w:r>
    </w:p>
    <w:p w14:paraId="09F4E29F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поэт Серебряного века воспевал Русь, деревенскую Россию, использовал фольклорные мотивы?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В. В. Маяковский;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С. А. Есенин;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О. Э. Мандельштам;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Б. Л. Пастернак.</w:t>
      </w:r>
    </w:p>
    <w:p w14:paraId="12A6A1C4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М. А. Булгакова было опубликовано в начале 60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х годов XX века в журнале «Новый мир»?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«Жизнь господина де Мольера»;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«Белая гвардия»;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«Театральный роман»;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«Мастер и Маргарита».</w:t>
      </w:r>
    </w:p>
    <w:p w14:paraId="1D9891E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создал роман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антиутопию «Мы»?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Е. И. Замятин;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Булгаков;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А. П. Платонов;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М. М. Зощенко.</w:t>
      </w:r>
    </w:p>
    <w:p w14:paraId="01231402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герой романа М. А. Булгакова «Мастер и Маргарита» воплощает идею милосердия?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Воланд;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Мастер;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в) Маргарита;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Понтий Пилат.</w:t>
      </w:r>
    </w:p>
    <w:p w14:paraId="39C33B36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П. Платонова отражает трагедию коллективизации?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«Котлован»;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«Чевенгур»;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«Юшка»;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оба варианта а) и б).</w:t>
      </w:r>
    </w:p>
    <w:p w14:paraId="0F49E64A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три произведения И. А. Бунина, посвящённые теме любви.</w:t>
      </w:r>
    </w:p>
    <w:p w14:paraId="21146480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первоначальное название имела поэма В. В. Маяковского «Облако в штанах»?</w:t>
      </w:r>
    </w:p>
    <w:p w14:paraId="26603E2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основной конфликт пьесы М. Горького «На дне»? Кратко сформулируйте суть противостояния.</w:t>
      </w:r>
    </w:p>
    <w:p w14:paraId="553CDB6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три стихотворения С. А. Есенина, в которых ярко выражена тема Родины.</w:t>
      </w:r>
    </w:p>
    <w:p w14:paraId="5532110E" w14:textId="77777777" w:rsidR="00A421FE" w:rsidRPr="000B4A78" w:rsidRDefault="00A421FE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Style w:val="markdown-word"/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 произведение А. И. Солженицына посвящено судьбе простого человека в условиях репрессий?</w:t>
      </w:r>
    </w:p>
    <w:p w14:paraId="5CC5BF95" w14:textId="7850F774" w:rsidR="00F86259" w:rsidRPr="000B4A78" w:rsidRDefault="00F86259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Какие темы и проблемы поднимаются в романе Б. Л. Пастернака «Доктор Живаго»? Назовите не менее трёх.</w:t>
      </w:r>
    </w:p>
    <w:p w14:paraId="2953A906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особенность композиции романа М. А. Булгакова «Мастер и Маргарита»? Кратко опишите, как устроено повествование.</w:t>
      </w:r>
    </w:p>
    <w:p w14:paraId="09880241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два произведения А. И. Куприна и укажите их жанр.</w:t>
      </w:r>
    </w:p>
    <w:p w14:paraId="41CB3E7F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место в творчестве А. А. Блока занимает цикл «Стихи о Прекрасной Даме»? Кратко охарактеризуйте его значение.</w:t>
      </w:r>
    </w:p>
    <w:p w14:paraId="2D296189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смысл названия рассказа А. И. Солженицына «Матрёнин двор»? Кратко раскройте символику названия.</w:t>
      </w:r>
    </w:p>
    <w:p w14:paraId="4A35C6BB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3E570AC0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1E28A359" w14:textId="0F580225" w:rsidR="0066046C" w:rsidRPr="0066046C" w:rsidRDefault="00905019" w:rsidP="009050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A92D29F" w14:textId="0A2364F4" w:rsidR="00FA35D2" w:rsidRPr="00905019" w:rsidRDefault="00FA35D2" w:rsidP="009050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FA35D2" w:rsidRPr="00FA35D2" w14:paraId="49341FE6" w14:textId="77777777" w:rsidTr="00677F52">
        <w:tc>
          <w:tcPr>
            <w:tcW w:w="1809" w:type="dxa"/>
            <w:vAlign w:val="center"/>
          </w:tcPr>
          <w:p w14:paraId="3DA6DB6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14:paraId="453CD13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14:paraId="5FD7F97D" w14:textId="77777777" w:rsidTr="00677F52">
        <w:tc>
          <w:tcPr>
            <w:tcW w:w="1809" w:type="dxa"/>
          </w:tcPr>
          <w:p w14:paraId="6FB8955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</w:tcPr>
          <w:p w14:paraId="68960F5B" w14:textId="6619800C" w:rsidR="00C9183F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118AB520" w14:textId="77777777" w:rsidTr="00677F52">
        <w:tc>
          <w:tcPr>
            <w:tcW w:w="1809" w:type="dxa"/>
          </w:tcPr>
          <w:p w14:paraId="7B8B0BAB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204BA878" w14:textId="2573688F" w:rsidR="00FA35D2" w:rsidRPr="00FA35D2" w:rsidRDefault="0066046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г</w:t>
            </w:r>
          </w:p>
        </w:tc>
      </w:tr>
      <w:tr w:rsidR="00FA35D2" w:rsidRPr="00FA35D2" w14:paraId="72FEB9AD" w14:textId="77777777" w:rsidTr="00677F52">
        <w:tc>
          <w:tcPr>
            <w:tcW w:w="1809" w:type="dxa"/>
          </w:tcPr>
          <w:p w14:paraId="115342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422DD2D9" w14:textId="4E71FC2C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2B207B7A" w14:textId="77777777" w:rsidTr="0066046C">
        <w:trPr>
          <w:trHeight w:val="290"/>
        </w:trPr>
        <w:tc>
          <w:tcPr>
            <w:tcW w:w="1809" w:type="dxa"/>
          </w:tcPr>
          <w:p w14:paraId="312622C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5DDE1034" w14:textId="4E9C79FE" w:rsidR="006D670C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BF6CD81" w14:textId="77777777" w:rsidTr="00677F52">
        <w:trPr>
          <w:trHeight w:val="176"/>
        </w:trPr>
        <w:tc>
          <w:tcPr>
            <w:tcW w:w="1809" w:type="dxa"/>
          </w:tcPr>
          <w:p w14:paraId="182DAFF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2BC47CDC" w14:textId="6532B732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F48EC69" w14:textId="77777777" w:rsidTr="00677F52">
        <w:tc>
          <w:tcPr>
            <w:tcW w:w="1809" w:type="dxa"/>
          </w:tcPr>
          <w:p w14:paraId="36368F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662EDFB4" w14:textId="386F3CE9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50D53EC5" w14:textId="77777777" w:rsidTr="00677F52">
        <w:tc>
          <w:tcPr>
            <w:tcW w:w="1809" w:type="dxa"/>
          </w:tcPr>
          <w:p w14:paraId="1BA240D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14:paraId="3A9DBFD6" w14:textId="148628EA" w:rsidR="00FA35D2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5D2" w:rsidRPr="00FA35D2" w14:paraId="18A511BB" w14:textId="77777777" w:rsidTr="00677F52">
        <w:tc>
          <w:tcPr>
            <w:tcW w:w="1809" w:type="dxa"/>
          </w:tcPr>
          <w:p w14:paraId="1FD5F71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6E74F9EE" w14:textId="6C8443DE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6C15CE18" w14:textId="77777777" w:rsidTr="00677F52">
        <w:tc>
          <w:tcPr>
            <w:tcW w:w="1809" w:type="dxa"/>
          </w:tcPr>
          <w:p w14:paraId="0FA5E69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6A8ADB8E" w14:textId="06434701" w:rsidR="00FA35D2" w:rsidRPr="00FA35D2" w:rsidRDefault="00A421FE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5D2" w:rsidRPr="00FA35D2" w14:paraId="0457A5C5" w14:textId="77777777" w:rsidTr="00677F52">
        <w:tc>
          <w:tcPr>
            <w:tcW w:w="1809" w:type="dxa"/>
          </w:tcPr>
          <w:p w14:paraId="1B906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0D5B5850" w14:textId="4249A281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FA35D2" w:rsidRPr="00FA35D2" w14:paraId="4B2BE8C6" w14:textId="77777777" w:rsidTr="00677F52">
        <w:tc>
          <w:tcPr>
            <w:tcW w:w="1809" w:type="dxa"/>
          </w:tcPr>
          <w:p w14:paraId="317F2C9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7D4B41E5" w14:textId="4440A373" w:rsidR="00121A74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«Солнечный удар», «Тёмные аллеи», «Лёгкое дыхание»</w:t>
            </w:r>
          </w:p>
        </w:tc>
      </w:tr>
      <w:tr w:rsidR="00FA35D2" w:rsidRPr="00FA35D2" w14:paraId="622B4C83" w14:textId="77777777" w:rsidTr="00677F52">
        <w:tc>
          <w:tcPr>
            <w:tcW w:w="1809" w:type="dxa"/>
          </w:tcPr>
          <w:p w14:paraId="6E8DD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520D4560" w14:textId="52486689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«Тринадцатый апостол»</w:t>
            </w:r>
          </w:p>
        </w:tc>
      </w:tr>
      <w:tr w:rsidR="00FA35D2" w:rsidRPr="00FA35D2" w14:paraId="02CCB4EF" w14:textId="77777777" w:rsidTr="0066046C">
        <w:trPr>
          <w:trHeight w:val="209"/>
        </w:trPr>
        <w:tc>
          <w:tcPr>
            <w:tcW w:w="1809" w:type="dxa"/>
          </w:tcPr>
          <w:p w14:paraId="3223393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0C570E4F" w14:textId="67DFDED5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 между иллюзией (ложью во благо) и правдой; противостояние взглядов Луки и Сатина на природу человека</w:t>
            </w:r>
          </w:p>
        </w:tc>
      </w:tr>
      <w:tr w:rsidR="00FA35D2" w:rsidRPr="00FA35D2" w14:paraId="73F963A4" w14:textId="77777777" w:rsidTr="00677F52">
        <w:tc>
          <w:tcPr>
            <w:tcW w:w="1809" w:type="dxa"/>
          </w:tcPr>
          <w:p w14:paraId="0245EC33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4F831CEC" w14:textId="2FFD75D6" w:rsidR="00FA35D2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«Гой ты, Русь, моя родная…», «Русь», «Я покинул родимый дом…»</w:t>
            </w:r>
          </w:p>
        </w:tc>
      </w:tr>
      <w:tr w:rsidR="00FA35D2" w:rsidRPr="00FA35D2" w14:paraId="6C6D3CAD" w14:textId="77777777" w:rsidTr="00677F52">
        <w:tc>
          <w:tcPr>
            <w:tcW w:w="1809" w:type="dxa"/>
          </w:tcPr>
          <w:p w14:paraId="417081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1435BBAB" w14:textId="5EE03474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«Матрёнин двор»</w:t>
            </w:r>
          </w:p>
        </w:tc>
      </w:tr>
      <w:tr w:rsidR="00FA35D2" w:rsidRPr="00FA35D2" w14:paraId="5BE83070" w14:textId="77777777" w:rsidTr="00677F52">
        <w:tc>
          <w:tcPr>
            <w:tcW w:w="1809" w:type="dxa"/>
          </w:tcPr>
          <w:p w14:paraId="35BDA37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47351EB7" w14:textId="22E4DA61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удьба интеллигенции в революции, любовь, творчество, связь человека и истории. Проблемы: нравственный выбор, сохранение личности в эпоху перемен</w:t>
            </w:r>
          </w:p>
        </w:tc>
      </w:tr>
      <w:tr w:rsidR="00FA35D2" w:rsidRPr="00FA35D2" w14:paraId="1951645B" w14:textId="77777777" w:rsidTr="00677F52">
        <w:tc>
          <w:tcPr>
            <w:tcW w:w="1809" w:type="dxa"/>
          </w:tcPr>
          <w:p w14:paraId="7597305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4426A33E" w14:textId="202BC60E" w:rsidR="00FA35D2" w:rsidRPr="0066046C" w:rsidRDefault="00A421FE" w:rsidP="00A421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Двойная композиция: роман о Москве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‑х гг. и роман о Понтии Пилате.</w:t>
            </w:r>
          </w:p>
        </w:tc>
      </w:tr>
      <w:tr w:rsidR="00FA35D2" w:rsidRPr="00FA35D2" w14:paraId="199144C0" w14:textId="77777777" w:rsidTr="00677F52">
        <w:tc>
          <w:tcPr>
            <w:tcW w:w="1809" w:type="dxa"/>
          </w:tcPr>
          <w:p w14:paraId="6283C0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738D94C5" w14:textId="7B5BC02E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«Гранатовый браслет» (повесть), «Чудесный доктор» (рассказ)</w:t>
            </w:r>
          </w:p>
        </w:tc>
      </w:tr>
      <w:tr w:rsidR="00FA35D2" w:rsidRPr="00FA35D2" w14:paraId="040B9704" w14:textId="77777777" w:rsidTr="00677F52">
        <w:tc>
          <w:tcPr>
            <w:tcW w:w="1809" w:type="dxa"/>
          </w:tcPr>
          <w:p w14:paraId="750744E6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32EB32E0" w14:textId="28592FCD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Это дебютный цикл, отражающий символистские идеалы и культ Вечной Женственности; важный этап в становлении поэта</w:t>
            </w:r>
          </w:p>
        </w:tc>
      </w:tr>
      <w:tr w:rsidR="00FA35D2" w:rsidRPr="00FA35D2" w14:paraId="5676A28A" w14:textId="77777777" w:rsidTr="00677F52">
        <w:tc>
          <w:tcPr>
            <w:tcW w:w="1809" w:type="dxa"/>
          </w:tcPr>
          <w:p w14:paraId="4BAD2D8C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4DB93D6F" w14:textId="68AF9163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Матрёна — воплощение праведности; её двор — символ духовного центра России, «опорной точки» нравственности</w:t>
            </w:r>
          </w:p>
        </w:tc>
      </w:tr>
    </w:tbl>
    <w:p w14:paraId="20467275" w14:textId="77777777" w:rsidR="00FA35D2" w:rsidRDefault="00FA35D2" w:rsidP="000F01C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A35D2" w:rsidSect="00D523D7">
      <w:footerReference w:type="default" r:id="rId7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13BF" w14:textId="77777777" w:rsidR="006D5D3F" w:rsidRDefault="006D5D3F" w:rsidP="00A56A34">
      <w:pPr>
        <w:spacing w:after="0" w:line="240" w:lineRule="auto"/>
      </w:pPr>
      <w:r>
        <w:separator/>
      </w:r>
    </w:p>
  </w:endnote>
  <w:endnote w:type="continuationSeparator" w:id="0">
    <w:p w14:paraId="68DCD2A6" w14:textId="77777777" w:rsidR="006D5D3F" w:rsidRDefault="006D5D3F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49A9551C" w:rsidR="00F86259" w:rsidRDefault="00F8625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22">
          <w:rPr>
            <w:noProof/>
          </w:rPr>
          <w:t>19</w:t>
        </w:r>
        <w:r>
          <w:fldChar w:fldCharType="end"/>
        </w:r>
      </w:p>
    </w:sdtContent>
  </w:sdt>
  <w:p w14:paraId="2310A179" w14:textId="77777777" w:rsidR="00F86259" w:rsidRDefault="00F862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F931" w14:textId="77777777" w:rsidR="006D5D3F" w:rsidRDefault="006D5D3F" w:rsidP="00A56A34">
      <w:pPr>
        <w:spacing w:after="0" w:line="240" w:lineRule="auto"/>
      </w:pPr>
      <w:r>
        <w:separator/>
      </w:r>
    </w:p>
  </w:footnote>
  <w:footnote w:type="continuationSeparator" w:id="0">
    <w:p w14:paraId="234C022F" w14:textId="77777777" w:rsidR="006D5D3F" w:rsidRDefault="006D5D3F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1D43EC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7DCD"/>
    <w:multiLevelType w:val="hybridMultilevel"/>
    <w:tmpl w:val="CB68E6CE"/>
    <w:lvl w:ilvl="0" w:tplc="8FEE15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1314"/>
    <w:multiLevelType w:val="multilevel"/>
    <w:tmpl w:val="5588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9302C"/>
    <w:multiLevelType w:val="multilevel"/>
    <w:tmpl w:val="66343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053F3"/>
    <w:multiLevelType w:val="multilevel"/>
    <w:tmpl w:val="C0E8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500BF"/>
    <w:multiLevelType w:val="hybridMultilevel"/>
    <w:tmpl w:val="9580CC4C"/>
    <w:lvl w:ilvl="0" w:tplc="80D860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3114"/>
    <w:multiLevelType w:val="hybridMultilevel"/>
    <w:tmpl w:val="F09AC9CA"/>
    <w:lvl w:ilvl="0" w:tplc="BEB0F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4C33"/>
    <w:multiLevelType w:val="hybridMultilevel"/>
    <w:tmpl w:val="E9889874"/>
    <w:lvl w:ilvl="0" w:tplc="B6D0E8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2958"/>
    <w:multiLevelType w:val="hybridMultilevel"/>
    <w:tmpl w:val="B00E7D96"/>
    <w:lvl w:ilvl="0" w:tplc="8C90F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975E4"/>
    <w:multiLevelType w:val="hybridMultilevel"/>
    <w:tmpl w:val="21A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78BD"/>
    <w:multiLevelType w:val="hybridMultilevel"/>
    <w:tmpl w:val="80607000"/>
    <w:lvl w:ilvl="0" w:tplc="4EE637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7E5A"/>
    <w:multiLevelType w:val="hybridMultilevel"/>
    <w:tmpl w:val="318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3790"/>
    <w:multiLevelType w:val="hybridMultilevel"/>
    <w:tmpl w:val="7BEA6082"/>
    <w:lvl w:ilvl="0" w:tplc="4B0EE8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A176E"/>
    <w:multiLevelType w:val="hybridMultilevel"/>
    <w:tmpl w:val="32D80DFE"/>
    <w:lvl w:ilvl="0" w:tplc="647664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40B3"/>
    <w:multiLevelType w:val="hybridMultilevel"/>
    <w:tmpl w:val="AD5070E2"/>
    <w:lvl w:ilvl="0" w:tplc="FAECD8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3EC3"/>
    <w:multiLevelType w:val="multilevel"/>
    <w:tmpl w:val="E168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92C39"/>
    <w:multiLevelType w:val="multilevel"/>
    <w:tmpl w:val="823CDA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009C0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E14AE"/>
    <w:multiLevelType w:val="hybridMultilevel"/>
    <w:tmpl w:val="0040F2AA"/>
    <w:lvl w:ilvl="0" w:tplc="CB6A4C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8C3"/>
    <w:multiLevelType w:val="hybridMultilevel"/>
    <w:tmpl w:val="B86C9154"/>
    <w:lvl w:ilvl="0" w:tplc="7CDC90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1303"/>
    <w:multiLevelType w:val="multilevel"/>
    <w:tmpl w:val="05F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C52FA"/>
    <w:multiLevelType w:val="hybridMultilevel"/>
    <w:tmpl w:val="FFEC8E74"/>
    <w:lvl w:ilvl="0" w:tplc="D7C2BD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D7504"/>
    <w:multiLevelType w:val="hybridMultilevel"/>
    <w:tmpl w:val="C828258A"/>
    <w:lvl w:ilvl="0" w:tplc="38E87F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31109"/>
    <w:multiLevelType w:val="multilevel"/>
    <w:tmpl w:val="6AA8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72D6C"/>
    <w:multiLevelType w:val="multilevel"/>
    <w:tmpl w:val="669876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01A2E"/>
    <w:multiLevelType w:val="hybridMultilevel"/>
    <w:tmpl w:val="1124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C78B5"/>
    <w:multiLevelType w:val="multilevel"/>
    <w:tmpl w:val="1118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56690"/>
    <w:multiLevelType w:val="multilevel"/>
    <w:tmpl w:val="C3F6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0B6CE6"/>
    <w:multiLevelType w:val="hybridMultilevel"/>
    <w:tmpl w:val="E01631AC"/>
    <w:lvl w:ilvl="0" w:tplc="C9BEF4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E20E2"/>
    <w:multiLevelType w:val="multilevel"/>
    <w:tmpl w:val="6780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52C92"/>
    <w:multiLevelType w:val="hybridMultilevel"/>
    <w:tmpl w:val="56243A00"/>
    <w:lvl w:ilvl="0" w:tplc="BE66D8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C6430"/>
    <w:multiLevelType w:val="hybridMultilevel"/>
    <w:tmpl w:val="C6D45C10"/>
    <w:lvl w:ilvl="0" w:tplc="723871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5"/>
  </w:num>
  <w:num w:numId="9">
    <w:abstractNumId w:val="30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4"/>
  </w:num>
  <w:num w:numId="33">
    <w:abstractNumId w:val="13"/>
  </w:num>
  <w:num w:numId="34">
    <w:abstractNumId w:val="4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1050D"/>
    <w:rsid w:val="00013E27"/>
    <w:rsid w:val="000236AF"/>
    <w:rsid w:val="00037E61"/>
    <w:rsid w:val="00041806"/>
    <w:rsid w:val="000759C2"/>
    <w:rsid w:val="00083AF3"/>
    <w:rsid w:val="00084230"/>
    <w:rsid w:val="00086E4F"/>
    <w:rsid w:val="000A7672"/>
    <w:rsid w:val="000B19C1"/>
    <w:rsid w:val="000B4A78"/>
    <w:rsid w:val="000B5A4C"/>
    <w:rsid w:val="000D4BFF"/>
    <w:rsid w:val="000D738F"/>
    <w:rsid w:val="000E5B9C"/>
    <w:rsid w:val="000F01C2"/>
    <w:rsid w:val="00121A74"/>
    <w:rsid w:val="00122A8E"/>
    <w:rsid w:val="001375DC"/>
    <w:rsid w:val="001379C6"/>
    <w:rsid w:val="00163117"/>
    <w:rsid w:val="00193DB0"/>
    <w:rsid w:val="001953C7"/>
    <w:rsid w:val="001A7F63"/>
    <w:rsid w:val="001B05F0"/>
    <w:rsid w:val="001B3AA3"/>
    <w:rsid w:val="001B50AA"/>
    <w:rsid w:val="001C21E9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6694"/>
    <w:rsid w:val="00272D0C"/>
    <w:rsid w:val="002D32C0"/>
    <w:rsid w:val="002E466A"/>
    <w:rsid w:val="002F6F9F"/>
    <w:rsid w:val="0034530B"/>
    <w:rsid w:val="0035415E"/>
    <w:rsid w:val="00365F39"/>
    <w:rsid w:val="00372B36"/>
    <w:rsid w:val="003800F2"/>
    <w:rsid w:val="00386BD7"/>
    <w:rsid w:val="00390EBE"/>
    <w:rsid w:val="003B6A9E"/>
    <w:rsid w:val="003E361E"/>
    <w:rsid w:val="003F1C4A"/>
    <w:rsid w:val="00400EFA"/>
    <w:rsid w:val="004030AC"/>
    <w:rsid w:val="00404BED"/>
    <w:rsid w:val="00420922"/>
    <w:rsid w:val="00445CD5"/>
    <w:rsid w:val="00447291"/>
    <w:rsid w:val="004635E4"/>
    <w:rsid w:val="00485C44"/>
    <w:rsid w:val="004873ED"/>
    <w:rsid w:val="004B73D5"/>
    <w:rsid w:val="004E32CA"/>
    <w:rsid w:val="004E780E"/>
    <w:rsid w:val="005076FE"/>
    <w:rsid w:val="005257C8"/>
    <w:rsid w:val="00543C1E"/>
    <w:rsid w:val="00544243"/>
    <w:rsid w:val="0055292C"/>
    <w:rsid w:val="005627EF"/>
    <w:rsid w:val="005726B2"/>
    <w:rsid w:val="005A3CF5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5912"/>
    <w:rsid w:val="0066046C"/>
    <w:rsid w:val="0066155E"/>
    <w:rsid w:val="006739F3"/>
    <w:rsid w:val="00677F52"/>
    <w:rsid w:val="00685997"/>
    <w:rsid w:val="006D5D3F"/>
    <w:rsid w:val="006D670C"/>
    <w:rsid w:val="006F5435"/>
    <w:rsid w:val="00705359"/>
    <w:rsid w:val="007465B7"/>
    <w:rsid w:val="00762749"/>
    <w:rsid w:val="00775760"/>
    <w:rsid w:val="007815E9"/>
    <w:rsid w:val="007821F9"/>
    <w:rsid w:val="00787263"/>
    <w:rsid w:val="007D5640"/>
    <w:rsid w:val="007D7CE1"/>
    <w:rsid w:val="008015F6"/>
    <w:rsid w:val="00816465"/>
    <w:rsid w:val="0082653B"/>
    <w:rsid w:val="008357E4"/>
    <w:rsid w:val="0085016E"/>
    <w:rsid w:val="008542F9"/>
    <w:rsid w:val="00855A4D"/>
    <w:rsid w:val="00873672"/>
    <w:rsid w:val="00881548"/>
    <w:rsid w:val="008A44AE"/>
    <w:rsid w:val="008B10CC"/>
    <w:rsid w:val="008B791D"/>
    <w:rsid w:val="008C368E"/>
    <w:rsid w:val="008D2AC2"/>
    <w:rsid w:val="008F026F"/>
    <w:rsid w:val="00905019"/>
    <w:rsid w:val="00913FFA"/>
    <w:rsid w:val="009223CD"/>
    <w:rsid w:val="0093564D"/>
    <w:rsid w:val="0094700F"/>
    <w:rsid w:val="009616B4"/>
    <w:rsid w:val="00974AAF"/>
    <w:rsid w:val="00983DF5"/>
    <w:rsid w:val="00996AF3"/>
    <w:rsid w:val="009C562C"/>
    <w:rsid w:val="009D5EEF"/>
    <w:rsid w:val="009E2A79"/>
    <w:rsid w:val="009E39B3"/>
    <w:rsid w:val="00A36C33"/>
    <w:rsid w:val="00A421FE"/>
    <w:rsid w:val="00A560F4"/>
    <w:rsid w:val="00A56267"/>
    <w:rsid w:val="00A56A34"/>
    <w:rsid w:val="00AC2990"/>
    <w:rsid w:val="00AC2AF0"/>
    <w:rsid w:val="00AF5287"/>
    <w:rsid w:val="00B07472"/>
    <w:rsid w:val="00B306CF"/>
    <w:rsid w:val="00B346EB"/>
    <w:rsid w:val="00B40020"/>
    <w:rsid w:val="00B50FA7"/>
    <w:rsid w:val="00B54B66"/>
    <w:rsid w:val="00B62081"/>
    <w:rsid w:val="00B90471"/>
    <w:rsid w:val="00BD0851"/>
    <w:rsid w:val="00BD67BD"/>
    <w:rsid w:val="00BD77B7"/>
    <w:rsid w:val="00C06CFF"/>
    <w:rsid w:val="00C13328"/>
    <w:rsid w:val="00C15C6B"/>
    <w:rsid w:val="00C41E22"/>
    <w:rsid w:val="00C5236C"/>
    <w:rsid w:val="00C86681"/>
    <w:rsid w:val="00C9183F"/>
    <w:rsid w:val="00C94EC5"/>
    <w:rsid w:val="00C9790F"/>
    <w:rsid w:val="00CB6B59"/>
    <w:rsid w:val="00CC3FD5"/>
    <w:rsid w:val="00CC7D5E"/>
    <w:rsid w:val="00CF73BE"/>
    <w:rsid w:val="00D031B4"/>
    <w:rsid w:val="00D06683"/>
    <w:rsid w:val="00D10CDC"/>
    <w:rsid w:val="00D11826"/>
    <w:rsid w:val="00D2513B"/>
    <w:rsid w:val="00D42F2B"/>
    <w:rsid w:val="00D4568F"/>
    <w:rsid w:val="00D523D7"/>
    <w:rsid w:val="00D5297F"/>
    <w:rsid w:val="00D56BDF"/>
    <w:rsid w:val="00D95996"/>
    <w:rsid w:val="00DA27CF"/>
    <w:rsid w:val="00DB16E8"/>
    <w:rsid w:val="00DB53D5"/>
    <w:rsid w:val="00E1290A"/>
    <w:rsid w:val="00E62865"/>
    <w:rsid w:val="00E81E1A"/>
    <w:rsid w:val="00E9327C"/>
    <w:rsid w:val="00E95D66"/>
    <w:rsid w:val="00EA1854"/>
    <w:rsid w:val="00EA72ED"/>
    <w:rsid w:val="00EC58B2"/>
    <w:rsid w:val="00EF4DDE"/>
    <w:rsid w:val="00F00FF2"/>
    <w:rsid w:val="00F12048"/>
    <w:rsid w:val="00F35C27"/>
    <w:rsid w:val="00F41C6A"/>
    <w:rsid w:val="00F51BE1"/>
    <w:rsid w:val="00F55D53"/>
    <w:rsid w:val="00F55FEE"/>
    <w:rsid w:val="00F86259"/>
    <w:rsid w:val="00F94813"/>
    <w:rsid w:val="00FA35D2"/>
    <w:rsid w:val="00FB05AA"/>
    <w:rsid w:val="00FB7D48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77FD2621-97B6-4369-AA65-4B112FE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paragraph" w:customStyle="1" w:styleId="dt-p">
    <w:name w:val="dt-p"/>
    <w:basedOn w:val="a"/>
    <w:rsid w:val="0002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257C8"/>
  </w:style>
  <w:style w:type="character" w:customStyle="1" w:styleId="markdown-word">
    <w:name w:val="markdown-word"/>
    <w:basedOn w:val="a0"/>
    <w:rsid w:val="00EC58B2"/>
  </w:style>
  <w:style w:type="character" w:customStyle="1" w:styleId="30">
    <w:name w:val="Заголовок 3 Знак"/>
    <w:basedOn w:val="a0"/>
    <w:link w:val="3"/>
    <w:uiPriority w:val="9"/>
    <w:semiHidden/>
    <w:rsid w:val="00B40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62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42</Pages>
  <Words>8489</Words>
  <Characters>48390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93</cp:revision>
  <dcterms:created xsi:type="dcterms:W3CDTF">2025-11-17T09:51:00Z</dcterms:created>
  <dcterms:modified xsi:type="dcterms:W3CDTF">2026-04-13T15:25:00Z</dcterms:modified>
</cp:coreProperties>
</file>