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14:paraId="57D90994" w14:textId="77777777" w:rsidTr="001B05F0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1B05F0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1B05F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1B05F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1B05F0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4BC101DE" w:rsidR="00447291" w:rsidRDefault="000B4A7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Литература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601B7875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</w:t>
      </w:r>
      <w:r w:rsidR="009616B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B3C92A9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EC593A8" w14:textId="41E9BE9E" w:rsidR="009616B4" w:rsidRPr="00432D99" w:rsidRDefault="009616B4" w:rsidP="00432D9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1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432D99" w:rsidRPr="00432D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08.02.01 Строительство и эксплуатация зданий и сооружений</w:t>
      </w:r>
    </w:p>
    <w:p w14:paraId="7E7F40D2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206DFAD9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EB6A9" wp14:editId="06521BE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A2EDB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363D07D6" w14:textId="77777777" w:rsidR="009616B4" w:rsidRDefault="009616B4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841670" w14:textId="77777777" w:rsidR="007465B7" w:rsidRDefault="007465B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BFF838" w14:textId="77777777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39CCC62C" w14:textId="735FF33D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0B4A78">
        <w:rPr>
          <w:rFonts w:ascii="Times New Roman" w:hAnsi="Times New Roman" w:cs="Times New Roman"/>
          <w:sz w:val="28"/>
          <w:szCs w:val="28"/>
        </w:rPr>
        <w:t>Литература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3E9F2F6" w14:textId="4C1DAC6D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6CAFA2" w14:textId="77777777" w:rsidR="00D42F2B" w:rsidRPr="007465B7" w:rsidRDefault="00D42F2B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346F9BB" w14:textId="051CF142" w:rsidR="009616B4" w:rsidRDefault="00432D99" w:rsidP="00432D99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2D99">
        <w:rPr>
          <w:rFonts w:ascii="Times New Roman" w:eastAsia="Times New Roman" w:hAnsi="Times New Roman" w:cs="Times New Roman"/>
          <w:sz w:val="28"/>
          <w:szCs w:val="28"/>
          <w:lang w:eastAsia="en-US"/>
        </w:rPr>
        <w:t>08.02.01 Строительство и эксплуатация зданий и сооружений</w:t>
      </w:r>
    </w:p>
    <w:p w14:paraId="2C93AC2E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7F09C80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70ADC7" w14:textId="49255032" w:rsidR="005076FE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t>Разработчики</w:t>
      </w:r>
    </w:p>
    <w:p w14:paraId="60D38583" w14:textId="7777777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ACD428" w14:textId="27140F26" w:rsidR="007465B7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076FE"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0734C17" w14:textId="447C9883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AF3C2B6" w14:textId="7481BA3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D30616" w14:textId="43358656" w:rsidR="005076FE" w:rsidRPr="005076FE" w:rsidRDefault="00432D99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Минасян Кристина Аркадьевна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, преподаватель русского языка и литературы</w:t>
      </w:r>
    </w:p>
    <w:p w14:paraId="27F6606E" w14:textId="31DE350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4A60C70" w14:textId="613800EC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C884E94" w14:textId="543B4C5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EDB2BB" w14:textId="16EE57B9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7FCB22" w14:textId="6C81B0A9" w:rsidR="003B6A9E" w:rsidRPr="005C783B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76A0BB4E" w14:textId="77777777" w:rsidR="003B6A9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50A818FE" w14:textId="77EB7D41" w:rsidR="005076F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Протокол № 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6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от «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</w:rPr>
        <w:t>25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</w:rPr>
        <w:t>мая</w:t>
      </w:r>
      <w:r w:rsidR="0090501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2026 г.</w:t>
      </w:r>
    </w:p>
    <w:p w14:paraId="62FBCD51" w14:textId="7100754A" w:rsidR="005076FE" w:rsidRDefault="005076F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A0820F" w14:textId="5DAA3BC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57AC6DE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D011EC6" w14:textId="23A7323A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03EAAB8" w14:textId="5F2831E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0F5BB0" w14:textId="7C3D30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27D55BC" w14:textId="2D4F01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F9CDDD" w14:textId="6C5B77DE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C125EA9" w14:textId="37C63929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8BA379" w14:textId="6A0B4108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CAB535" w14:textId="1796A24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DC201D" w14:textId="7FC8B35A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957416" w14:textId="6D935B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92AA388" w14:textId="03D0647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CAAC45A" w14:textId="6E3BA774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94099A" w14:textId="2741012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D7304F" w14:textId="716509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2D1771" w14:textId="78E933C5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41816" w14:textId="71CCBFDB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E939C8" w14:textId="4C5A85F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D36765" w14:textId="7777777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3748C0" w14:textId="3CEEB54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27DAA1" w14:textId="2596D57A" w:rsidR="005076FE" w:rsidRDefault="005076FE" w:rsidP="00432D9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C5E78F" w14:textId="77777777" w:rsidR="007465B7" w:rsidRDefault="007465B7" w:rsidP="00E95D6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81139D8" w14:textId="515980D7" w:rsidR="001379C6" w:rsidRPr="00C5236C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СОДЕРЖАНИЕ</w:t>
      </w:r>
    </w:p>
    <w:p w14:paraId="71B0A3C6" w14:textId="77777777" w:rsidR="001379C6" w:rsidRPr="001379C6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5AC65336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…………………………….…</w:t>
      </w:r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>5</w:t>
      </w:r>
    </w:p>
    <w:p w14:paraId="1847BDB6" w14:textId="2497519A" w:rsidR="001379C6" w:rsidRPr="001379C6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для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аттестации</w:t>
      </w:r>
      <w:bookmarkEnd w:id="1"/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>..19</w:t>
      </w:r>
    </w:p>
    <w:p w14:paraId="1345A0CC" w14:textId="5E4A8FF2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  <w:r w:rsidR="00432D99">
        <w:rPr>
          <w:rFonts w:ascii="Times New Roman" w:eastAsia="Times New Roman" w:hAnsi="Times New Roman" w:cs="Times New Roman"/>
          <w:kern w:val="32"/>
          <w:sz w:val="28"/>
          <w:szCs w:val="28"/>
        </w:rPr>
        <w:t>25</w:t>
      </w:r>
    </w:p>
    <w:p w14:paraId="5BA73E1E" w14:textId="001B1C33" w:rsid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432D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</w:t>
      </w:r>
      <w:r w:rsidR="00432D99" w:rsidRPr="00432D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34</w:t>
      </w:r>
    </w:p>
    <w:p w14:paraId="343A0EBB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18424B9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59B2B2" w14:textId="0629394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86E767" w14:textId="3068445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39DFF" w14:textId="2AA0FCE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D140043" w14:textId="035B075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34ADBA" w14:textId="3DF9A9B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F08F99" w14:textId="00C1AA5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0AF8EB7" w14:textId="0A02B92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EF9E" w14:textId="44A350A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5B2852" w14:textId="6C26B2B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A424E0" w14:textId="6B2776F8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0C00E0" w14:textId="3B8A8A1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E0395F" w14:textId="5105C10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CA5F36" w14:textId="42B393A0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33485F" w14:textId="106C7042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B3E50" w14:textId="4F324E9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DD44A" w14:textId="3FC6082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32AD63" w14:textId="523268C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BAFBA" w14:textId="56C16D4D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58B1131" w14:textId="531F66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9B1E72" w14:textId="37EBE2D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6938E0" w14:textId="32B7D81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EAE2B8" w14:textId="3B08954B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544007" w14:textId="622927F4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FEEAC8E" w14:textId="625EB985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001FC5" w14:textId="268A9F2A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08DB36" w14:textId="01CE6F01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85184E" w14:textId="77777777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EA3F2C4" w14:textId="52A52B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1C0D5" w14:textId="7777777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A7CE86" w14:textId="77777777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386D5B" w14:textId="0983B3E0" w:rsidR="000B19C1" w:rsidRDefault="000B19C1" w:rsidP="000B19C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1B3AA3">
      <w:pPr>
        <w:pStyle w:val="a9"/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7B55249D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Литература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0811028C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зачета с оценкой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3BC8DC4E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текущего, рубежного  контроля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2FAFBB2D" w14:textId="712CE4AF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47FDF234" w14:textId="3A9A8FDE" w:rsidR="009616B4" w:rsidRPr="00432D99" w:rsidRDefault="00432D99" w:rsidP="00432D99">
      <w:pPr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432D99">
        <w:rPr>
          <w:rFonts w:ascii="Times New Roman" w:eastAsia="Times New Roman" w:hAnsi="Times New Roman" w:cs="Times New Roman"/>
          <w:kern w:val="32"/>
          <w:sz w:val="28"/>
          <w:szCs w:val="28"/>
        </w:rPr>
        <w:t>08.02.01 Строительств</w:t>
      </w:r>
      <w:bookmarkStart w:id="2" w:name="_GoBack"/>
      <w:bookmarkEnd w:id="2"/>
      <w:r w:rsidRPr="00432D99">
        <w:rPr>
          <w:rFonts w:ascii="Times New Roman" w:eastAsia="Times New Roman" w:hAnsi="Times New Roman" w:cs="Times New Roman"/>
          <w:kern w:val="32"/>
          <w:sz w:val="28"/>
          <w:szCs w:val="28"/>
        </w:rPr>
        <w:t>о и эксплуатация зданий и сооружений</w:t>
      </w:r>
    </w:p>
    <w:p w14:paraId="2437FFA5" w14:textId="7EED8453" w:rsidR="000B19C1" w:rsidRPr="00D4568F" w:rsidRDefault="00D4568F" w:rsidP="00432D99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32D9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1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.2. Описание оценочных материалов</w:t>
      </w:r>
    </w:p>
    <w:p w14:paraId="0E62A771" w14:textId="79BE5D42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3EAEFE5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137C01D4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«Литература»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14:paraId="3BD1E2C3" w14:textId="77777777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701E22A" w:rsidR="000B19C1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301DC157" w14:textId="46A3685F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0E8595EF" w:rsid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Литература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>Личностные результаты:</w:t>
      </w:r>
    </w:p>
    <w:p w14:paraId="2C6EBE7B" w14:textId="560DC419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гражданского воспитания:</w:t>
      </w:r>
    </w:p>
    <w:p w14:paraId="0B250695" w14:textId="51333279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сформированность граж</w:t>
      </w:r>
      <w:r w:rsidR="00905019">
        <w:rPr>
          <w:rFonts w:ascii="Times New Roman" w:hAnsi="Times New Roman" w:cs="Times New Roman"/>
          <w:sz w:val="28"/>
          <w:szCs w:val="28"/>
        </w:rPr>
        <w:t xml:space="preserve">данской позиции обучающегося </w:t>
      </w:r>
      <w:r w:rsidRPr="006F5435">
        <w:rPr>
          <w:rFonts w:ascii="Times New Roman" w:hAnsi="Times New Roman" w:cs="Times New Roman"/>
          <w:sz w:val="28"/>
          <w:szCs w:val="28"/>
        </w:rPr>
        <w:t xml:space="preserve">как и ответственного члена российского общества; </w:t>
      </w:r>
    </w:p>
    <w:p w14:paraId="74BD5F74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активного осознания своих конституционных прав и обязанностей, уважение закона и правопорядка; </w:t>
      </w:r>
    </w:p>
    <w:p w14:paraId="2166DAE7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принятие традиционных национальных, общечеловеческих гуманистических и демократических ценностей; </w:t>
      </w:r>
    </w:p>
    <w:p w14:paraId="2FB8A14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8EEB20F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528C58A4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 xml:space="preserve">- умение взаимодействовать с социальными институтами в соответствии с их функциями и назначением; </w:t>
      </w:r>
    </w:p>
    <w:p w14:paraId="6928D935" w14:textId="2CA9C02E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к гуманитарной и волонтерской деятельности;</w:t>
      </w:r>
    </w:p>
    <w:p w14:paraId="01FCB5A1" w14:textId="0E53769C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духовно-нравственного воспитания:</w:t>
      </w:r>
    </w:p>
    <w:p w14:paraId="447FF28E" w14:textId="3232A7E4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осознание духовных ценностей российского народа;</w:t>
      </w:r>
    </w:p>
    <w:p w14:paraId="7C80992F" w14:textId="3FAC671B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сформированность нравственного сознания, этического поведения;</w:t>
      </w:r>
    </w:p>
    <w:p w14:paraId="2798463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способность оценивать ситуацию и принимать осознанные ориентируясь на морально-нравственные нормы и ценности; осознание личного вклада в построение устойчивого будущего;</w:t>
      </w:r>
    </w:p>
    <w:p w14:paraId="32FA02C8" w14:textId="556008E9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</w:r>
    </w:p>
    <w:p w14:paraId="31862A4A" w14:textId="5624795F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эстетического воспитания:</w:t>
      </w:r>
    </w:p>
    <w:p w14:paraId="34820CE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</w:r>
    </w:p>
    <w:p w14:paraId="0C04A9B6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7DF68ED3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</w:r>
    </w:p>
    <w:p w14:paraId="5051049B" w14:textId="5AE1A58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14:paraId="1E367967" w14:textId="6116FE23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трудового воспитания:</w:t>
      </w:r>
    </w:p>
    <w:p w14:paraId="74545210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</w:t>
      </w:r>
      <w:r w:rsidRPr="006F5435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</w:t>
      </w:r>
    </w:p>
    <w:p w14:paraId="7339204A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к активной направленности, деятельности технологической и социальной самостоятельно способность инициировать, планировать и выполнять такую деятельность;</w:t>
      </w:r>
    </w:p>
    <w:p w14:paraId="621F86BF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4B384AFA" w14:textId="690F2688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>-  готовность и способность к образованию и самообразованию на протяжении всей жизни;</w:t>
      </w:r>
    </w:p>
    <w:p w14:paraId="1565B811" w14:textId="6D09AEFA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ценности научного познания:</w:t>
      </w:r>
    </w:p>
    <w:p w14:paraId="1F3D4DF7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D82AB79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совершенствование языковой и читательской взаимодействия между людьми и познания мира; </w:t>
      </w:r>
    </w:p>
    <w:p w14:paraId="722CDF81" w14:textId="4BB7C8DE" w:rsidR="00607EF6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осознание ценности культуры научной деятельности, готовность как средства осуществлять проектную и исследовательскую деятельность индивидуально и в группе.</w:t>
      </w:r>
    </w:p>
    <w:p w14:paraId="3E8744F6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Метапредметные результаты:</w:t>
      </w:r>
    </w:p>
    <w:p w14:paraId="666D56D3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14:paraId="0BA8C51B" w14:textId="499E9D52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а) базовые логические действия:</w:t>
      </w:r>
    </w:p>
    <w:p w14:paraId="14FC79E0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14:paraId="7CBBCE33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устанавливать существенный признак или основания для классификации и обобщения; сравнения, определять цели деятельности, задавать параметры и критерии их достижения; </w:t>
      </w:r>
    </w:p>
    <w:p w14:paraId="5CB0C2DC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</w:t>
      </w:r>
    </w:p>
    <w:p w14:paraId="65063F95" w14:textId="106F8EFC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развивать креативное мышление при решении жизненных проблем;</w:t>
      </w:r>
    </w:p>
    <w:p w14:paraId="29AB847C" w14:textId="3B2F7AA9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</w:p>
    <w:p w14:paraId="7CF143B2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владеть навыками учебно-исследовательской и проектной деятельности, навыками разрешения проблем, способность и готовность к самостоятельному поиску методов решения практических задач, применению различных методов познания; </w:t>
      </w:r>
    </w:p>
    <w:p w14:paraId="60300D67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2639D1E2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формирование научного типа мышления, владение научной терминологией, ключевыми понятиями и методами; </w:t>
      </w:r>
    </w:p>
    <w:p w14:paraId="15798725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ставить и формулировать собственные задачи в образовательной деятельности и жизненных ситуациях; </w:t>
      </w:r>
    </w:p>
    <w:p w14:paraId="63A46DB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</w:r>
    </w:p>
    <w:p w14:paraId="40647F22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14:paraId="69ADAB6F" w14:textId="5F8C9E64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давать оценку новым ситуациям, оценивать приобретенный опыт;</w:t>
      </w:r>
    </w:p>
    <w:p w14:paraId="27816A1B" w14:textId="18EC3C8F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разрабатывать план решения проблемы с учетом анализа имеющихся материальных и нематериальных ресурсов;</w:t>
      </w:r>
    </w:p>
    <w:p w14:paraId="6B88161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осуществлять целенаправленный поиск переноса средств и способов действия в профессиональную среду; </w:t>
      </w:r>
    </w:p>
    <w:p w14:paraId="1499D07D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уметь переносить знания в познавательную и практическую области жизнедеятельности; </w:t>
      </w:r>
    </w:p>
    <w:p w14:paraId="6B6B8551" w14:textId="13BF6603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уметь интегрировать знания из разных предметных областей; </w:t>
      </w:r>
    </w:p>
    <w:p w14:paraId="330B63F6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выдвигать новые идеи, предлагать оригинальные подходы и решения; </w:t>
      </w:r>
    </w:p>
    <w:p w14:paraId="39DBE901" w14:textId="5284926E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ставить проблемы и задачи, допускающие альтернативные решения;</w:t>
      </w:r>
    </w:p>
    <w:p w14:paraId="340F0B3A" w14:textId="405712D8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в) работа с информацией:</w:t>
      </w:r>
    </w:p>
    <w:p w14:paraId="00CE49D9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</w:r>
    </w:p>
    <w:p w14:paraId="7C453CF8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</w:t>
      </w:r>
    </w:p>
    <w:p w14:paraId="577D5B1F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 xml:space="preserve">- оценивать достоверность, легитимность информации, ее соответствие правовым и морально-этическим нормам; </w:t>
      </w:r>
    </w:p>
    <w:p w14:paraId="024F308D" w14:textId="77777777" w:rsidR="00544243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77AB4E5" w14:textId="1396161F" w:rsidR="001B05F0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</w:t>
      </w:r>
      <w:r w:rsidR="001B05F0" w:rsidRPr="006F5435">
        <w:rPr>
          <w:rFonts w:ascii="Times New Roman" w:hAnsi="Times New Roman" w:cs="Times New Roman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14:paraId="402E84E4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коммуникативными действиями:</w:t>
      </w:r>
    </w:p>
    <w:p w14:paraId="53ACE9FB" w14:textId="48CAED1B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</w:p>
    <w:p w14:paraId="7793E887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осуществлять коммуникации во всех сферах жизни; </w:t>
      </w:r>
    </w:p>
    <w:p w14:paraId="618B3EFD" w14:textId="0681C66B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</w:t>
      </w:r>
    </w:p>
    <w:p w14:paraId="2BF6F249" w14:textId="6F4E820C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аргументированно вести диалог, уметь смягчать конфликтные ситуации;</w:t>
      </w:r>
    </w:p>
    <w:p w14:paraId="31E0091C" w14:textId="5C6E65BD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14:paraId="1AB622AC" w14:textId="1EF8562D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</w:p>
    <w:p w14:paraId="061C7CBD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14:paraId="39A200A9" w14:textId="5DBD77A2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14:paraId="159BBFC3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 </w:t>
      </w:r>
    </w:p>
    <w:p w14:paraId="28172FD9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оценивать качество своего вклада и каждого участника команды в общий результат по разработанным критериям;</w:t>
      </w:r>
    </w:p>
    <w:p w14:paraId="3FDE2719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>-  предлагать новые проекты, оценивать идеи c позиции новизны, оригинальности, практической значимости;</w:t>
      </w:r>
    </w:p>
    <w:p w14:paraId="63BDAE9E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координировать и выполнять работу в условиях реального, виртуального и комбинированного взаимодействия; </w:t>
      </w:r>
    </w:p>
    <w:p w14:paraId="380EC481" w14:textId="57A75FBE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85CF381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регулятивными действиями:</w:t>
      </w:r>
    </w:p>
    <w:p w14:paraId="00F67F99" w14:textId="01160074" w:rsidR="00607EF6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</w:t>
      </w:r>
      <w:r w:rsidR="00544243"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:</w:t>
      </w:r>
    </w:p>
    <w:p w14:paraId="3E535A1B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14:paraId="39CCB91B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самостоятельно составлять план решения проблемы с учетом имеющихся ресурсов, собственных возможностей и предпочтений; </w:t>
      </w:r>
    </w:p>
    <w:p w14:paraId="643FBF02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давать оценку новым ситуациям; </w:t>
      </w:r>
    </w:p>
    <w:p w14:paraId="76531DFC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14:paraId="568E0131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делать осознанный выбор, аргументировать его, брать ответственность за решение; </w:t>
      </w:r>
    </w:p>
    <w:p w14:paraId="441C09A1" w14:textId="4F7E31B8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оценивать приобретенный опыт;</w:t>
      </w:r>
    </w:p>
    <w:p w14:paraId="37463BB5" w14:textId="2DBD0734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050A9567" w14:textId="168773B4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б) самоконтроль</w:t>
      </w:r>
      <w:r w:rsidR="006F5435"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:</w:t>
      </w:r>
    </w:p>
    <w:p w14:paraId="10765D85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давать оценку новым ситуациям, вносить коррективы в деятельность, оценивать соответствие результатов целям; </w:t>
      </w:r>
    </w:p>
    <w:p w14:paraId="57E14AA0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5B0F2087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 использовать приемы рефлексии для оценки ситуации, выбора верного решения; </w:t>
      </w:r>
    </w:p>
    <w:p w14:paraId="656E88B2" w14:textId="3B81F0E3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>- уметь оценивать риски и своевременно принимать решения по их снижению;</w:t>
      </w:r>
    </w:p>
    <w:p w14:paraId="3DD774C5" w14:textId="4760C681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в) эмоциональный интеллект, предполагающий сформированность:</w:t>
      </w:r>
    </w:p>
    <w:p w14:paraId="3D99EDA0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</w:t>
      </w:r>
      <w:r w:rsidRPr="006F5435">
        <w:rPr>
          <w:rFonts w:ascii="Times New Roman" w:hAnsi="Times New Roman" w:cs="Times New Roman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6E31920D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6F9AD89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7BD22CC0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14:paraId="66AC0AF1" w14:textId="027315FF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6840AA93" w14:textId="33CAE05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г) принятие себя и других людей:</w:t>
      </w:r>
    </w:p>
    <w:p w14:paraId="541A25EE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принимать себя, понимая свои недостатки и достоинства; </w:t>
      </w:r>
    </w:p>
    <w:p w14:paraId="42E3F4EF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принимать мотивы и аргументы других людей при анализе результатов деятельности; </w:t>
      </w:r>
    </w:p>
    <w:p w14:paraId="1CA1A429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признавать свое право и право других людей на ошибки; </w:t>
      </w:r>
    </w:p>
    <w:p w14:paraId="03C9F978" w14:textId="01538685" w:rsidR="00607EF6" w:rsidRPr="00607EF6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14:paraId="1E7D582D" w14:textId="5F423D70" w:rsidR="00607EF6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Предметные результаты</w:t>
      </w: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:</w:t>
      </w:r>
    </w:p>
    <w:p w14:paraId="39F74782" w14:textId="77777777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t>1</w:t>
      </w:r>
      <w:r w:rsidRPr="00C86681">
        <w:rPr>
          <w:rFonts w:ascii="Times New Roman" w:hAnsi="Times New Roman" w:cs="Times New Roman"/>
          <w:sz w:val="28"/>
          <w:szCs w:val="28"/>
        </w:rPr>
        <w:t>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</w:r>
    </w:p>
    <w:p w14:paraId="790CB1DC" w14:textId="5492194F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14:paraId="03E1E144" w14:textId="072F1962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lastRenderedPageBreak/>
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— к традиционным ценностям и сокровищам мировой культуры;</w:t>
      </w:r>
    </w:p>
    <w:p w14:paraId="26F7CCCA" w14:textId="1F75B214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</w:r>
    </w:p>
    <w:p w14:paraId="013D72D9" w14:textId="1C2CC326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14:paraId="7C474E1C" w14:textId="652BF6AF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14:paraId="45A225A7" w14:textId="55C469D3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1BCBE0F0" w14:textId="4C26E433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14:paraId="0B0D4602" w14:textId="587EB47A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9) владение умениями анализа и интерпретации произведений в единстве формы и содержания (с учетом заложенных в нем смыслов и наличия в нем подтекста) с художественных неоднозначности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14:paraId="0FDEA2DC" w14:textId="3E9F1B0B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14:paraId="78DD580C" w14:textId="79DD7190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lastRenderedPageBreak/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3F5AA20A" w14:textId="3DD722BA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—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14:paraId="5ED141A4" w14:textId="763BE834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13) умение работать C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</w:p>
    <w:p w14:paraId="09671E8D" w14:textId="64CD5A0E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974AAF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43"/>
        <w:gridCol w:w="2894"/>
        <w:gridCol w:w="4217"/>
      </w:tblGrid>
      <w:tr w:rsidR="00D95996" w14:paraId="55C97C1E" w14:textId="77777777" w:rsidTr="006F5435">
        <w:tc>
          <w:tcPr>
            <w:tcW w:w="2743" w:type="dxa"/>
            <w:vMerge w:val="restart"/>
          </w:tcPr>
          <w:p w14:paraId="67E5E659" w14:textId="2FDF4181" w:rsidR="00D95996" w:rsidRPr="003E361E" w:rsidRDefault="00D95996" w:rsidP="00BD0851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3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111" w:type="dxa"/>
            <w:gridSpan w:val="2"/>
          </w:tcPr>
          <w:p w14:paraId="4239AACC" w14:textId="516F17CA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94700F">
        <w:tc>
          <w:tcPr>
            <w:tcW w:w="2743" w:type="dxa"/>
            <w:vMerge/>
          </w:tcPr>
          <w:p w14:paraId="2DAB72AD" w14:textId="77777777" w:rsidR="00D95996" w:rsidRPr="003E361E" w:rsidRDefault="00D95996" w:rsidP="004B73D5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894" w:type="dxa"/>
          </w:tcPr>
          <w:p w14:paraId="255B2048" w14:textId="4BFBD2B1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217" w:type="dxa"/>
          </w:tcPr>
          <w:p w14:paraId="33F21DEF" w14:textId="7110459E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6F5435" w14:paraId="34B4DD10" w14:textId="77777777" w:rsidTr="0094700F">
        <w:tc>
          <w:tcPr>
            <w:tcW w:w="2743" w:type="dxa"/>
          </w:tcPr>
          <w:p w14:paraId="46616867" w14:textId="41D11334" w:rsidR="006F5435" w:rsidRPr="00647A33" w:rsidRDefault="006F5435" w:rsidP="006F5435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sz w:val="24"/>
                <w:szCs w:val="24"/>
              </w:rPr>
              <w:t>ОК 4. Эффективно взаимодействовать и работать в коллективе и команде</w:t>
            </w:r>
          </w:p>
        </w:tc>
        <w:tc>
          <w:tcPr>
            <w:tcW w:w="2894" w:type="dxa"/>
          </w:tcPr>
          <w:p w14:paraId="3C0E1C4E" w14:textId="77777777" w:rsidR="000236AF" w:rsidRDefault="000236AF" w:rsidP="000236AF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0460B607" w14:textId="77777777" w:rsidR="000236AF" w:rsidRDefault="000236AF" w:rsidP="000236A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-овладение навыками учебно-исследовательской, проектной и социальной деятельности;</w:t>
            </w:r>
          </w:p>
          <w:p w14:paraId="1C48FB6D" w14:textId="3C45014B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совместная деятельность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</w:p>
          <w:p w14:paraId="36E25213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237375B3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F7722DB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3880E255" w14:textId="77777777" w:rsidR="000236AF" w:rsidRDefault="000236AF" w:rsidP="000236AF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07E8321" w14:textId="102D74A2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принятие себя и других людей:</w:t>
            </w:r>
          </w:p>
          <w:p w14:paraId="707967B2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мотивы и аргументы других людей при анализе результатов деятельности;</w:t>
            </w:r>
          </w:p>
          <w:p w14:paraId="7C8C0847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признавать свое право и право других людей на ошибки;</w:t>
            </w:r>
          </w:p>
          <w:p w14:paraId="21EEFFE0" w14:textId="23268C4C" w:rsidR="006F5435" w:rsidRDefault="000236AF" w:rsidP="000236AF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4217" w:type="dxa"/>
          </w:tcPr>
          <w:p w14:paraId="5DD55197" w14:textId="168CA5AA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-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551724CB" w14:textId="6E0F0977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осознание взаимосвязи между языковым, литературным, интеллектуальным, духовно-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нравственным развитием личности;</w:t>
            </w:r>
          </w:p>
          <w:p w14:paraId="73EB5829" w14:textId="30FBEBC0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— к традиционным ценностям и сокровищам мировой культуры;</w:t>
            </w:r>
          </w:p>
          <w:p w14:paraId="3EB5660C" w14:textId="2B530DFC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14:paraId="68DB00A6" w14:textId="771DA7F3" w:rsidR="006F5435" w:rsidRPr="00855A4D" w:rsidRDefault="006F5435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6F5435" w14:paraId="1B59A4D0" w14:textId="77777777" w:rsidTr="0094700F">
        <w:tc>
          <w:tcPr>
            <w:tcW w:w="2743" w:type="dxa"/>
          </w:tcPr>
          <w:p w14:paraId="79D425DC" w14:textId="6F0F165B" w:rsidR="006F5435" w:rsidRPr="00647A33" w:rsidRDefault="006F5435" w:rsidP="006F5435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894" w:type="dxa"/>
          </w:tcPr>
          <w:p w14:paraId="7AEE2434" w14:textId="5CC943EB" w:rsidR="005257C8" w:rsidRDefault="005257C8" w:rsidP="005257C8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В части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эстетического воспитания:</w:t>
            </w:r>
          </w:p>
          <w:p w14:paraId="1CEFE072" w14:textId="77777777" w:rsidR="005257C8" w:rsidRDefault="005257C8" w:rsidP="005257C8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39822B23" w14:textId="77777777" w:rsidR="005257C8" w:rsidRDefault="005257C8" w:rsidP="005257C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1BDC09F" w14:textId="77777777" w:rsidR="005257C8" w:rsidRDefault="005257C8" w:rsidP="005257C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793649B" w14:textId="77777777" w:rsidR="005257C8" w:rsidRDefault="005257C8" w:rsidP="005257C8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2764AA0F" w14:textId="09B3C407" w:rsid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общение:</w:t>
            </w:r>
          </w:p>
          <w:p w14:paraId="5BDCD717" w14:textId="77777777" w:rsid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коммуникации во всех сферах жизни;</w:t>
            </w:r>
          </w:p>
          <w:p w14:paraId="42347ECC" w14:textId="77777777" w:rsid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ABD7004" w14:textId="72F13218" w:rsidR="006F5435" w:rsidRDefault="005257C8" w:rsidP="005257C8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217" w:type="dxa"/>
          </w:tcPr>
          <w:p w14:paraId="596F1FA0" w14:textId="2B8C6156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171D146B" w14:textId="2B69532B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51A517CC" w14:textId="6037A8CD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458EDF86" w14:textId="62F54E88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307F367A" w14:textId="583DE460" w:rsidR="006F5435" w:rsidRPr="00855A4D" w:rsidRDefault="006F5435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6F5435" w:rsidRPr="00855A4D" w14:paraId="33022FE0" w14:textId="77777777" w:rsidTr="0094700F">
        <w:tc>
          <w:tcPr>
            <w:tcW w:w="2743" w:type="dxa"/>
          </w:tcPr>
          <w:p w14:paraId="43D3B863" w14:textId="017A36CD" w:rsidR="006F5435" w:rsidRPr="00855A4D" w:rsidRDefault="006F5435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894" w:type="dxa"/>
          </w:tcPr>
          <w:p w14:paraId="2E5DD1E4" w14:textId="77777777" w:rsidR="005257C8" w:rsidRPr="00855A4D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 части духовно-нравственного воспитания:</w:t>
            </w:r>
          </w:p>
          <w:p w14:paraId="6049D0EC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осознание духовных ценностей российского народа;</w:t>
            </w:r>
          </w:p>
          <w:p w14:paraId="0AE0D750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нравственного сознания, этического поведения;</w:t>
            </w:r>
          </w:p>
          <w:p w14:paraId="6EB0C8EA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- способность оценивать ситуацию и принимать осознанные ориентируясь на морально-нравственные нормы и ценности; осознание личного вклада в построение устойчивого будущего;</w:t>
            </w:r>
          </w:p>
          <w:p w14:paraId="0F18A356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      </w:r>
          </w:p>
          <w:p w14:paraId="2C557B4B" w14:textId="77777777" w:rsidR="006F5435" w:rsidRPr="005257C8" w:rsidRDefault="006F5435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217" w:type="dxa"/>
          </w:tcPr>
          <w:p w14:paraId="660E3F7F" w14:textId="32389EDA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владение умениями анализа и интерпретации произведений в единстве формы и содержания (с учетом заложенных в нем смыслов и наличия в нем подтекста) с художественных неоднозначности использованием теоретико-литературных терминов и понятий (в дополнение к изученным на уровне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начального общего и основного общего образования).</w:t>
            </w:r>
          </w:p>
          <w:p w14:paraId="4BA6D04A" w14:textId="294E886A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599188F6" w14:textId="06902326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3F403CA7" w14:textId="03967732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—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6667B11A" w14:textId="0B48DD63" w:rsidR="006F5435" w:rsidRPr="005257C8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умение работать C разными информационными источниками, в том числе в медиапространстве, использовать ресурсы традиционных библиотек и э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лектронных библиотечных систем.</w:t>
            </w:r>
          </w:p>
        </w:tc>
      </w:tr>
      <w:bookmarkEnd w:id="3"/>
    </w:tbl>
    <w:p w14:paraId="00A34CEF" w14:textId="77777777" w:rsidR="00256694" w:rsidRPr="00855A4D" w:rsidRDefault="00256694" w:rsidP="00855A4D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143DDCD" w14:textId="5C09EA32" w:rsidR="00272D0C" w:rsidRPr="00256694" w:rsidRDefault="0025669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94">
        <w:rPr>
          <w:rFonts w:ascii="Times New Roman" w:hAnsi="Times New Roman" w:cs="Times New Roman"/>
          <w:sz w:val="28"/>
          <w:szCs w:val="28"/>
        </w:rPr>
        <w:t xml:space="preserve">Сформированные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56694">
        <w:rPr>
          <w:rFonts w:ascii="Times New Roman" w:hAnsi="Times New Roman" w:cs="Times New Roman"/>
          <w:sz w:val="28"/>
          <w:szCs w:val="28"/>
        </w:rPr>
        <w:t xml:space="preserve"> знания и умения используются в практической деятельности и повседневной жизни для осознания русского языка как духовной, нравственной и культурной ценности народа;</w:t>
      </w:r>
    </w:p>
    <w:p w14:paraId="3CF202C6" w14:textId="6C7C846B" w:rsidR="00256694" w:rsidRDefault="0025669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94">
        <w:rPr>
          <w:rFonts w:ascii="Times New Roman" w:hAnsi="Times New Roman" w:cs="Times New Roman"/>
          <w:sz w:val="28"/>
          <w:szCs w:val="28"/>
        </w:rPr>
        <w:t xml:space="preserve">приобщения к ценностям национальной и мировой культуры; углубления лингвистических знаний, расширения кругозора в области филологических наук;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увелечения продуктивного, рецептивного и потенциального словаря; расширения круга используемых языковых и речевых материалов; совершенствования способности к самооценке через наблюдение за собственной речью; развития интеллектуальных и творческих способностей, навыков самостоятельной деятельности, использования языка для </w:t>
      </w:r>
      <w:r w:rsidRPr="00256694">
        <w:rPr>
          <w:rFonts w:ascii="Times New Roman" w:hAnsi="Times New Roman" w:cs="Times New Roman"/>
          <w:sz w:val="28"/>
          <w:szCs w:val="28"/>
        </w:rPr>
        <w:lastRenderedPageBreak/>
        <w:t>самореализации, самовыражения в различных областях человеческой деятельности; удовлетворения познавательных интересов в области гуманитарных наук; самообразования и активного участия в производственной, культурной и общественной жизни государства; приобретения практического опыта деятельности, предшествующей профессиональной, в основе которой лежит данный предмет.</w:t>
      </w:r>
    </w:p>
    <w:p w14:paraId="7FF0F1C1" w14:textId="5977871A" w:rsidR="005E4D33" w:rsidRDefault="005E4D3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986D260" w14:textId="44228FB7" w:rsidR="005E4D33" w:rsidRPr="0085016E" w:rsidRDefault="00FB7D48" w:rsidP="001B3AA3">
      <w:pPr>
        <w:pStyle w:val="a9"/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4E00C2AC" w14:textId="62314ED1" w:rsidR="00EC58B2" w:rsidRDefault="00EC58B2" w:rsidP="00855A4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Default="00272D0C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2292"/>
        <w:gridCol w:w="2276"/>
        <w:gridCol w:w="2811"/>
        <w:gridCol w:w="2368"/>
      </w:tblGrid>
      <w:tr w:rsidR="009C562C" w14:paraId="38CD6A02" w14:textId="312E2831" w:rsidTr="00855A4D">
        <w:tc>
          <w:tcPr>
            <w:tcW w:w="2292" w:type="dxa"/>
            <w:vMerge w:val="restart"/>
          </w:tcPr>
          <w:p w14:paraId="4352C64B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087" w:type="dxa"/>
            <w:gridSpan w:val="2"/>
          </w:tcPr>
          <w:p w14:paraId="598E07C8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2368" w:type="dxa"/>
            <w:vMerge w:val="restart"/>
          </w:tcPr>
          <w:p w14:paraId="52C8A9AE" w14:textId="2677E040" w:rsidR="009C562C" w:rsidRPr="009C562C" w:rsidRDefault="009C562C" w:rsidP="00EC58B2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855A4D">
        <w:tc>
          <w:tcPr>
            <w:tcW w:w="2292" w:type="dxa"/>
            <w:vMerge/>
          </w:tcPr>
          <w:p w14:paraId="3B68AD36" w14:textId="77777777" w:rsidR="009C562C" w:rsidRPr="003E361E" w:rsidRDefault="009C562C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276" w:type="dxa"/>
          </w:tcPr>
          <w:p w14:paraId="39C9CC55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811" w:type="dxa"/>
          </w:tcPr>
          <w:p w14:paraId="0DB098F2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2368" w:type="dxa"/>
            <w:vMerge/>
          </w:tcPr>
          <w:p w14:paraId="7B4247ED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257C8" w14:paraId="447C8D23" w14:textId="77777777" w:rsidTr="00855A4D">
        <w:tc>
          <w:tcPr>
            <w:tcW w:w="2292" w:type="dxa"/>
          </w:tcPr>
          <w:p w14:paraId="63BE4C37" w14:textId="57F01187" w:rsidR="005257C8" w:rsidRPr="00647A33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sz w:val="24"/>
                <w:szCs w:val="24"/>
              </w:rPr>
              <w:t>ОК 4. Эффективно взаимодействовать и работать в коллективе и команде</w:t>
            </w:r>
          </w:p>
        </w:tc>
        <w:tc>
          <w:tcPr>
            <w:tcW w:w="2276" w:type="dxa"/>
          </w:tcPr>
          <w:p w14:paraId="2FDD48ED" w14:textId="77777777" w:rsidR="005257C8" w:rsidRDefault="005257C8" w:rsidP="00EC58B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5743809E" w14:textId="77777777" w:rsidR="005257C8" w:rsidRDefault="005257C8" w:rsidP="00EC58B2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-овладение навыками учебно-исследовательской, проектной и социальной деятельности;</w:t>
            </w:r>
          </w:p>
          <w:p w14:paraId="53AA030A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совместная деятельность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</w:p>
          <w:p w14:paraId="3C438813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понимать и использовать преимущества командной и индивидуальной работы;</w:t>
            </w:r>
          </w:p>
          <w:p w14:paraId="05C81AE5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8BC7C6F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координировать и выполнять работу в условиях реального,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виртуального и комбинированного взаимодействия;</w:t>
            </w:r>
          </w:p>
          <w:p w14:paraId="21FEA5D6" w14:textId="77777777" w:rsidR="005257C8" w:rsidRDefault="005257C8" w:rsidP="00EC58B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412CD1B8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принятие себя и других людей:</w:t>
            </w:r>
          </w:p>
          <w:p w14:paraId="6F76448D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мотивы и аргументы других людей при анализе результатов деятельности;</w:t>
            </w:r>
          </w:p>
          <w:p w14:paraId="2730C4B8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признавать свое право и право других людей на ошибки;</w:t>
            </w:r>
          </w:p>
          <w:p w14:paraId="167EC4FB" w14:textId="14F7851D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811" w:type="dxa"/>
          </w:tcPr>
          <w:p w14:paraId="047CA331" w14:textId="77777777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-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3C8D4679" w14:textId="77777777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осознание взаимосвязи между языковым, литературным, интеллектуальным, духовно-нравственным развитием личности;</w:t>
            </w:r>
          </w:p>
          <w:p w14:paraId="12D5683A" w14:textId="77777777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— к традиционным ценностям и сокровищам мировой культуры;</w:t>
            </w:r>
          </w:p>
          <w:p w14:paraId="200C2B80" w14:textId="77777777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- знание содержания, понимание ключевых проблем и осознание историко-культурного и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14:paraId="18579359" w14:textId="650ED134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368" w:type="dxa"/>
          </w:tcPr>
          <w:p w14:paraId="72BC7FB7" w14:textId="13EB75F4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5257C8" w14:paraId="163C9288" w14:textId="77777777" w:rsidTr="00855A4D">
        <w:tc>
          <w:tcPr>
            <w:tcW w:w="2292" w:type="dxa"/>
          </w:tcPr>
          <w:p w14:paraId="5E30A3B0" w14:textId="2E522EA7" w:rsidR="005257C8" w:rsidRPr="00647A33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76" w:type="dxa"/>
          </w:tcPr>
          <w:p w14:paraId="21D47757" w14:textId="77777777" w:rsidR="005257C8" w:rsidRDefault="005257C8" w:rsidP="00EC58B2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В части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эстетического воспитания:</w:t>
            </w:r>
          </w:p>
          <w:p w14:paraId="6EF300B2" w14:textId="77777777" w:rsidR="005257C8" w:rsidRDefault="005257C8" w:rsidP="00EC58B2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B6EA06D" w14:textId="77777777" w:rsidR="005257C8" w:rsidRDefault="005257C8" w:rsidP="00EC58B2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E0D67DD" w14:textId="77777777" w:rsidR="005257C8" w:rsidRDefault="005257C8" w:rsidP="00EC58B2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- убежденность в значимости для личности и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общества отечественного и мирового искусства, этнических культурных традиций и народного творчества;</w:t>
            </w:r>
          </w:p>
          <w:p w14:paraId="43566346" w14:textId="77777777" w:rsidR="005257C8" w:rsidRDefault="005257C8" w:rsidP="00EC58B2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642B5409" w14:textId="77777777" w:rsid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общение:</w:t>
            </w:r>
          </w:p>
          <w:p w14:paraId="6D43D4C7" w14:textId="77777777" w:rsid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коммуникации во всех сферах жизни;</w:t>
            </w:r>
          </w:p>
          <w:p w14:paraId="5E46CBA1" w14:textId="77777777" w:rsid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B04926C" w14:textId="5CFECAB6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811" w:type="dxa"/>
          </w:tcPr>
          <w:p w14:paraId="65024F76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-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24AF411A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7261571D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осознание художественной картины жизни, созданной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1B57D71E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4971F9E6" w14:textId="78DA2D21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368" w:type="dxa"/>
          </w:tcPr>
          <w:p w14:paraId="348CBD07" w14:textId="12BE73BC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5257C8" w14:paraId="5E7B6F45" w14:textId="77777777" w:rsidTr="00855A4D">
        <w:tc>
          <w:tcPr>
            <w:tcW w:w="2292" w:type="dxa"/>
          </w:tcPr>
          <w:p w14:paraId="1094D098" w14:textId="55552948" w:rsidR="005257C8" w:rsidRPr="00647A33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</w:t>
            </w:r>
            <w:r w:rsidRPr="005257C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поведения</w:t>
            </w:r>
          </w:p>
        </w:tc>
        <w:tc>
          <w:tcPr>
            <w:tcW w:w="2276" w:type="dxa"/>
          </w:tcPr>
          <w:p w14:paraId="3F1D95E2" w14:textId="77777777" w:rsidR="005257C8" w:rsidRP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lastRenderedPageBreak/>
              <w:t>В части духовно-нравственного воспитания:</w:t>
            </w:r>
          </w:p>
          <w:p w14:paraId="6D0BDA10" w14:textId="77777777" w:rsidR="005257C8" w:rsidRP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осознание духовных ценностей российского народа;</w:t>
            </w:r>
          </w:p>
          <w:p w14:paraId="7AB98548" w14:textId="77777777" w:rsidR="005257C8" w:rsidRP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нравственного сознания, этического поведения;</w:t>
            </w:r>
          </w:p>
          <w:p w14:paraId="3A3B0388" w14:textId="77777777" w:rsidR="005257C8" w:rsidRP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способность оценивать ситуацию и принимать осознанные ориентируясь на морально-нравственные нормы и ценности; </w:t>
            </w: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осознание личного вклада в построение устойчивого будущего;</w:t>
            </w:r>
          </w:p>
          <w:p w14:paraId="0503534C" w14:textId="77777777" w:rsidR="005257C8" w:rsidRP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      </w:r>
          </w:p>
          <w:p w14:paraId="38130FF1" w14:textId="77777777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811" w:type="dxa"/>
          </w:tcPr>
          <w:p w14:paraId="7B65E90C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владение умениями анализа и интерпретации произведений в единстве формы и содержания (с учетом заложенных в нем смыслов и наличия в нем подтекста) с художественных неоднозначности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      </w:r>
          </w:p>
          <w:p w14:paraId="0FAA6520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умение сопоставлять произведения русской и зарубежной литературы и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16F64888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01493CF6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—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4E575748" w14:textId="71B45BA4" w:rsidR="005257C8" w:rsidRDefault="00855A4D" w:rsidP="00855A4D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умение работать C разными информационными источниками, в том числе в медиапространстве,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использовать ресурсы традиционных библиотек и э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лектронных библиотечных систем.</w:t>
            </w:r>
          </w:p>
        </w:tc>
        <w:tc>
          <w:tcPr>
            <w:tcW w:w="2368" w:type="dxa"/>
          </w:tcPr>
          <w:p w14:paraId="07BC50FB" w14:textId="3A07E891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</w:tbl>
    <w:p w14:paraId="72B94832" w14:textId="5EC1CDA3" w:rsidR="009C562C" w:rsidRDefault="00EC58B2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br w:type="textWrapping" w:clear="all"/>
      </w:r>
    </w:p>
    <w:p w14:paraId="4BFADC87" w14:textId="77777777" w:rsidR="00EC58B2" w:rsidRDefault="00EC58B2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6367A0B" w14:textId="77777777" w:rsidR="006227FF" w:rsidRPr="005E4D33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16685120" w:rsidR="00B07472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 </w:t>
      </w:r>
    </w:p>
    <w:p w14:paraId="419075A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>− умение выделять главное в изученном материале, обобщать факты и практические примеры, делать выводы, устанавливать внутрипредметные связи; − недочёты при воспроизведении изученного материала;</w:t>
      </w:r>
    </w:p>
    <w:p w14:paraId="12F258C6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6DF85190" w:rsid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AF06B" w14:textId="22778F7B" w:rsidR="004635E4" w:rsidRPr="00EC58B2" w:rsidRDefault="004635E4" w:rsidP="00EC58B2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литературных направлений. Классицизм. Сентиментализм. Романтизм. Реализм. Футуризм</w:t>
      </w:r>
    </w:p>
    <w:p w14:paraId="6505AD1C" w14:textId="77777777" w:rsidR="004635E4" w:rsidRPr="00EC58B2" w:rsidRDefault="004635E4" w:rsidP="00EC58B2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59B59" w14:textId="77777777" w:rsidR="00EA72ED" w:rsidRPr="00EA72ED" w:rsidRDefault="004635E4" w:rsidP="00EA7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1. </w:t>
      </w:r>
      <w:r w:rsidR="00EA72ED" w:rsidRPr="00EA72ED">
        <w:rPr>
          <w:rFonts w:ascii="Times New Roman" w:hAnsi="Times New Roman" w:cs="Times New Roman"/>
          <w:sz w:val="28"/>
          <w:szCs w:val="28"/>
        </w:rPr>
        <w:t>Прочитайте фрагменты произведений и определите, к какому литературному направлению они относятся. Кратко (2–3 предложения) обоснуйте свой ответ, указав характерные черты направления, проявившиеся в тексте.</w:t>
      </w:r>
    </w:p>
    <w:p w14:paraId="186590DB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2ED">
        <w:rPr>
          <w:rFonts w:ascii="Times New Roman" w:hAnsi="Times New Roman" w:cs="Times New Roman"/>
          <w:sz w:val="28"/>
          <w:szCs w:val="28"/>
        </w:rPr>
        <w:t>Отрывки:</w:t>
      </w:r>
    </w:p>
    <w:p w14:paraId="0B72EE24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«Люблю сей тёмный сад / С его прохладой и цветами…» (А. С. Пушкин).</w:t>
      </w:r>
    </w:p>
    <w:p w14:paraId="5326809E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«Бедная Лиза! Ах, я люблю тех, которые умеют чувствовать, умеют любить!» (Н. М. Карамзин).</w:t>
      </w:r>
    </w:p>
    <w:p w14:paraId="07210751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«Мцыри» (М. Ю. Лермонтов): «Я мало жил, и жил в плену…».</w:t>
      </w:r>
    </w:p>
    <w:p w14:paraId="192260B5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lastRenderedPageBreak/>
        <w:t>«Обломов» (И. А. Гончаров): описание быта и характера героя.</w:t>
      </w:r>
    </w:p>
    <w:p w14:paraId="35B876C6" w14:textId="0ED39F75" w:rsidR="00EC58B2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«Облако в штанах» (В. В. Маяковский): «Эй</w:t>
      </w:r>
      <w:r>
        <w:rPr>
          <w:rFonts w:ascii="Times New Roman" w:hAnsi="Times New Roman" w:cs="Times New Roman"/>
          <w:i/>
          <w:sz w:val="28"/>
          <w:szCs w:val="28"/>
        </w:rPr>
        <w:t>, вы! / Небо! / Снимите шляпу!»</w:t>
      </w:r>
    </w:p>
    <w:p w14:paraId="650C0DCA" w14:textId="7F00178C" w:rsidR="00EC58B2" w:rsidRDefault="00EC58B2" w:rsidP="00EC58B2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 xml:space="preserve">А.Н. Островский. </w:t>
      </w:r>
      <w:r w:rsidR="00EA72ED">
        <w:rPr>
          <w:rFonts w:ascii="Times New Roman" w:hAnsi="Times New Roman" w:cs="Times New Roman"/>
          <w:b/>
          <w:bCs/>
          <w:sz w:val="28"/>
          <w:szCs w:val="28"/>
        </w:rPr>
        <w:t>Пьесы «Гроза» и «Бесприданница»</w:t>
      </w:r>
    </w:p>
    <w:p w14:paraId="187A099A" w14:textId="77777777" w:rsidR="00EC58B2" w:rsidRDefault="004635E4" w:rsidP="00EC58B2">
      <w:pPr>
        <w:shd w:val="clear" w:color="auto" w:fill="FFFFFF"/>
        <w:spacing w:before="120" w:after="12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C58B2">
        <w:rPr>
          <w:rFonts w:ascii="Times New Roman" w:hAnsi="Times New Roman" w:cs="Times New Roman"/>
          <w:b/>
          <w:bCs/>
          <w:sz w:val="28"/>
          <w:szCs w:val="28"/>
        </w:rPr>
        <w:t>адание № 2.</w:t>
      </w:r>
    </w:p>
    <w:p w14:paraId="3513CE19" w14:textId="77777777" w:rsidR="00EA72ED" w:rsidRPr="00EA72ED" w:rsidRDefault="00EA72ED" w:rsidP="00EA72ED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A72ED">
        <w:rPr>
          <w:rFonts w:ascii="Times New Roman" w:hAnsi="Times New Roman" w:cs="Times New Roman"/>
          <w:bCs/>
          <w:kern w:val="32"/>
          <w:sz w:val="28"/>
          <w:szCs w:val="28"/>
        </w:rPr>
        <w:t>Раскрыть историю создания драм «Гроза» и «Бесприданница»</w:t>
      </w:r>
    </w:p>
    <w:p w14:paraId="34698369" w14:textId="48FB4ACA" w:rsidR="00EA72ED" w:rsidRPr="00F160E1" w:rsidRDefault="00EA72ED" w:rsidP="00EA72ED">
      <w:pPr>
        <w:pStyle w:val="a9"/>
        <w:widowControl w:val="0"/>
        <w:spacing w:after="0" w:line="240" w:lineRule="auto"/>
        <w:jc w:val="both"/>
        <w:outlineLvl w:val="8"/>
      </w:pPr>
    </w:p>
    <w:p w14:paraId="292EDDEC" w14:textId="4CA4CE4F" w:rsidR="00EA72ED" w:rsidRDefault="00EC58B2" w:rsidP="00EA72ED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И.А. Гончаров. Роман "Обломов"</w:t>
      </w:r>
    </w:p>
    <w:p w14:paraId="779EE8C3" w14:textId="0F42A655" w:rsidR="00EC58B2" w:rsidRPr="00EC58B2" w:rsidRDefault="00EC58B2" w:rsidP="00EC58B2">
      <w:pPr>
        <w:shd w:val="clear" w:color="auto" w:fill="FFFFFF"/>
        <w:spacing w:before="120" w:after="12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адание № 3.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Раскройте значение «Сна Обломова» в композиции романа.</w:t>
      </w:r>
    </w:p>
    <w:p w14:paraId="6DCB72C3" w14:textId="742E93A3" w:rsidR="00EA72ED" w:rsidRDefault="00EC58B2" w:rsidP="00EA72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И.С. Тургенев. Ро</w:t>
      </w:r>
      <w:r w:rsidR="00EA72ED">
        <w:rPr>
          <w:rFonts w:ascii="Times New Roman" w:hAnsi="Times New Roman" w:cs="Times New Roman"/>
          <w:b/>
          <w:bCs/>
          <w:sz w:val="28"/>
          <w:szCs w:val="28"/>
        </w:rPr>
        <w:t xml:space="preserve">ман «Отцы и дети».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Профессиональная направленность: создание цитатных портретов Базарова и Павла Петровича с опорой на текст</w:t>
      </w:r>
    </w:p>
    <w:p w14:paraId="12520F6D" w14:textId="772751E0" w:rsidR="0001050D" w:rsidRPr="00EA72ED" w:rsidRDefault="00EC58B2" w:rsidP="00EA72ED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адание №4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Найти портретную характеристику героев</w:t>
      </w:r>
      <w:r w:rsidR="00EA72ED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романа.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Определить, каков стиль общения Базарова, Аркадия и старших Кирсановых, какова манера выражаться и одеваться.</w:t>
      </w:r>
    </w:p>
    <w:p w14:paraId="2D714025" w14:textId="2230FC34" w:rsidR="00EC58B2" w:rsidRPr="00EA72ED" w:rsidRDefault="007815E9" w:rsidP="00EA72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>
        <w:rPr>
          <w:rFonts w:ascii="Times New Roman" w:hAnsi="Times New Roman" w:cs="Times New Roman"/>
          <w:b/>
          <w:bCs/>
          <w:sz w:val="28"/>
          <w:szCs w:val="28"/>
        </w:rPr>
        <w:t xml:space="preserve">Лирика Ф. И. Тютчева.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Профессиональная направленность: подбор или создание иллюстраций к выбранным стихотворениям поэта.</w:t>
      </w:r>
    </w:p>
    <w:p w14:paraId="1D2C385F" w14:textId="383474FF" w:rsidR="0001050D" w:rsidRDefault="00EC58B2" w:rsidP="00EA72ED">
      <w:pPr>
        <w:pStyle w:val="aa"/>
        <w:shd w:val="clear" w:color="auto" w:fill="FFFFFF"/>
        <w:spacing w:before="120" w:beforeAutospacing="0" w:after="120" w:afterAutospacing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адание №5 </w:t>
      </w:r>
      <w:r w:rsidR="00EA72ED" w:rsidRPr="00EA72ED">
        <w:rPr>
          <w:rFonts w:ascii="Times New Roman" w:eastAsiaTheme="minorEastAsia" w:hAnsi="Times New Roman" w:cs="Times New Roman"/>
          <w:bCs/>
          <w:kern w:val="32"/>
          <w:sz w:val="28"/>
          <w:szCs w:val="28"/>
        </w:rPr>
        <w:t>Подберите или создайте иллюстрации к выбранному стихотворению поэта (Проф. направленность).</w:t>
      </w:r>
    </w:p>
    <w:p w14:paraId="3593B092" w14:textId="251EFE1D" w:rsidR="007815E9" w:rsidRPr="00EA72ED" w:rsidRDefault="007815E9" w:rsidP="00EA72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М.Е. Салтыков-Щедрин. Роман-хроника «История одного города»</w:t>
      </w:r>
    </w:p>
    <w:p w14:paraId="70C2EC67" w14:textId="77777777" w:rsidR="007815E9" w:rsidRDefault="007815E9" w:rsidP="007815E9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№6</w:t>
      </w:r>
    </w:p>
    <w:p w14:paraId="5671FEB0" w14:textId="3F453A73" w:rsidR="0001050D" w:rsidRPr="00EA72ED" w:rsidRDefault="00EA72ED" w:rsidP="00EA72E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2ED">
        <w:rPr>
          <w:rFonts w:ascii="Times New Roman" w:eastAsia="Times New Roman" w:hAnsi="Times New Roman" w:cs="Times New Roman"/>
          <w:sz w:val="28"/>
          <w:szCs w:val="28"/>
        </w:rPr>
        <w:t>«От головотяпов к глуповцам, или Смысл ист</w:t>
      </w:r>
      <w:r>
        <w:rPr>
          <w:rFonts w:ascii="Times New Roman" w:eastAsia="Times New Roman" w:hAnsi="Times New Roman" w:cs="Times New Roman"/>
          <w:sz w:val="28"/>
          <w:szCs w:val="28"/>
        </w:rPr>
        <w:t>ории вымышленного народа». Дай</w:t>
      </w:r>
      <w:r w:rsidRPr="00EA72ED">
        <w:rPr>
          <w:rFonts w:ascii="Times New Roman" w:eastAsia="Times New Roman" w:hAnsi="Times New Roman" w:cs="Times New Roman"/>
          <w:sz w:val="28"/>
          <w:szCs w:val="28"/>
        </w:rPr>
        <w:t>те развёрнутый ответ о смысле названия романа «История одного города».</w:t>
      </w:r>
    </w:p>
    <w:p w14:paraId="32E0D162" w14:textId="6876D53F" w:rsidR="007815E9" w:rsidRPr="007815E9" w:rsidRDefault="007815E9" w:rsidP="007815E9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/>
          <w:b/>
          <w:bCs/>
          <w:sz w:val="28"/>
          <w:szCs w:val="28"/>
        </w:rPr>
        <w:t>Ф. М. Достоевский. Роман «Преступление и наказание». Изображение Петербурга</w:t>
      </w:r>
    </w:p>
    <w:p w14:paraId="20170EA7" w14:textId="789DFDF3" w:rsidR="0001050D" w:rsidRDefault="007815E9" w:rsidP="00EA72ED">
      <w:pPr>
        <w:pStyle w:val="aa"/>
        <w:shd w:val="clear" w:color="auto" w:fill="FFFFFF"/>
        <w:spacing w:before="120" w:beforeAutospacing="0" w:after="120" w:afterAutospacing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№7</w:t>
      </w:r>
      <w:r>
        <w:rPr>
          <w:rFonts w:ascii="Times New Roman" w:eastAsiaTheme="minorEastAsia" w:hAnsi="Times New Roman" w:cs="Times New Roman"/>
          <w:bCs/>
          <w:kern w:val="32"/>
          <w:sz w:val="28"/>
          <w:szCs w:val="28"/>
        </w:rPr>
        <w:t xml:space="preserve"> </w:t>
      </w:r>
      <w:r w:rsidR="00EA72ED" w:rsidRPr="00EA72ED">
        <w:rPr>
          <w:rFonts w:ascii="Times New Roman" w:eastAsiaTheme="minorEastAsia" w:hAnsi="Times New Roman" w:cstheme="minorBidi"/>
          <w:bCs/>
          <w:sz w:val="28"/>
          <w:szCs w:val="28"/>
        </w:rPr>
        <w:t>Достоевский постоянно обращает наше внимание на такую художественную деталь, как лестницы, по которым спускается и поднимается главный герой. Найдите их описание.</w:t>
      </w:r>
    </w:p>
    <w:p w14:paraId="0A3D90B9" w14:textId="77777777" w:rsidR="00EA72ED" w:rsidRDefault="007815E9" w:rsidP="00EA72E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/>
          <w:b/>
          <w:bCs/>
          <w:sz w:val="28"/>
          <w:szCs w:val="28"/>
        </w:rPr>
        <w:t>Л.Н. Толстой. Роман-эпопея «Война и мир».</w:t>
      </w:r>
    </w:p>
    <w:p w14:paraId="403F3C8C" w14:textId="5C50B1AD" w:rsidR="00EA72ED" w:rsidRPr="00EA72ED" w:rsidRDefault="007815E9" w:rsidP="00EA72ED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№8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Дать</w:t>
      </w:r>
      <w:r w:rsidR="00EA72ED">
        <w:rPr>
          <w:rFonts w:ascii="Times New Roman" w:hAnsi="Times New Roman" w:cs="Times New Roman"/>
          <w:bCs/>
          <w:kern w:val="32"/>
          <w:sz w:val="28"/>
          <w:szCs w:val="28"/>
        </w:rPr>
        <w:t xml:space="preserve"> характеристику семье Ростовых, семье Болконских,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сем</w:t>
      </w:r>
      <w:r w:rsidR="00EA72ED">
        <w:rPr>
          <w:rFonts w:ascii="Times New Roman" w:hAnsi="Times New Roman" w:cs="Times New Roman"/>
          <w:bCs/>
          <w:kern w:val="32"/>
          <w:sz w:val="28"/>
          <w:szCs w:val="28"/>
        </w:rPr>
        <w:t>ье Курагиных.</w:t>
      </w:r>
    </w:p>
    <w:p w14:paraId="10288465" w14:textId="4BFBDC0B" w:rsidR="007815E9" w:rsidRPr="008D2AC2" w:rsidRDefault="007815E9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А.П. Чехов. Пьеса «Вишневый сад». Обзор рассказов</w:t>
      </w:r>
    </w:p>
    <w:p w14:paraId="4951C943" w14:textId="77777777" w:rsidR="008D2AC2" w:rsidRDefault="007815E9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№9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bCs/>
          <w:kern w:val="32"/>
          <w:sz w:val="28"/>
          <w:szCs w:val="28"/>
        </w:rPr>
        <w:t>Прочитайте один из рассказов А.П. Чехова на выбор: Выполните письменный анализ (герои, тема, проблема, идея).</w:t>
      </w:r>
    </w:p>
    <w:p w14:paraId="41920F1C" w14:textId="77777777" w:rsid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14:paraId="042CD253" w14:textId="77777777" w:rsidR="008D2AC2" w:rsidRDefault="007815E9" w:rsidP="007815E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Изучение критических статей Н.А. Добролюбова, Д.И. Писарева, И.А. Гончарова</w:t>
      </w:r>
    </w:p>
    <w:p w14:paraId="22142DEF" w14:textId="77777777" w:rsidR="008D2AC2" w:rsidRDefault="008D2AC2" w:rsidP="007815E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97D09" w14:textId="77777777" w:rsidR="008D2AC2" w:rsidRPr="008D2AC2" w:rsidRDefault="007815E9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№10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Записать в рабочую тетрадь конспекты следующих критических статей:</w:t>
      </w:r>
    </w:p>
    <w:p w14:paraId="74FEBF52" w14:textId="77777777" w:rsidR="008D2AC2" w:rsidRP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- «Луч света в темном царстве», «Что такое обломовщина» (Добролюбов)</w:t>
      </w:r>
    </w:p>
    <w:p w14:paraId="6BFEB30F" w14:textId="77777777" w:rsidR="008D2AC2" w:rsidRP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- «Мотивы русской драмы», «Базаров» (Писарев)</w:t>
      </w:r>
    </w:p>
    <w:p w14:paraId="60960C9F" w14:textId="481B5B58" w:rsidR="0001050D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- «Мильон терзаний» ((Гончаров)</w:t>
      </w:r>
    </w:p>
    <w:p w14:paraId="5C8C0879" w14:textId="77777777" w:rsid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91D4C2" w14:textId="68DB06CF" w:rsidR="007815E9" w:rsidRPr="007815E9" w:rsidRDefault="007815E9" w:rsidP="007815E9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Серебряный век русской литературы: символизм, акмеизм, футуризм.</w:t>
      </w:r>
    </w:p>
    <w:p w14:paraId="02820E14" w14:textId="4B665437" w:rsidR="0001050D" w:rsidRPr="008D2AC2" w:rsidRDefault="007815E9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№11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Выучить наизусть по 1 стихотворению по каждому из направлений.</w:t>
      </w:r>
    </w:p>
    <w:p w14:paraId="54BC28DB" w14:textId="77777777" w:rsidR="008D2AC2" w:rsidRDefault="008D2AC2" w:rsidP="007815E9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51F8F4" w14:textId="396417F5" w:rsidR="007815E9" w:rsidRPr="007815E9" w:rsidRDefault="007815E9" w:rsidP="007815E9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А.И. Куприна. Повести «Гранатовый браслет» и «Олеся»</w:t>
      </w:r>
    </w:p>
    <w:p w14:paraId="613FD673" w14:textId="77777777" w:rsidR="0001050D" w:rsidRDefault="0001050D" w:rsidP="0001050D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01050D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212C9588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Перед вами — высказывания героев рассказа А.И.  Куприна «Гранатовый браслет» (раздаточный материал). Внимательно прочтите их и обсудите в парах. Чья точка зрения вам ближе? Обоснуйте своё мнение. </w:t>
      </w:r>
    </w:p>
    <w:p w14:paraId="467154E7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— «Любовь должна быть трагедией. Величайшей тайной в мире! Никакие жизненные удобства, расчёты и компромиссы не должны её касаться» (Аносов). </w:t>
      </w:r>
    </w:p>
    <w:p w14:paraId="04D2FB3D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— «И что это было: любовь или сумасшествие?» (Вера Николаевна) </w:t>
      </w:r>
    </w:p>
    <w:p w14:paraId="2CFCF40E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— «...это не болезнь, не маниакальная идея — это любовь, которой Богу было угодно за что-то меня вознаградить... “Да святится имя Твоё...”» (Желтков). </w:t>
      </w:r>
    </w:p>
    <w:p w14:paraId="1AF0D98B" w14:textId="7F2B8CF5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— «...разве можно управлять таким чувством, как любовь,— чувством, которое до сих пор ещё не нашло себе истолкования» (Шеин).</w:t>
      </w:r>
    </w:p>
    <w:p w14:paraId="67269EA7" w14:textId="479FDB5E" w:rsidR="0001050D" w:rsidRPr="007815E9" w:rsidRDefault="0001050D" w:rsidP="0001050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 Горького. Пьеса «На дне».</w:t>
      </w:r>
    </w:p>
    <w:p w14:paraId="14064223" w14:textId="15D01ECE" w:rsidR="0001050D" w:rsidRDefault="0001050D" w:rsidP="008D2AC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№13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Выучите наи</w:t>
      </w:r>
      <w:r w:rsidR="008D2AC2">
        <w:rPr>
          <w:rFonts w:ascii="Times New Roman" w:hAnsi="Times New Roman" w:cs="Times New Roman"/>
          <w:sz w:val="28"/>
          <w:szCs w:val="28"/>
        </w:rPr>
        <w:t>зусть монолог Сатина о человеке.</w:t>
      </w:r>
    </w:p>
    <w:p w14:paraId="5D342768" w14:textId="77777777" w:rsidR="008D2AC2" w:rsidRDefault="008D2AC2" w:rsidP="0001050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9EE50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И.А. Бунина. Цикл рассказов «Темные аллеи».</w:t>
      </w:r>
    </w:p>
    <w:p w14:paraId="1E03E1FE" w14:textId="6B62E4DE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№14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Выбрать 2 рассказа И.А. Бунина из цикла «Темные аллеи» и рассказать сюжет, основную идею рассказа</w:t>
      </w:r>
    </w:p>
    <w:p w14:paraId="6A273379" w14:textId="4E87D1E6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Pr="008D2AC2">
        <w:rPr>
          <w:rFonts w:ascii="Times New Roman" w:hAnsi="Times New Roman"/>
          <w:b/>
          <w:bCs/>
          <w:sz w:val="28"/>
          <w:szCs w:val="28"/>
        </w:rPr>
        <w:t>Творчество С.А. Есенина.</w:t>
      </w:r>
    </w:p>
    <w:p w14:paraId="095DADAE" w14:textId="4FE9A674" w:rsidR="0001050D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№15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Прочитать поэму «Черный человек» и создать иллюстрации по впечатлениям.</w:t>
      </w:r>
    </w:p>
    <w:p w14:paraId="1F46B70B" w14:textId="10C44FFA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М.И. Цветаевой.</w:t>
      </w:r>
    </w:p>
    <w:p w14:paraId="7B4430FD" w14:textId="77777777" w:rsidR="0001050D" w:rsidRDefault="0001050D" w:rsidP="000105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№16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14:paraId="3447C686" w14:textId="05CB607E" w:rsidR="0001050D" w:rsidRDefault="008D2AC2" w:rsidP="008D2AC2">
      <w:pPr>
        <w:shd w:val="clear" w:color="auto" w:fill="FFFFFF"/>
        <w:spacing w:before="120"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D2AC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1940 году М. Цветаева пишет в своем дневнике: «Всеми моими стихами я обязана людям, которых любила — которые меня любили — или не любили». Любовь была для нее смыслом жизни, она ставила знак равенства между «любить» и «быть». Среди тех, кого преданно любила сама М. Цветаева, был ее муж, которому она посвятила не один десяток стихотворений. Какой предстает лирическая героиня в стихах М.  Цветаевой о любви? Свой ответ проиллюстрируйте цитатами из стихотворений. </w:t>
      </w:r>
    </w:p>
    <w:p w14:paraId="325A318D" w14:textId="19DC0769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М.А. Шолохова. Роман-эпопея «Тихий Дон».</w:t>
      </w:r>
    </w:p>
    <w:p w14:paraId="6649C59A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№17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Раскрыть роман «Тихий Дон» как панораму жизни донского казачества во время Первой мировой войны, революционных событий 1917 года и гражданской войны в России.</w:t>
      </w:r>
    </w:p>
    <w:p w14:paraId="0D5A1A1E" w14:textId="6C50B319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М.А. Булгакова. Роман «Мастер и Маргарита». Своеобразие жанра. Многоплановость романа. Система образов. Фантастическое и реалистическое в романе.</w:t>
      </w:r>
    </w:p>
    <w:p w14:paraId="56503701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№18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Сравнительная характеристика произведений «Фауст» и «Мастер и Маргарита» (сообщение одному обучающемуся на выбор)</w:t>
      </w:r>
    </w:p>
    <w:p w14:paraId="2C23B683" w14:textId="46DBA095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Проза периода Великой отечественной войны.</w:t>
      </w:r>
    </w:p>
    <w:p w14:paraId="79B5FB4D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№19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 xml:space="preserve">Выбрать и прочитать одно из представленных произведений о Великой Отечественной войне: В.П. Астафьев «Пастух и пастушка», Ю.В. Бондарев «Горячий снег», В.В. Быков «Обелиск», «Сотников», Б.Л. Васильев «А зори здесь тихие», «В списках не значился», В.Л. Кондратьев «Сашка»                                                   </w:t>
      </w:r>
    </w:p>
    <w:p w14:paraId="6591BE40" w14:textId="59120351" w:rsidR="0001050D" w:rsidRPr="00C94EC5" w:rsidRDefault="0001050D" w:rsidP="00C94EC5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C94EC5" w:rsidRPr="00C94EC5">
        <w:rPr>
          <w:rFonts w:ascii="Times New Roman" w:hAnsi="Times New Roman"/>
          <w:b/>
          <w:bCs/>
          <w:sz w:val="28"/>
          <w:szCs w:val="28"/>
        </w:rPr>
        <w:t>Зарубежная литература. Изучение произведений Дж. Оруэлла «1984», О. Хаксли «О дивный новый мир», Р. Брэдбери «451 градус по Фаренгейту». Сравнительный анализ с романом Е.И. Замятина «Мы». Жанр антиутопии в художественной литературе.</w:t>
      </w:r>
    </w:p>
    <w:p w14:paraId="3A367E70" w14:textId="77777777" w:rsidR="00C94EC5" w:rsidRPr="00C94EC5" w:rsidRDefault="0001050D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№20</w:t>
      </w:r>
      <w:r w:rsidRPr="0001050D">
        <w:t xml:space="preserve"> </w:t>
      </w:r>
      <w:r w:rsidR="00C94EC5" w:rsidRPr="00C94EC5">
        <w:rPr>
          <w:rFonts w:ascii="Times New Roman" w:hAnsi="Times New Roman" w:cs="Times New Roman"/>
          <w:sz w:val="28"/>
          <w:szCs w:val="28"/>
        </w:rPr>
        <w:t>В рабочих тетрадях кратко зафиксируйте модели общества в каждом из романов: «1984», «О дивный новый мир», «451 градус по Фаренгейту», «Мы».</w:t>
      </w:r>
    </w:p>
    <w:p w14:paraId="579D4F80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lastRenderedPageBreak/>
        <w:t>3. Охарактеризуйте главных героев каждого из романов.</w:t>
      </w:r>
    </w:p>
    <w:p w14:paraId="48FFBFE9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4. В чем смысл названий данных романов? Обоснуйте ваш ответ</w:t>
      </w:r>
    </w:p>
    <w:p w14:paraId="16722264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5. О чём предупреждают авторы своими произведениями?</w:t>
      </w:r>
    </w:p>
    <w:p w14:paraId="339E1A84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 6. Заполните таблицу-сравнительную характеристику:</w:t>
      </w:r>
    </w:p>
    <w:p w14:paraId="536BF8AB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Утопия</w:t>
      </w:r>
      <w:r w:rsidRPr="00C94EC5">
        <w:rPr>
          <w:rFonts w:ascii="Times New Roman" w:hAnsi="Times New Roman" w:cs="Times New Roman"/>
          <w:sz w:val="28"/>
          <w:szCs w:val="28"/>
        </w:rPr>
        <w:tab/>
        <w:t>Антиутопия</w:t>
      </w:r>
    </w:p>
    <w:p w14:paraId="48761153" w14:textId="77777777" w:rsid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Основные черты</w:t>
      </w:r>
    </w:p>
    <w:p w14:paraId="6BF90083" w14:textId="77777777" w:rsidR="0001050D" w:rsidRPr="0001050D" w:rsidRDefault="0001050D" w:rsidP="0001050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1190D" w14:textId="77777777" w:rsidR="00EC58B2" w:rsidRPr="00EC58B2" w:rsidRDefault="00EC58B2" w:rsidP="00EC58B2">
      <w:pPr>
        <w:shd w:val="clear" w:color="auto" w:fill="FFFFFF"/>
        <w:spacing w:before="120" w:after="12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E76ABD2" w14:textId="220FD7AC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51367A" w14:textId="62CCDD2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внутрипредметные связи; </w:t>
      </w:r>
    </w:p>
    <w:p w14:paraId="5DDAAD37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 xml:space="preserve"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</w:t>
      </w:r>
      <w:r w:rsidRPr="00CC7D5E">
        <w:rPr>
          <w:rFonts w:ascii="Times New Roman" w:hAnsi="Times New Roman" w:cs="Times New Roman"/>
          <w:sz w:val="28"/>
          <w:szCs w:val="28"/>
        </w:rPr>
        <w:lastRenderedPageBreak/>
        <w:t>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4FFF9F0C" w14:textId="77777777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DE0F05" w14:textId="77777777" w:rsid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Почему Добролюбов назвал Катерину «Лучом света в темном царстве».</w:t>
      </w:r>
    </w:p>
    <w:p w14:paraId="14D58EC0" w14:textId="10FD36C7" w:rsidR="00C94EC5" w:rsidRP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Что такое типическое в литературе? В чём заключается своеобразие трактовки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этой категории И. А. Гончаровым?</w:t>
      </w:r>
    </w:p>
    <w:p w14:paraId="67ED59A2" w14:textId="77777777" w:rsidR="00C94EC5" w:rsidRP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Почему автор приводит Базарова к трагическому финалу.</w:t>
      </w:r>
    </w:p>
    <w:p w14:paraId="4B9BC29C" w14:textId="2AB2E6C3" w:rsidR="00905019" w:rsidRP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Какими смыслами в «Кому на Руси...» по мере развития сюжета наполняется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образ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дороги?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14:paraId="1A953C28" w14:textId="77777777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Каковы принципы художественного историз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ма М. Е. Салтыкова-Щедрина, проявившиеся в «Истории одного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города»?</w:t>
      </w:r>
    </w:p>
    <w:p w14:paraId="71B2CF75" w14:textId="77777777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В чем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суть теории Раскольникова?</w:t>
      </w:r>
    </w:p>
    <w:p w14:paraId="2966A56F" w14:textId="79643FAB" w:rsidR="00C94EC5" w:rsidRDefault="00C94EC5" w:rsidP="00C94EC5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Что символизирует дуб, небо для Андрея Болконского?</w:t>
      </w:r>
    </w:p>
    <w:p w14:paraId="15EB75EA" w14:textId="77777777" w:rsidR="00C94EC5" w:rsidRPr="00C94EC5" w:rsidRDefault="00C94EC5" w:rsidP="00C94EC5">
      <w:pPr>
        <w:pStyle w:val="a9"/>
        <w:spacing w:after="0" w:line="240" w:lineRule="auto"/>
        <w:ind w:left="502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</w:p>
    <w:p w14:paraId="14934FC1" w14:textId="77777777" w:rsidR="00C94EC5" w:rsidRP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Что стоит за понятием «лесковский человек»? Почему герои Н. С. Лескова зачастую «удивительные и даже невероятные» люди? Что делает их такими? Покажите это на примере произведения «Левша».</w:t>
      </w:r>
    </w:p>
    <w:p w14:paraId="0BBB8A86" w14:textId="77777777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Какую роль играют в пьесе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«Вишневый сад»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многочисленные ремарки?</w:t>
      </w:r>
    </w:p>
    <w:p w14:paraId="4C7589FE" w14:textId="765A0702" w:rsidR="00C94EC5" w:rsidRPr="00C94EC5" w:rsidRDefault="00C94EC5" w:rsidP="00C94EC5">
      <w:pPr>
        <w:numPr>
          <w:ilvl w:val="0"/>
          <w:numId w:val="31"/>
        </w:numPr>
        <w:shd w:val="clear" w:color="auto" w:fill="FFFFFF"/>
        <w:tabs>
          <w:tab w:val="clear" w:pos="502"/>
          <w:tab w:val="num" w:pos="284"/>
        </w:tabs>
        <w:spacing w:before="120" w:after="120" w:line="420" w:lineRule="atLeast"/>
        <w:ind w:left="284" w:right="424" w:hanging="14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Каков сюжет романа «Портрет Дориана Грея»?</w:t>
      </w:r>
    </w:p>
    <w:p w14:paraId="18F76D0A" w14:textId="77777777" w:rsidR="00C94EC5" w:rsidRP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Трагический смысл рассказа «Гранатовый браслет» («Любовь… Великий дар или трагедия?»)</w:t>
      </w:r>
    </w:p>
    <w:p w14:paraId="536DFCEE" w14:textId="69D1A9B1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Трагизм женской судьбы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пьесе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 дне»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М. Горького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показан в образах Наташи и Анны. Что общего и что отлично в их судьбах?</w:t>
      </w:r>
    </w:p>
    <w:p w14:paraId="40C689F0" w14:textId="77777777" w:rsidR="008542F9" w:rsidRPr="008542F9" w:rsidRDefault="008542F9" w:rsidP="008542F9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 xml:space="preserve">Согласны ли вы с И.А. Буниным, подводившим читателя к мысли, что исход любви всегда трагичен? </w:t>
      </w:r>
    </w:p>
    <w:p w14:paraId="1FDFA94D" w14:textId="7B2352B4" w:rsidR="008542F9" w:rsidRPr="008542F9" w:rsidRDefault="008542F9" w:rsidP="008542F9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>Каковы причины широкой популярности стихов С. Есенина</w:t>
      </w:r>
      <w:r>
        <w:rPr>
          <w:rFonts w:ascii="Times New Roman" w:eastAsia="Times New Roman" w:hAnsi="Times New Roman"/>
          <w:spacing w:val="3"/>
          <w:sz w:val="28"/>
          <w:szCs w:val="28"/>
        </w:rPr>
        <w:t>?</w:t>
      </w:r>
    </w:p>
    <w:p w14:paraId="3F4111C2" w14:textId="284DF6C2" w:rsidR="008542F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>Как 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редставлена тема любви в романе «Тихий Дон»?</w:t>
      </w:r>
    </w:p>
    <w:p w14:paraId="5DC437E1" w14:textId="044BE7D1" w:rsidR="008542F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>С какой целью в содерж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ание введены Ершалаимские главы в роман «Мастер и Маргарита»?</w:t>
      </w:r>
    </w:p>
    <w:p w14:paraId="337EC2CB" w14:textId="77777777" w:rsidR="008542F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>Чем объясняет Юрий Живаго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романе Б. Пастернака «Доктор Живаго»</w:t>
      </w: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свое разочарование в революции и Советской власти?</w:t>
      </w:r>
    </w:p>
    <w:p w14:paraId="5D56EFF4" w14:textId="4020FAAD" w:rsidR="00905019" w:rsidRPr="0090501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Как Вы понимаете высказывание Солженицына «Как одной фразой описать всю русскую историю? Страна задушенных возможностей». Согласны ли Вы с ней?</w:t>
      </w:r>
    </w:p>
    <w:p w14:paraId="7FC8E7D7" w14:textId="77777777" w:rsidR="008542F9" w:rsidRDefault="008542F9" w:rsidP="008542F9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>Дайте характеристику группе «Эстрадные поэты». Кто в нее входил?</w:t>
      </w:r>
    </w:p>
    <w:p w14:paraId="1A442C34" w14:textId="42D851DA" w:rsidR="00905019" w:rsidRPr="008542F9" w:rsidRDefault="008542F9" w:rsidP="008542F9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>В чем уникальность поэтики И.А. Бродского?</w:t>
      </w:r>
    </w:p>
    <w:p w14:paraId="6E21545D" w14:textId="450D9CD5" w:rsidR="00485C44" w:rsidRDefault="00485C44" w:rsidP="00905019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2.2.3. Тестовые задания</w:t>
      </w:r>
    </w:p>
    <w:p w14:paraId="0CFBD55C" w14:textId="5A1837CB" w:rsidR="00485C44" w:rsidRP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50C58E0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 w:rsidRPr="00485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1EC9C" w14:textId="7C0423B9" w:rsidR="00485C44" w:rsidRP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14:paraId="0A9F20F8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является автором романа «Отцы и дети»?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Ф. М. Достоевский;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И. С. Тургенев;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Л. Н. Толстой;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А. Н. Островский.</w:t>
      </w:r>
    </w:p>
    <w:p w14:paraId="15C0727C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литературный тип представлен образом Обломова в одноимённом романе И. А. Гончарова?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«лишний человек»;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«маленький человек»;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романтический герой;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герой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noBreakHyphen/>
        <w:t>резонёр.</w:t>
      </w:r>
    </w:p>
    <w:p w14:paraId="12F4AEDB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произведение начинается фразой «Все счастливые семьи похожи друг на друга, каждая несчастливая семья несчастлива по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noBreakHyphen/>
        <w:t>своему»?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«Преступление и наказание»;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«Война и мир»;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«Анна Каренина»;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«Обломов».</w:t>
      </w:r>
    </w:p>
    <w:p w14:paraId="4FE4B6B0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из героев романа Ф. М. Достоевского «Преступление и наказание» воплощает идею христианского милосердия?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Лужин;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Свидригайлов;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Соня Мармеладова;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Разумихин.</w:t>
      </w:r>
    </w:p>
    <w:p w14:paraId="6C08CDF5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Кто автор стихотворения «Февраль. Достать чернил и плакать…»?</w:t>
      </w:r>
    </w:p>
    <w:p w14:paraId="28D22F9C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а) О. Э. Мандельштам;</w:t>
      </w:r>
    </w:p>
    <w:p w14:paraId="2279340A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Б. Л. Пастернак;</w:t>
      </w:r>
    </w:p>
    <w:p w14:paraId="1ECE183C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в) Н. С. Гумилёв;</w:t>
      </w:r>
    </w:p>
    <w:p w14:paraId="14416172" w14:textId="63847CE7" w:rsidR="008542F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lastRenderedPageBreak/>
        <w:t>г) А. А. Ахматова.</w:t>
      </w:r>
    </w:p>
    <w:p w14:paraId="3EBDE7B8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Кто написал повесть «Один день Ивана Денисовича»?</w:t>
      </w:r>
    </w:p>
    <w:p w14:paraId="166F5D28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а) А. И. Солженицын;</w:t>
      </w:r>
    </w:p>
    <w:p w14:paraId="49557CCE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В. Т. Шаламов;</w:t>
      </w:r>
    </w:p>
    <w:p w14:paraId="6FA1CA4B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в) Ю. О. Домбровский;</w:t>
      </w:r>
    </w:p>
    <w:p w14:paraId="2B440E49" w14:textId="2CDA88D2" w:rsidR="008542F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г) Д. А. Гранин.</w:t>
      </w:r>
    </w:p>
    <w:p w14:paraId="6CE4BF03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конфликт лежит в основе драмы А. Н. Островского «Гроза»?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конфликт поколений;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конфликт личности и «тёмного царства»;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любовный конфликт;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внутренний конфликт героини.</w:t>
      </w:r>
    </w:p>
    <w:p w14:paraId="1E80D4A5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 называется приём противопоставления понятий, образов, состояний в художественном произведении?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метафора;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гипербола;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антитеза;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аллегория.</w:t>
      </w:r>
    </w:p>
    <w:p w14:paraId="4F6A8FD6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из поэтов является представителем «чистого искусства»?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Н. А. Некрасов;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Ф. И. Тютчев;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А. А. Фет;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оба варианта б) и в).</w:t>
      </w:r>
    </w:p>
    <w:p w14:paraId="461CF309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герой романа Л. Н. Толстого «Война и мир» проходит путь духовных исканий и находит смысл жизни в семье?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Андрей Болконский;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Пьер Безухов;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Анатоль Курагин;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Борис Друбецкой.</w:t>
      </w:r>
    </w:p>
    <w:p w14:paraId="5FA4887E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средство художественной выразительности использовано в строке «Луна, как бледное пятно…» (А. С. Пушкин)?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олицетворение;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</w:r>
      <w:r w:rsidRPr="000B4A78">
        <w:rPr>
          <w:rFonts w:ascii="Times New Roman" w:eastAsia="Times New Roman" w:hAnsi="Times New Roman" w:cs="Times New Roman"/>
          <w:sz w:val="28"/>
          <w:szCs w:val="28"/>
        </w:rPr>
        <w:lastRenderedPageBreak/>
        <w:t>б) сравнение;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эпитет;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метафора.</w:t>
      </w:r>
    </w:p>
    <w:p w14:paraId="46153D03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12.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из персонажей романа И. С. Тургенева «Отцы и дети» является нигилистом?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Павел Петрович Кирсанов;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Николай Петрович Кирсанов;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Евгений Базаров;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Аркадий Кирсанов.</w:t>
      </w:r>
    </w:p>
    <w:p w14:paraId="5942079E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13.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Какой поэт относится к футуристам?</w:t>
      </w:r>
    </w:p>
    <w:p w14:paraId="552B17A2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а) С. А. Есенин;</w:t>
      </w:r>
    </w:p>
    <w:p w14:paraId="71367685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А. А. Блок;</w:t>
      </w:r>
    </w:p>
    <w:p w14:paraId="516DAFE5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в) В. В. Маяковский;</w:t>
      </w:r>
    </w:p>
    <w:p w14:paraId="37D283DE" w14:textId="7801CD76" w:rsidR="008542F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г) А. А. Ахматова.</w:t>
      </w:r>
    </w:p>
    <w:p w14:paraId="2219A515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14.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произведение Н. А. Некрасова посвящено подвигу жён декабристов?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«Кому на Руси жить хорошо»;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«Русские женщины»;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«Мороз, Красный нос»;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«Железная дорога».</w:t>
      </w:r>
    </w:p>
    <w:p w14:paraId="4CDECA67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15.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 называется заключительная часть произведения, рассказывающая о дальнейшей судьбе героев после основных событий?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экспозиция;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завязка;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кульминация;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эпилог.</w:t>
      </w:r>
    </w:p>
    <w:p w14:paraId="1A07BEF7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16.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художественный приём лежит в основе басен И. А. Крылова?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гипербола;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аллегория;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инверсия;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ассонанс.</w:t>
      </w:r>
    </w:p>
    <w:p w14:paraId="73A97258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17.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Кто написал рассказ «Гранатовый браслет»?</w:t>
      </w:r>
    </w:p>
    <w:p w14:paraId="46947E26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lastRenderedPageBreak/>
        <w:t>а) И. А. Бунин;</w:t>
      </w:r>
    </w:p>
    <w:p w14:paraId="49B84C19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А. И. Куприн;</w:t>
      </w:r>
    </w:p>
    <w:p w14:paraId="3E4C422F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в) Л. Н. Андреев;</w:t>
      </w:r>
    </w:p>
    <w:p w14:paraId="188F36B0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г) М. Горький.</w:t>
      </w:r>
    </w:p>
    <w:p w14:paraId="49DE86F0" w14:textId="7FFBBF95" w:rsidR="008542F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18.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приём использует М. Е. Салтыков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noBreakHyphen/>
        <w:t>Щедрин в своих сказках?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гротеск;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параллелизм;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анафора;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градация.</w:t>
      </w:r>
    </w:p>
    <w:p w14:paraId="78EB8937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19.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произведение А. П. Чехова посвящено теме «футлярности» мышления?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«Хамелеон»;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«Человек в футляре»;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«Дама с собачкой»;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«Вишнёвый сад».</w:t>
      </w:r>
    </w:p>
    <w:p w14:paraId="7EFBEF9F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20.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 называется трёхсложный стихотворный размер с ударением на втором слоге?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дактиль;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амфибрахий;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анапест;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ямб.</w:t>
      </w:r>
    </w:p>
    <w:p w14:paraId="5C03B41D" w14:textId="6D1E5917" w:rsidR="00AF5287" w:rsidRPr="00FA35D2" w:rsidRDefault="00AF5287" w:rsidP="00AF528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p w14:paraId="1521B193" w14:textId="77777777" w:rsidR="00AF5287" w:rsidRPr="00FA35D2" w:rsidRDefault="00AF5287" w:rsidP="00AF5287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5070" w:type="dxa"/>
        <w:tblLook w:val="04A0" w:firstRow="1" w:lastRow="0" w:firstColumn="1" w:lastColumn="0" w:noHBand="0" w:noVBand="1"/>
      </w:tblPr>
      <w:tblGrid>
        <w:gridCol w:w="1809"/>
        <w:gridCol w:w="3261"/>
      </w:tblGrid>
      <w:tr w:rsidR="00AF5287" w:rsidRPr="00FA35D2" w14:paraId="1BA5E515" w14:textId="77777777" w:rsidTr="00B40020">
        <w:tc>
          <w:tcPr>
            <w:tcW w:w="1809" w:type="dxa"/>
            <w:vAlign w:val="center"/>
          </w:tcPr>
          <w:p w14:paraId="48A6239A" w14:textId="77777777" w:rsidR="00AF5287" w:rsidRPr="00FA35D2" w:rsidRDefault="00AF5287" w:rsidP="001B0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3261" w:type="dxa"/>
            <w:vAlign w:val="center"/>
          </w:tcPr>
          <w:p w14:paraId="28B0A490" w14:textId="77777777" w:rsidR="00AF5287" w:rsidRPr="00FA35D2" w:rsidRDefault="00AF5287" w:rsidP="001B0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AF5287" w:rsidRPr="00FA35D2" w14:paraId="4B92A82E" w14:textId="77777777" w:rsidTr="00B40020">
        <w:tc>
          <w:tcPr>
            <w:tcW w:w="1809" w:type="dxa"/>
          </w:tcPr>
          <w:p w14:paraId="46521605" w14:textId="20F1F011" w:rsidR="00AF5287" w:rsidRPr="00B40020" w:rsidRDefault="00AF5287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7FC0D2F" w14:textId="67258283" w:rsidR="00AF5287" w:rsidRPr="00FA35D2" w:rsidRDefault="00B40020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18B3455F" w14:textId="77777777" w:rsidTr="00B40020">
        <w:tc>
          <w:tcPr>
            <w:tcW w:w="1809" w:type="dxa"/>
          </w:tcPr>
          <w:p w14:paraId="5CDCD5F0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F0833AD" w14:textId="65CC5F45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0020" w:rsidRPr="00FA35D2" w14:paraId="52DE174D" w14:textId="77777777" w:rsidTr="00B40020">
        <w:tc>
          <w:tcPr>
            <w:tcW w:w="1809" w:type="dxa"/>
          </w:tcPr>
          <w:p w14:paraId="2668861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2EE1667" w14:textId="4BF937E5" w:rsidR="00B40020" w:rsidRPr="00FA35D2" w:rsidRDefault="00B40020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5519CC31" w14:textId="77777777" w:rsidTr="00B40020">
        <w:tc>
          <w:tcPr>
            <w:tcW w:w="1809" w:type="dxa"/>
          </w:tcPr>
          <w:p w14:paraId="777ED00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700CF33" w14:textId="63BDD4FC" w:rsidR="00D56BDF" w:rsidRPr="00FA35D2" w:rsidRDefault="00D56BDF" w:rsidP="00D5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221D17BC" w14:textId="77777777" w:rsidTr="00B40020">
        <w:tc>
          <w:tcPr>
            <w:tcW w:w="1809" w:type="dxa"/>
          </w:tcPr>
          <w:p w14:paraId="1D251D11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3D8E02E" w14:textId="6B16C6D9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78938D37" w14:textId="77777777" w:rsidTr="00B40020">
        <w:tc>
          <w:tcPr>
            <w:tcW w:w="1809" w:type="dxa"/>
          </w:tcPr>
          <w:p w14:paraId="025E2A14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180E30E" w14:textId="14562D60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0020" w:rsidRPr="00FA35D2" w14:paraId="1E7935CB" w14:textId="77777777" w:rsidTr="00B40020">
        <w:tc>
          <w:tcPr>
            <w:tcW w:w="1809" w:type="dxa"/>
          </w:tcPr>
          <w:p w14:paraId="79C111B0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ED0772F" w14:textId="6BD897F6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500F7957" w14:textId="77777777" w:rsidTr="00B40020">
        <w:tc>
          <w:tcPr>
            <w:tcW w:w="1809" w:type="dxa"/>
          </w:tcPr>
          <w:p w14:paraId="49D03191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30A5FF1" w14:textId="11436B9C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062E4957" w14:textId="77777777" w:rsidTr="00B40020">
        <w:tc>
          <w:tcPr>
            <w:tcW w:w="1809" w:type="dxa"/>
          </w:tcPr>
          <w:p w14:paraId="4F4CDFEB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337290A" w14:textId="076EB812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40020" w:rsidRPr="00FA35D2" w14:paraId="1E1E9AD6" w14:textId="77777777" w:rsidTr="00B40020">
        <w:tc>
          <w:tcPr>
            <w:tcW w:w="1809" w:type="dxa"/>
          </w:tcPr>
          <w:p w14:paraId="57E48CB6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5F6F4EA" w14:textId="73248BA4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3B0C1AEB" w14:textId="77777777" w:rsidTr="00B40020">
        <w:tc>
          <w:tcPr>
            <w:tcW w:w="1809" w:type="dxa"/>
          </w:tcPr>
          <w:p w14:paraId="478A514A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05D6C2F" w14:textId="181F1631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38BEFD6B" w14:textId="77777777" w:rsidTr="00B40020">
        <w:tc>
          <w:tcPr>
            <w:tcW w:w="1809" w:type="dxa"/>
          </w:tcPr>
          <w:p w14:paraId="51658202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E3956AD" w14:textId="40D40E43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0FE2DF0F" w14:textId="77777777" w:rsidTr="00B40020">
        <w:tc>
          <w:tcPr>
            <w:tcW w:w="1809" w:type="dxa"/>
          </w:tcPr>
          <w:p w14:paraId="7EEC5A3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C4F0E42" w14:textId="1699F4E8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06888610" w14:textId="77777777" w:rsidTr="00B40020">
        <w:tc>
          <w:tcPr>
            <w:tcW w:w="1809" w:type="dxa"/>
          </w:tcPr>
          <w:p w14:paraId="021CD9EE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7E13A5B" w14:textId="13D5CDAF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76C90F79" w14:textId="77777777" w:rsidTr="00B40020">
        <w:tc>
          <w:tcPr>
            <w:tcW w:w="1809" w:type="dxa"/>
          </w:tcPr>
          <w:p w14:paraId="27626DE9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61F388C" w14:textId="7C282B18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40020" w:rsidRPr="00FA35D2" w14:paraId="4B6DD008" w14:textId="77777777" w:rsidTr="00B40020">
        <w:tc>
          <w:tcPr>
            <w:tcW w:w="1809" w:type="dxa"/>
          </w:tcPr>
          <w:p w14:paraId="5BE98960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9480829" w14:textId="63739148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54F862C5" w14:textId="77777777" w:rsidTr="00B40020">
        <w:tc>
          <w:tcPr>
            <w:tcW w:w="1809" w:type="dxa"/>
          </w:tcPr>
          <w:p w14:paraId="020BD6C9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B3B8209" w14:textId="469637E7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01D32B6E" w14:textId="77777777" w:rsidTr="00B40020">
        <w:tc>
          <w:tcPr>
            <w:tcW w:w="1809" w:type="dxa"/>
          </w:tcPr>
          <w:p w14:paraId="24F06FAC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6F8CCBC" w14:textId="5FB67C1E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0020" w:rsidRPr="00FA35D2" w14:paraId="7DC9BA5C" w14:textId="77777777" w:rsidTr="00B40020">
        <w:tc>
          <w:tcPr>
            <w:tcW w:w="1809" w:type="dxa"/>
          </w:tcPr>
          <w:p w14:paraId="332E26E1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C9651B8" w14:textId="0BCE5333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4CFE4865" w14:textId="77777777" w:rsidTr="00B40020">
        <w:tc>
          <w:tcPr>
            <w:tcW w:w="1809" w:type="dxa"/>
          </w:tcPr>
          <w:p w14:paraId="0245460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69D5623" w14:textId="30D1D1DC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5F58474" w14:textId="16E74018" w:rsidR="001F0E4C" w:rsidRDefault="001F0E4C" w:rsidP="00B4002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092860D" w14:textId="76B0E212" w:rsidR="001F0E4C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DDC0F9" w14:textId="19F09F58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F1DC517" w14:textId="77CD7AD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EF2ACE" w14:textId="11BD88A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30C8A3" w14:textId="41FCC536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26824F" w14:textId="64C629B5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13AFFDD" w14:textId="0072F33C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EA0742" w14:textId="7BE1BC64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053C18" w14:textId="5AD50D7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730F89" w14:textId="631D1F6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4B2BED" w14:textId="1E40ACD1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329808" w14:textId="00210A33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90F596" w14:textId="4350CA69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7202DA" w14:textId="787B3161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9225C83" w14:textId="3F599A6F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867CB2" w14:textId="680BC080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E4EB42" w14:textId="34BE948D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55AA63" w14:textId="4F676A14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5D5D2A" w14:textId="77777777" w:rsidR="00905019" w:rsidRPr="00EA1854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39636C0C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7399E2D9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r w:rsidR="000B4A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 с оценкой</w:t>
      </w:r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436B26A5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B40020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</w:t>
      </w:r>
      <w:r w:rsidR="000B4A78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B4A78">
        <w:rPr>
          <w:rFonts w:ascii="Times New Roman" w:eastAsia="Calibri" w:hAnsi="Times New Roman" w:cs="Times New Roman"/>
          <w:sz w:val="28"/>
          <w:szCs w:val="28"/>
        </w:rPr>
        <w:t>теоретическим вопросам.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6BF73DA5" w:rsidR="00003AC8" w:rsidRPr="00C9790F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00FAB79B" w14:textId="04999682" w:rsidR="00F00FF2" w:rsidRDefault="00F00FF2" w:rsidP="00013E27">
      <w:pPr>
        <w:pStyle w:val="af"/>
        <w:ind w:left="360"/>
        <w:jc w:val="both"/>
        <w:rPr>
          <w:rFonts w:ascii="Times New Roman" w:hAnsi="Times New Roman"/>
          <w:kern w:val="32"/>
          <w:sz w:val="28"/>
          <w:szCs w:val="28"/>
        </w:rPr>
      </w:pPr>
    </w:p>
    <w:p w14:paraId="280377E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А.Н. Островский: творческий путь. Драма «Бесприданница»: общая характеристика, система образов, проблематика.</w:t>
      </w:r>
    </w:p>
    <w:p w14:paraId="281C6B8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Островский. Драма «Гроза»: общая характеристика, система образов, проблематика. Драма в критике.</w:t>
      </w:r>
    </w:p>
    <w:p w14:paraId="65560F3B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 Базарова в романе И.С. Тургенева «Отцы и дети».</w:t>
      </w:r>
    </w:p>
    <w:p w14:paraId="31932792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И.С. Тургенев: творческий путь. Роман «Отцы и дети»: общая характеристика. Образ Базарова. Отношение к любви, дружбе, теория нигилизма. </w:t>
      </w:r>
    </w:p>
    <w:p w14:paraId="7561DD6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Н.А. Некрасов: творческий путь. Поэма-эпопея «Кому на Руси жить хорошо»: жанровое своеобразие, система образов.</w:t>
      </w:r>
    </w:p>
    <w:p w14:paraId="4677E90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 Тютчев: творческий путь. Тематика и своеобразие лирики. (Одно стихотворение на выбор наизусть).</w:t>
      </w:r>
    </w:p>
    <w:p w14:paraId="013369F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Фет: творческий путь. Тематика и своеобразие лирики. (Одно стихотворение на выбор наизусть).</w:t>
      </w:r>
    </w:p>
    <w:p w14:paraId="2C74F9F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lastRenderedPageBreak/>
        <w:t>М.Е. Салтыков-Щедрин: творческий путь. «История одного города»: жанровое своеобразие, проблематика, система образов.</w:t>
      </w:r>
    </w:p>
    <w:p w14:paraId="1EA5DB9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14:paraId="5BE5D59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14:paraId="1B3F8D4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Двойники Раскольникова. Их роль в системе художественных образов романа.</w:t>
      </w:r>
    </w:p>
    <w:p w14:paraId="701BE4B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14:paraId="792206F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Л.Н. Толстой: творческий путь. Роман-эпопея «Война и Мир»: жанровое своеобразие, историзм романа, проблематика, система образов.</w:t>
      </w:r>
    </w:p>
    <w:p w14:paraId="2972EEE7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14:paraId="3943E96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Духовные искания Пьера Безухова в романе-эпопее Л.Н. Толстого «Война и мир».</w:t>
      </w:r>
    </w:p>
    <w:p w14:paraId="7D5E44A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14:paraId="247C768A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Чехов: творческий путь. Комедия «Вишневый сад»: жанровое своеобразие, проблематика, система образов.</w:t>
      </w:r>
    </w:p>
    <w:p w14:paraId="55DC44B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А.П. Чехов: творческий путь. «Человек в футляре», «Студент», «Ионыч»: жанровое своеобразие, проблематика, система образов.</w:t>
      </w:r>
    </w:p>
    <w:p w14:paraId="7E448C8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наизусть).</w:t>
      </w:r>
    </w:p>
    <w:p w14:paraId="26D0CAED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наизусть).</w:t>
      </w:r>
    </w:p>
    <w:p w14:paraId="3305A783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К. Мхце: творческий путь. Тематика и своеобразие лирики. (Одно стихотворение на выбор наизусть).</w:t>
      </w:r>
    </w:p>
    <w:p w14:paraId="7AF8160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наизусть).</w:t>
      </w:r>
    </w:p>
    <w:p w14:paraId="1A7197F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Г. Тукай: творческий путь. Тематика и своеобразие лирики. (Одно стихотворение на выбор наизусть).</w:t>
      </w:r>
    </w:p>
    <w:p w14:paraId="12DF594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14:paraId="1D702F37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характеристику течениям: символизму, акмеизму, футуризму, новокрестьянской поэзии. (Наизусть стихотворение одного из представителей).</w:t>
      </w:r>
    </w:p>
    <w:p w14:paraId="73D01C9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И.А. Бунин: творческий путь. Своеобразие повести «Господин из Сан-Франциско». Стихотворение наизусть.</w:t>
      </w:r>
    </w:p>
    <w:p w14:paraId="11E5648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14:paraId="284E9E8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14:paraId="6B249B2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Особенности развития русской литературы на рубеже веков. Характеристика основных литературных направлений – реализма и модернизма</w:t>
      </w:r>
    </w:p>
    <w:p w14:paraId="7661EA0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Поэзия русского символизма. Назовите поэтов-символистов, охарактеризуйте творчество одного из них. (Стихотворение наизусть)</w:t>
      </w:r>
    </w:p>
    <w:p w14:paraId="255C294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Поэзия русского акмеизма. Назовите поэтов-акмеистов, охарактеризуйте творчество одного из них. (Стихотворение наизусть)</w:t>
      </w:r>
    </w:p>
    <w:p w14:paraId="5BA8195A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Поэзия русского футуризма. Назовите поэтов-футуристов, охарактеризуйте творчество одного из них. (Стихотворение наизусть)</w:t>
      </w:r>
    </w:p>
    <w:p w14:paraId="5AE1710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А. Блок: творческий путь + своеобразие лирики + стихотворение наизусть.</w:t>
      </w:r>
    </w:p>
    <w:p w14:paraId="15B90F0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А. Есенин: творческий путь + своеобразие лирики + стихотворение наизусть.</w:t>
      </w:r>
    </w:p>
    <w:p w14:paraId="7781527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В.В. Маяковский: творческий путь + своеобразие лирики + стихотворение наизусть.</w:t>
      </w:r>
    </w:p>
    <w:p w14:paraId="37453C1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М.А. Булгаков: творческий путь. Роман «Мастер и Маргарита»: своеобразие, система образов, проблематика, жанр. Три мира в романе. Фантастический реализм.</w:t>
      </w:r>
    </w:p>
    <w:p w14:paraId="761EA28E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М.И. Цветаева: творческий путь + своеобразие лирики + стихотворение наизусть «Моим стихам написанным так рано…»</w:t>
      </w:r>
    </w:p>
    <w:p w14:paraId="104F12E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О.Э. Мандельштам: творческий путь + своеобразие лирики + стихотворение наизусть «Мы живем под собою не чуя страны».</w:t>
      </w:r>
    </w:p>
    <w:p w14:paraId="44940DCA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Ахматова: творческий путь + своеобразие лирики + стихотворение наизусть «Мне голос был…, Клятва, Мужество».</w:t>
      </w:r>
    </w:p>
    <w:p w14:paraId="7EE1E63B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А. Шолохов: творческий путь + своеобразие романа «Тихий Дон».</w:t>
      </w:r>
    </w:p>
    <w:p w14:paraId="3B4A5C32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А.Т. Твардовский: творческий путь + поэма «Василий Теркин»: своеобразие, система образов, проблематика. Образ Василия Теркина. Наизусть отрывок из поэмы.</w:t>
      </w:r>
    </w:p>
    <w:p w14:paraId="2EBFC042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 Солженицын: творческий путь. Своеобразие произведения «Раковый корпус».</w:t>
      </w:r>
    </w:p>
    <w:p w14:paraId="0D3F728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развития литературы 1920 —начала 1940-х годов.</w:t>
      </w:r>
    </w:p>
    <w:p w14:paraId="56188020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14:paraId="04F82D7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развития литературы 1950—1980-х годов. Литература периода «оттепели». Основные направления в прозе: деревенская, военная, городская проза, лагерная. Назовите представителей этих направлений.</w:t>
      </w:r>
    </w:p>
    <w:p w14:paraId="3FF5AA1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Своеобразие раскрытия «лагерной» темы в повести А.И. Солженицына «Один день Ивана Денисовича». Изображение русского национального характера в рассказе. Смысл названия. Судьба произведения.</w:t>
      </w:r>
    </w:p>
    <w:p w14:paraId="4E8A149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14:paraId="2245749F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Русское литературное зарубежье 1920—1990-х годов (три волны эмиграции).</w:t>
      </w:r>
    </w:p>
    <w:p w14:paraId="5D97CA55" w14:textId="77777777" w:rsidR="000B4A78" w:rsidRDefault="000B4A78" w:rsidP="000B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26843" w14:textId="0B6F5D13" w:rsidR="008B791D" w:rsidRDefault="008B791D" w:rsidP="00013E2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9FD130E" w14:textId="367AA41F" w:rsidR="0066046C" w:rsidRDefault="000F01C2" w:rsidP="0090501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36F91BCA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Кто из писателей XX века был удостоен Нобелевской премии по литературе в 1933 году?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М. А. Шолохов;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И. А. Бунин;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Б. Л. Пастернак;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А. И. Солженицын.</w:t>
      </w:r>
    </w:p>
    <w:p w14:paraId="0DABE96E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произведение А. И. Солженицына посвящено судьбе простого человека в условиях репрессий?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«Архипелаг ГУЛАГ»;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«Матрёнин двор»;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«В круге первом»;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все варианты верны.</w:t>
      </w:r>
    </w:p>
    <w:p w14:paraId="1726DAA9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Кто является автором романа «Тихий Дон»?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В. М. Шукшин;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М. А. Шолохов;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Ф. А. Абрамов;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Ю. В. Трифонов.</w:t>
      </w:r>
    </w:p>
    <w:p w14:paraId="489F33A0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Какой литературный приём лежит в основе сатирического изображения действительности в произведениях М. Е. Салтыкова</w:t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noBreakHyphen/>
        <w:t>Щедрина и М. А. Булгакова?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гротеск;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параллелизм;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анафора;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градация.</w:t>
      </w:r>
    </w:p>
    <w:p w14:paraId="1E8C5DBD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Кому принадлежит роман «Доктор Живаго»?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Б. Л. Пастернаку;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А. И. Солженицыну;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М. А. Шолохову;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В. П. Астафьеву.</w:t>
      </w:r>
    </w:p>
    <w:p w14:paraId="09F4E29F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Какой поэт Серебряного века воспевал Русь, деревенскую Россию, использовал фольклорные мотивы?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lastRenderedPageBreak/>
        <w:t>а) В. В. Маяковский;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С. А. Есенин;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О. Э. Мандельштам;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Б. Л. Пастернак.</w:t>
      </w:r>
    </w:p>
    <w:p w14:paraId="12A6A1C4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произведение М. А. Булгакова было опубликовано в начале 60</w:t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noBreakHyphen/>
        <w:t>х годов XX века в журнале «Новый мир»?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«Жизнь господина де Мольера»;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«Белая гвардия»;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«Театральный роман»;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«Мастер и Маргарита».</w:t>
      </w:r>
    </w:p>
    <w:p w14:paraId="1D9891EE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Кто создал роман</w:t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noBreakHyphen/>
        <w:t>антиутопию «Мы»?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Е. И. Замятин;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М. А. Булгаков;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А. П. Платонов;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М. М. Зощенко.</w:t>
      </w:r>
    </w:p>
    <w:p w14:paraId="01231402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Какой герой романа М. А. Булгакова «Мастер и Маргарита» воплощает идею милосердия?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Воланд;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Мастер;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Маргарита;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Понтий Пилат.</w:t>
      </w:r>
    </w:p>
    <w:p w14:paraId="39C33B36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произведение А. П. Платонова отражает трагедию коллективизации?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«Котлован»;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«Чевенгур»;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«Юшка»;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оба варианта а) и б).</w:t>
      </w:r>
    </w:p>
    <w:p w14:paraId="0F49E64A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Назовите три произведения И. А. Бунина, посвящённые теме любви.</w:t>
      </w:r>
    </w:p>
    <w:p w14:paraId="21146480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первоначальное название имела поэма В. В. Маяковского «Облако в штанах»?</w:t>
      </w:r>
    </w:p>
    <w:p w14:paraId="26603E25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 чём заключается основной конфликт пьесы М. Горького «На дне»? Кратко сформулируйте суть противостояния.</w:t>
      </w:r>
    </w:p>
    <w:p w14:paraId="553CDB65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lastRenderedPageBreak/>
        <w:t>Назовите три стихотворения С. А. Есенина, в которых ярко выражена тема Родины.</w:t>
      </w:r>
    </w:p>
    <w:p w14:paraId="5532110E" w14:textId="77777777" w:rsidR="00A421FE" w:rsidRPr="000B4A78" w:rsidRDefault="00A421FE" w:rsidP="00A421FE">
      <w:pPr>
        <w:pStyle w:val="aa"/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before="120" w:beforeAutospacing="0" w:after="120" w:afterAutospacing="0" w:line="420" w:lineRule="atLeast"/>
        <w:ind w:left="0" w:hanging="284"/>
        <w:rPr>
          <w:rStyle w:val="markdown-word"/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 произведение А. И. Солженицына посвящено судьбе простого человека в условиях репрессий?</w:t>
      </w:r>
    </w:p>
    <w:p w14:paraId="5CC5BF95" w14:textId="7850F774" w:rsidR="00F86259" w:rsidRPr="000B4A78" w:rsidRDefault="00F86259" w:rsidP="00A421FE">
      <w:pPr>
        <w:pStyle w:val="aa"/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before="120" w:beforeAutospacing="0" w:after="120" w:afterAutospacing="0" w:line="420" w:lineRule="atLeast"/>
        <w:ind w:left="0" w:hanging="284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Какие темы и проблемы поднимаются в романе Б. Л. Пастернака «Доктор Живаго»? Назовите не менее трёх.</w:t>
      </w:r>
    </w:p>
    <w:p w14:paraId="2953A906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 чём особенность композиции романа М. А. Булгакова «Мастер и Маргарита»? Кратко опишите, как устроено повествование.</w:t>
      </w:r>
    </w:p>
    <w:p w14:paraId="09880241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Назовите два произведения А. И. Куприна и укажите их жанр.</w:t>
      </w:r>
    </w:p>
    <w:p w14:paraId="41CB3E7F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место в творчестве А. А. Блока занимает цикл «Стихи о Прекрасной Даме»? Кратко охарактеризуйте его значение.</w:t>
      </w:r>
    </w:p>
    <w:p w14:paraId="2D296189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 чём заключается смысл названия рассказа А. И. Солженицына «Матрёнин двор»? Кратко раскройте символику названия.</w:t>
      </w:r>
    </w:p>
    <w:p w14:paraId="4A35C6BB" w14:textId="77777777" w:rsidR="00F86259" w:rsidRDefault="00F86259" w:rsidP="0090501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3E570AC0" w14:textId="77777777" w:rsidR="00F86259" w:rsidRDefault="00F86259" w:rsidP="0090501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1E28A359" w14:textId="0F580225" w:rsidR="0066046C" w:rsidRPr="0066046C" w:rsidRDefault="00905019" w:rsidP="009050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p w14:paraId="0A92D29F" w14:textId="0A2364F4" w:rsidR="00FA35D2" w:rsidRPr="00905019" w:rsidRDefault="00FA35D2" w:rsidP="0090501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center" w:tblpY="-25"/>
        <w:tblW w:w="7054" w:type="dxa"/>
        <w:tblLook w:val="04A0" w:firstRow="1" w:lastRow="0" w:firstColumn="1" w:lastColumn="0" w:noHBand="0" w:noVBand="1"/>
      </w:tblPr>
      <w:tblGrid>
        <w:gridCol w:w="1809"/>
        <w:gridCol w:w="5245"/>
      </w:tblGrid>
      <w:tr w:rsidR="00FA35D2" w:rsidRPr="00FA35D2" w14:paraId="49341FE6" w14:textId="77777777" w:rsidTr="00677F52">
        <w:tc>
          <w:tcPr>
            <w:tcW w:w="1809" w:type="dxa"/>
            <w:vAlign w:val="center"/>
          </w:tcPr>
          <w:p w14:paraId="3DA6DB6E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5245" w:type="dxa"/>
            <w:vAlign w:val="center"/>
          </w:tcPr>
          <w:p w14:paraId="453CD13E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FA35D2" w:rsidRPr="00FA35D2" w14:paraId="5FD7F97D" w14:textId="77777777" w:rsidTr="00677F52">
        <w:tc>
          <w:tcPr>
            <w:tcW w:w="1809" w:type="dxa"/>
          </w:tcPr>
          <w:p w14:paraId="6FB8955D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14:paraId="68960F5B" w14:textId="6619800C" w:rsidR="00C9183F" w:rsidRPr="00FA35D2" w:rsidRDefault="0066046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A35D2" w:rsidRPr="00FA35D2" w14:paraId="118AB520" w14:textId="77777777" w:rsidTr="00677F52">
        <w:tc>
          <w:tcPr>
            <w:tcW w:w="1809" w:type="dxa"/>
          </w:tcPr>
          <w:p w14:paraId="7B8B0BAB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14:paraId="204BA878" w14:textId="2573688F" w:rsidR="00FA35D2" w:rsidRPr="00FA35D2" w:rsidRDefault="0066046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г</w:t>
            </w:r>
          </w:p>
        </w:tc>
      </w:tr>
      <w:tr w:rsidR="00FA35D2" w:rsidRPr="00FA35D2" w14:paraId="72FEB9AD" w14:textId="77777777" w:rsidTr="00677F52">
        <w:tc>
          <w:tcPr>
            <w:tcW w:w="1809" w:type="dxa"/>
          </w:tcPr>
          <w:p w14:paraId="1153429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14:paraId="422DD2D9" w14:textId="4E71FC2C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A35D2" w:rsidRPr="00FA35D2" w14:paraId="2B207B7A" w14:textId="77777777" w:rsidTr="0066046C">
        <w:trPr>
          <w:trHeight w:val="290"/>
        </w:trPr>
        <w:tc>
          <w:tcPr>
            <w:tcW w:w="1809" w:type="dxa"/>
          </w:tcPr>
          <w:p w14:paraId="312622CD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14:paraId="5DDE1034" w14:textId="4E9C79FE" w:rsidR="006D670C" w:rsidRPr="00FA35D2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5D2" w:rsidRPr="00FA35D2" w14:paraId="2BF6CD81" w14:textId="77777777" w:rsidTr="00677F52">
        <w:trPr>
          <w:trHeight w:val="176"/>
        </w:trPr>
        <w:tc>
          <w:tcPr>
            <w:tcW w:w="1809" w:type="dxa"/>
          </w:tcPr>
          <w:p w14:paraId="182DAFF8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14:paraId="2BC47CDC" w14:textId="6532B732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5D2" w:rsidRPr="00FA35D2" w14:paraId="2F48EC69" w14:textId="77777777" w:rsidTr="00677F52">
        <w:tc>
          <w:tcPr>
            <w:tcW w:w="1809" w:type="dxa"/>
          </w:tcPr>
          <w:p w14:paraId="36368F9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14:paraId="662EDFB4" w14:textId="386F3CE9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A35D2" w:rsidRPr="00FA35D2" w14:paraId="50D53EC5" w14:textId="77777777" w:rsidTr="00677F52">
        <w:tc>
          <w:tcPr>
            <w:tcW w:w="1809" w:type="dxa"/>
          </w:tcPr>
          <w:p w14:paraId="1BA240D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shd w:val="clear" w:color="auto" w:fill="FFFFFF" w:themeFill="background1"/>
          </w:tcPr>
          <w:p w14:paraId="3A9DBFD6" w14:textId="148628EA" w:rsidR="00FA35D2" w:rsidRPr="00FA35D2" w:rsidRDefault="0066046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A35D2" w:rsidRPr="00FA35D2" w14:paraId="18A511BB" w14:textId="77777777" w:rsidTr="00677F52">
        <w:tc>
          <w:tcPr>
            <w:tcW w:w="1809" w:type="dxa"/>
          </w:tcPr>
          <w:p w14:paraId="1FD5F717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14:paraId="6E74F9EE" w14:textId="6C8443DE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5D2" w:rsidRPr="00FA35D2" w14:paraId="6C15CE18" w14:textId="77777777" w:rsidTr="00677F52">
        <w:tc>
          <w:tcPr>
            <w:tcW w:w="1809" w:type="dxa"/>
          </w:tcPr>
          <w:p w14:paraId="0FA5E69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14:paraId="6A8ADB8E" w14:textId="06434701" w:rsidR="00FA35D2" w:rsidRPr="00FA35D2" w:rsidRDefault="00A421FE" w:rsidP="00FA35D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A35D2" w:rsidRPr="00FA35D2" w14:paraId="0457A5C5" w14:textId="77777777" w:rsidTr="00677F52">
        <w:tc>
          <w:tcPr>
            <w:tcW w:w="1809" w:type="dxa"/>
          </w:tcPr>
          <w:p w14:paraId="1B90640F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14:paraId="0D5B5850" w14:textId="4249A281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  <w:tr w:rsidR="00FA35D2" w:rsidRPr="00FA35D2" w14:paraId="4B2BE8C6" w14:textId="77777777" w:rsidTr="00677F52">
        <w:tc>
          <w:tcPr>
            <w:tcW w:w="1809" w:type="dxa"/>
          </w:tcPr>
          <w:p w14:paraId="317F2C97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14:paraId="7D4B41E5" w14:textId="4440A373" w:rsidR="00121A74" w:rsidRPr="0066046C" w:rsidRDefault="00A421FE" w:rsidP="006604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«Солнечный удар», «Тёмные аллеи», «Лёгкое дыхание»</w:t>
            </w:r>
          </w:p>
        </w:tc>
      </w:tr>
      <w:tr w:rsidR="00FA35D2" w:rsidRPr="00FA35D2" w14:paraId="622B4C83" w14:textId="77777777" w:rsidTr="00677F52">
        <w:tc>
          <w:tcPr>
            <w:tcW w:w="1809" w:type="dxa"/>
          </w:tcPr>
          <w:p w14:paraId="6E8DD40F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14:paraId="520D4560" w14:textId="52486689" w:rsidR="00FA35D2" w:rsidRPr="0066046C" w:rsidRDefault="00A421FE" w:rsidP="006604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«Тринадцатый апостол»</w:t>
            </w:r>
          </w:p>
        </w:tc>
      </w:tr>
      <w:tr w:rsidR="00FA35D2" w:rsidRPr="00FA35D2" w14:paraId="02CCB4EF" w14:textId="77777777" w:rsidTr="0066046C">
        <w:trPr>
          <w:trHeight w:val="209"/>
        </w:trPr>
        <w:tc>
          <w:tcPr>
            <w:tcW w:w="1809" w:type="dxa"/>
          </w:tcPr>
          <w:p w14:paraId="32233939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  <w:vAlign w:val="center"/>
          </w:tcPr>
          <w:p w14:paraId="0C570E4F" w14:textId="67DFDED5" w:rsidR="00FA35D2" w:rsidRPr="0066046C" w:rsidRDefault="00A421FE" w:rsidP="006604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Конфликт между иллюзией (ложью во благо) и правдой; противостояние взглядов Луки и Сатина на природу человека</w:t>
            </w:r>
          </w:p>
        </w:tc>
      </w:tr>
      <w:tr w:rsidR="00FA35D2" w:rsidRPr="00FA35D2" w14:paraId="73F963A4" w14:textId="77777777" w:rsidTr="00677F52">
        <w:tc>
          <w:tcPr>
            <w:tcW w:w="1809" w:type="dxa"/>
          </w:tcPr>
          <w:p w14:paraId="0245EC33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5" w:type="dxa"/>
          </w:tcPr>
          <w:p w14:paraId="4F831CEC" w14:textId="2FFD75D6" w:rsidR="00FA35D2" w:rsidRPr="00FA35D2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«Гой ты, Русь, моя родная…», «Русь», «Я покинул родимый дом…»</w:t>
            </w:r>
          </w:p>
        </w:tc>
      </w:tr>
      <w:tr w:rsidR="00FA35D2" w:rsidRPr="00FA35D2" w14:paraId="6C6D3CAD" w14:textId="77777777" w:rsidTr="00677F52">
        <w:tc>
          <w:tcPr>
            <w:tcW w:w="1809" w:type="dxa"/>
          </w:tcPr>
          <w:p w14:paraId="417081F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14:paraId="1435BBAB" w14:textId="5EE03474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«Матрёнин двор»</w:t>
            </w:r>
          </w:p>
        </w:tc>
      </w:tr>
      <w:tr w:rsidR="00FA35D2" w:rsidRPr="00FA35D2" w14:paraId="5BE83070" w14:textId="77777777" w:rsidTr="00677F52">
        <w:tc>
          <w:tcPr>
            <w:tcW w:w="1809" w:type="dxa"/>
          </w:tcPr>
          <w:p w14:paraId="35BDA379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14:paraId="47351EB7" w14:textId="22E4DA61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удьба интеллигенции в революции, любовь, творчество, связь человека и истории. Проблемы: нравственный выбор, сохранение личности в эпоху перемен</w:t>
            </w:r>
          </w:p>
        </w:tc>
      </w:tr>
      <w:tr w:rsidR="00FA35D2" w:rsidRPr="00FA35D2" w14:paraId="1951645B" w14:textId="77777777" w:rsidTr="00677F52">
        <w:tc>
          <w:tcPr>
            <w:tcW w:w="1809" w:type="dxa"/>
          </w:tcPr>
          <w:p w14:paraId="75973058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14:paraId="4426A33E" w14:textId="202BC60E" w:rsidR="00FA35D2" w:rsidRPr="0066046C" w:rsidRDefault="00A421FE" w:rsidP="00A421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Двойная композиция: роман о Москве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‑х гг. и роман о Понтии Пилате.</w:t>
            </w:r>
          </w:p>
        </w:tc>
      </w:tr>
      <w:tr w:rsidR="00FA35D2" w:rsidRPr="00FA35D2" w14:paraId="199144C0" w14:textId="77777777" w:rsidTr="00677F52">
        <w:tc>
          <w:tcPr>
            <w:tcW w:w="1809" w:type="dxa"/>
          </w:tcPr>
          <w:p w14:paraId="6283C0F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14:paraId="738D94C5" w14:textId="7B5BC02E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«Гранатовый браслет» (повесть), «Чудесный доктор» (рассказ)</w:t>
            </w:r>
          </w:p>
        </w:tc>
      </w:tr>
      <w:tr w:rsidR="00FA35D2" w:rsidRPr="00FA35D2" w14:paraId="040B9704" w14:textId="77777777" w:rsidTr="00677F52">
        <w:tc>
          <w:tcPr>
            <w:tcW w:w="1809" w:type="dxa"/>
          </w:tcPr>
          <w:p w14:paraId="750744E6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14:paraId="32EB32E0" w14:textId="28592FCD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Это дебютный цикл, отражающий символистские идеалы и культ Вечной Женственности; важный этап в становлении поэта</w:t>
            </w:r>
          </w:p>
        </w:tc>
      </w:tr>
      <w:tr w:rsidR="00FA35D2" w:rsidRPr="00FA35D2" w14:paraId="5676A28A" w14:textId="77777777" w:rsidTr="00677F52">
        <w:tc>
          <w:tcPr>
            <w:tcW w:w="1809" w:type="dxa"/>
          </w:tcPr>
          <w:p w14:paraId="4BAD2D8C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14:paraId="4DB93D6F" w14:textId="68AF9163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Матрёна — воплощение праведности; её двор — символ духовного центра России, «опорной точки» нравственности</w:t>
            </w:r>
          </w:p>
        </w:tc>
      </w:tr>
    </w:tbl>
    <w:p w14:paraId="20467275" w14:textId="77777777" w:rsidR="00FA35D2" w:rsidRDefault="00FA35D2" w:rsidP="000F01C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FA35D2" w:rsidSect="00D523D7">
      <w:footerReference w:type="default" r:id="rId7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914B3" w14:textId="77777777" w:rsidR="00792540" w:rsidRDefault="00792540" w:rsidP="00A56A34">
      <w:pPr>
        <w:spacing w:after="0" w:line="240" w:lineRule="auto"/>
      </w:pPr>
      <w:r>
        <w:separator/>
      </w:r>
    </w:p>
  </w:endnote>
  <w:endnote w:type="continuationSeparator" w:id="0">
    <w:p w14:paraId="1ABE50AB" w14:textId="77777777" w:rsidR="00792540" w:rsidRDefault="00792540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3916EDA1" w:rsidR="00F86259" w:rsidRDefault="00F8625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D99">
          <w:rPr>
            <w:noProof/>
          </w:rPr>
          <w:t>5</w:t>
        </w:r>
        <w:r>
          <w:fldChar w:fldCharType="end"/>
        </w:r>
      </w:p>
    </w:sdtContent>
  </w:sdt>
  <w:p w14:paraId="2310A179" w14:textId="77777777" w:rsidR="00F86259" w:rsidRDefault="00F8625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186B0" w14:textId="77777777" w:rsidR="00792540" w:rsidRDefault="00792540" w:rsidP="00A56A34">
      <w:pPr>
        <w:spacing w:after="0" w:line="240" w:lineRule="auto"/>
      </w:pPr>
      <w:r>
        <w:separator/>
      </w:r>
    </w:p>
  </w:footnote>
  <w:footnote w:type="continuationSeparator" w:id="0">
    <w:p w14:paraId="2C43285F" w14:textId="77777777" w:rsidR="00792540" w:rsidRDefault="00792540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1D43EC"/>
    <w:multiLevelType w:val="hybridMultilevel"/>
    <w:tmpl w:val="1B5AC9C0"/>
    <w:lvl w:ilvl="0" w:tplc="E04A02D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67DCD"/>
    <w:multiLevelType w:val="hybridMultilevel"/>
    <w:tmpl w:val="CB68E6CE"/>
    <w:lvl w:ilvl="0" w:tplc="8FEE15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F1314"/>
    <w:multiLevelType w:val="multilevel"/>
    <w:tmpl w:val="5588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9302C"/>
    <w:multiLevelType w:val="multilevel"/>
    <w:tmpl w:val="66343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053F3"/>
    <w:multiLevelType w:val="multilevel"/>
    <w:tmpl w:val="C0E8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500BF"/>
    <w:multiLevelType w:val="hybridMultilevel"/>
    <w:tmpl w:val="9580CC4C"/>
    <w:lvl w:ilvl="0" w:tplc="80D860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13114"/>
    <w:multiLevelType w:val="hybridMultilevel"/>
    <w:tmpl w:val="F09AC9CA"/>
    <w:lvl w:ilvl="0" w:tplc="BEB0F7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B4C33"/>
    <w:multiLevelType w:val="hybridMultilevel"/>
    <w:tmpl w:val="E9889874"/>
    <w:lvl w:ilvl="0" w:tplc="B6D0E8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2958"/>
    <w:multiLevelType w:val="hybridMultilevel"/>
    <w:tmpl w:val="B00E7D96"/>
    <w:lvl w:ilvl="0" w:tplc="8C90F31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975E4"/>
    <w:multiLevelType w:val="hybridMultilevel"/>
    <w:tmpl w:val="21A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A78BD"/>
    <w:multiLevelType w:val="hybridMultilevel"/>
    <w:tmpl w:val="80607000"/>
    <w:lvl w:ilvl="0" w:tplc="4EE637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D7E5A"/>
    <w:multiLevelType w:val="hybridMultilevel"/>
    <w:tmpl w:val="3182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E3790"/>
    <w:multiLevelType w:val="hybridMultilevel"/>
    <w:tmpl w:val="7BEA6082"/>
    <w:lvl w:ilvl="0" w:tplc="4B0EE8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A176E"/>
    <w:multiLevelType w:val="hybridMultilevel"/>
    <w:tmpl w:val="32D80DFE"/>
    <w:lvl w:ilvl="0" w:tplc="6476644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140B3"/>
    <w:multiLevelType w:val="hybridMultilevel"/>
    <w:tmpl w:val="AD5070E2"/>
    <w:lvl w:ilvl="0" w:tplc="FAECD89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B3EC3"/>
    <w:multiLevelType w:val="multilevel"/>
    <w:tmpl w:val="E168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92C39"/>
    <w:multiLevelType w:val="multilevel"/>
    <w:tmpl w:val="823CDA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009C0"/>
    <w:multiLevelType w:val="hybridMultilevel"/>
    <w:tmpl w:val="1B5AC9C0"/>
    <w:lvl w:ilvl="0" w:tplc="E04A02D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E14AE"/>
    <w:multiLevelType w:val="hybridMultilevel"/>
    <w:tmpl w:val="0040F2AA"/>
    <w:lvl w:ilvl="0" w:tplc="CB6A4C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08C3"/>
    <w:multiLevelType w:val="hybridMultilevel"/>
    <w:tmpl w:val="B86C9154"/>
    <w:lvl w:ilvl="0" w:tplc="7CDC901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C1303"/>
    <w:multiLevelType w:val="multilevel"/>
    <w:tmpl w:val="05F8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C52FA"/>
    <w:multiLevelType w:val="hybridMultilevel"/>
    <w:tmpl w:val="FFEC8E74"/>
    <w:lvl w:ilvl="0" w:tplc="D7C2BDB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D7504"/>
    <w:multiLevelType w:val="hybridMultilevel"/>
    <w:tmpl w:val="C828258A"/>
    <w:lvl w:ilvl="0" w:tplc="38E87F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31109"/>
    <w:multiLevelType w:val="multilevel"/>
    <w:tmpl w:val="6AA8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872D6C"/>
    <w:multiLevelType w:val="multilevel"/>
    <w:tmpl w:val="669876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001A2E"/>
    <w:multiLevelType w:val="hybridMultilevel"/>
    <w:tmpl w:val="1124E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C78B5"/>
    <w:multiLevelType w:val="multilevel"/>
    <w:tmpl w:val="1118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956690"/>
    <w:multiLevelType w:val="multilevel"/>
    <w:tmpl w:val="C3F6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0B6CE6"/>
    <w:multiLevelType w:val="hybridMultilevel"/>
    <w:tmpl w:val="E01631AC"/>
    <w:lvl w:ilvl="0" w:tplc="C9BEF4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65B23"/>
    <w:multiLevelType w:val="hybridMultilevel"/>
    <w:tmpl w:val="43FEC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6E20E2"/>
    <w:multiLevelType w:val="multilevel"/>
    <w:tmpl w:val="6780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152C92"/>
    <w:multiLevelType w:val="hybridMultilevel"/>
    <w:tmpl w:val="56243A00"/>
    <w:lvl w:ilvl="0" w:tplc="BE66D8F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C6430"/>
    <w:multiLevelType w:val="hybridMultilevel"/>
    <w:tmpl w:val="C6D45C10"/>
    <w:lvl w:ilvl="0" w:tplc="7238716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5"/>
  </w:num>
  <w:num w:numId="9">
    <w:abstractNumId w:val="30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4"/>
  </w:num>
  <w:num w:numId="33">
    <w:abstractNumId w:val="13"/>
  </w:num>
  <w:num w:numId="34">
    <w:abstractNumId w:val="4"/>
  </w:num>
  <w:num w:numId="35">
    <w:abstractNumId w:val="1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2F4B"/>
    <w:rsid w:val="00003A51"/>
    <w:rsid w:val="00003AC8"/>
    <w:rsid w:val="0001050D"/>
    <w:rsid w:val="00013E27"/>
    <w:rsid w:val="000236AF"/>
    <w:rsid w:val="00037E61"/>
    <w:rsid w:val="00041806"/>
    <w:rsid w:val="000759C2"/>
    <w:rsid w:val="00083AF3"/>
    <w:rsid w:val="00084230"/>
    <w:rsid w:val="00086E4F"/>
    <w:rsid w:val="000A7672"/>
    <w:rsid w:val="000B19C1"/>
    <w:rsid w:val="000B4A78"/>
    <w:rsid w:val="000B5A4C"/>
    <w:rsid w:val="000D4BFF"/>
    <w:rsid w:val="000D738F"/>
    <w:rsid w:val="000E5B9C"/>
    <w:rsid w:val="000F01C2"/>
    <w:rsid w:val="00121A74"/>
    <w:rsid w:val="00122A8E"/>
    <w:rsid w:val="001375DC"/>
    <w:rsid w:val="001379C6"/>
    <w:rsid w:val="00163117"/>
    <w:rsid w:val="00193DB0"/>
    <w:rsid w:val="001953C7"/>
    <w:rsid w:val="001A7F63"/>
    <w:rsid w:val="001B05F0"/>
    <w:rsid w:val="001B3AA3"/>
    <w:rsid w:val="001B50AA"/>
    <w:rsid w:val="001C21E9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6694"/>
    <w:rsid w:val="00272D0C"/>
    <w:rsid w:val="002D32C0"/>
    <w:rsid w:val="002E466A"/>
    <w:rsid w:val="002F6F9F"/>
    <w:rsid w:val="0034530B"/>
    <w:rsid w:val="0035415E"/>
    <w:rsid w:val="00365F39"/>
    <w:rsid w:val="00372B36"/>
    <w:rsid w:val="003800F2"/>
    <w:rsid w:val="00386BD7"/>
    <w:rsid w:val="00390EBE"/>
    <w:rsid w:val="003B6A9E"/>
    <w:rsid w:val="003E361E"/>
    <w:rsid w:val="003F1C4A"/>
    <w:rsid w:val="00400EFA"/>
    <w:rsid w:val="004030AC"/>
    <w:rsid w:val="00404BED"/>
    <w:rsid w:val="00420922"/>
    <w:rsid w:val="00432D99"/>
    <w:rsid w:val="00445CD5"/>
    <w:rsid w:val="00447291"/>
    <w:rsid w:val="004635E4"/>
    <w:rsid w:val="00485C44"/>
    <w:rsid w:val="004873ED"/>
    <w:rsid w:val="004B73D5"/>
    <w:rsid w:val="004E32CA"/>
    <w:rsid w:val="004E780E"/>
    <w:rsid w:val="005076FE"/>
    <w:rsid w:val="005257C8"/>
    <w:rsid w:val="00543C1E"/>
    <w:rsid w:val="00544243"/>
    <w:rsid w:val="0055292C"/>
    <w:rsid w:val="005627EF"/>
    <w:rsid w:val="005726B2"/>
    <w:rsid w:val="005A3CF5"/>
    <w:rsid w:val="005C0C0E"/>
    <w:rsid w:val="005C783B"/>
    <w:rsid w:val="005D0B05"/>
    <w:rsid w:val="005D7E80"/>
    <w:rsid w:val="005E4D33"/>
    <w:rsid w:val="005F4EE5"/>
    <w:rsid w:val="0060305D"/>
    <w:rsid w:val="006040DA"/>
    <w:rsid w:val="00607EF6"/>
    <w:rsid w:val="00613C99"/>
    <w:rsid w:val="006227FF"/>
    <w:rsid w:val="006250C9"/>
    <w:rsid w:val="00631A19"/>
    <w:rsid w:val="00647A33"/>
    <w:rsid w:val="00655912"/>
    <w:rsid w:val="0066046C"/>
    <w:rsid w:val="0066155E"/>
    <w:rsid w:val="006739F3"/>
    <w:rsid w:val="00677F52"/>
    <w:rsid w:val="00685997"/>
    <w:rsid w:val="006D670C"/>
    <w:rsid w:val="006F5435"/>
    <w:rsid w:val="00705359"/>
    <w:rsid w:val="007465B7"/>
    <w:rsid w:val="00762749"/>
    <w:rsid w:val="00775760"/>
    <w:rsid w:val="007815E9"/>
    <w:rsid w:val="007821F9"/>
    <w:rsid w:val="00787263"/>
    <w:rsid w:val="00792540"/>
    <w:rsid w:val="007D5640"/>
    <w:rsid w:val="007D7CE1"/>
    <w:rsid w:val="008015F6"/>
    <w:rsid w:val="00816465"/>
    <w:rsid w:val="0082653B"/>
    <w:rsid w:val="008357E4"/>
    <w:rsid w:val="0085016E"/>
    <w:rsid w:val="008542F9"/>
    <w:rsid w:val="00855A4D"/>
    <w:rsid w:val="00873672"/>
    <w:rsid w:val="00881548"/>
    <w:rsid w:val="008A44AE"/>
    <w:rsid w:val="008B10CC"/>
    <w:rsid w:val="008B791D"/>
    <w:rsid w:val="008C368E"/>
    <w:rsid w:val="008D2AC2"/>
    <w:rsid w:val="008F026F"/>
    <w:rsid w:val="00905019"/>
    <w:rsid w:val="00913FFA"/>
    <w:rsid w:val="009223CD"/>
    <w:rsid w:val="0093564D"/>
    <w:rsid w:val="0094700F"/>
    <w:rsid w:val="009616B4"/>
    <w:rsid w:val="00974AAF"/>
    <w:rsid w:val="00983DF5"/>
    <w:rsid w:val="00996AF3"/>
    <w:rsid w:val="009C562C"/>
    <w:rsid w:val="009D5EEF"/>
    <w:rsid w:val="009E2A79"/>
    <w:rsid w:val="009E39B3"/>
    <w:rsid w:val="00A36C33"/>
    <w:rsid w:val="00A421FE"/>
    <w:rsid w:val="00A560F4"/>
    <w:rsid w:val="00A56267"/>
    <w:rsid w:val="00A56A34"/>
    <w:rsid w:val="00AC2990"/>
    <w:rsid w:val="00AC2AF0"/>
    <w:rsid w:val="00AF5287"/>
    <w:rsid w:val="00B07472"/>
    <w:rsid w:val="00B306CF"/>
    <w:rsid w:val="00B346EB"/>
    <w:rsid w:val="00B40020"/>
    <w:rsid w:val="00B50FA7"/>
    <w:rsid w:val="00B54B66"/>
    <w:rsid w:val="00B62081"/>
    <w:rsid w:val="00B90471"/>
    <w:rsid w:val="00BD0851"/>
    <w:rsid w:val="00BD67BD"/>
    <w:rsid w:val="00BD77B7"/>
    <w:rsid w:val="00C06CFF"/>
    <w:rsid w:val="00C13328"/>
    <w:rsid w:val="00C15C6B"/>
    <w:rsid w:val="00C5236C"/>
    <w:rsid w:val="00C86681"/>
    <w:rsid w:val="00C9183F"/>
    <w:rsid w:val="00C94EC5"/>
    <w:rsid w:val="00C9790F"/>
    <w:rsid w:val="00CB6B59"/>
    <w:rsid w:val="00CC3FD5"/>
    <w:rsid w:val="00CC7D5E"/>
    <w:rsid w:val="00CF73BE"/>
    <w:rsid w:val="00D031B4"/>
    <w:rsid w:val="00D06683"/>
    <w:rsid w:val="00D10CDC"/>
    <w:rsid w:val="00D11826"/>
    <w:rsid w:val="00D2513B"/>
    <w:rsid w:val="00D42F2B"/>
    <w:rsid w:val="00D4568F"/>
    <w:rsid w:val="00D523D7"/>
    <w:rsid w:val="00D5297F"/>
    <w:rsid w:val="00D56BDF"/>
    <w:rsid w:val="00D95996"/>
    <w:rsid w:val="00DA27CF"/>
    <w:rsid w:val="00DB16E8"/>
    <w:rsid w:val="00DB53D5"/>
    <w:rsid w:val="00E1290A"/>
    <w:rsid w:val="00E62865"/>
    <w:rsid w:val="00E81E1A"/>
    <w:rsid w:val="00E9327C"/>
    <w:rsid w:val="00E95D66"/>
    <w:rsid w:val="00EA1854"/>
    <w:rsid w:val="00EA72ED"/>
    <w:rsid w:val="00EC58B2"/>
    <w:rsid w:val="00EF4DDE"/>
    <w:rsid w:val="00F00FF2"/>
    <w:rsid w:val="00F12048"/>
    <w:rsid w:val="00F35C27"/>
    <w:rsid w:val="00F41C6A"/>
    <w:rsid w:val="00F51BE1"/>
    <w:rsid w:val="00F55D53"/>
    <w:rsid w:val="00F55FEE"/>
    <w:rsid w:val="00F86259"/>
    <w:rsid w:val="00F94813"/>
    <w:rsid w:val="00FA35D2"/>
    <w:rsid w:val="00FB05AA"/>
    <w:rsid w:val="00FB7D48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77FD2621-97B6-4369-AA65-4B112FE3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80E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2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5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  <w:style w:type="paragraph" w:customStyle="1" w:styleId="dt-p">
    <w:name w:val="dt-p"/>
    <w:basedOn w:val="a"/>
    <w:rsid w:val="0002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257C8"/>
  </w:style>
  <w:style w:type="character" w:customStyle="1" w:styleId="markdown-word">
    <w:name w:val="markdown-word"/>
    <w:basedOn w:val="a0"/>
    <w:rsid w:val="00EC58B2"/>
  </w:style>
  <w:style w:type="character" w:customStyle="1" w:styleId="30">
    <w:name w:val="Заголовок 3 Знак"/>
    <w:basedOn w:val="a0"/>
    <w:link w:val="3"/>
    <w:uiPriority w:val="9"/>
    <w:semiHidden/>
    <w:rsid w:val="00B400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62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6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40</Pages>
  <Words>8341</Words>
  <Characters>47546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93</cp:revision>
  <dcterms:created xsi:type="dcterms:W3CDTF">2025-11-17T09:51:00Z</dcterms:created>
  <dcterms:modified xsi:type="dcterms:W3CDTF">2026-04-16T12:36:00Z</dcterms:modified>
</cp:coreProperties>
</file>