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AC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ЧАСТНОЕ ОБРАЗОВАТЕЛЬНОЕ УЧРЕЖДЕНИЕ</w:t>
      </w:r>
    </w:p>
    <w:p w14:paraId="182C704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ПРОФЕССИОНАЛЬНОГО ОБРАЗОВАНИЯ</w:t>
      </w:r>
    </w:p>
    <w:p w14:paraId="7BDC8DB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«СТАВРОПОЛЬСКИЙ МНОГОПРОФИЛЬНЫЙ КОЛЛЕДЖ»</w:t>
      </w:r>
    </w:p>
    <w:p w14:paraId="57348BB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E142E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DD053B5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C2845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FEC3A1C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47E42F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</w:pPr>
    </w:p>
    <w:p w14:paraId="0ADB4B02" w14:textId="77777777" w:rsidR="005717A3" w:rsidRPr="005717A3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МЕТОДИЧЕСКИЕ УКАЗАНИЯ</w:t>
      </w:r>
    </w:p>
    <w:p w14:paraId="19D94054" w14:textId="362BA7A4" w:rsidR="005717A3" w:rsidRPr="006E0518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выполнению </w:t>
      </w:r>
      <w:r w:rsidR="00B918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практической подготовки</w:t>
      </w:r>
    </w:p>
    <w:p w14:paraId="3E859D9F" w14:textId="77777777" w:rsidR="005717A3" w:rsidRPr="006E0518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дисциплине</w:t>
      </w:r>
    </w:p>
    <w:p w14:paraId="26FCC510" w14:textId="62AC8459" w:rsidR="005717A3" w:rsidRPr="005717A3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«</w:t>
      </w:r>
      <w:r w:rsidR="00D523E2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Технология разработки и защиты баз данных</w:t>
      </w: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»</w:t>
      </w:r>
    </w:p>
    <w:p w14:paraId="4A20CAA8" w14:textId="77777777" w:rsidR="005717A3" w:rsidRPr="006E0518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</w:t>
      </w:r>
      <w:r w:rsidR="00F17283"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специальности</w:t>
      </w:r>
    </w:p>
    <w:p w14:paraId="41E2B70B" w14:textId="77777777" w:rsidR="00D47984" w:rsidRPr="00D47984" w:rsidRDefault="00D47984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79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«09.02.13 Интеграция решений с применением</w:t>
      </w:r>
    </w:p>
    <w:p w14:paraId="3D3B93BE" w14:textId="3194EED9" w:rsidR="005717A3" w:rsidRPr="005717A3" w:rsidRDefault="00D47984" w:rsidP="00D47984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479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технологий искусственного интеллекта»</w:t>
      </w:r>
    </w:p>
    <w:p w14:paraId="319FB6A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72E8A8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F84DB19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6D60C3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C9ECA4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2C215A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AC4783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E4393D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18B871B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0CAF525" w14:textId="77777777" w:rsid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2B5A38" w14:textId="77777777" w:rsidR="00F73DE9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B30DEA6" w14:textId="77777777" w:rsidR="00F73DE9" w:rsidRPr="005717A3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CDA6B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2480A5C" w14:textId="3B2633DC" w:rsidR="005717A3" w:rsidRPr="005717A3" w:rsidRDefault="00D47984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0195" behindDoc="0" locked="0" layoutInCell="1" allowOverlap="1" wp14:anchorId="43A05A42" wp14:editId="4D0647D4">
                <wp:simplePos x="0" y="0"/>
                <wp:positionH relativeFrom="column">
                  <wp:posOffset>2798445</wp:posOffset>
                </wp:positionH>
                <wp:positionV relativeFrom="paragraph">
                  <wp:posOffset>459740</wp:posOffset>
                </wp:positionV>
                <wp:extent cx="365760" cy="327660"/>
                <wp:effectExtent l="0" t="0" r="1524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226A7" id="Прямоугольник 4" o:spid="_x0000_s1026" style="position:absolute;margin-left:220.35pt;margin-top:36.2pt;width:28.8pt;height:25.8pt;z-index:3774901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" fillcolor="white [3212]" strokecolor="white [3212]" strokeweight="2pt"/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Ставрополь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17A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89171" behindDoc="0" locked="0" layoutInCell="1" allowOverlap="1" wp14:anchorId="25B3C1D9" wp14:editId="7C207633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1905" t="635" r="0" b="0"/>
                <wp:wrapNone/>
                <wp:docPr id="20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4D43" w14:textId="77777777" w:rsidR="00583C1B" w:rsidRDefault="00583C1B" w:rsidP="00571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3C1D9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468pt;margin-top:17.95pt;width:36pt;height:27pt;z-index:377489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68CE4D43" w14:textId="77777777" w:rsidR="00583C1B" w:rsidRDefault="00583C1B" w:rsidP="005717A3"/>
                  </w:txbxContent>
                </v:textbox>
              </v:shape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14:paraId="40E3C13D" w14:textId="4D809B80" w:rsidR="00D47984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Методические указания разработаны в соответствии с программой дисциплины «</w:t>
      </w:r>
      <w:r w:rsidR="00D523E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Технология разработки и защиты баз данных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для студентов специальности </w:t>
      </w:r>
      <w:r w:rsidR="00D47984" w:rsidRPr="00D4798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«09.02.13 Интеграция решений с применением</w:t>
      </w:r>
      <w:r w:rsidR="00D4798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</w:t>
      </w:r>
      <w:r w:rsidR="00D47984" w:rsidRPr="00D4798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технологий искусственного интеллекта»</w:t>
      </w:r>
      <w:r w:rsidR="00D4798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.</w:t>
      </w:r>
    </w:p>
    <w:p w14:paraId="1A4671BA" w14:textId="6CD37D82" w:rsidR="005717A3" w:rsidRPr="005717A3" w:rsidRDefault="005717A3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Предлагаемые указания помогут студентам освоить методику выполнения </w:t>
      </w:r>
      <w:r w:rsidR="00B918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практической подготовки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междисциплинарному курсу «</w:t>
      </w:r>
      <w:r w:rsidR="00D523E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Технология разработки и защиты баз данных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14:paraId="1B85AC69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методических указаниях содержатся основные требования к структуре, содержанию, объёму и оформлению разделов пояснительной записки самостоятельной работы, объясняется порядок её выполнения и защиты. Приведены тика самостоятельных работ и список рекомендуемой литературы.</w:t>
      </w:r>
    </w:p>
    <w:p w14:paraId="7802C1B7" w14:textId="46CF5479" w:rsidR="0068660C" w:rsidRPr="0068660C" w:rsidRDefault="0068660C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</w:pPr>
      <w:r w:rsidRPr="0068660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Рассмотрено </w:t>
      </w:r>
      <w:r w:rsidR="008E69AA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и рекомендовано </w:t>
      </w:r>
      <w:r w:rsidRPr="0068660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на заседании кафедры</w:t>
      </w:r>
      <w:r w:rsidR="00D4798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 </w:t>
      </w:r>
      <w:r w:rsidRPr="0068660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Информационных систем и программирования, </w:t>
      </w:r>
      <w:r w:rsidR="00D47984" w:rsidRPr="00D4798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Протокол №7 от 22.01.2026</w:t>
      </w:r>
      <w:r w:rsidR="00D4798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.</w:t>
      </w:r>
    </w:p>
    <w:p w14:paraId="3F7A1B8C" w14:textId="6752A52B" w:rsidR="00E91EA7" w:rsidRDefault="006E0518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  <w:r w:rsidRPr="00E91EA7">
        <w:rPr>
          <w:rStyle w:val="41"/>
          <w:rFonts w:eastAsia="Arial Unicode MS"/>
          <w:b w:val="0"/>
        </w:rPr>
        <w:t xml:space="preserve">Составитель: </w:t>
      </w:r>
      <w:r w:rsidR="00E91EA7" w:rsidRPr="00E91EA7">
        <w:rPr>
          <w:rStyle w:val="41"/>
          <w:rFonts w:eastAsia="Arial Unicode MS"/>
          <w:b w:val="0"/>
        </w:rPr>
        <w:t>Брехова</w:t>
      </w:r>
      <w:r w:rsidR="00F176B4" w:rsidRPr="00E91EA7">
        <w:rPr>
          <w:rStyle w:val="41"/>
          <w:rFonts w:eastAsia="Arial Unicode MS"/>
          <w:b w:val="0"/>
        </w:rPr>
        <w:t xml:space="preserve"> В.С.</w:t>
      </w:r>
    </w:p>
    <w:p w14:paraId="6897412E" w14:textId="0DAC6465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299432A3" w14:textId="356756AE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58752548" w14:textId="21240D5B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7F21197F" w14:textId="33DC1B3E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1E0DE7FA" w14:textId="16891C1E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25086A84" w14:textId="4EEB0598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2942888A" w14:textId="787CD452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67EA44D9" w14:textId="21602ACD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0156B884" w14:textId="76F162B6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2564DA41" w14:textId="2915B17A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40466232" w14:textId="6731FFF0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043489FC" w14:textId="6E9E3C52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477D0356" w14:textId="21F5C34D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6C521844" w14:textId="2479EADB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74339AAA" w14:textId="77777777" w:rsidR="002253FD" w:rsidRDefault="002253FD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44AFB320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подготовка №1</w:t>
      </w:r>
    </w:p>
    <w:p w14:paraId="2377A99E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A3AD8">
        <w:rPr>
          <w:rFonts w:ascii="Times New Roman" w:hAnsi="Times New Roman" w:cs="Times New Roman"/>
          <w:bCs/>
          <w:sz w:val="28"/>
          <w:szCs w:val="28"/>
        </w:rPr>
        <w:t> Сбор и анализ информации. Часть 1</w:t>
      </w:r>
    </w:p>
    <w:p w14:paraId="40B2E7D1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4301AA38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Ознакомиться с методами сбора информации о предметной области.</w:t>
      </w:r>
    </w:p>
    <w:p w14:paraId="468214BA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На практике сформировать требования к базе данных на основе анализа бизнес-процессов.</w:t>
      </w:r>
    </w:p>
    <w:p w14:paraId="07620A00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766786F2" w14:textId="7AC1540E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1.Выбор предметной области:</w:t>
      </w:r>
      <w:r w:rsidRPr="00CA3AD8">
        <w:rPr>
          <w:rFonts w:ascii="Times New Roman" w:hAnsi="Times New Roman" w:cs="Times New Roman"/>
          <w:bCs/>
          <w:sz w:val="28"/>
          <w:szCs w:val="28"/>
        </w:rPr>
        <w:br/>
        <w:t>Например, «Библиотека», «Интернет-магазин» или «Клиентская база компании».</w:t>
      </w:r>
    </w:p>
    <w:p w14:paraId="1B781152" w14:textId="3FA4DF10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2.Сбор данных</w:t>
      </w:r>
      <w:proofErr w:type="gramStart"/>
      <w:r w:rsidRPr="00CA3A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AD8">
        <w:rPr>
          <w:rFonts w:ascii="Times New Roman" w:hAnsi="Times New Roman" w:cs="Times New Roman"/>
          <w:bCs/>
          <w:sz w:val="28"/>
          <w:szCs w:val="28"/>
        </w:rPr>
        <w:t>Провести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интервью с потенциальными пользователями или заказчиками.</w:t>
      </w:r>
    </w:p>
    <w:p w14:paraId="113FD9B3" w14:textId="28972845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A3AD8">
        <w:rPr>
          <w:rFonts w:ascii="Times New Roman" w:hAnsi="Times New Roman" w:cs="Times New Roman"/>
          <w:bCs/>
          <w:sz w:val="28"/>
          <w:szCs w:val="28"/>
        </w:rPr>
        <w:t>Изучить существующие документации, отчеты, формы учета.</w:t>
      </w:r>
    </w:p>
    <w:p w14:paraId="6ECF91D7" w14:textId="49F0995C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4.Анализ бизнес-процессов:</w:t>
      </w:r>
    </w:p>
    <w:p w14:paraId="2C1ACBFC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Описать последовательность действий, связанных с предметной областью.</w:t>
      </w:r>
    </w:p>
    <w:p w14:paraId="5A39FBBA" w14:textId="2E38446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A3AD8">
        <w:rPr>
          <w:rFonts w:ascii="Times New Roman" w:hAnsi="Times New Roman" w:cs="Times New Roman"/>
          <w:bCs/>
          <w:sz w:val="28"/>
          <w:szCs w:val="28"/>
        </w:rPr>
        <w:t>Составить таблицы требований к системе: что должно храниться, какие связи важны.</w:t>
      </w:r>
    </w:p>
    <w:p w14:paraId="70DC42AC" w14:textId="330E32C5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6.Документирование результатов:</w:t>
      </w:r>
    </w:p>
    <w:p w14:paraId="4CF6C448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Составить краткий отчет с описанием предметной области, требований и особенностей использования базы данных.</w:t>
      </w:r>
    </w:p>
    <w:p w14:paraId="31D4EB7A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505A81AF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Используйте интервью, опросы, анализ форм и отчетов.</w:t>
      </w:r>
    </w:p>
    <w:p w14:paraId="6CC3204C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Зафиксируйте бизнес-правила, критичные данные, возможные связи.</w:t>
      </w:r>
    </w:p>
    <w:p w14:paraId="1E857C2D" w14:textId="77777777" w:rsidR="002253FD" w:rsidRDefault="002253FD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3523D4" w14:textId="42BE6DC2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№2</w:t>
      </w:r>
    </w:p>
    <w:p w14:paraId="65AC582D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A3AD8">
        <w:rPr>
          <w:rFonts w:ascii="Times New Roman" w:hAnsi="Times New Roman" w:cs="Times New Roman"/>
          <w:bCs/>
          <w:sz w:val="28"/>
          <w:szCs w:val="28"/>
        </w:rPr>
        <w:t> Проектирование реляционной схемы базы данных в среде СУБД. Часть 1</w:t>
      </w:r>
    </w:p>
    <w:p w14:paraId="635CB729" w14:textId="5A54E572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Цели</w:t>
      </w:r>
      <w:proofErr w:type="gramStart"/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A3AD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практике создать логическую модель базы данных на основе бизнес-требований.</w:t>
      </w:r>
    </w:p>
    <w:p w14:paraId="76EB97ED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и этапы</w:t>
      </w:r>
    </w:p>
    <w:p w14:paraId="25B39F7F" w14:textId="05F330D1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1.Разработка ER-диаграммы:</w:t>
      </w:r>
    </w:p>
    <w:p w14:paraId="0786C8C8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Определить основные сущности, атрибуты и связи.</w:t>
      </w:r>
    </w:p>
    <w:p w14:paraId="72B4E117" w14:textId="5DA472B4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2.Перевод ER-диаграммы в реляционную схему:</w:t>
      </w:r>
    </w:p>
    <w:p w14:paraId="202C12A3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Назначить первичные ключи.</w:t>
      </w:r>
    </w:p>
    <w:p w14:paraId="382AAD3A" w14:textId="08D146C0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A3AD8">
        <w:rPr>
          <w:rFonts w:ascii="Times New Roman" w:hAnsi="Times New Roman" w:cs="Times New Roman"/>
          <w:bCs/>
          <w:sz w:val="28"/>
          <w:szCs w:val="28"/>
        </w:rPr>
        <w:t>Определить внешние ключи для связей.</w:t>
      </w:r>
    </w:p>
    <w:p w14:paraId="51B13F37" w14:textId="33DE29BF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Pr="00CA3AD8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="002253FD" w:rsidRPr="002253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CA3AD8">
        <w:rPr>
          <w:rFonts w:ascii="Times New Roman" w:hAnsi="Times New Roman" w:cs="Times New Roman"/>
          <w:bCs/>
          <w:sz w:val="28"/>
          <w:szCs w:val="28"/>
        </w:rPr>
        <w:t>Для</w:t>
      </w:r>
      <w:r w:rsidRPr="00CA3AD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A3AD8">
        <w:rPr>
          <w:rFonts w:ascii="Times New Roman" w:hAnsi="Times New Roman" w:cs="Times New Roman"/>
          <w:bCs/>
          <w:sz w:val="28"/>
          <w:szCs w:val="28"/>
        </w:rPr>
        <w:t>магазина</w:t>
      </w:r>
      <w:r w:rsidRPr="00CA3AD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CA3AD8">
        <w:rPr>
          <w:rFonts w:ascii="Times New Roman" w:hAnsi="Times New Roman" w:cs="Times New Roman"/>
          <w:bCs/>
          <w:sz w:val="28"/>
          <w:szCs w:val="28"/>
        </w:rPr>
        <w:t>таблицы</w:t>
      </w:r>
      <w:r w:rsidRPr="00CA3AD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«Product», «Customer», «Order», «</w:t>
      </w:r>
      <w:proofErr w:type="spellStart"/>
      <w:r w:rsidRPr="00CA3AD8">
        <w:rPr>
          <w:rFonts w:ascii="Times New Roman" w:hAnsi="Times New Roman" w:cs="Times New Roman"/>
          <w:bCs/>
          <w:sz w:val="28"/>
          <w:szCs w:val="28"/>
          <w:lang w:val="en-US"/>
        </w:rPr>
        <w:t>OrderItem</w:t>
      </w:r>
      <w:proofErr w:type="spellEnd"/>
      <w:r w:rsidRPr="00CA3AD8">
        <w:rPr>
          <w:rFonts w:ascii="Times New Roman" w:hAnsi="Times New Roman" w:cs="Times New Roman"/>
          <w:bCs/>
          <w:sz w:val="28"/>
          <w:szCs w:val="28"/>
          <w:lang w:val="en-US"/>
        </w:rPr>
        <w:t>».</w:t>
      </w:r>
    </w:p>
    <w:p w14:paraId="132F6480" w14:textId="6CF4469F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5.Работа в выбранной среде:</w:t>
      </w:r>
    </w:p>
    <w:p w14:paraId="1C2F38FA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Создать таблицы с нужными атрибутами, определить типы данных.</w:t>
      </w:r>
    </w:p>
    <w:p w14:paraId="34460BCA" w14:textId="7246317A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CA3AD8">
        <w:rPr>
          <w:rFonts w:ascii="Times New Roman" w:hAnsi="Times New Roman" w:cs="Times New Roman"/>
          <w:bCs/>
          <w:sz w:val="28"/>
          <w:szCs w:val="28"/>
        </w:rPr>
        <w:t>Назначить первичные и внешние ключи.</w:t>
      </w:r>
    </w:p>
    <w:p w14:paraId="7E3F2197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56F89C8F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 xml:space="preserve">Используйте инструменты для моделирования (например, </w:t>
      </w:r>
      <w:proofErr w:type="spellStart"/>
      <w:r w:rsidRPr="00CA3AD8">
        <w:rPr>
          <w:rFonts w:ascii="Times New Roman" w:hAnsi="Times New Roman" w:cs="Times New Roman"/>
          <w:bCs/>
          <w:sz w:val="28"/>
          <w:szCs w:val="28"/>
        </w:rPr>
        <w:t>dbdesigner</w:t>
      </w:r>
      <w:proofErr w:type="spellEnd"/>
      <w:r w:rsidRPr="00CA3AD8">
        <w:rPr>
          <w:rFonts w:ascii="Times New Roman" w:hAnsi="Times New Roman" w:cs="Times New Roman"/>
          <w:bCs/>
          <w:sz w:val="28"/>
          <w:szCs w:val="28"/>
        </w:rPr>
        <w:t>, </w:t>
      </w:r>
      <w:hyperlink r:id="rId8" w:history="1">
        <w:r w:rsidRPr="00CA3AD8">
          <w:rPr>
            <w:rStyle w:val="a3"/>
            <w:rFonts w:ascii="Times New Roman" w:hAnsi="Times New Roman" w:cs="Times New Roman"/>
            <w:bCs/>
            <w:sz w:val="28"/>
            <w:szCs w:val="28"/>
          </w:rPr>
          <w:t>draw.io</w:t>
        </w:r>
      </w:hyperlink>
      <w:r w:rsidRPr="00CA3AD8">
        <w:rPr>
          <w:rFonts w:ascii="Times New Roman" w:hAnsi="Times New Roman" w:cs="Times New Roman"/>
          <w:bCs/>
          <w:sz w:val="28"/>
          <w:szCs w:val="28"/>
        </w:rPr>
        <w:t>).</w:t>
      </w:r>
    </w:p>
    <w:p w14:paraId="466D53B5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Обоснуйте выбор атрибутов и связей, проверьте целостность модели.</w:t>
      </w:r>
    </w:p>
    <w:p w14:paraId="337A92CF" w14:textId="77777777" w:rsidR="002253FD" w:rsidRDefault="002253FD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00DEC4" w14:textId="09E50EEF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№3</w:t>
      </w:r>
    </w:p>
    <w:p w14:paraId="116EEA22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A3AD8">
        <w:rPr>
          <w:rFonts w:ascii="Times New Roman" w:hAnsi="Times New Roman" w:cs="Times New Roman"/>
          <w:bCs/>
          <w:sz w:val="28"/>
          <w:szCs w:val="28"/>
        </w:rPr>
        <w:t> Сбор и анализ информации. Часть 2</w:t>
      </w:r>
    </w:p>
    <w:p w14:paraId="6718E787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0DC78CD4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Продолжить сбор требований и подготовить техническое описание системы.</w:t>
      </w:r>
    </w:p>
    <w:p w14:paraId="3B72564A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4195D72E" w14:textId="005EDA95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1.Дополнение требований — описание бизнес-процессов:</w:t>
      </w:r>
    </w:p>
    <w:p w14:paraId="667E2C6B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Актуализировать требования на основе предыдущего анализа.</w:t>
      </w:r>
    </w:p>
    <w:p w14:paraId="360BAC42" w14:textId="51F42F44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2.Определение дополнительных данных:</w:t>
      </w:r>
    </w:p>
    <w:p w14:paraId="78DC33E5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Какие дополнительные таблицы/атрибуты необходимы?</w:t>
      </w:r>
    </w:p>
    <w:p w14:paraId="01A191B0" w14:textId="1FC612D5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3.Документирование:</w:t>
      </w:r>
    </w:p>
    <w:p w14:paraId="2E5EC489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Оформить требования, ограничения, критерии успешности системы.</w:t>
      </w:r>
    </w:p>
    <w:p w14:paraId="04A68D12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047EAD98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Включайте требования безопасности, ограничения по срокам/ресурсам.</w:t>
      </w:r>
    </w:p>
    <w:p w14:paraId="5920CEBF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lastRenderedPageBreak/>
        <w:t>Используйте стандарты спецификаций.</w:t>
      </w:r>
    </w:p>
    <w:p w14:paraId="36B91ED1" w14:textId="77777777" w:rsidR="002253FD" w:rsidRDefault="002253FD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625E46" w14:textId="0CCD300D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№4</w:t>
      </w:r>
    </w:p>
    <w:p w14:paraId="1DC760F3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A3AD8">
        <w:rPr>
          <w:rFonts w:ascii="Times New Roman" w:hAnsi="Times New Roman" w:cs="Times New Roman"/>
          <w:bCs/>
          <w:sz w:val="28"/>
          <w:szCs w:val="28"/>
        </w:rPr>
        <w:t> Проектирование реляционной схемы базы данных в среде СУБД. Часть 2</w:t>
      </w:r>
    </w:p>
    <w:p w14:paraId="04DF02A1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6221294D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Реализовать физическую модель базы данных в выбранной среде.</w:t>
      </w:r>
    </w:p>
    <w:p w14:paraId="2D3A55B3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764623F9" w14:textId="5CC0F4FD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1.Создание таблиц</w:t>
      </w:r>
      <w:proofErr w:type="gramStart"/>
      <w:r w:rsidRPr="00CA3A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AD8">
        <w:rPr>
          <w:rFonts w:ascii="Times New Roman" w:hAnsi="Times New Roman" w:cs="Times New Roman"/>
          <w:bCs/>
          <w:sz w:val="28"/>
          <w:szCs w:val="28"/>
        </w:rPr>
        <w:t>Написать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SQL-скрипты для создания таблиц согласно схемам.</w:t>
      </w:r>
    </w:p>
    <w:p w14:paraId="32BE450F" w14:textId="604CC69F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2.Настройка связей</w:t>
      </w:r>
      <w:proofErr w:type="gramStart"/>
      <w:r w:rsidRPr="00CA3A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AD8">
        <w:rPr>
          <w:rFonts w:ascii="Times New Roman" w:hAnsi="Times New Roman" w:cs="Times New Roman"/>
          <w:bCs/>
          <w:sz w:val="28"/>
          <w:szCs w:val="28"/>
        </w:rPr>
        <w:t>Определить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внешние ключи, ограничения целостности.</w:t>
      </w:r>
    </w:p>
    <w:p w14:paraId="0F366426" w14:textId="6F468158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3.Индексация</w:t>
      </w:r>
      <w:proofErr w:type="gramStart"/>
      <w:r w:rsidRPr="00CA3A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AD8">
        <w:rPr>
          <w:rFonts w:ascii="Times New Roman" w:hAnsi="Times New Roman" w:cs="Times New Roman"/>
          <w:bCs/>
          <w:sz w:val="28"/>
          <w:szCs w:val="28"/>
        </w:rPr>
        <w:t>Создать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индексы для ускорения поиска по важным атрибутам.</w:t>
      </w:r>
    </w:p>
    <w:p w14:paraId="63AE3569" w14:textId="41F3A59A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Заполнение тес</w:t>
      </w:r>
      <w:r w:rsidR="002253FD" w:rsidRPr="002253F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A3AD8">
        <w:rPr>
          <w:rFonts w:ascii="Times New Roman" w:hAnsi="Times New Roman" w:cs="Times New Roman"/>
          <w:b/>
          <w:bCs/>
          <w:sz w:val="28"/>
          <w:szCs w:val="28"/>
        </w:rPr>
        <w:t>овыми данными:</w:t>
      </w:r>
    </w:p>
    <w:p w14:paraId="2D43DF3A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Вставить произвольные, но логичные записи для проверки.</w:t>
      </w:r>
    </w:p>
    <w:p w14:paraId="1FD784FF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2A15E4B5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Проверьте целостность данных, типы атрибутов, настройки ограничений.</w:t>
      </w:r>
    </w:p>
    <w:p w14:paraId="7EBC60B6" w14:textId="77777777" w:rsidR="002253FD" w:rsidRDefault="002253FD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D2C106" w14:textId="706F73DA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№5</w:t>
      </w:r>
    </w:p>
    <w:p w14:paraId="4E43CC02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A3AD8">
        <w:rPr>
          <w:rFonts w:ascii="Times New Roman" w:hAnsi="Times New Roman" w:cs="Times New Roman"/>
          <w:bCs/>
          <w:sz w:val="28"/>
          <w:szCs w:val="28"/>
        </w:rPr>
        <w:t> Приведение базы данных к нормальной форме (3NF)</w:t>
      </w:r>
    </w:p>
    <w:p w14:paraId="5CA056AB" w14:textId="4F40ECFB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Цели</w:t>
      </w:r>
      <w:proofErr w:type="gramStart"/>
      <w:r w:rsidR="002253F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A3AD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CA3AD8">
        <w:rPr>
          <w:rFonts w:ascii="Times New Roman" w:hAnsi="Times New Roman" w:cs="Times New Roman"/>
          <w:bCs/>
          <w:sz w:val="28"/>
          <w:szCs w:val="28"/>
        </w:rPr>
        <w:t xml:space="preserve"> практике выполнить нормализацию таблиц.</w:t>
      </w:r>
    </w:p>
    <w:p w14:paraId="0E29CA05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203A4AAD" w14:textId="1BD72353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1.Анализ текущей структуры:</w:t>
      </w:r>
    </w:p>
    <w:p w14:paraId="4097F834" w14:textId="3813E9E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Выбрать таблицы с избыточностью или дублированием данных.</w:t>
      </w:r>
    </w:p>
    <w:p w14:paraId="735324A3" w14:textId="6F010CDF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2.Применение правил нормализации:</w:t>
      </w:r>
    </w:p>
    <w:p w14:paraId="57B17B92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Разделить таблицы, устранить транзитивные зависимости.</w:t>
      </w:r>
    </w:p>
    <w:p w14:paraId="4922C549" w14:textId="1657AB92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3.Обосновать изменения:</w:t>
      </w:r>
    </w:p>
    <w:p w14:paraId="55F754C4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lastRenderedPageBreak/>
        <w:t>Объяснить, почему было разделено (например, таблица «Заказы» и «Клиенты»).</w:t>
      </w:r>
    </w:p>
    <w:p w14:paraId="00EDCDBC" w14:textId="3C5DAA86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4.Реализация SQL-скриптов:</w:t>
      </w:r>
    </w:p>
    <w:p w14:paraId="3DFA528E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Создать новые таблицы, заполнить тестовыми данными.</w:t>
      </w:r>
    </w:p>
    <w:p w14:paraId="473DE056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D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2BD424E0" w14:textId="77777777" w:rsidR="00CA3AD8" w:rsidRPr="00CA3AD8" w:rsidRDefault="00CA3AD8" w:rsidP="002253FD">
      <w:pPr>
        <w:widowControl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Используйте схемы, таблицы и правила нормализации (1NF, 2NF, 3NF).</w:t>
      </w:r>
    </w:p>
    <w:p w14:paraId="411DE7FE" w14:textId="77777777" w:rsidR="00CA3AD8" w:rsidRPr="00CA3AD8" w:rsidRDefault="00CA3AD8" w:rsidP="00CA3AD8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AD8">
        <w:rPr>
          <w:rFonts w:ascii="Times New Roman" w:hAnsi="Times New Roman" w:cs="Times New Roman"/>
          <w:bCs/>
          <w:sz w:val="28"/>
          <w:szCs w:val="28"/>
        </w:rPr>
        <w:t>Документируйте изменения и причины.</w:t>
      </w:r>
    </w:p>
    <w:p w14:paraId="21F61263" w14:textId="77777777" w:rsid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6B72A" w14:textId="1C81285C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№6</w:t>
      </w:r>
    </w:p>
    <w:p w14:paraId="3B4DC0C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Создание базы данных в среде разработки. Часть 1</w:t>
      </w:r>
    </w:p>
    <w:p w14:paraId="30E8F872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7AF92F44" w14:textId="50B8A7C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Ознакомиться с интерфейсом среды разработки (например, SQL Server Management Studio, MySQL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Workbench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pgAdmin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4497329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Создать новую базу данных, определить основные параметры.</w:t>
      </w:r>
    </w:p>
    <w:p w14:paraId="777CEAD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388A7071" w14:textId="570968A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Запустить выбранную среду (например, SQL Server Management Studio).</w:t>
      </w:r>
    </w:p>
    <w:p w14:paraId="0B3AA72F" w14:textId="1F0126C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новую базу данных командой CREATE DATABASE &lt;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имя_базы</w:t>
      </w:r>
      <w:proofErr w:type="spellEnd"/>
      <w:proofErr w:type="gramStart"/>
      <w:r w:rsidRPr="002253FD">
        <w:rPr>
          <w:rFonts w:ascii="Times New Roman" w:hAnsi="Times New Roman" w:cs="Times New Roman"/>
          <w:bCs/>
          <w:sz w:val="28"/>
          <w:szCs w:val="28"/>
        </w:rPr>
        <w:t>&gt;;.</w:t>
      </w:r>
      <w:proofErr w:type="gramEnd"/>
    </w:p>
    <w:p w14:paraId="1669FCF1" w14:textId="0A38DAFD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Настроить параметры базы (кодировка,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Collation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8183B73" w14:textId="4235CEB6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первичные таблицы по предварительно сформированному проекту (например, таблицу 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Customers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B41E70F" w14:textId="2547FBCD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результат — таблицы, структура.</w:t>
      </w:r>
    </w:p>
    <w:p w14:paraId="6A4A0AE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7C86F35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Образцы команд SQL для создания базы и таблиц.</w:t>
      </w:r>
    </w:p>
    <w:p w14:paraId="14059D9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интерфейсу выбранной среды.</w:t>
      </w:r>
    </w:p>
    <w:p w14:paraId="2029CEB6" w14:textId="77777777" w:rsid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1DA111" w14:textId="5593BF96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№7</w:t>
      </w:r>
    </w:p>
    <w:p w14:paraId="35B8CEB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Создание базы данных в среде разработки. Часть 2</w:t>
      </w:r>
    </w:p>
    <w:p w14:paraId="0DDEE52D" w14:textId="7EEBE13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A7E3B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lastRenderedPageBreak/>
        <w:t>Реализовать создание дополнительных таблиц и связей.</w:t>
      </w:r>
    </w:p>
    <w:p w14:paraId="0CB43C1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ограничения целостности, индексы.</w:t>
      </w:r>
    </w:p>
    <w:p w14:paraId="797109C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54E9A6CD" w14:textId="3A2B4D80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таблицы 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Orders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, Products, связанные с 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Customers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40702A" w14:textId="2A48F79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Определить первичные ключи (PRIMARY KEY) и внешние ключи (FOREIGN KEY).</w:t>
      </w:r>
    </w:p>
    <w:p w14:paraId="6CC73868" w14:textId="4C4F891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индексы для наиболее часто используемых полей.</w:t>
      </w:r>
    </w:p>
    <w:p w14:paraId="74707128" w14:textId="224B0F66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Вставить тестовые данные (INSERT).</w:t>
      </w:r>
    </w:p>
    <w:p w14:paraId="7D264EE8" w14:textId="349A7FF1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работу связей (например, вставить заказ с существующим клиентом).</w:t>
      </w:r>
    </w:p>
    <w:p w14:paraId="41AE0F52" w14:textId="23B445A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A3024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Образцы SQL-скриптов на создание связных таблиц.</w:t>
      </w:r>
    </w:p>
    <w:p w14:paraId="249B186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Рекомендации по назначению индексов.</w:t>
      </w:r>
    </w:p>
    <w:p w14:paraId="4028526C" w14:textId="77777777" w:rsid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C3770B" w14:textId="55E1528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№8</w:t>
      </w:r>
    </w:p>
    <w:p w14:paraId="5ABAC89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Организация локальной сети. Часть 1</w:t>
      </w:r>
    </w:p>
    <w:p w14:paraId="4AAF5DB1" w14:textId="65EECE5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4C20F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Ознакомиться с основами настройки локальной сети.</w:t>
      </w:r>
    </w:p>
    <w:p w14:paraId="6105034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Подключить компьютеры, настроить IP-адреса.</w:t>
      </w:r>
    </w:p>
    <w:p w14:paraId="185B868C" w14:textId="156F39B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A016A0" w14:textId="67063EAE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статические IP-адреса для компьютеров в сети.</w:t>
      </w:r>
    </w:p>
    <w:p w14:paraId="1307AB96" w14:textId="572D9D28" w:rsidR="002253FD" w:rsidRPr="002253FD" w:rsidRDefault="002253FD" w:rsidP="007740E2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связь между машинами (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ping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2750F07" w14:textId="0BF2EDA9" w:rsidR="002253FD" w:rsidRPr="002253FD" w:rsidRDefault="002253FD" w:rsidP="007740E2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сетевые параметры (маска, шлюз).</w:t>
      </w:r>
    </w:p>
    <w:p w14:paraId="6B252C50" w14:textId="019435FA" w:rsidR="002253FD" w:rsidRPr="002253FD" w:rsidRDefault="002253FD" w:rsidP="007740E2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доступность общего ресурса (например, папки или сервера).</w:t>
      </w:r>
    </w:p>
    <w:p w14:paraId="0C21EE67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49683CD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Инструкции по настройке IP.</w:t>
      </w:r>
    </w:p>
    <w:p w14:paraId="2359CF1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Таблица параметров сети.</w:t>
      </w:r>
    </w:p>
    <w:p w14:paraId="242E3BB6" w14:textId="77777777" w:rsidR="007740E2" w:rsidRDefault="007740E2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8676C1" w14:textId="77777777" w:rsidR="007740E2" w:rsidRDefault="007740E2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0B4F4F" w14:textId="1CB58A47" w:rsidR="002253FD" w:rsidRPr="002253FD" w:rsidRDefault="002253FD" w:rsidP="007740E2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подготовка №9</w:t>
      </w:r>
    </w:p>
    <w:p w14:paraId="4CEE2A7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Организация локальной сети. Часть 2</w:t>
      </w:r>
    </w:p>
    <w:p w14:paraId="67DF195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483B6B4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обмен файлами, обеспечить безопасность сети.</w:t>
      </w:r>
    </w:p>
    <w:p w14:paraId="30D151F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работу сетевых сервисов.</w:t>
      </w:r>
    </w:p>
    <w:p w14:paraId="6942082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412A6861" w14:textId="7086D211" w:rsidR="002253FD" w:rsidRPr="002253FD" w:rsidRDefault="002253FD" w:rsidP="007740E2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общий ресурс (папку) на сервере.</w:t>
      </w:r>
    </w:p>
    <w:p w14:paraId="160A8CF7" w14:textId="7F35D9D2" w:rsidR="002253FD" w:rsidRPr="002253FD" w:rsidRDefault="002253FD" w:rsidP="007740E2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разрешения доступа.</w:t>
      </w:r>
    </w:p>
    <w:p w14:paraId="6BEBE7A7" w14:textId="4FF25309" w:rsidR="002253FD" w:rsidRPr="002253FD" w:rsidRDefault="002253FD" w:rsidP="007740E2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DHCP-сервер (если есть оборудование).</w:t>
      </w:r>
    </w:p>
    <w:p w14:paraId="58E58984" w14:textId="1E6862F4" w:rsidR="002253FD" w:rsidRPr="002253FD" w:rsidRDefault="002253FD" w:rsidP="007740E2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доступ с клиента, протестировать работу сети.</w:t>
      </w:r>
    </w:p>
    <w:p w14:paraId="78D9807D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14:paraId="4B233F0F" w14:textId="77777777" w:rsidR="002253FD" w:rsidRPr="002253FD" w:rsidRDefault="002253FD" w:rsidP="007740E2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Вести журнал работы сети (например, с помощью системных логов).</w:t>
      </w:r>
    </w:p>
    <w:p w14:paraId="223701D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58D3E0E2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созданию общих ресурсов.</w:t>
      </w:r>
    </w:p>
    <w:p w14:paraId="37784E6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Модель безопасности сети.</w:t>
      </w:r>
    </w:p>
    <w:p w14:paraId="40E56BEC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F56E7" w14:textId="0AC84AAC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№10</w:t>
      </w:r>
    </w:p>
    <w:p w14:paraId="51D5B1C9" w14:textId="1402C43F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Установка и настро</w:t>
      </w:r>
      <w:r w:rsidRPr="00F34ECE">
        <w:rPr>
          <w:rFonts w:ascii="Times New Roman" w:hAnsi="Times New Roman" w:cs="Times New Roman"/>
          <w:bCs/>
          <w:sz w:val="28"/>
          <w:szCs w:val="28"/>
        </w:rPr>
        <w:t>йк</w:t>
      </w:r>
      <w:r w:rsidR="00F34ECE" w:rsidRPr="00F34ECE">
        <w:rPr>
          <w:rFonts w:ascii="Times New Roman" w:hAnsi="Times New Roman" w:cs="Times New Roman"/>
          <w:bCs/>
          <w:sz w:val="28"/>
          <w:szCs w:val="28"/>
        </w:rPr>
        <w:t>а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SQL-сервера. Часть 1</w:t>
      </w:r>
    </w:p>
    <w:p w14:paraId="0E124C02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1D72BDA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Установить сервер SQL Server или другой СУБД.</w:t>
      </w:r>
    </w:p>
    <w:p w14:paraId="6062B76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Выполнить базовые настройки.</w:t>
      </w:r>
    </w:p>
    <w:p w14:paraId="462409E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60A50784" w14:textId="12812B6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Скачать дистрибутив SQL Server (или другого продукта).</w:t>
      </w:r>
    </w:p>
    <w:p w14:paraId="3F78301B" w14:textId="006A6EBA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Установить сервер по инструкции, выбрать необходимые компоненты.</w:t>
      </w:r>
    </w:p>
    <w:p w14:paraId="548A422A" w14:textId="0E268F6B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параметры безопасности (аутентификацию, порты).</w:t>
      </w:r>
    </w:p>
    <w:p w14:paraId="79ED5DAA" w14:textId="7858B80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тестовую базу, подключиться к ней через Management Studio или аналог.</w:t>
      </w:r>
    </w:p>
    <w:p w14:paraId="222F2F6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6725884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Инструкции по установке.</w:t>
      </w:r>
    </w:p>
    <w:p w14:paraId="3B3800A2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для тестовой базы.</w:t>
      </w:r>
    </w:p>
    <w:p w14:paraId="4F4B0FC5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подготовка №11</w:t>
      </w:r>
    </w:p>
    <w:p w14:paraId="0DA8C91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Установка и настройка SQL-сервера. Часть 2</w:t>
      </w:r>
    </w:p>
    <w:p w14:paraId="319BBE7D" w14:textId="490F761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proofErr w:type="gramStart"/>
      <w:r w:rsidR="00F34EC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</w:t>
      </w:r>
      <w:proofErr w:type="gram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автоматическую работу, резервное копирование, безопасность.</w:t>
      </w:r>
    </w:p>
    <w:p w14:paraId="3EE79BD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3E3F0140" w14:textId="7132081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Включить автоматический запуск службы SQL Server.</w:t>
      </w:r>
    </w:p>
    <w:p w14:paraId="67E788E6" w14:textId="276DACAE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автоматическую резервную копию базы (через SQL Agent).</w:t>
      </w:r>
    </w:p>
    <w:p w14:paraId="7F7B32BA" w14:textId="358663F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контроль доступа (ролевая модель).</w:t>
      </w:r>
    </w:p>
    <w:p w14:paraId="64D8960E" w14:textId="7FB5722F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удаленное подключение к серверу.</w:t>
      </w:r>
    </w:p>
    <w:p w14:paraId="299A8023" w14:textId="6EEA8083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пользователя и выдать права.</w:t>
      </w:r>
    </w:p>
    <w:p w14:paraId="27328E2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2EE5AB9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настройки автоматизации.</w:t>
      </w:r>
    </w:p>
    <w:p w14:paraId="0B6F0C57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управлению безопасностью.</w:t>
      </w:r>
    </w:p>
    <w:p w14:paraId="04BDF82B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38F8A5" w14:textId="35512324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№12</w:t>
      </w:r>
    </w:p>
    <w:p w14:paraId="71A79EBD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Мониторинг сетевого трафика. Часть 1</w:t>
      </w:r>
    </w:p>
    <w:p w14:paraId="7AA91BED" w14:textId="4B1E8A1B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44A1533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Ознакомиться с инструментами мониторинга сети.</w:t>
      </w:r>
    </w:p>
    <w:p w14:paraId="0C31232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собирать статистику трафика.</w:t>
      </w:r>
    </w:p>
    <w:p w14:paraId="541F87D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2CA0DEE7" w14:textId="6DA5074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Установить и настроить системный мониторинг (например,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Wireshark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NetFlow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77BC47D8" w14:textId="6F14DD9F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Запустить сбор пакетов на локальном интерфейсе.</w:t>
      </w:r>
    </w:p>
    <w:p w14:paraId="307038DB" w14:textId="0E870AD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Анализировать объем трафика, выделять основные источники.</w:t>
      </w:r>
    </w:p>
    <w:p w14:paraId="671F848D" w14:textId="6DB760C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Зафиксировать основные показатели.</w:t>
      </w:r>
    </w:p>
    <w:p w14:paraId="3B09DCE8" w14:textId="71295D3E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046C7EF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 xml:space="preserve">Руководства по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Wireshark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и аналогам.</w:t>
      </w:r>
    </w:p>
    <w:p w14:paraId="6A2B408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Примеры отчетов по трафику.</w:t>
      </w:r>
    </w:p>
    <w:p w14:paraId="068EC1D6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45E337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463107" w14:textId="2DAEE9A3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подготовка №13</w:t>
      </w:r>
    </w:p>
    <w:p w14:paraId="47D3A6A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Мониторинг сетевого трафика. Часть 2</w:t>
      </w:r>
    </w:p>
    <w:p w14:paraId="1DACDE43" w14:textId="562A7604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8D0A0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Анализировать собранные данные, выявлять атаки или несанкционированный доступ.</w:t>
      </w:r>
    </w:p>
    <w:p w14:paraId="57C72AF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3F61928F" w14:textId="35FE6AC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Использовать системы для анализа трафика (например,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SolarWinds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Nagios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46EAAB6D" w14:textId="7C52CFF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оповещения о подозрительной активности.</w:t>
      </w:r>
    </w:p>
    <w:p w14:paraId="4DD4C8FD" w14:textId="10006297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отчет о пиковых нагрузках.</w:t>
      </w:r>
    </w:p>
    <w:p w14:paraId="707F1F58" w14:textId="79D2EF14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Разработать рекомендации по оптимизации сети.</w:t>
      </w:r>
    </w:p>
    <w:p w14:paraId="57E25C3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7F54C3B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Образцы отчетов, инструкции по настройке оповещений.</w:t>
      </w:r>
    </w:p>
    <w:p w14:paraId="7F919184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12A87" w14:textId="2C2AC342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№14</w:t>
      </w:r>
    </w:p>
    <w:p w14:paraId="77B9376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Подготовка систем для установки SQL-сервера</w:t>
      </w:r>
    </w:p>
    <w:p w14:paraId="178FA41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43C4A89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Ознакомиться с требованиями к оборудованию и программному обеспечению перед установкой SQL Server.</w:t>
      </w:r>
    </w:p>
    <w:p w14:paraId="7E33F7A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Выполнить подготовительные операции (создать виртуальную машину, подготовить диски, установить необходимые компоненты ОС).</w:t>
      </w:r>
    </w:p>
    <w:p w14:paraId="2AB165F7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38802463" w14:textId="0E886D4B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системные требования выбранной версии SQL Server (операционная система, ОЗУ, диски).</w:t>
      </w:r>
    </w:p>
    <w:p w14:paraId="6342090F" w14:textId="22D57EEF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сервер или виртуальную машину (Windows Server, Linux).</w:t>
      </w:r>
    </w:p>
    <w:p w14:paraId="15603C31" w14:textId="73736280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Обеспечить сетевое подключение, настройку IP и прав доступа.</w:t>
      </w:r>
    </w:p>
    <w:p w14:paraId="08155FD8" w14:textId="2C96B3E0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Произвести установку ОС и подготовку системы (установка обновлений, настройка служб).</w:t>
      </w:r>
    </w:p>
    <w:p w14:paraId="29B0B43B" w14:textId="2C7F5717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253FD">
        <w:rPr>
          <w:rFonts w:ascii="Times New Roman" w:hAnsi="Times New Roman" w:cs="Times New Roman"/>
          <w:bCs/>
          <w:sz w:val="28"/>
          <w:szCs w:val="28"/>
        </w:rPr>
        <w:t>Скачать инсталляционный образ SQL Server, подготовить носитель.</w:t>
      </w:r>
    </w:p>
    <w:p w14:paraId="21CCAA8F" w14:textId="2C3CE878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наличие необходимых драйверов и компонентов.</w:t>
      </w:r>
    </w:p>
    <w:p w14:paraId="43B7F868" w14:textId="37AF18A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7467D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Инструкции по подготовке ОС.</w:t>
      </w:r>
    </w:p>
    <w:p w14:paraId="02016502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Таблица требований к системе.</w:t>
      </w:r>
    </w:p>
    <w:p w14:paraId="53E6D90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Чек-лист по подготовке системы к установке SQL Server.</w:t>
      </w:r>
    </w:p>
    <w:p w14:paraId="66442306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D387DB" w14:textId="53510546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№15</w:t>
      </w:r>
    </w:p>
    <w:p w14:paraId="7A0FB0A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Экспорт данных базы в документы пользователя. Часть 1</w:t>
      </w:r>
    </w:p>
    <w:p w14:paraId="46F7E2AF" w14:textId="5F0079CA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1C3BD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экспортировать таблицы/отчеты из базы данных в файлы (Excel, CSV, PDF).</w:t>
      </w:r>
    </w:p>
    <w:p w14:paraId="03B8E9D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Освоить инструменты экспорта в средствах SQL Server Management Studio или аналог.</w:t>
      </w:r>
    </w:p>
    <w:p w14:paraId="67EFC3A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5E6C2C4B" w14:textId="304D27B4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Выполнить экспорт таблицы или выборки данных в формат CSV или Excel.</w:t>
      </w:r>
    </w:p>
    <w:p w14:paraId="5BB5ECDE" w14:textId="1AF8FEC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корректность экспорта, сравнить данные в таблице и файле.</w:t>
      </w:r>
    </w:p>
    <w:p w14:paraId="39B43015" w14:textId="5D520E33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Сделать настройку автоматической выгрузки данных (например, с помощью SQL-скриптов или экспортных задач).</w:t>
      </w:r>
    </w:p>
    <w:p w14:paraId="73003F4D" w14:textId="2FF79D6F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документацию по процедуре экспорта.</w:t>
      </w:r>
    </w:p>
    <w:p w14:paraId="6B896455" w14:textId="495F7C2C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768F0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SQL для экспорта (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bcp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, SELECT INTO OUTFILE).</w:t>
      </w:r>
    </w:p>
    <w:p w14:paraId="0E02FFF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использованию функции экспорта в SQL Server Management Studio.</w:t>
      </w:r>
    </w:p>
    <w:p w14:paraId="727879F8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CAC9B0" w14:textId="6F2B7D72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№16</w:t>
      </w:r>
    </w:p>
    <w:p w14:paraId="0AA8533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Импорт данных пользователя в базу данных. Часть 2</w:t>
      </w:r>
    </w:p>
    <w:p w14:paraId="768DE6A8" w14:textId="12EC0D2B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E874F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импортировать данные из файлов (CSV, Excel) в таблицы базы данных.</w:t>
      </w:r>
    </w:p>
    <w:p w14:paraId="0D14647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автоматический импорт.</w:t>
      </w:r>
    </w:p>
    <w:p w14:paraId="625F6453" w14:textId="04C1D7A8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252616" w14:textId="1B7B01E1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Выполнить импорт данных из файла в таблицу с помощью инструментов управления (например,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Import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Wizard).</w:t>
      </w:r>
    </w:p>
    <w:p w14:paraId="60E616E3" w14:textId="5903D0E8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Автоматизировать импорт с помощью SQL-скриптов или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PowerShell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84F0A6" w14:textId="027228A8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целостность данных после импорта.</w:t>
      </w:r>
    </w:p>
    <w:p w14:paraId="396E7706" w14:textId="708E565F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Зафиксировать возможные ошибки и подготовить рекомендации.</w:t>
      </w:r>
    </w:p>
    <w:p w14:paraId="5DD8EF07" w14:textId="1F947433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3D264C" w14:textId="77777777" w:rsidR="002253FD" w:rsidRPr="00F34ECE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BULK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INSERT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OPENROWSET</w:t>
      </w:r>
      <w:r w:rsidRPr="00F34E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11A5B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выполнению импорта через SSMS или командную строку.</w:t>
      </w:r>
    </w:p>
    <w:p w14:paraId="6B125D3C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988306" w14:textId="1D3A927C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№17</w:t>
      </w:r>
    </w:p>
    <w:p w14:paraId="67E73C1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Экспорт данных базы в документы пользователя. Часть 2</w:t>
      </w:r>
    </w:p>
    <w:p w14:paraId="2CFA3AEB" w14:textId="3A8FBDDC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C85DE7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Создать автоматизированную процедуру экспорта данных (например, для отчетов).</w:t>
      </w:r>
    </w:p>
    <w:p w14:paraId="556D5D3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Обеспечить автоматическое обновление данных для пользования.</w:t>
      </w:r>
    </w:p>
    <w:p w14:paraId="5F9E204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296B7526" w14:textId="37736C8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Разработать хранимую процедуру или скрипт для экспорта накладных, отчетов в PDF или Excel.</w:t>
      </w:r>
    </w:p>
    <w:p w14:paraId="5715E9AE" w14:textId="6217351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Настроить задачу планировщика (SQL Agent или Windows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Scheduler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27AA5F95" w14:textId="2F5C4FC1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работу автоматической выгрузки, составить отчет о выполнении.</w:t>
      </w:r>
    </w:p>
    <w:p w14:paraId="4E218E8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487151E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экспорта, шаблоны отчетов.</w:t>
      </w:r>
    </w:p>
    <w:p w14:paraId="6A09734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Инструкция по настройке задач планировщика.</w:t>
      </w:r>
    </w:p>
    <w:p w14:paraId="728024C9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C1D99F" w14:textId="036C72E3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№18</w:t>
      </w:r>
    </w:p>
    <w:p w14:paraId="02C6587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Выполнение настроек для автоматизации обслуживания базы данных. Часть 1</w:t>
      </w:r>
    </w:p>
    <w:p w14:paraId="0E3DA84D" w14:textId="3910274F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7C1DA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автоматические задачи обслуживания (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автообновление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статистики, очистка логов).</w:t>
      </w:r>
    </w:p>
    <w:p w14:paraId="498A8F6C" w14:textId="3BC0D7F1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91AA9E" w14:textId="7029150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автоматический запуск задач по обновлению статистики.</w:t>
      </w:r>
    </w:p>
    <w:p w14:paraId="15F170B2" w14:textId="7317F37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плановые работы по архивированию логов.</w:t>
      </w:r>
    </w:p>
    <w:p w14:paraId="5C2E77BF" w14:textId="78E44BA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уведомления о статусе выполнения задач.</w:t>
      </w:r>
    </w:p>
    <w:p w14:paraId="1B7B03D4" w14:textId="69368E98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выполнение задач вручную и по расписанию.</w:t>
      </w:r>
    </w:p>
    <w:p w14:paraId="594E8EE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0741EDA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для автоматизации (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sp_add_job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sp_add_schedule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EEC6B9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использованию SQL Server Agent.</w:t>
      </w:r>
    </w:p>
    <w:p w14:paraId="186C2B46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E56A77" w14:textId="6D094A16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№19</w:t>
      </w:r>
    </w:p>
    <w:p w14:paraId="00322D2D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Импорт данных пользователя в базу данных. Часть 1</w:t>
      </w:r>
    </w:p>
    <w:p w14:paraId="1FFBD7F0" w14:textId="60744FFA" w:rsid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 xml:space="preserve">(Аналог №16 — повторно или с расширением — например, импорт из новых источников, проверка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консистентности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97B0EB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№20</w:t>
      </w:r>
    </w:p>
    <w:p w14:paraId="30EF7C9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Выполнение настроек для автоматизации обслуживания базы данных. Часть 2</w:t>
      </w:r>
    </w:p>
    <w:p w14:paraId="6E8B49A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0A759BD2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автоматические задачи обслуживания (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автообновление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статистики, автоматическая очистка логов, автомат дефрагментация).</w:t>
      </w:r>
    </w:p>
    <w:p w14:paraId="36EA880D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Обеспечить автоматическую работу по расписанию.</w:t>
      </w:r>
    </w:p>
    <w:p w14:paraId="5E72192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2D12BDF5" w14:textId="08C4EAE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задания SQL Server Agent для автоматического обновления статистики (UPDATE STATISTICS).</w:t>
      </w:r>
    </w:p>
    <w:p w14:paraId="0EC33F36" w14:textId="05739A6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автоматическую очистку лог-файлов через плановые задачи.</w:t>
      </w:r>
    </w:p>
    <w:p w14:paraId="46D471C7" w14:textId="3EF6FAAB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автоматическую дефрагментацию индексов (REBUILD, REORGANIZE).</w:t>
      </w:r>
    </w:p>
    <w:p w14:paraId="1179A8DB" w14:textId="23FB5421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работу задач вручную, затем — по расписанию.</w:t>
      </w:r>
    </w:p>
    <w:p w14:paraId="1EC299DB" w14:textId="7BD73FF0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Настроить уведомления о статусе выполнения задач по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email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или через системные оповещения.</w:t>
      </w:r>
    </w:p>
    <w:p w14:paraId="2A95316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5C19291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для задач 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sp_updatestats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, DBCC INDEXDEFRAG.</w:t>
      </w:r>
    </w:p>
    <w:p w14:paraId="07B2D86D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настройке SQL Server Agent.</w:t>
      </w:r>
    </w:p>
    <w:p w14:paraId="00234F9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Образцы настроек оповещений.</w:t>
      </w:r>
    </w:p>
    <w:p w14:paraId="68AE0DA7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ED2C66" w14:textId="0BBCE51C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№21</w:t>
      </w:r>
    </w:p>
    <w:p w14:paraId="11CD39B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Мониторинг работы сервера. Часть 1</w:t>
      </w:r>
    </w:p>
    <w:p w14:paraId="092C1A9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3EC8E6A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Ознакомиться с инструментами мониторинга SQL-сервера.</w:t>
      </w:r>
    </w:p>
    <w:p w14:paraId="5E9F0B4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собирать базовые метрики производительности.</w:t>
      </w:r>
    </w:p>
    <w:p w14:paraId="167FA7B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49E474CE" w14:textId="784EBF7E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4ECE"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</w:t>
      </w:r>
      <w:r w:rsidRPr="00F34E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встроенные</w:t>
      </w:r>
      <w:r w:rsidRPr="00F34E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средства</w:t>
      </w:r>
      <w:r w:rsidRPr="00F34E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мониторинга</w:t>
      </w:r>
      <w:r w:rsidRPr="00F34E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(Performance Monitor, SQL Server Management Studio).</w:t>
      </w:r>
    </w:p>
    <w:p w14:paraId="31084E45" w14:textId="0015405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Отследить показатели CPU, памяти, дискового ввода-вывода.</w:t>
      </w:r>
    </w:p>
    <w:p w14:paraId="376F9D1A" w14:textId="4A51C49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Собрать информацию о текущих блокировках, выполненных запросах.</w:t>
      </w:r>
    </w:p>
    <w:p w14:paraId="7904B8E0" w14:textId="3DEF81D0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Зафиксировать показатели и подготовить отчет.</w:t>
      </w:r>
    </w:p>
    <w:p w14:paraId="453560A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02677D1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 xml:space="preserve">Руководство по использованию Performance Monitor и SQL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DMVs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25EF9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Образцы отчетов о производительности.</w:t>
      </w:r>
    </w:p>
    <w:p w14:paraId="37158497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83BD9D" w14:textId="2853EF71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№22</w:t>
      </w:r>
    </w:p>
    <w:p w14:paraId="5B0E1D2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Мониторинг работы сервера. Часть 2</w:t>
      </w:r>
    </w:p>
    <w:p w14:paraId="478066C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0866F117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Использовать внешние системы мониторинга или расширенные инструменты.</w:t>
      </w:r>
    </w:p>
    <w:p w14:paraId="3D84C45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оповещения при отклонениях.</w:t>
      </w:r>
    </w:p>
    <w:p w14:paraId="296CE6E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7C9D163B" w14:textId="4F8C53B8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Установить и настроить системы типа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Nagios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SolarWinds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Zabbix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(по возможности).</w:t>
      </w:r>
    </w:p>
    <w:p w14:paraId="66F229A8" w14:textId="5574A2E4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правила оповещений при превышении порогов по CPU, памяти, дискам.</w:t>
      </w:r>
    </w:p>
    <w:p w14:paraId="543A8E4A" w14:textId="7699F7FD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Провести нагрузочный тест, зафиксировать реакции системы.</w:t>
      </w:r>
    </w:p>
    <w:p w14:paraId="50EDE5FF" w14:textId="0BCBAC1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Анализировать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логи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, подготовить рекомендации по оптимизации.</w:t>
      </w:r>
    </w:p>
    <w:p w14:paraId="519D4D2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72928E9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Руководства по настройке систем мониторинга.</w:t>
      </w:r>
    </w:p>
    <w:p w14:paraId="6D5216D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для проверки состояния сервера.</w:t>
      </w:r>
    </w:p>
    <w:p w14:paraId="42D7117A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6B8534" w14:textId="1F956F2F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№23</w:t>
      </w:r>
    </w:p>
    <w:p w14:paraId="05E1DC2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Выполнение резервного копирования. Часть 1</w:t>
      </w:r>
    </w:p>
    <w:p w14:paraId="44C8B03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0343C94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создавать резервные копии базы данных вручную.</w:t>
      </w:r>
    </w:p>
    <w:p w14:paraId="1232963B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Оформить документацию по резервированию.</w:t>
      </w:r>
    </w:p>
    <w:p w14:paraId="39BA0FE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43E508A6" w14:textId="4FC64006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Выполнить полный бэкап базы командой BACKUP DATABASE.</w:t>
      </w:r>
    </w:p>
    <w:p w14:paraId="6CD9913C" w14:textId="039303B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Сохранить файл резервной копии в выбранное место.</w:t>
      </w:r>
    </w:p>
    <w:p w14:paraId="79D20570" w14:textId="3A016B27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Зафиксировать параметры копирования (размер, время, название файла).</w:t>
      </w:r>
    </w:p>
    <w:p w14:paraId="4B98BBFE" w14:textId="63788671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корректность файла резервной копии.</w:t>
      </w:r>
    </w:p>
    <w:p w14:paraId="3D70E8A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1C4C0D0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резервного копирования.</w:t>
      </w:r>
    </w:p>
    <w:p w14:paraId="76FE5FC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безопасному хранению резервных копий.</w:t>
      </w:r>
    </w:p>
    <w:p w14:paraId="70428EDC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182C20" w14:textId="21CA7DA3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№24</w:t>
      </w:r>
    </w:p>
    <w:p w14:paraId="1C61A2B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Выполнение резервного копирования. Часть 2</w:t>
      </w:r>
    </w:p>
    <w:p w14:paraId="68AD01B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0B60AE6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автоматическое резервное копирование (задания SQL Server Agent).</w:t>
      </w:r>
    </w:p>
    <w:p w14:paraId="1AFE459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lastRenderedPageBreak/>
        <w:t>Обеспечить регулярность и надежность.</w:t>
      </w:r>
    </w:p>
    <w:p w14:paraId="27C03F7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5137FAD4" w14:textId="446F740D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плановые задания для ежедневного полного бэкапа и дифференциального/инкрементного.</w:t>
      </w:r>
    </w:p>
    <w:p w14:paraId="370362C0" w14:textId="02C3E06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хранение резервных копий на удаленных носителях или облаке.</w:t>
      </w:r>
    </w:p>
    <w:p w14:paraId="7531AF49" w14:textId="2F83B1EC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Проверить работу заданий, оценить их эффективность.</w:t>
      </w:r>
    </w:p>
    <w:p w14:paraId="0E1E6DF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6B4F79B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автоматизации.</w:t>
      </w:r>
    </w:p>
    <w:p w14:paraId="1AF59F0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Инструкции по настройке SQL Server Agent.</w:t>
      </w:r>
    </w:p>
    <w:p w14:paraId="363DD99E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2B7EF" w14:textId="6A4D658E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№25</w:t>
      </w:r>
    </w:p>
    <w:p w14:paraId="1637351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Восстановление базы данных из резервной копии. Часть 1</w:t>
      </w:r>
    </w:p>
    <w:p w14:paraId="2671B6B3" w14:textId="0B73F2F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737ABB94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выполнять восстановление полной базы данных из файла резервной копии.</w:t>
      </w:r>
    </w:p>
    <w:p w14:paraId="467B12B4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02407851" w14:textId="0CB28D9A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ECE">
        <w:rPr>
          <w:rFonts w:ascii="Times New Roman" w:hAnsi="Times New Roman" w:cs="Times New Roman"/>
          <w:sz w:val="28"/>
          <w:szCs w:val="28"/>
        </w:rPr>
        <w:t>1.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тестовую базу данных и выполнить резервное копирование командой:</w:t>
      </w:r>
    </w:p>
    <w:p w14:paraId="7E547498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BACKUP DATABASE [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] TO DISK = 'D:\Backup\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TestDB.bak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'</w:t>
      </w:r>
    </w:p>
    <w:p w14:paraId="0909DBC4" w14:textId="77777777" w:rsidR="002253FD" w:rsidRPr="002253FD" w:rsidRDefault="002253FD" w:rsidP="00F34EC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Удалить или отключить исходную базу данных.</w:t>
      </w:r>
    </w:p>
    <w:p w14:paraId="5A40B203" w14:textId="77777777" w:rsidR="002253FD" w:rsidRPr="002253FD" w:rsidRDefault="002253FD" w:rsidP="00F34EC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Выполнить восстановление из файла:</w:t>
      </w:r>
    </w:p>
    <w:p w14:paraId="7EFA05B0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RESTORE DATABASE [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] FROM DISK = 'D:\Backup\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TestDB.bak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' WITH REPLACE</w:t>
      </w:r>
    </w:p>
    <w:p w14:paraId="58B920A8" w14:textId="77777777" w:rsidR="002253FD" w:rsidRPr="002253FD" w:rsidRDefault="002253FD" w:rsidP="00F34ECE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Проверить, что база данных успешно восстановлена и доступна.</w:t>
      </w:r>
    </w:p>
    <w:p w14:paraId="5126A047" w14:textId="77777777" w:rsidR="002253FD" w:rsidRPr="002253FD" w:rsidRDefault="002253FD" w:rsidP="00F34ECE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Зафиксировать параметры восстановления и вывести статус.</w:t>
      </w:r>
    </w:p>
    <w:p w14:paraId="51DF9610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79DE241C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резервного копирования и восстановления.</w:t>
      </w:r>
    </w:p>
    <w:p w14:paraId="081B35C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использованию управляющих команд RESTORE.</w:t>
      </w:r>
    </w:p>
    <w:p w14:paraId="62517E9F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FDA75B" w14:textId="6BACE170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подготовка №26</w:t>
      </w:r>
    </w:p>
    <w:p w14:paraId="3C0A30A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Восстановление базы данных из резервной копии. Часть 2</w:t>
      </w:r>
    </w:p>
    <w:p w14:paraId="6DF9C51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1DFE5AF8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Восстановить базу данных с учетом различных сценариев: точка во времени, восстановление до предыдущей версии.</w:t>
      </w:r>
    </w:p>
    <w:p w14:paraId="41F4996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12CE4030" w14:textId="19ED695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Восстановить базу до конкретного момента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 вр</w:t>
      </w:r>
      <w:r w:rsidR="00F34ECE" w:rsidRPr="00F34ECE">
        <w:rPr>
          <w:rFonts w:ascii="Times New Roman" w:hAnsi="Times New Roman" w:cs="Times New Roman"/>
          <w:bCs/>
          <w:sz w:val="28"/>
          <w:szCs w:val="28"/>
        </w:rPr>
        <w:t>е</w:t>
      </w:r>
      <w:r w:rsidRPr="00F34ECE">
        <w:rPr>
          <w:rFonts w:ascii="Times New Roman" w:hAnsi="Times New Roman" w:cs="Times New Roman"/>
          <w:bCs/>
          <w:sz w:val="28"/>
          <w:szCs w:val="28"/>
        </w:rPr>
        <w:t>мени</w:t>
      </w:r>
      <w:r w:rsidRPr="002253FD">
        <w:rPr>
          <w:rFonts w:ascii="Times New Roman" w:hAnsi="Times New Roman" w:cs="Times New Roman"/>
          <w:bCs/>
          <w:sz w:val="28"/>
          <w:szCs w:val="28"/>
        </w:rPr>
        <w:t xml:space="preserve"> (используя лог транзакций):</w:t>
      </w:r>
    </w:p>
    <w:p w14:paraId="0D812404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RESTORE DATABASE [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] FROM DISK='D:\Backup\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TestDB.bak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' WITH STOPAT='YYYY-MM-DD HH:</w:t>
      </w:r>
      <w:proofErr w:type="gram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MM:SS</w:t>
      </w:r>
      <w:proofErr w:type="gram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', REPLACE</w:t>
      </w:r>
    </w:p>
    <w:p w14:paraId="2E4F783C" w14:textId="77777777" w:rsidR="002253FD" w:rsidRPr="002253FD" w:rsidRDefault="002253FD" w:rsidP="00F34ECE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Восстановить базу на другом сервере или в другой базе.</w:t>
      </w:r>
    </w:p>
    <w:p w14:paraId="39C453EA" w14:textId="77777777" w:rsidR="002253FD" w:rsidRPr="002253FD" w:rsidRDefault="002253FD" w:rsidP="00F34ECE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Восстановить базу с восстановлением без логов (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фулл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бэкап с нуля).</w:t>
      </w:r>
    </w:p>
    <w:p w14:paraId="3BD401BD" w14:textId="77777777" w:rsidR="002253FD" w:rsidRPr="002253FD" w:rsidRDefault="002253FD" w:rsidP="00F34ECE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Проверить целостность и актуальность данных после восстановления.</w:t>
      </w:r>
    </w:p>
    <w:p w14:paraId="4F537F4F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4C06C13E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Скрипты, показывающие восстановление для различных сценариев.</w:t>
      </w:r>
    </w:p>
    <w:p w14:paraId="6A67A603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Руководства по восстановлению по точке во времени.</w:t>
      </w:r>
    </w:p>
    <w:p w14:paraId="1B6C2E9E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2D60BD" w14:textId="368EB2C0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№27</w:t>
      </w:r>
    </w:p>
    <w:p w14:paraId="02E5175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Реализация доступа пользователей к базе данных. Часть 1</w:t>
      </w:r>
    </w:p>
    <w:p w14:paraId="0223FE82" w14:textId="70FCA37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proofErr w:type="gramStart"/>
      <w:r w:rsidR="00F34EC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</w:t>
      </w:r>
      <w:proofErr w:type="gram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пользователей и роли с ограниченным доступом.</w:t>
      </w:r>
    </w:p>
    <w:p w14:paraId="39E77800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381E5C65" w14:textId="6A55605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новых пользователей:</w:t>
      </w:r>
    </w:p>
    <w:p w14:paraId="7FCB6455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CREATE LOGIN user1 WITH PASSWORD='Password123';  </w:t>
      </w:r>
    </w:p>
    <w:p w14:paraId="38D50252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CREATE USER user1 FOR LOGIN user1;</w:t>
      </w:r>
    </w:p>
    <w:p w14:paraId="5EC6DDED" w14:textId="77777777" w:rsidR="002253FD" w:rsidRPr="002253FD" w:rsidRDefault="002253FD" w:rsidP="00F34ECE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Назначить роли:</w:t>
      </w:r>
    </w:p>
    <w:p w14:paraId="0E3CBAA5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EXEC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sp_addrolemember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'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db_datareader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', 'user1';  </w:t>
      </w:r>
    </w:p>
    <w:p w14:paraId="4AD114D9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EXEC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sp_addrolemember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'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db_datawriter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', 'user1';</w:t>
      </w:r>
    </w:p>
    <w:p w14:paraId="5219988E" w14:textId="77777777" w:rsidR="002253FD" w:rsidRPr="002253FD" w:rsidRDefault="002253FD" w:rsidP="00F34ECE">
      <w:pPr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Ограничить доступ к отдельным таблицам через разрешения:</w:t>
      </w:r>
    </w:p>
    <w:p w14:paraId="3AFE639E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DENY SELECT ON </w:t>
      </w:r>
      <w:proofErr w:type="spellStart"/>
      <w:proofErr w:type="gram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dbo.TableName</w:t>
      </w:r>
      <w:proofErr w:type="spellEnd"/>
      <w:proofErr w:type="gram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 user1;</w:t>
      </w:r>
    </w:p>
    <w:p w14:paraId="4C406AAE" w14:textId="77777777" w:rsidR="002253FD" w:rsidRPr="002253FD" w:rsidRDefault="002253FD" w:rsidP="00F34ECE">
      <w:pPr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Проверить доступ через вход от имени пользователя.</w:t>
      </w:r>
    </w:p>
    <w:p w14:paraId="5E497D96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418895D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создания и назначения ролей.</w:t>
      </w:r>
    </w:p>
    <w:p w14:paraId="4BF968E5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управлению правами доступа.</w:t>
      </w:r>
    </w:p>
    <w:p w14:paraId="3DA36075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B40E7A" w14:textId="5C337885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№28</w:t>
      </w:r>
    </w:p>
    <w:p w14:paraId="3C9C578E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Реализация доступа пользователей к базе данных. Часть 2</w:t>
      </w:r>
    </w:p>
    <w:p w14:paraId="2CCCA15D" w14:textId="5BA69D31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proofErr w:type="gramStart"/>
      <w:r w:rsidR="00F34EC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</w:t>
      </w:r>
      <w:proofErr w:type="gram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безопасный доступ через роли, схемы и политики безопасности.</w:t>
      </w:r>
    </w:p>
    <w:p w14:paraId="415726DB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3F3FBEDC" w14:textId="21E944D5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Создать схемы, которые разделяют объекты по уровням доступа.</w:t>
      </w:r>
    </w:p>
    <w:p w14:paraId="3F9AA2DE" w14:textId="0D0265AA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Назначить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права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на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схему</w:t>
      </w: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14:paraId="2A6706CD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GRANT SELECT, INSERT ON </w:t>
      </w:r>
      <w:proofErr w:type="gram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SCHEMA::</w:t>
      </w:r>
      <w:proofErr w:type="spellStart"/>
      <w:proofErr w:type="gram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SalesSchema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 user2;</w:t>
      </w:r>
    </w:p>
    <w:p w14:paraId="4D7CAC61" w14:textId="77777777" w:rsidR="002253FD" w:rsidRPr="002253FD" w:rsidRDefault="002253FD" w:rsidP="00F34ECE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аудит действий пользователей с помощью встроенных средств.</w:t>
      </w:r>
    </w:p>
    <w:p w14:paraId="42EDF123" w14:textId="77777777" w:rsidR="002253FD" w:rsidRPr="002253FD" w:rsidRDefault="002253FD" w:rsidP="00F34ECE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 xml:space="preserve">Настроить политики безопасности (например,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Transparent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 xml:space="preserve"> Data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Encryption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D4894C5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636DB7DB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создания схем и настроек безопасности.</w:t>
      </w:r>
    </w:p>
    <w:p w14:paraId="5F4326F9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Руководства по управлению через роли и политики.</w:t>
      </w:r>
    </w:p>
    <w:p w14:paraId="341BA5F5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0C8785" w14:textId="22A52225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№29</w:t>
      </w:r>
    </w:p>
    <w:p w14:paraId="26B7BD94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Реализация доступа пользователей к базе данных. Часть 3</w:t>
      </w:r>
    </w:p>
    <w:p w14:paraId="71F09C72" w14:textId="23BA6A8B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F34E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D9610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Обеспечить многоуровневую безопасность доступа и автоматизацию управления правами.</w:t>
      </w:r>
    </w:p>
    <w:p w14:paraId="766D5FF3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6F134AF1" w14:textId="4196155C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Разработать политики безопасности (например, MFA, проверка IP-адресов).</w:t>
      </w:r>
    </w:p>
    <w:p w14:paraId="70E277C0" w14:textId="35BE537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2253FD">
        <w:rPr>
          <w:rFonts w:ascii="Times New Roman" w:hAnsi="Times New Roman" w:cs="Times New Roman"/>
          <w:bCs/>
          <w:sz w:val="28"/>
          <w:szCs w:val="28"/>
        </w:rPr>
        <w:t>Автоматизировать предоставление и отзыв прав через скрипты или административные инструменты.</w:t>
      </w:r>
    </w:p>
    <w:p w14:paraId="47B114B2" w14:textId="619515C2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253FD">
        <w:rPr>
          <w:rFonts w:ascii="Times New Roman" w:hAnsi="Times New Roman" w:cs="Times New Roman"/>
          <w:bCs/>
          <w:sz w:val="28"/>
          <w:szCs w:val="28"/>
        </w:rPr>
        <w:t>Настроить логирование доступа и мониторинг действий пользователей.</w:t>
      </w:r>
    </w:p>
    <w:p w14:paraId="4B09878F" w14:textId="2F709449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253FD">
        <w:rPr>
          <w:rFonts w:ascii="Times New Roman" w:hAnsi="Times New Roman" w:cs="Times New Roman"/>
          <w:bCs/>
          <w:sz w:val="28"/>
          <w:szCs w:val="28"/>
        </w:rPr>
        <w:t>Провести аудит прав доступа и подготовить отчет о соблюдении требований безопасности.</w:t>
      </w:r>
    </w:p>
    <w:p w14:paraId="47A2435A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657379FF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автоматизации прав доступа.</w:t>
      </w:r>
    </w:p>
    <w:p w14:paraId="43FBDD99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Инструкции по настройке аудита и мониторинга.</w:t>
      </w:r>
    </w:p>
    <w:p w14:paraId="418BC64E" w14:textId="77777777" w:rsidR="00F34ECE" w:rsidRDefault="00F34ECE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309E27" w14:textId="0CF58213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№30</w:t>
      </w:r>
    </w:p>
    <w:p w14:paraId="2A3027D2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253FD">
        <w:rPr>
          <w:rFonts w:ascii="Times New Roman" w:hAnsi="Times New Roman" w:cs="Times New Roman"/>
          <w:bCs/>
          <w:sz w:val="28"/>
          <w:szCs w:val="28"/>
        </w:rPr>
        <w:t> Мониторинг безопасности работы с базами данных. Часть 1</w:t>
      </w:r>
    </w:p>
    <w:p w14:paraId="14745B43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14:paraId="31F83235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Научиться отслеживать события, связанные с безопасностью базы данных.</w:t>
      </w:r>
    </w:p>
    <w:p w14:paraId="4A6A7ADA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Обеспечить контроль доступа, аудит и своевременное реагирование.</w:t>
      </w:r>
    </w:p>
    <w:p w14:paraId="71F7E6D7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Задания и этапы</w:t>
      </w:r>
    </w:p>
    <w:p w14:paraId="4BEE4EF2" w14:textId="2A43690B" w:rsidR="002253FD" w:rsidRPr="00F34ECE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253FD">
        <w:rPr>
          <w:rFonts w:ascii="Times New Roman" w:hAnsi="Times New Roman" w:cs="Times New Roman"/>
          <w:bCs/>
          <w:sz w:val="28"/>
          <w:szCs w:val="28"/>
        </w:rPr>
        <w:t>Включить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аудит</w:t>
      </w:r>
      <w:r w:rsidRPr="00F34E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3FD">
        <w:rPr>
          <w:rFonts w:ascii="Times New Roman" w:hAnsi="Times New Roman" w:cs="Times New Roman"/>
          <w:bCs/>
          <w:sz w:val="28"/>
          <w:szCs w:val="28"/>
        </w:rPr>
        <w:t>активности</w:t>
      </w:r>
      <w:r w:rsidRPr="00F34ECE">
        <w:rPr>
          <w:rFonts w:ascii="Times New Roman" w:hAnsi="Times New Roman" w:cs="Times New Roman"/>
          <w:bCs/>
          <w:sz w:val="28"/>
          <w:szCs w:val="28"/>
        </w:rPr>
        <w:t>:</w:t>
      </w:r>
    </w:p>
    <w:p w14:paraId="1057716F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CREATE SERVER AUDIT [Audit_1] TO FILE (FILEPATH='D:\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AuditLogs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\')  </w:t>
      </w:r>
    </w:p>
    <w:p w14:paraId="05A768CC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WITH (ON_FAILURE = CONTINUE);  </w:t>
      </w:r>
    </w:p>
    <w:p w14:paraId="026C19CD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53FD">
        <w:rPr>
          <w:rFonts w:ascii="Times New Roman" w:hAnsi="Times New Roman" w:cs="Times New Roman"/>
          <w:bCs/>
          <w:sz w:val="28"/>
          <w:szCs w:val="28"/>
          <w:lang w:val="en-US"/>
        </w:rPr>
        <w:t>ALTER SERVER AUDIT [Audit_1] WITH (STATE = ON);</w:t>
      </w:r>
    </w:p>
    <w:p w14:paraId="08269016" w14:textId="77777777" w:rsidR="002253FD" w:rsidRPr="002253FD" w:rsidRDefault="002253FD" w:rsidP="00F34ECE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Настроить аудит логинов, попыток входа.</w:t>
      </w:r>
    </w:p>
    <w:p w14:paraId="4A7261D4" w14:textId="77777777" w:rsidR="002253FD" w:rsidRPr="002253FD" w:rsidRDefault="002253FD" w:rsidP="00F34ECE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Анализировать журналы событий на предмет подозрительных действий.</w:t>
      </w:r>
    </w:p>
    <w:p w14:paraId="211FD794" w14:textId="77777777" w:rsidR="002253FD" w:rsidRPr="002253FD" w:rsidRDefault="002253FD" w:rsidP="00F34ECE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 xml:space="preserve">Создать правила оповещения и реагирования (например, по </w:t>
      </w:r>
      <w:proofErr w:type="spellStart"/>
      <w:r w:rsidRPr="002253FD">
        <w:rPr>
          <w:rFonts w:ascii="Times New Roman" w:hAnsi="Times New Roman" w:cs="Times New Roman"/>
          <w:bCs/>
          <w:sz w:val="28"/>
          <w:szCs w:val="28"/>
        </w:rPr>
        <w:t>email</w:t>
      </w:r>
      <w:proofErr w:type="spellEnd"/>
      <w:r w:rsidRPr="002253F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D9DFD97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3FD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234ED196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Скрипты для включения аудита.</w:t>
      </w:r>
    </w:p>
    <w:p w14:paraId="0CDB53F6" w14:textId="77777777" w:rsidR="002253FD" w:rsidRPr="002253FD" w:rsidRDefault="002253FD" w:rsidP="00F34ECE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3FD">
        <w:rPr>
          <w:rFonts w:ascii="Times New Roman" w:hAnsi="Times New Roman" w:cs="Times New Roman"/>
          <w:bCs/>
          <w:sz w:val="28"/>
          <w:szCs w:val="28"/>
        </w:rPr>
        <w:t>Руководство по анализу логов безопасности.</w:t>
      </w:r>
    </w:p>
    <w:p w14:paraId="692D21A1" w14:textId="77777777" w:rsidR="002253FD" w:rsidRPr="002253FD" w:rsidRDefault="002253FD" w:rsidP="002253FD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025A17" w14:textId="77777777" w:rsidR="00CA3AD8" w:rsidRDefault="00CA3AD8" w:rsidP="00D47984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41"/>
          <w:rFonts w:eastAsia="Arial Unicode MS"/>
          <w:b w:val="0"/>
        </w:rPr>
      </w:pPr>
    </w:p>
    <w:p w14:paraId="40A6A975" w14:textId="07739D21" w:rsidR="005717A3" w:rsidRDefault="005717A3" w:rsidP="00D47984">
      <w:pPr>
        <w:pStyle w:val="22"/>
        <w:pageBreakBefore/>
        <w:shd w:val="clear" w:color="auto" w:fill="auto"/>
        <w:spacing w:before="0" w:line="360" w:lineRule="auto"/>
        <w:ind w:firstLine="709"/>
        <w:outlineLvl w:val="0"/>
        <w:rPr>
          <w:b/>
          <w:lang w:eastAsia="en-US" w:bidi="en-US"/>
        </w:rPr>
      </w:pPr>
      <w:bookmarkStart w:id="0" w:name="_Toc2678100"/>
      <w:r w:rsidRPr="005717A3">
        <w:rPr>
          <w:b/>
          <w:lang w:eastAsia="en-US" w:bidi="en-US"/>
        </w:rPr>
        <w:lastRenderedPageBreak/>
        <w:t>Список рекомендуемой литературы</w:t>
      </w:r>
      <w:bookmarkEnd w:id="0"/>
    </w:p>
    <w:p w14:paraId="54BFC924" w14:textId="77777777" w:rsidR="00DA566D" w:rsidRPr="00DA566D" w:rsidRDefault="00DA566D" w:rsidP="00D47984">
      <w:pPr>
        <w:pStyle w:val="22"/>
        <w:spacing w:before="0" w:line="360" w:lineRule="auto"/>
        <w:ind w:firstLine="709"/>
        <w:rPr>
          <w:b/>
          <w:color w:val="auto"/>
          <w:lang w:bidi="ar-SA"/>
        </w:rPr>
      </w:pPr>
      <w:r w:rsidRPr="00DA566D">
        <w:rPr>
          <w:b/>
          <w:color w:val="auto"/>
          <w:lang w:bidi="ar-SA"/>
        </w:rPr>
        <w:t>Основная:</w:t>
      </w:r>
    </w:p>
    <w:p w14:paraId="79D0B6FB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>1.</w:t>
      </w:r>
      <w:r w:rsidRPr="00D47984">
        <w:rPr>
          <w:color w:val="auto"/>
          <w:lang w:bidi="ar-SA"/>
        </w:rPr>
        <w:tab/>
      </w:r>
      <w:proofErr w:type="spellStart"/>
      <w:r w:rsidRPr="00D47984">
        <w:rPr>
          <w:color w:val="auto"/>
          <w:lang w:bidi="ar-SA"/>
        </w:rPr>
        <w:t>Илюшечкин</w:t>
      </w:r>
      <w:proofErr w:type="spellEnd"/>
      <w:r w:rsidRPr="00D47984">
        <w:rPr>
          <w:color w:val="auto"/>
          <w:lang w:bidi="ar-SA"/>
        </w:rPr>
        <w:t xml:space="preserve">, В. М. Основы использования и проектирования баз </w:t>
      </w:r>
      <w:proofErr w:type="gramStart"/>
      <w:r w:rsidRPr="00D47984">
        <w:rPr>
          <w:color w:val="auto"/>
          <w:lang w:bidi="ar-SA"/>
        </w:rPr>
        <w:t>данных :</w:t>
      </w:r>
      <w:proofErr w:type="gramEnd"/>
      <w:r w:rsidRPr="00D47984">
        <w:rPr>
          <w:color w:val="auto"/>
          <w:lang w:bidi="ar-SA"/>
        </w:rPr>
        <w:t xml:space="preserve"> учебник для среднего профессионального образования / В. М. </w:t>
      </w:r>
      <w:proofErr w:type="spellStart"/>
      <w:r w:rsidRPr="00D47984">
        <w:rPr>
          <w:color w:val="auto"/>
          <w:lang w:bidi="ar-SA"/>
        </w:rPr>
        <w:t>Илюшечкин</w:t>
      </w:r>
      <w:proofErr w:type="spellEnd"/>
      <w:r w:rsidRPr="00D47984">
        <w:rPr>
          <w:color w:val="auto"/>
          <w:lang w:bidi="ar-SA"/>
        </w:rPr>
        <w:t xml:space="preserve">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Издательство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  <w:r w:rsidRPr="00D47984">
        <w:rPr>
          <w:color w:val="auto"/>
          <w:lang w:bidi="ar-SA"/>
        </w:rPr>
        <w:t xml:space="preserve">, 2025. — 213 с. — (Профессиональное образование). — ISBN 978-5- 534-01283-5. — </w:t>
      </w:r>
      <w:proofErr w:type="gramStart"/>
      <w:r w:rsidRPr="00D47984">
        <w:rPr>
          <w:color w:val="auto"/>
          <w:lang w:bidi="ar-SA"/>
        </w:rPr>
        <w:t>Текст :</w:t>
      </w:r>
      <w:proofErr w:type="gramEnd"/>
      <w:r w:rsidRPr="00D47984">
        <w:rPr>
          <w:color w:val="auto"/>
          <w:lang w:bidi="ar-SA"/>
        </w:rPr>
        <w:t xml:space="preserve"> электронный // Образовательная платформа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  <w:r w:rsidRPr="00D47984">
        <w:rPr>
          <w:color w:val="auto"/>
          <w:lang w:bidi="ar-SA"/>
        </w:rPr>
        <w:t xml:space="preserve"> [сайт]. — URL: https://urait.ru/bcode/562514</w:t>
      </w:r>
    </w:p>
    <w:p w14:paraId="5708C161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>2.</w:t>
      </w:r>
      <w:r w:rsidRPr="00D47984">
        <w:rPr>
          <w:color w:val="auto"/>
          <w:lang w:bidi="ar-SA"/>
        </w:rPr>
        <w:tab/>
      </w:r>
      <w:proofErr w:type="spellStart"/>
      <w:r w:rsidRPr="00D47984">
        <w:rPr>
          <w:color w:val="auto"/>
          <w:lang w:bidi="ar-SA"/>
        </w:rPr>
        <w:t>Стружкин</w:t>
      </w:r>
      <w:proofErr w:type="spellEnd"/>
      <w:r w:rsidRPr="00D47984">
        <w:rPr>
          <w:color w:val="auto"/>
          <w:lang w:bidi="ar-SA"/>
        </w:rPr>
        <w:t xml:space="preserve">, Н. П. Базы данных: </w:t>
      </w:r>
      <w:proofErr w:type="gramStart"/>
      <w:r w:rsidRPr="00D47984">
        <w:rPr>
          <w:color w:val="auto"/>
          <w:lang w:bidi="ar-SA"/>
        </w:rPr>
        <w:t>проектирование :</w:t>
      </w:r>
      <w:proofErr w:type="gramEnd"/>
      <w:r w:rsidRPr="00D47984">
        <w:rPr>
          <w:color w:val="auto"/>
          <w:lang w:bidi="ar-SA"/>
        </w:rPr>
        <w:t xml:space="preserve"> учебник для среднего профессионального образования / Н. П. </w:t>
      </w:r>
      <w:proofErr w:type="spellStart"/>
      <w:r w:rsidRPr="00D47984">
        <w:rPr>
          <w:color w:val="auto"/>
          <w:lang w:bidi="ar-SA"/>
        </w:rPr>
        <w:t>Стружкин</w:t>
      </w:r>
      <w:proofErr w:type="spellEnd"/>
      <w:r w:rsidRPr="00D47984">
        <w:rPr>
          <w:color w:val="auto"/>
          <w:lang w:bidi="ar-SA"/>
        </w:rPr>
        <w:t xml:space="preserve">, В. В. Годин.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Издательство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  <w:r w:rsidRPr="00D47984">
        <w:rPr>
          <w:color w:val="auto"/>
          <w:lang w:bidi="ar-SA"/>
        </w:rPr>
        <w:t xml:space="preserve">, 2025. — 477 с. — (Профессиональное образование). — ISBN 978-5-534-11635-9. — </w:t>
      </w:r>
      <w:proofErr w:type="gramStart"/>
      <w:r w:rsidRPr="00D47984">
        <w:rPr>
          <w:color w:val="auto"/>
          <w:lang w:bidi="ar-SA"/>
        </w:rPr>
        <w:t>Текст :</w:t>
      </w:r>
      <w:proofErr w:type="gramEnd"/>
      <w:r w:rsidRPr="00D47984">
        <w:rPr>
          <w:color w:val="auto"/>
          <w:lang w:bidi="ar-SA"/>
        </w:rPr>
        <w:t xml:space="preserve"> электронный // Образовательная платформа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  <w:r w:rsidRPr="00D47984">
        <w:rPr>
          <w:color w:val="auto"/>
          <w:lang w:bidi="ar-SA"/>
        </w:rPr>
        <w:t xml:space="preserve"> [сайт]. — URL: https://urait.ru/bcode/566509</w:t>
      </w:r>
    </w:p>
    <w:p w14:paraId="05EF8C5F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>3.</w:t>
      </w:r>
      <w:r w:rsidRPr="00D47984">
        <w:rPr>
          <w:color w:val="auto"/>
          <w:lang w:bidi="ar-SA"/>
        </w:rPr>
        <w:tab/>
        <w:t xml:space="preserve">Нестеров, С. А. Базы </w:t>
      </w:r>
      <w:proofErr w:type="gramStart"/>
      <w:r w:rsidRPr="00D47984">
        <w:rPr>
          <w:color w:val="auto"/>
          <w:lang w:bidi="ar-SA"/>
        </w:rPr>
        <w:t>данных :</w:t>
      </w:r>
      <w:proofErr w:type="gramEnd"/>
      <w:r w:rsidRPr="00D47984">
        <w:rPr>
          <w:color w:val="auto"/>
          <w:lang w:bidi="ar-SA"/>
        </w:rPr>
        <w:t xml:space="preserve"> учебник и практикум для среднего профессионального образования / С. А. Нестеров. — 2-е изд.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Издательство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  <w:r w:rsidRPr="00D47984">
        <w:rPr>
          <w:color w:val="auto"/>
          <w:lang w:bidi="ar-SA"/>
        </w:rPr>
        <w:t xml:space="preserve">, 2025. — 258 с. — (Профессиональное образование). — ISBN 978-5-534-18087-9. — </w:t>
      </w:r>
      <w:proofErr w:type="gramStart"/>
      <w:r w:rsidRPr="00D47984">
        <w:rPr>
          <w:color w:val="auto"/>
          <w:lang w:bidi="ar-SA"/>
        </w:rPr>
        <w:t>Текст :</w:t>
      </w:r>
      <w:proofErr w:type="gramEnd"/>
      <w:r w:rsidRPr="00D47984">
        <w:rPr>
          <w:color w:val="auto"/>
          <w:lang w:bidi="ar-SA"/>
        </w:rPr>
        <w:t xml:space="preserve"> электронный // Образовательная платформа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  <w:r w:rsidRPr="00D47984">
        <w:rPr>
          <w:color w:val="auto"/>
          <w:lang w:bidi="ar-SA"/>
        </w:rPr>
        <w:t xml:space="preserve"> [сайт]. — URL: https://urait.ru/bcode/566517</w:t>
      </w:r>
    </w:p>
    <w:p w14:paraId="2D49BD3F" w14:textId="77777777" w:rsid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 xml:space="preserve">4. Шитов, В. Н. Основы проектирования баз </w:t>
      </w:r>
      <w:proofErr w:type="gramStart"/>
      <w:r w:rsidRPr="00D47984">
        <w:rPr>
          <w:color w:val="auto"/>
          <w:lang w:bidi="ar-SA"/>
        </w:rPr>
        <w:t>данных :</w:t>
      </w:r>
      <w:proofErr w:type="gramEnd"/>
      <w:r w:rsidRPr="00D47984">
        <w:rPr>
          <w:color w:val="auto"/>
          <w:lang w:bidi="ar-SA"/>
        </w:rPr>
        <w:t xml:space="preserve"> учебное пособие / В.Н. Шитов.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ИНФРА-М, 2026. — 236 с. — (Среднее профессиональное образование). — DOI 10.12737/1855782. - ISBN 978-5-16-017461-7.</w:t>
      </w:r>
    </w:p>
    <w:p w14:paraId="0E586530" w14:textId="6876B6A5" w:rsidR="00DA566D" w:rsidRPr="00DA566D" w:rsidRDefault="00DA566D" w:rsidP="00D47984">
      <w:pPr>
        <w:pStyle w:val="22"/>
        <w:spacing w:before="0" w:line="360" w:lineRule="auto"/>
        <w:ind w:firstLine="709"/>
        <w:rPr>
          <w:b/>
          <w:color w:val="auto"/>
          <w:lang w:bidi="ar-SA"/>
        </w:rPr>
      </w:pPr>
      <w:r w:rsidRPr="00DA566D">
        <w:rPr>
          <w:b/>
          <w:color w:val="auto"/>
          <w:lang w:bidi="ar-SA"/>
        </w:rPr>
        <w:t>Дополнительная:</w:t>
      </w:r>
    </w:p>
    <w:p w14:paraId="33A0F5C6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>1.</w:t>
      </w:r>
      <w:r w:rsidRPr="00D47984">
        <w:rPr>
          <w:color w:val="auto"/>
          <w:lang w:bidi="ar-SA"/>
        </w:rPr>
        <w:tab/>
        <w:t xml:space="preserve">Советов, Б. Я. Базы </w:t>
      </w:r>
      <w:proofErr w:type="gramStart"/>
      <w:r w:rsidRPr="00D47984">
        <w:rPr>
          <w:color w:val="auto"/>
          <w:lang w:bidi="ar-SA"/>
        </w:rPr>
        <w:t>данных :</w:t>
      </w:r>
      <w:proofErr w:type="gramEnd"/>
      <w:r w:rsidRPr="00D47984">
        <w:rPr>
          <w:color w:val="auto"/>
          <w:lang w:bidi="ar-SA"/>
        </w:rPr>
        <w:t xml:space="preserve"> учебник для среднего профессионального образования / Б. Я. Советов, В. В. </w:t>
      </w:r>
      <w:proofErr w:type="spellStart"/>
      <w:r w:rsidRPr="00D47984">
        <w:rPr>
          <w:color w:val="auto"/>
          <w:lang w:bidi="ar-SA"/>
        </w:rPr>
        <w:t>Цехановский</w:t>
      </w:r>
      <w:proofErr w:type="spellEnd"/>
      <w:r w:rsidRPr="00D47984">
        <w:rPr>
          <w:color w:val="auto"/>
          <w:lang w:bidi="ar-SA"/>
        </w:rPr>
        <w:t xml:space="preserve">, В. Д. Чертовской. — 4-е изд., перераб. и доп.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Издательство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  <w:r w:rsidRPr="00D47984">
        <w:rPr>
          <w:color w:val="auto"/>
          <w:lang w:bidi="ar-SA"/>
        </w:rPr>
        <w:t>, 2024. — 403 с. — (Профессиональное образование).</w:t>
      </w:r>
    </w:p>
    <w:p w14:paraId="410171DD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 xml:space="preserve">— ISBN 978-5-534-18784-7. — </w:t>
      </w:r>
      <w:proofErr w:type="gramStart"/>
      <w:r w:rsidRPr="00D47984">
        <w:rPr>
          <w:color w:val="auto"/>
          <w:lang w:bidi="ar-SA"/>
        </w:rPr>
        <w:t>Текст :</w:t>
      </w:r>
      <w:proofErr w:type="gramEnd"/>
      <w:r w:rsidRPr="00D47984">
        <w:rPr>
          <w:color w:val="auto"/>
          <w:lang w:bidi="ar-SA"/>
        </w:rPr>
        <w:t xml:space="preserve"> электронный // Образовательная платформа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  <w:r w:rsidRPr="00D47984">
        <w:rPr>
          <w:color w:val="auto"/>
          <w:lang w:bidi="ar-SA"/>
        </w:rPr>
        <w:t xml:space="preserve"> [сайт]. — URL: https://urait.ru/bcode/545704</w:t>
      </w:r>
    </w:p>
    <w:p w14:paraId="6F7A0951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lastRenderedPageBreak/>
        <w:t>2.</w:t>
      </w:r>
      <w:r w:rsidRPr="00D47984">
        <w:rPr>
          <w:color w:val="auto"/>
          <w:lang w:bidi="ar-SA"/>
        </w:rPr>
        <w:tab/>
      </w:r>
      <w:proofErr w:type="spellStart"/>
      <w:r w:rsidRPr="00D47984">
        <w:rPr>
          <w:color w:val="auto"/>
          <w:lang w:bidi="ar-SA"/>
        </w:rPr>
        <w:t>Стружкин</w:t>
      </w:r>
      <w:proofErr w:type="spellEnd"/>
      <w:r w:rsidRPr="00D47984">
        <w:rPr>
          <w:color w:val="auto"/>
          <w:lang w:bidi="ar-SA"/>
        </w:rPr>
        <w:t xml:space="preserve">, Н. П. Базы данных: проектирование. </w:t>
      </w:r>
      <w:proofErr w:type="gramStart"/>
      <w:r w:rsidRPr="00D47984">
        <w:rPr>
          <w:color w:val="auto"/>
          <w:lang w:bidi="ar-SA"/>
        </w:rPr>
        <w:t>Практикум :</w:t>
      </w:r>
      <w:proofErr w:type="gramEnd"/>
      <w:r w:rsidRPr="00D47984">
        <w:rPr>
          <w:color w:val="auto"/>
          <w:lang w:bidi="ar-SA"/>
        </w:rPr>
        <w:t xml:space="preserve"> учебник для вузов / Н. П. </w:t>
      </w:r>
      <w:proofErr w:type="spellStart"/>
      <w:r w:rsidRPr="00D47984">
        <w:rPr>
          <w:color w:val="auto"/>
          <w:lang w:bidi="ar-SA"/>
        </w:rPr>
        <w:t>Стружкин</w:t>
      </w:r>
      <w:proofErr w:type="spellEnd"/>
      <w:r w:rsidRPr="00D47984">
        <w:rPr>
          <w:color w:val="auto"/>
          <w:lang w:bidi="ar-SA"/>
        </w:rPr>
        <w:t xml:space="preserve">, В. В. Годин. — </w:t>
      </w:r>
      <w:proofErr w:type="gramStart"/>
      <w:r w:rsidRPr="00D47984">
        <w:rPr>
          <w:color w:val="auto"/>
          <w:lang w:bidi="ar-SA"/>
        </w:rPr>
        <w:t>Москва :</w:t>
      </w:r>
      <w:proofErr w:type="gramEnd"/>
      <w:r w:rsidRPr="00D47984">
        <w:rPr>
          <w:color w:val="auto"/>
          <w:lang w:bidi="ar-SA"/>
        </w:rPr>
        <w:t xml:space="preserve"> Издательство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  <w:r w:rsidRPr="00D47984">
        <w:rPr>
          <w:color w:val="auto"/>
          <w:lang w:bidi="ar-SA"/>
        </w:rPr>
        <w:t xml:space="preserve">, 2025. — 291 с. — (Высшее образование). — ISBN 978-5-534-00739-8. — </w:t>
      </w:r>
      <w:proofErr w:type="gramStart"/>
      <w:r w:rsidRPr="00D47984">
        <w:rPr>
          <w:color w:val="auto"/>
          <w:lang w:bidi="ar-SA"/>
        </w:rPr>
        <w:t>Текст :</w:t>
      </w:r>
      <w:proofErr w:type="gramEnd"/>
      <w:r w:rsidRPr="00D47984">
        <w:rPr>
          <w:color w:val="auto"/>
          <w:lang w:bidi="ar-SA"/>
        </w:rPr>
        <w:t xml:space="preserve"> электронный // Образовательная платформа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  <w:r w:rsidRPr="00D47984">
        <w:rPr>
          <w:color w:val="auto"/>
          <w:lang w:bidi="ar-SA"/>
        </w:rPr>
        <w:t xml:space="preserve"> [сайт]. — URL: https://urait.ru/bcode/561215</w:t>
      </w:r>
    </w:p>
    <w:p w14:paraId="49A7A052" w14:textId="77777777" w:rsid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 xml:space="preserve">3. </w:t>
      </w:r>
      <w:proofErr w:type="spellStart"/>
      <w:r w:rsidRPr="00D47984">
        <w:rPr>
          <w:color w:val="auto"/>
          <w:lang w:bidi="ar-SA"/>
        </w:rPr>
        <w:t>Дадян</w:t>
      </w:r>
      <w:proofErr w:type="spellEnd"/>
      <w:r w:rsidRPr="00D47984">
        <w:rPr>
          <w:color w:val="auto"/>
          <w:lang w:bidi="ar-SA"/>
        </w:rPr>
        <w:t xml:space="preserve">, Э. Г. Проектирование современных баз данных: Учебно-методическое пособие / </w:t>
      </w:r>
      <w:proofErr w:type="spellStart"/>
      <w:r w:rsidRPr="00D47984">
        <w:rPr>
          <w:color w:val="auto"/>
          <w:lang w:bidi="ar-SA"/>
        </w:rPr>
        <w:t>Дадян</w:t>
      </w:r>
      <w:proofErr w:type="spellEnd"/>
      <w:r w:rsidRPr="00D47984">
        <w:rPr>
          <w:color w:val="auto"/>
          <w:lang w:bidi="ar-SA"/>
        </w:rPr>
        <w:t xml:space="preserve"> Э.Г. - </w:t>
      </w:r>
      <w:proofErr w:type="gramStart"/>
      <w:r w:rsidRPr="00D47984">
        <w:rPr>
          <w:color w:val="auto"/>
          <w:lang w:bidi="ar-SA"/>
        </w:rPr>
        <w:t>Москва :НИЦ</w:t>
      </w:r>
      <w:proofErr w:type="gramEnd"/>
      <w:r w:rsidRPr="00D47984">
        <w:rPr>
          <w:color w:val="auto"/>
          <w:lang w:bidi="ar-SA"/>
        </w:rPr>
        <w:t xml:space="preserve"> ИНФРА-М, 2017. - 120 </w:t>
      </w:r>
      <w:proofErr w:type="spellStart"/>
      <w:r w:rsidRPr="00D47984">
        <w:rPr>
          <w:color w:val="auto"/>
          <w:lang w:bidi="ar-SA"/>
        </w:rPr>
        <w:t>с.ISBN</w:t>
      </w:r>
      <w:proofErr w:type="spellEnd"/>
      <w:r w:rsidRPr="00D47984">
        <w:rPr>
          <w:color w:val="auto"/>
          <w:lang w:bidi="ar-SA"/>
        </w:rPr>
        <w:t xml:space="preserve"> 978-5-16-106529-7 (</w:t>
      </w:r>
      <w:proofErr w:type="spellStart"/>
      <w:r w:rsidRPr="00D47984">
        <w:rPr>
          <w:color w:val="auto"/>
          <w:lang w:bidi="ar-SA"/>
        </w:rPr>
        <w:t>online</w:t>
      </w:r>
      <w:proofErr w:type="spellEnd"/>
      <w:r w:rsidRPr="00D47984">
        <w:rPr>
          <w:color w:val="auto"/>
          <w:lang w:bidi="ar-SA"/>
        </w:rPr>
        <w:t>).</w:t>
      </w:r>
    </w:p>
    <w:p w14:paraId="48B2673A" w14:textId="04B25D08" w:rsidR="00DA566D" w:rsidRPr="00DA566D" w:rsidRDefault="00DA566D" w:rsidP="00D47984">
      <w:pPr>
        <w:pStyle w:val="22"/>
        <w:spacing w:before="0" w:line="360" w:lineRule="auto"/>
        <w:ind w:firstLine="709"/>
        <w:rPr>
          <w:b/>
          <w:color w:val="auto"/>
          <w:lang w:bidi="ar-SA"/>
        </w:rPr>
      </w:pPr>
      <w:r w:rsidRPr="00DA566D">
        <w:rPr>
          <w:b/>
          <w:color w:val="auto"/>
          <w:lang w:bidi="ar-SA"/>
        </w:rPr>
        <w:t>Перечень ресурсов информационно-телекоммуникационной сети «Интернет»</w:t>
      </w:r>
    </w:p>
    <w:p w14:paraId="4085BB3C" w14:textId="77777777" w:rsidR="00D47984" w:rsidRPr="00D47984" w:rsidRDefault="00D47984" w:rsidP="00D47984">
      <w:pPr>
        <w:pStyle w:val="22"/>
        <w:spacing w:before="0" w:line="360" w:lineRule="auto"/>
        <w:ind w:firstLine="709"/>
        <w:jc w:val="both"/>
        <w:rPr>
          <w:color w:val="auto"/>
          <w:lang w:bidi="ar-SA"/>
        </w:rPr>
      </w:pPr>
      <w:r w:rsidRPr="00D47984">
        <w:rPr>
          <w:color w:val="auto"/>
          <w:lang w:bidi="ar-SA"/>
        </w:rPr>
        <w:t>1. СПС "КонсультантПлюс"</w:t>
      </w:r>
    </w:p>
    <w:p w14:paraId="49ADA585" w14:textId="656CD638" w:rsidR="005717A3" w:rsidRPr="005717A3" w:rsidRDefault="00D47984" w:rsidP="00D47984">
      <w:pPr>
        <w:pStyle w:val="22"/>
        <w:spacing w:before="0" w:line="360" w:lineRule="auto"/>
        <w:ind w:firstLine="709"/>
        <w:jc w:val="both"/>
      </w:pPr>
      <w:r w:rsidRPr="00D47984">
        <w:rPr>
          <w:color w:val="auto"/>
          <w:lang w:bidi="ar-SA"/>
        </w:rPr>
        <w:t xml:space="preserve">2. </w:t>
      </w:r>
      <w:proofErr w:type="spellStart"/>
      <w:r w:rsidRPr="00D47984">
        <w:rPr>
          <w:color w:val="auto"/>
          <w:lang w:bidi="ar-SA"/>
        </w:rPr>
        <w:t>Юрайт</w:t>
      </w:r>
      <w:proofErr w:type="spellEnd"/>
    </w:p>
    <w:sectPr w:rsidR="005717A3" w:rsidRPr="005717A3" w:rsidSect="00F73DE9">
      <w:footerReference w:type="even" r:id="rId9"/>
      <w:footerReference w:type="default" r:id="rId10"/>
      <w:footerReference w:type="first" r:id="rId11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11E8" w14:textId="77777777" w:rsidR="008B1C3C" w:rsidRDefault="008B1C3C">
      <w:r>
        <w:separator/>
      </w:r>
    </w:p>
  </w:endnote>
  <w:endnote w:type="continuationSeparator" w:id="0">
    <w:p w14:paraId="6F7CC2DD" w14:textId="77777777" w:rsidR="008B1C3C" w:rsidRDefault="008B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4B57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4" behindDoc="1" locked="0" layoutInCell="1" allowOverlap="1" wp14:anchorId="18368759" wp14:editId="6A40DD65">
              <wp:simplePos x="0" y="0"/>
              <wp:positionH relativeFrom="page">
                <wp:posOffset>3802380</wp:posOffset>
              </wp:positionH>
              <wp:positionV relativeFrom="page">
                <wp:posOffset>10081260</wp:posOffset>
              </wp:positionV>
              <wp:extent cx="308610" cy="196850"/>
              <wp:effectExtent l="0" t="0" r="1524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02A84" w14:textId="5BC6A01C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69AA" w:rsidRPr="008E69AA">
                            <w:rPr>
                              <w:rStyle w:val="a6"/>
                              <w:noProof/>
                            </w:rPr>
                            <w:t>20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687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9.4pt;margin-top:793.8pt;width:24.3pt;height:15.5pt;z-index:-18874396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" filled="f" stroked="f">
              <v:textbox inset="0,0,0,0">
                <w:txbxContent>
                  <w:p w14:paraId="4E702A84" w14:textId="5BC6A01C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E69AA" w:rsidRPr="008E69AA">
                      <w:rPr>
                        <w:rStyle w:val="a6"/>
                        <w:noProof/>
                      </w:rPr>
                      <w:t>20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967" w14:textId="2C37C7DB" w:rsidR="00583C1B" w:rsidRDefault="00583C1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11B4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6" behindDoc="1" locked="0" layoutInCell="1" allowOverlap="1" wp14:anchorId="1F65BB50" wp14:editId="1CCFBE90">
              <wp:simplePos x="0" y="0"/>
              <wp:positionH relativeFrom="page">
                <wp:posOffset>3950970</wp:posOffset>
              </wp:positionH>
              <wp:positionV relativeFrom="page">
                <wp:posOffset>10102215</wp:posOffset>
              </wp:positionV>
              <wp:extent cx="222885" cy="1511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A7654" w14:textId="4B39670E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5BB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1.1pt;margin-top:795.45pt;width:17.55pt;height:11.9pt;z-index:-1887439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" filled="f" stroked="f">
              <v:textbox style="mso-fit-shape-to-text:t" inset="0,0,0,0">
                <w:txbxContent>
                  <w:p w14:paraId="189A7654" w14:textId="4B39670E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2F1F" w14:textId="77777777" w:rsidR="008B1C3C" w:rsidRDefault="008B1C3C"/>
  </w:footnote>
  <w:footnote w:type="continuationSeparator" w:id="0">
    <w:p w14:paraId="6698A52E" w14:textId="77777777" w:rsidR="008B1C3C" w:rsidRDefault="008B1C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AEE"/>
    <w:multiLevelType w:val="multilevel"/>
    <w:tmpl w:val="095A1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D5AE0"/>
    <w:multiLevelType w:val="multilevel"/>
    <w:tmpl w:val="F62ED3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C658F"/>
    <w:multiLevelType w:val="multilevel"/>
    <w:tmpl w:val="C374C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718F6"/>
    <w:multiLevelType w:val="multilevel"/>
    <w:tmpl w:val="7512C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6256"/>
    <w:multiLevelType w:val="multilevel"/>
    <w:tmpl w:val="6C125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520217"/>
    <w:multiLevelType w:val="multilevel"/>
    <w:tmpl w:val="B52A8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AE52E5"/>
    <w:multiLevelType w:val="multilevel"/>
    <w:tmpl w:val="AFF84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A453B"/>
    <w:multiLevelType w:val="multilevel"/>
    <w:tmpl w:val="54F25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6A"/>
    <w:rsid w:val="00060746"/>
    <w:rsid w:val="000821C3"/>
    <w:rsid w:val="000B7127"/>
    <w:rsid w:val="00164E02"/>
    <w:rsid w:val="00222536"/>
    <w:rsid w:val="002253FD"/>
    <w:rsid w:val="00267669"/>
    <w:rsid w:val="0039399B"/>
    <w:rsid w:val="003B6AD2"/>
    <w:rsid w:val="003E707D"/>
    <w:rsid w:val="00470C47"/>
    <w:rsid w:val="005717A3"/>
    <w:rsid w:val="00583C1B"/>
    <w:rsid w:val="005A336A"/>
    <w:rsid w:val="005D0425"/>
    <w:rsid w:val="005F3013"/>
    <w:rsid w:val="0068660C"/>
    <w:rsid w:val="00690F65"/>
    <w:rsid w:val="006E0518"/>
    <w:rsid w:val="007740E2"/>
    <w:rsid w:val="008020E3"/>
    <w:rsid w:val="008B1C3C"/>
    <w:rsid w:val="008E69AA"/>
    <w:rsid w:val="00963DC6"/>
    <w:rsid w:val="00B11712"/>
    <w:rsid w:val="00B9183A"/>
    <w:rsid w:val="00BC3C53"/>
    <w:rsid w:val="00BD71EB"/>
    <w:rsid w:val="00CA3AD8"/>
    <w:rsid w:val="00CC3119"/>
    <w:rsid w:val="00D47984"/>
    <w:rsid w:val="00D523E2"/>
    <w:rsid w:val="00D72C2F"/>
    <w:rsid w:val="00DA566D"/>
    <w:rsid w:val="00DC2271"/>
    <w:rsid w:val="00DE0A5E"/>
    <w:rsid w:val="00E529F4"/>
    <w:rsid w:val="00E91EA7"/>
    <w:rsid w:val="00EC1A19"/>
    <w:rsid w:val="00F17283"/>
    <w:rsid w:val="00F176B4"/>
    <w:rsid w:val="00F34ECE"/>
    <w:rsid w:val="00F46DC0"/>
    <w:rsid w:val="00F7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4BFB29"/>
  <w15:docId w15:val="{0A803EFD-E8E6-44DA-A8C2-1CC45BD5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73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A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3">
    <w:name w:val="Оглавление 3 Знак"/>
    <w:basedOn w:val="a0"/>
    <w:link w:val="34"/>
    <w:rsid w:val="006E051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MicrosoftSansSerif95pt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0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1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2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3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4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MicrosoftSansSerif95pt5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6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7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8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MicrosoftSansSerif95pt9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a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;Курсив"/>
    <w:basedOn w:val="2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MicrosoftSansSerif95ptb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3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0pt">
    <w:name w:val="Колонтитул + 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Подпись к таблице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0">
    <w:name w:val="Подпись к таблице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TimesNewRoman13pt">
    <w:name w:val="Колонтитул + Times New Roman;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1">
    <w:name w:val="Заголовок №6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">
    <w:name w:val="Заголовок №6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0">
    <w:name w:val="Заголовок №3 (3)_"/>
    <w:basedOn w:val="a0"/>
    <w:link w:val="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2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TimesNewRoman14pt">
    <w:name w:val="Заголовок №2 (2) + Times New Roman;14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TimesNewRoman14pt">
    <w:name w:val="Заголовок №2 (3) + Times New Roman;14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Основной текст (42)_"/>
    <w:basedOn w:val="a0"/>
    <w:link w:val="4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2">
    <w:name w:val="Заголовок №3 (3) + Не полужирный"/>
    <w:basedOn w:val="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Подпись к картинке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b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d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f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f0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1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Exact">
    <w:name w:val="Заголовок №6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30">
    <w:name w:val="Основной текст (43)_"/>
    <w:basedOn w:val="a0"/>
    <w:link w:val="43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90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380" w:after="420" w:line="0" w:lineRule="atLeast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17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34">
    <w:name w:val="toc 3"/>
    <w:basedOn w:val="a"/>
    <w:link w:val="33"/>
    <w:autoRedefine/>
    <w:uiPriority w:val="39"/>
    <w:rsid w:val="006E0518"/>
    <w:pPr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Подпись к таблице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1">
    <w:name w:val="Подпись к таблице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240" w:line="322" w:lineRule="exact"/>
      <w:ind w:hanging="28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300" w:line="322" w:lineRule="exact"/>
      <w:ind w:hanging="30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line="322" w:lineRule="exact"/>
      <w:ind w:hanging="280"/>
      <w:outlineLvl w:val="5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331">
    <w:name w:val="Заголовок №3 (3)"/>
    <w:basedOn w:val="a"/>
    <w:link w:val="330"/>
    <w:pPr>
      <w:shd w:val="clear" w:color="auto" w:fill="FFFFFF"/>
      <w:spacing w:line="322" w:lineRule="exact"/>
      <w:ind w:hanging="2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331" w:lineRule="exac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540" w:after="6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before="24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421">
    <w:name w:val="Основной текст (42)"/>
    <w:basedOn w:val="a"/>
    <w:link w:val="42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717A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717A3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06074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0746"/>
    <w:rPr>
      <w:rFonts w:ascii="Tahoma" w:hAnsi="Tahoma" w:cs="Tahoma"/>
      <w:color w:val="000000"/>
      <w:sz w:val="16"/>
      <w:szCs w:val="16"/>
    </w:rPr>
  </w:style>
  <w:style w:type="paragraph" w:styleId="2f2">
    <w:name w:val="toc 2"/>
    <w:basedOn w:val="a"/>
    <w:next w:val="a"/>
    <w:autoRedefine/>
    <w:uiPriority w:val="39"/>
    <w:unhideWhenUsed/>
    <w:rsid w:val="00F73DE9"/>
    <w:pPr>
      <w:spacing w:after="100"/>
      <w:ind w:left="240"/>
    </w:pPr>
  </w:style>
  <w:style w:type="character" w:customStyle="1" w:styleId="10">
    <w:name w:val="Заголовок 1 Знак"/>
    <w:basedOn w:val="a0"/>
    <w:link w:val="1"/>
    <w:uiPriority w:val="9"/>
    <w:rsid w:val="00F73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F73DE9"/>
    <w:pPr>
      <w:widowControl/>
      <w:spacing w:line="276" w:lineRule="auto"/>
      <w:outlineLvl w:val="9"/>
    </w:pPr>
    <w:rPr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F73DE9"/>
    <w:pPr>
      <w:spacing w:after="100"/>
    </w:pPr>
  </w:style>
  <w:style w:type="table" w:styleId="af7">
    <w:name w:val="Table Grid"/>
    <w:basedOn w:val="a1"/>
    <w:uiPriority w:val="59"/>
    <w:rsid w:val="003939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B71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A3A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A3AD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9">
    <w:name w:val="Unresolved Mention"/>
    <w:basedOn w:val="a0"/>
    <w:uiPriority w:val="99"/>
    <w:semiHidden/>
    <w:unhideWhenUsed/>
    <w:rsid w:val="00CA3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22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846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0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4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4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1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8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25800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3168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11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85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0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0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34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6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81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7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65885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16111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511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7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22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3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4176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26533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25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7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0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3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09654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270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62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97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2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9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039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7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2139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13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1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48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0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2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5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9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4099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5304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42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3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3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3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95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5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1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614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2016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5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3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1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1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84528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48378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74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0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9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25666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5911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3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42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3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7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7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17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489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8367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9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2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085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84214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2636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35726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37494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3582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356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8498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1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4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561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8904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4702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5906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727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4532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9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2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0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8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0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14603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1772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65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93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81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5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0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4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2795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56547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08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0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20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0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026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34234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0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3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6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9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7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05945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37557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62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7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5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57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222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7789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31409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6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2111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3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384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06663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794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30439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0853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59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5609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5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2211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1461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6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35209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16534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1427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357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332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6029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5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8964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3725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2922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1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3827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32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6610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1781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9024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9780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664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9726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97342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032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6826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507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42862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7433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79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4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330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8244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5078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6070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368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0359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193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0574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3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9040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8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8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6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8180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851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7715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330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13716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75519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9993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1208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9749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8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03030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w.i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E3F12-0EAA-4357-8BFA-7934E84E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22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&lt;4D6963726F736F667420576F7264202D20CCD35FCBE0E1EEF0E0F2EEF0EDFBE55FF0E0E1EEF2FB5FC1C4&gt;</vt:lpstr>
    </vt:vector>
  </TitlesOfParts>
  <Company>Hewlett-Packard</Company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&lt;4D6963726F736F667420576F7264202D20CCD35FCBE0E1EEF0E0F2EEF0EDFBE55FF0E0E1EEF2FB5FC1C4&gt;</dc:title>
  <dc:creator>user</dc:creator>
  <cp:lastModifiedBy>Виктория</cp:lastModifiedBy>
  <cp:revision>7</cp:revision>
  <dcterms:created xsi:type="dcterms:W3CDTF">2026-03-19T00:56:00Z</dcterms:created>
  <dcterms:modified xsi:type="dcterms:W3CDTF">2026-03-19T01:31:00Z</dcterms:modified>
</cp:coreProperties>
</file>