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AC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ЧАСТНОЕ ОБРАЗОВАТЕЛЬНОЕ УЧРЕЖДЕНИЕ</w:t>
      </w:r>
    </w:p>
    <w:p w14:paraId="182C704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ПРОФЕССИОНАЛЬНОГО ОБРАЗОВАНИЯ</w:t>
      </w:r>
    </w:p>
    <w:p w14:paraId="7BDC8DB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«СТАВРОПОЛЬСКИЙ МНОГОПРОФИЛЬНЫЙ КОЛЛЕДЖ»</w:t>
      </w:r>
    </w:p>
    <w:p w14:paraId="57348BBA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E142E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DD053B5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C2845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FEC3A1C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47E42F3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bidi="ar-SA"/>
        </w:rPr>
      </w:pPr>
    </w:p>
    <w:p w14:paraId="0ADB4B02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МЕТОДИЧЕСКИЕ УКАЗАНИЯ</w:t>
      </w:r>
    </w:p>
    <w:p w14:paraId="19D94054" w14:textId="265E76E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выполнению 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тической подготовк</w:t>
      </w:r>
      <w:r w:rsid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</w:p>
    <w:p w14:paraId="3E859D9F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дисциплине</w:t>
      </w:r>
    </w:p>
    <w:p w14:paraId="26FCC510" w14:textId="77777777" w:rsidR="005717A3" w:rsidRPr="005717A3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«</w:t>
      </w:r>
      <w:r w:rsidRPr="005717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Основы проектирования баз данных</w:t>
      </w:r>
      <w:r w:rsidRPr="005717A3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bidi="ar-SA"/>
        </w:rPr>
        <w:t>»</w:t>
      </w:r>
    </w:p>
    <w:p w14:paraId="4A20CAA8" w14:textId="77777777" w:rsidR="005717A3" w:rsidRPr="006E0518" w:rsidRDefault="005717A3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 w:rsidR="00F17283"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r w:rsidRPr="006E05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специальности</w:t>
      </w:r>
    </w:p>
    <w:p w14:paraId="670B72AF" w14:textId="7215D58F" w:rsidR="005717A3" w:rsidRPr="005717A3" w:rsidRDefault="00EA7C64" w:rsidP="00CE4F2B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A7C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09.02.13 Интеграция решений с применением технологий искусственного интеллекта</w:t>
      </w:r>
    </w:p>
    <w:p w14:paraId="3D3B93BE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19FB6A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72E8A84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F84DB19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6D60C33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C9ECA4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2C215A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AC47830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6E4393D7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0CAF525" w14:textId="77777777" w:rsidR="005717A3" w:rsidRDefault="005717A3" w:rsidP="00EA7C64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152B5A38" w14:textId="77777777" w:rsidR="00F73DE9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B30DEA6" w14:textId="77777777" w:rsidR="00F73DE9" w:rsidRPr="005717A3" w:rsidRDefault="00F73DE9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CDA6B02" w14:textId="77777777" w:rsidR="005717A3" w:rsidRPr="005717A3" w:rsidRDefault="005717A3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2480A5C" w14:textId="75FB3B0E" w:rsidR="005717A3" w:rsidRPr="005717A3" w:rsidRDefault="00EA7C64" w:rsidP="0039399B">
      <w:pPr>
        <w:widowControl/>
        <w:overflowPunct w:val="0"/>
        <w:autoSpaceDE w:val="0"/>
        <w:autoSpaceDN w:val="0"/>
        <w:adjustRightInd w:val="0"/>
        <w:spacing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0195" behindDoc="0" locked="0" layoutInCell="1" allowOverlap="1" wp14:anchorId="42158AE9" wp14:editId="5D83336D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1143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FC8371" id="Овал 4" o:spid="_x0000_s1026" style="position:absolute;margin-left:217.95pt;margin-top:32pt;width:33.6pt;height:38.4pt;z-index:3774901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" fillcolor="white [3212]" strokecolor="white [3212]" strokeweight="2pt"/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Ставрополь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17A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71" behindDoc="0" locked="0" layoutInCell="1" allowOverlap="1" wp14:anchorId="25B3C1D9" wp14:editId="7C20763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1905" t="635" r="0" b="0"/>
                <wp:wrapNone/>
                <wp:docPr id="20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4D43" w14:textId="77777777" w:rsidR="00583C1B" w:rsidRDefault="00583C1B" w:rsidP="00571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C1D9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468pt;margin-top:17.95pt;width:36pt;height:27pt;z-index:377489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8CE4D43" w14:textId="77777777" w:rsidR="00583C1B" w:rsidRDefault="00583C1B" w:rsidP="005717A3"/>
                  </w:txbxContent>
                </v:textbox>
              </v:shape>
            </w:pict>
          </mc:Fallback>
        </mc:AlternateContent>
      </w:r>
      <w:r w:rsidR="005717A3"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E91E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1E7236CB" w14:textId="77777777" w:rsidR="00D72EE5" w:rsidRPr="005717A3" w:rsidRDefault="00D72EE5" w:rsidP="00D72EE5">
      <w:pPr>
        <w:widowControl/>
        <w:overflowPunct w:val="0"/>
        <w:autoSpaceDE w:val="0"/>
        <w:autoSpaceDN w:val="0"/>
        <w:adjustRightInd w:val="0"/>
        <w:spacing w:line="36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Методические указания разработаны в соответствии с программой дисциплины «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Основы проектирования баз данных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для студентов специальности 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«</w:t>
      </w:r>
      <w:r w:rsidRPr="00EA7C6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09.02.13 Интеграция решений с применением технологий искусственного интеллекта</w:t>
      </w:r>
      <w:r w:rsidRPr="005717A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»</w:t>
      </w:r>
      <w:r w:rsidRPr="005717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3C746AC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Особое значение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дисциплина имеет при формировании и развитии общих компетенций (ОК),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профессиональных компетенций (ПК):</w:t>
      </w:r>
    </w:p>
    <w:p w14:paraId="6EEF10B8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1. ПК 2.2. Осуществлять процедуры администрирования баз данных</w:t>
      </w:r>
    </w:p>
    <w:p w14:paraId="646153AF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2. ПК 2.5. Подготавливать данные для базы знаний</w:t>
      </w:r>
    </w:p>
    <w:p w14:paraId="04D44FB2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3. ОК 01. Выбирать способы решения задач профессиональной деятельности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применительно к различным контекстам</w:t>
      </w:r>
    </w:p>
    <w:p w14:paraId="60022173" w14:textId="77777777" w:rsidR="00D72EE5" w:rsidRPr="00D7386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4. ОК 02. Использовать современные средства поиска, анализа и </w:t>
      </w:r>
      <w:proofErr w:type="gramStart"/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интерпретации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информации</w:t>
      </w:r>
      <w:proofErr w:type="gramEnd"/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и информационные технологии для выполнения задач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профессиональной деятельности</w:t>
      </w:r>
    </w:p>
    <w:p w14:paraId="4CCA250C" w14:textId="77777777" w:rsidR="00D72EE5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7386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5. ОК 04. Эффективно взаимодействовать и работать в коллективе и команде</w:t>
      </w:r>
    </w:p>
    <w:p w14:paraId="01FC2943" w14:textId="77777777" w:rsidR="00D72EE5" w:rsidRPr="000A7A47" w:rsidRDefault="00D72EE5" w:rsidP="00D72EE5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Рассмотрено на заседании кафедры Информационных систем и программирования, Протокол </w:t>
      </w:r>
      <w:proofErr w:type="spellStart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Протокол</w:t>
      </w:r>
      <w:proofErr w:type="spellEnd"/>
      <w:r w:rsidRPr="00EA7C6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№7 от 22.01.2026 г.</w:t>
      </w:r>
    </w:p>
    <w:p w14:paraId="41C79208" w14:textId="77777777" w:rsidR="00D72EE5" w:rsidRDefault="00D72EE5" w:rsidP="00D72EE5">
      <w:pPr>
        <w:widowControl/>
        <w:spacing w:line="360" w:lineRule="auto"/>
        <w:ind w:firstLine="709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Рекомендовано к использованию в учебном процессе</w:t>
      </w:r>
      <w:r w:rsidRPr="000A7A47"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  <w:t xml:space="preserve"> </w:t>
      </w:r>
      <w:r w:rsidRPr="000A7A4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 xml:space="preserve">кафедрой Информационных систем и программирования, </w:t>
      </w:r>
      <w:r w:rsidRPr="00EA7C64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bidi="ar-SA"/>
        </w:rPr>
        <w:t>Протокол №7 от 22.01.2026 г.</w:t>
      </w:r>
    </w:p>
    <w:p w14:paraId="203A1A92" w14:textId="77777777" w:rsidR="00D72EE5" w:rsidRPr="00EA7C64" w:rsidRDefault="00D72EE5" w:rsidP="00D72EE5">
      <w:pPr>
        <w:widowControl/>
        <w:spacing w:line="360" w:lineRule="auto"/>
        <w:ind w:firstLine="709"/>
        <w:jc w:val="both"/>
        <w:rPr>
          <w:rStyle w:val="41"/>
          <w:rFonts w:ascii="Calibri" w:eastAsia="Calibri" w:hAnsi="Calibri"/>
          <w:b w:val="0"/>
          <w:bCs w:val="0"/>
          <w:color w:val="auto"/>
          <w:lang w:eastAsia="en-US" w:bidi="ar-SA"/>
        </w:rPr>
      </w:pPr>
      <w:r w:rsidRPr="00E91EA7">
        <w:rPr>
          <w:rStyle w:val="41"/>
          <w:rFonts w:eastAsia="Arial Unicode MS"/>
          <w:b w:val="0"/>
        </w:rPr>
        <w:t>Составитель: Брехова В.С.</w:t>
      </w:r>
    </w:p>
    <w:p w14:paraId="1041551E" w14:textId="0D1D28D1" w:rsidR="00F73DE9" w:rsidRDefault="00F73DE9" w:rsidP="00583C1B">
      <w:pPr>
        <w:pStyle w:val="13"/>
        <w:tabs>
          <w:tab w:val="right" w:leader="dot" w:pos="9339"/>
        </w:tabs>
        <w:spacing w:line="360" w:lineRule="auto"/>
        <w:jc w:val="both"/>
        <w:sectPr w:rsidR="00F73DE9" w:rsidSect="00F73DE9">
          <w:footerReference w:type="default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76C6E2C" w14:textId="3C17808E" w:rsidR="0039399B" w:rsidRPr="00CE4F2B" w:rsidRDefault="0039399B" w:rsidP="00CE4F2B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Toc224692857"/>
      <w:bookmarkStart w:id="1" w:name="_Hlk224692782"/>
      <w:r w:rsidRPr="00CE4F2B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Практическая </w:t>
      </w:r>
      <w:r w:rsidR="00583C1B" w:rsidRPr="00CE4F2B">
        <w:rPr>
          <w:rFonts w:ascii="Times New Roman" w:eastAsia="Times New Roman" w:hAnsi="Times New Roman" w:cs="Times New Roman"/>
          <w:color w:val="auto"/>
          <w:lang w:bidi="ar-SA"/>
        </w:rPr>
        <w:t>подготовка</w:t>
      </w:r>
      <w:r w:rsidRPr="00CE4F2B">
        <w:rPr>
          <w:rFonts w:ascii="Times New Roman" w:eastAsia="Times New Roman" w:hAnsi="Times New Roman" w:cs="Times New Roman"/>
          <w:color w:val="auto"/>
          <w:lang w:bidi="ar-SA"/>
        </w:rPr>
        <w:t xml:space="preserve"> № 1</w:t>
      </w:r>
      <w:bookmarkEnd w:id="0"/>
    </w:p>
    <w:bookmarkEnd w:id="1"/>
    <w:p w14:paraId="7337CFA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Проектирование реляционной базы данных: построение ER-диаграммы, построение реляционной схемы, нормализация таблиц, работа с таблицами, организация связей, индексация, заполнение данными, модификация структуры.</w:t>
      </w:r>
    </w:p>
    <w:p w14:paraId="3F25587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16C076C6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Построить концептуальную модель данных (ER-диаграмму).</w:t>
      </w:r>
    </w:p>
    <w:p w14:paraId="709948B8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Перевести ER-диаграмму в реляционную схему.</w:t>
      </w:r>
    </w:p>
    <w:p w14:paraId="43879CED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Выполнить нормализацию таблиц.</w:t>
      </w:r>
    </w:p>
    <w:p w14:paraId="449C0118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Создать таблицы, определить типы и свойства полей, установить связи.</w:t>
      </w:r>
    </w:p>
    <w:p w14:paraId="2FE2DD1F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Реализовать индексацию для ускорения запросов.</w:t>
      </w:r>
    </w:p>
    <w:p w14:paraId="2D49BB37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Заполнить таблицы тестовыми данными.</w:t>
      </w:r>
    </w:p>
    <w:p w14:paraId="009FF55E" w14:textId="77777777" w:rsidR="00CE4F2B" w:rsidRPr="00CE4F2B" w:rsidRDefault="00CE4F2B" w:rsidP="00CE4F2B">
      <w:pPr>
        <w:pStyle w:val="40"/>
        <w:numPr>
          <w:ilvl w:val="0"/>
          <w:numId w:val="39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Модифицировать структуру таблиц при необходимости.</w:t>
      </w:r>
    </w:p>
    <w:p w14:paraId="1394B619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4B1A913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1.Построить ER-диаграмму для выбранной предметной области (например, библиотека, интернет-магазин).</w:t>
      </w:r>
    </w:p>
    <w:p w14:paraId="554279F5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2.Перевести ER-диаграмму в реляционные таблицы, определить ключи и связи.</w:t>
      </w:r>
    </w:p>
    <w:p w14:paraId="724D955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3.Провести нормализацию таблиц до третьей нормальной формы.</w:t>
      </w:r>
    </w:p>
    <w:p w14:paraId="2567865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 xml:space="preserve">4.Создать таблицы в выбранной СУБД (например, MySQL, </w:t>
      </w:r>
      <w:proofErr w:type="spellStart"/>
      <w:r w:rsidRPr="00CE4F2B">
        <w:rPr>
          <w:rStyle w:val="41"/>
          <w:color w:val="auto"/>
        </w:rPr>
        <w:t>PostgreSQL</w:t>
      </w:r>
      <w:proofErr w:type="spellEnd"/>
      <w:r w:rsidRPr="00CE4F2B">
        <w:rPr>
          <w:rStyle w:val="41"/>
          <w:color w:val="auto"/>
        </w:rPr>
        <w:t>).</w:t>
      </w:r>
    </w:p>
    <w:p w14:paraId="0F9ABAE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5.Определить типы данных и свойства полей (NOT NULL, UNIQUE, DEFAULT).</w:t>
      </w:r>
    </w:p>
    <w:p w14:paraId="3E0152A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6.Организовать связи между таблицами (FOREIGN KEY).</w:t>
      </w:r>
    </w:p>
    <w:p w14:paraId="53CD0B50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7.Создать индексы для ускорения поиска.</w:t>
      </w:r>
    </w:p>
    <w:p w14:paraId="7C37E7C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8.Заполнить таблицы тестовыми данными.</w:t>
      </w:r>
    </w:p>
    <w:p w14:paraId="07C4D1A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9.Выполнить изменение структуры таблиц (добавление/удаление колонок, изменение типов).</w:t>
      </w:r>
    </w:p>
    <w:p w14:paraId="24ACE63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1EB15B4" w14:textId="7E949A5A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2" w:name="_Toc224692858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2</w:t>
      </w:r>
      <w:bookmarkEnd w:id="2"/>
    </w:p>
    <w:p w14:paraId="77C95C5D" w14:textId="5437209D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Технологии поиска, сортировки, фильтрации, построение запросов к базе данных.</w:t>
      </w:r>
    </w:p>
    <w:p w14:paraId="02E966B5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4F15D83D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Освоить техники поиска и фильтрации данных.</w:t>
      </w:r>
    </w:p>
    <w:p w14:paraId="141575A1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Построить простые и сложные запросы.</w:t>
      </w:r>
    </w:p>
    <w:p w14:paraId="164E6753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Просматривать и анализировать полученные данные.</w:t>
      </w:r>
    </w:p>
    <w:p w14:paraId="58DE99B7" w14:textId="77777777" w:rsidR="00CE4F2B" w:rsidRPr="00CE4F2B" w:rsidRDefault="00CE4F2B" w:rsidP="00CE4F2B">
      <w:pPr>
        <w:pStyle w:val="40"/>
        <w:numPr>
          <w:ilvl w:val="0"/>
          <w:numId w:val="40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Определять число выводимых записей.</w:t>
      </w:r>
    </w:p>
    <w:p w14:paraId="6EBBF504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3BB39E1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1.Написать SQL-запросы для выборки данных по различным критериям (например, товары по цене, заказы за определенный период).</w:t>
      </w:r>
    </w:p>
    <w:p w14:paraId="74C52AD3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2.Использовать WHERE для фильтрации записей по условиям.</w:t>
      </w:r>
    </w:p>
    <w:p w14:paraId="4B08E99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3.Построить запросы с сортировкой ORDER BY.</w:t>
      </w:r>
    </w:p>
    <w:p w14:paraId="2FF7541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4.Ограничить число выводимых записей с помощью LIMIT или TOP.</w:t>
      </w:r>
    </w:p>
    <w:p w14:paraId="3E622D0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5.Создать запросы, объединяющие таблицы (JOIN) для получения связанных данных.</w:t>
      </w:r>
    </w:p>
    <w:p w14:paraId="57665F9A" w14:textId="2D1A59A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6.Выполнить просмотр данных, соответствующих условиям, и вывести их на экран.</w:t>
      </w:r>
    </w:p>
    <w:p w14:paraId="66ED1508" w14:textId="304CBFC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B670AE5" w14:textId="25A0C09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3080F48" w14:textId="78B886D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A191183" w14:textId="33661D2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F7A2E72" w14:textId="4FD3B54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7DF093E" w14:textId="2C08290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01B74B8" w14:textId="2D11CEC5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F3615A3" w14:textId="3A48B0B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1B0EC06" w14:textId="348816E9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3E3C375" w14:textId="00A4FAA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430E9BA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AF3BCE0" w14:textId="77777777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3" w:name="_Toc224692859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3</w:t>
      </w:r>
      <w:bookmarkEnd w:id="3"/>
    </w:p>
    <w:p w14:paraId="604B87CD" w14:textId="295C74A6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Формирование запросов для изменений, перекрестные запросы, создание пользовательских форм.</w:t>
      </w:r>
    </w:p>
    <w:p w14:paraId="4CA5BFB4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0DB83C61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Создать запросы на изменение данных (INSERT, UPDATE, DELETE).</w:t>
      </w:r>
    </w:p>
    <w:p w14:paraId="6FF0FC80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Построить перекрестные (кросс-таблицы) запросы.</w:t>
      </w:r>
    </w:p>
    <w:p w14:paraId="0B139B3C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Разработать формы для ввода и редактирования данных.</w:t>
      </w:r>
    </w:p>
    <w:p w14:paraId="0A371375" w14:textId="77777777" w:rsidR="00CE4F2B" w:rsidRPr="00CE4F2B" w:rsidRDefault="00CE4F2B" w:rsidP="00CE4F2B">
      <w:pPr>
        <w:pStyle w:val="40"/>
        <w:numPr>
          <w:ilvl w:val="0"/>
          <w:numId w:val="41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Настроить элементы управления форм, свойства, события.</w:t>
      </w:r>
    </w:p>
    <w:p w14:paraId="7DF22DF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4EDB55D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1.Создать запросы добавления новых записей, обновления и удаления данных.</w:t>
      </w:r>
    </w:p>
    <w:p w14:paraId="4F7920F3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2.Построить перекрестный запрос (например, таблица продаж по месяцам и регионам).</w:t>
      </w:r>
    </w:p>
    <w:p w14:paraId="74F1F02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3.В MS Access или другой системе создать пользовательскую форму для ввода данных.</w:t>
      </w:r>
    </w:p>
    <w:p w14:paraId="0097EFC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4.Настроить элементы формы (текстовые поля, кнопки, списки).</w:t>
      </w:r>
    </w:p>
    <w:p w14:paraId="5FD566E6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5.Связать элементы формы с SQL-запросами и определить события (например, кнопка «Добавить» вызывает INSERT).</w:t>
      </w:r>
    </w:p>
    <w:p w14:paraId="18D970B5" w14:textId="4026F9D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6.Проверить работу формы и корректность внесенных изменений.</w:t>
      </w:r>
    </w:p>
    <w:p w14:paraId="324C88EC" w14:textId="3D2DA65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B525070" w14:textId="463371EB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EA629AD" w14:textId="3E23F1A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3FB6A3E" w14:textId="5E41AB1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84CAB75" w14:textId="05CFACB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B211743" w14:textId="05ACD84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2F24A3A" w14:textId="14E14CB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247D58E" w14:textId="1DB7EFE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47A610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5BC787E" w14:textId="531783BB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4" w:name="_Toc224692860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4</w:t>
      </w:r>
      <w:bookmarkEnd w:id="4"/>
    </w:p>
    <w:p w14:paraId="7C8A5D21" w14:textId="047E8B8E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Создание отчетов по данным, автоматизация через макросы и модули, использование SQL.</w:t>
      </w:r>
    </w:p>
    <w:p w14:paraId="6323A8A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6A0B186A" w14:textId="77777777" w:rsidR="00CE4F2B" w:rsidRPr="00CE4F2B" w:rsidRDefault="00CE4F2B" w:rsidP="00CE4F2B">
      <w:pPr>
        <w:pStyle w:val="40"/>
        <w:numPr>
          <w:ilvl w:val="0"/>
          <w:numId w:val="42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Разработать отчеты для вывода информации из базы.</w:t>
      </w:r>
    </w:p>
    <w:p w14:paraId="46B4885A" w14:textId="77777777" w:rsidR="00CE4F2B" w:rsidRPr="00CE4F2B" w:rsidRDefault="00CE4F2B" w:rsidP="00CE4F2B">
      <w:pPr>
        <w:pStyle w:val="40"/>
        <w:numPr>
          <w:ilvl w:val="0"/>
          <w:numId w:val="42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Использовать макросы для автоматизации.</w:t>
      </w:r>
    </w:p>
    <w:p w14:paraId="16DFC97A" w14:textId="77777777" w:rsidR="00CE4F2B" w:rsidRPr="00CE4F2B" w:rsidRDefault="00CE4F2B" w:rsidP="00CE4F2B">
      <w:pPr>
        <w:pStyle w:val="40"/>
        <w:numPr>
          <w:ilvl w:val="0"/>
          <w:numId w:val="42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Создать процедуры на SQL для обработки данных.</w:t>
      </w:r>
    </w:p>
    <w:p w14:paraId="348BAF7A" w14:textId="6ED3857F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6DD7B9E1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1.Создать отчет по продажам за месяц, по категориям товаров, по регионам.</w:t>
      </w:r>
    </w:p>
    <w:p w14:paraId="0802CF6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 xml:space="preserve">2.Использовать инструменты создания отчетов (например, MS Access, Crystal </w:t>
      </w:r>
      <w:proofErr w:type="spellStart"/>
      <w:r w:rsidRPr="00CE4F2B">
        <w:rPr>
          <w:rStyle w:val="41"/>
          <w:color w:val="auto"/>
        </w:rPr>
        <w:t>Reports</w:t>
      </w:r>
      <w:proofErr w:type="spellEnd"/>
      <w:r w:rsidRPr="00CE4F2B">
        <w:rPr>
          <w:rStyle w:val="41"/>
          <w:color w:val="auto"/>
        </w:rPr>
        <w:t>).</w:t>
      </w:r>
    </w:p>
    <w:p w14:paraId="6EDC1E40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3.Создать макросы для автоматического запуска отчета или обновления данных.</w:t>
      </w:r>
    </w:p>
    <w:p w14:paraId="0D816A0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4.Создать SQL-запросы (SELECT, GROUP BY, HAVING) для формирования отчетных данных.</w:t>
      </w:r>
    </w:p>
    <w:p w14:paraId="38CE1E4F" w14:textId="361E18F6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5.Встроить SQL-запросы в формы или отчеты.</w:t>
      </w:r>
    </w:p>
    <w:p w14:paraId="3BB06D2F" w14:textId="7A59796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5593D370" w14:textId="76279A6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85A50A8" w14:textId="3F4E092E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FC2ECFF" w14:textId="483F2852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9FAB5BE" w14:textId="0D19A91F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C79C6F5" w14:textId="253B213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876BB62" w14:textId="4582267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D09F96C" w14:textId="342B48B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B908510" w14:textId="43B54C7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D42C699" w14:textId="77777777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D20BBB8" w14:textId="3655BCB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236422E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3081BC9F" w14:textId="0B2C365A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5" w:name="_Toc224692861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5</w:t>
      </w:r>
      <w:bookmarkEnd w:id="5"/>
    </w:p>
    <w:p w14:paraId="441E2A59" w14:textId="1BAF55F8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Организация запросов SQL: создание сложных запросов, объединение таблиц.</w:t>
      </w:r>
    </w:p>
    <w:p w14:paraId="6FC098A0" w14:textId="44397950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  <w:r>
        <w:rPr>
          <w:rStyle w:val="41"/>
          <w:color w:val="auto"/>
        </w:rPr>
        <w:t xml:space="preserve"> н</w:t>
      </w:r>
      <w:r w:rsidRPr="00CE4F2B">
        <w:rPr>
          <w:rStyle w:val="41"/>
          <w:color w:val="auto"/>
        </w:rPr>
        <w:t>аучиться писать сложные SQL-запросы, объединять таблицы, использовать агрегатные функции.</w:t>
      </w:r>
    </w:p>
    <w:p w14:paraId="4AAC2092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486A50FD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1.Построить запросы с JOIN, LEFT JOIN, RIGHT JOIN.</w:t>
      </w:r>
    </w:p>
    <w:p w14:paraId="31B1CC7B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2.Использовать подзапросы в WHERE и SELECT.</w:t>
      </w:r>
    </w:p>
    <w:p w14:paraId="0CFE6AF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3.Применять агрегатные функции (SUM, AVG, COUNT, MAX, MIN).</w:t>
      </w:r>
    </w:p>
    <w:p w14:paraId="175A6F3B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4.Создавать группировки (GROUP BY) и фильтры (HAVING).</w:t>
      </w:r>
    </w:p>
    <w:p w14:paraId="0369FAB0" w14:textId="17AEE835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5.Выполнить анализ данных по сложным критериям.</w:t>
      </w:r>
    </w:p>
    <w:p w14:paraId="2C0F06CE" w14:textId="5784E699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08F6CA7" w14:textId="6A23659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AFC4C42" w14:textId="2809E98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F4FC28C" w14:textId="4A393FAF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14CE927" w14:textId="16CB67C9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45938ED" w14:textId="4E748AB6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7FA4ADF" w14:textId="43003584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A11D7B3" w14:textId="3AEDA34C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499E7499" w14:textId="76A0FA40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8AD5453" w14:textId="72C4FB93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9F4248D" w14:textId="5A11B7B1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4C0E075" w14:textId="01FEC193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2554D82E" w14:textId="6493F41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B086E60" w14:textId="1431920A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4CBC3EE9" w14:textId="2144CE73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67B0D5A9" w14:textId="69977A46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733ABD92" w14:textId="283B38C5" w:rsid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02FDA9E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</w:p>
    <w:p w14:paraId="1A3E15DD" w14:textId="557AC323" w:rsidR="00CE4F2B" w:rsidRPr="00CE4F2B" w:rsidRDefault="00CE4F2B" w:rsidP="00CE4F2B">
      <w:pPr>
        <w:pStyle w:val="1"/>
        <w:spacing w:before="0" w:line="360" w:lineRule="auto"/>
        <w:ind w:firstLine="709"/>
        <w:jc w:val="center"/>
        <w:rPr>
          <w:rStyle w:val="41"/>
          <w:rFonts w:eastAsiaTheme="majorEastAsia"/>
          <w:b/>
          <w:bCs/>
          <w:color w:val="auto"/>
        </w:rPr>
      </w:pPr>
      <w:bookmarkStart w:id="6" w:name="_Toc224692862"/>
      <w:r w:rsidRPr="00CE4F2B">
        <w:rPr>
          <w:rStyle w:val="41"/>
          <w:rFonts w:eastAsiaTheme="majorEastAsia"/>
          <w:b/>
          <w:bCs/>
          <w:color w:val="auto"/>
        </w:rPr>
        <w:lastRenderedPageBreak/>
        <w:t>Практическая подготовка № 6</w:t>
      </w:r>
      <w:bookmarkEnd w:id="6"/>
    </w:p>
    <w:p w14:paraId="343EA3D5" w14:textId="093D9306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Тема: Оптимизация и рефакторинг SQL-запросов.</w:t>
      </w:r>
    </w:p>
    <w:p w14:paraId="621FE703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Цели:</w:t>
      </w:r>
    </w:p>
    <w:p w14:paraId="7CEE469D" w14:textId="77777777" w:rsidR="00CE4F2B" w:rsidRPr="00CE4F2B" w:rsidRDefault="00CE4F2B" w:rsidP="00CE4F2B">
      <w:pPr>
        <w:pStyle w:val="40"/>
        <w:numPr>
          <w:ilvl w:val="0"/>
          <w:numId w:val="43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Повысить производительность запросов.</w:t>
      </w:r>
    </w:p>
    <w:p w14:paraId="5C17DDC9" w14:textId="77777777" w:rsidR="00CE4F2B" w:rsidRPr="00CE4F2B" w:rsidRDefault="00CE4F2B" w:rsidP="00CE4F2B">
      <w:pPr>
        <w:pStyle w:val="40"/>
        <w:numPr>
          <w:ilvl w:val="0"/>
          <w:numId w:val="43"/>
        </w:numPr>
        <w:spacing w:after="0" w:line="360" w:lineRule="auto"/>
        <w:ind w:left="0"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Сделать SQL-код более читаемым и поддерживаемым.</w:t>
      </w:r>
    </w:p>
    <w:p w14:paraId="1AA43F77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Задания:</w:t>
      </w:r>
    </w:p>
    <w:p w14:paraId="2A236AB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1.Проанализировать существующие SQL-запросы на предмет скорости выполнения.</w:t>
      </w:r>
    </w:p>
    <w:p w14:paraId="2BC2721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2.Использовать индексы и оптимальные конструкции JOIN.</w:t>
      </w:r>
    </w:p>
    <w:p w14:paraId="5DA05E68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3.Упростить сложные запросы, убрать избыточные операции.</w:t>
      </w:r>
    </w:p>
    <w:p w14:paraId="6C52AB7F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4.Разделить сложные запросы на более простые для поддержки.</w:t>
      </w:r>
    </w:p>
    <w:p w14:paraId="3A8A20AC" w14:textId="77777777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rStyle w:val="41"/>
          <w:color w:val="auto"/>
        </w:rPr>
      </w:pPr>
      <w:r w:rsidRPr="00CE4F2B">
        <w:rPr>
          <w:rStyle w:val="41"/>
          <w:color w:val="auto"/>
        </w:rPr>
        <w:t>5.Использовать EXPLAIN PLAN для оценки эффективности.</w:t>
      </w:r>
    </w:p>
    <w:p w14:paraId="26D95767" w14:textId="32B38B01" w:rsidR="00CE4F2B" w:rsidRPr="00CE4F2B" w:rsidRDefault="00CE4F2B" w:rsidP="00CE4F2B">
      <w:pPr>
        <w:pStyle w:val="40"/>
        <w:spacing w:after="0" w:line="360" w:lineRule="auto"/>
        <w:ind w:firstLine="709"/>
        <w:jc w:val="both"/>
        <w:rPr>
          <w:b w:val="0"/>
          <w:color w:val="auto"/>
          <w:lang w:bidi="ar-SA"/>
        </w:rPr>
      </w:pPr>
      <w:r w:rsidRPr="00CE4F2B">
        <w:rPr>
          <w:rStyle w:val="41"/>
          <w:color w:val="auto"/>
        </w:rPr>
        <w:t>6.Внедрить изменения и проверить рост скорости выполнения.</w:t>
      </w:r>
    </w:p>
    <w:p w14:paraId="40A6A975" w14:textId="77777777" w:rsidR="005717A3" w:rsidRDefault="005717A3" w:rsidP="00CE4F2B">
      <w:pPr>
        <w:pStyle w:val="20"/>
        <w:pageBreakBefore/>
        <w:shd w:val="clear" w:color="auto" w:fill="auto"/>
        <w:spacing w:before="0" w:line="360" w:lineRule="auto"/>
        <w:ind w:firstLine="0"/>
        <w:outlineLvl w:val="0"/>
        <w:rPr>
          <w:b/>
          <w:lang w:eastAsia="en-US" w:bidi="en-US"/>
        </w:rPr>
      </w:pPr>
      <w:bookmarkStart w:id="7" w:name="_Toc224692863"/>
      <w:r w:rsidRPr="005717A3">
        <w:rPr>
          <w:b/>
          <w:lang w:eastAsia="en-US" w:bidi="en-US"/>
        </w:rPr>
        <w:lastRenderedPageBreak/>
        <w:t>Список рекомендуемой литературы</w:t>
      </w:r>
      <w:bookmarkEnd w:id="7"/>
    </w:p>
    <w:p w14:paraId="54BFC924" w14:textId="77777777" w:rsidR="00DA566D" w:rsidRPr="00DA566D" w:rsidRDefault="00DA566D" w:rsidP="00CE4F2B">
      <w:pPr>
        <w:pStyle w:val="20"/>
        <w:spacing w:before="0" w:line="360" w:lineRule="auto"/>
        <w:ind w:firstLine="0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Основная:</w:t>
      </w:r>
    </w:p>
    <w:p w14:paraId="5C944989" w14:textId="657176D8" w:rsidR="00DA566D" w:rsidRPr="00DA566D" w:rsidRDefault="00DA566D" w:rsidP="00DA566D">
      <w:pPr>
        <w:pStyle w:val="20"/>
        <w:spacing w:before="0" w:line="360" w:lineRule="auto"/>
        <w:ind w:right="238" w:firstLine="709"/>
        <w:jc w:val="both"/>
        <w:rPr>
          <w:color w:val="auto"/>
          <w:lang w:bidi="ar-SA"/>
        </w:rPr>
      </w:pPr>
      <w:r w:rsidRPr="00DA566D">
        <w:rPr>
          <w:color w:val="auto"/>
          <w:lang w:bidi="ar-SA"/>
        </w:rPr>
        <w:t>1.Федорова Г.Н. Основы проектирования баз данных: учебник для студ. учреждений сред. проф. образования / Г.Н. Федорова -2-е изд., стер.-М.: ИЦ «Академия», 20</w:t>
      </w:r>
      <w:r w:rsidR="00EA7C64">
        <w:rPr>
          <w:color w:val="auto"/>
          <w:lang w:bidi="ar-SA"/>
        </w:rPr>
        <w:t>22</w:t>
      </w:r>
      <w:r w:rsidRPr="00DA566D">
        <w:rPr>
          <w:color w:val="auto"/>
          <w:lang w:bidi="ar-SA"/>
        </w:rPr>
        <w:t>.- 224с.</w:t>
      </w:r>
    </w:p>
    <w:p w14:paraId="3FD5F658" w14:textId="67FE5705" w:rsidR="00DA566D" w:rsidRPr="00DA566D" w:rsidRDefault="00DA566D" w:rsidP="00DA566D">
      <w:pPr>
        <w:pStyle w:val="20"/>
        <w:spacing w:before="0" w:line="360" w:lineRule="auto"/>
        <w:ind w:right="238" w:firstLine="709"/>
        <w:jc w:val="both"/>
        <w:rPr>
          <w:color w:val="auto"/>
          <w:lang w:bidi="ar-SA"/>
        </w:rPr>
      </w:pPr>
      <w:r w:rsidRPr="00DA566D">
        <w:rPr>
          <w:color w:val="auto"/>
          <w:lang w:bidi="ar-SA"/>
        </w:rPr>
        <w:t xml:space="preserve">2. О.Л. Голицына, Т.Л. </w:t>
      </w:r>
      <w:proofErr w:type="spellStart"/>
      <w:r w:rsidRPr="00DA566D">
        <w:rPr>
          <w:color w:val="auto"/>
          <w:lang w:bidi="ar-SA"/>
        </w:rPr>
        <w:t>Партыка</w:t>
      </w:r>
      <w:proofErr w:type="spellEnd"/>
      <w:r w:rsidRPr="00DA566D">
        <w:rPr>
          <w:color w:val="auto"/>
          <w:lang w:bidi="ar-SA"/>
        </w:rPr>
        <w:t xml:space="preserve">, И.И. Попов. Основы проектирования баз </w:t>
      </w:r>
      <w:proofErr w:type="gramStart"/>
      <w:r w:rsidRPr="00DA566D">
        <w:rPr>
          <w:color w:val="auto"/>
          <w:lang w:bidi="ar-SA"/>
        </w:rPr>
        <w:t>данных :</w:t>
      </w:r>
      <w:proofErr w:type="gramEnd"/>
      <w:r w:rsidRPr="00DA566D">
        <w:rPr>
          <w:color w:val="auto"/>
          <w:lang w:bidi="ar-SA"/>
        </w:rPr>
        <w:t xml:space="preserve"> учеб. пособие / — 2-е изд., перераб. и доп. — М. : ФОРУМ : ИНФРА-М, 20</w:t>
      </w:r>
      <w:r w:rsidR="00EA7C64">
        <w:rPr>
          <w:color w:val="auto"/>
          <w:lang w:bidi="ar-SA"/>
        </w:rPr>
        <w:t>22</w:t>
      </w:r>
      <w:r w:rsidRPr="00DA566D">
        <w:rPr>
          <w:color w:val="auto"/>
          <w:lang w:bidi="ar-SA"/>
        </w:rPr>
        <w:t xml:space="preserve">. - Режим доступа: http://znanium.com/catalog/product/899656 </w:t>
      </w:r>
    </w:p>
    <w:p w14:paraId="0E586530" w14:textId="77777777" w:rsidR="00DA566D" w:rsidRPr="00DA566D" w:rsidRDefault="00DA566D" w:rsidP="00DA566D">
      <w:pPr>
        <w:pStyle w:val="20"/>
        <w:spacing w:line="360" w:lineRule="auto"/>
        <w:ind w:right="238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Дополнительная:</w:t>
      </w:r>
    </w:p>
    <w:p w14:paraId="702EA665" w14:textId="2DA6FF4C" w:rsidR="00DA566D" w:rsidRPr="00DA566D" w:rsidRDefault="00DA566D" w:rsidP="00DA566D">
      <w:pPr>
        <w:pStyle w:val="20"/>
        <w:spacing w:before="0" w:line="360" w:lineRule="auto"/>
        <w:ind w:right="238" w:firstLine="709"/>
        <w:jc w:val="both"/>
        <w:rPr>
          <w:color w:val="auto"/>
          <w:lang w:bidi="ar-SA"/>
        </w:rPr>
      </w:pPr>
      <w:r w:rsidRPr="00DA566D">
        <w:rPr>
          <w:color w:val="auto"/>
          <w:lang w:bidi="ar-SA"/>
        </w:rPr>
        <w:t xml:space="preserve">1.Основы проектирования баз данных: Учебное пособие / Голицына О.Л., </w:t>
      </w:r>
      <w:proofErr w:type="spellStart"/>
      <w:r w:rsidRPr="00DA566D">
        <w:rPr>
          <w:color w:val="auto"/>
          <w:lang w:bidi="ar-SA"/>
        </w:rPr>
        <w:t>Партыка</w:t>
      </w:r>
      <w:proofErr w:type="spellEnd"/>
      <w:r w:rsidRPr="00DA566D">
        <w:rPr>
          <w:color w:val="auto"/>
          <w:lang w:bidi="ar-SA"/>
        </w:rPr>
        <w:t xml:space="preserve"> Т.Л., Попов И.И., - 2-е из</w:t>
      </w:r>
      <w:r w:rsidR="000B7127">
        <w:rPr>
          <w:color w:val="auto"/>
          <w:lang w:bidi="ar-SA"/>
        </w:rPr>
        <w:t xml:space="preserve">д. - </w:t>
      </w:r>
      <w:proofErr w:type="spellStart"/>
      <w:proofErr w:type="gramStart"/>
      <w:r w:rsidR="000B7127">
        <w:rPr>
          <w:color w:val="auto"/>
          <w:lang w:bidi="ar-SA"/>
        </w:rPr>
        <w:t>М.:Форум</w:t>
      </w:r>
      <w:proofErr w:type="spellEnd"/>
      <w:proofErr w:type="gramEnd"/>
      <w:r w:rsidR="000B7127">
        <w:rPr>
          <w:color w:val="auto"/>
          <w:lang w:bidi="ar-SA"/>
        </w:rPr>
        <w:t>, НИЦ ИНФРА-М, 20</w:t>
      </w:r>
      <w:r w:rsidR="00EA7C64">
        <w:rPr>
          <w:color w:val="auto"/>
          <w:lang w:bidi="ar-SA"/>
        </w:rPr>
        <w:t>22</w:t>
      </w:r>
      <w:r w:rsidRPr="00DA566D">
        <w:rPr>
          <w:color w:val="auto"/>
          <w:lang w:bidi="ar-SA"/>
        </w:rPr>
        <w:t xml:space="preserve">. - 416 с - Режим доступа: http://znanium.com/catalog/product/552969 </w:t>
      </w:r>
    </w:p>
    <w:p w14:paraId="48B2673A" w14:textId="77777777" w:rsidR="00DA566D" w:rsidRPr="00DA566D" w:rsidRDefault="00DA566D" w:rsidP="00DA566D">
      <w:pPr>
        <w:pStyle w:val="20"/>
        <w:spacing w:line="360" w:lineRule="auto"/>
        <w:ind w:right="238"/>
        <w:rPr>
          <w:b/>
          <w:color w:val="auto"/>
          <w:lang w:bidi="ar-SA"/>
        </w:rPr>
      </w:pPr>
      <w:r w:rsidRPr="00DA566D">
        <w:rPr>
          <w:b/>
          <w:color w:val="auto"/>
          <w:lang w:bidi="ar-SA"/>
        </w:rPr>
        <w:t>Перечень ресурсов информационно-телекоммуникационной сети «Интернет»</w:t>
      </w:r>
    </w:p>
    <w:p w14:paraId="7F2F03B1" w14:textId="77777777" w:rsidR="00DA566D" w:rsidRPr="00DA566D" w:rsidRDefault="00DA566D" w:rsidP="00DA566D">
      <w:pPr>
        <w:pStyle w:val="20"/>
        <w:spacing w:line="360" w:lineRule="auto"/>
        <w:ind w:right="238" w:firstLine="709"/>
        <w:jc w:val="both"/>
        <w:rPr>
          <w:color w:val="auto"/>
          <w:lang w:bidi="ar-SA"/>
        </w:rPr>
      </w:pPr>
      <w:r w:rsidRPr="00DA566D">
        <w:rPr>
          <w:color w:val="auto"/>
          <w:lang w:bidi="ar-SA"/>
        </w:rPr>
        <w:t xml:space="preserve">1.Электронно-библиотечная система </w:t>
      </w:r>
      <w:proofErr w:type="spellStart"/>
      <w:r w:rsidRPr="00DA566D">
        <w:rPr>
          <w:color w:val="auto"/>
          <w:lang w:bidi="ar-SA"/>
        </w:rPr>
        <w:t>Знаниум</w:t>
      </w:r>
      <w:proofErr w:type="spellEnd"/>
      <w:r w:rsidRPr="00DA566D">
        <w:rPr>
          <w:color w:val="auto"/>
          <w:lang w:bidi="ar-SA"/>
        </w:rPr>
        <w:t xml:space="preserve"> - http://znanium.com </w:t>
      </w:r>
    </w:p>
    <w:p w14:paraId="49ADA585" w14:textId="77777777" w:rsidR="005717A3" w:rsidRPr="005717A3" w:rsidRDefault="00DA566D" w:rsidP="00DA566D">
      <w:pPr>
        <w:pStyle w:val="20"/>
        <w:shd w:val="clear" w:color="auto" w:fill="auto"/>
        <w:spacing w:before="0" w:line="360" w:lineRule="auto"/>
        <w:ind w:right="238" w:firstLine="709"/>
        <w:jc w:val="both"/>
      </w:pPr>
      <w:r w:rsidRPr="00DA566D">
        <w:rPr>
          <w:color w:val="auto"/>
          <w:lang w:bidi="ar-SA"/>
        </w:rPr>
        <w:t>2.ЭБС BOOK.ru - электронно-библиотечная система - https://www.book.ru</w:t>
      </w:r>
      <w:r w:rsidRPr="00DA566D">
        <w:rPr>
          <w:color w:val="auto"/>
          <w:lang w:bidi="ar-SA"/>
        </w:rPr>
        <w:cr/>
      </w:r>
    </w:p>
    <w:sectPr w:rsidR="005717A3" w:rsidRPr="005717A3" w:rsidSect="00F73DE9">
      <w:footerReference w:type="even" r:id="rId9"/>
      <w:footerReference w:type="default" r:id="rId10"/>
      <w:footerReference w:type="first" r:id="rId11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D7A9" w14:textId="77777777" w:rsidR="00A10585" w:rsidRDefault="00A10585">
      <w:r>
        <w:separator/>
      </w:r>
    </w:p>
  </w:endnote>
  <w:endnote w:type="continuationSeparator" w:id="0">
    <w:p w14:paraId="198637C9" w14:textId="77777777" w:rsidR="00A10585" w:rsidRDefault="00A1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6315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00384" behindDoc="1" locked="0" layoutInCell="1" allowOverlap="1" wp14:anchorId="19C82C55" wp14:editId="2F598455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74295" cy="151130"/>
              <wp:effectExtent l="0" t="0" r="1905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A7CAC" w14:textId="77777777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72C2F" w:rsidRPr="00D72C2F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82C55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12pt;margin-top:797.65pt;width:5.85pt;height:11.9pt;z-index:-251716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" filled="f" stroked="f">
              <v:textbox style="mso-fit-shape-to-text:t" inset="0,0,0,0">
                <w:txbxContent>
                  <w:p w14:paraId="13FA7CAC" w14:textId="77777777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72C2F" w:rsidRPr="00D72C2F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4B57" w14:textId="5A8FE018" w:rsidR="00583C1B" w:rsidRDefault="00583C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967" w14:textId="77777777" w:rsidR="00583C1B" w:rsidRDefault="00583C1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515" behindDoc="1" locked="0" layoutInCell="1" allowOverlap="1" wp14:anchorId="51F8B243" wp14:editId="383BB4D0">
              <wp:simplePos x="0" y="0"/>
              <wp:positionH relativeFrom="page">
                <wp:posOffset>3962400</wp:posOffset>
              </wp:positionH>
              <wp:positionV relativeFrom="page">
                <wp:posOffset>10130155</wp:posOffset>
              </wp:positionV>
              <wp:extent cx="222885" cy="151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5A8FC" w14:textId="422E483E" w:rsidR="00583C1B" w:rsidRDefault="00583C1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8B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2pt;margin-top:797.65pt;width:17.55pt;height:11.9pt;z-index:-18874396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" filled="f" stroked="f">
              <v:textbox style="mso-fit-shape-to-text:t" inset="0,0,0,0">
                <w:txbxContent>
                  <w:p w14:paraId="0735A8FC" w14:textId="422E483E" w:rsidR="00583C1B" w:rsidRDefault="00583C1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11B4" w14:textId="1D8CEB5E" w:rsidR="00583C1B" w:rsidRDefault="0058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D645" w14:textId="77777777" w:rsidR="00A10585" w:rsidRDefault="00A10585"/>
  </w:footnote>
  <w:footnote w:type="continuationSeparator" w:id="0">
    <w:p w14:paraId="1697ADC0" w14:textId="77777777" w:rsidR="00A10585" w:rsidRDefault="00A105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FA"/>
    <w:multiLevelType w:val="hybridMultilevel"/>
    <w:tmpl w:val="BF943F8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578D"/>
    <w:multiLevelType w:val="hybridMultilevel"/>
    <w:tmpl w:val="2234781E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30E"/>
    <w:multiLevelType w:val="multilevel"/>
    <w:tmpl w:val="31668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32707"/>
    <w:multiLevelType w:val="multilevel"/>
    <w:tmpl w:val="03E0F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0CDF"/>
    <w:multiLevelType w:val="hybridMultilevel"/>
    <w:tmpl w:val="E014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5986"/>
    <w:multiLevelType w:val="multilevel"/>
    <w:tmpl w:val="6A20B7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375EE"/>
    <w:multiLevelType w:val="multilevel"/>
    <w:tmpl w:val="1E04D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4329F"/>
    <w:multiLevelType w:val="hybridMultilevel"/>
    <w:tmpl w:val="5EF44C70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6E80"/>
    <w:multiLevelType w:val="multilevel"/>
    <w:tmpl w:val="CE8C7F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26E8B"/>
    <w:multiLevelType w:val="multilevel"/>
    <w:tmpl w:val="36DCF56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531CF"/>
    <w:multiLevelType w:val="multilevel"/>
    <w:tmpl w:val="0EA4FA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757DF"/>
    <w:multiLevelType w:val="multilevel"/>
    <w:tmpl w:val="A1D036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774E12"/>
    <w:multiLevelType w:val="multilevel"/>
    <w:tmpl w:val="9A063D8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001DAE"/>
    <w:multiLevelType w:val="multilevel"/>
    <w:tmpl w:val="8D8466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2B096D"/>
    <w:multiLevelType w:val="multilevel"/>
    <w:tmpl w:val="A066ED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B514D"/>
    <w:multiLevelType w:val="multilevel"/>
    <w:tmpl w:val="75B4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A81840"/>
    <w:multiLevelType w:val="multilevel"/>
    <w:tmpl w:val="0D1A1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4A65C8"/>
    <w:multiLevelType w:val="hybridMultilevel"/>
    <w:tmpl w:val="F5C05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C837AB"/>
    <w:multiLevelType w:val="hybridMultilevel"/>
    <w:tmpl w:val="C1C4F620"/>
    <w:lvl w:ilvl="0" w:tplc="A98A7EC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4B80"/>
    <w:multiLevelType w:val="multilevel"/>
    <w:tmpl w:val="6262AA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537CA"/>
    <w:multiLevelType w:val="hybridMultilevel"/>
    <w:tmpl w:val="FB523592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2F2E2F91"/>
    <w:multiLevelType w:val="multilevel"/>
    <w:tmpl w:val="3AA2A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555858"/>
    <w:multiLevelType w:val="multilevel"/>
    <w:tmpl w:val="E938B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DA109D"/>
    <w:multiLevelType w:val="hybridMultilevel"/>
    <w:tmpl w:val="F6884982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B151B"/>
    <w:multiLevelType w:val="hybridMultilevel"/>
    <w:tmpl w:val="C15C6B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A98A7EC2">
      <w:numFmt w:val="bullet"/>
      <w:lvlText w:val="•"/>
      <w:lvlJc w:val="left"/>
      <w:pPr>
        <w:ind w:left="3019" w:hanging="87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BC12D7F"/>
    <w:multiLevelType w:val="hybridMultilevel"/>
    <w:tmpl w:val="43CC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298D"/>
    <w:multiLevelType w:val="hybridMultilevel"/>
    <w:tmpl w:val="6E5A04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0194FF7"/>
    <w:multiLevelType w:val="hybridMultilevel"/>
    <w:tmpl w:val="0450B05C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8" w15:restartNumberingAfterBreak="0">
    <w:nsid w:val="44B521E8"/>
    <w:multiLevelType w:val="multilevel"/>
    <w:tmpl w:val="DE5CF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4472E5"/>
    <w:multiLevelType w:val="multilevel"/>
    <w:tmpl w:val="221A9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6B765C"/>
    <w:multiLevelType w:val="multilevel"/>
    <w:tmpl w:val="E806AA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200954"/>
    <w:multiLevelType w:val="hybridMultilevel"/>
    <w:tmpl w:val="006A5C60"/>
    <w:lvl w:ilvl="0" w:tplc="0419000F">
      <w:start w:val="1"/>
      <w:numFmt w:val="decimal"/>
      <w:lvlText w:val="%1."/>
      <w:lvlJc w:val="left"/>
      <w:pPr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53437623"/>
    <w:multiLevelType w:val="multilevel"/>
    <w:tmpl w:val="D7A69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2A63D7"/>
    <w:multiLevelType w:val="multilevel"/>
    <w:tmpl w:val="162CD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722683"/>
    <w:multiLevelType w:val="hybridMultilevel"/>
    <w:tmpl w:val="4878A98C"/>
    <w:lvl w:ilvl="0" w:tplc="A98A7EC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DC6F5E"/>
    <w:multiLevelType w:val="hybridMultilevel"/>
    <w:tmpl w:val="8B9A234E"/>
    <w:lvl w:ilvl="0" w:tplc="A98A7E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67750"/>
    <w:multiLevelType w:val="multilevel"/>
    <w:tmpl w:val="19B45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2B35B0"/>
    <w:multiLevelType w:val="hybridMultilevel"/>
    <w:tmpl w:val="67324236"/>
    <w:lvl w:ilvl="0" w:tplc="A98A7EC2">
      <w:numFmt w:val="bullet"/>
      <w:lvlText w:val="•"/>
      <w:lvlJc w:val="left"/>
      <w:pPr>
        <w:ind w:left="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8" w15:restartNumberingAfterBreak="0">
    <w:nsid w:val="6EDF2740"/>
    <w:multiLevelType w:val="multilevel"/>
    <w:tmpl w:val="EA74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9E2F50"/>
    <w:multiLevelType w:val="hybridMultilevel"/>
    <w:tmpl w:val="9A86B75A"/>
    <w:lvl w:ilvl="0" w:tplc="8E365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816BD"/>
    <w:multiLevelType w:val="multilevel"/>
    <w:tmpl w:val="ECE6D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8E3998"/>
    <w:multiLevelType w:val="multilevel"/>
    <w:tmpl w:val="68423D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6C21E2"/>
    <w:multiLevelType w:val="multilevel"/>
    <w:tmpl w:val="353221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5"/>
  </w:num>
  <w:num w:numId="5">
    <w:abstractNumId w:val="19"/>
  </w:num>
  <w:num w:numId="6">
    <w:abstractNumId w:val="38"/>
  </w:num>
  <w:num w:numId="7">
    <w:abstractNumId w:val="30"/>
  </w:num>
  <w:num w:numId="8">
    <w:abstractNumId w:val="16"/>
  </w:num>
  <w:num w:numId="9">
    <w:abstractNumId w:val="13"/>
  </w:num>
  <w:num w:numId="10">
    <w:abstractNumId w:val="10"/>
  </w:num>
  <w:num w:numId="11">
    <w:abstractNumId w:val="33"/>
  </w:num>
  <w:num w:numId="12">
    <w:abstractNumId w:val="8"/>
  </w:num>
  <w:num w:numId="13">
    <w:abstractNumId w:val="32"/>
  </w:num>
  <w:num w:numId="14">
    <w:abstractNumId w:val="15"/>
  </w:num>
  <w:num w:numId="15">
    <w:abstractNumId w:val="9"/>
  </w:num>
  <w:num w:numId="16">
    <w:abstractNumId w:val="12"/>
  </w:num>
  <w:num w:numId="17">
    <w:abstractNumId w:val="21"/>
  </w:num>
  <w:num w:numId="18">
    <w:abstractNumId w:val="36"/>
  </w:num>
  <w:num w:numId="19">
    <w:abstractNumId w:val="3"/>
  </w:num>
  <w:num w:numId="20">
    <w:abstractNumId w:val="40"/>
  </w:num>
  <w:num w:numId="21">
    <w:abstractNumId w:val="41"/>
  </w:num>
  <w:num w:numId="22">
    <w:abstractNumId w:val="22"/>
  </w:num>
  <w:num w:numId="23">
    <w:abstractNumId w:val="42"/>
  </w:num>
  <w:num w:numId="24">
    <w:abstractNumId w:val="14"/>
  </w:num>
  <w:num w:numId="25">
    <w:abstractNumId w:val="28"/>
  </w:num>
  <w:num w:numId="26">
    <w:abstractNumId w:val="11"/>
  </w:num>
  <w:num w:numId="27">
    <w:abstractNumId w:val="31"/>
  </w:num>
  <w:num w:numId="28">
    <w:abstractNumId w:val="24"/>
  </w:num>
  <w:num w:numId="29">
    <w:abstractNumId w:val="26"/>
  </w:num>
  <w:num w:numId="30">
    <w:abstractNumId w:val="17"/>
  </w:num>
  <w:num w:numId="31">
    <w:abstractNumId w:val="37"/>
  </w:num>
  <w:num w:numId="32">
    <w:abstractNumId w:val="20"/>
  </w:num>
  <w:num w:numId="33">
    <w:abstractNumId w:val="34"/>
  </w:num>
  <w:num w:numId="34">
    <w:abstractNumId w:val="35"/>
  </w:num>
  <w:num w:numId="35">
    <w:abstractNumId w:val="4"/>
  </w:num>
  <w:num w:numId="36">
    <w:abstractNumId w:val="27"/>
  </w:num>
  <w:num w:numId="37">
    <w:abstractNumId w:val="18"/>
  </w:num>
  <w:num w:numId="38">
    <w:abstractNumId w:val="25"/>
  </w:num>
  <w:num w:numId="39">
    <w:abstractNumId w:val="23"/>
  </w:num>
  <w:num w:numId="40">
    <w:abstractNumId w:val="1"/>
  </w:num>
  <w:num w:numId="41">
    <w:abstractNumId w:val="39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6A"/>
    <w:rsid w:val="00060746"/>
    <w:rsid w:val="000821C3"/>
    <w:rsid w:val="000A7A47"/>
    <w:rsid w:val="000B7127"/>
    <w:rsid w:val="00164E02"/>
    <w:rsid w:val="00267669"/>
    <w:rsid w:val="0039399B"/>
    <w:rsid w:val="003B6AD2"/>
    <w:rsid w:val="003E707D"/>
    <w:rsid w:val="005717A3"/>
    <w:rsid w:val="00583C1B"/>
    <w:rsid w:val="00597E16"/>
    <w:rsid w:val="005A336A"/>
    <w:rsid w:val="005D0425"/>
    <w:rsid w:val="006E0518"/>
    <w:rsid w:val="008020E3"/>
    <w:rsid w:val="008156DB"/>
    <w:rsid w:val="00963DC6"/>
    <w:rsid w:val="00A10585"/>
    <w:rsid w:val="00BC3C53"/>
    <w:rsid w:val="00CC3119"/>
    <w:rsid w:val="00CE4F2B"/>
    <w:rsid w:val="00D72C2F"/>
    <w:rsid w:val="00D72EE5"/>
    <w:rsid w:val="00D73867"/>
    <w:rsid w:val="00DA566D"/>
    <w:rsid w:val="00E529F4"/>
    <w:rsid w:val="00E91EA7"/>
    <w:rsid w:val="00EA7C64"/>
    <w:rsid w:val="00EC1A19"/>
    <w:rsid w:val="00F17283"/>
    <w:rsid w:val="00F176B4"/>
    <w:rsid w:val="00F46DC0"/>
    <w:rsid w:val="00F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FB29"/>
  <w15:docId w15:val="{0A803EFD-E8E6-44DA-A8C2-1CC45BD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73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1">
    <w:name w:val="Оглавление 3 Знак"/>
    <w:basedOn w:val="a0"/>
    <w:link w:val="32"/>
    <w:rsid w:val="006E051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MicrosoftSansSerif95pt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0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1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2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MicrosoftSansSerif95pt3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4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MicrosoftSansSerif95pt5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6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7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8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MicrosoftSansSerif95pt9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5pta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MicrosoftSansSerif95ptb">
    <w:name w:val="Основной текст (2) + Microsoft Sans Serif;9;5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3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0pt">
    <w:name w:val="Колонтитул + 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Подпись к таблице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10">
    <w:name w:val="Подпись к таблице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imesNewRoman13pt">
    <w:name w:val="Колонтитул + Times New Roman;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1">
    <w:name w:val="Заголовок №6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">
    <w:name w:val="Заголовок №6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">
    <w:name w:val="Заголовок №3 (3)_"/>
    <w:basedOn w:val="a0"/>
    <w:link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2">
    <w:name w:val="Основной текст (8)"/>
    <w:basedOn w:val="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TimesNewRoman14pt">
    <w:name w:val="Заголовок №2 (2) + Times New Roman;14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TimesNewRoman14pt">
    <w:name w:val="Заголовок №2 (3) + Times New Roman;14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31">
    <w:name w:val="Заголовок №3 (3) + Не 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Подпись к картинке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2Exact">
    <w:name w:val="Заголовок №6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30">
    <w:name w:val="Основной текст (43)_"/>
    <w:basedOn w:val="a0"/>
    <w:link w:val="43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380" w:after="420" w:line="0" w:lineRule="atLeast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17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32">
    <w:name w:val="toc 3"/>
    <w:basedOn w:val="a"/>
    <w:link w:val="31"/>
    <w:autoRedefine/>
    <w:uiPriority w:val="39"/>
    <w:rsid w:val="006E0518"/>
    <w:pPr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Подпись к таблице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1">
    <w:name w:val="Подпись к таблице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240" w:line="322" w:lineRule="exact"/>
      <w:ind w:hanging="280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300" w:line="322" w:lineRule="exact"/>
      <w:ind w:hanging="30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322" w:lineRule="exact"/>
      <w:ind w:hanging="280"/>
      <w:outlineLvl w:val="5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line="322" w:lineRule="exact"/>
      <w:ind w:hanging="2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331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54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24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431">
    <w:name w:val="Основной текст (43)"/>
    <w:basedOn w:val="a"/>
    <w:link w:val="430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17A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5717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17A3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6074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746"/>
    <w:rPr>
      <w:rFonts w:ascii="Tahoma" w:hAnsi="Tahoma" w:cs="Tahoma"/>
      <w:color w:val="000000"/>
      <w:sz w:val="16"/>
      <w:szCs w:val="16"/>
    </w:rPr>
  </w:style>
  <w:style w:type="paragraph" w:styleId="2f0">
    <w:name w:val="toc 2"/>
    <w:basedOn w:val="a"/>
    <w:next w:val="a"/>
    <w:autoRedefine/>
    <w:uiPriority w:val="39"/>
    <w:unhideWhenUsed/>
    <w:rsid w:val="00F73DE9"/>
    <w:pPr>
      <w:spacing w:after="100"/>
      <w:ind w:left="240"/>
    </w:pPr>
  </w:style>
  <w:style w:type="character" w:customStyle="1" w:styleId="10">
    <w:name w:val="Заголовок 1 Знак"/>
    <w:basedOn w:val="a0"/>
    <w:link w:val="1"/>
    <w:uiPriority w:val="9"/>
    <w:rsid w:val="00F73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"/>
    <w:uiPriority w:val="39"/>
    <w:unhideWhenUsed/>
    <w:qFormat/>
    <w:rsid w:val="00F73DE9"/>
    <w:pPr>
      <w:widowControl/>
      <w:spacing w:line="276" w:lineRule="auto"/>
      <w:outlineLvl w:val="9"/>
    </w:pPr>
    <w:rPr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F73DE9"/>
    <w:pPr>
      <w:spacing w:after="100"/>
    </w:pPr>
  </w:style>
  <w:style w:type="table" w:styleId="af7">
    <w:name w:val="Table Grid"/>
    <w:basedOn w:val="a1"/>
    <w:uiPriority w:val="59"/>
    <w:rsid w:val="003939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0B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39F-B33A-452A-A2F0-47A6F6EA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&lt;4D6963726F736F667420576F7264202D20CCD35FCBE0E1EEF0E0F2EEF0EDFBE55FF0E0E1EEF2FB5FC1C4&gt;</vt:lpstr>
    </vt:vector>
  </TitlesOfParts>
  <Company>Hewlett-Packard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&lt;4D6963726F736F667420576F7264202D20CCD35FCBE0E1EEF0E0F2EEF0EDFBE55FF0E0E1EEF2FB5FC1C4&gt;</dc:title>
  <dc:creator>user</dc:creator>
  <cp:lastModifiedBy>Виктория</cp:lastModifiedBy>
  <cp:revision>4</cp:revision>
  <dcterms:created xsi:type="dcterms:W3CDTF">2026-03-17T23:23:00Z</dcterms:created>
  <dcterms:modified xsi:type="dcterms:W3CDTF">2026-03-17T23:36:00Z</dcterms:modified>
</cp:coreProperties>
</file>