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E1E96" w:rsidRPr="00826A92" w:rsidTr="00FE3DCF">
              <w:tc>
                <w:tcPr>
                  <w:tcW w:w="4536" w:type="dxa"/>
                </w:tcPr>
                <w:p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BE1E96" w:rsidRPr="00F00FF2" w:rsidRDefault="00BE1E96" w:rsidP="00AC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C017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C017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</w:t>
                  </w:r>
                  <w:r w:rsidR="00AC017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25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г.</w:t>
                  </w:r>
                </w:p>
              </w:tc>
              <w:tc>
                <w:tcPr>
                  <w:tcW w:w="4678" w:type="dxa"/>
                  <w:hideMark/>
                </w:tcPr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BE1E96" w:rsidRPr="00826A92" w:rsidRDefault="00BE1E96" w:rsidP="00AC0173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C0173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F55CEB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E1E96">
        <w:rPr>
          <w:rFonts w:ascii="Times New Roman" w:eastAsia="Calibri" w:hAnsi="Times New Roman" w:cs="Times New Roman"/>
          <w:sz w:val="28"/>
          <w:szCs w:val="28"/>
        </w:rPr>
        <w:t xml:space="preserve">УП.01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BE1E96" w:rsidRDefault="00BE1E9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44.02.02 Преподавание в начальных классах</w:t>
      </w:r>
    </w:p>
    <w:p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38.02.01</w:t>
      </w:r>
      <w:r w:rsidR="00BE1E96" w:rsidRPr="00BE1E96">
        <w:rPr>
          <w:rFonts w:ascii="Times New Roman" w:hAnsi="Times New Roman" w:cs="Times New Roman"/>
          <w:sz w:val="28"/>
          <w:szCs w:val="28"/>
        </w:rPr>
        <w:t xml:space="preserve"> </w:t>
      </w:r>
      <w:r w:rsidRPr="00BE1E96">
        <w:rPr>
          <w:rFonts w:ascii="Times New Roman" w:hAnsi="Times New Roman" w:cs="Times New Roman"/>
          <w:sz w:val="28"/>
          <w:szCs w:val="28"/>
        </w:rPr>
        <w:t>Экономика и бухгалтерский учёт (по отраслям)</w:t>
      </w:r>
    </w:p>
    <w:p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C63BE2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:rsidR="00AC0173" w:rsidRDefault="00AC0173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42.02.01 Реклама</w:t>
      </w:r>
    </w:p>
    <w:p w:rsidR="00B26210" w:rsidRPr="00BE1E96" w:rsidRDefault="00B26210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210">
        <w:rPr>
          <w:rFonts w:ascii="Times New Roman" w:hAnsi="Times New Roman" w:cs="Times New Roman"/>
          <w:sz w:val="28"/>
          <w:szCs w:val="28"/>
        </w:rPr>
        <w:t>33.02.01 Фармация</w:t>
      </w:r>
      <w:bookmarkStart w:id="0" w:name="_GoBack"/>
      <w:bookmarkEnd w:id="0"/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Pr="00447291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B2621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10BE7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>
        <w:rPr>
          <w:rFonts w:ascii="Times New Roman" w:eastAsia="Calibri" w:hAnsi="Times New Roman" w:cs="Times New Roman"/>
          <w:sz w:val="28"/>
          <w:szCs w:val="28"/>
        </w:rPr>
        <w:t>20</w:t>
      </w:r>
      <w:r w:rsidR="00AC0173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F55CEB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="00AC2AF0" w:rsidRPr="000A7672">
        <w:rPr>
          <w:rFonts w:ascii="Times New Roman" w:hAnsi="Times New Roman"/>
          <w:sz w:val="28"/>
          <w:szCs w:val="28"/>
        </w:rPr>
        <w:t xml:space="preserve"> пр</w:t>
      </w:r>
      <w:proofErr w:type="gramEnd"/>
      <w:r w:rsidR="00AC2AF0" w:rsidRPr="000A7672">
        <w:rPr>
          <w:rFonts w:ascii="Times New Roman" w:hAnsi="Times New Roman"/>
          <w:sz w:val="28"/>
          <w:szCs w:val="28"/>
        </w:rPr>
        <w:t xml:space="preserve">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F55CEB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>экзамена</w:t>
      </w:r>
      <w:r w:rsidR="00C63BE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ценности научного познания: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духовно-нравственного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нравственного сознания, этического поведения;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1)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ценностного отношения к русскому языку;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3)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4) совершенствование умений использовать разные виды чтения и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аудирования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инфографику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6)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63BE2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C63BE2">
        <w:rPr>
          <w:rFonts w:ascii="Times New Roman" w:hAnsi="Times New Roman"/>
          <w:b/>
          <w:bCs/>
          <w:sz w:val="28"/>
          <w:szCs w:val="28"/>
        </w:rPr>
        <w:t>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Овладение универсальными регулятивными действиями: в) эмоциональный интеллект, предполагающий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>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Овладение универсальными коммуникативными действиями: а) общение: развернуто и логично излагать свою точку зрения с использованием языковых средств;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C63BE2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F55CEB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. 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...; В одной руке мальчик держал сломанный карандаш..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другой —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...кая мохнатая шапка. Смуглый цвет лица его показывал, что оно давно знакомо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...ким солнцем.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выделенных слов: Н...что не трогало его, не замечал он н..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его.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.щ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ей реке; Я неприметно отошел к окну, ж...лая скрыть свое волнение.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23.Прямая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ак ты постарела и мне отвечали с чувством Как вы-то, батюшка, подурнели!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24.Культура речи: характеристика. Текст: типы, виды. Экология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26. Общие сведения о языке: язык как знаковая система, основные функции, язык и культура.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27. Лингвистика как наука. Выдающиеся русские лингвисты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28. Понятие языковой нормы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29. Лексикография. Основные виды словарей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30. Орфография как раздел лингвистики. Основные правила орфографии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31. Речевое общение и его виды. Речевая ситуация. Речевой этикет.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32. Риторика. Публичное выступление и его особенности.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33. Текст как произведение речи. Функционально-смысловые типы речи.</w:t>
      </w:r>
    </w:p>
    <w:p w:rsidR="00410BE7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34. Изобразительно-выразительные средства русского языка.</w:t>
      </w:r>
    </w:p>
    <w:p w:rsidR="00BE1E96" w:rsidRDefault="00BE1E96" w:rsidP="00F55CE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Default="00C63BE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Экзаменационные</w:t>
      </w:r>
      <w:r w:rsidR="00AC2AF0">
        <w:rPr>
          <w:rFonts w:ascii="Times New Roman" w:hAnsi="Times New Roman"/>
          <w:b/>
          <w:sz w:val="28"/>
          <w:szCs w:val="28"/>
        </w:rPr>
        <w:t xml:space="preserve">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.Фразеология. Особенности фразеологизмов.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.Фонетика, графика, орфоэпия: общая характеристика.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слов: журналист, косьба, пирог</w:t>
      </w:r>
    </w:p>
    <w:p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.Словообразование: общая характеристика, способы образования слов + словообразовательный разбор слов вооруженный, заман</w:t>
      </w:r>
      <w:r>
        <w:rPr>
          <w:rFonts w:ascii="Times New Roman" w:hAnsi="Times New Roman" w:cs="Times New Roman"/>
          <w:sz w:val="28"/>
          <w:szCs w:val="28"/>
        </w:rPr>
        <w:t>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батаре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...; В одной руке мальчик держал сломанный карандаш..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, а в другой —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ореш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черке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...кая мохнатая шапка. Смуглый цвет лица его показывал, что оно давно</w:t>
      </w:r>
      <w:r>
        <w:rPr>
          <w:rFonts w:ascii="Times New Roman" w:hAnsi="Times New Roman" w:cs="Times New Roman"/>
          <w:sz w:val="28"/>
          <w:szCs w:val="28"/>
        </w:rPr>
        <w:t xml:space="preserve"> знакомо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...ким солнцем.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ватель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четыр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десят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...ю тр...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>.Местоимение: общая характеристика, разряды + морфологический разбор выделенных слов: Н...что не трогало его, не замечал он н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внемл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дремл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ей реке; Я неприметно отошел к окну, ж</w:t>
      </w:r>
      <w:r>
        <w:rPr>
          <w:rFonts w:ascii="Times New Roman" w:hAnsi="Times New Roman" w:cs="Times New Roman"/>
          <w:sz w:val="28"/>
          <w:szCs w:val="28"/>
        </w:rPr>
        <w:t>...лая скрыть свое волнение.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.Служебны</w:t>
      </w:r>
      <w:r>
        <w:rPr>
          <w:rFonts w:ascii="Times New Roman" w:hAnsi="Times New Roman" w:cs="Times New Roman"/>
          <w:sz w:val="28"/>
          <w:szCs w:val="28"/>
        </w:rPr>
        <w:t>е части речи: предлог, частица.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.Служебные части речи: союз, междометие и звукоподражательные слова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</w:t>
      </w:r>
      <w:r>
        <w:rPr>
          <w:rFonts w:ascii="Times New Roman" w:hAnsi="Times New Roman" w:cs="Times New Roman"/>
          <w:sz w:val="28"/>
          <w:szCs w:val="28"/>
        </w:rPr>
        <w:t>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предложение: понятие, классификация по типам. Виды односоставных предложений.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</w:t>
      </w:r>
      <w:r>
        <w:rPr>
          <w:rFonts w:ascii="Times New Roman" w:hAnsi="Times New Roman" w:cs="Times New Roman"/>
          <w:sz w:val="28"/>
          <w:szCs w:val="28"/>
        </w:rPr>
        <w:t>сердце тихой болью будит тоску.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стихал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и свежая прохлада начинала р</w:t>
      </w:r>
      <w:r>
        <w:rPr>
          <w:rFonts w:ascii="Times New Roman" w:hAnsi="Times New Roman" w:cs="Times New Roman"/>
          <w:sz w:val="28"/>
          <w:szCs w:val="28"/>
        </w:rPr>
        <w:t>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полузавешенных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коврами горит огонь семья кругом готовит ужин в чистом поле пасутся кони за шатро</w:t>
      </w:r>
      <w:r>
        <w:rPr>
          <w:rFonts w:ascii="Times New Roman" w:hAnsi="Times New Roman" w:cs="Times New Roman"/>
          <w:sz w:val="28"/>
          <w:szCs w:val="28"/>
        </w:rPr>
        <w:t>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ак ты постарела и мне отвечали с чувством Как вы-то, батюшка, подурнели!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.Культура речи: характеристика. Те</w:t>
      </w:r>
      <w:r>
        <w:rPr>
          <w:rFonts w:ascii="Times New Roman" w:hAnsi="Times New Roman" w:cs="Times New Roman"/>
          <w:sz w:val="28"/>
          <w:szCs w:val="28"/>
        </w:rPr>
        <w:t>кст: типы, виды. Экология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.Стилистика: характеристика. Функциональные стили.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Общие сведения о языке: язык как знаковая система, осн</w:t>
      </w:r>
      <w:r>
        <w:rPr>
          <w:rFonts w:ascii="Times New Roman" w:hAnsi="Times New Roman" w:cs="Times New Roman"/>
          <w:sz w:val="28"/>
          <w:szCs w:val="28"/>
        </w:rPr>
        <w:t>овные функции, язык и культура.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Лингвистика как наука. Выдающиеся русские лингвисты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языковой нормы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Лексикография. Основные виды словарей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Орфография как раздел лингвисти</w:t>
      </w:r>
      <w:r>
        <w:rPr>
          <w:rFonts w:ascii="Times New Roman" w:hAnsi="Times New Roman" w:cs="Times New Roman"/>
          <w:sz w:val="28"/>
          <w:szCs w:val="28"/>
        </w:rPr>
        <w:t>ки. Основные правила орфографии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Речевое общение и его виды. Речевая ситуация. Речевой этикет.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Риторика. Публичное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и его особенности.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C63BE2">
        <w:rPr>
          <w:rFonts w:ascii="Times New Roman" w:hAnsi="Times New Roman" w:cs="Times New Roman"/>
          <w:sz w:val="28"/>
          <w:szCs w:val="28"/>
        </w:rPr>
        <w:t>. Текст как произведение речи. Функционально-смысловые типы речи.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Изобразительно-выразительные средства русского языка.</w:t>
      </w:r>
    </w:p>
    <w:p w:rsidR="004C4F0B" w:rsidRDefault="004C4F0B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5C0C0E" w:rsidRDefault="004E32CA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F55CEB" w:rsidRPr="00F55CEB" w:rsidRDefault="00F55CEB" w:rsidP="00F55C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5CEB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F55CEB" w:rsidRPr="00F55CEB" w:rsidRDefault="00F55CEB" w:rsidP="00F55C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1. Русский язык: 10—11-е классы: базовый уровень: учебник / Л. М. </w:t>
      </w:r>
      <w:proofErr w:type="spellStart"/>
      <w:r w:rsidRPr="00F55CEB">
        <w:rPr>
          <w:rFonts w:ascii="Times New Roman" w:hAnsi="Times New Roman"/>
          <w:sz w:val="28"/>
          <w:szCs w:val="28"/>
        </w:rPr>
        <w:t>Рыбченкова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, О. М. Александрова, А. Г. </w:t>
      </w:r>
      <w:proofErr w:type="spellStart"/>
      <w:r w:rsidRPr="00F55CEB">
        <w:rPr>
          <w:rFonts w:ascii="Times New Roman" w:hAnsi="Times New Roman"/>
          <w:sz w:val="28"/>
          <w:szCs w:val="28"/>
        </w:rPr>
        <w:t>Нарушевич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2025. — 271 с. — ISBN 978-5-09-120121-5. — Текст: электронный // Лань: электронно-библиотечная система. — URL: https://e.lanbook.com/book/497750</w:t>
      </w:r>
    </w:p>
    <w:p w:rsidR="00F55CEB" w:rsidRPr="00F55CEB" w:rsidRDefault="00F55CEB" w:rsidP="00F55C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5CEB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F55CEB" w:rsidRPr="00F55CEB" w:rsidRDefault="00F55CEB" w:rsidP="00F55C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И. В. Русский язык: 10-й класс: базовый и углублённый уровни: учебник / И. В.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>. — 10-е изд., стер. — Москва: Просвещение, 2024. — 480 с. — ISBN 978-5-09-112256-5. — Текст: электронный // Лань: электронно-библиотечная система. — URL: https://e.lanbook.com/book/437405</w:t>
      </w:r>
    </w:p>
    <w:p w:rsidR="00DA27CF" w:rsidRPr="005C0C0E" w:rsidRDefault="00F55CEB" w:rsidP="00F55C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И. В. Русский язык: 11-й класс: базовый и углублённый уровни: учебник / И. В.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>. — 10-е изд., стер. — Москва: Просвещение, 2024. — 447 с. — ISBN 978-5-09-112534-4. — Текст: электронный // Лань: электронно-библиотечная система. — URL: https://e.lanbook.com/book/437402</w:t>
      </w: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64AFC"/>
    <w:rsid w:val="00083AF3"/>
    <w:rsid w:val="000A4798"/>
    <w:rsid w:val="000A7672"/>
    <w:rsid w:val="000E5B9C"/>
    <w:rsid w:val="001375DC"/>
    <w:rsid w:val="00160896"/>
    <w:rsid w:val="00163117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C4F0B"/>
    <w:rsid w:val="004E32CA"/>
    <w:rsid w:val="00521309"/>
    <w:rsid w:val="00543C1E"/>
    <w:rsid w:val="005C0C0E"/>
    <w:rsid w:val="006040DA"/>
    <w:rsid w:val="00655912"/>
    <w:rsid w:val="0066155E"/>
    <w:rsid w:val="00685997"/>
    <w:rsid w:val="00775760"/>
    <w:rsid w:val="007821F9"/>
    <w:rsid w:val="008357E4"/>
    <w:rsid w:val="008B791D"/>
    <w:rsid w:val="008C368E"/>
    <w:rsid w:val="00913FFA"/>
    <w:rsid w:val="009E39B3"/>
    <w:rsid w:val="00A56267"/>
    <w:rsid w:val="00AB50CD"/>
    <w:rsid w:val="00AC0173"/>
    <w:rsid w:val="00AC2990"/>
    <w:rsid w:val="00AC2AF0"/>
    <w:rsid w:val="00AF78B5"/>
    <w:rsid w:val="00B26210"/>
    <w:rsid w:val="00B54B66"/>
    <w:rsid w:val="00B62081"/>
    <w:rsid w:val="00BD77B7"/>
    <w:rsid w:val="00BE1E96"/>
    <w:rsid w:val="00BF4C81"/>
    <w:rsid w:val="00C15C6B"/>
    <w:rsid w:val="00C63BE2"/>
    <w:rsid w:val="00CF73BE"/>
    <w:rsid w:val="00D06683"/>
    <w:rsid w:val="00D2513B"/>
    <w:rsid w:val="00D701CF"/>
    <w:rsid w:val="00DA27CF"/>
    <w:rsid w:val="00DA782B"/>
    <w:rsid w:val="00DB16E8"/>
    <w:rsid w:val="00E1290A"/>
    <w:rsid w:val="00E81E1A"/>
    <w:rsid w:val="00F51BE1"/>
    <w:rsid w:val="00F55CEB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14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12</cp:revision>
  <dcterms:created xsi:type="dcterms:W3CDTF">2021-11-09T18:07:00Z</dcterms:created>
  <dcterms:modified xsi:type="dcterms:W3CDTF">2025-12-15T10:07:00Z</dcterms:modified>
</cp:coreProperties>
</file>