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41F01" w14:textId="77777777" w:rsidR="007B330F" w:rsidRDefault="002873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14:paraId="03564B13" w14:textId="77777777" w:rsidR="007B330F" w:rsidRDefault="002873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14:paraId="208AC5FC" w14:textId="77777777" w:rsidR="007B330F" w:rsidRDefault="002873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14:paraId="06DA233A" w14:textId="77777777" w:rsidR="007B330F" w:rsidRDefault="002873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p w14:paraId="798610E7" w14:textId="77777777" w:rsidR="007B330F" w:rsidRDefault="007B330F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7436DE6" w14:textId="77777777" w:rsidR="007B330F" w:rsidRDefault="007B330F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0DBCD52" w14:textId="77777777" w:rsidR="007B330F" w:rsidRDefault="007B330F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B60A88A" w14:textId="77777777" w:rsidR="007B330F" w:rsidRDefault="007B330F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62EA998" w14:textId="77777777" w:rsidR="007B330F" w:rsidRDefault="0028738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ФОНД ОЦЕНОЧНЫХ СРЕДСТВ</w:t>
      </w:r>
    </w:p>
    <w:p w14:paraId="772D28F9" w14:textId="77777777" w:rsidR="007B330F" w:rsidRDefault="0028738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ПРОВЕДЕНИЯ ПРОМЕЖУТОЧНОЙ АТТЕСТАЦИИ </w:t>
      </w:r>
    </w:p>
    <w:p w14:paraId="1A89C2EF" w14:textId="77777777" w:rsidR="007B330F" w:rsidRDefault="007B330F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0802A6" w14:textId="77777777" w:rsidR="007B330F" w:rsidRDefault="0028738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ПРОВЕДЕНИЯ –</w:t>
      </w:r>
      <w:r w:rsidRPr="0028738E">
        <w:rPr>
          <w:rFonts w:ascii="Times New Roman" w:hAnsi="Times New Roman" w:cs="Times New Roman"/>
          <w:b/>
          <w:sz w:val="28"/>
          <w:szCs w:val="28"/>
        </w:rPr>
        <w:t>дифференцированный зачет</w:t>
      </w:r>
    </w:p>
    <w:p w14:paraId="785A5A24" w14:textId="77777777" w:rsidR="0028738E" w:rsidRDefault="0028738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Дисциплина: «Психология общения»</w:t>
      </w:r>
    </w:p>
    <w:p w14:paraId="3D410DFD" w14:textId="77777777" w:rsidR="007B330F" w:rsidRDefault="0028738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14:paraId="03C286F2" w14:textId="3E4B6A3C" w:rsidR="007B330F" w:rsidRDefault="0028738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Специальность: </w:t>
      </w:r>
      <w:r w:rsidR="00714F0E">
        <w:rPr>
          <w:rFonts w:ascii="Times New Roman" w:hAnsi="Times New Roman" w:cs="Times New Roman"/>
          <w:sz w:val="28"/>
          <w:szCs w:val="28"/>
        </w:rPr>
        <w:t>33.02.01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 w:rsidR="00714F0E">
        <w:rPr>
          <w:rFonts w:ascii="Times New Roman" w:hAnsi="Times New Roman" w:cs="Times New Roman"/>
          <w:sz w:val="28"/>
          <w:szCs w:val="28"/>
        </w:rPr>
        <w:t>Фармация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BF91D5" w14:textId="77777777" w:rsidR="007B330F" w:rsidRDefault="007B330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4A80C1" w14:textId="77777777" w:rsidR="007B330F" w:rsidRDefault="007B330F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D3A46ED" w14:textId="77777777" w:rsidR="007B330F" w:rsidRDefault="0028738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14:paraId="6FBFD1A1" w14:textId="77777777" w:rsidR="007B330F" w:rsidRDefault="007B330F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CD9FE1B" w14:textId="77777777" w:rsidR="007B330F" w:rsidRDefault="007B330F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1F62BF3" w14:textId="77777777" w:rsidR="007B330F" w:rsidRDefault="007B330F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C00D076" w14:textId="77777777" w:rsidR="007B330F" w:rsidRDefault="007B330F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64A07C5" w14:textId="77777777" w:rsidR="007B330F" w:rsidRDefault="007B330F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11906A7" w14:textId="77777777" w:rsidR="007B330F" w:rsidRDefault="007B330F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82118B2" w14:textId="77777777" w:rsidR="007B330F" w:rsidRDefault="007B330F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8BD5150" w14:textId="77777777" w:rsidR="007B330F" w:rsidRDefault="007B330F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1E52C3A" w14:textId="77777777" w:rsidR="007B330F" w:rsidRDefault="007B330F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FDE6F75" w14:textId="77777777" w:rsidR="007B330F" w:rsidRDefault="007B330F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366B2CD" w14:textId="77777777" w:rsidR="007B330F" w:rsidRDefault="007B330F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5E61E0B" w14:textId="77777777" w:rsidR="007B330F" w:rsidRDefault="007B330F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81B4EFB" w14:textId="77777777" w:rsidR="007B330F" w:rsidRDefault="007B330F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AB1DBDC" w14:textId="77777777" w:rsidR="0028738E" w:rsidRDefault="0028738E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4C5740" w14:textId="77777777" w:rsidR="0028738E" w:rsidRDefault="0028738E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BBDAEF" w14:textId="77777777" w:rsidR="0028738E" w:rsidRDefault="0028738E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CAF4DD" w14:textId="77777777" w:rsidR="0028738E" w:rsidRDefault="0028738E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20ADCE" w14:textId="77777777" w:rsidR="0028738E" w:rsidRDefault="0028738E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B8AAC6" w14:textId="77777777" w:rsidR="0028738E" w:rsidRDefault="0028738E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7C6032" w14:textId="77777777" w:rsidR="0028738E" w:rsidRDefault="0028738E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833814" w14:textId="77777777" w:rsidR="007B330F" w:rsidRDefault="0028738E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F9B90B6" wp14:editId="7E0B56C7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026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D99FD" id="Прямоугольник 2" o:spid="_x0000_s1026" style="position:absolute;margin-left:227.2pt;margin-top:40.3pt;width:52.3pt;height:25.1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" strokecolor="white" strokeweight="2pt">
                <v:stroke joinstyle="round"/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Ставрополь, 2025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bookmarkStart w:id="0" w:name="_Toc316860041"/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bookmarkEnd w:id="0"/>
    <w:p w14:paraId="330B2FE8" w14:textId="77777777" w:rsidR="007B330F" w:rsidRDefault="002873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вопросов (заданий, задач,  тесты и пр.)</w:t>
      </w:r>
    </w:p>
    <w:p w14:paraId="4F39AC8D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Предмет и задачи делового общения. Понятие делового общения.  </w:t>
      </w:r>
    </w:p>
    <w:p w14:paraId="729D6BD2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Определение общения. Формы и виды общения. Основные функции общения. </w:t>
      </w:r>
    </w:p>
    <w:p w14:paraId="1C3E45E3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Структура и средства общения. Стили общения. </w:t>
      </w:r>
    </w:p>
    <w:p w14:paraId="1C0BCCD7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Характеристика перцептивной, коммуникативной, интерактивной сторон общения.</w:t>
      </w:r>
    </w:p>
    <w:p w14:paraId="0BBE1080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Коммуникативная сторона общения. Вербальные и невербальные средства общения. </w:t>
      </w:r>
    </w:p>
    <w:p w14:paraId="158BC16A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28738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 xml:space="preserve">Основные элементы процесса коммуникации. Коммуникативные барьеры. </w:t>
      </w:r>
    </w:p>
    <w:p w14:paraId="2D87BADA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Понятие социальная перцепция. Функции и механизмы социальной перцепции. Ошибки межличностного восприятия. </w:t>
      </w:r>
    </w:p>
    <w:p w14:paraId="4B1811A4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Проблема восприятия человека человеком. Эффекты межличностного восприятия. </w:t>
      </w:r>
    </w:p>
    <w:p w14:paraId="75698F40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Интерактивная сторона общения. Стратегия взаимодействия как способ объединения индивидуальных усилий людей в ходе совместной деятельности. </w:t>
      </w:r>
    </w:p>
    <w:p w14:paraId="6DA97FCF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Типы взаимодействий: кооперация и конкуренция. </w:t>
      </w:r>
    </w:p>
    <w:p w14:paraId="1A992841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11.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Типы взаимодействия по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Э.Берну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(ребенок-взрослый-родитель). Треугольник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Карпмана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14:paraId="00AA096D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12.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Основные стили общения.</w:t>
      </w:r>
    </w:p>
    <w:p w14:paraId="16385CD6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13.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Механизмы воздействия в процессе общения.</w:t>
      </w:r>
    </w:p>
    <w:p w14:paraId="0B4E471A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14.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Определение делового общения. Специфика делового общения. Основные виды делового общения.</w:t>
      </w:r>
    </w:p>
    <w:p w14:paraId="550A68C1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15.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Понятие деловой беседы, ее основные функции. Классификация деловых бесед.</w:t>
      </w:r>
    </w:p>
    <w:p w14:paraId="0B618E11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16.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Психологические приемы влияния на партнера. Личность и основные проблемы межличностного общения.</w:t>
      </w:r>
    </w:p>
    <w:p w14:paraId="3893EB28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lastRenderedPageBreak/>
        <w:t>17.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Поведение человека в организации и типы сотрудников.</w:t>
      </w:r>
    </w:p>
    <w:p w14:paraId="1DB1343A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18.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Основные характеристики коллектива, его формирования и стиля управления. Мышление руководителя и принятие решения. </w:t>
      </w:r>
    </w:p>
    <w:p w14:paraId="322D4E9E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19.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Способы создания благоприятного психологического климата в процессе общения.</w:t>
      </w:r>
    </w:p>
    <w:p w14:paraId="0F2DCA0F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20.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Деловая беседа как специально организованный предметный разговор. Классификация деловых бесед. </w:t>
      </w:r>
    </w:p>
    <w:p w14:paraId="6AAD5FF0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21.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Технология кадровых бесед. Собеседование при приеме на работу. Беседа при увольнении с работы. Проблемные или дисциплинарные беседы.</w:t>
      </w:r>
    </w:p>
    <w:p w14:paraId="184666C3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22.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Переговоры как вид делового общения. Психологические особенности деловых переговоров. Типы переговоров. </w:t>
      </w:r>
    </w:p>
    <w:p w14:paraId="5FE101E2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23.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Поведенческие аспекты в деловых переговорах. </w:t>
      </w:r>
    </w:p>
    <w:p w14:paraId="56121A09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24.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Общая характеристика основных этапов переговорного процесса. Тактика  и стратегия подготовки и проведения переговоров. </w:t>
      </w:r>
    </w:p>
    <w:p w14:paraId="0F7DAA6F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25.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Национальные особенности ведения переговоров.</w:t>
      </w:r>
    </w:p>
    <w:p w14:paraId="63000BA9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26.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Постановка вопросов и техника ответов на них. Критика оппонентов. </w:t>
      </w:r>
    </w:p>
    <w:p w14:paraId="13CC3A19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27.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Умение слушать как составной компонент эффективного общения.  Понятие слушанья. Виды слушания и их характеристика. </w:t>
      </w:r>
    </w:p>
    <w:p w14:paraId="1CDD938C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28.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Типичные ошибки слушания.</w:t>
      </w:r>
    </w:p>
    <w:p w14:paraId="7B7219C1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29.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Этапы и правила эффективного слушания. Развитие умения слушать. </w:t>
      </w:r>
    </w:p>
    <w:p w14:paraId="6352EE48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30.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Способы создания благоприятного психологического климата в процессе общения. </w:t>
      </w:r>
    </w:p>
    <w:p w14:paraId="7F8C3305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31.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Психологические типы людей и их проявления в работе, бизнесе, общении. </w:t>
      </w:r>
    </w:p>
    <w:p w14:paraId="408E321D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32.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Типология темперамента. Характеристика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психосоциотипов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ab/>
      </w:r>
    </w:p>
    <w:p w14:paraId="2A256092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33.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Поведение человека в организации и типы сотрудников. Детерминация поведения. </w:t>
      </w:r>
    </w:p>
    <w:p w14:paraId="76F6994D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lastRenderedPageBreak/>
        <w:t>34.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Общая характеристика основных механизмов воздействия в общении. Феномен личного влияния. Феномен обратной связи в межличностном общении. </w:t>
      </w:r>
    </w:p>
    <w:p w14:paraId="6D641E20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35.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Мышление руководителя и принятие решения. Теории и типы лидерства.</w:t>
      </w:r>
    </w:p>
    <w:p w14:paraId="34E494E8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36.</w:t>
      </w:r>
      <w:r w:rsidRPr="0028738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>Общая характеристика невербальных средств общения.</w:t>
      </w:r>
    </w:p>
    <w:p w14:paraId="403155AF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37.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Кинесические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аспекты невербальных средств общения. Влияние организации пространства в межличностном общении.</w:t>
      </w:r>
    </w:p>
    <w:p w14:paraId="3FB0E667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38.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Национальные особенности невербального общения.</w:t>
      </w:r>
    </w:p>
    <w:p w14:paraId="0083D05E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39.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Акустические средства невербального общения.</w:t>
      </w:r>
      <w:r>
        <w:rPr>
          <w:rFonts w:ascii="Times New Roman CYR" w:hAnsi="Times New Roman CYR" w:cs="Times New Roman CYR"/>
          <w:sz w:val="28"/>
          <w:szCs w:val="28"/>
        </w:rPr>
        <w:tab/>
      </w:r>
    </w:p>
    <w:p w14:paraId="5BDD5C8C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40.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Этика и этикет делового общения.</w:t>
      </w:r>
    </w:p>
    <w:p w14:paraId="56343BC1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41.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Этикет письменного делового общения.</w:t>
      </w:r>
    </w:p>
    <w:p w14:paraId="2CE538B3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42.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Этикет телефонного разговора.</w:t>
      </w:r>
    </w:p>
    <w:p w14:paraId="70BCFFD8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43.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Понятие спора. Общая характеристика основных видов спора.</w:t>
      </w:r>
    </w:p>
    <w:p w14:paraId="1DAFF2FD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44.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Правила и принципы ведения различных видов спора.</w:t>
      </w:r>
    </w:p>
    <w:p w14:paraId="02098E95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45.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Речевые тактики общения: понимающее общение, директивное общение.</w:t>
      </w:r>
    </w:p>
    <w:p w14:paraId="43AFA639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46.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Аргументация речи. Правила ведения диалога. Убеждение собеседника. Критика оппонентов </w:t>
      </w:r>
    </w:p>
    <w:p w14:paraId="4488A61C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47.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Комплимент как средство повышения эффективности делового общения. </w:t>
      </w:r>
    </w:p>
    <w:p w14:paraId="49596301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48.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Общая характеристика различных видов манипуляций в процессе взаимодействия. Способы ухода от манипулятивного влияния. </w:t>
      </w:r>
    </w:p>
    <w:p w14:paraId="0537E73F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49.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Эго-состояния клиента и их использование в общении.</w:t>
      </w:r>
    </w:p>
    <w:p w14:paraId="4CAF131C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50.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Понятие конфликта Виды, структура конфликта.</w:t>
      </w:r>
    </w:p>
    <w:p w14:paraId="737CEDFD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 xml:space="preserve">51. </w:t>
      </w:r>
      <w:r>
        <w:rPr>
          <w:rFonts w:ascii="Times New Roman CYR" w:hAnsi="Times New Roman CYR" w:cs="Times New Roman CYR"/>
          <w:sz w:val="28"/>
          <w:szCs w:val="28"/>
        </w:rPr>
        <w:t>Стадии протекания конфликтов. Общение в конфликте.</w:t>
      </w:r>
    </w:p>
    <w:p w14:paraId="1AC2F46E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52.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Стратегия поведения в конфликтной ситуации.</w:t>
      </w:r>
      <w:r>
        <w:rPr>
          <w:rFonts w:ascii="Times New Roman CYR" w:hAnsi="Times New Roman CYR" w:cs="Times New Roman CYR"/>
          <w:sz w:val="28"/>
          <w:szCs w:val="28"/>
        </w:rPr>
        <w:tab/>
      </w:r>
    </w:p>
    <w:p w14:paraId="4427DAA1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53.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Управление конфликтом. Регуляция эмоционального состояния. </w:t>
      </w:r>
    </w:p>
    <w:p w14:paraId="47FB34F2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54.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Понятие имиджа. Основные компоненты имиджа. Индивидуальный имидж.</w:t>
      </w:r>
    </w:p>
    <w:p w14:paraId="0B2AF552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lastRenderedPageBreak/>
        <w:t>55.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Технологии построения имиджа. Внешнее впечатление.</w:t>
      </w:r>
    </w:p>
    <w:p w14:paraId="0A11F042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56.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Каковы основные причины возникновения конфликтов в процессе коммуникации.</w:t>
      </w:r>
    </w:p>
    <w:p w14:paraId="6D3AC08E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57.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Перечислите основные требования, предъявляемые к поведению делового человека в конфликтной ситуации.</w:t>
      </w:r>
    </w:p>
    <w:p w14:paraId="01FA0AB7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58.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Понятие имиджа. Функции имиджа. Основные компоненты имиджа. </w:t>
      </w:r>
    </w:p>
    <w:p w14:paraId="7079BD28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59.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Индивидуальный имидж. Технологии построения имиджа. Внешнее впечатление. </w:t>
      </w:r>
    </w:p>
    <w:p w14:paraId="095AADF5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60.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Корпоративный имидж. Благоприятный и нейтральный имидж фирмы.</w:t>
      </w:r>
    </w:p>
    <w:p w14:paraId="76D0554F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61.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 к одежде и внешнему виду делового человека.</w:t>
      </w:r>
    </w:p>
    <w:p w14:paraId="3165B894" w14:textId="77777777"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14F0E">
        <w:rPr>
          <w:rFonts w:ascii="Times New Roman" w:hAnsi="Times New Roman" w:cs="Times New Roman"/>
          <w:b/>
          <w:bCs/>
          <w:sz w:val="28"/>
          <w:szCs w:val="28"/>
        </w:rPr>
        <w:t>62.</w:t>
      </w:r>
      <w:r w:rsidRPr="00714F0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>Речевой имидж делового человека.</w:t>
      </w:r>
    </w:p>
    <w:p w14:paraId="2666C96E" w14:textId="77777777" w:rsidR="0028738E" w:rsidRPr="00714F0E" w:rsidRDefault="0028738E" w:rsidP="002873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4A3543" w14:textId="77777777" w:rsidR="0028738E" w:rsidRPr="00714F0E" w:rsidRDefault="0028738E" w:rsidP="002873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A1CF0" w14:textId="77777777" w:rsidR="007B330F" w:rsidRDefault="0028738E" w:rsidP="0028738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Критерии оценивания заданий</w:t>
      </w:r>
    </w:p>
    <w:p w14:paraId="3564F59C" w14:textId="77777777" w:rsidR="007B330F" w:rsidRDefault="002873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«отлично» ставится обучающемуся, проявившему всесторонние и глубокие знания программного материала и дополнительной литературы, проявившему творческие способности в понимании, изложении и практическом использовании материала.</w:t>
      </w:r>
    </w:p>
    <w:p w14:paraId="7D2F3404" w14:textId="77777777" w:rsidR="007B330F" w:rsidRDefault="002873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«хорошо» ставится обучающемуся, проявившему полное знание материала, освоившему основную рекомендованную литературу,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деятельности.</w:t>
      </w:r>
    </w:p>
    <w:p w14:paraId="16EB6F32" w14:textId="77777777" w:rsidR="007B330F" w:rsidRDefault="002873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«удовлетворительно» ставится обучающемуся, проявившему знания в объеме, необходимом для последующего обучения и предстоящей практической деятельности, знакомому с основной рекомендованной литературой, допустившему неточности в ответе на экзамене, но обладающему необходимыми знаниями и умениями для их устранения при корректировке со стороны экзаменатора.</w:t>
      </w:r>
    </w:p>
    <w:p w14:paraId="6115A0D0" w14:textId="77777777" w:rsidR="007B330F" w:rsidRDefault="002873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«неудовлетворительно» ставится обучающемуся, показавшему существенные пробелы в знании основного программного материала, допустившему принципиальные ошибки при применении теоретических знаний, которые не позволяют ему продолжить обучение или приступить к практической деятельности без дополнительной подготовки по данной дисциплине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5C728A0" w14:textId="77777777" w:rsidR="007B330F" w:rsidRDefault="00287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Список рекомендуемой литературы </w:t>
      </w:r>
    </w:p>
    <w:p w14:paraId="146E4C88" w14:textId="77777777" w:rsidR="007B330F" w:rsidRPr="0028738E" w:rsidRDefault="007B33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7ABF0B" w14:textId="77777777" w:rsidR="0028738E" w:rsidRPr="0028738E" w:rsidRDefault="002873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73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печатные издания</w:t>
      </w:r>
    </w:p>
    <w:p w14:paraId="0DFFE756" w14:textId="77777777" w:rsidR="0028738E" w:rsidRPr="0028738E" w:rsidRDefault="0028738E" w:rsidP="0028738E">
      <w:pPr>
        <w:pStyle w:val="1"/>
        <w:keepNext w:val="0"/>
        <w:widowControl w:val="0"/>
        <w:autoSpaceDE w:val="0"/>
        <w:autoSpaceDN w:val="0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28738E">
        <w:rPr>
          <w:rFonts w:ascii="Times New Roman" w:hAnsi="Times New Roman"/>
          <w:b w:val="0"/>
          <w:sz w:val="24"/>
          <w:szCs w:val="24"/>
        </w:rPr>
        <w:t xml:space="preserve"> Бороздина, Г. В. Психология делового общения: учебник. (Среднее профессиональное образование). Москва: ИНФРА-М, 2020 </w:t>
      </w:r>
      <w:hyperlink r:id="rId5" w:history="1">
        <w:r w:rsidRPr="0028738E">
          <w:rPr>
            <w:rStyle w:val="a7"/>
            <w:rFonts w:ascii="Times New Roman" w:hAnsi="Times New Roman"/>
            <w:b w:val="0"/>
            <w:sz w:val="24"/>
            <w:szCs w:val="24"/>
          </w:rPr>
          <w:t>https://znanium.com/catalog/product/1116661</w:t>
        </w:r>
      </w:hyperlink>
    </w:p>
    <w:p w14:paraId="2D5A75A8" w14:textId="77777777" w:rsidR="0028738E" w:rsidRPr="0028738E" w:rsidRDefault="0028738E" w:rsidP="0028738E">
      <w:pPr>
        <w:rPr>
          <w:rFonts w:ascii="Times New Roman" w:hAnsi="Times New Roman" w:cs="Times New Roman"/>
          <w:sz w:val="24"/>
          <w:szCs w:val="24"/>
        </w:rPr>
      </w:pPr>
    </w:p>
    <w:p w14:paraId="02607657" w14:textId="77777777" w:rsidR="007B330F" w:rsidRPr="0028738E" w:rsidRDefault="0028738E" w:rsidP="0028738E">
      <w:pPr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28738E">
        <w:rPr>
          <w:rFonts w:ascii="Times New Roman" w:hAnsi="Times New Roman" w:cs="Times New Roman"/>
          <w:sz w:val="24"/>
          <w:szCs w:val="24"/>
        </w:rPr>
        <w:t xml:space="preserve">Основные электронные издания: </w:t>
      </w:r>
      <w:r w:rsidRPr="0028738E">
        <w:rPr>
          <w:rFonts w:ascii="Times New Roman" w:hAnsi="Times New Roman" w:cs="Times New Roman"/>
          <w:bCs/>
          <w:kern w:val="32"/>
          <w:sz w:val="24"/>
          <w:szCs w:val="24"/>
        </w:rPr>
        <w:t>https://znanium.ru/</w:t>
      </w:r>
    </w:p>
    <w:p w14:paraId="49A8A5F2" w14:textId="77777777" w:rsidR="0028738E" w:rsidRPr="0028738E" w:rsidRDefault="0028738E">
      <w:pPr>
        <w:pStyle w:val="1"/>
        <w:keepNext w:val="0"/>
        <w:widowControl w:val="0"/>
        <w:autoSpaceDE w:val="0"/>
        <w:autoSpaceDN w:val="0"/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14:paraId="65F3138D" w14:textId="77777777" w:rsidR="007B330F" w:rsidRPr="0028738E" w:rsidRDefault="0028738E">
      <w:pPr>
        <w:pStyle w:val="1"/>
        <w:keepNext w:val="0"/>
        <w:widowControl w:val="0"/>
        <w:autoSpaceDE w:val="0"/>
        <w:autoSpaceDN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28738E">
        <w:rPr>
          <w:rFonts w:ascii="Times New Roman" w:hAnsi="Times New Roman"/>
          <w:sz w:val="24"/>
          <w:szCs w:val="24"/>
        </w:rPr>
        <w:t>Дополнительные источники</w:t>
      </w:r>
    </w:p>
    <w:p w14:paraId="3941E283" w14:textId="77777777" w:rsidR="0028738E" w:rsidRPr="0028738E" w:rsidRDefault="0028738E" w:rsidP="0028738E">
      <w:pPr>
        <w:rPr>
          <w:rFonts w:ascii="Times New Roman" w:hAnsi="Times New Roman" w:cs="Times New Roman"/>
          <w:sz w:val="24"/>
          <w:szCs w:val="24"/>
        </w:rPr>
      </w:pPr>
      <w:r w:rsidRPr="0028738E">
        <w:rPr>
          <w:rFonts w:ascii="Times New Roman" w:hAnsi="Times New Roman" w:cs="Times New Roman"/>
          <w:sz w:val="24"/>
          <w:szCs w:val="24"/>
        </w:rPr>
        <w:t>Н.С. Ефимова Психология общения. Практикум по психологии: учеб. пособие (Среднее профессиональное образование). М: ИД «ФОРУМ»: ИНФРА-М, 2020. http://znanium.com/catalog/product/766784</w:t>
      </w:r>
    </w:p>
    <w:sectPr w:rsidR="0028738E" w:rsidRPr="00287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1AA687E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0000002"/>
    <w:multiLevelType w:val="hybridMultilevel"/>
    <w:tmpl w:val="940068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D04A4374"/>
    <w:lvl w:ilvl="0" w:tplc="404C00D4">
      <w:start w:val="1"/>
      <w:numFmt w:val="decimal"/>
      <w:lvlText w:val="%1."/>
      <w:lvlJc w:val="left"/>
      <w:pPr>
        <w:ind w:left="15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3E42C08">
      <w:start w:val="1"/>
      <w:numFmt w:val="bullet"/>
      <w:lvlText w:val="•"/>
      <w:lvlJc w:val="left"/>
      <w:pPr>
        <w:ind w:left="1188" w:hanging="284"/>
      </w:pPr>
      <w:rPr>
        <w:rFonts w:hint="default"/>
        <w:lang w:val="ru-RU" w:eastAsia="en-US" w:bidi="ar-SA"/>
      </w:rPr>
    </w:lvl>
    <w:lvl w:ilvl="2" w:tplc="AD32FA6A">
      <w:start w:val="1"/>
      <w:numFmt w:val="bullet"/>
      <w:lvlText w:val="•"/>
      <w:lvlJc w:val="left"/>
      <w:pPr>
        <w:ind w:left="2216" w:hanging="284"/>
      </w:pPr>
      <w:rPr>
        <w:rFonts w:hint="default"/>
        <w:lang w:val="ru-RU" w:eastAsia="en-US" w:bidi="ar-SA"/>
      </w:rPr>
    </w:lvl>
    <w:lvl w:ilvl="3" w:tplc="72A4759E">
      <w:start w:val="1"/>
      <w:numFmt w:val="bullet"/>
      <w:lvlText w:val="•"/>
      <w:lvlJc w:val="left"/>
      <w:pPr>
        <w:ind w:left="3245" w:hanging="284"/>
      </w:pPr>
      <w:rPr>
        <w:rFonts w:hint="default"/>
        <w:lang w:val="ru-RU" w:eastAsia="en-US" w:bidi="ar-SA"/>
      </w:rPr>
    </w:lvl>
    <w:lvl w:ilvl="4" w:tplc="9C169E3E">
      <w:start w:val="1"/>
      <w:numFmt w:val="bullet"/>
      <w:lvlText w:val="•"/>
      <w:lvlJc w:val="left"/>
      <w:pPr>
        <w:ind w:left="4273" w:hanging="284"/>
      </w:pPr>
      <w:rPr>
        <w:rFonts w:hint="default"/>
        <w:lang w:val="ru-RU" w:eastAsia="en-US" w:bidi="ar-SA"/>
      </w:rPr>
    </w:lvl>
    <w:lvl w:ilvl="5" w:tplc="20CCAC98">
      <w:start w:val="1"/>
      <w:numFmt w:val="bullet"/>
      <w:lvlText w:val="•"/>
      <w:lvlJc w:val="left"/>
      <w:pPr>
        <w:ind w:left="5302" w:hanging="284"/>
      </w:pPr>
      <w:rPr>
        <w:rFonts w:hint="default"/>
        <w:lang w:val="ru-RU" w:eastAsia="en-US" w:bidi="ar-SA"/>
      </w:rPr>
    </w:lvl>
    <w:lvl w:ilvl="6" w:tplc="D47C161C">
      <w:start w:val="1"/>
      <w:numFmt w:val="bullet"/>
      <w:lvlText w:val="•"/>
      <w:lvlJc w:val="left"/>
      <w:pPr>
        <w:ind w:left="6330" w:hanging="284"/>
      </w:pPr>
      <w:rPr>
        <w:rFonts w:hint="default"/>
        <w:lang w:val="ru-RU" w:eastAsia="en-US" w:bidi="ar-SA"/>
      </w:rPr>
    </w:lvl>
    <w:lvl w:ilvl="7" w:tplc="B3265BB0">
      <w:start w:val="1"/>
      <w:numFmt w:val="bullet"/>
      <w:lvlText w:val="•"/>
      <w:lvlJc w:val="left"/>
      <w:pPr>
        <w:ind w:left="7358" w:hanging="284"/>
      </w:pPr>
      <w:rPr>
        <w:rFonts w:hint="default"/>
        <w:lang w:val="ru-RU" w:eastAsia="en-US" w:bidi="ar-SA"/>
      </w:rPr>
    </w:lvl>
    <w:lvl w:ilvl="8" w:tplc="DE54C456">
      <w:start w:val="1"/>
      <w:numFmt w:val="bullet"/>
      <w:lvlText w:val="•"/>
      <w:lvlJc w:val="left"/>
      <w:pPr>
        <w:ind w:left="8387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00000005"/>
    <w:multiLevelType w:val="hybridMultilevel"/>
    <w:tmpl w:val="B77ED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363E5FFE"/>
    <w:lvl w:ilvl="0" w:tplc="20444A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48C63F46"/>
    <w:lvl w:ilvl="0" w:tplc="D540748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7" w15:restartNumberingAfterBreak="0">
    <w:nsid w:val="00000008"/>
    <w:multiLevelType w:val="hybridMultilevel"/>
    <w:tmpl w:val="E1A4FBD4"/>
    <w:lvl w:ilvl="0" w:tplc="20444A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multilevel"/>
    <w:tmpl w:val="73B41A2E"/>
    <w:lvl w:ilvl="0">
      <w:start w:val="3"/>
      <w:numFmt w:val="decimal"/>
      <w:lvlText w:val="%1"/>
      <w:lvlJc w:val="left"/>
      <w:pPr>
        <w:ind w:left="153" w:hanging="7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755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0" w:hanging="70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534" w:hanging="707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521" w:hanging="707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08" w:hanging="707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95" w:hanging="707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482" w:hanging="707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469" w:hanging="707"/>
      </w:pPr>
      <w:rPr>
        <w:rFonts w:hint="default"/>
        <w:lang w:val="ru-RU" w:eastAsia="en-US" w:bidi="ar-SA"/>
      </w:rPr>
    </w:lvl>
  </w:abstractNum>
  <w:abstractNum w:abstractNumId="10" w15:restartNumberingAfterBreak="0">
    <w:nsid w:val="0000000B"/>
    <w:multiLevelType w:val="hybridMultilevel"/>
    <w:tmpl w:val="0252472E"/>
    <w:lvl w:ilvl="0" w:tplc="3EE8A22E">
      <w:start w:val="1"/>
      <w:numFmt w:val="bullet"/>
      <w:lvlText w:val="—"/>
      <w:lvlJc w:val="left"/>
      <w:pPr>
        <w:ind w:left="119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34A52C">
      <w:start w:val="1"/>
      <w:numFmt w:val="bullet"/>
      <w:lvlText w:val="•"/>
      <w:lvlJc w:val="left"/>
      <w:pPr>
        <w:ind w:left="1152" w:hanging="351"/>
      </w:pPr>
      <w:rPr>
        <w:rFonts w:hint="default"/>
        <w:lang w:val="ru-RU" w:eastAsia="en-US" w:bidi="ar-SA"/>
      </w:rPr>
    </w:lvl>
    <w:lvl w:ilvl="2" w:tplc="2C8EACE4">
      <w:start w:val="1"/>
      <w:numFmt w:val="bullet"/>
      <w:lvlText w:val="•"/>
      <w:lvlJc w:val="left"/>
      <w:pPr>
        <w:ind w:left="2184" w:hanging="351"/>
      </w:pPr>
      <w:rPr>
        <w:rFonts w:hint="default"/>
        <w:lang w:val="ru-RU" w:eastAsia="en-US" w:bidi="ar-SA"/>
      </w:rPr>
    </w:lvl>
    <w:lvl w:ilvl="3" w:tplc="54F4A03E">
      <w:start w:val="1"/>
      <w:numFmt w:val="bullet"/>
      <w:lvlText w:val="•"/>
      <w:lvlJc w:val="left"/>
      <w:pPr>
        <w:ind w:left="3217" w:hanging="351"/>
      </w:pPr>
      <w:rPr>
        <w:rFonts w:hint="default"/>
        <w:lang w:val="ru-RU" w:eastAsia="en-US" w:bidi="ar-SA"/>
      </w:rPr>
    </w:lvl>
    <w:lvl w:ilvl="4" w:tplc="D81E88CE">
      <w:start w:val="1"/>
      <w:numFmt w:val="bullet"/>
      <w:lvlText w:val="•"/>
      <w:lvlJc w:val="left"/>
      <w:pPr>
        <w:ind w:left="4249" w:hanging="351"/>
      </w:pPr>
      <w:rPr>
        <w:rFonts w:hint="default"/>
        <w:lang w:val="ru-RU" w:eastAsia="en-US" w:bidi="ar-SA"/>
      </w:rPr>
    </w:lvl>
    <w:lvl w:ilvl="5" w:tplc="CDB41B90">
      <w:start w:val="1"/>
      <w:numFmt w:val="bullet"/>
      <w:lvlText w:val="•"/>
      <w:lvlJc w:val="left"/>
      <w:pPr>
        <w:ind w:left="5282" w:hanging="351"/>
      </w:pPr>
      <w:rPr>
        <w:rFonts w:hint="default"/>
        <w:lang w:val="ru-RU" w:eastAsia="en-US" w:bidi="ar-SA"/>
      </w:rPr>
    </w:lvl>
    <w:lvl w:ilvl="6" w:tplc="CDF0E920">
      <w:start w:val="1"/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F2E2686E">
      <w:start w:val="1"/>
      <w:numFmt w:val="bullet"/>
      <w:lvlText w:val="•"/>
      <w:lvlJc w:val="left"/>
      <w:pPr>
        <w:ind w:left="7346" w:hanging="351"/>
      </w:pPr>
      <w:rPr>
        <w:rFonts w:hint="default"/>
        <w:lang w:val="ru-RU" w:eastAsia="en-US" w:bidi="ar-SA"/>
      </w:rPr>
    </w:lvl>
    <w:lvl w:ilvl="8" w:tplc="B1628036">
      <w:start w:val="1"/>
      <w:numFmt w:val="bullet"/>
      <w:lvlText w:val="•"/>
      <w:lvlJc w:val="left"/>
      <w:pPr>
        <w:ind w:left="8379" w:hanging="351"/>
      </w:pPr>
      <w:rPr>
        <w:rFonts w:hint="default"/>
        <w:lang w:val="ru-RU" w:eastAsia="en-US" w:bidi="ar-SA"/>
      </w:rPr>
    </w:lvl>
  </w:abstractNum>
  <w:abstractNum w:abstractNumId="11" w15:restartNumberingAfterBreak="0">
    <w:nsid w:val="0000000C"/>
    <w:multiLevelType w:val="hybridMultilevel"/>
    <w:tmpl w:val="279048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0000000D"/>
    <w:multiLevelType w:val="hybridMultilevel"/>
    <w:tmpl w:val="3A761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9C9A25D0"/>
    <w:lvl w:ilvl="0" w:tplc="23D87F72">
      <w:start w:val="1"/>
      <w:numFmt w:val="decimal"/>
      <w:lvlText w:val="%1."/>
      <w:lvlJc w:val="left"/>
      <w:pPr>
        <w:ind w:left="153" w:hanging="2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442B86">
      <w:start w:val="4"/>
      <w:numFmt w:val="decimal"/>
      <w:lvlText w:val="%2."/>
      <w:lvlJc w:val="left"/>
      <w:pPr>
        <w:ind w:left="1238" w:hanging="202"/>
        <w:jc w:val="right"/>
      </w:pPr>
      <w:rPr>
        <w:rFonts w:hint="default"/>
        <w:b/>
        <w:bCs/>
        <w:spacing w:val="-15"/>
        <w:w w:val="100"/>
        <w:lang w:val="ru-RU" w:eastAsia="en-US" w:bidi="ar-SA"/>
      </w:rPr>
    </w:lvl>
    <w:lvl w:ilvl="2" w:tplc="01E65160">
      <w:start w:val="2"/>
      <w:numFmt w:val="decimal"/>
      <w:lvlText w:val="%3."/>
      <w:lvlJc w:val="left"/>
      <w:pPr>
        <w:ind w:left="1459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 w:tplc="490E2262">
      <w:start w:val="1"/>
      <w:numFmt w:val="bullet"/>
      <w:lvlText w:val="•"/>
      <w:lvlJc w:val="left"/>
      <w:pPr>
        <w:ind w:left="1460" w:hanging="284"/>
      </w:pPr>
      <w:rPr>
        <w:rFonts w:hint="default"/>
        <w:lang w:val="ru-RU" w:eastAsia="en-US" w:bidi="ar-SA"/>
      </w:rPr>
    </w:lvl>
    <w:lvl w:ilvl="4" w:tplc="531CAC2A">
      <w:start w:val="1"/>
      <w:numFmt w:val="bullet"/>
      <w:lvlText w:val="•"/>
      <w:lvlJc w:val="left"/>
      <w:pPr>
        <w:ind w:left="2657" w:hanging="284"/>
      </w:pPr>
      <w:rPr>
        <w:rFonts w:hint="default"/>
        <w:lang w:val="ru-RU" w:eastAsia="en-US" w:bidi="ar-SA"/>
      </w:rPr>
    </w:lvl>
    <w:lvl w:ilvl="5" w:tplc="55D08252">
      <w:start w:val="1"/>
      <w:numFmt w:val="bullet"/>
      <w:lvlText w:val="•"/>
      <w:lvlJc w:val="left"/>
      <w:pPr>
        <w:ind w:left="3855" w:hanging="284"/>
      </w:pPr>
      <w:rPr>
        <w:rFonts w:hint="default"/>
        <w:lang w:val="ru-RU" w:eastAsia="en-US" w:bidi="ar-SA"/>
      </w:rPr>
    </w:lvl>
    <w:lvl w:ilvl="6" w:tplc="1BAAAF12">
      <w:start w:val="1"/>
      <w:numFmt w:val="bullet"/>
      <w:lvlText w:val="•"/>
      <w:lvlJc w:val="left"/>
      <w:pPr>
        <w:ind w:left="5053" w:hanging="284"/>
      </w:pPr>
      <w:rPr>
        <w:rFonts w:hint="default"/>
        <w:lang w:val="ru-RU" w:eastAsia="en-US" w:bidi="ar-SA"/>
      </w:rPr>
    </w:lvl>
    <w:lvl w:ilvl="7" w:tplc="EAA2E858">
      <w:start w:val="1"/>
      <w:numFmt w:val="bullet"/>
      <w:lvlText w:val="•"/>
      <w:lvlJc w:val="left"/>
      <w:pPr>
        <w:ind w:left="6250" w:hanging="284"/>
      </w:pPr>
      <w:rPr>
        <w:rFonts w:hint="default"/>
        <w:lang w:val="ru-RU" w:eastAsia="en-US" w:bidi="ar-SA"/>
      </w:rPr>
    </w:lvl>
    <w:lvl w:ilvl="8" w:tplc="232EF294">
      <w:start w:val="1"/>
      <w:numFmt w:val="bullet"/>
      <w:lvlText w:val="•"/>
      <w:lvlJc w:val="left"/>
      <w:pPr>
        <w:ind w:left="7448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0000000F"/>
    <w:multiLevelType w:val="hybridMultilevel"/>
    <w:tmpl w:val="17AA4652"/>
    <w:lvl w:ilvl="0" w:tplc="32404F8C">
      <w:start w:val="1"/>
      <w:numFmt w:val="decimal"/>
      <w:lvlText w:val="%1."/>
      <w:lvlJc w:val="left"/>
      <w:pPr>
        <w:ind w:left="153" w:hanging="2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A86BDD4">
      <w:start w:val="1"/>
      <w:numFmt w:val="bullet"/>
      <w:lvlText w:val="•"/>
      <w:lvlJc w:val="left"/>
      <w:pPr>
        <w:ind w:left="1188" w:hanging="255"/>
      </w:pPr>
      <w:rPr>
        <w:rFonts w:hint="default"/>
        <w:lang w:val="ru-RU" w:eastAsia="en-US" w:bidi="ar-SA"/>
      </w:rPr>
    </w:lvl>
    <w:lvl w:ilvl="2" w:tplc="E3002210">
      <w:start w:val="1"/>
      <w:numFmt w:val="bullet"/>
      <w:lvlText w:val="•"/>
      <w:lvlJc w:val="left"/>
      <w:pPr>
        <w:ind w:left="2216" w:hanging="255"/>
      </w:pPr>
      <w:rPr>
        <w:rFonts w:hint="default"/>
        <w:lang w:val="ru-RU" w:eastAsia="en-US" w:bidi="ar-SA"/>
      </w:rPr>
    </w:lvl>
    <w:lvl w:ilvl="3" w:tplc="2B442564">
      <w:start w:val="1"/>
      <w:numFmt w:val="bullet"/>
      <w:lvlText w:val="•"/>
      <w:lvlJc w:val="left"/>
      <w:pPr>
        <w:ind w:left="3245" w:hanging="255"/>
      </w:pPr>
      <w:rPr>
        <w:rFonts w:hint="default"/>
        <w:lang w:val="ru-RU" w:eastAsia="en-US" w:bidi="ar-SA"/>
      </w:rPr>
    </w:lvl>
    <w:lvl w:ilvl="4" w:tplc="F64C51D2">
      <w:start w:val="1"/>
      <w:numFmt w:val="bullet"/>
      <w:lvlText w:val="•"/>
      <w:lvlJc w:val="left"/>
      <w:pPr>
        <w:ind w:left="4273" w:hanging="255"/>
      </w:pPr>
      <w:rPr>
        <w:rFonts w:hint="default"/>
        <w:lang w:val="ru-RU" w:eastAsia="en-US" w:bidi="ar-SA"/>
      </w:rPr>
    </w:lvl>
    <w:lvl w:ilvl="5" w:tplc="515A778E">
      <w:start w:val="1"/>
      <w:numFmt w:val="bullet"/>
      <w:lvlText w:val="•"/>
      <w:lvlJc w:val="left"/>
      <w:pPr>
        <w:ind w:left="5302" w:hanging="255"/>
      </w:pPr>
      <w:rPr>
        <w:rFonts w:hint="default"/>
        <w:lang w:val="ru-RU" w:eastAsia="en-US" w:bidi="ar-SA"/>
      </w:rPr>
    </w:lvl>
    <w:lvl w:ilvl="6" w:tplc="ED8A6BF8">
      <w:start w:val="1"/>
      <w:numFmt w:val="bullet"/>
      <w:lvlText w:val="•"/>
      <w:lvlJc w:val="left"/>
      <w:pPr>
        <w:ind w:left="6330" w:hanging="255"/>
      </w:pPr>
      <w:rPr>
        <w:rFonts w:hint="default"/>
        <w:lang w:val="ru-RU" w:eastAsia="en-US" w:bidi="ar-SA"/>
      </w:rPr>
    </w:lvl>
    <w:lvl w:ilvl="7" w:tplc="8CF07AEE">
      <w:start w:val="1"/>
      <w:numFmt w:val="bullet"/>
      <w:lvlText w:val="•"/>
      <w:lvlJc w:val="left"/>
      <w:pPr>
        <w:ind w:left="7358" w:hanging="255"/>
      </w:pPr>
      <w:rPr>
        <w:rFonts w:hint="default"/>
        <w:lang w:val="ru-RU" w:eastAsia="en-US" w:bidi="ar-SA"/>
      </w:rPr>
    </w:lvl>
    <w:lvl w:ilvl="8" w:tplc="6680AB7C">
      <w:start w:val="1"/>
      <w:numFmt w:val="bullet"/>
      <w:lvlText w:val="•"/>
      <w:lvlJc w:val="left"/>
      <w:pPr>
        <w:ind w:left="8387" w:hanging="255"/>
      </w:pPr>
      <w:rPr>
        <w:rFonts w:hint="default"/>
        <w:lang w:val="ru-RU" w:eastAsia="en-US" w:bidi="ar-SA"/>
      </w:rPr>
    </w:lvl>
  </w:abstractNum>
  <w:abstractNum w:abstractNumId="15" w15:restartNumberingAfterBreak="0">
    <w:nsid w:val="0B044457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12"/>
  </w:num>
  <w:num w:numId="5">
    <w:abstractNumId w:val="6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13"/>
  </w:num>
  <w:num w:numId="11">
    <w:abstractNumId w:val="10"/>
  </w:num>
  <w:num w:numId="12">
    <w:abstractNumId w:val="14"/>
  </w:num>
  <w:num w:numId="13">
    <w:abstractNumId w:val="3"/>
  </w:num>
  <w:num w:numId="14">
    <w:abstractNumId w:val="9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30F"/>
    <w:rsid w:val="0028738E"/>
    <w:rsid w:val="00714F0E"/>
    <w:rsid w:val="007B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75A20"/>
  <w15:docId w15:val="{36814270-C901-4BF8-81C7-D74DF8A2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38E"/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  <w:rPr>
      <w:rFonts w:cs="Times New Roman"/>
    </w:rPr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styleId="a8">
    <w:name w:val="Body Text"/>
    <w:basedOn w:val="a"/>
    <w:link w:val="1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uiPriority w:val="99"/>
    <w:rPr>
      <w:rFonts w:ascii="Calibri" w:eastAsia="Calibri" w:hAnsi="Calibri" w:cs="Calibri"/>
    </w:rPr>
  </w:style>
  <w:style w:type="character" w:customStyle="1" w:styleId="a6">
    <w:name w:val="Абзац списка Знак"/>
    <w:link w:val="a5"/>
    <w:uiPriority w:val="34"/>
    <w:qFormat/>
    <w:rPr>
      <w:rFonts w:ascii="Calibri" w:eastAsia="Calibri" w:hAnsi="Calibri" w:cs="Times New Roman"/>
    </w:rPr>
  </w:style>
  <w:style w:type="character" w:customStyle="1" w:styleId="11">
    <w:name w:val="Основной текст Знак1"/>
    <w:basedOn w:val="a0"/>
    <w:link w:val="a8"/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Неразрешенное упоминание1"/>
    <w:basedOn w:val="a0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nanium.com/catalog/product/11166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1033</Words>
  <Characters>5889</Characters>
  <Application>Microsoft Office Word</Application>
  <DocSecurity>0</DocSecurity>
  <Lines>49</Lines>
  <Paragraphs>13</Paragraphs>
  <ScaleCrop>false</ScaleCrop>
  <Company>Krokoz™</Company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User220</cp:lastModifiedBy>
  <cp:revision>8</cp:revision>
  <cp:lastPrinted>2021-01-14T09:28:00Z</cp:lastPrinted>
  <dcterms:created xsi:type="dcterms:W3CDTF">2025-10-13T09:51:00Z</dcterms:created>
  <dcterms:modified xsi:type="dcterms:W3CDTF">2025-12-15T07:17:00Z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5be85d653e1248819796a076c162f87a</vt:lpwstr>
  </property>
</Properties>
</file>