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106499E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A6684B">
        <w:rPr>
          <w:b/>
          <w:sz w:val="36"/>
          <w:szCs w:val="28"/>
        </w:rPr>
        <w:t>31.02.01 Лечебное дело</w:t>
      </w:r>
    </w:p>
    <w:p w14:paraId="4181E76A" w14:textId="54698D24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B058F" w:rsidRPr="003B058F">
        <w:rPr>
          <w:b/>
          <w:sz w:val="36"/>
          <w:szCs w:val="28"/>
        </w:rPr>
        <w:t>Обеспечение инфекционной безопасности при оказании медицинской помощи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B817" w14:textId="77777777" w:rsidR="00E851A7" w:rsidRDefault="00E851A7">
      <w:r>
        <w:separator/>
      </w:r>
    </w:p>
  </w:endnote>
  <w:endnote w:type="continuationSeparator" w:id="0">
    <w:p w14:paraId="59E13137" w14:textId="77777777" w:rsidR="00E851A7" w:rsidRDefault="00E8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0D24" w14:textId="77777777" w:rsidR="00E851A7" w:rsidRDefault="00E851A7">
      <w:r>
        <w:separator/>
      </w:r>
    </w:p>
  </w:footnote>
  <w:footnote w:type="continuationSeparator" w:id="0">
    <w:p w14:paraId="51AE64A2" w14:textId="77777777" w:rsidR="00E851A7" w:rsidRDefault="00E85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96B9E"/>
    <w:rsid w:val="003B058F"/>
    <w:rsid w:val="003C6B39"/>
    <w:rsid w:val="00467981"/>
    <w:rsid w:val="00474B40"/>
    <w:rsid w:val="004D5102"/>
    <w:rsid w:val="0055570B"/>
    <w:rsid w:val="005E275A"/>
    <w:rsid w:val="00602FCA"/>
    <w:rsid w:val="006242E3"/>
    <w:rsid w:val="006F1FA0"/>
    <w:rsid w:val="006F48AD"/>
    <w:rsid w:val="00995D87"/>
    <w:rsid w:val="00A6684B"/>
    <w:rsid w:val="00AB6DC4"/>
    <w:rsid w:val="00AE1FB9"/>
    <w:rsid w:val="00B4702B"/>
    <w:rsid w:val="00C55281"/>
    <w:rsid w:val="00CE32B7"/>
    <w:rsid w:val="00E00EA4"/>
    <w:rsid w:val="00E851A7"/>
    <w:rsid w:val="00F5616D"/>
    <w:rsid w:val="00F82B8D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2025-12-05T16:02:00Z</dcterms:created>
  <dcterms:modified xsi:type="dcterms:W3CDTF">2025-12-05T16:02:00Z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