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4B" w:rsidRPr="00DB0667" w:rsidRDefault="0063034B" w:rsidP="00630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63034B" w:rsidRPr="00DB0667" w:rsidRDefault="0063034B" w:rsidP="00630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63034B" w:rsidRPr="00DB0667" w:rsidRDefault="0063034B" w:rsidP="00630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63034B" w:rsidRPr="00DB0667" w:rsidRDefault="0063034B" w:rsidP="006303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:rsidR="0063034B" w:rsidRDefault="0063034B" w:rsidP="0063034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3034B" w:rsidRDefault="0063034B" w:rsidP="0063034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3034B" w:rsidRDefault="0063034B" w:rsidP="0063034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3034B" w:rsidRPr="00DB0667" w:rsidRDefault="0063034B" w:rsidP="0063034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3034B" w:rsidRPr="00370874" w:rsidRDefault="0063034B" w:rsidP="0063034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63034B" w:rsidRPr="00DB0667" w:rsidRDefault="0063034B" w:rsidP="0063034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34B" w:rsidRPr="00DB0667" w:rsidRDefault="0063034B" w:rsidP="0063034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Pr="0063034B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МДК 03.01 Медико-социальная реабилитация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</w:p>
    <w:p w:rsidR="0063034B" w:rsidRPr="00DB0667" w:rsidRDefault="0063034B" w:rsidP="0063034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63034B" w:rsidRPr="00DB0667" w:rsidRDefault="0063034B" w:rsidP="0063034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3</w:t>
      </w: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Pr="00DB06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выбрать необходимое</w:t>
      </w: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Pr="00DB0667" w:rsidRDefault="0063034B" w:rsidP="006303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034B" w:rsidRPr="00351DD2" w:rsidRDefault="0063034B" w:rsidP="0063034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E5F65" wp14:editId="035E7B57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B74F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2025</w:t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0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 </w:t>
      </w:r>
    </w:p>
    <w:bookmarkEnd w:id="0"/>
    <w:p w:rsidR="0063034B" w:rsidRDefault="0063034B" w:rsidP="00630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(заданий, задач, тесты)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Основная цель проведения медико-социальной реабилитации лиц с ограниченными возможностями: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достижение максимальной адаптации в рамках существующего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диагностика нарушений функций организма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профилактика осложнений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оказание помощи при угрожающих жизни состояниях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4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Критериями инвалидности служат следующие состояния: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психологическая недостаточность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финансовая недостаточность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социальная недостаточность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коммуникативная недостаточность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Реабилитационный прогноз инвалида определяет: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и пол пациента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материально-бытовые условия проживания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вероятность развития инвалидности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вероятность реализации реабилитационного потенциала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Основной документ, содержащий сведения о назначенных методах реабилитации: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индивидуальная программа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направление на госпитализацию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направление на МСЭ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листок нетрудоспособности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Одна из эффективных технологий реабилитации инвалидов вследствие хронического бронхолегочного заболевания: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лимфодренаж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иглорефлексотерапия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постуральный дренаж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рентгенография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Одна из эффективных технологий реабилитации инвалидов вследствие хронического бронхолегочного заболевания: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амплипульстерапия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ингаляционная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УВЧ-терапия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психотерапия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2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Наиболее простая и доступная методика определения адаптационных резервов пациентов с инвалидностью вследствие хронической сердечной недостаточности: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тест Нечипоренко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тест Векслера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тест шестиминутной ходьбы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тест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Тиффно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Наиболее простая и доступная методика определения адаптационных резервов пациентов с инвалидностью вследствие хронического бронхолегочного заболевания: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тест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Тиффно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тест рисования часов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тест шестиминутной ходьбы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тест Купера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Система реабилитации инвалидов имеет: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частную поддержку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комплексную поддержку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региональную поддержку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государственную поддержку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0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Оптимальный результат выполнения индивидуальной программы реабилитации инвалида: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33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достижение стойкой компенсации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33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достижение частичной компенсации В) достижение временной компенсации Г) достижение ремиссии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Реабилитационный потенциал инвалидов старших возрастных групп в значительной степени зависит от выраженности: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синдрома функциональной зависимости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болевого синдрома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синдрома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инволютивной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хрупкости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интоксикационного синдрома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Программа медико-социальной реабилитации одиноко проживающих инвалидов должна предусматривать обязательное привлечение: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психолога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социального работника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психотерапевта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культуролога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Программа медико-социальной реабилитации инвалидов-участников боевых действий должна предусматривать их: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социальную адаптацию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социальную изоляцию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социальную инверсию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социальную дискриминацию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Программа медико-социальной реабилитации инвалидов-участников боевых действий должна предусматривать обязательное привлечение: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психиатра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юриста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В) психотерапевта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фтизиатра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Программа медико-социальной реабилитации инвалидов-участников боевых действий при серьёзных травмах или потере конечностей должна включать их: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тестирование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зондирование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стентирование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протезирование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Программа медико-социальной реабилитации инвалидов-участников боевых действий при серьёзных контузиях должна обязательно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нейролептическую 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нейропротективную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назначение снотворных препаратов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назначение наркотических анальгетиков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Программа медико-социальной реабилитации инвалидов-участников боевых действий при серьёзных контузиях должна обязательно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нейрохирургическую помощь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неврологическую помощь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травматологическую помощь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нейропсихологическую помощь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Программа медико-социальной реабилитации инвалидов-участников боевых действий должна обязательно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трудотерапию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трудовую консультацию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трудовую экспертизу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трудовую адаптацию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Программа медико-социальной реабилитации инвалидов вследствие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остеоартроза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применение ингаляций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применение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ортезов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применение гипсовых повязок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применение шин для иммобилизации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Программа медицинской реабилитации инвалидов,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перенесших инфаркт миокарда, должна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дозированные психоэмоциональные нагрузки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интенсивные физические нагрузки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применение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ортезов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интенсивные психоэмоциональные нагрузки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Программа медицинской реабилитации инвалидов с последствиями перенесенного инсульта в форме периферического гемипареза должна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электростимуляцию мышц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лазеротерапию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ультразвуковую 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ультрафиолетовое облучение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Программа медицинской реабилитации инвалидов с хронической почечной недостаточностью для замещения функции почек обязательно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гемодилюция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плазмаферез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форсированный диурез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гемодиализ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Программа медико-социальной реабилитации детей</w:t>
      </w:r>
      <w:r w:rsidRPr="0063034B">
        <w:rPr>
          <w:rFonts w:eastAsia="Times New Roman" w:cs="Times New Roman"/>
          <w:color w:val="000000"/>
          <w:sz w:val="28"/>
          <w:szCs w:val="28"/>
          <w:lang w:eastAsia="ru-RU"/>
        </w:rPr>
        <w:t> с </w:t>
      </w: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мышечной дистрофией нижних конечностей включает применение: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электромиостимуляции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электросна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электрофореза кальция хлорида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электроаналгезии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Программа медико-социальной реабилитации инвалидов вследствие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гонартроза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трудотерапию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психотерапию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лечебную гимнастику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дыхательную гимнастику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Программа медико-социальной реабилитации инвалидов пожилого возраста вследствие хронической ишемии мозга может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трудотерапию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дыхательные упражнения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аутогенную тренировку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когнитивные упражнения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Для оценки эффективности программы медико-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реабилитации инвалидов пожилого возраста с глаукомой применяют: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спирометрию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периметрию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динамометрию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антропометрию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Программа медико-социальной реабилитации инвалидов пожилого возраста вследствие осложнений сахарного диабета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коррекцию миопатии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коррекцию коагулопатии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коррекцию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полинейропатии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коррекцию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хондропатии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Программа медицинской реабилитации инвалидов с последствиями перенесенного инсульта в форме моторной афазии включает помощь: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дефектолога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психолога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психиатра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логопеда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 Для оценки эффективности программы медико-социальной реабилитации инвалидов пожилого возраста с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нейросенсорной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тугоухостью применяют: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аудиометрию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спирометрию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динамометрию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периметрию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Для оценки эффективности программы медико-социальной реабилитации инвалидов пожилого возраста с хронической ишемией мозга применяют: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тест рисования фигур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тест рисования часов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тест шестиминутной ходьбы</w:t>
      </w:r>
    </w:p>
    <w:p w:rsidR="0063034B" w:rsidRPr="0063034B" w:rsidRDefault="0063034B" w:rsidP="006303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Г)</w:t>
      </w:r>
      <w:r w:rsidRPr="00630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Тиффно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Для оценки эффективности программы медико-социальной реабилитации инвалидов пожилого возраста с нарушением функции вестибулярного аппарата применяют: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метод спирометрии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метод периметрии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метод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стабилометрии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метод динамометрии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32. Для оценки эффективности программы медицинской реабилитации инвалидов, перенесших инфаркт миокарда, применяют: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тест шестиминутной ходьбы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тест рисования часов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тест Векслера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тест толерантности к глюкозе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Инвалидность I группы устанавливается: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4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3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бессрочно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 2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Ребенку до 18 лет устанавливается: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категория «ребенок-инвалид»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I группа инвалидности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II группа инвалидности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III группа инвалидности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Для начисления пенсии справка об инвалидности предоставляется в: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фонд социального страхования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фонд медицинского страхования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пенсионный фонд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организацию работодателя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Индивидуальную программу реабилитации инвалида выдаёт: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лечащий врач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бюро медико-социальной экспертизы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врач-физиотерапевт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Г) фонд социального страхования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Наиболее вероятная причина инвалидности мужчины 20 лет, который признавался ребёнком-инвалидом: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военная травма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инвалид с детства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общее заболевание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трудовое увечье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3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Документ, подтверждающий временную нетрудоспособность: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выписка из стационара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амбулаторная карта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лист нетрудоспособности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санаторно-курортная карта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</w:t>
      </w:r>
      <w:proofErr w:type="gram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Инвалидность  II</w:t>
      </w:r>
      <w:proofErr w:type="gram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устанавливается на срок: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 год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Первое место в структуре причин инвалидности в России занимают: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болезни системы органов кровообращения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Б) инфекционные и паразитарные болезни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В) злокачественные новообразования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Г) отравления и травмы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Рекомендации медико-социальной экспертизы по трудовому устройству граждан обязательны для исполнения администрацией организаций: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только государственных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только частных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независимо от форм собственности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муниципальной формы собственности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5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Стационарное учреждение социального обслуживания: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больница общего профиля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центр социального обслуживания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дом-интернат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противотуберкулезный диспансер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Устанавливать диагноз профессионального заболевания может: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фельдшер скорой помощи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врач-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профпатолог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заведующий отделением ЦРБ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врач здравпункта предприятия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В функции центра социального обслуживания входит: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А) оказание первичной медико-санитарной помощи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Б) оказание стоматологическая помощь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В) медико-социальная экспертиза для изменения группы    инвалидности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Г) содействие в проведении медико-социальной экспертизы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При установлении инвалидности по хронической почечной недостаточности противопоказана работа: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конвейере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школьной библиотеке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регистратуре поликлиники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цветочном магазине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5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Учреждение социального обслуживания нестационарного типа: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противотуберкулезный диспансер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психоневрологический интернат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центр социального обслуживания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дом-интернат для престарелых и инвалидов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9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В стационарных центрах социального обслуживания оказывают: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первичную медико-санитарную помощь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содействие в проведении медико-социальной экспертизы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содействие в обеспечении лекарственными средствами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содействие в проведении реабилитационных мероприятий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Показание для направления больных с бронхиальной астмой в бюро медико-социальной экспертизы: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благоприятный клинико-трудовой прогноз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неэффективность лечения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возможность смены профессии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ограничение физической активности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Лечебно-профилактическая организация, осуществляющая лечение преимущественно природными лечебными физическими факторами: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дневной стационар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центральная районная больница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реабилитационный центр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санаторий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Показание для направления больных с ИБС в бюро медико-социальной экспертизы: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А) стенокардия напряжения 3-4 функциональный класс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Б) легкая степень нарушения сердечного ритма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В) хроническая сердечная недостаточность I степени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Г) тахикардия в сочетании с головокружением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Инвалидность III группы устанавливается на срок: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 год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 года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52. Противопоказанием для направления в санаторий является: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ишемическая болезнь сердца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состояние после инфаркта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эпилепсия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бронхиальная астма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3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Гидротерапия - это метод реабилитации с применением: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минеральной воды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пресной воды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морской соды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минеральной грязи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Социальная модель интеграции инвалидов в общество: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призывает к интеграции инвалидов в окружающее общество, приспособление условий жизни в обществе для инвалидов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выступает за изоляцию инвалидов от остального общества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способствует дотационному подходу к экономике инвалидов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настоящее время не актуальна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right="4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Обязанность государственной службы медико-социальной экспертизы: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определение группы инвалидности, ее причины и сроков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лечение и реабилитация инвалидов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оказание медико-социальной помощи инвалидам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социальная защита инвалидов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56. Больных (инвалидов) с патологией </w:t>
      </w:r>
      <w:proofErr w:type="gram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бронхо-легочной</w:t>
      </w:r>
      <w:proofErr w:type="gram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направляют преимущественно на курорты: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грязевые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климатические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бальнеоклиматические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бальнеогрязевые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 Профессиональная реабилитация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восстановление утраченного здоровья, связанного с профессиональной деятельностью путем выдачи льгот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восстановление соответствующих профессиональных навыков или переобучение пациентов, решение вопросов их трудоустройства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разработку, принятие на государственном уровне соответствующих нормативно-правовых актов, регламентирующих укорочение рабочих часов определенных профессий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профилактическое лечение хронических заболеваний либо нарушений здоровья, связанных с профессиональной деятельностью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Социальная реабилитация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разработку, принятие на государственном уровне соответствующих нормативно-правовых актов, гарантирующих инвалидам определенные социальные права и льготы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возвращение (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реинтеграцию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больных и инвалидов в общество, с приобретением рабочего места в любой специализации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юридическую поддержку инвалидов в случае проблем с социумом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мероприятия по своевременной профилактике и лечению психических нарушений, по формированию у пациентов сознательного и активного участия в реабилитационном процессе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Целью социальной реабилитации является: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возвращение к профессии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борьба с профессиональными факторами риска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предупреждение возникновения профессиональных заболеваний Г)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ресоциализация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восстановлением социального статуса личности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 Задачей социальной реабилитации является: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профилактика рецидивов болезни, связанных с профессиональной деятельностью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развитие коммуникативных навыков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5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ликвидация остаточных явлений болезни и восстановление функциональной активности организма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Г) оказание неотложной помощи и предупреждение осложнений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 Задача восстановительного лечения на санаторно-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курортном этапе: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профилактика рецидивов болезни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трудовая адаптация больного в коллективе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8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борьба с факторами риска возникновения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8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оказание психологической помощи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right="2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 Одной из форм физического воспитания инвалида являются занятия: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секционные занятия спортом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групповые занятия физической культурой</w:t>
      </w:r>
      <w:r w:rsidRPr="0063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коррекционные занятия в реабилитационных центрах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самостоятельные физические упражнения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right="6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63. Преимущественным методом проведения ЛФК в детской клинике является: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организация спортивных соревнований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самостоятельный метод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игровой метод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групповое занятие ЛФК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1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 Медико-социальная реабилитация лиц с химической зависимостью (алкоголизм, наркомания) включает работу: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нарколога, психолога, социального работника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8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терапевта, медицинской сестры, врача-инфекциониста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8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клинического психолога, фельдшера ФАП</w:t>
      </w:r>
    </w:p>
    <w:p w:rsidR="0063034B" w:rsidRPr="0063034B" w:rsidRDefault="0063034B" w:rsidP="006303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Г) главного врача психиатрического стационара, социального работника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 Медицинская реабилитация участников боевых действий проводится по следующим направлениям: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медицинская реабилитация раненых и больных с одновременным проведением психологической реабилитации, медико-психологическая реабилитация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6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оказание неотложной помощи при ранениях, применение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лекарственных средств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лечение сопутствующих хронических заболеваний, медико-психологическая реабилитация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медикаментозное лечение психических расстройств, восстановление функций опорно-двигательного аппарата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 К видам реабилитации в травматологии относят: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общественную, взрослую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общественную, детскую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социальную, взрослую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социальную, профессиональную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0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  При реабилитации больных с артериальной гипертонией необходимо рекомендовать: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отказ от употребления рыбы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ограничение приема поваренной соли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9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отказ от употребления </w:t>
      </w:r>
      <w:proofErr w:type="gram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кисло-молочных</w:t>
      </w:r>
      <w:proofErr w:type="gram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9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избегать физических нагрузок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 Медицинские факторы, определяющие реабилитационный потенциал пациентов с различной патологией: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материальное благополучие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темперамент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длительность и клиническое течение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 Медицинские факторы, определяющие реабилитационный потенциал пациентов с различной патологией: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тяжесть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уровень образования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психологический статус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2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 Медицинские факторы, определяющие реабилитационный потенциал пациентов с различной патологией</w:t>
      </w:r>
      <w:r w:rsidRPr="00630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благоприятный семейный климат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наличие осложнений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наследственная предрасположенность к заболеванию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низкий социальный статус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5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 Медицинская реабилитация пациентов с хроническим бронхитом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грязевые обертывания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УФ-облучение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дыхательную гимнастику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радоновые ванны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72. Медицинская реабилитация пациентов с артериальной гипертонией при отсутствии противопоказаний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ультрафонофорез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гидрокортизона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грязевые обертывания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подводный душ-массаж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магнитотерапию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 Медицинская реабилитация пациентов с язвенной болезнью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питье щелочной минеральной воды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дыхательную гимнастику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аппликации парафина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углекислые ванны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 Медицинская реабилитация пациентов с язвенной болезнью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ультрафонофорез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гидрокортизона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механотерапию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магнитно-лазерную терапию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душ Шарко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 Основные задачи медицинской реабилитации пациентов с артериальной гипертонией: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нормализация режима питания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восстановление регуляции сосудистого тонуса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увеличение двигательной активности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устранение факторов риска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 Основные задачи реабилитации постинсультных больных: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восстановление нарушенных функций (речи, движения и др.)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оценка вероятности развития осложнений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устранение причины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устранение факторов риска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 Основные задачи медицинской реабилитации больных остеопорозом позвоночника и костей конечностей: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повышение минеральной плотности костей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нормализация режима питания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увеличение двигательной активности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устранение факторов риска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 Основные задачи медицинской реабилитации больных сахарным диабетом: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коррекция психоэмоциональных нарушений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обеспечение полноценной двигательной активности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улучшение аппетита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снижение потребности в инсулине/сахароснижающих препаратах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 Основные задачи медицинской реабилитации больных хроническим колитом: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0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коррекция психоэмоциональных нарушений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0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повышение работоспособности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0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восстановление моторно-эвакуаторной функции кишечника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0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улучшение аппетита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0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 Основные задачи медицинской реабилитации больных хроническим холециститом: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восстановление моторно-эвакуаторной функции желчного пузыря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нормализацию веса тела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улучшение аппетита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восстановление свойств желчи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0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81. Основные задачи медицинской реабилитации больных хроническим пиелонефритом: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72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повышение скорости клубочковой фильтрации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72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восстановление концентрационной функции почек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72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коррекция психоэмоциональных нарушений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72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устранение факторов риска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0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82. Основные задачи медицинской реабилитации больных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полиостеоартрозом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восстановление функциональной подвижности пораженных суставов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повышение выносливости мускулатуры конечностей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коррекция болевых ощущений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ускорение процессов регенерации и репарации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0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 Основные задачи медицинской реабилитации больных бронхиальной астмой: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78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подавление воспаления в дистальных бронхах и бронхиолах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устранение психоэмоциональных нарушений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повышение выносливости дыхательной мускулатуры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178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повышение работоспособности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0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 Основные задачи медицинской реабилитации больных язвенной болезнью: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42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повышение толерантности к физической нагрузке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42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устранение психоэмоциональных нарушений В) ускорение процессов регенерации язвенных дефектов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2426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эрадикация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хеликобактерной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 Основные задачи медицинской реабилитации больных, перенесших инфаркт миокарда: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улучшение метаболизма миокарда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восстановление кровоснабжения миокарда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устранение факторов риска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ускорение процессов регенерации в миокарде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86. Больным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радикулопатиями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стадии ремиссии противопоказаны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грязевые аппликации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диадинамотерапия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лечебная физкультура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массаж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87. Больным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радикулопатиями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стадии обострения противопоказаны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инфракрасное лазерное 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лечебная физкультура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диадинамотерапия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высокоинтенсивная импульсная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88. Основное отличие мероприятий медицинской реабилитации от традиционного лечения: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направленность на восстановление нарушенных функций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направленность на предупреждение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направленность на купирование обострения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направленность на предупреждение осложнений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89. Основной документ, содержащий сведения о назначенных методах медицинской реабилитации и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листок нетрудоспособности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направление на госпитализацию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индивидуальная программа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направление на медико-социальную экспертизу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90. Медицинские учреждения, осуществляющие периодическую медицинскую реабилитацию: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поликлиники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профилактории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реабилитационные центры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диспансеры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91. Медицинские учреждения, осуществляющие кратковременную медицинскую реабилитацию: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поликлиники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реабилитационные центры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диспансеры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профильные стационары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92. Особенности режима физической активности, применяемого в процессе реабилитации лиц пожилого и старческого возраста: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дозированные физические нагрузки под контролем показателей ЧСС и АД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дозированные физические нагрузки под контролем показателей пульсоксиметрии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дозированные физические нагрузки под контролем ЭКГ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физические нагрузки без врачебного контроля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93. Реабилитационный прогноз определяет: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вероятность реализации реабилитационного потенциала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материально-бытовые условия проживания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осложнения заболевания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пациента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7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94. Больным артериальной гипотензией противопоказаны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грязелечение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УВЧ-терапия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амплипульстерапия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инфракрасное лазерное 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95. Пациентам с переломом костей конечностей при ненадежной фиксации отломков противопоказаны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инфракрасное лазерное 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низкоинтенсивная импульсная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диадинамотерапия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гальванизация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0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96. Пациентам с псориазом в стадии обострения противопоказаны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грязелечение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УВЧ-терапия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длинноволновое УФ-излучение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водолечение (ванны)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7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97. Пациентам с хронической ишемией головного мозга 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теплолечение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низкочастотная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ультразвуковая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УФ-излучение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98. Пациентам с псориазом 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грязелечение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водолечение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гальванизация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УВЧ-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99. Пациентам с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остеартрозом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ингаляции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муколитиков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электрофорез кальция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ультразвуковая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УФ-излучение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100. Пациентам с хроническим бронхитом показано: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грязелечение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ингаляция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муколитиков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ультразвуковая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диадинамотерапия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101. Пациентам с хроническим тонзиллитом 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коротковолновое УФ-излучение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теплолечение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ультратонтерапия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соллюкс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102. Пациентам с артериальной гипертонией 2 степени 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теплолечение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ультразвуковая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УФ-излучение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УВЧ-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103. Пациентам с варикозной болезнью вен нижних конечностей показаны следующие виды физиотерапии: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теплолечение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ультразвуковая 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низкочастотная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УФ-излучение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104. Основной задачей медицинской реабилитации является восстановление: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функциональных возможностей органов и систем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возможностей пациента к самообслуживанию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утраченных профессиональных навыков пациента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музыкальных способностей пациента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105. Комплекс мероприятий, направленных на восстановление нарушенных функций организма, называется: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транслокацией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реабилитацией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реформацией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трансплантацией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106. Показание к назначению ЛФК: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стойкая гипертония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выраженная гипотония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тахикардия в покое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болезни суставов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107. Основное направление в реабилитации больного,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перенесшего инфаркт миокарда: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двигательный режим и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дыхательная гимнастика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бальнеотерапия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108. Основной задачей амбулаторно-поликлинического этапа реабилитации является: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восстановление работоспособности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повышение устойчивости организма к метеорологическим колебаниям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улучшение подвижности суставов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лечение очагов инфекции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109. Показанием к применению ультрафиолетового облучения являются заболевания: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зубов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глаз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кожи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ЦНС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3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110. После физиотерапевтической процедуры необходим отдых в течении: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5-10 минут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15-20 минут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2-3 часов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 дня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111. Вибрационный массаж показан при реабилитации больных с: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внебольничной пневмонией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хроническим бронхитом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бронхиальной астмой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остеохондрозом позвоночника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112. Ванны, показанные для пациентов с артериальной гипертензией: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радоновые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сероводородные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скипидарные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хвойно-валериановые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113. Температура воды в бассейне для больных с заболеваниями опорно-двигательного аппарата и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тугоподвижностью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суставов должна составлять: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38-39°С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36-37°С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33-35°С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28-32°С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1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114. К видам активной коррекции при сколиозе относится: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вытяжение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массаж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лечебная гимнастика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ношение корсета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115. Принимать процедуру гальванизации пациент должен: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через 30 минут после легкого завтрака, через 2-3 часа после обеда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 30 минут до обеда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через 10 минут после завтрака или обеда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5 минут после завтрака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116. Лечебное действие лазеротерапии: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обезболивающее,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фибринолитическое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противовоспалительное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седативное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спазмолитическое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гипотензивное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117. Общие показания к ультрафиолетовому облучению: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травмы конечностей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закаливание, профилактика рахита, псориаз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заболевания желудочно-кишечного тракта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гипертоническая болезнь, аритмии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118. Шалфейные ванны оказывают действие: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раздражающее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обезболивающее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успокаивающее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тонизирующее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119. К упражнениям ЛФК, выполняемым мысленно,</w:t>
      </w:r>
      <w:r w:rsidRPr="0063034B">
        <w:rPr>
          <w:rFonts w:eastAsia="Times New Roman" w:cs="Times New Roman"/>
          <w:color w:val="000000"/>
          <w:sz w:val="28"/>
          <w:szCs w:val="28"/>
          <w:lang w:eastAsia="ru-RU"/>
        </w:rPr>
        <w:t> о</w:t>
      </w: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тносятся: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корректирующие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изометрические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изотонические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идеомоторные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0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120. Терренкур является методом реабилитации с использованием: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прогулки по ровной местности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ходьбы перед зеркалом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дозированного восхождения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занятий на беговой дорожке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121. Показания к массажу при заболеваниях органов малого таза: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спаечный процесс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острый цистит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острый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вульвит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острый аппендицит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122. Целесообразный прием массажа на стороне мышечной контрактуры: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поглаживание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растяжение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рубление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поколачивание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123. Физиологическое действие растирания: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значительно усиливает кровоток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36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понижает порог болевой чувствительности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36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понижает тонус мышц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 w:right="36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повышает тонус мышц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124. Рациональные приемы массажа для ускорения отхождения мокроты: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поглаживание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разминание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ударная вибрация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непрерывистая вибрация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125. Рациональные приемы массажа при гипотонии,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гипотрофии мышц: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поглаживание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непрерывистая вибрация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растирание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разминание.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126. Область массажа при гипертонической болезни: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верхняя конечность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воротниковая зона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нижняя конечность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пояснично-крестцовая зона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5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127. Ультразвуковая терапия на область желудка проводится в положении пациента лежа на: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правом боку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спине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левом боку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животе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3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128. Противопоказание для проведения процедуры электросон: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гипертоническая болезнь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ишемическая болезнь сердца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эпилепсия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язвенная болезнь желудка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129. Противопоказание для проведения массажа: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тромбофлебит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радикулит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остеохондроз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миозит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130. Под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пелоидотерапией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понимают лечение: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минеральными водами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песками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грязями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солнечными лучами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131. Показание для применения душа Шарко: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ожирение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острое респираторное заболевание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острое нарушение мозгового кровообращения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холецистит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0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132. Наиболее эффективная процедура при вялом параличе: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дарсонвализация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франклинизация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магнитотерапия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электростимуляция</w:t>
      </w:r>
      <w:r w:rsidRPr="0063034B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133. Цель применения лонгет и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ортезов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вялых параличах: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ограничение амплитуды движений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увеличение амплитуды движений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предупреждение формирования контрактур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уменьшение синовиальной жидкости в суставах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7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134. Под гидротерапией понимают лечебное применение: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соленой воды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минеральной воды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пресной воды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глины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135. Темп массажных движений при поглаживании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_____________в 1 минуту: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24-26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50-60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60-80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40-50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136. Направление движений по часовой стрелке должно соблюдаться при массаже: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голеностопного сустава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живота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позвоночника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тазобедренного сустава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137. функциональная проба Мартине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измерение задержки дыхания на вдохе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измерение задержки дыхания на выдохе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приседание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упражнение на велотренажере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138. Противопоказание к назначению ЛФК при острой пневмонии: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брадикардия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потливость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субфебрильная температура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тахикардия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139. Упражнение, способствующее растяжению спаек при плеврите, при проведении ЛФК: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подъем руки на больной стороне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подъем руки на здоровой стороне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наклон головы к больной стороне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подъем на носочки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4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140. При проведении ЛФК при гнойных осложнениях легких применяется комплекс: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упражнений на тренажерах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дренажной гимнастики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пассивных упражнений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общефизических упражнений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4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141. Противопоказанием к назначению ЛФК в травматологии является: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наличие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металлоостеосинтеза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наличие болевых ощущений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наличие ложного сустава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снижение тонуса мышц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142. Исходное положение, способствующее разгрузке позвоночника: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стоя, ноги на ширине плеч, руки на поясе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стоя на коленях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лежа на правом боку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коленно-локтевое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60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143. Противопоказанием для лечебной гимнастики является: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нарушение сна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кровотечение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плохое настроение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плоскостопие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8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144. Основной принцип лечебной гимнастики при нарушениях осанки: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систематичность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индивидуальность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самостоятельность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уравновешенность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145. Оценить функциональное состояние дыхательной системы позволяет проба: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Руфье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Мартине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Серкина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Генчи</w:t>
      </w:r>
      <w:proofErr w:type="spellEnd"/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28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146. Имплантированный кардиостимулятор является противопоказанием для проведения процедуры: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электросна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массажа нижних конечностей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ЛФК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циркулярного душа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2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147. Медицинская реабилитация пациентов с внебольничной пневмонией должна включать: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сосудорасширяющие средства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грязелечение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ингаляции бронхолитиков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жемчужные ванны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122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148. Медицинская реабилитация пациентов с внебольничной пневмонией включает: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дарсонвализацию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массаж грудной клетки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УФ-облучение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хвойные ванны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4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149. Основные задачи медицинской реабилитации больных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радикулопатиями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восстановление правильного стереотипа движений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устранение </w:t>
      </w:r>
      <w:proofErr w:type="spellStart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протрузии</w:t>
      </w:r>
      <w:proofErr w:type="spellEnd"/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диска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увеличение выносливости мускулатуры конечностей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повышение толерантности к физической нагрузке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260" w:right="94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150. Индивидуальная программа реабилитации инвалида разрабатывается: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отделениями реабилитации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отделениями медицинской профилактики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бюро медико-социальной экспертизы</w:t>
      </w:r>
    </w:p>
    <w:p w:rsidR="0063034B" w:rsidRPr="0063034B" w:rsidRDefault="0063034B" w:rsidP="0063034B">
      <w:pPr>
        <w:shd w:val="clear" w:color="auto" w:fill="FFFFFF"/>
        <w:spacing w:after="0" w:line="240" w:lineRule="auto"/>
        <w:ind w:left="760"/>
        <w:rPr>
          <w:rFonts w:eastAsia="Times New Roman" w:cs="Times New Roman"/>
          <w:color w:val="000000"/>
          <w:lang w:eastAsia="ru-RU"/>
        </w:rPr>
      </w:pPr>
      <w:r w:rsidRPr="0063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санаторно-курортными учреждениями</w:t>
      </w:r>
    </w:p>
    <w:p w:rsidR="0063034B" w:rsidRDefault="0063034B" w:rsidP="00630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630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Pr="002E43F3" w:rsidRDefault="0063034B" w:rsidP="002E43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Задача№1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Пациент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Е.:</w:t>
      </w:r>
      <w:r w:rsidR="003374C5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48</w:t>
      </w:r>
      <w:r w:rsidR="003374C5">
        <w:rPr>
          <w:rFonts w:ascii="Times New Roman" w:hAnsi="Times New Roman" w:cs="Times New Roman"/>
          <w:color w:val="000000"/>
          <w:sz w:val="28"/>
        </w:rPr>
        <w:t xml:space="preserve"> </w:t>
      </w:r>
      <w:bookmarkStart w:id="1" w:name="_GoBack"/>
      <w:bookmarkEnd w:id="1"/>
      <w:r w:rsidRPr="002E43F3">
        <w:rPr>
          <w:rFonts w:ascii="Times New Roman" w:hAnsi="Times New Roman" w:cs="Times New Roman"/>
          <w:color w:val="000000"/>
          <w:sz w:val="28"/>
        </w:rPr>
        <w:t>лет, не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работает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Диагноз: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Острый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миелобластный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лейкоз,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ремиссия.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Анамнез заболевания. Пациент считает себя больным последние полгода, когда снизилась работоспособность, беспокоило постоянное ощущение слабости, усталость даже после полноценного сна. Появились беспричинные синяки по телу, снижение веса на 4 </w:t>
      </w:r>
      <w:r w:rsidRPr="002E43F3">
        <w:rPr>
          <w:rFonts w:ascii="Times New Roman" w:hAnsi="Times New Roman" w:cs="Times New Roman"/>
          <w:color w:val="000000"/>
          <w:sz w:val="28"/>
        </w:rPr>
        <w:t>кг. Обратился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к терапевту и после сдачи анализов был </w:t>
      </w:r>
      <w:r w:rsidRPr="002E43F3">
        <w:rPr>
          <w:rFonts w:ascii="Times New Roman" w:hAnsi="Times New Roman" w:cs="Times New Roman"/>
          <w:color w:val="000000"/>
          <w:sz w:val="28"/>
        </w:rPr>
        <w:t>госпитализирован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в отделение гематологии с подозрением на лейкоз. Выписан с улучшением, сейчас наблюдается у гематолога. </w:t>
      </w:r>
    </w:p>
    <w:p w:rsid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Объективно: состояние больного удовлетворительное. Температура- 37,00С. Кожные </w:t>
      </w:r>
      <w:r w:rsidRPr="002E43F3">
        <w:rPr>
          <w:rFonts w:ascii="Times New Roman" w:hAnsi="Times New Roman" w:cs="Times New Roman"/>
          <w:color w:val="000000"/>
          <w:sz w:val="28"/>
        </w:rPr>
        <w:t>покровы бледные</w:t>
      </w:r>
      <w:r w:rsidRPr="002E43F3">
        <w:rPr>
          <w:rFonts w:ascii="Times New Roman" w:hAnsi="Times New Roman" w:cs="Times New Roman"/>
          <w:color w:val="000000"/>
          <w:sz w:val="28"/>
        </w:rPr>
        <w:t>, обычной влажности; чистые. Слизистые бледные, влажные. Периферические лимфатические узлы не доступны пальпации, не увеличены, обычной консистенции и размера, безболезненны, не спаяны с окружающей тканью. Тип дыхания грудной. Грудная клетка при пальпации безболезненная, голосовое дрожание одинаковой силы на симметричных участках.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При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перкуссии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слышен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ясный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легочный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звук,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симметричных участках справа и слева. Аускультативно: по всей легочной поверхности правого и левого легкого везикулярное дыхание. При аускультации тоны сердца ясные, ритмичные, без патологических шумов. Живот мягкий, не вздут, безболезненный. Физиологические отправления в норме.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Данные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дополнительного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обследования: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lastRenderedPageBreak/>
        <w:t xml:space="preserve">Общий анализ крови отсутствие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бластных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клеток, улучшение картины красной крови в динамике, лейкопения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Заданиякзадаче№1 </w:t>
      </w:r>
    </w:p>
    <w:p w:rsidR="002E43F3" w:rsidRPr="002E43F3" w:rsidRDefault="002E43F3" w:rsidP="003374C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Выявите категории ограничения жизнедеятельности у данного пациента. </w:t>
      </w:r>
    </w:p>
    <w:p w:rsidR="002E43F3" w:rsidRPr="002E43F3" w:rsidRDefault="002E43F3" w:rsidP="003374C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Составьте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программу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реабилитации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для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данного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пациента.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Задача№2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Пациент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Н.,66лет,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пенсионер </w:t>
      </w:r>
    </w:p>
    <w:p w:rsid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Диагноз: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Рак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желудка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III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стадия,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состояние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после</w:t>
      </w:r>
      <w:r>
        <w:rPr>
          <w:rFonts w:ascii="Times New Roman" w:hAnsi="Times New Roman" w:cs="Times New Roman"/>
          <w:color w:val="000000"/>
          <w:sz w:val="28"/>
        </w:rPr>
        <w:tab/>
      </w:r>
      <w:r w:rsidRPr="002E43F3">
        <w:rPr>
          <w:rFonts w:ascii="Times New Roman" w:hAnsi="Times New Roman" w:cs="Times New Roman"/>
          <w:color w:val="000000"/>
          <w:sz w:val="28"/>
        </w:rPr>
        <w:t xml:space="preserve">операции. Анамнез заболевания: считает себя больным в течении последних двух лет, когда впервые появились жалобы на резко выраженную слабость после физической нагрузки, чувство дискомфорта в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эпигастральной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области, тошноту и рвоту после приема пищи, похудание. Для обследования больной был направлен в клинику внутренних болезней, где при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фиброгастроскопии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была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обнаружена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опухоль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выходного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отдела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желудка.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Больной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был переведен в хирургическое отделение, проведена субтотальная резекция желудка. Выписан из стационара 2 месяца назад.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Объективно: Состояние больного удовлетворительное. Положение </w:t>
      </w:r>
      <w:r w:rsidRPr="002E43F3">
        <w:rPr>
          <w:rFonts w:ascii="Times New Roman" w:hAnsi="Times New Roman" w:cs="Times New Roman"/>
          <w:color w:val="000000"/>
          <w:sz w:val="28"/>
        </w:rPr>
        <w:t>активное.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Телосложение правильное</w:t>
      </w:r>
      <w:r>
        <w:rPr>
          <w:rFonts w:ascii="Times New Roman" w:hAnsi="Times New Roman" w:cs="Times New Roman"/>
          <w:color w:val="000000"/>
          <w:sz w:val="28"/>
        </w:rPr>
        <w:t xml:space="preserve">, </w:t>
      </w:r>
      <w:r w:rsidRPr="002E43F3">
        <w:rPr>
          <w:rFonts w:ascii="Times New Roman" w:hAnsi="Times New Roman" w:cs="Times New Roman"/>
          <w:color w:val="000000"/>
          <w:sz w:val="28"/>
        </w:rPr>
        <w:t>пониженногопитания.Рост180см, вес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69.5 кг. Кожные покровы обычной бледные, чистые. На лице в области скуловых дуг с обеих сторон отмечаются телеангиоэктазии. Тургор кожи сохранен, кожа суховата, эластичность несколько снижена. Ногтевые пластинки по краям расслаиваются. Видимые слизистые бледно-розового цвета. Лимфатические узлы не пальпируются. Пульс 80 ударов в минуту, ритмичный, удовлетворительного наполнения. Аускультация сердца: тоны сердца приглушены. Дыхание ритмичное, частота дыхания 24 в минуту. Аускультация легких: дыхание везикулярное. Живот мягкий, безболезненный, имеется после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операционный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рубец. Печень не пальпируется.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lastRenderedPageBreak/>
        <w:t xml:space="preserve">Физиологические отправления в норме.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Данные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дополнительного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обследования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ФГДС, компьютерная томография желудка: - без видимых образований.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Задания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задаче№2 </w:t>
      </w:r>
    </w:p>
    <w:p w:rsidR="002E43F3" w:rsidRPr="002E43F3" w:rsidRDefault="002E43F3" w:rsidP="003374C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Выявите категории ограничения жизнедеятельности у данного пациента. </w:t>
      </w:r>
    </w:p>
    <w:p w:rsidR="002E43F3" w:rsidRPr="002E43F3" w:rsidRDefault="002E43F3" w:rsidP="003374C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Составьте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программу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реабилитации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для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данного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пациента.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Осуществление медико-социальной реабилитации инвалидов, одиноких лиц, участников военных действий, лиц с профессиональными заболеваниями и лиц из группы социального риска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Задача№1 </w:t>
      </w:r>
    </w:p>
    <w:p w:rsid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Пациентка52</w:t>
      </w:r>
      <w:r w:rsidRPr="002E43F3">
        <w:rPr>
          <w:rFonts w:ascii="Times New Roman" w:hAnsi="Times New Roman" w:cs="Times New Roman"/>
          <w:color w:val="000000"/>
          <w:sz w:val="28"/>
        </w:rPr>
        <w:t>года, продавец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отдела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бытовой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химии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Диагноз: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Бронхиальная астма, период ремиссии.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Анамнез </w:t>
      </w:r>
      <w:r w:rsidRPr="002E43F3">
        <w:rPr>
          <w:rFonts w:ascii="Times New Roman" w:hAnsi="Times New Roman" w:cs="Times New Roman"/>
          <w:color w:val="000000"/>
          <w:sz w:val="28"/>
        </w:rPr>
        <w:t>заболевания.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С детства страдает хроническим бронхитом. С 30-летнего возраста стали беспокоить приступы удушья, одышка с затрудненным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выдохом,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кашель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выделением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небольшого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количества вязкой мокроты, субфебрильная температура. После обследования в стационаре поставлен диагноз - бронхиальная астма. За последние 10 лет появилась одышка при физической нагрузке, которая постепенно приобрела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постоянный характер. Одышку снимает ингаляциями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беротека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, получает базисную </w:t>
      </w:r>
      <w:r w:rsidRPr="002E43F3">
        <w:rPr>
          <w:rFonts w:ascii="Times New Roman" w:hAnsi="Times New Roman" w:cs="Times New Roman"/>
          <w:color w:val="000000"/>
          <w:sz w:val="28"/>
        </w:rPr>
        <w:t>терапию: фенотерол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недокромил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натрия.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Последнее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обострение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4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месяца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назад.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Объективно: состояние относительно удовлетворительное.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Правильного телосложения, удовлетворительного питания. Грудная клетка расширена в </w:t>
      </w:r>
      <w:r w:rsidRPr="002E43F3">
        <w:rPr>
          <w:rFonts w:ascii="Times New Roman" w:hAnsi="Times New Roman" w:cs="Times New Roman"/>
          <w:color w:val="000000"/>
          <w:sz w:val="28"/>
        </w:rPr>
        <w:t>переднее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-заднем размере, межреберные промежутки широкие. Голосовое </w:t>
      </w:r>
      <w:r w:rsidRPr="002E43F3">
        <w:rPr>
          <w:rFonts w:ascii="Times New Roman" w:hAnsi="Times New Roman" w:cs="Times New Roman"/>
          <w:color w:val="000000"/>
          <w:sz w:val="28"/>
        </w:rPr>
        <w:lastRenderedPageBreak/>
        <w:t xml:space="preserve">дрожание ослаблено над всей поверхностью легких. При перкуссии - коробочный звук, опущение нижних границ легких. При аускультации - ослабленное дыхание, рассеянные сухие свистящие хрипы на выдохе. ЧДД - 22 в минуту. На глаз видна надчревная пульсация. Верхушечный толчок не виден и не пальпируется. Границы относительной тупости сердца определяются с трудом: правая - в 4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межреберье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на 2 см кнаружи от правого края грудины, левая - в 5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межреберье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по срединно- ключичной линии. Тоны сердца приглушены, ритмичные. Пульс - 80 в 1 минуту,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удовлетворительного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наполнения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напряжения.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АД- 100/70 мм рт. ст. Живот мягкий, безболезненный. Живот мягкий. Печень, селезенка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не пальпируются.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Данные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дополнительного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обследования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Общий анализ крови: эр. - 5,3х10^</w:t>
      </w:r>
      <w:proofErr w:type="gramStart"/>
      <w:r w:rsidRPr="002E43F3">
        <w:rPr>
          <w:rFonts w:ascii="Times New Roman" w:hAnsi="Times New Roman" w:cs="Times New Roman"/>
          <w:color w:val="000000"/>
          <w:sz w:val="28"/>
        </w:rPr>
        <w:t>12 ,</w:t>
      </w:r>
      <w:proofErr w:type="gramEnd"/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Нв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- 153 г/л,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ц.п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. - 0,9; л - 5,5х10^9 , э - 6%, п - 4%, с - 60%, л - 24%, м - 6%, СОЭ - 12 мм/час.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Анализ мокроты: прозрачная, вязкая, стекловидная; лейкоцит в небольшом количестве - 15-20 в п/</w:t>
      </w:r>
      <w:proofErr w:type="spellStart"/>
      <w:proofErr w:type="gramStart"/>
      <w:r w:rsidRPr="002E43F3">
        <w:rPr>
          <w:rFonts w:ascii="Times New Roman" w:hAnsi="Times New Roman" w:cs="Times New Roman"/>
          <w:color w:val="000000"/>
          <w:sz w:val="28"/>
        </w:rPr>
        <w:t>зр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>.,</w:t>
      </w:r>
      <w:proofErr w:type="gramEnd"/>
      <w:r w:rsidRPr="002E43F3">
        <w:rPr>
          <w:rFonts w:ascii="Times New Roman" w:hAnsi="Times New Roman" w:cs="Times New Roman"/>
          <w:color w:val="000000"/>
          <w:sz w:val="28"/>
        </w:rPr>
        <w:t xml:space="preserve"> эозинофилы - 5-10в п/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зр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., спирали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Куршмана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+, кристаллы Шарко-Лейдена +.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Задания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задаче№1 </w:t>
      </w:r>
    </w:p>
    <w:p w:rsidR="002E43F3" w:rsidRPr="002E43F3" w:rsidRDefault="002E43F3" w:rsidP="003374C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Выявите категории ограничения жизнедеятельности у данного пациента. </w:t>
      </w:r>
    </w:p>
    <w:p w:rsidR="002E43F3" w:rsidRPr="002E43F3" w:rsidRDefault="002E43F3" w:rsidP="003374C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Составьте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программу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реабилитации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для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данного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пациента.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Задача№2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Пациентка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Н.47лет, швея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Диагноз: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Ревматоидный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артрит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Анамнез заболевания. Считает себя больной с 40 лет, когда впервые возникла резкая боль в левом лучезапястном и пястно-фаланговых суставах обеих рук, непродолжительная скованность в этих суставах, общее недомогание. Возникновение боли связывает с условиями труда 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(швея) и частым переохлаждением и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сыростью. Была госпитализирована в стационар, где был поставлен диагноз - ревматоидный артрит. После 3-хнедельного лечения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(</w:t>
      </w:r>
      <w:proofErr w:type="spellStart"/>
      <w:r w:rsidR="0054514A" w:rsidRPr="002E43F3">
        <w:rPr>
          <w:rFonts w:ascii="Times New Roman" w:hAnsi="Times New Roman" w:cs="Times New Roman"/>
          <w:color w:val="000000"/>
          <w:sz w:val="28"/>
        </w:rPr>
        <w:t>диклофенак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, гормональная терапия,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физиолечение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) выписана из </w:t>
      </w:r>
      <w:r w:rsidRPr="002E43F3">
        <w:rPr>
          <w:rFonts w:ascii="Times New Roman" w:hAnsi="Times New Roman" w:cs="Times New Roman"/>
          <w:color w:val="000000"/>
          <w:sz w:val="28"/>
        </w:rPr>
        <w:lastRenderedPageBreak/>
        <w:t>клиники с улучшением: боли в суставах исчезли, увеличилась подвижность. Была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направлена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на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курортное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лечение в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санаторий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г.Пятигорска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>.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Три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месяца назад повторно госпитализирован в ревматологическое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отделение,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в связи с обострением заболевания: ноющие боли в пястно-фаланговых, лучезапястных, коленных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и плечевых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суставах, которые возникают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не только при движении, но и в покое; выраженное болевое ограничение подвижности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и повышение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температуры кожи над этими суставами. Выписана со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 xml:space="preserve">значительным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ab/>
      </w:r>
      <w:r w:rsidRPr="002E43F3">
        <w:rPr>
          <w:rFonts w:ascii="Times New Roman" w:hAnsi="Times New Roman" w:cs="Times New Roman"/>
          <w:color w:val="000000"/>
          <w:sz w:val="28"/>
        </w:rPr>
        <w:t xml:space="preserve">улучшение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состояния.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Объективно: состояние удовлетворительное, положение активно. Телосложение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нормостеническое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. Внешний вид больного соответствует возрасту и полу. Рост 164 см, вес 64 кг. Кожа сухая, чистая, окраска кожных покровов бледная, эластичность кожи сохранена, видимые слизистые розовые, влажные. Ограничение движения в лучезапястных, пястно- фаланговых, плечевых, коленных суставах.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Синовиты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лучезапястных,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пястно-фаланговых суставов обеих рук: припухлость, легкая болезненность при пальпации. Пульс - 78 в минуту, ритмический, АД - 130/80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мм.рт.ст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Перкуторно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- границы сердца в пределах нормы. Тоны сердца ясные, ритмичные. Число дыханий 18 в 1 мин.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При аускультации легких выслушивается везикулярное дыхание. Живот мягкий, безболезненный. Печень не пальпируется. Физиологические отправления в норме. </w:t>
      </w:r>
    </w:p>
    <w:p w:rsidR="002E43F3" w:rsidRPr="002E43F3" w:rsidRDefault="002E43F3" w:rsidP="003374C5">
      <w:pPr>
        <w:tabs>
          <w:tab w:val="center" w:pos="1710"/>
          <w:tab w:val="center" w:pos="3767"/>
          <w:tab w:val="center" w:pos="5209"/>
          <w:tab w:val="center" w:pos="90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Данные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дополнительного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обследования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Данные лабораторных исследований: в ОАК – ускоренная СОЭ; биохимический анализ крови –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диспротеинемия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: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гипоальбуминемия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гиперглобулинемия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; повышенное содержание фибриногена; иммунологический анализ крови: ревматоидный фактор – слабоположительный (+); С-реактивный белок – слабоположительный (+); рентгенологическое исследование (21.02.03): диффузный остеопороз, кистевидные просветления в головках средних пальцев пястных костей, мелких костей запястья, сужены суставные щели в лучезапястных суставах, больше слева. Контуры суставных поверхностей нечеткие.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lastRenderedPageBreak/>
        <w:t>Задания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задаче№2 </w:t>
      </w:r>
    </w:p>
    <w:p w:rsidR="002E43F3" w:rsidRPr="002E43F3" w:rsidRDefault="002E43F3" w:rsidP="003374C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Выявите категории ограничения жизнедеятельности у данного пациента. </w:t>
      </w:r>
    </w:p>
    <w:p w:rsidR="002E43F3" w:rsidRPr="002E43F3" w:rsidRDefault="002E43F3" w:rsidP="003374C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Составьте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программу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реабилитации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для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данного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пациента.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Задача№3 </w:t>
      </w:r>
    </w:p>
    <w:p w:rsidR="002E43F3" w:rsidRPr="002E43F3" w:rsidRDefault="0054514A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ПациенткаЗ.76лет, пенсионерка</w:t>
      </w:r>
      <w:r w:rsidR="002E43F3" w:rsidRPr="002E43F3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Диагноз: Последствия острого нарушения мозгового кровообращения по ишемическому типу. Правосторонний гемипарез.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Анамнез заболевания. Считает себя больной с 21 октября 2012 года. В воскресенье утром, во время уборки квартиры внезапно больная почувствовала онемение в области нижней челюсти и языка, а также затруднение речи, слабость в правой руке и ноге, снижение температурной и болевой чувствительности на правой руке и ноге.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Это было замечено родственниками, которые вызвали бригаду скорой помощи. Со слов близких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больная в течении 20 лет страдает гипертонией АД 190/120 мм. рт. ст. Больная была доставлена в неврологическое отделение с диагнозом ОНМК. После проведенного лечения явления правосторонней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гемилегии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в значительной степени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купировались,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и больная была выписан в удовлетворительном состоянии с остаточными явлениями в виде правостороннего гемипареза. За последний год появились жалобы на общую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слабость, головокружение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сухость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в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горле</w:t>
      </w:r>
      <w:r w:rsidRPr="002E43F3">
        <w:rPr>
          <w:rFonts w:ascii="Times New Roman" w:hAnsi="Times New Roman" w:cs="Times New Roman"/>
          <w:color w:val="000000"/>
          <w:sz w:val="28"/>
        </w:rPr>
        <w:t>,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особенно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утрам,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затруднение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речи, головные боли, снижение памяти и слуха, шаткость при ходьбе. Наблюдается у невролога и терапевта.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Объективно: Общее состояние больной относительно удовлетворительное. Правильного телосложения, повышенного питания. Кожа и видимые слизистые оболочки обычной окраски. Периферические лимфоузлы не увеличены. Зев чистый. В легких дыхание везикулярное. Частота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дыхательных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движений 16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в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1минуту.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Перкуторно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>
        <w:rPr>
          <w:rFonts w:ascii="Times New Roman" w:hAnsi="Times New Roman" w:cs="Times New Roman"/>
          <w:color w:val="000000"/>
          <w:sz w:val="28"/>
        </w:rPr>
        <w:t>–</w:t>
      </w:r>
      <w:r w:rsidRPr="002E43F3">
        <w:rPr>
          <w:rFonts w:ascii="Times New Roman" w:hAnsi="Times New Roman" w:cs="Times New Roman"/>
          <w:color w:val="000000"/>
          <w:sz w:val="28"/>
        </w:rPr>
        <w:t>ясный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легочный звук. АД 170/90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мм.рт.ст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. Тоны сердца приглушены, имеется акцент второго тона над аортой. Живот при пальпации мягкий, безболезненный. Печень и </w:t>
      </w:r>
      <w:r w:rsidRPr="002E43F3">
        <w:rPr>
          <w:rFonts w:ascii="Times New Roman" w:hAnsi="Times New Roman" w:cs="Times New Roman"/>
          <w:color w:val="000000"/>
          <w:sz w:val="28"/>
        </w:rPr>
        <w:lastRenderedPageBreak/>
        <w:t>селезёнка не пальпируются. Физиологические отправления в норме. Данные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дополнительного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обследования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невролог: асимметрия носогубной складки за счет опущения правого угла рта; явления правостороннего центрального гемипареза, гемианестезии, что свидетельствует о патологическом очаге в левом полушарии, с локализацией в лобно-теменно-височной области.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Задания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задаче№3 </w:t>
      </w:r>
    </w:p>
    <w:p w:rsidR="002E43F3" w:rsidRPr="002E43F3" w:rsidRDefault="002E43F3" w:rsidP="003374C5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Выявите категории ограничения жизнедеятельности у данного пациента. </w:t>
      </w:r>
    </w:p>
    <w:p w:rsidR="002E43F3" w:rsidRPr="002E43F3" w:rsidRDefault="002E43F3" w:rsidP="003374C5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Составьте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программу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реабилитации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для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данного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пациента. Задача№4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ПациенткаЖ.44года, диспетчер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Диагноз: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Инфильтративный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туберкулез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легких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Анамнез заболевания. Больной себя считает с декабря 2009 года, когда появились боли в правой половине грудной клетки, сухой кашель, снижение аппетита, повышенная утомляемость.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При текущем проф. осмотре были выявлены изменения в легких,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выставлен диагноз: Инфильтративный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туберкулез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правого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легкого.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Больная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была направлена в противотуберкулезный диспансер на лечение. После окончания курса лечения наблюдается по месту жительства. Объективно: Состояние больной удовлетворительное, сознание ясное, положение активное.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Телосложение астеническое, пониженного питания. Толщина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кожной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складки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у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реберной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дуги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составляет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0,8см. Кожные покровы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="0054514A" w:rsidRPr="002E43F3">
        <w:rPr>
          <w:rFonts w:ascii="Times New Roman" w:hAnsi="Times New Roman" w:cs="Times New Roman"/>
          <w:color w:val="000000"/>
          <w:sz w:val="28"/>
        </w:rPr>
        <w:t>бледного цвета</w:t>
      </w:r>
      <w:r w:rsidRPr="002E43F3">
        <w:rPr>
          <w:rFonts w:ascii="Times New Roman" w:hAnsi="Times New Roman" w:cs="Times New Roman"/>
          <w:color w:val="000000"/>
          <w:sz w:val="28"/>
        </w:rPr>
        <w:t>, сухие, тургор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снижен. Видимые слизистые: розового цвета. Ногти: розового цвета, ломкие. Волосистая часть головы: волосы сухие, ломкие, выпадают. Подкожно-жировая клетчатка: развита слабо. Лимфатические узлы: подмышечные, паховые, бедренные, подчелюстные справа и слева пальпируются как эластичные, 1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см в диаметре безболезненные, не спаянные с кожей образования. Мышцы конечностей, туловища несколько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атрофичные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. В легких дыхание везикулярное. Частота дыхательных движений 16 в 1 </w:t>
      </w:r>
      <w:r w:rsidRPr="002E43F3">
        <w:rPr>
          <w:rFonts w:ascii="Times New Roman" w:hAnsi="Times New Roman" w:cs="Times New Roman"/>
          <w:color w:val="000000"/>
          <w:sz w:val="28"/>
        </w:rPr>
        <w:lastRenderedPageBreak/>
        <w:t xml:space="preserve">минуту.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Перкуторно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- ясный легочный звук. АД 125/70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мм.рт.ст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. Тоны сердца приглушены, имеется акцент второго тона над аортой. Живот при пальпации мягкий, безболезненный. Печень и селезёнка не пальпируются. Физиологические отправления в норме. </w:t>
      </w:r>
    </w:p>
    <w:p w:rsidR="002E43F3" w:rsidRPr="002E43F3" w:rsidRDefault="002E43F3" w:rsidP="003374C5">
      <w:pPr>
        <w:tabs>
          <w:tab w:val="center" w:pos="1710"/>
          <w:tab w:val="center" w:pos="5209"/>
          <w:tab w:val="center" w:pos="90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Данные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дополнительного </w:t>
      </w:r>
      <w:r w:rsidRPr="002E43F3">
        <w:rPr>
          <w:rFonts w:ascii="Times New Roman" w:hAnsi="Times New Roman" w:cs="Times New Roman"/>
          <w:color w:val="000000"/>
          <w:sz w:val="28"/>
        </w:rPr>
        <w:tab/>
        <w:t xml:space="preserve">обследования </w:t>
      </w:r>
    </w:p>
    <w:p w:rsidR="0054514A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Рентгенологическое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исследование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органов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грудной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клетки: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E43F3" w:rsidRPr="0054514A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Заключение: активности туберкулезного процесса не выявлено.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Задания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задаче№4 </w:t>
      </w:r>
    </w:p>
    <w:p w:rsidR="002E43F3" w:rsidRPr="002E43F3" w:rsidRDefault="002E43F3" w:rsidP="003374C5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Выявите категории ограничения жизнедеятельности у данного пациента. </w:t>
      </w:r>
    </w:p>
    <w:p w:rsidR="002E43F3" w:rsidRPr="002E43F3" w:rsidRDefault="002E43F3" w:rsidP="003374C5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Составьте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программу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реабилитации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для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данного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пациента.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Задача№5 </w:t>
      </w:r>
    </w:p>
    <w:p w:rsidR="002E43F3" w:rsidRPr="002E43F3" w:rsidRDefault="0054514A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Пациент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Больная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З.49лет, станочница</w:t>
      </w:r>
      <w:r w:rsidR="002E43F3" w:rsidRPr="002E43F3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Диагноз: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полиостеоартроз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Анамнез заболевания: страдает данным заболеванием 12 лет. Началось заболевание постепенно с поражения коленных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и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голеностопных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суставов. Изредка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после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интенсивной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физической работы в области коленных суставов отмечалась припухлость, которая держалась в течение 7-8 дней и исчезала после ограничения движений в коленных суставах. Последние годы беспокоят периодические боли в суставах нижних конечностей, которые усиливаются при длительной ходьбе, физическом напряжении, спуске по лестнице; «треск» при движениях в коленных суставах, неприятные ощущения в поясничном отделе позвоночника. Неоднократно лечилась в стационаре, после выписки состояние улучшалось.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Объективно: состояние удовлетворительное.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Нормостенического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типа телосложения, повышенного питания. Кожные покровы чистые, обычной влажности. Кожа эластичная, тургор тканей сохранен. Рост 166 см, вес 72 кг. передвигается с трудом из-за болей в коленных и голеностопных суставах. Кожные покровы внешне не изменены. Деформация коленных суставов за счет преобладания пролиферативных изменений, объем активных движений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в них несколько снижен, объем пассивных движений сохранен. Голеностопные </w:t>
      </w:r>
      <w:r w:rsidRPr="002E43F3">
        <w:rPr>
          <w:rFonts w:ascii="Times New Roman" w:hAnsi="Times New Roman" w:cs="Times New Roman"/>
          <w:color w:val="000000"/>
          <w:sz w:val="28"/>
        </w:rPr>
        <w:lastRenderedPageBreak/>
        <w:t>суставы внешне не изменены, движения в них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ограничены. Отмечается крепитация и треск при движениях в коленных и голеностопных суставах. Болезненность при пальпации в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паравертебральной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области позвоночника, в коленных и голеностопных суставах. Пульс симметричный, частотой 76 удара в минуту, ритмичный, удовлетворительного наполнения и напряжения. Тоны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сердца ясные,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звучные, ритмичные;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соотношение тонов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не изменено. Артериальное давление 120/750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мм.рт.ст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>.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Дыхание везикулярное. ЧД 16 в мин., хрипов нет. Живот при пальпации мягкий, безболезненный.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Печень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и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селезёнка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не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пальпируются.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Физиологические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отправления в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норме. Данные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дополнительного обследования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клинический анализ крови, биохимический анализ крови на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ревмо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>-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пробы (ревматоидный фактор, АСЛ-О,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сиаловые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кислоты, уровень мочевой кислоты, белковые фракции) - результаты анализов в пределах </w:t>
      </w:r>
      <w:proofErr w:type="spellStart"/>
      <w:r w:rsidRPr="002E43F3">
        <w:rPr>
          <w:rFonts w:ascii="Times New Roman" w:hAnsi="Times New Roman" w:cs="Times New Roman"/>
          <w:color w:val="000000"/>
          <w:sz w:val="28"/>
        </w:rPr>
        <w:t>референсных</w:t>
      </w:r>
      <w:proofErr w:type="spellEnd"/>
      <w:r w:rsidRPr="002E43F3">
        <w:rPr>
          <w:rFonts w:ascii="Times New Roman" w:hAnsi="Times New Roman" w:cs="Times New Roman"/>
          <w:color w:val="000000"/>
          <w:sz w:val="28"/>
        </w:rPr>
        <w:t xml:space="preserve"> значений </w:t>
      </w:r>
    </w:p>
    <w:p w:rsidR="002E43F3" w:rsidRPr="002E43F3" w:rsidRDefault="002E43F3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Задания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к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задаче</w:t>
      </w:r>
      <w:r w:rsidR="00545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№5 </w:t>
      </w:r>
    </w:p>
    <w:p w:rsidR="002E43F3" w:rsidRPr="002E43F3" w:rsidRDefault="002E43F3" w:rsidP="003374C5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 xml:space="preserve">Выявите категории ограничения жизнедеятельности у данного пациента. </w:t>
      </w:r>
    </w:p>
    <w:p w:rsidR="002E43F3" w:rsidRPr="002E43F3" w:rsidRDefault="002E43F3" w:rsidP="003374C5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3F3">
        <w:rPr>
          <w:rFonts w:ascii="Times New Roman" w:hAnsi="Times New Roman" w:cs="Times New Roman"/>
          <w:color w:val="000000"/>
          <w:sz w:val="28"/>
        </w:rPr>
        <w:t>Составьте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программу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реабилитации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для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>данного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E43F3">
        <w:rPr>
          <w:rFonts w:ascii="Times New Roman" w:hAnsi="Times New Roman" w:cs="Times New Roman"/>
          <w:color w:val="000000"/>
          <w:sz w:val="28"/>
        </w:rPr>
        <w:t xml:space="preserve">пациента. </w:t>
      </w:r>
    </w:p>
    <w:p w:rsidR="0063034B" w:rsidRPr="0054514A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14A" w:rsidRPr="0054514A" w:rsidRDefault="0054514A" w:rsidP="003374C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1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Вопросы к дифференцированному зачету</w:t>
      </w:r>
    </w:p>
    <w:p w:rsidR="0054514A" w:rsidRPr="0054514A" w:rsidRDefault="0054514A" w:rsidP="003374C5">
      <w:pPr>
        <w:tabs>
          <w:tab w:val="left" w:pos="345"/>
          <w:tab w:val="center" w:pos="4677"/>
        </w:tabs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1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Дисциплина «Медико-социальная реабилитация и </w:t>
      </w:r>
      <w:proofErr w:type="spellStart"/>
      <w:r w:rsidRPr="005451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абилитация</w:t>
      </w:r>
      <w:proofErr w:type="spellEnd"/>
      <w:r w:rsidRPr="005451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4514A" w:rsidRPr="0054514A" w:rsidRDefault="0054514A" w:rsidP="003374C5">
      <w:pPr>
        <w:tabs>
          <w:tab w:val="left" w:pos="345"/>
          <w:tab w:val="center" w:pos="4677"/>
        </w:tabs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1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Специальность: 31.02.01 Лечебное дело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и содержание понятия «реабилитация».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 принципы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медико-социальной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социально-реабилитационной деятельности.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Медико-социальная экспертиза, основные задачи медико-социальной экспертизы.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населения, нуждающиеся в социальной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Средства, способы и формы реализации целей и задач медико-социальной реабилитации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системы медико-социальной реабилитации в Российской Федерации.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инвалидность.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Профессиональная, социально-средовая реабилитация.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основы медико-социальной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реабилитация как компонент комплексной медико-социальной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медицинской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временной нетрудоспособности.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инвалидности и освидетельствование стойкой утраты трудоспособности в МСЭ.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физкультура.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о медицинском контроле.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физического развития (антропометрия, </w:t>
      </w:r>
      <w:proofErr w:type="spellStart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соматоскопия</w:t>
      </w:r>
      <w:proofErr w:type="spellEnd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определение индексов).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пробы Мартине-</w:t>
      </w:r>
      <w:proofErr w:type="spellStart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Кушелевского</w:t>
      </w:r>
      <w:proofErr w:type="spellEnd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(проба с приседаниями) (методика, клиническая оценка).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реакций сердечно-сосудистой системы на физическую нагрузку.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пробы для оценки дыхательной системы.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действия физических упражнений на организм человека.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лечебной физкультуры (ЛФК), формы и методы ее применения.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физических упражнений.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режимы и их характеристика на всех этапах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подбора и дозировки упражнений.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Схема построения занятий лечебной гимнастикой.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Дозирование физической нагрузки.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составления комплекса физических упражнений.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проведения лечебной гимнастики в различных возрастных группах.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за состоянием пациентов во время процедур ЛФК.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медицинском массаже.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видов медицинского массажа.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 и противопоказания к проведению массажа.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Анатомо-физиологические основы массажа.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основы массажа.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Дозировка массажа.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за состоянием пациентов во время проведения массажа.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 сочетание массажа с другими методами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физиотерапии, механизм действия лечебных физических факторов.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физиотерапевтических факторов.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организма при физиотерапевтических воздействиях.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 и противопоказания к физиотерапии.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Важнейшие направления использования физических факторов в медицине.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Гальванизация и лекарственный электрофорез. Механизм действия,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Импульсная электротерапия, ДДТ, механизм физиологического и лечебного действия,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Импульсная электротерапия, </w:t>
      </w:r>
      <w:proofErr w:type="spellStart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амплипульстерапия</w:t>
      </w:r>
      <w:proofErr w:type="spellEnd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механизм физиологического и лечебного действия,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Импульсная электротерапия. Электросон, механизм физиологического и лечебного воздействия, 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Магнитотерапия</w:t>
      </w:r>
      <w:proofErr w:type="spellEnd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механизм действия,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Ультразвуковая терапия, механизм лечебного действия, методика проведения процедур,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УВЧ-терапии, механизм действия,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Светолечение (методы, механизм действия, показания и противопоказания).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Физиологическое и лечебное действие инфракрасных и видимых лучей. Методика проведения процедур.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Лазеротерапия. Механизм физиологического и лечебного действия. Показания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Ингаляционная терапия. Физиологическое и лечебное действие.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Водолечение. Простейшие водолечебные процедуры, методики применения и их дозировка.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Теплолечение. Методики применения и их дозировка.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Парафино</w:t>
      </w:r>
      <w:proofErr w:type="spellEnd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</w:t>
      </w:r>
      <w:proofErr w:type="spellStart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озокерито</w:t>
      </w:r>
      <w:proofErr w:type="spellEnd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лечение. Механизм действия. Показания и противопоказания, методика проведения.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лечебных грязей. Механизм действия, методика и техника грязелечения.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цели санаторно-курортного лечения. Показания и противопоказания к санаторно-курортному лечению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лечебные курортные факторы. Классификация курортов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климата,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Характеристика природных физических факторов.  Основы курортной климатотерапии.  Виды </w:t>
      </w:r>
      <w:proofErr w:type="spellStart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климато</w:t>
      </w:r>
      <w:proofErr w:type="spellEnd"/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-лечения.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Бальнеотерапия, виды бальнеотерапии.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минеральной воды. Наружное и внутреннее применение минеральных вод. Методика лечения, показания и противопоказания.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у больных острым инфарктом миокарда на госпитальном этапе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у больных инфарктом миокарда на поликлиническом этапе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у больных инфарктом миокарда на санаторно-курортном этапе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у больных с артериальной гипертензией.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в лечении и реабилитации больных с очаговой пневмонией.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в лечении и реабилитации больных с хроническими бронхитами.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при заболеваниях органов пищеварения (ЯБ желудка и 12-ти перстной кишки).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в лечении и реабилитации больных с нарушениями опорно-двигательного аппарата.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в лечении и реабилитации травматологических больных (переломы, ушибы…)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при операциях на органах брюшной полости.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при операциях на органах грудной полости.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у больных неврологическими проявлениями остеохондроза позвоночника.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Медицинская реабилитация больных, перенесших инсульт в отделении ранней восстановительной реабилитации.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реабилитации у больных с детским церебральным параличом.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  реабилитации женщин в акушерстве и гинекологии.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медицинской   реабилитации при болезнях у детей в разных возрастных группах.</w:t>
      </w:r>
    </w:p>
    <w:p w:rsidR="0054514A" w:rsidRPr="0054514A" w:rsidRDefault="0054514A" w:rsidP="003374C5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Паллиативная помощь. Реабилитация больных в онкологии.</w:t>
      </w:r>
    </w:p>
    <w:p w:rsidR="0054514A" w:rsidRPr="0054514A" w:rsidRDefault="0054514A" w:rsidP="003374C5">
      <w:pPr>
        <w:spacing w:after="0" w:line="360" w:lineRule="auto"/>
        <w:ind w:firstLine="709"/>
        <w:rPr>
          <w:rFonts w:asciiTheme="minorHAnsi" w:eastAsiaTheme="minorEastAsia" w:hAnsiTheme="minorHAnsi" w:cstheme="minorBidi"/>
          <w:lang w:eastAsia="ru-RU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14A" w:rsidRDefault="0054514A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Pr="00BD4472" w:rsidRDefault="0063034B" w:rsidP="0033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4B" w:rsidRPr="001878EA" w:rsidRDefault="0063034B" w:rsidP="003374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63034B" w:rsidRPr="00465BAE" w:rsidRDefault="0063034B" w:rsidP="0033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:rsidR="0063034B" w:rsidRPr="00465BAE" w:rsidRDefault="0063034B" w:rsidP="0033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:rsidR="0063034B" w:rsidRPr="00465BAE" w:rsidRDefault="0063034B" w:rsidP="0033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:rsidR="0063034B" w:rsidRDefault="0063034B" w:rsidP="0033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Оценка «неудовлетворительно» ставится обучающемуся, показавшему существенные пробелы в знании основного программного материала, </w:t>
      </w: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3034B" w:rsidRDefault="0063034B" w:rsidP="003374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034B" w:rsidRDefault="0063034B" w:rsidP="003374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34B" w:rsidRDefault="0063034B" w:rsidP="003374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:rsidR="0054514A" w:rsidRPr="00272527" w:rsidRDefault="0054514A" w:rsidP="003374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Артюнина</w:t>
      </w:r>
      <w:proofErr w:type="spellEnd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Г. П. Основы социальной </w:t>
      </w:r>
      <w:proofErr w:type="gramStart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медицины :</w:t>
      </w:r>
      <w:proofErr w:type="gramEnd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учебное пособие / Г.П. </w:t>
      </w:r>
      <w:proofErr w:type="spellStart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Артюнина</w:t>
      </w:r>
      <w:proofErr w:type="spellEnd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Н.В. Иванова. — </w:t>
      </w:r>
      <w:proofErr w:type="gramStart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 :</w:t>
      </w:r>
      <w:proofErr w:type="gramEnd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ИНФРА-М, 2020. — 359 с. — (Среднее профессиональное образование). - ISBN 978-5-16-016264-5. - </w:t>
      </w:r>
      <w:proofErr w:type="gramStart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 :</w:t>
      </w:r>
      <w:proofErr w:type="gramEnd"/>
      <w:r w:rsidRPr="0054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электронный. - URL: https://znanium.ru/catalog/product/1088341</w:t>
      </w:r>
    </w:p>
    <w:p w:rsidR="0063034B" w:rsidRDefault="0063034B" w:rsidP="003374C5">
      <w:pPr>
        <w:pStyle w:val="1"/>
        <w:keepNext w:val="0"/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34B" w:rsidRPr="009F39CD" w:rsidRDefault="0063034B" w:rsidP="003374C5">
      <w:pPr>
        <w:pStyle w:val="1"/>
        <w:keepNext w:val="0"/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9CD">
        <w:rPr>
          <w:rFonts w:ascii="Times New Roman" w:hAnsi="Times New Roman"/>
          <w:sz w:val="28"/>
          <w:szCs w:val="28"/>
        </w:rPr>
        <w:t>Основные электронные издания:</w:t>
      </w:r>
    </w:p>
    <w:p w:rsidR="0063034B" w:rsidRDefault="003374C5" w:rsidP="003374C5">
      <w:pPr>
        <w:pStyle w:val="1"/>
        <w:keepNext w:val="0"/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4C5">
        <w:rPr>
          <w:rFonts w:ascii="Times New Roman" w:hAnsi="Times New Roman"/>
          <w:sz w:val="28"/>
          <w:szCs w:val="28"/>
        </w:rPr>
        <w:t xml:space="preserve">Лечебная физическая культура при </w:t>
      </w:r>
      <w:proofErr w:type="gramStart"/>
      <w:r w:rsidRPr="003374C5">
        <w:rPr>
          <w:rFonts w:ascii="Times New Roman" w:hAnsi="Times New Roman"/>
          <w:sz w:val="28"/>
          <w:szCs w:val="28"/>
        </w:rPr>
        <w:t>травмах :</w:t>
      </w:r>
      <w:proofErr w:type="gramEnd"/>
      <w:r w:rsidRPr="003374C5">
        <w:rPr>
          <w:rFonts w:ascii="Times New Roman" w:hAnsi="Times New Roman"/>
          <w:sz w:val="28"/>
          <w:szCs w:val="28"/>
        </w:rPr>
        <w:t xml:space="preserve"> учебное пособие / Т.В. </w:t>
      </w:r>
      <w:proofErr w:type="spellStart"/>
      <w:r w:rsidRPr="003374C5">
        <w:rPr>
          <w:rFonts w:ascii="Times New Roman" w:hAnsi="Times New Roman"/>
          <w:sz w:val="28"/>
          <w:szCs w:val="28"/>
        </w:rPr>
        <w:t>Карасёва</w:t>
      </w:r>
      <w:proofErr w:type="spellEnd"/>
      <w:r w:rsidRPr="003374C5">
        <w:rPr>
          <w:rFonts w:ascii="Times New Roman" w:hAnsi="Times New Roman"/>
          <w:sz w:val="28"/>
          <w:szCs w:val="28"/>
        </w:rPr>
        <w:t xml:space="preserve">, А.С. Махов, А.И. </w:t>
      </w:r>
      <w:proofErr w:type="spellStart"/>
      <w:r w:rsidRPr="003374C5">
        <w:rPr>
          <w:rFonts w:ascii="Times New Roman" w:hAnsi="Times New Roman"/>
          <w:sz w:val="28"/>
          <w:szCs w:val="28"/>
        </w:rPr>
        <w:t>Замогильнов</w:t>
      </w:r>
      <w:proofErr w:type="spellEnd"/>
      <w:r w:rsidRPr="003374C5">
        <w:rPr>
          <w:rFonts w:ascii="Times New Roman" w:hAnsi="Times New Roman"/>
          <w:sz w:val="28"/>
          <w:szCs w:val="28"/>
        </w:rPr>
        <w:t xml:space="preserve">, С.Ю. Толстова ; под общ. ред. Т.В. Карасёвой. — </w:t>
      </w:r>
      <w:proofErr w:type="gramStart"/>
      <w:r w:rsidRPr="003374C5">
        <w:rPr>
          <w:rFonts w:ascii="Times New Roman" w:hAnsi="Times New Roman"/>
          <w:sz w:val="28"/>
          <w:szCs w:val="28"/>
        </w:rPr>
        <w:t>Москва :</w:t>
      </w:r>
      <w:proofErr w:type="gramEnd"/>
      <w:r w:rsidRPr="003374C5">
        <w:rPr>
          <w:rFonts w:ascii="Times New Roman" w:hAnsi="Times New Roman"/>
          <w:sz w:val="28"/>
          <w:szCs w:val="28"/>
        </w:rPr>
        <w:t xml:space="preserve"> ИНФРА-М, 2025. — 140 с. — (Среднее профессиональное образование). - ISBN 978-5-16-016938-5. - </w:t>
      </w:r>
      <w:proofErr w:type="gramStart"/>
      <w:r w:rsidRPr="003374C5">
        <w:rPr>
          <w:rFonts w:ascii="Times New Roman" w:hAnsi="Times New Roman"/>
          <w:sz w:val="28"/>
          <w:szCs w:val="28"/>
        </w:rPr>
        <w:t>Текст :</w:t>
      </w:r>
      <w:proofErr w:type="gramEnd"/>
      <w:r w:rsidRPr="003374C5">
        <w:rPr>
          <w:rFonts w:ascii="Times New Roman" w:hAnsi="Times New Roman"/>
          <w:sz w:val="28"/>
          <w:szCs w:val="28"/>
        </w:rPr>
        <w:t xml:space="preserve"> электронный. - URL: https://znanium.ru/catalog/product/2172556</w:t>
      </w:r>
    </w:p>
    <w:p w:rsidR="003374C5" w:rsidRDefault="003374C5" w:rsidP="003374C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9418B" w:rsidRDefault="0063034B" w:rsidP="003374C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9CD">
        <w:rPr>
          <w:rFonts w:ascii="Times New Roman" w:hAnsi="Times New Roman"/>
          <w:sz w:val="28"/>
          <w:szCs w:val="28"/>
        </w:rPr>
        <w:t>Дополнительные источник</w:t>
      </w:r>
    </w:p>
    <w:p w:rsidR="003374C5" w:rsidRPr="003374C5" w:rsidRDefault="003374C5" w:rsidP="003374C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374C5">
        <w:rPr>
          <w:rFonts w:ascii="Times New Roman" w:hAnsi="Times New Roman" w:cs="Times New Roman"/>
          <w:sz w:val="28"/>
        </w:rPr>
        <w:t xml:space="preserve">Лечебная физическая культура при </w:t>
      </w:r>
      <w:proofErr w:type="gramStart"/>
      <w:r w:rsidRPr="003374C5">
        <w:rPr>
          <w:rFonts w:ascii="Times New Roman" w:hAnsi="Times New Roman" w:cs="Times New Roman"/>
          <w:sz w:val="28"/>
        </w:rPr>
        <w:t>травмах :</w:t>
      </w:r>
      <w:proofErr w:type="gramEnd"/>
      <w:r w:rsidRPr="003374C5">
        <w:rPr>
          <w:rFonts w:ascii="Times New Roman" w:hAnsi="Times New Roman" w:cs="Times New Roman"/>
          <w:sz w:val="28"/>
        </w:rPr>
        <w:t xml:space="preserve"> учебное пособие / Т.В. </w:t>
      </w:r>
      <w:proofErr w:type="spellStart"/>
      <w:r w:rsidRPr="003374C5">
        <w:rPr>
          <w:rFonts w:ascii="Times New Roman" w:hAnsi="Times New Roman" w:cs="Times New Roman"/>
          <w:sz w:val="28"/>
        </w:rPr>
        <w:t>Карасёва</w:t>
      </w:r>
      <w:proofErr w:type="spellEnd"/>
      <w:r w:rsidRPr="003374C5">
        <w:rPr>
          <w:rFonts w:ascii="Times New Roman" w:hAnsi="Times New Roman" w:cs="Times New Roman"/>
          <w:sz w:val="28"/>
        </w:rPr>
        <w:t xml:space="preserve">, А.С. Махов, А.И. </w:t>
      </w:r>
      <w:proofErr w:type="spellStart"/>
      <w:r w:rsidRPr="003374C5">
        <w:rPr>
          <w:rFonts w:ascii="Times New Roman" w:hAnsi="Times New Roman" w:cs="Times New Roman"/>
          <w:sz w:val="28"/>
        </w:rPr>
        <w:t>Замогильнов</w:t>
      </w:r>
      <w:proofErr w:type="spellEnd"/>
      <w:r w:rsidRPr="003374C5">
        <w:rPr>
          <w:rFonts w:ascii="Times New Roman" w:hAnsi="Times New Roman" w:cs="Times New Roman"/>
          <w:sz w:val="28"/>
        </w:rPr>
        <w:t xml:space="preserve">, С.Ю. Толстова ; под общ. ред. Т.В. Карасёвой. — </w:t>
      </w:r>
      <w:proofErr w:type="gramStart"/>
      <w:r w:rsidRPr="003374C5">
        <w:rPr>
          <w:rFonts w:ascii="Times New Roman" w:hAnsi="Times New Roman" w:cs="Times New Roman"/>
          <w:sz w:val="28"/>
        </w:rPr>
        <w:t>Москва :</w:t>
      </w:r>
      <w:proofErr w:type="gramEnd"/>
      <w:r w:rsidRPr="003374C5">
        <w:rPr>
          <w:rFonts w:ascii="Times New Roman" w:hAnsi="Times New Roman" w:cs="Times New Roman"/>
          <w:sz w:val="28"/>
        </w:rPr>
        <w:t xml:space="preserve"> ИНФРА-М, 2025. — 140 с. — (Среднее профессиональное образование). - ISBN 978-5-16-016938-5. - </w:t>
      </w:r>
      <w:proofErr w:type="gramStart"/>
      <w:r w:rsidRPr="003374C5">
        <w:rPr>
          <w:rFonts w:ascii="Times New Roman" w:hAnsi="Times New Roman" w:cs="Times New Roman"/>
          <w:sz w:val="28"/>
        </w:rPr>
        <w:t>Текст :</w:t>
      </w:r>
      <w:proofErr w:type="gramEnd"/>
      <w:r w:rsidRPr="003374C5">
        <w:rPr>
          <w:rFonts w:ascii="Times New Roman" w:hAnsi="Times New Roman" w:cs="Times New Roman"/>
          <w:sz w:val="28"/>
        </w:rPr>
        <w:t xml:space="preserve"> электронный. - URL: https://znanium.ru/catalog/product/2172556</w:t>
      </w:r>
    </w:p>
    <w:sectPr w:rsidR="003374C5" w:rsidRPr="003374C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73" w:rsidRDefault="003374C5">
    <w:pPr>
      <w:tabs>
        <w:tab w:val="center" w:pos="9740"/>
      </w:tabs>
      <w:spacing w:after="0" w:line="259" w:lineRule="auto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rPr>
        <w:color w:val="000000"/>
      </w:rPr>
      <w:fldChar w:fldCharType="begin"/>
    </w:r>
    <w:r>
      <w:rPr>
        <w:color w:val="000000"/>
      </w:rPr>
      <w:instrText xml:space="preserve"> PAGE   \* MERGEFORMAT </w:instrText>
    </w:r>
    <w:r>
      <w:rPr>
        <w:color w:val="000000"/>
      </w:rPr>
      <w:fldChar w:fldCharType="separate"/>
    </w:r>
    <w:r>
      <w:rPr>
        <w:noProof/>
        <w:color w:val="000000"/>
      </w:rPr>
      <w:t>24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73" w:rsidRDefault="003374C5">
    <w:pPr>
      <w:tabs>
        <w:tab w:val="center" w:pos="9740"/>
      </w:tabs>
      <w:spacing w:after="0" w:line="259" w:lineRule="auto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rPr>
        <w:color w:val="000000"/>
      </w:rPr>
      <w:fldChar w:fldCharType="begin"/>
    </w:r>
    <w:r>
      <w:rPr>
        <w:color w:val="000000"/>
      </w:rPr>
      <w:instrText xml:space="preserve"> PAGE   \* MERGEFORMAT </w:instrText>
    </w:r>
    <w:r>
      <w:rPr>
        <w:color w:val="000000"/>
      </w:rPr>
      <w:fldChar w:fldCharType="separate"/>
    </w:r>
    <w:r>
      <w:rPr>
        <w:noProof/>
        <w:color w:val="000000"/>
      </w:rPr>
      <w:t>23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73" w:rsidRDefault="003374C5">
    <w:pPr>
      <w:tabs>
        <w:tab w:val="center" w:pos="9740"/>
      </w:tabs>
      <w:spacing w:after="0" w:line="259" w:lineRule="auto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rPr>
        <w:color w:val="000000"/>
      </w:rPr>
      <w:fldChar w:fldCharType="begin"/>
    </w:r>
    <w:r>
      <w:rPr>
        <w:color w:val="000000"/>
      </w:rPr>
      <w:instrText xml:space="preserve"> PAGE   \* MERGEFORMAT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73" w:rsidRDefault="003374C5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73" w:rsidRDefault="003374C5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73" w:rsidRDefault="003374C5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3F4"/>
    <w:multiLevelType w:val="hybridMultilevel"/>
    <w:tmpl w:val="20D0119A"/>
    <w:lvl w:ilvl="0" w:tplc="8E865804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48EF2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0020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2D1D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D6FB8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AE78B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52606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2B17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817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B1879"/>
    <w:multiLevelType w:val="hybridMultilevel"/>
    <w:tmpl w:val="2A56981A"/>
    <w:lvl w:ilvl="0" w:tplc="BD26E132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7A831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E6838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36AF5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0698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40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EFD8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543F4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A228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26BA4"/>
    <w:multiLevelType w:val="hybridMultilevel"/>
    <w:tmpl w:val="907EDC9E"/>
    <w:lvl w:ilvl="0" w:tplc="220A460E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06A41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100F8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8EEE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A8458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E955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CEDD2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02993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70FC1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87059"/>
    <w:multiLevelType w:val="hybridMultilevel"/>
    <w:tmpl w:val="D064347E"/>
    <w:lvl w:ilvl="0" w:tplc="5840EBF2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2E77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6E575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1A610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2AE0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96BCF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09AE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AA3E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3EA0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B20E65"/>
    <w:multiLevelType w:val="hybridMultilevel"/>
    <w:tmpl w:val="F86873AC"/>
    <w:lvl w:ilvl="0" w:tplc="1B54BDCA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0100A">
      <w:start w:val="1"/>
      <w:numFmt w:val="bullet"/>
      <w:lvlText w:val="o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6E4CE">
      <w:start w:val="1"/>
      <w:numFmt w:val="bullet"/>
      <w:lvlText w:val="▪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C4EDC">
      <w:start w:val="1"/>
      <w:numFmt w:val="bullet"/>
      <w:lvlText w:val="•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7E4650">
      <w:start w:val="1"/>
      <w:numFmt w:val="bullet"/>
      <w:lvlText w:val="o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0E4BA8">
      <w:start w:val="1"/>
      <w:numFmt w:val="bullet"/>
      <w:lvlText w:val="▪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CEE4FA">
      <w:start w:val="1"/>
      <w:numFmt w:val="bullet"/>
      <w:lvlText w:val="•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785B00">
      <w:start w:val="1"/>
      <w:numFmt w:val="bullet"/>
      <w:lvlText w:val="o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DC4328">
      <w:start w:val="1"/>
      <w:numFmt w:val="bullet"/>
      <w:lvlText w:val="▪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A450A"/>
    <w:multiLevelType w:val="hybridMultilevel"/>
    <w:tmpl w:val="8DC2F030"/>
    <w:lvl w:ilvl="0" w:tplc="2702FA0E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8CE586">
      <w:start w:val="1"/>
      <w:numFmt w:val="lowerLetter"/>
      <w:lvlText w:val="%2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54997A">
      <w:start w:val="1"/>
      <w:numFmt w:val="lowerRoman"/>
      <w:lvlText w:val="%3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8CD430">
      <w:start w:val="1"/>
      <w:numFmt w:val="decimal"/>
      <w:lvlText w:val="%4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8C910E">
      <w:start w:val="1"/>
      <w:numFmt w:val="lowerLetter"/>
      <w:lvlText w:val="%5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45FD2">
      <w:start w:val="1"/>
      <w:numFmt w:val="lowerRoman"/>
      <w:lvlText w:val="%6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543DAC">
      <w:start w:val="1"/>
      <w:numFmt w:val="decimal"/>
      <w:lvlText w:val="%7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80B78">
      <w:start w:val="1"/>
      <w:numFmt w:val="lowerLetter"/>
      <w:lvlText w:val="%8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3CFE2E">
      <w:start w:val="1"/>
      <w:numFmt w:val="lowerRoman"/>
      <w:lvlText w:val="%9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ED3983"/>
    <w:multiLevelType w:val="hybridMultilevel"/>
    <w:tmpl w:val="092C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D3FC9"/>
    <w:multiLevelType w:val="hybridMultilevel"/>
    <w:tmpl w:val="697E82D8"/>
    <w:lvl w:ilvl="0" w:tplc="0A8049C6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ECD19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8BEE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FC37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063B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0486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2CEDB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AACC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736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79423A"/>
    <w:multiLevelType w:val="hybridMultilevel"/>
    <w:tmpl w:val="CD12BEB6"/>
    <w:lvl w:ilvl="0" w:tplc="05669D3A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AB71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D8D9A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A4A7A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3606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6142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98AFD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AAC9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B4D08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9575E1"/>
    <w:multiLevelType w:val="hybridMultilevel"/>
    <w:tmpl w:val="074C70C0"/>
    <w:lvl w:ilvl="0" w:tplc="DC6EE3B0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968F60">
      <w:start w:val="1"/>
      <w:numFmt w:val="lowerLetter"/>
      <w:lvlText w:val="%2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88608">
      <w:start w:val="1"/>
      <w:numFmt w:val="lowerRoman"/>
      <w:lvlText w:val="%3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20DDA">
      <w:start w:val="1"/>
      <w:numFmt w:val="decimal"/>
      <w:lvlText w:val="%4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12BA3A">
      <w:start w:val="1"/>
      <w:numFmt w:val="lowerLetter"/>
      <w:lvlText w:val="%5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060CC">
      <w:start w:val="1"/>
      <w:numFmt w:val="lowerRoman"/>
      <w:lvlText w:val="%6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D8E98E">
      <w:start w:val="1"/>
      <w:numFmt w:val="decimal"/>
      <w:lvlText w:val="%7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E0ADA">
      <w:start w:val="1"/>
      <w:numFmt w:val="lowerLetter"/>
      <w:lvlText w:val="%8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02E1F6">
      <w:start w:val="1"/>
      <w:numFmt w:val="lowerRoman"/>
      <w:lvlText w:val="%9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7B1F80"/>
    <w:multiLevelType w:val="hybridMultilevel"/>
    <w:tmpl w:val="5DC81AB8"/>
    <w:lvl w:ilvl="0" w:tplc="69161042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B06DE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4AF7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A54E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E6B19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A8EC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8956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E07AE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A31C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986981"/>
    <w:multiLevelType w:val="hybridMultilevel"/>
    <w:tmpl w:val="A4A0390E"/>
    <w:lvl w:ilvl="0" w:tplc="1A768CE2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70B79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8F56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E80E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C618F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ACAB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92CD8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4F62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2F87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E21C6E"/>
    <w:multiLevelType w:val="hybridMultilevel"/>
    <w:tmpl w:val="9F88D628"/>
    <w:lvl w:ilvl="0" w:tplc="62605160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ABBFA">
      <w:start w:val="1"/>
      <w:numFmt w:val="decimal"/>
      <w:lvlText w:val="%2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8C7DF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C0BCE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2A4178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AE624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03A1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44CCDE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4A05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DE4EB7"/>
    <w:multiLevelType w:val="hybridMultilevel"/>
    <w:tmpl w:val="EE720B9A"/>
    <w:lvl w:ilvl="0" w:tplc="6B922D9A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43414">
      <w:start w:val="1"/>
      <w:numFmt w:val="lowerLetter"/>
      <w:lvlText w:val="%2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C24892">
      <w:start w:val="1"/>
      <w:numFmt w:val="lowerRoman"/>
      <w:lvlText w:val="%3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A6A6CA">
      <w:start w:val="1"/>
      <w:numFmt w:val="decimal"/>
      <w:lvlText w:val="%4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3C4F8E">
      <w:start w:val="1"/>
      <w:numFmt w:val="lowerLetter"/>
      <w:lvlText w:val="%5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12D222">
      <w:start w:val="1"/>
      <w:numFmt w:val="lowerRoman"/>
      <w:lvlText w:val="%6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0BBE8">
      <w:start w:val="1"/>
      <w:numFmt w:val="decimal"/>
      <w:lvlText w:val="%7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320926">
      <w:start w:val="1"/>
      <w:numFmt w:val="lowerLetter"/>
      <w:lvlText w:val="%8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48E916">
      <w:start w:val="1"/>
      <w:numFmt w:val="lowerRoman"/>
      <w:lvlText w:val="%9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0C1C13"/>
    <w:multiLevelType w:val="hybridMultilevel"/>
    <w:tmpl w:val="5EDA2E3A"/>
    <w:lvl w:ilvl="0" w:tplc="BF4699CA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0C02C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34DD9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435E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A6020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2073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AA15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86DE0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FAA0D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1E114D"/>
    <w:multiLevelType w:val="hybridMultilevel"/>
    <w:tmpl w:val="EB141294"/>
    <w:lvl w:ilvl="0" w:tplc="16169D30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0A6C8">
      <w:start w:val="1"/>
      <w:numFmt w:val="bullet"/>
      <w:lvlText w:val="o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8D4C8">
      <w:start w:val="1"/>
      <w:numFmt w:val="bullet"/>
      <w:lvlText w:val="▪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8B94C">
      <w:start w:val="1"/>
      <w:numFmt w:val="bullet"/>
      <w:lvlText w:val="•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4CDBCC">
      <w:start w:val="1"/>
      <w:numFmt w:val="bullet"/>
      <w:lvlText w:val="o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B2D090">
      <w:start w:val="1"/>
      <w:numFmt w:val="bullet"/>
      <w:lvlText w:val="▪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3E7C84">
      <w:start w:val="1"/>
      <w:numFmt w:val="bullet"/>
      <w:lvlText w:val="•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08FD46">
      <w:start w:val="1"/>
      <w:numFmt w:val="bullet"/>
      <w:lvlText w:val="o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C45202">
      <w:start w:val="1"/>
      <w:numFmt w:val="bullet"/>
      <w:lvlText w:val="▪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E43EB1"/>
    <w:multiLevelType w:val="hybridMultilevel"/>
    <w:tmpl w:val="A6185FB8"/>
    <w:lvl w:ilvl="0" w:tplc="7BD640B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46548A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0B42A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E8D66E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10862A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C8826C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D68824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DEAF94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22520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537671"/>
    <w:multiLevelType w:val="hybridMultilevel"/>
    <w:tmpl w:val="4F025756"/>
    <w:lvl w:ilvl="0" w:tplc="FF783E7A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526A12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D41B86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0E2D32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7600FE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DA7E78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E8BBAA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AA22F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3833E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1E4AE4"/>
    <w:multiLevelType w:val="hybridMultilevel"/>
    <w:tmpl w:val="C52EF402"/>
    <w:lvl w:ilvl="0" w:tplc="AF50FF4C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8876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8E1C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9E668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186C3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8FF1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6ECA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AF1E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2315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14"/>
  </w:num>
  <w:num w:numId="13">
    <w:abstractNumId w:val="2"/>
  </w:num>
  <w:num w:numId="14">
    <w:abstractNumId w:val="15"/>
  </w:num>
  <w:num w:numId="15">
    <w:abstractNumId w:val="10"/>
  </w:num>
  <w:num w:numId="16">
    <w:abstractNumId w:val="18"/>
  </w:num>
  <w:num w:numId="17">
    <w:abstractNumId w:val="1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9"/>
    <w:rsid w:val="002E43F3"/>
    <w:rsid w:val="003374C5"/>
    <w:rsid w:val="0054514A"/>
    <w:rsid w:val="0063034B"/>
    <w:rsid w:val="00675A59"/>
    <w:rsid w:val="009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8B9EC-F907-4B7A-9A82-6667612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4B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63034B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34B"/>
    <w:rPr>
      <w:rFonts w:ascii="Arial" w:eastAsia="Calibri" w:hAnsi="Arial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63034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3034B"/>
  </w:style>
  <w:style w:type="paragraph" w:customStyle="1" w:styleId="c14">
    <w:name w:val="c14"/>
    <w:basedOn w:val="a"/>
    <w:rsid w:val="0063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034B"/>
  </w:style>
  <w:style w:type="paragraph" w:customStyle="1" w:styleId="c4">
    <w:name w:val="c4"/>
    <w:basedOn w:val="a"/>
    <w:rsid w:val="0063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034B"/>
  </w:style>
  <w:style w:type="paragraph" w:customStyle="1" w:styleId="c5">
    <w:name w:val="c5"/>
    <w:basedOn w:val="a"/>
    <w:rsid w:val="0063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3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3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034B"/>
  </w:style>
  <w:style w:type="character" w:customStyle="1" w:styleId="c52">
    <w:name w:val="c52"/>
    <w:basedOn w:val="a0"/>
    <w:rsid w:val="0063034B"/>
  </w:style>
  <w:style w:type="paragraph" w:customStyle="1" w:styleId="c67">
    <w:name w:val="c67"/>
    <w:basedOn w:val="a"/>
    <w:rsid w:val="0063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034B"/>
  </w:style>
  <w:style w:type="character" w:customStyle="1" w:styleId="c102">
    <w:name w:val="c102"/>
    <w:basedOn w:val="a0"/>
    <w:rsid w:val="0063034B"/>
  </w:style>
  <w:style w:type="character" w:customStyle="1" w:styleId="c85">
    <w:name w:val="c85"/>
    <w:basedOn w:val="a0"/>
    <w:rsid w:val="0063034B"/>
  </w:style>
  <w:style w:type="paragraph" w:customStyle="1" w:styleId="c121">
    <w:name w:val="c121"/>
    <w:basedOn w:val="a"/>
    <w:rsid w:val="0063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38</Pages>
  <Words>7911</Words>
  <Characters>45094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2025-12-05T16:51:00Z</dcterms:created>
  <dcterms:modified xsi:type="dcterms:W3CDTF">2025-12-05T17:34:00Z</dcterms:modified>
</cp:coreProperties>
</file>