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106499EC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A6684B">
        <w:rPr>
          <w:b/>
          <w:sz w:val="36"/>
          <w:szCs w:val="28"/>
        </w:rPr>
        <w:t>31.02.01 Лечебное дело</w:t>
      </w:r>
    </w:p>
    <w:p w14:paraId="4181E76A" w14:textId="093A654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D96FDD" w:rsidRPr="00D96FDD">
        <w:rPr>
          <w:b/>
          <w:sz w:val="36"/>
          <w:szCs w:val="28"/>
        </w:rPr>
        <w:t>Диагностика и лечение заболеваний терапевтического профиля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38E2" w14:textId="77777777" w:rsidR="00C3538B" w:rsidRDefault="00C3538B">
      <w:r>
        <w:separator/>
      </w:r>
    </w:p>
  </w:endnote>
  <w:endnote w:type="continuationSeparator" w:id="0">
    <w:p w14:paraId="0E9F8058" w14:textId="77777777" w:rsidR="00C3538B" w:rsidRDefault="00C3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1761" w14:textId="77777777" w:rsidR="00C3538B" w:rsidRDefault="00C3538B">
      <w:r>
        <w:separator/>
      </w:r>
    </w:p>
  </w:footnote>
  <w:footnote w:type="continuationSeparator" w:id="0">
    <w:p w14:paraId="20BA928B" w14:textId="77777777" w:rsidR="00C3538B" w:rsidRDefault="00C35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96B9E"/>
    <w:rsid w:val="003C6B39"/>
    <w:rsid w:val="00467981"/>
    <w:rsid w:val="00474B40"/>
    <w:rsid w:val="004D5102"/>
    <w:rsid w:val="0055570B"/>
    <w:rsid w:val="005E275A"/>
    <w:rsid w:val="00602FCA"/>
    <w:rsid w:val="006242E3"/>
    <w:rsid w:val="006F1FA0"/>
    <w:rsid w:val="006F48AD"/>
    <w:rsid w:val="00995D87"/>
    <w:rsid w:val="00A6684B"/>
    <w:rsid w:val="00AB6DC4"/>
    <w:rsid w:val="00B4702B"/>
    <w:rsid w:val="00C3538B"/>
    <w:rsid w:val="00C55281"/>
    <w:rsid w:val="00CE32B7"/>
    <w:rsid w:val="00D96FDD"/>
    <w:rsid w:val="00E00EA4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5258</Words>
  <Characters>29971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2025-12-05T15:53:00Z</dcterms:created>
  <dcterms:modified xsi:type="dcterms:W3CDTF">2025-12-05T15:53:00Z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