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F3EE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3AA5BE57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0383D106" w14:textId="77777777"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72F6763E" w14:textId="77777777"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14:paraId="5DE34F0F" w14:textId="77777777" w:rsid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45CD0B5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BF9CED" w14:textId="77777777" w:rsidR="00560C56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CF3FC99" w14:textId="77777777"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72E64E1" w14:textId="77777777"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14:paraId="09E0E9C7" w14:textId="77777777"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14:paraId="14752933" w14:textId="77777777"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A3BF4" w14:textId="77777777" w:rsidR="00DB0667" w:rsidRPr="00872038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038"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E94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895" w:rsidRPr="00872038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14:paraId="1C9AE2D9" w14:textId="77777777" w:rsidR="00B0795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872038" w:rsidRPr="00872038">
        <w:rPr>
          <w:rFonts w:ascii="Times New Roman" w:hAnsi="Times New Roman" w:cs="Times New Roman"/>
          <w:sz w:val="28"/>
          <w:szCs w:val="28"/>
        </w:rPr>
        <w:t>ОПЦ 10. Первая медицинская помощь</w:t>
      </w:r>
    </w:p>
    <w:p w14:paraId="7CFD6530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201FD1C9" w14:textId="77777777" w:rsidR="00DB0667" w:rsidRPr="00872038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Курс: </w:t>
      </w:r>
      <w:r w:rsidR="00872038" w:rsidRPr="00872038">
        <w:rPr>
          <w:rFonts w:ascii="Times New Roman" w:hAnsi="Times New Roman" w:cs="Times New Roman"/>
          <w:sz w:val="28"/>
          <w:szCs w:val="28"/>
        </w:rPr>
        <w:t>1</w:t>
      </w:r>
    </w:p>
    <w:p w14:paraId="7FBFBC7F" w14:textId="77777777" w:rsidR="001A7070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Специальность</w:t>
      </w:r>
      <w:r w:rsidR="00DB0667" w:rsidRPr="00872038">
        <w:rPr>
          <w:rFonts w:ascii="Times New Roman" w:hAnsi="Times New Roman" w:cs="Times New Roman"/>
          <w:sz w:val="28"/>
          <w:szCs w:val="28"/>
        </w:rPr>
        <w:t xml:space="preserve">: </w:t>
      </w:r>
      <w:r w:rsidR="00A05223" w:rsidRPr="00872038">
        <w:rPr>
          <w:rFonts w:ascii="Times New Roman" w:hAnsi="Times New Roman" w:cs="Times New Roman"/>
          <w:sz w:val="28"/>
          <w:szCs w:val="28"/>
        </w:rPr>
        <w:t xml:space="preserve"> </w:t>
      </w:r>
      <w:r w:rsidR="00B07957" w:rsidRPr="00872038">
        <w:rPr>
          <w:rFonts w:ascii="Times New Roman" w:hAnsi="Times New Roman" w:cs="Times New Roman"/>
          <w:sz w:val="28"/>
          <w:szCs w:val="28"/>
        </w:rPr>
        <w:t>33.02.01 Фармация</w:t>
      </w:r>
    </w:p>
    <w:p w14:paraId="79AF41FA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31F1C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84D68C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B9CB45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B8179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6EE47B" w14:textId="77777777"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4404C06" w14:textId="77777777"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B1806F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98FEB5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70648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CD9C23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EB9F50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4BAD88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4D22B6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394D99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62CA3D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F54FF6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E098D5A" w14:textId="77777777"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806846" w14:textId="77777777"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2D1036" w14:textId="77777777"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989C6" wp14:editId="29D74E8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90C0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202</w:t>
      </w:r>
      <w:r w:rsidR="00BF7DB8">
        <w:rPr>
          <w:rFonts w:ascii="Times New Roman" w:hAnsi="Times New Roman" w:cs="Times New Roman"/>
          <w:sz w:val="28"/>
          <w:szCs w:val="28"/>
        </w:rPr>
        <w:t>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07D3A5BD" w14:textId="77777777" w:rsidR="0081125A" w:rsidRPr="00872038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>Фонд оценочных средств</w:t>
      </w:r>
      <w:r w:rsidR="008C7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EB2" w:rsidRPr="008C7EB2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</w:t>
      </w:r>
      <w:r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72038" w:rsidRPr="00872038">
        <w:rPr>
          <w:rFonts w:ascii="Times New Roman" w:hAnsi="Times New Roman" w:cs="Times New Roman"/>
          <w:sz w:val="28"/>
          <w:szCs w:val="28"/>
          <w:lang w:eastAsia="ru-RU"/>
        </w:rPr>
        <w:t>Первая медицинская помощь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72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89E706" w14:textId="77777777"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1A4895" w:rsidRPr="00872038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 w:rsidRPr="008720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E70C732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967FDD" w14:textId="77777777"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  <w:r w:rsidR="001A48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14:paraId="51DA3974" w14:textId="77777777" w:rsidTr="00F72074">
        <w:tc>
          <w:tcPr>
            <w:tcW w:w="2275" w:type="dxa"/>
          </w:tcPr>
          <w:p w14:paraId="03B40BB1" w14:textId="77777777" w:rsidR="000265D4" w:rsidRPr="00AD4BEF" w:rsidRDefault="009E1EC3" w:rsidP="009E1EC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 ОК, ПК</w:t>
            </w:r>
          </w:p>
        </w:tc>
        <w:tc>
          <w:tcPr>
            <w:tcW w:w="3850" w:type="dxa"/>
          </w:tcPr>
          <w:p w14:paraId="2D3146F0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14:paraId="567B4385" w14:textId="77777777"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F50F1B" w:rsidRPr="00AD4BEF" w14:paraId="057820E0" w14:textId="77777777" w:rsidTr="00F72074">
        <w:tc>
          <w:tcPr>
            <w:tcW w:w="2275" w:type="dxa"/>
          </w:tcPr>
          <w:p w14:paraId="3BDB05CF" w14:textId="77777777"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3850" w:type="dxa"/>
          </w:tcPr>
          <w:p w14:paraId="5C7ABAE7" w14:textId="77777777"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14:paraId="6B610E8D" w14:textId="77777777"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  <w:tr w:rsidR="00872038" w:rsidRPr="00AD4BEF" w14:paraId="4700467D" w14:textId="77777777" w:rsidTr="00F72074">
        <w:tc>
          <w:tcPr>
            <w:tcW w:w="2275" w:type="dxa"/>
          </w:tcPr>
          <w:p w14:paraId="6C91E958" w14:textId="77777777" w:rsidR="00872038" w:rsidRPr="00AD4BEF" w:rsidRDefault="00872038" w:rsidP="0054134A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ПК 1.11.</w:t>
            </w:r>
          </w:p>
          <w:p w14:paraId="34B1C91C" w14:textId="77777777" w:rsidR="00872038" w:rsidRPr="00AD4BEF" w:rsidRDefault="00872038" w:rsidP="0054134A">
            <w:pPr>
              <w:tabs>
                <w:tab w:val="left" w:pos="57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санитарно-гигиенического режима, охраны труда, техники безопасности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br/>
              <w:t>и противопожарной безопасности, порядок действия при чрезвычайных ситуациях</w:t>
            </w:r>
          </w:p>
        </w:tc>
        <w:tc>
          <w:tcPr>
            <w:tcW w:w="3850" w:type="dxa"/>
          </w:tcPr>
          <w:p w14:paraId="237CFFA1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опыт: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лекарственных средств и товаров аптечного ассортимента</w:t>
            </w: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D678FC5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59032898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- соблюдать правила санитарно–гигиенического режима, охраны труда, техники безопасности и противопожарной безопасности при реализации товаров аптечного ассортимента в аптечной организации</w:t>
            </w:r>
          </w:p>
        </w:tc>
        <w:tc>
          <w:tcPr>
            <w:tcW w:w="3615" w:type="dxa"/>
          </w:tcPr>
          <w:p w14:paraId="6939399D" w14:textId="77777777" w:rsidR="00872038" w:rsidRPr="00AD4BEF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14:paraId="5364398A" w14:textId="77777777" w:rsidR="00872038" w:rsidRPr="00AD4BEF" w:rsidRDefault="00872038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D4BEF">
              <w:rPr>
                <w:rFonts w:ascii="Times New Roman" w:hAnsi="Times New Roman" w:cs="Times New Roman"/>
                <w:sz w:val="24"/>
                <w:szCs w:val="24"/>
              </w:rPr>
              <w:t>требования санитарно-гигиенического режима, охраны труда, меры пожарной безопасности, порядок действий при чрезвычайных ситуациях</w:t>
            </w:r>
          </w:p>
        </w:tc>
      </w:tr>
      <w:tr w:rsidR="00872038" w:rsidRPr="00AD4BEF" w14:paraId="261FD2DD" w14:textId="77777777" w:rsidTr="00F72074">
        <w:tc>
          <w:tcPr>
            <w:tcW w:w="2275" w:type="dxa"/>
          </w:tcPr>
          <w:p w14:paraId="709CFDB4" w14:textId="77777777" w:rsidR="00872038" w:rsidRPr="002D56E3" w:rsidRDefault="00872038" w:rsidP="00541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sz w:val="24"/>
                <w:szCs w:val="24"/>
              </w:rPr>
              <w:t xml:space="preserve">ПК 2.5. </w:t>
            </w:r>
          </w:p>
        </w:tc>
        <w:tc>
          <w:tcPr>
            <w:tcW w:w="3850" w:type="dxa"/>
          </w:tcPr>
          <w:p w14:paraId="51BDC97E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Практический опыт: </w:t>
            </w:r>
            <w:r w:rsidRPr="002D56E3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средств</w:t>
            </w: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проведение обязательных видов внутриаптечного контроля лекарственных средств </w:t>
            </w: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оформление их к отпуску</w:t>
            </w:r>
          </w:p>
          <w:p w14:paraId="78E7BE36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  <w:p w14:paraId="6D791CD8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организации;</w:t>
            </w:r>
          </w:p>
          <w:p w14:paraId="5A5474CA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применять средства индивидуальной защиты</w:t>
            </w:r>
          </w:p>
        </w:tc>
        <w:tc>
          <w:tcPr>
            <w:tcW w:w="3615" w:type="dxa"/>
          </w:tcPr>
          <w:p w14:paraId="75115FFE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14:paraId="369C81B8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14:paraId="2D293FCB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средства измерений и испытательное оборудование, применяемые в аптечных организациях;</w:t>
            </w:r>
          </w:p>
          <w:p w14:paraId="22812152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санитарно-эпидемиологические требования к эксплуатации помещений </w:t>
            </w:r>
          </w:p>
          <w:p w14:paraId="4EE800B5" w14:textId="77777777" w:rsidR="00872038" w:rsidRPr="002D56E3" w:rsidRDefault="00872038" w:rsidP="005413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и условий труда;</w:t>
            </w:r>
          </w:p>
          <w:p w14:paraId="35700941" w14:textId="77777777" w:rsidR="00872038" w:rsidRPr="002D56E3" w:rsidRDefault="00872038" w:rsidP="00541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E3">
              <w:rPr>
                <w:rFonts w:ascii="Times New Roman" w:hAnsi="Times New Roman" w:cs="Times New Roman"/>
                <w:bCs/>
                <w:sz w:val="24"/>
                <w:szCs w:val="24"/>
              </w:rPr>
              <w:t>- правила применения средств индивидуальной защиты</w:t>
            </w:r>
          </w:p>
        </w:tc>
      </w:tr>
    </w:tbl>
    <w:p w14:paraId="2DE9305E" w14:textId="77777777" w:rsidR="00560C56" w:rsidRPr="00351DD2" w:rsidRDefault="00560C56" w:rsidP="00560C5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5F155F2" w14:textId="77777777"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767B0FE9" w14:textId="77777777" w:rsidR="0081125A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14:paraId="6A1E462B" w14:textId="77777777" w:rsidR="0081125A" w:rsidRPr="00351DD2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BD4472">
        <w:rPr>
          <w:rFonts w:ascii="Times New Roman" w:hAnsi="Times New Roman"/>
          <w:i w:val="0"/>
          <w:lang w:eastAsia="ru-RU"/>
        </w:rPr>
        <w:t>зачета с оценкой</w:t>
      </w:r>
    </w:p>
    <w:p w14:paraId="2676C873" w14:textId="77777777" w:rsidR="0081125A" w:rsidRPr="001B517C" w:rsidRDefault="0081125A" w:rsidP="00560C56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872038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8720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895" w:rsidRPr="00872038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зачета</w:t>
      </w:r>
      <w:r w:rsidRPr="00872038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872038">
        <w:rPr>
          <w:rFonts w:ascii="Times New Roman" w:hAnsi="Times New Roman" w:cs="Times New Roman"/>
          <w:sz w:val="28"/>
          <w:szCs w:val="28"/>
        </w:rPr>
        <w:t xml:space="preserve"> устный ответ </w:t>
      </w:r>
      <w:r w:rsidR="00BD4472" w:rsidRPr="00872038">
        <w:rPr>
          <w:rFonts w:ascii="Times New Roman" w:hAnsi="Times New Roman" w:cs="Times New Roman"/>
          <w:sz w:val="28"/>
          <w:szCs w:val="28"/>
        </w:rPr>
        <w:t>на вопросы</w:t>
      </w:r>
      <w:r w:rsidRPr="008720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49BAD" w14:textId="77777777" w:rsidR="0081125A" w:rsidRPr="00351DD2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040502A9" w14:textId="77777777" w:rsidR="001A4895" w:rsidRPr="001A4895" w:rsidRDefault="0081125A" w:rsidP="0087203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4895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872038" w:rsidRPr="00872038">
        <w:rPr>
          <w:rFonts w:ascii="Times New Roman" w:hAnsi="Times New Roman"/>
          <w:sz w:val="28"/>
          <w:szCs w:val="28"/>
        </w:rPr>
        <w:t>Кабинет анатомии и физиологии человека</w:t>
      </w:r>
    </w:p>
    <w:p w14:paraId="4F43B375" w14:textId="77777777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14:paraId="734873D5" w14:textId="77777777"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A4895" w:rsidRPr="00872038">
        <w:rPr>
          <w:rFonts w:ascii="Times New Roman" w:hAnsi="Times New Roman" w:cs="Times New Roman"/>
          <w:sz w:val="28"/>
          <w:szCs w:val="28"/>
        </w:rPr>
        <w:t>дифференцированном зачете</w:t>
      </w:r>
      <w:r w:rsidR="00F50F1B" w:rsidRPr="00872038">
        <w:rPr>
          <w:rFonts w:ascii="Times New Roman" w:hAnsi="Times New Roman" w:cs="Times New Roman"/>
          <w:sz w:val="28"/>
          <w:szCs w:val="28"/>
        </w:rPr>
        <w:t>,</w:t>
      </w:r>
      <w:r w:rsidR="00F50F1B">
        <w:rPr>
          <w:rFonts w:ascii="Times New Roman" w:hAnsi="Times New Roman" w:cs="Times New Roman"/>
          <w:sz w:val="28"/>
          <w:szCs w:val="28"/>
        </w:rPr>
        <w:t xml:space="preserve"> оборудование,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1A4895">
        <w:rPr>
          <w:rFonts w:ascii="Times New Roman" w:hAnsi="Times New Roman"/>
          <w:sz w:val="28"/>
          <w:szCs w:val="28"/>
        </w:rPr>
        <w:t xml:space="preserve">: 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.</w:t>
      </w:r>
    </w:p>
    <w:p w14:paraId="3D909489" w14:textId="77777777" w:rsidR="00DB0667" w:rsidRDefault="00DB0667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F23CF" w14:textId="77777777" w:rsidR="0081125A" w:rsidRDefault="0081125A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14:paraId="6A2DA67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 xml:space="preserve">1. Понятие о первой помощи. Виды медицинской помощи. </w:t>
      </w:r>
      <w:proofErr w:type="spellStart"/>
      <w:r w:rsidRPr="00872038">
        <w:rPr>
          <w:rFonts w:ascii="Times New Roman" w:hAnsi="Times New Roman" w:cs="Times New Roman"/>
          <w:sz w:val="28"/>
          <w:szCs w:val="28"/>
        </w:rPr>
        <w:t>Нормативноправовое</w:t>
      </w:r>
      <w:proofErr w:type="spellEnd"/>
      <w:r w:rsidRPr="00872038">
        <w:rPr>
          <w:rFonts w:ascii="Times New Roman" w:hAnsi="Times New Roman" w:cs="Times New Roman"/>
          <w:sz w:val="28"/>
          <w:szCs w:val="28"/>
        </w:rPr>
        <w:t xml:space="preserve"> обеспечение оказания медицинской помощи.</w:t>
      </w:r>
    </w:p>
    <w:p w14:paraId="7457532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2. Общие положения асептики и антисептики. Источник инфекции, пути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факторы передачи.</w:t>
      </w:r>
    </w:p>
    <w:p w14:paraId="551D128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3. Виды современной антисептики. Общая характеристика 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антисептических средств.</w:t>
      </w:r>
    </w:p>
    <w:p w14:paraId="575C6A2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4. Средства индивидуальной защиты. Соблюдение правил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безопасности при оказании первой помощи пострадавшим.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парентеральных инфекций в том числе ВИЧ-инфекции при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первой помощи.</w:t>
      </w:r>
    </w:p>
    <w:p w14:paraId="0F6070D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5. Правила и техника проведения гигиенической антисептики кожи рук.</w:t>
      </w:r>
    </w:p>
    <w:p w14:paraId="01D4F34C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6. Правила, порядок и последовательность осмотра пострадавшего.</w:t>
      </w:r>
    </w:p>
    <w:p w14:paraId="6186574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7. Основные критерии оценки нарушения сознания, дыхания,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кровообращения.</w:t>
      </w:r>
    </w:p>
    <w:p w14:paraId="79CEAF6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8. Характеристика пульса, техника исследования на лучевой и сонной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артериях. Типы и частота дыхания, подсчет числа дыхательных движений.</w:t>
      </w:r>
    </w:p>
    <w:p w14:paraId="092D1D1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9. Показатели артериального давления, техника измерения.</w:t>
      </w:r>
    </w:p>
    <w:p w14:paraId="22C237F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10.Понятие о терминальных состояниях и легочно-сердечной реанимации.</w:t>
      </w:r>
    </w:p>
    <w:p w14:paraId="0FE94663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11.Проведение основных реанимационных мероприятий (восстановление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проходимости дыхательных путей, искусственная вентиляция легких,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закрытый массаж сердца).</w:t>
      </w:r>
    </w:p>
    <w:p w14:paraId="033E070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12.Типы и частота дыхания, подсчет числа дыхательных движений. 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проведения искусственной вентиляции легких.</w:t>
      </w:r>
    </w:p>
    <w:p w14:paraId="7DA060D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13.Критерии эффективности легочно-сердечной реанимации. Показания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прекращению легочно-сердечной реанимации.</w:t>
      </w:r>
    </w:p>
    <w:p w14:paraId="0CAF4ADC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14.Ошибки и осложнения, возникающие при легочно-сердечной реанимации.</w:t>
      </w:r>
    </w:p>
    <w:p w14:paraId="3BD799FC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15.Асфиксия, виды, основные признаки.</w:t>
      </w:r>
    </w:p>
    <w:p w14:paraId="593B3E00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lastRenderedPageBreak/>
        <w:t xml:space="preserve">16.Оказание первой помощи при </w:t>
      </w:r>
      <w:proofErr w:type="spellStart"/>
      <w:r w:rsidRPr="00872038">
        <w:rPr>
          <w:rFonts w:ascii="Times New Roman" w:hAnsi="Times New Roman" w:cs="Times New Roman"/>
          <w:sz w:val="28"/>
          <w:szCs w:val="28"/>
        </w:rPr>
        <w:t>странгуляционной</w:t>
      </w:r>
      <w:proofErr w:type="spellEnd"/>
      <w:r w:rsidRPr="00872038">
        <w:rPr>
          <w:rFonts w:ascii="Times New Roman" w:hAnsi="Times New Roman" w:cs="Times New Roman"/>
          <w:sz w:val="28"/>
          <w:szCs w:val="28"/>
        </w:rPr>
        <w:t xml:space="preserve"> и компрессионной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асфиксии.</w:t>
      </w:r>
    </w:p>
    <w:p w14:paraId="50C65D97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17.Оказание первой помощи при утоплении.</w:t>
      </w:r>
    </w:p>
    <w:p w14:paraId="650150A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18.Оказание первой помощи при попадании инородных тел в дыхательные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пути.</w:t>
      </w:r>
    </w:p>
    <w:p w14:paraId="7E801EF6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19.Раны, общая характеристика, классификация. Понятие о первичной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хирургической обработке раны.</w:t>
      </w:r>
    </w:p>
    <w:p w14:paraId="1430ACB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20.Основные виды наложения мягких повязок. Правила и техника наложения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мягких повязок на различные части тела.</w:t>
      </w:r>
    </w:p>
    <w:p w14:paraId="2A5ED14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21.Косыночные повязки. Повязки из подручных средств.</w:t>
      </w:r>
    </w:p>
    <w:p w14:paraId="12907B9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22.Понятие о кровопотере, основные признаки острой кровопотери.</w:t>
      </w:r>
    </w:p>
    <w:p w14:paraId="4BE2636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23.Методы остановки кровотечения. Способы временной 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кровотечений.</w:t>
      </w:r>
    </w:p>
    <w:p w14:paraId="470BBFC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24.Правила и техника наложения кровоостанавливающего жгута, давящих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повязок.</w:t>
      </w:r>
    </w:p>
    <w:p w14:paraId="28C8337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25.Внутреннее кровотечение: признаки, оказание первой помощи.</w:t>
      </w:r>
    </w:p>
    <w:p w14:paraId="236A583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26.Первая помощь при кровотечении из уха и носа.</w:t>
      </w:r>
    </w:p>
    <w:p w14:paraId="41C6C12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27.Вывихи верхних и нижних конечностей, признаки, оказание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помощи.</w:t>
      </w:r>
    </w:p>
    <w:p w14:paraId="00EC84C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28.Переломы костей, признаки, оказание первой помощи.</w:t>
      </w:r>
    </w:p>
    <w:p w14:paraId="0CADB190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29.Правила наложения транспортных шин и шин из подручного твердого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материала. Особенности транспортной иммобилизации при переломах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бедренной кости, позвоночника, ключиц, ребер, костей таза, голени, стопы,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предплечья, кисти, черепа.</w:t>
      </w:r>
    </w:p>
    <w:p w14:paraId="7E81A5C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30.Транспортировка пациентов и пострадавших с переломами костей,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особенности перекладывания.</w:t>
      </w:r>
    </w:p>
    <w:p w14:paraId="4EC26933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31.Травмы головы, общая характеристика, виды. Признаки черепно-мозговой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травмы.</w:t>
      </w:r>
    </w:p>
    <w:p w14:paraId="134AA2E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32.Черепно-мозговая травма: виды, признаки, оказание первой помощи.</w:t>
      </w:r>
    </w:p>
    <w:p w14:paraId="3158DF9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33.Оказание первой помощи при травмах головы. Особенности наложения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повязок на голову.</w:t>
      </w:r>
    </w:p>
    <w:p w14:paraId="3986BC56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34.Травмы грудной клетки, общая характеристика, виды. Основные 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травмы грудной клетки.</w:t>
      </w:r>
    </w:p>
    <w:p w14:paraId="00F3FB3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35.Понятие о пневмотораксе, оказание первой помощи.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наложения повязок на грудную клетку.</w:t>
      </w:r>
    </w:p>
    <w:p w14:paraId="2AF9743A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36.Основные признаки травмы живота, закрытой травмы живота с 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внутреннего кровотечения и повреждения органов. Первая помощь.</w:t>
      </w:r>
    </w:p>
    <w:p w14:paraId="3EECA997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37.Особенности наложения повязок при открытой травме живота, ране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инородным телом.</w:t>
      </w:r>
    </w:p>
    <w:p w14:paraId="1832E70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38.Синдром длительного сдавливания: понятие, основные признаки,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первой помощи, особенности транспортной иммобилизации.</w:t>
      </w:r>
    </w:p>
    <w:p w14:paraId="73D4C4C3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39.Понятия о шоке, определение, классификация.</w:t>
      </w:r>
    </w:p>
    <w:p w14:paraId="448D5DE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40.Травматический шок, причины, признаки.</w:t>
      </w:r>
    </w:p>
    <w:p w14:paraId="7E586ADD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lastRenderedPageBreak/>
        <w:t>41.Оказание первой помощи при травматическом шоке.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предупреждению развития травматического шока.</w:t>
      </w:r>
    </w:p>
    <w:p w14:paraId="21089B7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42.Оказание первой помощи при термических и химических ожогах.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первой помощи при ожоге верхних дыхательных путей.</w:t>
      </w:r>
    </w:p>
    <w:p w14:paraId="624115B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43.Холодовая травма, общая характеристика, основные признаки,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тяжести, оказание первой помощи.</w:t>
      </w:r>
    </w:p>
    <w:p w14:paraId="75EC2157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44.Электротравма: признаки, оказание первой помощи.</w:t>
      </w:r>
    </w:p>
    <w:p w14:paraId="7EC80874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45.Удар молнией, общие и местные признаки, оказание первой помощи.</w:t>
      </w:r>
    </w:p>
    <w:p w14:paraId="5AF94219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46.Тепловой, солнечный удар, общие и местные признаки, оказание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помощи.</w:t>
      </w:r>
    </w:p>
    <w:p w14:paraId="2769B1F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47.Расстройство (потеря) сознания: причины, степени, виды. Первая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при обмороке, нарушении мозгового кровообращения.</w:t>
      </w:r>
    </w:p>
    <w:p w14:paraId="1CDC43DE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48.Судороги: понятие, виды. Эпилепсия. Оказание первой помощи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эпилептическом припадке.</w:t>
      </w:r>
    </w:p>
    <w:p w14:paraId="492462E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49.Оказание первой помощи при приступе бронхиальной астмы, стенозе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гортани, острой дыхательной недостаточности. Правила и техника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пользования ингалятором.</w:t>
      </w:r>
    </w:p>
    <w:p w14:paraId="13F32E28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50.Острый сердечный приступ, основные признаки, оказание первой помощи.</w:t>
      </w:r>
    </w:p>
    <w:p w14:paraId="733E8022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51.Острое отравление, виды, признаки.</w:t>
      </w:r>
    </w:p>
    <w:p w14:paraId="3FC67CC1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52.Оказание первой помощи при попадании ядов в организм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дыхательные пути.</w:t>
      </w:r>
    </w:p>
    <w:p w14:paraId="3CACE13D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53.Оказание первой помощи при попадании ядов в организм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пищеварительный тракт, кожу.</w:t>
      </w:r>
    </w:p>
    <w:p w14:paraId="4F49B4EE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54.Пищевые токсикоинфекции, оказание первой помощи.</w:t>
      </w:r>
    </w:p>
    <w:p w14:paraId="59AEEB25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55.Укусы ядовитых насекомых, змей, оказание первой помощи.</w:t>
      </w:r>
    </w:p>
    <w:p w14:paraId="267FDEBB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56.Укусы бешеных животных, оказание первой помощи.</w:t>
      </w:r>
    </w:p>
    <w:p w14:paraId="1290822E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57.Первая помощь при обмороке коллапсе, шоке.</w:t>
      </w:r>
    </w:p>
    <w:p w14:paraId="4CDED4CF" w14:textId="77777777" w:rsidR="00872038" w:rsidRPr="00872038" w:rsidRDefault="00872038" w:rsidP="008720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038">
        <w:rPr>
          <w:rFonts w:ascii="Times New Roman" w:hAnsi="Times New Roman" w:cs="Times New Roman"/>
          <w:sz w:val="28"/>
          <w:szCs w:val="28"/>
        </w:rPr>
        <w:t>58.Ожоги, общая характеристика, виды. Правила определения площади ожога.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38">
        <w:rPr>
          <w:rFonts w:ascii="Times New Roman" w:hAnsi="Times New Roman" w:cs="Times New Roman"/>
          <w:sz w:val="28"/>
          <w:szCs w:val="28"/>
        </w:rPr>
        <w:t>Оказание первой помощи при термических ожогах.</w:t>
      </w:r>
    </w:p>
    <w:p w14:paraId="1B96E896" w14:textId="77777777" w:rsidR="00872038" w:rsidRDefault="00872038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7657EBD" w14:textId="77777777" w:rsidR="0081125A" w:rsidRPr="001878EA" w:rsidRDefault="0081125A" w:rsidP="0087203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14:paraId="5BBBCDA2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4ECCA9CD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C9AF12C" w14:textId="77777777"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</w:t>
      </w: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обладающему необходимыми знаниями и умениями для их устранения при корректировке со стороны экзаменатора.</w:t>
      </w:r>
    </w:p>
    <w:p w14:paraId="7F22D456" w14:textId="77777777"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638DFA6" w14:textId="77777777"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E8DF9B" w14:textId="77777777" w:rsidR="00CC6123" w:rsidRDefault="00CC6123" w:rsidP="00872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74AB3" w14:textId="77777777" w:rsidR="009F39CD" w:rsidRPr="00272527" w:rsidRDefault="009F39CD" w:rsidP="0087203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14:paraId="4C598593" w14:textId="77777777" w:rsidR="00CC6123" w:rsidRDefault="00CC6123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14:paraId="21663C5C" w14:textId="77777777" w:rsidR="00CC6123" w:rsidRDefault="00CC6123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Кулигин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 xml:space="preserve">, А. В., Основы первой помощи и ухода за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больными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учебное пособие / А. В. </w:t>
      </w: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Кулигин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 xml:space="preserve">, Е. П. Матвеева, Д. И. Нестерова, А. П. </w:t>
      </w: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Ададимова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 xml:space="preserve">. —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Москва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657959">
        <w:rPr>
          <w:rFonts w:ascii="Times New Roman" w:hAnsi="Times New Roman"/>
          <w:b w:val="0"/>
          <w:sz w:val="28"/>
          <w:szCs w:val="28"/>
        </w:rPr>
        <w:t>КноРус</w:t>
      </w:r>
      <w:proofErr w:type="spellEnd"/>
      <w:r w:rsidRPr="00657959">
        <w:rPr>
          <w:rFonts w:ascii="Times New Roman" w:hAnsi="Times New Roman"/>
          <w:b w:val="0"/>
          <w:sz w:val="28"/>
          <w:szCs w:val="28"/>
        </w:rPr>
        <w:t>, 2024. — 296 с.</w:t>
      </w:r>
    </w:p>
    <w:p w14:paraId="6A2654BC" w14:textId="77777777" w:rsidR="00CC6123" w:rsidRDefault="00CC6123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14:paraId="5B8D9CCB" w14:textId="77777777" w:rsidR="00657959" w:rsidRDefault="00657959" w:rsidP="00CC6123">
      <w:pPr>
        <w:pStyle w:val="1"/>
        <w:keepNext w:val="0"/>
        <w:widowControl w:val="0"/>
        <w:tabs>
          <w:tab w:val="left" w:pos="851"/>
        </w:tabs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657959">
        <w:rPr>
          <w:rFonts w:ascii="Times New Roman" w:hAnsi="Times New Roman"/>
          <w:b w:val="0"/>
          <w:sz w:val="28"/>
          <w:szCs w:val="28"/>
        </w:rPr>
        <w:t xml:space="preserve">Первая помощь, основы преподавания первой помощи, основы ухода за больным. Базовый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уровень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</w:t>
      </w:r>
      <w:proofErr w:type="gramStart"/>
      <w:r w:rsidRPr="00657959">
        <w:rPr>
          <w:rFonts w:ascii="Times New Roman" w:hAnsi="Times New Roman"/>
          <w:b w:val="0"/>
          <w:sz w:val="28"/>
          <w:szCs w:val="28"/>
        </w:rPr>
        <w:t>Москва :</w:t>
      </w:r>
      <w:proofErr w:type="gramEnd"/>
      <w:r w:rsidRPr="00657959">
        <w:rPr>
          <w:rFonts w:ascii="Times New Roman" w:hAnsi="Times New Roman"/>
          <w:b w:val="0"/>
          <w:sz w:val="28"/>
          <w:szCs w:val="28"/>
        </w:rPr>
        <w:t xml:space="preserve"> Просвещение, 2023. — 192 с.</w:t>
      </w:r>
    </w:p>
    <w:p w14:paraId="62C4F22F" w14:textId="77777777" w:rsidR="009E1EC3" w:rsidRPr="009E1EC3" w:rsidRDefault="009E1EC3" w:rsidP="009E1EC3"/>
    <w:p w14:paraId="388BD821" w14:textId="77777777" w:rsidR="009F39CD" w:rsidRDefault="009F39CD" w:rsidP="00E9403C">
      <w:pPr>
        <w:pStyle w:val="1"/>
        <w:keepNext w:val="0"/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9403C">
        <w:rPr>
          <w:rFonts w:ascii="Times New Roman" w:hAnsi="Times New Roman"/>
          <w:sz w:val="28"/>
          <w:szCs w:val="28"/>
        </w:rPr>
        <w:t>Дополнительные источники</w:t>
      </w:r>
    </w:p>
    <w:p w14:paraId="67EF48C5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Марысаев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В. Б. Атлас анатомии человека / В. Б.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Марысаев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. - 2-е изд. - Москва: РИПОЛ классик, 2016. - 576 c. </w:t>
      </w:r>
    </w:p>
    <w:p w14:paraId="61C7A526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 xml:space="preserve">Медицинская помощь при экстремальных ситуациях. Полный справочник / Т. В.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Гитун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А. Г. Елисеев, В. А. Подколзина [и др.]. - Саратов: Научная книга, 2019. - 701 c. </w:t>
      </w:r>
    </w:p>
    <w:p w14:paraId="43179F1C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>Неотложная помощь детям. Полный справочник / М. В. Виноградов, Г. И. Дядя, М. А. Карелина [и др.]. - Саратов: Научная книга, 2019. - 605 c.</w:t>
      </w:r>
    </w:p>
    <w:p w14:paraId="7C3FDC1F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 xml:space="preserve">Первая медицинская помощь. Полный справочник [Электронный ресурс] / Л. В. Вадбольский, А. В. Волков, Т. В.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Гитун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 [и др.]. - Электрон. текстовые данные. - Саратов: Научная книга, 2019. - 847 c. </w:t>
      </w:r>
    </w:p>
    <w:p w14:paraId="38EC8121" w14:textId="77777777" w:rsidR="00657959" w:rsidRP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57959">
        <w:rPr>
          <w:rFonts w:ascii="Times New Roman" w:hAnsi="Times New Roman" w:cs="Times New Roman"/>
          <w:sz w:val="28"/>
          <w:szCs w:val="28"/>
        </w:rPr>
        <w:t>Томус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И. Ю. Первая помощь пострадавшим на производстве: учебное пособие / И. Ю. </w:t>
      </w:r>
      <w:proofErr w:type="spellStart"/>
      <w:r w:rsidRPr="00657959">
        <w:rPr>
          <w:rFonts w:ascii="Times New Roman" w:hAnsi="Times New Roman" w:cs="Times New Roman"/>
          <w:sz w:val="28"/>
          <w:szCs w:val="28"/>
        </w:rPr>
        <w:t>Томус</w:t>
      </w:r>
      <w:proofErr w:type="spellEnd"/>
      <w:r w:rsidRPr="00657959">
        <w:rPr>
          <w:rFonts w:ascii="Times New Roman" w:hAnsi="Times New Roman" w:cs="Times New Roman"/>
          <w:sz w:val="28"/>
          <w:szCs w:val="28"/>
        </w:rPr>
        <w:t xml:space="preserve">, Е. В. Жиляков. - Тюмень: Тюменский индустриальный университет, 2017. - 99 c. </w:t>
      </w:r>
    </w:p>
    <w:p w14:paraId="6422B02B" w14:textId="77777777" w:rsidR="00657959" w:rsidRDefault="00657959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7959">
        <w:rPr>
          <w:rFonts w:ascii="Times New Roman" w:hAnsi="Times New Roman" w:cs="Times New Roman"/>
          <w:sz w:val="28"/>
          <w:szCs w:val="28"/>
        </w:rPr>
        <w:t>Фишкин, А. В. Справочник. Неотложная помощь / А. В. Фишкин. - Саратов: Научная книга, 2019. - 351 c.</w:t>
      </w:r>
    </w:p>
    <w:p w14:paraId="21CD5204" w14:textId="77777777" w:rsidR="00CC6123" w:rsidRDefault="00CC6123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CD0289C" w14:textId="77777777" w:rsidR="00CC6123" w:rsidRPr="00CC6123" w:rsidRDefault="00CC6123" w:rsidP="00657959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C6123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38B2DB9D" w14:textId="77777777" w:rsidR="00E9403C" w:rsidRPr="00CC6123" w:rsidRDefault="00E9403C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123">
        <w:rPr>
          <w:rFonts w:ascii="Times New Roman" w:hAnsi="Times New Roman"/>
          <w:sz w:val="28"/>
          <w:szCs w:val="28"/>
        </w:rPr>
        <w:t xml:space="preserve">Федеральный закон №323-ФЗ от 2011 г. «Об основах охраны здоровья граждан в Российской Федерации» - </w:t>
      </w:r>
      <w:hyperlink r:id="rId5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https://docs.cntd.ru/document/902312609</w:t>
        </w:r>
      </w:hyperlink>
    </w:p>
    <w:p w14:paraId="409FE1F0" w14:textId="77777777" w:rsidR="00CC6123" w:rsidRDefault="00E9403C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sz w:val="28"/>
          <w:szCs w:val="28"/>
        </w:rPr>
      </w:pPr>
      <w:r w:rsidRPr="00CC6123">
        <w:rPr>
          <w:rFonts w:ascii="Times New Roman" w:hAnsi="Times New Roman"/>
          <w:sz w:val="28"/>
          <w:szCs w:val="28"/>
        </w:rPr>
        <w:lastRenderedPageBreak/>
        <w:t xml:space="preserve">Приказ Министерства здравоохранения РФ от 20 июня 2013 г. N 388н «Об утверждении Порядка оказания скорой, в том числе скорой специализированной, медицинской помощи»- </w:t>
      </w:r>
      <w:hyperlink r:id="rId6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https://docs.cntd.ru/document/499028411</w:t>
        </w:r>
      </w:hyperlink>
    </w:p>
    <w:p w14:paraId="50AB8E1A" w14:textId="77777777" w:rsidR="00CC6123" w:rsidRDefault="00CC6123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CC6123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Государственная система распространения правовых актов в электронном виде КонсультантПлюс - </w:t>
      </w:r>
      <w:hyperlink r:id="rId7" w:history="1">
        <w:r w:rsidRPr="006112BE">
          <w:rPr>
            <w:rStyle w:val="a7"/>
            <w:rFonts w:ascii="Times New Roman" w:hAnsi="Times New Roman"/>
            <w:sz w:val="28"/>
            <w:szCs w:val="28"/>
          </w:rPr>
          <w:t>https://www.consultant.ru/</w:t>
        </w:r>
      </w:hyperlink>
    </w:p>
    <w:p w14:paraId="60775415" w14:textId="77777777" w:rsidR="00CC6123" w:rsidRPr="00CC6123" w:rsidRDefault="00CC6123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CC6123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Электронные библиотеки, словари, энциклопедии - </w:t>
      </w:r>
      <w:hyperlink r:id="rId8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https://podsch.narod.ru/katalog/indexb0b7.html?cat=6</w:t>
        </w:r>
      </w:hyperlink>
    </w:p>
    <w:p w14:paraId="5CE1A542" w14:textId="77777777" w:rsidR="00CC6123" w:rsidRPr="00CC6123" w:rsidRDefault="00CC6123" w:rsidP="00CC6123">
      <w:pPr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  <w:r w:rsidRPr="00CC6123">
        <w:rPr>
          <w:rStyle w:val="a7"/>
          <w:rFonts w:ascii="Times New Roman" w:hAnsi="Times New Roman"/>
          <w:color w:val="auto"/>
          <w:sz w:val="28"/>
          <w:szCs w:val="28"/>
          <w:u w:val="none"/>
        </w:rPr>
        <w:t xml:space="preserve">ФГБОУ ДПО Институт развития профессионального образования - </w:t>
      </w:r>
      <w:hyperlink r:id="rId9" w:history="1">
        <w:r w:rsidRPr="00CC6123">
          <w:rPr>
            <w:rStyle w:val="a7"/>
            <w:rFonts w:ascii="Times New Roman" w:hAnsi="Times New Roman"/>
            <w:sz w:val="28"/>
            <w:szCs w:val="28"/>
          </w:rPr>
          <w:t>https://reestrspo.firpo.ru/dashboard</w:t>
        </w:r>
      </w:hyperlink>
    </w:p>
    <w:p w14:paraId="578DC9F0" w14:textId="77777777" w:rsidR="00CC6123" w:rsidRPr="00CC6123" w:rsidRDefault="00CC6123" w:rsidP="00CC6123">
      <w:pPr>
        <w:tabs>
          <w:tab w:val="left" w:pos="709"/>
          <w:tab w:val="left" w:pos="993"/>
        </w:tabs>
        <w:jc w:val="both"/>
        <w:rPr>
          <w:rStyle w:val="a7"/>
          <w:rFonts w:ascii="Times New Roman" w:hAnsi="Times New Roman"/>
          <w:color w:val="auto"/>
          <w:sz w:val="28"/>
          <w:szCs w:val="28"/>
          <w:u w:val="none"/>
        </w:rPr>
      </w:pPr>
    </w:p>
    <w:p w14:paraId="7588EAC7" w14:textId="77777777" w:rsidR="00CC6123" w:rsidRDefault="00CC6123" w:rsidP="00CC6123">
      <w:pPr>
        <w:tabs>
          <w:tab w:val="left" w:pos="709"/>
          <w:tab w:val="left" w:pos="993"/>
        </w:tabs>
        <w:jc w:val="both"/>
        <w:rPr>
          <w:rStyle w:val="a7"/>
          <w:rFonts w:ascii="Times New Roman" w:hAnsi="Times New Roman"/>
          <w:sz w:val="28"/>
          <w:szCs w:val="28"/>
        </w:rPr>
      </w:pPr>
    </w:p>
    <w:p w14:paraId="20A3D865" w14:textId="77777777" w:rsidR="00CC6123" w:rsidRPr="00CC6123" w:rsidRDefault="00CC6123" w:rsidP="00CC6123">
      <w:pPr>
        <w:tabs>
          <w:tab w:val="left" w:pos="709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p w14:paraId="48B15729" w14:textId="77777777" w:rsidR="00E9403C" w:rsidRPr="00E9403C" w:rsidRDefault="00E9403C" w:rsidP="00E9403C">
      <w:pPr>
        <w:pStyle w:val="a5"/>
        <w:ind w:left="1146"/>
        <w:jc w:val="both"/>
        <w:rPr>
          <w:rFonts w:ascii="Times New Roman" w:hAnsi="Times New Roman"/>
          <w:sz w:val="28"/>
          <w:szCs w:val="28"/>
        </w:rPr>
      </w:pPr>
    </w:p>
    <w:sectPr w:rsidR="00E9403C" w:rsidRPr="00E9403C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C5B"/>
    <w:multiLevelType w:val="hybridMultilevel"/>
    <w:tmpl w:val="4DD43930"/>
    <w:lvl w:ilvl="0" w:tplc="B8088F70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13C4D97"/>
    <w:multiLevelType w:val="hybridMultilevel"/>
    <w:tmpl w:val="915E3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14B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4B676779"/>
    <w:multiLevelType w:val="hybridMultilevel"/>
    <w:tmpl w:val="915E3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165"/>
    <w:multiLevelType w:val="hybridMultilevel"/>
    <w:tmpl w:val="78442C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61162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55334EDF"/>
    <w:multiLevelType w:val="hybridMultilevel"/>
    <w:tmpl w:val="0252472E"/>
    <w:lvl w:ilvl="0" w:tplc="3EE8A22E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6" w15:restartNumberingAfterBreak="0">
    <w:nsid w:val="62A50F21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612B1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DBC5AE3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7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8"/>
  </w:num>
  <w:num w:numId="11">
    <w:abstractNumId w:val="15"/>
  </w:num>
  <w:num w:numId="12">
    <w:abstractNumId w:val="19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10"/>
  </w:num>
  <w:num w:numId="18">
    <w:abstractNumId w:val="12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57959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2038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2B76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1EC3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DB8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C6123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583A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403C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6115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sch.narod.ru/katalog/indexb0b7.html?cat=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284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cntd.ru/document/9023126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estrspo.firpo.ru/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2021-01-14T09:28:00Z</cp:lastPrinted>
  <dcterms:created xsi:type="dcterms:W3CDTF">2025-12-05T10:56:00Z</dcterms:created>
  <dcterms:modified xsi:type="dcterms:W3CDTF">2025-12-05T10:56:00Z</dcterms:modified>
</cp:coreProperties>
</file>