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0F5C9" w14:textId="77777777" w:rsidR="00AE03AE" w:rsidRDefault="007F7597">
      <w:pPr>
        <w:widowControl w:val="0"/>
        <w:spacing w:line="239" w:lineRule="auto"/>
        <w:ind w:left="964" w:right="996"/>
        <w:jc w:val="both"/>
        <w:rPr>
          <w:rFonts w:ascii="Times New Roman" w:eastAsia="Times New Roman" w:hAnsi="Times New Roman" w:cs="Times New Roman"/>
          <w:color w:val="000000"/>
          <w:sz w:val="28"/>
          <w:szCs w:val="28"/>
        </w:rPr>
      </w:pPr>
      <w:bookmarkStart w:id="0" w:name="_heading=h.gjdgxs" w:colFirst="0" w:colLast="0"/>
      <w:bookmarkStart w:id="1" w:name="_Hlk196401257"/>
      <w:bookmarkEnd w:id="0"/>
      <w:bookmarkEnd w:id="1"/>
      <w:r>
        <w:rPr>
          <w:rFonts w:ascii="Times New Roman" w:eastAsia="Times New Roman" w:hAnsi="Times New Roman" w:cs="Times New Roman"/>
          <w:color w:val="000000"/>
          <w:sz w:val="28"/>
          <w:szCs w:val="28"/>
        </w:rPr>
        <w:t>ЧАСТНОЕ ОБРАЗОВАТЕЛЬНОЕ УЧРЕЖДЕНИЕ ПРОФЕССИОНАЛЬНОГО ОБРАЗОВАНИЯ «СТАВРОПОЛЬСКИЙ МНОГОПРОФИЛЬНЫЙ КОЛЛЕДЖ»</w:t>
      </w:r>
    </w:p>
    <w:p w14:paraId="2CE1F092" w14:textId="77777777" w:rsidR="00AE03AE" w:rsidRDefault="00AE03AE">
      <w:pPr>
        <w:spacing w:line="240" w:lineRule="auto"/>
        <w:jc w:val="both"/>
        <w:rPr>
          <w:rFonts w:ascii="Times New Roman" w:eastAsia="Times New Roman" w:hAnsi="Times New Roman" w:cs="Times New Roman"/>
          <w:sz w:val="24"/>
          <w:szCs w:val="24"/>
        </w:rPr>
      </w:pPr>
    </w:p>
    <w:p w14:paraId="72D6CEA1" w14:textId="77777777" w:rsidR="00AE03AE" w:rsidRDefault="00AE03AE">
      <w:pPr>
        <w:spacing w:line="240" w:lineRule="auto"/>
        <w:jc w:val="both"/>
        <w:rPr>
          <w:rFonts w:ascii="Times New Roman" w:eastAsia="Times New Roman" w:hAnsi="Times New Roman" w:cs="Times New Roman"/>
          <w:sz w:val="24"/>
          <w:szCs w:val="24"/>
        </w:rPr>
      </w:pPr>
    </w:p>
    <w:p w14:paraId="35C1DC2B" w14:textId="77777777" w:rsidR="00AE03AE" w:rsidRDefault="00AE03AE">
      <w:pPr>
        <w:spacing w:line="240" w:lineRule="auto"/>
        <w:jc w:val="both"/>
        <w:rPr>
          <w:rFonts w:ascii="Times New Roman" w:eastAsia="Times New Roman" w:hAnsi="Times New Roman" w:cs="Times New Roman"/>
          <w:sz w:val="24"/>
          <w:szCs w:val="24"/>
        </w:rPr>
      </w:pPr>
    </w:p>
    <w:p w14:paraId="6A53D72B" w14:textId="77777777" w:rsidR="00AE03AE" w:rsidRDefault="00AE03AE">
      <w:pPr>
        <w:spacing w:line="240" w:lineRule="auto"/>
        <w:jc w:val="both"/>
        <w:rPr>
          <w:rFonts w:ascii="Times New Roman" w:eastAsia="Times New Roman" w:hAnsi="Times New Roman" w:cs="Times New Roman"/>
          <w:sz w:val="24"/>
          <w:szCs w:val="24"/>
        </w:rPr>
      </w:pPr>
    </w:p>
    <w:p w14:paraId="2D726BC8" w14:textId="77777777" w:rsidR="00AE03AE" w:rsidRDefault="00AE03AE">
      <w:pPr>
        <w:spacing w:line="240" w:lineRule="auto"/>
        <w:jc w:val="both"/>
        <w:rPr>
          <w:rFonts w:ascii="Times New Roman" w:eastAsia="Times New Roman" w:hAnsi="Times New Roman" w:cs="Times New Roman"/>
          <w:sz w:val="24"/>
          <w:szCs w:val="24"/>
        </w:rPr>
      </w:pPr>
    </w:p>
    <w:p w14:paraId="199DA55C" w14:textId="77777777" w:rsidR="00AE03AE" w:rsidRDefault="00AE03AE">
      <w:pPr>
        <w:spacing w:line="240" w:lineRule="auto"/>
        <w:jc w:val="both"/>
        <w:rPr>
          <w:rFonts w:ascii="Times New Roman" w:eastAsia="Times New Roman" w:hAnsi="Times New Roman" w:cs="Times New Roman"/>
          <w:sz w:val="24"/>
          <w:szCs w:val="24"/>
        </w:rPr>
      </w:pPr>
    </w:p>
    <w:p w14:paraId="4FDD7BC2" w14:textId="77777777" w:rsidR="00AE03AE" w:rsidRDefault="00AE03AE">
      <w:pPr>
        <w:spacing w:line="240" w:lineRule="auto"/>
        <w:jc w:val="both"/>
        <w:rPr>
          <w:rFonts w:ascii="Times New Roman" w:eastAsia="Times New Roman" w:hAnsi="Times New Roman" w:cs="Times New Roman"/>
          <w:sz w:val="24"/>
          <w:szCs w:val="24"/>
        </w:rPr>
      </w:pPr>
    </w:p>
    <w:p w14:paraId="7EE1AA4C" w14:textId="77777777" w:rsidR="00AE03AE" w:rsidRDefault="00AE03AE">
      <w:pPr>
        <w:spacing w:line="240" w:lineRule="auto"/>
        <w:jc w:val="both"/>
        <w:rPr>
          <w:rFonts w:ascii="Times New Roman" w:eastAsia="Times New Roman" w:hAnsi="Times New Roman" w:cs="Times New Roman"/>
          <w:sz w:val="24"/>
          <w:szCs w:val="24"/>
        </w:rPr>
      </w:pPr>
    </w:p>
    <w:p w14:paraId="324F2A3C" w14:textId="77777777" w:rsidR="00AE03AE" w:rsidRDefault="00AE03AE">
      <w:pPr>
        <w:spacing w:line="240" w:lineRule="auto"/>
        <w:jc w:val="both"/>
        <w:rPr>
          <w:rFonts w:ascii="Times New Roman" w:eastAsia="Times New Roman" w:hAnsi="Times New Roman" w:cs="Times New Roman"/>
          <w:sz w:val="24"/>
          <w:szCs w:val="24"/>
        </w:rPr>
      </w:pPr>
    </w:p>
    <w:p w14:paraId="221406C2" w14:textId="77777777" w:rsidR="00AE03AE" w:rsidRDefault="00AE03AE">
      <w:pPr>
        <w:spacing w:line="240" w:lineRule="auto"/>
        <w:jc w:val="both"/>
        <w:rPr>
          <w:rFonts w:ascii="Times New Roman" w:eastAsia="Times New Roman" w:hAnsi="Times New Roman" w:cs="Times New Roman"/>
          <w:sz w:val="24"/>
          <w:szCs w:val="24"/>
        </w:rPr>
      </w:pPr>
    </w:p>
    <w:p w14:paraId="7553F479" w14:textId="77777777" w:rsidR="00AE03AE" w:rsidRDefault="00AE03AE">
      <w:pPr>
        <w:spacing w:line="240" w:lineRule="auto"/>
        <w:jc w:val="both"/>
        <w:rPr>
          <w:rFonts w:ascii="Times New Roman" w:eastAsia="Times New Roman" w:hAnsi="Times New Roman" w:cs="Times New Roman"/>
          <w:sz w:val="24"/>
          <w:szCs w:val="24"/>
        </w:rPr>
      </w:pPr>
    </w:p>
    <w:p w14:paraId="30D6C869" w14:textId="77777777" w:rsidR="00AE03AE" w:rsidRDefault="00AE03AE">
      <w:pPr>
        <w:spacing w:line="240" w:lineRule="auto"/>
        <w:jc w:val="both"/>
        <w:rPr>
          <w:rFonts w:ascii="Times New Roman" w:eastAsia="Times New Roman" w:hAnsi="Times New Roman" w:cs="Times New Roman"/>
          <w:sz w:val="24"/>
          <w:szCs w:val="24"/>
        </w:rPr>
      </w:pPr>
    </w:p>
    <w:p w14:paraId="3AD320C3" w14:textId="77777777" w:rsidR="00AE03AE" w:rsidRDefault="00AE03AE">
      <w:pPr>
        <w:spacing w:line="240" w:lineRule="auto"/>
        <w:jc w:val="both"/>
        <w:rPr>
          <w:rFonts w:ascii="Times New Roman" w:eastAsia="Times New Roman" w:hAnsi="Times New Roman" w:cs="Times New Roman"/>
          <w:sz w:val="24"/>
          <w:szCs w:val="24"/>
        </w:rPr>
      </w:pPr>
    </w:p>
    <w:p w14:paraId="509CB0A8" w14:textId="77777777" w:rsidR="00AE03AE" w:rsidRDefault="00AE03AE">
      <w:pPr>
        <w:spacing w:line="240" w:lineRule="auto"/>
        <w:jc w:val="both"/>
        <w:rPr>
          <w:rFonts w:ascii="Times New Roman" w:eastAsia="Times New Roman" w:hAnsi="Times New Roman" w:cs="Times New Roman"/>
          <w:sz w:val="24"/>
          <w:szCs w:val="24"/>
        </w:rPr>
      </w:pPr>
    </w:p>
    <w:p w14:paraId="2631F260" w14:textId="77777777" w:rsidR="00AE03AE" w:rsidRDefault="00AE03AE">
      <w:pPr>
        <w:spacing w:line="240" w:lineRule="auto"/>
        <w:jc w:val="both"/>
        <w:rPr>
          <w:rFonts w:ascii="Times New Roman" w:eastAsia="Times New Roman" w:hAnsi="Times New Roman" w:cs="Times New Roman"/>
          <w:sz w:val="24"/>
          <w:szCs w:val="24"/>
        </w:rPr>
      </w:pPr>
    </w:p>
    <w:p w14:paraId="652C2271" w14:textId="77777777" w:rsidR="00AE03AE" w:rsidRDefault="00AE03AE">
      <w:pPr>
        <w:spacing w:line="240" w:lineRule="auto"/>
        <w:jc w:val="both"/>
        <w:rPr>
          <w:rFonts w:ascii="Times New Roman" w:eastAsia="Times New Roman" w:hAnsi="Times New Roman" w:cs="Times New Roman"/>
          <w:sz w:val="24"/>
          <w:szCs w:val="24"/>
        </w:rPr>
      </w:pPr>
    </w:p>
    <w:p w14:paraId="69323386" w14:textId="77777777" w:rsidR="00AE03AE" w:rsidRDefault="00AE03AE">
      <w:pPr>
        <w:spacing w:line="240" w:lineRule="auto"/>
        <w:jc w:val="center"/>
        <w:rPr>
          <w:rFonts w:ascii="Times New Roman" w:eastAsia="Times New Roman" w:hAnsi="Times New Roman" w:cs="Times New Roman"/>
          <w:sz w:val="24"/>
          <w:szCs w:val="24"/>
        </w:rPr>
      </w:pPr>
    </w:p>
    <w:p w14:paraId="45EF79CA" w14:textId="77777777" w:rsidR="00AE03AE" w:rsidRDefault="00AE03AE">
      <w:pPr>
        <w:spacing w:after="37" w:line="240" w:lineRule="auto"/>
        <w:jc w:val="center"/>
        <w:rPr>
          <w:rFonts w:ascii="Times New Roman" w:eastAsia="Times New Roman" w:hAnsi="Times New Roman" w:cs="Times New Roman"/>
          <w:sz w:val="24"/>
          <w:szCs w:val="24"/>
        </w:rPr>
      </w:pPr>
    </w:p>
    <w:p w14:paraId="0F20199F" w14:textId="77777777" w:rsidR="00AE03AE" w:rsidRDefault="007F7597">
      <w:pPr>
        <w:widowControl w:val="0"/>
        <w:spacing w:line="236" w:lineRule="auto"/>
        <w:ind w:left="2135" w:right="-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УКАЗАНИЯ</w:t>
      </w:r>
    </w:p>
    <w:p w14:paraId="5D839711" w14:textId="77777777" w:rsidR="00AE03AE" w:rsidRDefault="007F7597">
      <w:pPr>
        <w:widowControl w:val="0"/>
        <w:spacing w:line="241" w:lineRule="auto"/>
        <w:ind w:left="3181" w:right="2794" w:hanging="163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практическим и лабораторным занятиям по дисциплине</w:t>
      </w:r>
    </w:p>
    <w:p w14:paraId="1C474AC2" w14:textId="7A6FB4E6" w:rsidR="00AE03AE" w:rsidRDefault="007F7597">
      <w:pPr>
        <w:widowControl w:val="0"/>
        <w:spacing w:before="2" w:line="239" w:lineRule="auto"/>
        <w:ind w:left="36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21ED3">
        <w:rPr>
          <w:rFonts w:ascii="Times New Roman" w:eastAsia="Times New Roman" w:hAnsi="Times New Roman" w:cs="Times New Roman"/>
          <w:color w:val="000000"/>
          <w:sz w:val="28"/>
          <w:szCs w:val="28"/>
        </w:rPr>
        <w:t>Аналитическая х</w:t>
      </w:r>
      <w:r>
        <w:rPr>
          <w:rFonts w:ascii="Times New Roman" w:eastAsia="Times New Roman" w:hAnsi="Times New Roman" w:cs="Times New Roman"/>
          <w:color w:val="000000"/>
          <w:sz w:val="28"/>
          <w:szCs w:val="28"/>
        </w:rPr>
        <w:t>имия»</w:t>
      </w:r>
    </w:p>
    <w:p w14:paraId="760BB74F" w14:textId="77777777" w:rsidR="00AE03AE" w:rsidRDefault="007F7597">
      <w:pPr>
        <w:widowControl w:val="0"/>
        <w:spacing w:line="236" w:lineRule="auto"/>
        <w:ind w:left="2500" w:right="3026" w:hanging="47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обучающихся по специальности</w:t>
      </w:r>
    </w:p>
    <w:p w14:paraId="3A8452CD" w14:textId="77777777" w:rsidR="00AE03AE" w:rsidRDefault="00AE03AE">
      <w:pPr>
        <w:widowControl w:val="0"/>
        <w:spacing w:line="236" w:lineRule="auto"/>
        <w:ind w:right="3026"/>
        <w:jc w:val="center"/>
        <w:rPr>
          <w:rFonts w:ascii="Times New Roman" w:eastAsia="Times New Roman" w:hAnsi="Times New Roman" w:cs="Times New Roman"/>
          <w:sz w:val="24"/>
          <w:szCs w:val="24"/>
          <w:u w:val="single"/>
        </w:rPr>
      </w:pPr>
    </w:p>
    <w:p w14:paraId="01695B1E" w14:textId="579E4DCC" w:rsidR="00AE03AE" w:rsidRDefault="00F21ED3" w:rsidP="002B05FA">
      <w:pPr>
        <w:widowControl w:val="0"/>
        <w:spacing w:line="236" w:lineRule="auto"/>
        <w:ind w:left="720" w:right="3026"/>
        <w:rPr>
          <w:rFonts w:ascii="Times New Roman" w:eastAsia="Times New Roman" w:hAnsi="Times New Roman" w:cs="Times New Roman"/>
          <w:sz w:val="24"/>
          <w:szCs w:val="24"/>
          <w:u w:val="single"/>
        </w:rPr>
      </w:pPr>
      <w:r w:rsidRPr="00F21ED3">
        <w:rPr>
          <w:rFonts w:ascii="Times New Roman" w:eastAsia="Times New Roman" w:hAnsi="Times New Roman" w:cs="Times New Roman"/>
          <w:b/>
          <w:bCs/>
          <w:sz w:val="24"/>
          <w:szCs w:val="24"/>
          <w:u w:val="single"/>
        </w:rPr>
        <w:t>33.02.01_25_11 ФАРМАЦИЯ</w:t>
      </w:r>
    </w:p>
    <w:p w14:paraId="41D93CCE" w14:textId="77777777" w:rsidR="00AE03AE" w:rsidRDefault="00AE03AE">
      <w:pPr>
        <w:widowControl w:val="0"/>
        <w:spacing w:line="236" w:lineRule="auto"/>
        <w:ind w:left="2500" w:right="3026" w:hanging="470"/>
        <w:jc w:val="center"/>
        <w:rPr>
          <w:rFonts w:ascii="Times New Roman" w:eastAsia="Times New Roman" w:hAnsi="Times New Roman" w:cs="Times New Roman"/>
          <w:color w:val="000000"/>
          <w:sz w:val="28"/>
          <w:szCs w:val="28"/>
        </w:rPr>
      </w:pPr>
    </w:p>
    <w:p w14:paraId="45FE7970" w14:textId="77777777" w:rsidR="00AE03AE" w:rsidRDefault="00AE03AE">
      <w:pPr>
        <w:spacing w:line="240" w:lineRule="auto"/>
        <w:jc w:val="both"/>
        <w:rPr>
          <w:rFonts w:ascii="Times New Roman" w:eastAsia="Times New Roman" w:hAnsi="Times New Roman" w:cs="Times New Roman"/>
          <w:sz w:val="24"/>
          <w:szCs w:val="24"/>
        </w:rPr>
      </w:pPr>
    </w:p>
    <w:p w14:paraId="4E859162" w14:textId="77777777" w:rsidR="00AE03AE" w:rsidRDefault="00AE03AE">
      <w:pPr>
        <w:spacing w:line="240" w:lineRule="auto"/>
        <w:jc w:val="both"/>
        <w:rPr>
          <w:rFonts w:ascii="Times New Roman" w:eastAsia="Times New Roman" w:hAnsi="Times New Roman" w:cs="Times New Roman"/>
          <w:sz w:val="24"/>
          <w:szCs w:val="24"/>
        </w:rPr>
      </w:pPr>
    </w:p>
    <w:p w14:paraId="75273251" w14:textId="77777777" w:rsidR="00AE03AE" w:rsidRDefault="00AE03AE">
      <w:pPr>
        <w:spacing w:line="240" w:lineRule="auto"/>
        <w:jc w:val="both"/>
        <w:rPr>
          <w:rFonts w:ascii="Times New Roman" w:eastAsia="Times New Roman" w:hAnsi="Times New Roman" w:cs="Times New Roman"/>
          <w:sz w:val="24"/>
          <w:szCs w:val="24"/>
        </w:rPr>
      </w:pPr>
    </w:p>
    <w:p w14:paraId="7BC245D5" w14:textId="77777777" w:rsidR="00AE03AE" w:rsidRDefault="00AE03AE">
      <w:pPr>
        <w:spacing w:line="240" w:lineRule="auto"/>
        <w:jc w:val="both"/>
        <w:rPr>
          <w:rFonts w:ascii="Times New Roman" w:eastAsia="Times New Roman" w:hAnsi="Times New Roman" w:cs="Times New Roman"/>
          <w:sz w:val="24"/>
          <w:szCs w:val="24"/>
        </w:rPr>
      </w:pPr>
    </w:p>
    <w:p w14:paraId="66FDF8AF" w14:textId="77777777" w:rsidR="00AE03AE" w:rsidRDefault="00AE03AE">
      <w:pPr>
        <w:spacing w:line="240" w:lineRule="auto"/>
        <w:jc w:val="both"/>
        <w:rPr>
          <w:rFonts w:ascii="Times New Roman" w:eastAsia="Times New Roman" w:hAnsi="Times New Roman" w:cs="Times New Roman"/>
          <w:sz w:val="24"/>
          <w:szCs w:val="24"/>
        </w:rPr>
      </w:pPr>
    </w:p>
    <w:p w14:paraId="383A389A" w14:textId="77777777" w:rsidR="00AE03AE" w:rsidRDefault="00AE03AE">
      <w:pPr>
        <w:spacing w:line="240" w:lineRule="auto"/>
        <w:jc w:val="both"/>
        <w:rPr>
          <w:rFonts w:ascii="Times New Roman" w:eastAsia="Times New Roman" w:hAnsi="Times New Roman" w:cs="Times New Roman"/>
          <w:sz w:val="24"/>
          <w:szCs w:val="24"/>
        </w:rPr>
      </w:pPr>
    </w:p>
    <w:p w14:paraId="2C9A3C6B" w14:textId="77777777" w:rsidR="00AE03AE" w:rsidRDefault="00AE03AE">
      <w:pPr>
        <w:spacing w:line="240" w:lineRule="auto"/>
        <w:jc w:val="both"/>
        <w:rPr>
          <w:rFonts w:ascii="Times New Roman" w:eastAsia="Times New Roman" w:hAnsi="Times New Roman" w:cs="Times New Roman"/>
          <w:sz w:val="24"/>
          <w:szCs w:val="24"/>
        </w:rPr>
      </w:pPr>
    </w:p>
    <w:p w14:paraId="340CB1DC" w14:textId="77777777" w:rsidR="00AE03AE" w:rsidRDefault="00AE03AE">
      <w:pPr>
        <w:spacing w:line="240" w:lineRule="auto"/>
        <w:jc w:val="both"/>
        <w:rPr>
          <w:rFonts w:ascii="Times New Roman" w:eastAsia="Times New Roman" w:hAnsi="Times New Roman" w:cs="Times New Roman"/>
          <w:sz w:val="24"/>
          <w:szCs w:val="24"/>
        </w:rPr>
      </w:pPr>
    </w:p>
    <w:p w14:paraId="6610085B" w14:textId="77777777" w:rsidR="00AE03AE" w:rsidRDefault="00AE03AE">
      <w:pPr>
        <w:spacing w:line="240" w:lineRule="auto"/>
        <w:jc w:val="both"/>
        <w:rPr>
          <w:rFonts w:ascii="Times New Roman" w:eastAsia="Times New Roman" w:hAnsi="Times New Roman" w:cs="Times New Roman"/>
          <w:sz w:val="24"/>
          <w:szCs w:val="24"/>
        </w:rPr>
      </w:pPr>
    </w:p>
    <w:p w14:paraId="101D772F" w14:textId="77777777" w:rsidR="00AE03AE" w:rsidRDefault="00AE03AE">
      <w:pPr>
        <w:spacing w:line="240" w:lineRule="auto"/>
        <w:jc w:val="both"/>
        <w:rPr>
          <w:rFonts w:ascii="Times New Roman" w:eastAsia="Times New Roman" w:hAnsi="Times New Roman" w:cs="Times New Roman"/>
          <w:sz w:val="24"/>
          <w:szCs w:val="24"/>
        </w:rPr>
      </w:pPr>
    </w:p>
    <w:p w14:paraId="5571FDAC" w14:textId="77777777" w:rsidR="00AE03AE" w:rsidRDefault="00AE03AE">
      <w:pPr>
        <w:spacing w:line="240" w:lineRule="auto"/>
        <w:jc w:val="both"/>
        <w:rPr>
          <w:rFonts w:ascii="Times New Roman" w:eastAsia="Times New Roman" w:hAnsi="Times New Roman" w:cs="Times New Roman"/>
          <w:sz w:val="24"/>
          <w:szCs w:val="24"/>
        </w:rPr>
      </w:pPr>
    </w:p>
    <w:p w14:paraId="111D80C9" w14:textId="77777777" w:rsidR="00AE03AE" w:rsidRDefault="00AE03AE">
      <w:pPr>
        <w:spacing w:line="240" w:lineRule="auto"/>
        <w:jc w:val="both"/>
        <w:rPr>
          <w:rFonts w:ascii="Times New Roman" w:eastAsia="Times New Roman" w:hAnsi="Times New Roman" w:cs="Times New Roman"/>
          <w:sz w:val="24"/>
          <w:szCs w:val="24"/>
        </w:rPr>
      </w:pPr>
    </w:p>
    <w:p w14:paraId="33E25592" w14:textId="77777777" w:rsidR="00AE03AE" w:rsidRDefault="00AE03AE">
      <w:pPr>
        <w:spacing w:line="240" w:lineRule="auto"/>
        <w:jc w:val="both"/>
        <w:rPr>
          <w:rFonts w:ascii="Times New Roman" w:eastAsia="Times New Roman" w:hAnsi="Times New Roman" w:cs="Times New Roman"/>
          <w:sz w:val="24"/>
          <w:szCs w:val="24"/>
        </w:rPr>
      </w:pPr>
    </w:p>
    <w:p w14:paraId="0CF97E82" w14:textId="77777777" w:rsidR="00AE03AE" w:rsidRDefault="00AE03AE">
      <w:pPr>
        <w:spacing w:line="240" w:lineRule="auto"/>
        <w:jc w:val="both"/>
        <w:rPr>
          <w:rFonts w:ascii="Times New Roman" w:eastAsia="Times New Roman" w:hAnsi="Times New Roman" w:cs="Times New Roman"/>
          <w:sz w:val="24"/>
          <w:szCs w:val="24"/>
        </w:rPr>
      </w:pPr>
    </w:p>
    <w:p w14:paraId="5A770B1B" w14:textId="77777777" w:rsidR="00AE03AE" w:rsidRDefault="00AE03AE">
      <w:pPr>
        <w:spacing w:line="240" w:lineRule="auto"/>
        <w:jc w:val="both"/>
        <w:rPr>
          <w:rFonts w:ascii="Times New Roman" w:eastAsia="Times New Roman" w:hAnsi="Times New Roman" w:cs="Times New Roman"/>
          <w:sz w:val="24"/>
          <w:szCs w:val="24"/>
        </w:rPr>
      </w:pPr>
    </w:p>
    <w:p w14:paraId="23F1E865" w14:textId="77777777" w:rsidR="00AE03AE" w:rsidRDefault="00AE03AE">
      <w:pPr>
        <w:spacing w:line="240" w:lineRule="auto"/>
        <w:jc w:val="both"/>
        <w:rPr>
          <w:rFonts w:ascii="Times New Roman" w:eastAsia="Times New Roman" w:hAnsi="Times New Roman" w:cs="Times New Roman"/>
          <w:sz w:val="24"/>
          <w:szCs w:val="24"/>
        </w:rPr>
      </w:pPr>
    </w:p>
    <w:p w14:paraId="126D3F83" w14:textId="77777777" w:rsidR="00AE03AE" w:rsidRDefault="00AE03AE">
      <w:pPr>
        <w:spacing w:line="240" w:lineRule="auto"/>
        <w:jc w:val="both"/>
        <w:rPr>
          <w:rFonts w:ascii="Times New Roman" w:eastAsia="Times New Roman" w:hAnsi="Times New Roman" w:cs="Times New Roman"/>
          <w:sz w:val="24"/>
          <w:szCs w:val="24"/>
        </w:rPr>
      </w:pPr>
    </w:p>
    <w:p w14:paraId="042A4FBF" w14:textId="77777777" w:rsidR="00AE03AE" w:rsidRDefault="00AE03AE">
      <w:pPr>
        <w:spacing w:line="240" w:lineRule="auto"/>
        <w:jc w:val="both"/>
        <w:rPr>
          <w:rFonts w:ascii="Times New Roman" w:eastAsia="Times New Roman" w:hAnsi="Times New Roman" w:cs="Times New Roman"/>
          <w:sz w:val="24"/>
          <w:szCs w:val="24"/>
        </w:rPr>
      </w:pPr>
    </w:p>
    <w:p w14:paraId="66420CFB" w14:textId="77777777" w:rsidR="00AE03AE" w:rsidRDefault="00AE03AE">
      <w:pPr>
        <w:spacing w:after="44" w:line="240" w:lineRule="auto"/>
        <w:jc w:val="both"/>
        <w:rPr>
          <w:rFonts w:ascii="Times New Roman" w:eastAsia="Times New Roman" w:hAnsi="Times New Roman" w:cs="Times New Roman"/>
          <w:sz w:val="24"/>
          <w:szCs w:val="24"/>
        </w:rPr>
      </w:pPr>
    </w:p>
    <w:p w14:paraId="0EF8D4AD" w14:textId="77777777" w:rsidR="00AE03AE" w:rsidRDefault="007F7597" w:rsidP="002B05FA">
      <w:pPr>
        <w:widowControl w:val="0"/>
        <w:spacing w:line="240" w:lineRule="auto"/>
        <w:jc w:val="center"/>
        <w:rPr>
          <w:rFonts w:ascii="Times New Roman" w:eastAsia="Times New Roman" w:hAnsi="Times New Roman" w:cs="Times New Roman"/>
          <w:color w:val="000000"/>
          <w:sz w:val="28"/>
          <w:szCs w:val="28"/>
        </w:rPr>
        <w:sectPr w:rsidR="00AE03AE">
          <w:footerReference w:type="default" r:id="rId9"/>
          <w:pgSz w:w="11911" w:h="16840"/>
          <w:pgMar w:top="952" w:right="739" w:bottom="0" w:left="1701" w:header="0" w:footer="0" w:gutter="0"/>
          <w:pgNumType w:start="1"/>
          <w:cols w:space="720"/>
        </w:sectPr>
      </w:pPr>
      <w:r>
        <w:rPr>
          <w:rFonts w:ascii="Times New Roman" w:eastAsia="Times New Roman" w:hAnsi="Times New Roman" w:cs="Times New Roman"/>
          <w:color w:val="000000"/>
          <w:sz w:val="28"/>
          <w:szCs w:val="28"/>
        </w:rPr>
        <w:t>Ставрополь, 2024 г.</w:t>
      </w:r>
    </w:p>
    <w:p w14:paraId="7B039C01" w14:textId="77777777" w:rsidR="00AE03AE" w:rsidRDefault="007F7597">
      <w:pPr>
        <w:widowControl w:val="0"/>
        <w:spacing w:before="99" w:line="240" w:lineRule="auto"/>
        <w:ind w:left="518" w:right="-20"/>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lastRenderedPageBreak/>
        <w:t>Методические указания составлены в соответствии с Федеральным</w:t>
      </w:r>
    </w:p>
    <w:p w14:paraId="5484C42E" w14:textId="77777777" w:rsidR="00AE03AE" w:rsidRDefault="00AE03AE">
      <w:pPr>
        <w:spacing w:after="4" w:line="160" w:lineRule="auto"/>
        <w:jc w:val="both"/>
        <w:rPr>
          <w:rFonts w:ascii="Times New Roman" w:eastAsia="Times New Roman" w:hAnsi="Times New Roman" w:cs="Times New Roman"/>
          <w:sz w:val="16"/>
          <w:szCs w:val="16"/>
        </w:rPr>
      </w:pPr>
    </w:p>
    <w:p w14:paraId="0466EF42" w14:textId="77777777" w:rsidR="00AE03AE" w:rsidRDefault="007F7597">
      <w:pPr>
        <w:widowControl w:val="0"/>
        <w:spacing w:line="359" w:lineRule="auto"/>
        <w:ind w:left="103" w:right="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государственным образовательным стандартом среднего общего образования и рабочей программой дисциплины «Химия». В методических указаниях представлен материал для проведения практических и лабораторных занятий по дисциплине.</w:t>
      </w:r>
    </w:p>
    <w:p w14:paraId="7BF56295" w14:textId="77777777" w:rsidR="00AE03AE" w:rsidRDefault="00AE03AE">
      <w:pPr>
        <w:spacing w:after="84" w:line="240" w:lineRule="auto"/>
        <w:jc w:val="both"/>
        <w:rPr>
          <w:rFonts w:ascii="Times New Roman" w:eastAsia="Times New Roman" w:hAnsi="Times New Roman" w:cs="Times New Roman"/>
          <w:sz w:val="24"/>
          <w:szCs w:val="24"/>
        </w:rPr>
      </w:pPr>
    </w:p>
    <w:p w14:paraId="0FD3E365" w14:textId="77777777" w:rsidR="00AE03AE" w:rsidRDefault="007F7597">
      <w:pPr>
        <w:widowControl w:val="0"/>
        <w:spacing w:line="240" w:lineRule="auto"/>
        <w:ind w:left="69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Составитель: Смольникова В.В.</w:t>
      </w:r>
      <w:r>
        <w:rPr>
          <w:noProof/>
        </w:rPr>
        <mc:AlternateContent>
          <mc:Choice Requires="wpg">
            <w:drawing>
              <wp:anchor distT="0" distB="0" distL="0" distR="0" simplePos="0" relativeHeight="251631104" behindDoc="1" locked="0" layoutInCell="1" hidden="0" allowOverlap="1" wp14:anchorId="6EB758A9" wp14:editId="32244F12">
                <wp:simplePos x="0" y="0"/>
                <wp:positionH relativeFrom="column">
                  <wp:posOffset>0</wp:posOffset>
                </wp:positionH>
                <wp:positionV relativeFrom="paragraph">
                  <wp:posOffset>0</wp:posOffset>
                </wp:positionV>
                <wp:extent cx="6177915" cy="934720"/>
                <wp:effectExtent l="0" t="0" r="0" b="0"/>
                <wp:wrapNone/>
                <wp:docPr id="2147330485" name="Группа 2147330485"/>
                <wp:cNvGraphicFramePr/>
                <a:graphic xmlns:a="http://schemas.openxmlformats.org/drawingml/2006/main">
                  <a:graphicData uri="http://schemas.microsoft.com/office/word/2010/wordprocessingGroup">
                    <wpg:wgp>
                      <wpg:cNvGrpSpPr/>
                      <wpg:grpSpPr>
                        <a:xfrm>
                          <a:off x="0" y="0"/>
                          <a:ext cx="6177915" cy="934720"/>
                          <a:chOff x="2257025" y="3312625"/>
                          <a:chExt cx="6177950" cy="934750"/>
                        </a:xfrm>
                      </wpg:grpSpPr>
                      <wpg:grpSp>
                        <wpg:cNvPr id="1797423948" name="Группа 1797423948"/>
                        <wpg:cNvGrpSpPr/>
                        <wpg:grpSpPr>
                          <a:xfrm>
                            <a:off x="2257043" y="3312640"/>
                            <a:ext cx="6177915" cy="934720"/>
                            <a:chOff x="2257025" y="3312625"/>
                            <a:chExt cx="6177950" cy="934750"/>
                          </a:xfrm>
                        </wpg:grpSpPr>
                        <wps:wsp>
                          <wps:cNvPr id="326650951" name="Прямоугольник 326650951"/>
                          <wps:cNvSpPr/>
                          <wps:spPr>
                            <a:xfrm>
                              <a:off x="2257025" y="3312625"/>
                              <a:ext cx="6177950" cy="934750"/>
                            </a:xfrm>
                            <a:prstGeom prst="rect">
                              <a:avLst/>
                            </a:prstGeom>
                            <a:noFill/>
                            <a:ln>
                              <a:noFill/>
                            </a:ln>
                          </wps:spPr>
                          <wps:txbx>
                            <w:txbxContent>
                              <w:p w14:paraId="5B88F6B1" w14:textId="77777777" w:rsidR="008354FE" w:rsidRDefault="008354FE">
                                <w:pPr>
                                  <w:spacing w:line="240" w:lineRule="auto"/>
                                  <w:textDirection w:val="btLr"/>
                                </w:pPr>
                              </w:p>
                            </w:txbxContent>
                          </wps:txbx>
                          <wps:bodyPr spcFirstLastPara="1" wrap="square" lIns="91425" tIns="91425" rIns="91425" bIns="91425" anchor="ctr" anchorCtr="0">
                            <a:noAutofit/>
                          </wps:bodyPr>
                        </wps:wsp>
                        <wpg:grpSp>
                          <wpg:cNvPr id="1735775624" name="Группа 1735775624"/>
                          <wpg:cNvGrpSpPr/>
                          <wpg:grpSpPr>
                            <a:xfrm>
                              <a:off x="2257043" y="3312640"/>
                              <a:ext cx="6177915" cy="934720"/>
                              <a:chOff x="0" y="0"/>
                              <a:chExt cx="61780" cy="9345"/>
                            </a:xfrm>
                          </wpg:grpSpPr>
                          <wps:wsp>
                            <wps:cNvPr id="1114303636" name="Прямоугольник 1114303636"/>
                            <wps:cNvSpPr/>
                            <wps:spPr>
                              <a:xfrm>
                                <a:off x="0" y="0"/>
                                <a:ext cx="61775" cy="9325"/>
                              </a:xfrm>
                              <a:prstGeom prst="rect">
                                <a:avLst/>
                              </a:prstGeom>
                              <a:noFill/>
                              <a:ln>
                                <a:noFill/>
                              </a:ln>
                            </wps:spPr>
                            <wps:txbx>
                              <w:txbxContent>
                                <w:p w14:paraId="56AD5DEA" w14:textId="77777777" w:rsidR="008354FE" w:rsidRDefault="008354FE">
                                  <w:pPr>
                                    <w:spacing w:line="240" w:lineRule="auto"/>
                                    <w:textDirection w:val="btLr"/>
                                  </w:pPr>
                                </w:p>
                              </w:txbxContent>
                            </wps:txbx>
                            <wps:bodyPr spcFirstLastPara="1" wrap="square" lIns="91425" tIns="91425" rIns="91425" bIns="91425" anchor="ctr" anchorCtr="0">
                              <a:noAutofit/>
                            </wps:bodyPr>
                          </wps:wsp>
                          <wps:wsp>
                            <wps:cNvPr id="345226058" name="Полилиния: фигура 345226058"/>
                            <wps:cNvSpPr/>
                            <wps:spPr>
                              <a:xfrm>
                                <a:off x="0" y="0"/>
                                <a:ext cx="61780" cy="2042"/>
                              </a:xfrm>
                              <a:custGeom>
                                <a:avLst/>
                                <a:gdLst/>
                                <a:ahLst/>
                                <a:cxnLst/>
                                <a:rect l="l" t="t" r="r" b="b"/>
                                <a:pathLst>
                                  <a:path w="6178041" h="204216" extrusionOk="0">
                                    <a:moveTo>
                                      <a:pt x="0" y="204216"/>
                                    </a:moveTo>
                                    <a:lnTo>
                                      <a:pt x="0" y="0"/>
                                    </a:lnTo>
                                    <a:lnTo>
                                      <a:pt x="6178041" y="0"/>
                                    </a:lnTo>
                                    <a:lnTo>
                                      <a:pt x="6178041" y="204216"/>
                                    </a:lnTo>
                                    <a:lnTo>
                                      <a:pt x="0" y="204216"/>
                                    </a:lnTo>
                                    <a:close/>
                                  </a:path>
                                </a:pathLst>
                              </a:custGeom>
                              <a:solidFill>
                                <a:srgbClr val="FFFFFF"/>
                              </a:solidFill>
                              <a:ln>
                                <a:noFill/>
                              </a:ln>
                            </wps:spPr>
                            <wps:bodyPr spcFirstLastPara="1" wrap="square" lIns="91425" tIns="91425" rIns="91425" bIns="91425" anchor="ctr" anchorCtr="0">
                              <a:noAutofit/>
                            </wps:bodyPr>
                          </wps:wsp>
                          <wps:wsp>
                            <wps:cNvPr id="778078559" name="Полилиния: фигура 778078559"/>
                            <wps:cNvSpPr/>
                            <wps:spPr>
                              <a:xfrm>
                                <a:off x="0" y="2042"/>
                                <a:ext cx="61780" cy="1752"/>
                              </a:xfrm>
                              <a:custGeom>
                                <a:avLst/>
                                <a:gdLst/>
                                <a:ahLst/>
                                <a:cxnLst/>
                                <a:rect l="l" t="t" r="r" b="b"/>
                                <a:pathLst>
                                  <a:path w="6178041" h="175259" extrusionOk="0">
                                    <a:moveTo>
                                      <a:pt x="0" y="175259"/>
                                    </a:moveTo>
                                    <a:lnTo>
                                      <a:pt x="0" y="0"/>
                                    </a:lnTo>
                                    <a:lnTo>
                                      <a:pt x="6178041" y="0"/>
                                    </a:lnTo>
                                    <a:lnTo>
                                      <a:pt x="6178041" y="175259"/>
                                    </a:lnTo>
                                    <a:lnTo>
                                      <a:pt x="0" y="175259"/>
                                    </a:lnTo>
                                    <a:close/>
                                  </a:path>
                                </a:pathLst>
                              </a:custGeom>
                              <a:solidFill>
                                <a:srgbClr val="FFFFFF"/>
                              </a:solidFill>
                              <a:ln>
                                <a:noFill/>
                              </a:ln>
                            </wps:spPr>
                            <wps:bodyPr spcFirstLastPara="1" wrap="square" lIns="91425" tIns="91425" rIns="91425" bIns="91425" anchor="ctr" anchorCtr="0">
                              <a:noAutofit/>
                            </wps:bodyPr>
                          </wps:wsp>
                          <wps:wsp>
                            <wps:cNvPr id="413865917" name="Полилиния: фигура 413865917"/>
                            <wps:cNvSpPr/>
                            <wps:spPr>
                              <a:xfrm>
                                <a:off x="0" y="3794"/>
                                <a:ext cx="61780" cy="1753"/>
                              </a:xfrm>
                              <a:custGeom>
                                <a:avLst/>
                                <a:gdLst/>
                                <a:ahLst/>
                                <a:cxnLst/>
                                <a:rect l="l" t="t" r="r" b="b"/>
                                <a:pathLst>
                                  <a:path w="6178041" h="175259" extrusionOk="0">
                                    <a:moveTo>
                                      <a:pt x="0" y="0"/>
                                    </a:moveTo>
                                    <a:lnTo>
                                      <a:pt x="0" y="175259"/>
                                    </a:lnTo>
                                    <a:lnTo>
                                      <a:pt x="6178041" y="175259"/>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s:wsp>
                            <wps:cNvPr id="836539659" name="Полилиния: фигура 836539659"/>
                            <wps:cNvSpPr/>
                            <wps:spPr>
                              <a:xfrm>
                                <a:off x="0" y="5548"/>
                                <a:ext cx="61780" cy="1755"/>
                              </a:xfrm>
                              <a:custGeom>
                                <a:avLst/>
                                <a:gdLst/>
                                <a:ahLst/>
                                <a:cxnLst/>
                                <a:rect l="l" t="t" r="r" b="b"/>
                                <a:pathLst>
                                  <a:path w="6178041" h="175563" extrusionOk="0">
                                    <a:moveTo>
                                      <a:pt x="0" y="175563"/>
                                    </a:moveTo>
                                    <a:lnTo>
                                      <a:pt x="0" y="0"/>
                                    </a:lnTo>
                                    <a:lnTo>
                                      <a:pt x="6178041" y="0"/>
                                    </a:lnTo>
                                    <a:lnTo>
                                      <a:pt x="6178041" y="175563"/>
                                    </a:lnTo>
                                    <a:lnTo>
                                      <a:pt x="0" y="175563"/>
                                    </a:lnTo>
                                    <a:close/>
                                  </a:path>
                                </a:pathLst>
                              </a:custGeom>
                              <a:solidFill>
                                <a:srgbClr val="FFFFFF"/>
                              </a:solidFill>
                              <a:ln>
                                <a:noFill/>
                              </a:ln>
                            </wps:spPr>
                            <wps:bodyPr spcFirstLastPara="1" wrap="square" lIns="91425" tIns="91425" rIns="91425" bIns="91425" anchor="ctr" anchorCtr="0">
                              <a:noAutofit/>
                            </wps:bodyPr>
                          </wps:wsp>
                          <wps:wsp>
                            <wps:cNvPr id="1350252877" name="Полилиния: фигура 1350252877"/>
                            <wps:cNvSpPr/>
                            <wps:spPr>
                              <a:xfrm>
                                <a:off x="0" y="7303"/>
                                <a:ext cx="61780" cy="2042"/>
                              </a:xfrm>
                              <a:custGeom>
                                <a:avLst/>
                                <a:gdLst/>
                                <a:ahLst/>
                                <a:cxnLst/>
                                <a:rect l="l" t="t" r="r" b="b"/>
                                <a:pathLst>
                                  <a:path w="6178041" h="204216" extrusionOk="0">
                                    <a:moveTo>
                                      <a:pt x="0" y="0"/>
                                    </a:moveTo>
                                    <a:lnTo>
                                      <a:pt x="0" y="204216"/>
                                    </a:lnTo>
                                    <a:lnTo>
                                      <a:pt x="6178041" y="204216"/>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g:grpSp>
                      </wpg:grpSp>
                    </wpg:wgp>
                  </a:graphicData>
                </a:graphic>
              </wp:anchor>
            </w:drawing>
          </mc:Choice>
          <mc:Fallback>
            <w:pict>
              <v:group w14:anchorId="6EB758A9" id="Группа 2147330485" o:spid="_x0000_s1026" style="position:absolute;left:0;text-align:left;margin-left:0;margin-top:0;width:486.45pt;height:73.6pt;z-index:-251685376;mso-wrap-distance-left:0;mso-wrap-distance-right:0" coordorigin="22570,33126" coordsize="6177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">
                <v:group id="Группа 1797423948" o:spid="_x0000_s1027" style="position:absolute;left:22570;top:33126;width:61779;height:9347" coordorigin="22570,33126" coordsize="61779,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">
                  <v:rect id="Прямоугольник 326650951" o:spid="_x0000_s1028" style="position:absolute;left:22570;top:33126;width:61779;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" filled="f" stroked="f">
                    <v:textbox inset="2.53958mm,2.53958mm,2.53958mm,2.53958mm">
                      <w:txbxContent>
                        <w:p w14:paraId="5B88F6B1" w14:textId="77777777" w:rsidR="008354FE" w:rsidRDefault="008354FE">
                          <w:pPr>
                            <w:spacing w:line="240" w:lineRule="auto"/>
                            <w:textDirection w:val="btLr"/>
                          </w:pPr>
                        </w:p>
                      </w:txbxContent>
                    </v:textbox>
                  </v:rect>
                  <v:group id="Группа 1735775624" o:spid="_x0000_s1029" style="position:absolute;left:22570;top:33126;width:61779;height:9347" coordsize="6178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">
                    <v:rect id="Прямоугольник 1114303636" o:spid="_x0000_s1030" style="position:absolute;width:61775;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" filled="f" stroked="f">
                      <v:textbox inset="2.53958mm,2.53958mm,2.53958mm,2.53958mm">
                        <w:txbxContent>
                          <w:p w14:paraId="56AD5DEA" w14:textId="77777777" w:rsidR="008354FE" w:rsidRDefault="008354FE">
                            <w:pPr>
                              <w:spacing w:line="240" w:lineRule="auto"/>
                              <w:textDirection w:val="btLr"/>
                            </w:pPr>
                          </w:p>
                        </w:txbxContent>
                      </v:textbox>
                    </v:rect>
                    <v:shape id="Полилиния: фигура 345226058" o:spid="_x0000_s1031" style="position:absolute;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" path="m,204216l,,6178041,r,204216l,204216xe" stroked="f">
                      <v:path arrowok="t" o:extrusionok="f"/>
                    </v:shape>
                    <v:shape id="Полилиния: фигура 778078559" o:spid="_x0000_s1032" style="position:absolute;top:2042;width:61780;height:1752;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" path="m,175259l,,6178041,r,175259l,175259xe" stroked="f">
                      <v:path arrowok="t" o:extrusionok="f"/>
                    </v:shape>
                    <v:shape id="Полилиния: фигура 413865917" o:spid="_x0000_s1033" style="position:absolute;top:3794;width:61780;height:1753;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" path="m,l,175259r6178041,l6178041,,,xe" stroked="f">
                      <v:path arrowok="t" o:extrusionok="f"/>
                    </v:shape>
                    <v:shape id="Полилиния: фигура 836539659" o:spid="_x0000_s1034" style="position:absolute;top:5548;width:61780;height:1755;visibility:visible;mso-wrap-style:square;v-text-anchor:middle" coordsize="6178041,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" path="m,175563l,,6178041,r,175563l,175563xe" stroked="f">
                      <v:path arrowok="t" o:extrusionok="f"/>
                    </v:shape>
                    <v:shape id="Полилиния: фигура 1350252877" o:spid="_x0000_s1035" style="position:absolute;top:7303;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" path="m,l,204216r6178041,l6178041,,,xe" stroked="f">
                      <v:path arrowok="t" o:extrusionok="f"/>
                    </v:shape>
                  </v:group>
                </v:group>
              </v:group>
            </w:pict>
          </mc:Fallback>
        </mc:AlternateContent>
      </w:r>
    </w:p>
    <w:p w14:paraId="4EC75782" w14:textId="77777777" w:rsidR="00AE03AE" w:rsidRDefault="00AE03AE">
      <w:pPr>
        <w:spacing w:line="240" w:lineRule="auto"/>
        <w:jc w:val="both"/>
        <w:rPr>
          <w:rFonts w:ascii="Times New Roman" w:eastAsia="Times New Roman" w:hAnsi="Times New Roman" w:cs="Times New Roman"/>
          <w:sz w:val="24"/>
          <w:szCs w:val="24"/>
        </w:rPr>
      </w:pPr>
    </w:p>
    <w:p w14:paraId="5074EA72" w14:textId="77777777" w:rsidR="00AE03AE" w:rsidRDefault="00AE03AE">
      <w:pPr>
        <w:spacing w:line="240" w:lineRule="auto"/>
        <w:jc w:val="both"/>
        <w:rPr>
          <w:rFonts w:ascii="Times New Roman" w:eastAsia="Times New Roman" w:hAnsi="Times New Roman" w:cs="Times New Roman"/>
          <w:sz w:val="24"/>
          <w:szCs w:val="24"/>
        </w:rPr>
      </w:pPr>
    </w:p>
    <w:p w14:paraId="3052F78C" w14:textId="77777777" w:rsidR="00AE03AE" w:rsidRDefault="00AE03AE">
      <w:pPr>
        <w:spacing w:line="240" w:lineRule="auto"/>
        <w:jc w:val="both"/>
        <w:rPr>
          <w:rFonts w:ascii="Times New Roman" w:eastAsia="Times New Roman" w:hAnsi="Times New Roman" w:cs="Times New Roman"/>
          <w:sz w:val="24"/>
          <w:szCs w:val="24"/>
        </w:rPr>
      </w:pPr>
    </w:p>
    <w:p w14:paraId="79EF916B" w14:textId="77777777" w:rsidR="00AE03AE" w:rsidRDefault="00AE03AE">
      <w:pPr>
        <w:spacing w:line="240" w:lineRule="auto"/>
        <w:jc w:val="both"/>
        <w:rPr>
          <w:rFonts w:ascii="Times New Roman" w:eastAsia="Times New Roman" w:hAnsi="Times New Roman" w:cs="Times New Roman"/>
          <w:sz w:val="24"/>
          <w:szCs w:val="24"/>
        </w:rPr>
      </w:pPr>
    </w:p>
    <w:p w14:paraId="76AAB4B9" w14:textId="77777777" w:rsidR="00AE03AE" w:rsidRDefault="00AE03AE">
      <w:pPr>
        <w:spacing w:after="9" w:line="180" w:lineRule="auto"/>
        <w:jc w:val="both"/>
        <w:rPr>
          <w:rFonts w:ascii="Times New Roman" w:eastAsia="Times New Roman" w:hAnsi="Times New Roman" w:cs="Times New Roman"/>
          <w:sz w:val="18"/>
          <w:szCs w:val="18"/>
        </w:rPr>
      </w:pPr>
    </w:p>
    <w:p w14:paraId="0DE40AFB" w14:textId="5618F67F" w:rsidR="00AE03AE" w:rsidRDefault="007F7597">
      <w:pPr>
        <w:widowControl w:val="0"/>
        <w:tabs>
          <w:tab w:val="left" w:pos="2892"/>
          <w:tab w:val="left" w:pos="3826"/>
          <w:tab w:val="left" w:pos="5685"/>
          <w:tab w:val="left" w:pos="8119"/>
        </w:tabs>
        <w:spacing w:line="359" w:lineRule="auto"/>
        <w:ind w:right="-6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Рассмотрено на заседании методического объединения общеобразовательного цикла, протокол </w:t>
      </w:r>
      <w:r w:rsidRPr="002B05FA">
        <w:rPr>
          <w:rFonts w:ascii="Times New Roman" w:eastAsia="Times New Roman" w:hAnsi="Times New Roman" w:cs="Times New Roman"/>
          <w:color w:val="000000"/>
          <w:sz w:val="28"/>
          <w:szCs w:val="28"/>
        </w:rPr>
        <w:t>№ 3 от «</w:t>
      </w:r>
      <w:r w:rsidR="00382D54">
        <w:rPr>
          <w:rFonts w:ascii="Times New Roman" w:eastAsia="Times New Roman" w:hAnsi="Times New Roman" w:cs="Times New Roman"/>
          <w:color w:val="000000"/>
          <w:sz w:val="28"/>
          <w:szCs w:val="28"/>
        </w:rPr>
        <w:t>25</w:t>
      </w:r>
      <w:r w:rsidRPr="002B05FA">
        <w:rPr>
          <w:rFonts w:ascii="Times New Roman" w:eastAsia="Times New Roman" w:hAnsi="Times New Roman" w:cs="Times New Roman"/>
          <w:color w:val="000000"/>
          <w:sz w:val="28"/>
          <w:szCs w:val="28"/>
        </w:rPr>
        <w:t xml:space="preserve">» </w:t>
      </w:r>
      <w:r w:rsidR="00382D54">
        <w:rPr>
          <w:rFonts w:ascii="Times New Roman" w:eastAsia="Times New Roman" w:hAnsi="Times New Roman" w:cs="Times New Roman"/>
          <w:color w:val="000000"/>
          <w:sz w:val="28"/>
          <w:szCs w:val="28"/>
        </w:rPr>
        <w:t>мая</w:t>
      </w:r>
      <w:r w:rsidRPr="002B05FA">
        <w:rPr>
          <w:rFonts w:ascii="Times New Roman" w:eastAsia="Times New Roman" w:hAnsi="Times New Roman" w:cs="Times New Roman"/>
          <w:color w:val="000000"/>
          <w:sz w:val="28"/>
          <w:szCs w:val="28"/>
        </w:rPr>
        <w:t xml:space="preserve"> 202</w:t>
      </w:r>
      <w:r w:rsidR="00382D54">
        <w:rPr>
          <w:rFonts w:ascii="Times New Roman" w:eastAsia="Times New Roman" w:hAnsi="Times New Roman" w:cs="Times New Roman"/>
          <w:color w:val="000000"/>
          <w:sz w:val="28"/>
          <w:szCs w:val="28"/>
        </w:rPr>
        <w:t>5</w:t>
      </w:r>
      <w:r w:rsidRPr="002B05FA">
        <w:rPr>
          <w:rFonts w:ascii="Times New Roman" w:eastAsia="Times New Roman" w:hAnsi="Times New Roman" w:cs="Times New Roman"/>
          <w:color w:val="000000"/>
          <w:sz w:val="28"/>
          <w:szCs w:val="28"/>
        </w:rPr>
        <w:t xml:space="preserve"> г.</w:t>
      </w:r>
    </w:p>
    <w:p w14:paraId="638DA9EA" w14:textId="77777777" w:rsidR="00382D54"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Рекомендовано к использованию в учебном процессе Методическим советом СМК</w:t>
      </w:r>
    </w:p>
    <w:p w14:paraId="735DBAD0"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16B46C31"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0085F6B6" w14:textId="6DD4C5C8" w:rsidR="00AE03AE"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sectPr w:rsidR="00AE03AE">
          <w:pgSz w:w="11911" w:h="16840"/>
          <w:pgMar w:top="1134" w:right="641" w:bottom="0" w:left="1601" w:header="0" w:footer="0" w:gutter="0"/>
          <w:cols w:space="720"/>
        </w:sectPr>
      </w:pPr>
      <w:r w:rsidRPr="002B05FA">
        <w:rPr>
          <w:rFonts w:ascii="Times New Roman" w:eastAsia="Times New Roman" w:hAnsi="Times New Roman" w:cs="Times New Roman"/>
          <w:color w:val="000000"/>
          <w:sz w:val="28"/>
          <w:szCs w:val="28"/>
        </w:rPr>
        <w:t>.</w:t>
      </w:r>
    </w:p>
    <w:p w14:paraId="1528A69F" w14:textId="77777777" w:rsidR="00AE03AE" w:rsidRDefault="007F7597">
      <w:pPr>
        <w:pStyle w:val="1"/>
        <w:jc w:val="center"/>
        <w:rPr>
          <w:color w:val="000000"/>
          <w:sz w:val="32"/>
          <w:szCs w:val="32"/>
        </w:rPr>
      </w:pPr>
      <w:bookmarkStart w:id="3" w:name="_Toc149286417"/>
      <w:bookmarkStart w:id="4" w:name="_Toc153895408"/>
      <w:r>
        <w:rPr>
          <w:color w:val="000000"/>
          <w:sz w:val="32"/>
          <w:szCs w:val="32"/>
        </w:rPr>
        <w:lastRenderedPageBreak/>
        <w:t>Введение</w:t>
      </w:r>
      <w:bookmarkEnd w:id="3"/>
      <w:bookmarkEnd w:id="4"/>
    </w:p>
    <w:p w14:paraId="538CDA68" w14:textId="77777777" w:rsidR="00AE03AE" w:rsidRDefault="007F7597">
      <w:pPr>
        <w:shd w:val="clear" w:color="auto" w:fill="FFFFFF"/>
        <w:spacing w:line="360" w:lineRule="auto"/>
        <w:ind w:firstLine="540"/>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xml:space="preserve">В данных методических указаниях описаны методики выполнения лабораторных и практически работ по общей, неорганической и органической химии, дано краткое теоретическое введение к каждой теме, которое при самостоятельной подготовке поможет студентам выполнить эти работы. В приложении к указаниям приведены справочные таблицы, правила техники безопасности и мероприятия по оказанию первой помощи. Методические указания выполнены в соответствии с рабочей программой, составленной на основе государственного образовательного стандарта среднего (полного) общего образования по </w:t>
      </w:r>
      <w:r>
        <w:rPr>
          <w:rFonts w:ascii="Times New Roman" w:eastAsia="Times New Roman" w:hAnsi="Times New Roman" w:cs="Times New Roman"/>
          <w:i/>
          <w:color w:val="181818"/>
          <w:sz w:val="28"/>
          <w:szCs w:val="28"/>
        </w:rPr>
        <w:t>химии</w:t>
      </w:r>
      <w:r>
        <w:rPr>
          <w:rFonts w:ascii="Times New Roman" w:eastAsia="Times New Roman" w:hAnsi="Times New Roman" w:cs="Times New Roman"/>
          <w:color w:val="181818"/>
          <w:sz w:val="28"/>
          <w:szCs w:val="28"/>
        </w:rPr>
        <w:t>. В ней предусмотрено для СПО практические и лабораторные занятия.</w:t>
      </w:r>
    </w:p>
    <w:p w14:paraId="5DA3ADE8" w14:textId="0B8F247D" w:rsidR="00AE03AE" w:rsidRDefault="007F7597">
      <w:pPr>
        <w:shd w:val="clear" w:color="auto" w:fill="FFFFFF"/>
        <w:spacing w:line="360" w:lineRule="auto"/>
        <w:ind w:firstLine="540"/>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Пособие поможет студентам совершенствовать практические умения и закрепить теоретические знания по дисциплине «Химия». Методические указания состоят из двух частей: первая посвящена практическим занятиям, а вторая - лабораторным работам по общей, неорганической химии и органической химии.</w:t>
      </w:r>
    </w:p>
    <w:p w14:paraId="0D778A3B" w14:textId="3DFEC377" w:rsidR="009C78B0" w:rsidRDefault="009C78B0">
      <w:pPr>
        <w:shd w:val="clear" w:color="auto" w:fill="FFFFFF"/>
        <w:spacing w:line="360" w:lineRule="auto"/>
        <w:ind w:firstLine="540"/>
        <w:jc w:val="both"/>
        <w:rPr>
          <w:rFonts w:ascii="Times New Roman" w:eastAsia="Times New Roman" w:hAnsi="Times New Roman" w:cs="Times New Roman"/>
          <w:color w:val="181818"/>
          <w:sz w:val="28"/>
          <w:szCs w:val="28"/>
        </w:rPr>
      </w:pPr>
    </w:p>
    <w:p w14:paraId="699431BA"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r w:rsidRPr="009C78B0">
        <w:rPr>
          <w:rFonts w:ascii="Times New Roman" w:eastAsia="Times New Roman" w:hAnsi="Times New Roman" w:cs="Times New Roman"/>
          <w:color w:val="181818"/>
          <w:sz w:val="28"/>
          <w:szCs w:val="28"/>
        </w:rPr>
        <w:t xml:space="preserve">Результаты освоения дисциплины, подлежащие проверке </w:t>
      </w:r>
    </w:p>
    <w:p w14:paraId="7544A354"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p>
    <w:tbl>
      <w:tblPr>
        <w:tblW w:w="108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5"/>
        <w:gridCol w:w="4460"/>
        <w:gridCol w:w="4111"/>
      </w:tblGrid>
      <w:tr w:rsidR="009C78B0" w:rsidRPr="00AD4BEF" w14:paraId="477F05DA" w14:textId="77777777" w:rsidTr="009C78B0">
        <w:tc>
          <w:tcPr>
            <w:tcW w:w="2275" w:type="dxa"/>
          </w:tcPr>
          <w:p w14:paraId="653AC9E5"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sz w:val="28"/>
                <w:szCs w:val="28"/>
              </w:rPr>
              <w:t>Код ОК, ПК, ЛР</w:t>
            </w:r>
          </w:p>
        </w:tc>
        <w:tc>
          <w:tcPr>
            <w:tcW w:w="4460" w:type="dxa"/>
          </w:tcPr>
          <w:p w14:paraId="1B60441D"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Освоенные умения</w:t>
            </w:r>
          </w:p>
        </w:tc>
        <w:tc>
          <w:tcPr>
            <w:tcW w:w="4111" w:type="dxa"/>
          </w:tcPr>
          <w:p w14:paraId="5721D1EB"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Усвоенные знания</w:t>
            </w:r>
          </w:p>
        </w:tc>
      </w:tr>
      <w:tr w:rsidR="009C78B0" w:rsidRPr="00AD4BEF" w14:paraId="2D22424B" w14:textId="77777777" w:rsidTr="009C78B0">
        <w:tc>
          <w:tcPr>
            <w:tcW w:w="2275" w:type="dxa"/>
          </w:tcPr>
          <w:p w14:paraId="6F106218"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iCs/>
                <w:sz w:val="24"/>
                <w:szCs w:val="24"/>
              </w:rPr>
              <w:t>ОК 01</w:t>
            </w:r>
          </w:p>
        </w:tc>
        <w:tc>
          <w:tcPr>
            <w:tcW w:w="4460" w:type="dxa"/>
          </w:tcPr>
          <w:p w14:paraId="6290341E"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распознавать задачу и/или проблему </w:t>
            </w:r>
            <w:r w:rsidRPr="00F50F1B">
              <w:rPr>
                <w:rFonts w:ascii="Times New Roman" w:hAnsi="Times New Roman" w:cs="Times New Roman"/>
                <w:iCs/>
                <w:sz w:val="24"/>
                <w:szCs w:val="24"/>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w:t>
            </w:r>
            <w:r w:rsidRPr="00F50F1B">
              <w:rPr>
                <w:rFonts w:ascii="Times New Roman" w:hAnsi="Times New Roman" w:cs="Times New Roman"/>
                <w:iCs/>
                <w:sz w:val="24"/>
                <w:szCs w:val="24"/>
              </w:rPr>
              <w:br/>
              <w:t>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11" w:type="dxa"/>
          </w:tcPr>
          <w:p w14:paraId="512C576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Знания: </w:t>
            </w:r>
            <w:r w:rsidRPr="00F50F1B">
              <w:rPr>
                <w:rFonts w:ascii="Times New Roman" w:hAnsi="Times New Roman" w:cs="Times New Roman"/>
                <w:iCs/>
                <w:sz w:val="24"/>
                <w:szCs w:val="24"/>
              </w:rPr>
              <w:t>а</w:t>
            </w:r>
            <w:r w:rsidRPr="00F50F1B">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w:t>
            </w:r>
            <w:r w:rsidRPr="00F50F1B">
              <w:rPr>
                <w:rFonts w:ascii="Times New Roman" w:hAnsi="Times New Roman" w:cs="Times New Roman"/>
                <w:bCs/>
                <w:sz w:val="24"/>
                <w:szCs w:val="24"/>
              </w:rPr>
              <w:br/>
              <w:t>в профессиональном и/или социальном контексте; алгоритмы выполнения работ в профессиональной и смежных областях; методы работы</w:t>
            </w:r>
            <w:r w:rsidRPr="00F50F1B">
              <w:rPr>
                <w:rFonts w:ascii="Times New Roman" w:hAnsi="Times New Roman" w:cs="Times New Roman"/>
                <w:bCs/>
                <w:sz w:val="24"/>
                <w:szCs w:val="24"/>
              </w:rPr>
              <w:br/>
              <w:t>в профессиональной и смежных сферах; структура плана для решения задач; порядок оценки результатов решения задач профессиональной деятельности</w:t>
            </w:r>
          </w:p>
        </w:tc>
      </w:tr>
      <w:tr w:rsidR="009C78B0" w:rsidRPr="00AD4BEF" w14:paraId="739606BE" w14:textId="77777777" w:rsidTr="009C78B0">
        <w:tc>
          <w:tcPr>
            <w:tcW w:w="2275" w:type="dxa"/>
          </w:tcPr>
          <w:p w14:paraId="16560759"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2</w:t>
            </w:r>
          </w:p>
        </w:tc>
        <w:tc>
          <w:tcPr>
            <w:tcW w:w="4460" w:type="dxa"/>
          </w:tcPr>
          <w:p w14:paraId="7D649B7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w:t>
            </w:r>
            <w:r w:rsidRPr="00F50F1B">
              <w:rPr>
                <w:rFonts w:ascii="Times New Roman" w:hAnsi="Times New Roman" w:cs="Times New Roman"/>
                <w:iCs/>
                <w:sz w:val="24"/>
                <w:szCs w:val="24"/>
              </w:rPr>
              <w:lastRenderedPageBreak/>
              <w:t>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111" w:type="dxa"/>
          </w:tcPr>
          <w:p w14:paraId="17AD6F5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lastRenderedPageBreak/>
              <w:t xml:space="preserve">Знания: </w:t>
            </w:r>
            <w:r w:rsidRPr="00F50F1B">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приемы </w:t>
            </w:r>
            <w:r w:rsidRPr="00F50F1B">
              <w:rPr>
                <w:rFonts w:ascii="Times New Roman" w:hAnsi="Times New Roman" w:cs="Times New Roman"/>
                <w:iCs/>
                <w:sz w:val="24"/>
                <w:szCs w:val="24"/>
              </w:rPr>
              <w:lastRenderedPageBreak/>
              <w:t>структурирования информации; формат оформления результатов поиска информации</w:t>
            </w:r>
          </w:p>
        </w:tc>
      </w:tr>
      <w:tr w:rsidR="009C78B0" w:rsidRPr="00AD4BEF" w14:paraId="147D395C" w14:textId="77777777" w:rsidTr="009C78B0">
        <w:tc>
          <w:tcPr>
            <w:tcW w:w="2275" w:type="dxa"/>
          </w:tcPr>
          <w:p w14:paraId="5D8D9D8F"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ОК 3</w:t>
            </w:r>
          </w:p>
        </w:tc>
        <w:tc>
          <w:tcPr>
            <w:tcW w:w="4460" w:type="dxa"/>
          </w:tcPr>
          <w:p w14:paraId="1CE25E94"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1" w:type="dxa"/>
          </w:tcPr>
          <w:p w14:paraId="33530F43"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содержание актуальной нормативно-правовой документации; современная научная </w:t>
            </w:r>
            <w:r w:rsidRPr="00F50F1B">
              <w:rPr>
                <w:rFonts w:ascii="Times New Roman" w:hAnsi="Times New Roman" w:cs="Times New Roman"/>
                <w:bCs/>
                <w:iCs/>
                <w:sz w:val="24"/>
                <w:szCs w:val="24"/>
              </w:rPr>
              <w:br/>
              <w:t>и профессиональная терминология; возможные траектории профессионального развития  и самообразования</w:t>
            </w:r>
          </w:p>
        </w:tc>
      </w:tr>
      <w:tr w:rsidR="009C78B0" w:rsidRPr="00AD4BEF" w14:paraId="476D288B" w14:textId="77777777" w:rsidTr="009C78B0">
        <w:tc>
          <w:tcPr>
            <w:tcW w:w="2275" w:type="dxa"/>
          </w:tcPr>
          <w:p w14:paraId="230E44DB"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4</w:t>
            </w:r>
          </w:p>
        </w:tc>
        <w:tc>
          <w:tcPr>
            <w:tcW w:w="4460" w:type="dxa"/>
          </w:tcPr>
          <w:p w14:paraId="75745581"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xml:space="preserve">: организовывать работу коллектива </w:t>
            </w:r>
            <w:r w:rsidRPr="00F50F1B">
              <w:rPr>
                <w:rFonts w:ascii="Times New Roman" w:hAnsi="Times New Roman" w:cs="Times New Roman"/>
                <w:bCs/>
                <w:iCs/>
                <w:sz w:val="24"/>
                <w:szCs w:val="24"/>
              </w:rPr>
              <w:br/>
              <w:t>и команды; взаимодействовать с коллегами, руководством, клиентами в ходе профессиональной деятельности</w:t>
            </w:r>
          </w:p>
        </w:tc>
        <w:tc>
          <w:tcPr>
            <w:tcW w:w="4111" w:type="dxa"/>
          </w:tcPr>
          <w:p w14:paraId="0B012EC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w:t>
            </w:r>
            <w:r w:rsidRPr="00F50F1B">
              <w:rPr>
                <w:rFonts w:ascii="Times New Roman" w:hAnsi="Times New Roman" w:cs="Times New Roman"/>
                <w:sz w:val="24"/>
                <w:szCs w:val="24"/>
              </w:rPr>
              <w:t>психологические основы деятельности коллектива, психологические особенности личности; основы проектной деятельности</w:t>
            </w:r>
          </w:p>
        </w:tc>
      </w:tr>
      <w:tr w:rsidR="009C78B0" w:rsidRPr="00AD4BEF" w14:paraId="203FD38F" w14:textId="77777777" w:rsidTr="009C78B0">
        <w:tc>
          <w:tcPr>
            <w:tcW w:w="2275" w:type="dxa"/>
          </w:tcPr>
          <w:p w14:paraId="41B92D92"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5</w:t>
            </w:r>
          </w:p>
        </w:tc>
        <w:tc>
          <w:tcPr>
            <w:tcW w:w="4460" w:type="dxa"/>
          </w:tcPr>
          <w:p w14:paraId="7816020B" w14:textId="77777777" w:rsidR="009C78B0" w:rsidRPr="00F50F1B" w:rsidRDefault="009C78B0" w:rsidP="00DA7CFF">
            <w:pPr>
              <w:spacing w:line="240" w:lineRule="auto"/>
              <w:jc w:val="both"/>
              <w:rPr>
                <w:rFonts w:ascii="Times New Roman" w:hAnsi="Times New Roman" w:cs="Times New Roman"/>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111" w:type="dxa"/>
          </w:tcPr>
          <w:p w14:paraId="7F594F3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9C78B0" w:rsidRPr="00AD4BEF" w14:paraId="0C0874AA" w14:textId="77777777" w:rsidTr="009C78B0">
        <w:tc>
          <w:tcPr>
            <w:tcW w:w="2275" w:type="dxa"/>
          </w:tcPr>
          <w:p w14:paraId="4BA3D6D0"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sz w:val="24"/>
                <w:szCs w:val="24"/>
              </w:rPr>
              <w:t>ОК 07</w:t>
            </w:r>
          </w:p>
        </w:tc>
        <w:tc>
          <w:tcPr>
            <w:tcW w:w="4460" w:type="dxa"/>
          </w:tcPr>
          <w:p w14:paraId="6774B67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эффективно действовать в чрезвычайных ситуациях</w:t>
            </w:r>
          </w:p>
        </w:tc>
        <w:tc>
          <w:tcPr>
            <w:tcW w:w="4111" w:type="dxa"/>
          </w:tcPr>
          <w:p w14:paraId="0387CE78"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основные действия в чрезвычайных ситуациях</w:t>
            </w:r>
          </w:p>
        </w:tc>
      </w:tr>
    </w:tbl>
    <w:p w14:paraId="7193D86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84BD2D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B731E48" w14:textId="4FE1E645"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методических указаниях к выполнению лабораторных работ описаны методики их выполнения, приведены контрольные вопросы, фиксирующие внимание студентов на наиболее важные этапы изучаемого материала. Контрольные вопросы составлены на основе личностно-ориентированного подхода в обучении.</w:t>
      </w:r>
    </w:p>
    <w:p w14:paraId="7A5D8C17"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процессе выполнения лабораторных работ студенты должны наблюдать за ходом эксперимента, отмечать все его особенности (изменение цвета, тепловые эффекты, выпадение осадка, образование газообразных веществ). Результаты наблюдений записывают в тетради для лабораторных работ, поддерживаясь определенной последовательности:</w:t>
      </w:r>
    </w:p>
    <w:p w14:paraId="71D449AF"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дата выполнения, название лабораторной работы;</w:t>
      </w:r>
    </w:p>
    <w:p w14:paraId="781BBE2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цель работы;</w:t>
      </w:r>
    </w:p>
    <w:p w14:paraId="5B5BAB13"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краткие теоретические сведения, касающиеся данной работы;</w:t>
      </w:r>
    </w:p>
    <w:p w14:paraId="66BED2F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зарисовка схемы установки (выполняется карандашом);</w:t>
      </w:r>
    </w:p>
    <w:p w14:paraId="41AF35A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результаты опытов должны быть внесены в таблицу;</w:t>
      </w:r>
    </w:p>
    <w:p w14:paraId="79A91F4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выводы.</w:t>
      </w:r>
    </w:p>
    <w:p w14:paraId="6B538D39" w14:textId="0D77546B" w:rsidR="00AE03AE" w:rsidRDefault="00F0494C" w:rsidP="00A56739">
      <w:pPr>
        <w:shd w:val="clear" w:color="auto" w:fill="FFFFFF"/>
        <w:spacing w:line="240" w:lineRule="auto"/>
        <w:jc w:val="both"/>
        <w:rPr>
          <w:rFonts w:ascii="Cambria" w:eastAsia="Cambria" w:hAnsi="Cambria" w:cs="Cambria"/>
          <w:b/>
          <w:color w:val="000000"/>
          <w:sz w:val="32"/>
          <w:szCs w:val="32"/>
        </w:rPr>
      </w:pPr>
      <w:r>
        <w:rPr>
          <w:rFonts w:ascii="Times New Roman" w:eastAsia="Times New Roman" w:hAnsi="Times New Roman" w:cs="Times New Roman"/>
          <w:color w:val="181818"/>
          <w:sz w:val="28"/>
          <w:szCs w:val="28"/>
        </w:rPr>
        <w:t>В приложении к пособию приведены справочные таблицы, правила техники безопасности и мероприятия по оказанию первой помощи.</w:t>
      </w:r>
      <w:r w:rsidR="007F7597">
        <w:br w:type="page"/>
      </w:r>
    </w:p>
    <w:p w14:paraId="2A84F21A" w14:textId="33E8889B"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 Основные понятия и законы химии </w:t>
      </w:r>
    </w:p>
    <w:p w14:paraId="15A41AC4" w14:textId="38AC2231" w:rsidR="00C379BD" w:rsidRDefault="00C379BD" w:rsidP="00C379BD">
      <w:pPr>
        <w:spacing w:line="240" w:lineRule="auto"/>
        <w:ind w:firstLine="709"/>
        <w:jc w:val="both"/>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sz w:val="28"/>
          <w:szCs w:val="28"/>
        </w:rPr>
        <w:t xml:space="preserve"> Все вещества делятся на две основные группы — вещества простые и сложные. Если вещество образовано одинаковыми атомами, то его называют простым, если разными — сложным. Сложные вещества подразделяют на основные классы химических соединений и на неосновные. К основным классам химических соединений относятся оксиды, основания (гидроксиды), кислоты, соли. К неосновным относятся, например, пероксиды, галогенангидриды и многие другие;</w:t>
      </w:r>
    </w:p>
    <w:p w14:paraId="53A3807B"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проявляются в химических реакциях и характеризуют способность вещества взаимодействовать с другими веществами и превращаться в новые. О том, что химическая реакция происходит, судят по ряду признаков: выпадение или исчезновение осадка; изменение окраски; появление запаха; выделение газа; выделение тепла и света.</w:t>
      </w:r>
    </w:p>
    <w:p w14:paraId="4284E020"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Первое учение о строении вещества — это </w:t>
      </w:r>
      <w:r>
        <w:rPr>
          <w:rFonts w:ascii="Times New Roman" w:eastAsia="Times New Roman" w:hAnsi="Times New Roman" w:cs="Times New Roman"/>
          <w:sz w:val="28"/>
          <w:szCs w:val="28"/>
          <w:u w:val="single"/>
        </w:rPr>
        <w:t>атомно-молекулярное учение</w:t>
      </w:r>
      <w:r>
        <w:rPr>
          <w:rFonts w:ascii="Times New Roman" w:eastAsia="Times New Roman" w:hAnsi="Times New Roman" w:cs="Times New Roman"/>
          <w:sz w:val="28"/>
          <w:szCs w:val="28"/>
        </w:rPr>
        <w:t>. Особое значение в развитии атомно-молекулярного учения имеют работы русского ученого М. В. Ломоносова. Сущность этого учения характеризуют четыре положения.</w:t>
      </w:r>
    </w:p>
    <w:p w14:paraId="7E97059C"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Все вещества состоят из молекул, атомов или ионов. Молекула является наименьшей частицей, которая сохраняет свойства данного химического соединения.</w:t>
      </w:r>
    </w:p>
    <w:p w14:paraId="02BF37A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Молекулы находятся в постоянном движении. С повышением температуры скорость движения молекул увеличивается.</w:t>
      </w:r>
    </w:p>
    <w:p w14:paraId="7CC6861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Молекулы различных веществ отличаются друг от друга массой, размером, составом, строением и химическими свойствами.</w:t>
      </w:r>
    </w:p>
    <w:p w14:paraId="6712EF55"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Молекулы могут состоять из атомов как одного элемента (простые вещества), так и разных элементов (сложные вещества). Существенное значение имеют число и взаимное расположение атомов в молекуле.</w:t>
      </w:r>
    </w:p>
    <w:p w14:paraId="5C746BAA"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Молекулой</w:t>
      </w:r>
      <w:r>
        <w:rPr>
          <w:rFonts w:ascii="Times New Roman" w:eastAsia="Times New Roman" w:hAnsi="Times New Roman" w:cs="Times New Roman"/>
          <w:sz w:val="28"/>
          <w:szCs w:val="28"/>
        </w:rPr>
        <w:t xml:space="preserve"> называется мельчайшая частица вещества, обладающая определенной массой и всеми химическими свойствами этого вещества.</w:t>
      </w:r>
    </w:p>
    <w:p w14:paraId="7953462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химических реакциях молекулы делятся на составляющие их атомы. Атом химическим путем не может быть разложен на более мелкие частицы. Поэтому атомы можно рассматривать как предел </w:t>
      </w:r>
      <w:r>
        <w:rPr>
          <w:rFonts w:ascii="Times New Roman" w:eastAsia="Times New Roman" w:hAnsi="Times New Roman" w:cs="Times New Roman"/>
          <w:b/>
          <w:sz w:val="28"/>
          <w:szCs w:val="28"/>
        </w:rPr>
        <w:t>химического</w:t>
      </w:r>
      <w:r>
        <w:rPr>
          <w:rFonts w:ascii="Times New Roman" w:eastAsia="Times New Roman" w:hAnsi="Times New Roman" w:cs="Times New Roman"/>
          <w:sz w:val="28"/>
          <w:szCs w:val="28"/>
        </w:rPr>
        <w:t xml:space="preserve"> деления. Мельчайшие химически неделимые частицы, из которых состоят молекулы, называют </w:t>
      </w:r>
      <w:r>
        <w:rPr>
          <w:rFonts w:ascii="Times New Roman" w:eastAsia="Times New Roman" w:hAnsi="Times New Roman" w:cs="Times New Roman"/>
          <w:b/>
          <w:sz w:val="28"/>
          <w:szCs w:val="28"/>
        </w:rPr>
        <w:t>атомами</w:t>
      </w:r>
      <w:r>
        <w:rPr>
          <w:rFonts w:ascii="Times New Roman" w:eastAsia="Times New Roman" w:hAnsi="Times New Roman" w:cs="Times New Roman"/>
          <w:sz w:val="28"/>
          <w:szCs w:val="28"/>
        </w:rPr>
        <w:t>.</w:t>
      </w:r>
    </w:p>
    <w:p w14:paraId="0AB7278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Количество вещества v</w:t>
      </w:r>
      <w:r>
        <w:rPr>
          <w:rFonts w:ascii="Times New Roman" w:eastAsia="Times New Roman" w:hAnsi="Times New Roman" w:cs="Times New Roman"/>
          <w:sz w:val="28"/>
          <w:szCs w:val="28"/>
        </w:rPr>
        <w:t xml:space="preserve"> характеризуют числом атомов, молекул или других структурных единиц данного вещества. За единицу измерения количества вещества принят </w:t>
      </w: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w:t>
      </w:r>
    </w:p>
    <w:p w14:paraId="2F73318B"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 xml:space="preserve"> — это количество вещества, которое содержит столько его структурных единиц, сколько атомов содержится в 12 г изотопа углерода 12С.</w:t>
      </w:r>
    </w:p>
    <w:p w14:paraId="7140656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Вычислено, что в 12 г изотопа углерода 12С содержится 6,02 • 10*23 атомов. Например, гидроксид калия КОН количеством вещества 1 моль содержит 6,02 • 1023 молекул. Число 6,02 • 1023 названо </w:t>
      </w:r>
      <w:r>
        <w:rPr>
          <w:rFonts w:ascii="Times New Roman" w:eastAsia="Times New Roman" w:hAnsi="Times New Roman" w:cs="Times New Roman"/>
          <w:b/>
          <w:sz w:val="28"/>
          <w:szCs w:val="28"/>
        </w:rPr>
        <w:t>числом Авогадро</w:t>
      </w:r>
      <w:r>
        <w:rPr>
          <w:rFonts w:ascii="Times New Roman" w:eastAsia="Times New Roman" w:hAnsi="Times New Roman" w:cs="Times New Roman"/>
          <w:sz w:val="28"/>
          <w:szCs w:val="28"/>
        </w:rPr>
        <w:t xml:space="preserve"> в честь итальянского ученого А.Авогадро, а число частиц 6,02 • 10*23, содержащихся в одном моле любого вещества, называют постоянной Авогадро.</w:t>
      </w:r>
    </w:p>
    <w:p w14:paraId="4E7E29CE"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расчета объема газа используют закон Авогадро и следствия из него. </w:t>
      </w:r>
      <w:r>
        <w:rPr>
          <w:rFonts w:ascii="Times New Roman" w:eastAsia="Times New Roman" w:hAnsi="Times New Roman" w:cs="Times New Roman"/>
          <w:b/>
          <w:sz w:val="28"/>
          <w:szCs w:val="28"/>
        </w:rPr>
        <w:t>Закон Авогадро</w:t>
      </w:r>
      <w:r>
        <w:rPr>
          <w:rFonts w:ascii="Times New Roman" w:eastAsia="Times New Roman" w:hAnsi="Times New Roman" w:cs="Times New Roman"/>
          <w:sz w:val="28"/>
          <w:szCs w:val="28"/>
        </w:rPr>
        <w:t xml:space="preserve"> формулируется следующим образом: В равных объемах разных газов при одних и тех же условиях содержится одинаковое число молекул.</w:t>
      </w:r>
    </w:p>
    <w:p w14:paraId="5916AF82"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объема газообразных веществ используют молярный объем Vm.</w:t>
      </w:r>
    </w:p>
    <w:p w14:paraId="5657E8BD"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газа — это отношение его объема к количеству вещества:</w:t>
      </w:r>
    </w:p>
    <w:p w14:paraId="058884B0" w14:textId="77777777" w:rsidR="00C379BD" w:rsidRDefault="00C379BD" w:rsidP="00C379BD">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69B1A91" wp14:editId="35FA3676">
            <wp:extent cx="1004794" cy="686610"/>
            <wp:effectExtent l="0" t="0" r="0" b="0"/>
            <wp:docPr id="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
                    <a:srcRect/>
                    <a:stretch>
                      <a:fillRect/>
                    </a:stretch>
                  </pic:blipFill>
                  <pic:spPr>
                    <a:xfrm>
                      <a:off x="0" y="0"/>
                      <a:ext cx="1004794" cy="686610"/>
                    </a:xfrm>
                    <a:prstGeom prst="rect">
                      <a:avLst/>
                    </a:prstGeom>
                    <a:ln/>
                  </pic:spPr>
                </pic:pic>
              </a:graphicData>
            </a:graphic>
          </wp:inline>
        </w:drawing>
      </w:r>
    </w:p>
    <w:p w14:paraId="6157083C"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V — объем, л; v — количество вещества, моль.</w:t>
      </w:r>
    </w:p>
    <w:p w14:paraId="62E3DDC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газов для всех газообразных веществ, взятых при нормальных условиях (н.у.), т.е. при температуре 273 К и давлении 101,325 кПа, равен 22,4 л/моль. Если газы занимают одинаковый объем, то любой газ количеством вещества 1 моль (н.у.) содержит одинаковое число молекул.</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Закон сохранения массы веществ: </w:t>
      </w:r>
      <w:r>
        <w:rPr>
          <w:rFonts w:ascii="Times New Roman" w:eastAsia="Times New Roman" w:hAnsi="Times New Roman" w:cs="Times New Roman"/>
          <w:sz w:val="28"/>
          <w:szCs w:val="28"/>
        </w:rPr>
        <w:t>Масса веществ, вступивших в реакцию, равна массе веществ, образующихся в результате реакции.</w:t>
      </w:r>
    </w:p>
    <w:p w14:paraId="5ABF2DE5"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химических реакциях изменяются вещества, т. е. одни молекулы превращаются в другие, но число атомов и их общая масса не изменяются. По уравнению реакции можно рассчитать, сколько нужно взять исходного вещества для получения строго определенного количества необходимого продукта, или узнать, сколько получится нового продукта из данного количества вещества.</w:t>
      </w:r>
    </w:p>
    <w:p w14:paraId="27C0FFEE" w14:textId="64EEC8C4" w:rsidR="00C379BD" w:rsidRDefault="00C379BD" w:rsidP="00C379BD">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и задания к практическому занятию</w:t>
      </w:r>
    </w:p>
    <w:p w14:paraId="32272714"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Дайте определение следующим понятиям: вещество, атом, молекула, изотоп химический элемент, моль, атомная масса, молекулярная масса.</w:t>
      </w:r>
    </w:p>
    <w:p w14:paraId="2312E709"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Перечислить основные положения атомно-молекулярного учения. </w:t>
      </w:r>
    </w:p>
    <w:p w14:paraId="273603A9"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Авогадро. Что такое число Авогадро?</w:t>
      </w:r>
    </w:p>
    <w:p w14:paraId="5E37377F"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Ж. Пруста.</w:t>
      </w:r>
    </w:p>
    <w:p w14:paraId="0758D975"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сохранения массы веществ.</w:t>
      </w:r>
    </w:p>
    <w:p w14:paraId="439F2167" w14:textId="77777777" w:rsidR="003C51DD" w:rsidRPr="007B7102" w:rsidRDefault="003C51DD" w:rsidP="007B7102">
      <w:pPr>
        <w:rPr>
          <w:rFonts w:ascii="Times New Roman" w:hAnsi="Times New Roman" w:cs="Times New Roman"/>
          <w:sz w:val="28"/>
          <w:szCs w:val="28"/>
        </w:rPr>
      </w:pPr>
    </w:p>
    <w:p w14:paraId="4948A144" w14:textId="47F76284"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№2 Химические реакции. Классификация химических реакций. Обратимые и необратимые реакции. Химическое равновесие. </w:t>
      </w:r>
    </w:p>
    <w:p w14:paraId="5C4FF330" w14:textId="019B0E38" w:rsidR="00C379BD" w:rsidRPr="00C379BD" w:rsidRDefault="00C379BD"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Параграфы 11 и 12 </w:t>
      </w:r>
      <w:r w:rsidR="005A1B66">
        <w:rPr>
          <w:rFonts w:ascii="Times New Roman" w:eastAsia="Times New Roman" w:hAnsi="Times New Roman" w:cs="Times New Roman"/>
          <w:sz w:val="28"/>
          <w:szCs w:val="28"/>
        </w:rPr>
        <w:t xml:space="preserve">учебник </w:t>
      </w:r>
    </w:p>
    <w:p w14:paraId="238C0538" w14:textId="347D32C4" w:rsidR="007B7102" w:rsidRDefault="007B7102" w:rsidP="007B7102">
      <w:pPr>
        <w:rPr>
          <w:rFonts w:ascii="Times New Roman" w:hAnsi="Times New Roman" w:cs="Times New Roman"/>
          <w:sz w:val="28"/>
          <w:szCs w:val="28"/>
        </w:rPr>
      </w:pPr>
      <w:r w:rsidRPr="00C379BD">
        <w:rPr>
          <w:rFonts w:ascii="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1D714F1C" w14:textId="1EF4A131" w:rsidR="005A1B66" w:rsidRPr="005A1B66" w:rsidRDefault="005A1B66" w:rsidP="005A1B66">
      <w:pPr>
        <w:spacing w:line="240" w:lineRule="auto"/>
        <w:ind w:right="-20" w:firstLine="709"/>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115A6D" w14:textId="372B1BBE" w:rsidR="005A1B66" w:rsidRDefault="005A1B66" w:rsidP="007B7102">
      <w:pPr>
        <w:rPr>
          <w:rFonts w:ascii="Times New Roman" w:hAnsi="Times New Roman" w:cs="Times New Roman"/>
          <w:sz w:val="28"/>
          <w:szCs w:val="28"/>
        </w:rPr>
      </w:pPr>
      <w:r>
        <w:rPr>
          <w:rFonts w:ascii="Times New Roman" w:hAnsi="Times New Roman" w:cs="Times New Roman"/>
          <w:sz w:val="28"/>
          <w:szCs w:val="28"/>
        </w:rPr>
        <w:t>Стр 65 № 1, 4</w:t>
      </w:r>
    </w:p>
    <w:p w14:paraId="0BD41FFE" w14:textId="10739666" w:rsidR="005A1B66" w:rsidRPr="00C379BD" w:rsidRDefault="005A1B66" w:rsidP="007B7102">
      <w:pPr>
        <w:rPr>
          <w:rFonts w:ascii="Times New Roman" w:hAnsi="Times New Roman" w:cs="Times New Roman"/>
          <w:sz w:val="28"/>
          <w:szCs w:val="28"/>
        </w:rPr>
      </w:pPr>
      <w:r>
        <w:rPr>
          <w:rFonts w:ascii="Times New Roman" w:hAnsi="Times New Roman" w:cs="Times New Roman"/>
          <w:sz w:val="28"/>
          <w:szCs w:val="28"/>
        </w:rPr>
        <w:t>Стр 74 № 1, 2</w:t>
      </w:r>
    </w:p>
    <w:p w14:paraId="025F9509" w14:textId="5AF2285C"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№3 Строение атома. Периодический закон и таблица Д.И. Менделеева. </w:t>
      </w:r>
    </w:p>
    <w:p w14:paraId="170342A4" w14:textId="48A6F907" w:rsidR="007B7102" w:rsidRDefault="00F0494C" w:rsidP="007B7102">
      <w:pPr>
        <w:rPr>
          <w:rFonts w:ascii="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1 и 2 учебник </w:t>
      </w:r>
      <w:r w:rsidR="007B7102" w:rsidRPr="00F0494C">
        <w:rPr>
          <w:rFonts w:ascii="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15824AEB" w14:textId="77777777" w:rsidR="00F0494C" w:rsidRPr="005A1B66" w:rsidRDefault="00F0494C" w:rsidP="00F0494C">
      <w:pPr>
        <w:spacing w:line="240" w:lineRule="auto"/>
        <w:ind w:right="-20" w:firstLine="709"/>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80E4E6" w14:textId="6CDFB4E8" w:rsidR="00F0494C" w:rsidRDefault="00F0494C" w:rsidP="00F0494C">
      <w:pPr>
        <w:rPr>
          <w:rFonts w:ascii="Times New Roman" w:hAnsi="Times New Roman" w:cs="Times New Roman"/>
          <w:sz w:val="28"/>
          <w:szCs w:val="28"/>
        </w:rPr>
      </w:pPr>
      <w:r>
        <w:rPr>
          <w:rFonts w:ascii="Times New Roman" w:hAnsi="Times New Roman" w:cs="Times New Roman"/>
          <w:sz w:val="28"/>
          <w:szCs w:val="28"/>
        </w:rPr>
        <w:t>Стр 9 № 1, 3, 4</w:t>
      </w:r>
    </w:p>
    <w:p w14:paraId="65DA28FD" w14:textId="0F91F690" w:rsidR="00F0494C" w:rsidRPr="00C379BD" w:rsidRDefault="00F0494C" w:rsidP="00F0494C">
      <w:pPr>
        <w:rPr>
          <w:rFonts w:ascii="Times New Roman" w:hAnsi="Times New Roman" w:cs="Times New Roman"/>
          <w:sz w:val="28"/>
          <w:szCs w:val="28"/>
        </w:rPr>
      </w:pPr>
      <w:r>
        <w:rPr>
          <w:rFonts w:ascii="Times New Roman" w:hAnsi="Times New Roman" w:cs="Times New Roman"/>
          <w:sz w:val="28"/>
          <w:szCs w:val="28"/>
        </w:rPr>
        <w:t>Стр 13 № 1, 2, 3, 5, 6</w:t>
      </w:r>
    </w:p>
    <w:p w14:paraId="48AC5649" w14:textId="77777777" w:rsidR="00F0494C" w:rsidRPr="00F0494C" w:rsidRDefault="00F0494C" w:rsidP="007B7102">
      <w:pPr>
        <w:rPr>
          <w:rFonts w:ascii="Times New Roman" w:hAnsi="Times New Roman" w:cs="Times New Roman"/>
          <w:sz w:val="28"/>
          <w:szCs w:val="28"/>
        </w:rPr>
      </w:pPr>
    </w:p>
    <w:p w14:paraId="27E519E4" w14:textId="60AE322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№4 Дисперсные системы. Растворы. Способы выражения концентрации растворов. Решение задач (Профессионально-ориентированное содержание). </w:t>
      </w:r>
    </w:p>
    <w:p w14:paraId="15C7FE48" w14:textId="2173893B"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8E70BF">
        <w:rPr>
          <w:rFonts w:ascii="Times New Roman" w:eastAsia="Times New Roman" w:hAnsi="Times New Roman" w:cs="Times New Roman"/>
          <w:sz w:val="28"/>
          <w:szCs w:val="28"/>
        </w:rPr>
        <w:t xml:space="preserve"> 9</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7A33A8BD" w14:textId="77777777" w:rsidR="008E70BF" w:rsidRDefault="008E70BF" w:rsidP="00A56739">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36DAF614" w14:textId="2CC9D5CA" w:rsidR="00A56739" w:rsidRDefault="00A56739" w:rsidP="00A56739">
      <w:pPr>
        <w:rPr>
          <w:rFonts w:ascii="Times New Roman" w:hAnsi="Times New Roman" w:cs="Times New Roman"/>
          <w:sz w:val="28"/>
          <w:szCs w:val="28"/>
        </w:rPr>
      </w:pPr>
      <w:r>
        <w:rPr>
          <w:rFonts w:ascii="Times New Roman" w:hAnsi="Times New Roman" w:cs="Times New Roman"/>
          <w:sz w:val="28"/>
          <w:szCs w:val="28"/>
        </w:rPr>
        <w:t xml:space="preserve">Стр </w:t>
      </w:r>
      <w:r w:rsidR="008E70BF">
        <w:rPr>
          <w:rFonts w:ascii="Times New Roman" w:hAnsi="Times New Roman" w:cs="Times New Roman"/>
          <w:sz w:val="28"/>
          <w:szCs w:val="28"/>
        </w:rPr>
        <w:t>4</w:t>
      </w:r>
      <w:r>
        <w:rPr>
          <w:rFonts w:ascii="Times New Roman" w:hAnsi="Times New Roman" w:cs="Times New Roman"/>
          <w:sz w:val="28"/>
          <w:szCs w:val="28"/>
        </w:rPr>
        <w:t xml:space="preserve">9 № 1, </w:t>
      </w:r>
      <w:r w:rsidR="008E70BF">
        <w:rPr>
          <w:rFonts w:ascii="Times New Roman" w:hAnsi="Times New Roman" w:cs="Times New Roman"/>
          <w:sz w:val="28"/>
          <w:szCs w:val="28"/>
        </w:rPr>
        <w:t>2</w:t>
      </w:r>
      <w:r>
        <w:rPr>
          <w:rFonts w:ascii="Times New Roman" w:hAnsi="Times New Roman" w:cs="Times New Roman"/>
          <w:sz w:val="28"/>
          <w:szCs w:val="28"/>
        </w:rPr>
        <w:t xml:space="preserve">, </w:t>
      </w:r>
      <w:r w:rsidR="008E70BF">
        <w:rPr>
          <w:rFonts w:ascii="Times New Roman" w:hAnsi="Times New Roman" w:cs="Times New Roman"/>
          <w:sz w:val="28"/>
          <w:szCs w:val="28"/>
        </w:rPr>
        <w:t>6</w:t>
      </w:r>
    </w:p>
    <w:p w14:paraId="24B10A0A" w14:textId="77777777" w:rsidR="00A56739" w:rsidRPr="00F0494C" w:rsidRDefault="00A56739" w:rsidP="007B7102">
      <w:pPr>
        <w:rPr>
          <w:rFonts w:ascii="Times New Roman" w:eastAsia="Times New Roman" w:hAnsi="Times New Roman" w:cs="Times New Roman"/>
          <w:sz w:val="28"/>
          <w:szCs w:val="28"/>
        </w:rPr>
      </w:pPr>
    </w:p>
    <w:p w14:paraId="1B1F0C56" w14:textId="5410DAAD"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№5 Гидролиз солей. Электролиз расплавов и растворов. </w:t>
      </w:r>
    </w:p>
    <w:p w14:paraId="25A21191" w14:textId="0AF4FCC8"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8E70BF">
        <w:rPr>
          <w:rFonts w:ascii="Times New Roman" w:eastAsia="Times New Roman" w:hAnsi="Times New Roman" w:cs="Times New Roman"/>
          <w:sz w:val="28"/>
          <w:szCs w:val="28"/>
        </w:rPr>
        <w:t>13 и 15</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09929749" w14:textId="77777777" w:rsidR="008E70BF" w:rsidRDefault="008E70BF" w:rsidP="008E70BF">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57C28164" w14:textId="6D4AF276" w:rsidR="008E70BF" w:rsidRDefault="008E70BF" w:rsidP="008E70BF">
      <w:pPr>
        <w:rPr>
          <w:rFonts w:ascii="Times New Roman" w:hAnsi="Times New Roman" w:cs="Times New Roman"/>
          <w:sz w:val="28"/>
          <w:szCs w:val="28"/>
        </w:rPr>
      </w:pPr>
      <w:r>
        <w:rPr>
          <w:rFonts w:ascii="Times New Roman" w:hAnsi="Times New Roman" w:cs="Times New Roman"/>
          <w:sz w:val="28"/>
          <w:szCs w:val="28"/>
        </w:rPr>
        <w:t>Стр 79 № 1, 2, 4, 5</w:t>
      </w:r>
    </w:p>
    <w:p w14:paraId="73922FD0" w14:textId="5B24135F" w:rsidR="008E70BF" w:rsidRDefault="008E70BF" w:rsidP="007B7102">
      <w:pPr>
        <w:rPr>
          <w:rFonts w:ascii="Times New Roman" w:hAnsi="Times New Roman" w:cs="Times New Roman"/>
          <w:sz w:val="28"/>
          <w:szCs w:val="28"/>
        </w:rPr>
      </w:pPr>
      <w:r>
        <w:rPr>
          <w:rFonts w:ascii="Times New Roman" w:hAnsi="Times New Roman" w:cs="Times New Roman"/>
          <w:sz w:val="28"/>
          <w:szCs w:val="28"/>
        </w:rPr>
        <w:t>Стр. 84 № 1, 2, 7, 9</w:t>
      </w:r>
    </w:p>
    <w:p w14:paraId="5402C4C4" w14:textId="77777777" w:rsidR="008E70BF" w:rsidRPr="00F0494C" w:rsidRDefault="008E70BF" w:rsidP="007B7102">
      <w:pPr>
        <w:rPr>
          <w:rFonts w:ascii="Times New Roman" w:eastAsia="Times New Roman" w:hAnsi="Times New Roman" w:cs="Times New Roman"/>
          <w:sz w:val="28"/>
          <w:szCs w:val="28"/>
        </w:rPr>
      </w:pPr>
    </w:p>
    <w:p w14:paraId="1128F4D2" w14:textId="050C84B7"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№6 Химические свойства, способы получения и применения металлов и неметаллов. Решение задач. (Профессионально-ориентированное содержание)</w:t>
      </w:r>
    </w:p>
    <w:p w14:paraId="4C4C2650" w14:textId="0D6F9160"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sidR="00D304B6">
        <w:rPr>
          <w:rFonts w:ascii="Times New Roman" w:hAnsi="Times New Roman" w:cs="Times New Roman"/>
          <w:sz w:val="28"/>
          <w:szCs w:val="28"/>
        </w:rPr>
        <w:t xml:space="preserve">16 и 17 </w:t>
      </w:r>
      <w:r>
        <w:rPr>
          <w:rFonts w:ascii="Times New Roman" w:hAnsi="Times New Roman" w:cs="Times New Roman"/>
          <w:sz w:val="28"/>
          <w:szCs w:val="28"/>
        </w:rPr>
        <w:t>учебник</w:t>
      </w:r>
      <w:r w:rsidR="00D304B6">
        <w:rPr>
          <w:rFonts w:ascii="Times New Roman" w:hAnsi="Times New Roman" w:cs="Times New Roman"/>
          <w:sz w:val="28"/>
          <w:szCs w:val="28"/>
        </w:rPr>
        <w:t xml:space="preserve"> </w:t>
      </w:r>
      <w:r w:rsidR="007B7102" w:rsidRPr="007F2762">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30BF98D6" w14:textId="77777777" w:rsidR="007F2762" w:rsidRDefault="007F2762" w:rsidP="007F2762">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1571BF0" w14:textId="5D180EB9" w:rsidR="007F2762" w:rsidRDefault="007F2762" w:rsidP="007F2762">
      <w:pPr>
        <w:rPr>
          <w:rFonts w:ascii="Times New Roman" w:hAnsi="Times New Roman" w:cs="Times New Roman"/>
          <w:sz w:val="28"/>
          <w:szCs w:val="28"/>
        </w:rPr>
      </w:pPr>
      <w:r>
        <w:rPr>
          <w:rFonts w:ascii="Times New Roman" w:hAnsi="Times New Roman" w:cs="Times New Roman"/>
          <w:sz w:val="28"/>
          <w:szCs w:val="28"/>
        </w:rPr>
        <w:t>Стр 9</w:t>
      </w:r>
      <w:r w:rsidR="00D304B6">
        <w:rPr>
          <w:rFonts w:ascii="Times New Roman" w:hAnsi="Times New Roman" w:cs="Times New Roman"/>
          <w:sz w:val="28"/>
          <w:szCs w:val="28"/>
        </w:rPr>
        <w:t>3</w:t>
      </w:r>
      <w:r>
        <w:rPr>
          <w:rFonts w:ascii="Times New Roman" w:hAnsi="Times New Roman" w:cs="Times New Roman"/>
          <w:sz w:val="28"/>
          <w:szCs w:val="28"/>
        </w:rPr>
        <w:t xml:space="preserve"> № 1, 2, </w:t>
      </w:r>
      <w:r w:rsidR="00D304B6">
        <w:rPr>
          <w:rFonts w:ascii="Times New Roman" w:hAnsi="Times New Roman" w:cs="Times New Roman"/>
          <w:sz w:val="28"/>
          <w:szCs w:val="28"/>
        </w:rPr>
        <w:t>3</w:t>
      </w:r>
      <w:r>
        <w:rPr>
          <w:rFonts w:ascii="Times New Roman" w:hAnsi="Times New Roman" w:cs="Times New Roman"/>
          <w:sz w:val="28"/>
          <w:szCs w:val="28"/>
        </w:rPr>
        <w:t>, 5</w:t>
      </w:r>
      <w:r w:rsidR="00D304B6">
        <w:rPr>
          <w:rFonts w:ascii="Times New Roman" w:hAnsi="Times New Roman" w:cs="Times New Roman"/>
          <w:sz w:val="28"/>
          <w:szCs w:val="28"/>
        </w:rPr>
        <w:t>, 6</w:t>
      </w:r>
    </w:p>
    <w:p w14:paraId="45D7A9FE" w14:textId="1E3EE40F" w:rsidR="007F2762" w:rsidRDefault="007F2762" w:rsidP="007F2762">
      <w:pPr>
        <w:rPr>
          <w:rFonts w:ascii="Times New Roman" w:hAnsi="Times New Roman" w:cs="Times New Roman"/>
          <w:sz w:val="28"/>
          <w:szCs w:val="28"/>
        </w:rPr>
      </w:pPr>
      <w:r>
        <w:rPr>
          <w:rFonts w:ascii="Times New Roman" w:hAnsi="Times New Roman" w:cs="Times New Roman"/>
          <w:sz w:val="28"/>
          <w:szCs w:val="28"/>
        </w:rPr>
        <w:t xml:space="preserve">Стр. </w:t>
      </w:r>
      <w:r w:rsidR="00D304B6">
        <w:rPr>
          <w:rFonts w:ascii="Times New Roman" w:hAnsi="Times New Roman" w:cs="Times New Roman"/>
          <w:sz w:val="28"/>
          <w:szCs w:val="28"/>
        </w:rPr>
        <w:t>95</w:t>
      </w:r>
      <w:r>
        <w:rPr>
          <w:rFonts w:ascii="Times New Roman" w:hAnsi="Times New Roman" w:cs="Times New Roman"/>
          <w:sz w:val="28"/>
          <w:szCs w:val="28"/>
        </w:rPr>
        <w:t xml:space="preserve"> № 1, 2, </w:t>
      </w:r>
      <w:r w:rsidR="00D304B6">
        <w:rPr>
          <w:rFonts w:ascii="Times New Roman" w:hAnsi="Times New Roman" w:cs="Times New Roman"/>
          <w:sz w:val="28"/>
          <w:szCs w:val="28"/>
        </w:rPr>
        <w:t>4</w:t>
      </w:r>
      <w:r>
        <w:rPr>
          <w:rFonts w:ascii="Times New Roman" w:hAnsi="Times New Roman" w:cs="Times New Roman"/>
          <w:sz w:val="28"/>
          <w:szCs w:val="28"/>
        </w:rPr>
        <w:t xml:space="preserve">, </w:t>
      </w:r>
      <w:r w:rsidR="00D304B6">
        <w:rPr>
          <w:rFonts w:ascii="Times New Roman" w:hAnsi="Times New Roman" w:cs="Times New Roman"/>
          <w:sz w:val="28"/>
          <w:szCs w:val="28"/>
        </w:rPr>
        <w:t>5</w:t>
      </w:r>
    </w:p>
    <w:p w14:paraId="38009CA9" w14:textId="77777777" w:rsidR="007F2762" w:rsidRPr="007F2762" w:rsidRDefault="007F2762" w:rsidP="007B7102">
      <w:pPr>
        <w:rPr>
          <w:rFonts w:ascii="Times New Roman" w:eastAsia="Times New Roman" w:hAnsi="Times New Roman" w:cs="Times New Roman"/>
          <w:sz w:val="28"/>
          <w:szCs w:val="28"/>
        </w:rPr>
      </w:pPr>
    </w:p>
    <w:p w14:paraId="6B44CAE4" w14:textId="549CF103"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№7 Химические свойства кислот и оснований. </w:t>
      </w:r>
    </w:p>
    <w:p w14:paraId="23D6E9D1" w14:textId="7771928A"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sidR="00D304B6">
        <w:rPr>
          <w:rFonts w:ascii="Times New Roman" w:hAnsi="Times New Roman" w:cs="Times New Roman"/>
          <w:sz w:val="28"/>
          <w:szCs w:val="28"/>
        </w:rPr>
        <w:t xml:space="preserve">19 и 20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5B0FACDF" w14:textId="77777777" w:rsidR="00D304B6" w:rsidRPr="00F0494C" w:rsidRDefault="00D304B6" w:rsidP="007B7102">
      <w:pPr>
        <w:rPr>
          <w:rFonts w:ascii="Times New Roman" w:eastAsia="Times New Roman" w:hAnsi="Times New Roman" w:cs="Times New Roman"/>
          <w:sz w:val="28"/>
          <w:szCs w:val="28"/>
        </w:rPr>
      </w:pPr>
    </w:p>
    <w:p w14:paraId="49288C48" w14:textId="0AB4D13C"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 8 Химические свойства, способы получения и применения солей и оксидов.</w:t>
      </w:r>
    </w:p>
    <w:p w14:paraId="7E41F8E3" w14:textId="50715784" w:rsidR="009C6E2E" w:rsidRDefault="00A56739" w:rsidP="009C6E2E">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402424">
        <w:rPr>
          <w:rFonts w:ascii="Times New Roman" w:eastAsia="Times New Roman" w:hAnsi="Times New Roman" w:cs="Times New Roman"/>
          <w:sz w:val="28"/>
          <w:szCs w:val="28"/>
        </w:rPr>
        <w:t xml:space="preserve"> 21</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r w:rsidR="009C6E2E">
        <w:rPr>
          <w:rFonts w:ascii="Times New Roman" w:hAnsi="Times New Roman" w:cs="Times New Roman"/>
          <w:sz w:val="28"/>
          <w:szCs w:val="28"/>
        </w:rPr>
        <w:t xml:space="preserve">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256C6D6E" w14:textId="38679840" w:rsidR="009C6E2E" w:rsidRDefault="009C6E2E" w:rsidP="009C6E2E">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BAECD15" w14:textId="05CD750B" w:rsidR="009C6E2E" w:rsidRDefault="009C6E2E" w:rsidP="009C6E2E">
      <w:pPr>
        <w:rPr>
          <w:rFonts w:ascii="Times New Roman" w:hAnsi="Times New Roman" w:cs="Times New Roman"/>
          <w:sz w:val="28"/>
          <w:szCs w:val="28"/>
        </w:rPr>
      </w:pPr>
      <w:r>
        <w:rPr>
          <w:rFonts w:ascii="Times New Roman" w:hAnsi="Times New Roman" w:cs="Times New Roman"/>
          <w:sz w:val="28"/>
          <w:szCs w:val="28"/>
        </w:rPr>
        <w:t>Стр. 10</w:t>
      </w:r>
      <w:r w:rsidR="00402424">
        <w:rPr>
          <w:rFonts w:ascii="Times New Roman" w:hAnsi="Times New Roman" w:cs="Times New Roman"/>
          <w:sz w:val="28"/>
          <w:szCs w:val="28"/>
        </w:rPr>
        <w:t>9</w:t>
      </w:r>
      <w:r>
        <w:rPr>
          <w:rFonts w:ascii="Times New Roman" w:hAnsi="Times New Roman" w:cs="Times New Roman"/>
          <w:sz w:val="28"/>
          <w:szCs w:val="28"/>
        </w:rPr>
        <w:t xml:space="preserve"> № 1, 2, 3, </w:t>
      </w:r>
      <w:r w:rsidR="00402424">
        <w:rPr>
          <w:rFonts w:ascii="Times New Roman" w:hAnsi="Times New Roman" w:cs="Times New Roman"/>
          <w:sz w:val="28"/>
          <w:szCs w:val="28"/>
        </w:rPr>
        <w:t>4</w:t>
      </w:r>
    </w:p>
    <w:p w14:paraId="55CBB3A0" w14:textId="360FE377" w:rsidR="007B7102" w:rsidRDefault="007B7102" w:rsidP="007B7102">
      <w:pPr>
        <w:rPr>
          <w:rFonts w:ascii="Times New Roman" w:hAnsi="Times New Roman" w:cs="Times New Roman"/>
          <w:sz w:val="28"/>
          <w:szCs w:val="28"/>
        </w:rPr>
      </w:pPr>
    </w:p>
    <w:p w14:paraId="1A96161D" w14:textId="77777777" w:rsidR="00402424" w:rsidRPr="00F0494C" w:rsidRDefault="00402424" w:rsidP="007B7102">
      <w:pPr>
        <w:rPr>
          <w:rFonts w:ascii="Times New Roman" w:eastAsia="Times New Roman" w:hAnsi="Times New Roman" w:cs="Times New Roman"/>
          <w:sz w:val="28"/>
          <w:szCs w:val="28"/>
        </w:rPr>
      </w:pPr>
    </w:p>
    <w:p w14:paraId="339A7EF3" w14:textId="443A257B"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№9 Генетическая связь между классами неорганических соединений. Решение задач (Профессионально-ориентированное содержание) </w:t>
      </w:r>
    </w:p>
    <w:p w14:paraId="5BA1E3B8" w14:textId="46419F38" w:rsidR="00A56739" w:rsidRDefault="00A56739" w:rsidP="007B7102">
      <w:pPr>
        <w:rPr>
          <w:rFonts w:ascii="Times New Roman" w:eastAsia="Times New Roman" w:hAnsi="Times New Roman" w:cs="Times New Roman"/>
          <w:b/>
          <w:bCs/>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sidR="00781C9C">
        <w:rPr>
          <w:rFonts w:ascii="Times New Roman" w:eastAsia="Times New Roman" w:hAnsi="Times New Roman" w:cs="Times New Roman"/>
          <w:sz w:val="28"/>
          <w:szCs w:val="28"/>
        </w:rPr>
        <w:t>Параграфы</w:t>
      </w:r>
      <w:r w:rsidR="00781C9C" w:rsidRPr="00F0494C">
        <w:rPr>
          <w:rFonts w:ascii="Times New Roman" w:hAnsi="Times New Roman" w:cs="Times New Roman"/>
          <w:sz w:val="28"/>
          <w:szCs w:val="28"/>
        </w:rPr>
        <w:t xml:space="preserve"> </w:t>
      </w:r>
      <w:r w:rsidR="00781C9C">
        <w:rPr>
          <w:rFonts w:ascii="Times New Roman" w:hAnsi="Times New Roman" w:cs="Times New Roman"/>
          <w:sz w:val="28"/>
          <w:szCs w:val="28"/>
        </w:rPr>
        <w:t xml:space="preserve">16, 17, 18, 19, 20 и 21 учебник </w:t>
      </w:r>
      <w:r w:rsidR="00781C9C"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4D542689" w14:textId="327FC915" w:rsidR="003E3DFD" w:rsidRPr="003E3DFD" w:rsidRDefault="003E3DFD" w:rsidP="003E3DFD">
      <w:pPr>
        <w:ind w:left="360"/>
        <w:rPr>
          <w:rFonts w:ascii="Times New Roman" w:eastAsia="Times New Roman" w:hAnsi="Times New Roman" w:cs="Times New Roman"/>
          <w:color w:val="000000"/>
          <w:sz w:val="28"/>
          <w:szCs w:val="28"/>
        </w:rPr>
      </w:pPr>
      <w:r w:rsidRPr="003E3DFD">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w:t>
      </w:r>
      <w:r w:rsidRPr="003E3DFD">
        <w:rPr>
          <w:rFonts w:ascii="Times New Roman" w:eastAsia="Times New Roman" w:hAnsi="Times New Roman" w:cs="Times New Roman"/>
          <w:b/>
          <w:color w:val="000000"/>
          <w:sz w:val="28"/>
          <w:szCs w:val="28"/>
        </w:rPr>
        <w:t xml:space="preserve"> </w:t>
      </w:r>
      <w:r w:rsidRPr="003E3DFD">
        <w:rPr>
          <w:rFonts w:ascii="Times New Roman" w:eastAsia="Times New Roman" w:hAnsi="Times New Roman" w:cs="Times New Roman"/>
          <w:color w:val="000000"/>
          <w:sz w:val="28"/>
          <w:szCs w:val="28"/>
        </w:rPr>
        <w:t>Осуществите превращения</w:t>
      </w:r>
      <w:r>
        <w:rPr>
          <w:rFonts w:ascii="Times New Roman" w:eastAsia="Times New Roman" w:hAnsi="Times New Roman" w:cs="Times New Roman"/>
          <w:color w:val="000000"/>
          <w:sz w:val="28"/>
          <w:szCs w:val="28"/>
        </w:rPr>
        <w:t>. Расставьте коэффициенты</w:t>
      </w:r>
    </w:p>
    <w:p w14:paraId="305738AD"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H</w:t>
      </w:r>
      <w:r w:rsidRPr="006B4C15">
        <w:rPr>
          <w:rFonts w:ascii="Times New Roman" w:hAnsi="Times New Roman" w:cs="Times New Roman"/>
          <w:sz w:val="28"/>
          <w:szCs w:val="28"/>
          <w:vertAlign w:val="subscript"/>
          <w:lang w:val="en-US"/>
        </w:rPr>
        <w:t>2</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HCl</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FeCl</w:t>
      </w:r>
      <w:r w:rsidRPr="006B4C15">
        <w:rPr>
          <w:rFonts w:ascii="Times New Roman" w:hAnsi="Times New Roman" w:cs="Times New Roman"/>
          <w:sz w:val="28"/>
          <w:szCs w:val="28"/>
          <w:vertAlign w:val="subscript"/>
          <w:lang w:val="en-US"/>
        </w:rPr>
        <w:t>3</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w:t>
      </w:r>
      <w:r w:rsidRPr="006B4C15">
        <w:rPr>
          <w:rFonts w:ascii="Times New Roman" w:hAnsi="Times New Roman" w:cs="Times New Roman"/>
          <w:sz w:val="28"/>
          <w:szCs w:val="28"/>
          <w:lang w:val="en-US"/>
        </w:rPr>
        <w:t>(</w:t>
      </w:r>
      <w:r>
        <w:rPr>
          <w:rFonts w:ascii="Times New Roman" w:hAnsi="Times New Roman" w:cs="Times New Roman"/>
          <w:sz w:val="28"/>
          <w:szCs w:val="28"/>
          <w:lang w:val="en-US"/>
        </w:rPr>
        <w:t>OH</w:t>
      </w:r>
      <w:r w:rsidRPr="006B4C15">
        <w:rPr>
          <w:rFonts w:ascii="Times New Roman" w:hAnsi="Times New Roman" w:cs="Times New Roman"/>
          <w:sz w:val="28"/>
          <w:szCs w:val="28"/>
          <w:lang w:val="en-US"/>
        </w:rPr>
        <w:t>)</w:t>
      </w:r>
      <w:r w:rsidRPr="006B4C15">
        <w:rPr>
          <w:rFonts w:ascii="Times New Roman" w:hAnsi="Times New Roman" w:cs="Times New Roman"/>
          <w:sz w:val="28"/>
          <w:szCs w:val="28"/>
          <w:vertAlign w:val="subscript"/>
          <w:lang w:val="en-US"/>
        </w:rPr>
        <w:t>3</w:t>
      </w:r>
    </w:p>
    <w:p w14:paraId="1D2615B3"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F8691E">
        <w:rPr>
          <w:rFonts w:ascii="Times New Roman" w:eastAsia="Times New Roman" w:hAnsi="Times New Roman" w:cs="Times New Roman"/>
          <w:color w:val="000000"/>
          <w:sz w:val="28"/>
          <w:szCs w:val="28"/>
        </w:rPr>
        <w:t>С</w:t>
      </w:r>
      <w:r w:rsidRPr="006B4C15">
        <w:rPr>
          <w:rFonts w:ascii="Times New Roman" w:eastAsia="Times New Roman" w:hAnsi="Times New Roman" w:cs="Times New Roman"/>
          <w:color w:val="000000"/>
          <w:sz w:val="28"/>
          <w:szCs w:val="28"/>
          <w:lang w:val="en-US"/>
        </w:rPr>
        <w:t xml:space="preserve"> → C</w:t>
      </w:r>
      <w:r w:rsidRPr="00F8691E">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2→H2CO3→BaCO3→BaCl2;</w:t>
      </w:r>
    </w:p>
    <w:p w14:paraId="591B2721"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MgO→MgCl2 →Mg(OH)2→ Mg(NO3)2;</w:t>
      </w:r>
    </w:p>
    <w:p w14:paraId="01B8F230"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Zn→ZnS→ZnO→ Zn(OH)2→ ZnCl2;</w:t>
      </w:r>
    </w:p>
    <w:p w14:paraId="2F2FBCB5"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Cu(OH)2→CuCl2→ZnCl2 →Zn(OH)2→ZnSO4;</w:t>
      </w:r>
    </w:p>
    <w:p w14:paraId="5567381B"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CO2→MgCO3→Mg(</w:t>
      </w:r>
      <w:r>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H)2→MgCO3→MgO.</w:t>
      </w:r>
    </w:p>
    <w:p w14:paraId="73E0582B"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K2S→ FeS → H2S→ S→ SO2→ K2SO3 ;</w:t>
      </w:r>
    </w:p>
    <w:p w14:paraId="00A36D33"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HNO3 → Fe(NO3)2 → Fe(OH)2→ FeCl2;</w:t>
      </w:r>
    </w:p>
    <w:p w14:paraId="18A0EF82"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NaCl → Na → NaOH → Na2CO3 → NaCl → AgCl;</w:t>
      </w:r>
    </w:p>
    <w:p w14:paraId="7111079F"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K2CO3 → CO2 → </w:t>
      </w:r>
      <w:r w:rsidRPr="00F8691E">
        <w:rPr>
          <w:rFonts w:ascii="Times New Roman" w:eastAsia="Times New Roman" w:hAnsi="Times New Roman" w:cs="Times New Roman"/>
          <w:color w:val="000000"/>
          <w:sz w:val="28"/>
          <w:szCs w:val="28"/>
        </w:rPr>
        <w:t>СаСО</w:t>
      </w:r>
      <w:r w:rsidRPr="006B4C15">
        <w:rPr>
          <w:rFonts w:ascii="Times New Roman" w:eastAsia="Times New Roman" w:hAnsi="Times New Roman" w:cs="Times New Roman"/>
          <w:color w:val="000000"/>
          <w:sz w:val="28"/>
          <w:szCs w:val="28"/>
          <w:lang w:val="en-US"/>
        </w:rPr>
        <w:t xml:space="preserve">3 → </w:t>
      </w:r>
      <w:r w:rsidRPr="00F8691E">
        <w:rPr>
          <w:rFonts w:ascii="Times New Roman" w:eastAsia="Times New Roman" w:hAnsi="Times New Roman" w:cs="Times New Roman"/>
          <w:color w:val="000000"/>
          <w:sz w:val="28"/>
          <w:szCs w:val="28"/>
        </w:rPr>
        <w:t>СаО</w:t>
      </w:r>
      <w:r w:rsidRPr="006B4C15">
        <w:rPr>
          <w:rFonts w:ascii="Times New Roman" w:eastAsia="Times New Roman" w:hAnsi="Times New Roman" w:cs="Times New Roman"/>
          <w:color w:val="000000"/>
          <w:sz w:val="28"/>
          <w:szCs w:val="28"/>
          <w:lang w:val="en-US"/>
        </w:rPr>
        <w:t xml:space="preserve"> → </w:t>
      </w:r>
      <w:r w:rsidRPr="00F8691E">
        <w:rPr>
          <w:rFonts w:ascii="Times New Roman" w:eastAsia="Times New Roman" w:hAnsi="Times New Roman" w:cs="Times New Roman"/>
          <w:color w:val="000000"/>
          <w:sz w:val="28"/>
          <w:szCs w:val="28"/>
        </w:rPr>
        <w:t>Са</w:t>
      </w:r>
      <w:r w:rsidRPr="006B4C15">
        <w:rPr>
          <w:rFonts w:ascii="Times New Roman" w:eastAsia="Times New Roman" w:hAnsi="Times New Roman" w:cs="Times New Roman"/>
          <w:color w:val="000000"/>
          <w:sz w:val="28"/>
          <w:szCs w:val="28"/>
          <w:lang w:val="en-US"/>
        </w:rPr>
        <w:t>(</w:t>
      </w:r>
      <w:r w:rsidRPr="00F8691E">
        <w:rPr>
          <w:rFonts w:ascii="Times New Roman" w:eastAsia="Times New Roman" w:hAnsi="Times New Roman" w:cs="Times New Roman"/>
          <w:color w:val="000000"/>
          <w:sz w:val="28"/>
          <w:szCs w:val="28"/>
        </w:rPr>
        <w:t>ОН</w:t>
      </w:r>
      <w:r w:rsidRPr="006B4C15">
        <w:rPr>
          <w:rFonts w:ascii="Times New Roman" w:eastAsia="Times New Roman" w:hAnsi="Times New Roman" w:cs="Times New Roman"/>
          <w:color w:val="000000"/>
          <w:sz w:val="28"/>
          <w:szCs w:val="28"/>
          <w:lang w:val="en-US"/>
        </w:rPr>
        <w:t xml:space="preserve">)2 → </w:t>
      </w:r>
      <w:r w:rsidRPr="00F8691E">
        <w:rPr>
          <w:rFonts w:ascii="Times New Roman" w:eastAsia="Times New Roman" w:hAnsi="Times New Roman" w:cs="Times New Roman"/>
          <w:color w:val="000000"/>
          <w:sz w:val="28"/>
          <w:szCs w:val="28"/>
        </w:rPr>
        <w:t>СаС</w:t>
      </w:r>
      <w:r w:rsidRPr="006B4C15">
        <w:rPr>
          <w:rFonts w:ascii="Times New Roman" w:eastAsia="Times New Roman" w:hAnsi="Times New Roman" w:cs="Times New Roman"/>
          <w:color w:val="000000"/>
          <w:sz w:val="28"/>
          <w:szCs w:val="28"/>
          <w:lang w:val="en-US"/>
        </w:rPr>
        <w:t>12;</w:t>
      </w:r>
    </w:p>
    <w:p w14:paraId="355E4959"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Al→ Al2O3 → AlCl3 → Al(OH)3 → Al(NO3)3;</w:t>
      </w:r>
    </w:p>
    <w:p w14:paraId="7D30B0D2"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Mn(OH)2 → MnCl2 → Mn → MnSO4 → Mn(OH)2→ MnO;</w:t>
      </w:r>
    </w:p>
    <w:p w14:paraId="4FFC7228"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Zn→ ZnSO4 → Zn(OH)2 → ZnCl2 → ZnS → H2S;</w:t>
      </w:r>
    </w:p>
    <w:p w14:paraId="22B44AC4"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NiCl2 → Ni → NiSO4 → Ni(OH)2 → Ni(NO3)2 → NiO.</w:t>
      </w:r>
    </w:p>
    <w:p w14:paraId="2DAF4163" w14:textId="77777777" w:rsidR="003E3DFD" w:rsidRPr="003E3DFD" w:rsidRDefault="003E3DFD" w:rsidP="007B7102">
      <w:pPr>
        <w:rPr>
          <w:rFonts w:ascii="Times New Roman" w:eastAsia="Times New Roman" w:hAnsi="Times New Roman" w:cs="Times New Roman"/>
          <w:sz w:val="28"/>
          <w:szCs w:val="28"/>
          <w:lang w:val="en-US"/>
        </w:rPr>
      </w:pPr>
    </w:p>
    <w:p w14:paraId="4904ED1E" w14:textId="04890FD4"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№10 Предмет органической химии. Классификация органических соединений. Теория строения органических соединений А. М. Бутлерова. </w:t>
      </w:r>
    </w:p>
    <w:p w14:paraId="16FFC36F" w14:textId="45390AFE" w:rsidR="00A56739" w:rsidRPr="00F0494C" w:rsidRDefault="00A56739" w:rsidP="00A56739">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636DE">
        <w:rPr>
          <w:rFonts w:ascii="Times New Roman" w:eastAsia="Times New Roman" w:hAnsi="Times New Roman" w:cs="Times New Roman"/>
          <w:sz w:val="28"/>
          <w:szCs w:val="28"/>
        </w:rPr>
        <w:t xml:space="preserve"> 1 и 2</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r w:rsidRPr="00A56739">
        <w:rPr>
          <w:rFonts w:ascii="Times New Roman" w:eastAsia="Times New Roman" w:hAnsi="Times New Roman" w:cs="Times New Roman"/>
          <w:sz w:val="28"/>
          <w:szCs w:val="28"/>
        </w:rPr>
        <w:t xml:space="preserve"> </w:t>
      </w:r>
      <w:r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3DB6117" w14:textId="77777777" w:rsidR="00D636DE" w:rsidRDefault="00D636DE" w:rsidP="00D636DE">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52288719" w14:textId="78D5939A" w:rsidR="00D636DE" w:rsidRDefault="00D636DE" w:rsidP="00D636DE">
      <w:pPr>
        <w:rPr>
          <w:rFonts w:ascii="Times New Roman" w:hAnsi="Times New Roman" w:cs="Times New Roman"/>
          <w:sz w:val="28"/>
          <w:szCs w:val="28"/>
        </w:rPr>
      </w:pPr>
      <w:r>
        <w:rPr>
          <w:rFonts w:ascii="Times New Roman" w:hAnsi="Times New Roman" w:cs="Times New Roman"/>
          <w:sz w:val="28"/>
          <w:szCs w:val="28"/>
        </w:rPr>
        <w:t>Стр. 10 № 1, 2, 3, 4</w:t>
      </w:r>
    </w:p>
    <w:p w14:paraId="26CBB8D9" w14:textId="571CE74D" w:rsidR="00B56DC4" w:rsidRDefault="00B56DC4" w:rsidP="00B56DC4">
      <w:pPr>
        <w:rPr>
          <w:rFonts w:ascii="Times New Roman" w:hAnsi="Times New Roman" w:cs="Times New Roman"/>
          <w:sz w:val="28"/>
          <w:szCs w:val="28"/>
        </w:rPr>
      </w:pPr>
      <w:r>
        <w:rPr>
          <w:rFonts w:ascii="Times New Roman" w:hAnsi="Times New Roman" w:cs="Times New Roman"/>
          <w:sz w:val="28"/>
          <w:szCs w:val="28"/>
        </w:rPr>
        <w:t>Стр. 15 № 1, 2, 3, 4</w:t>
      </w:r>
    </w:p>
    <w:p w14:paraId="38BFC857" w14:textId="77777777" w:rsidR="00A56739" w:rsidRPr="007B7102" w:rsidRDefault="00A56739" w:rsidP="007B7102"/>
    <w:p w14:paraId="5D09849E" w14:textId="7EB70EF5"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№11 Химические свойства, номенклатура, способы получения и применения предельных углеводородов.</w:t>
      </w:r>
    </w:p>
    <w:p w14:paraId="336B7C83" w14:textId="77777777" w:rsidR="00CF78F6" w:rsidRDefault="00A56739" w:rsidP="00CF78F6">
      <w:pPr>
        <w:rPr>
          <w:rFonts w:ascii="Times New Roman" w:eastAsia="Times New Roman" w:hAnsi="Times New Roman" w:cs="Times New Roman"/>
          <w:b/>
          <w:color w:val="000000"/>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CF78F6">
        <w:rPr>
          <w:rFonts w:ascii="Times New Roman" w:eastAsia="Times New Roman" w:hAnsi="Times New Roman" w:cs="Times New Roman"/>
          <w:sz w:val="28"/>
          <w:szCs w:val="28"/>
        </w:rPr>
        <w:t xml:space="preserve"> 3</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r w:rsidR="00CF78F6" w:rsidRPr="00CF78F6">
        <w:rPr>
          <w:rFonts w:ascii="Times New Roman" w:eastAsia="Times New Roman" w:hAnsi="Times New Roman" w:cs="Times New Roman"/>
          <w:b/>
          <w:color w:val="000000"/>
          <w:sz w:val="28"/>
          <w:szCs w:val="28"/>
        </w:rPr>
        <w:t xml:space="preserve"> </w:t>
      </w:r>
    </w:p>
    <w:p w14:paraId="63EE2919" w14:textId="329FB18F"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AB90EA" w14:textId="05BD7CE8" w:rsidR="00CF78F6" w:rsidRDefault="00CF78F6" w:rsidP="00CF78F6">
      <w:pPr>
        <w:rPr>
          <w:rFonts w:ascii="Times New Roman" w:hAnsi="Times New Roman" w:cs="Times New Roman"/>
          <w:sz w:val="28"/>
          <w:szCs w:val="28"/>
        </w:rPr>
      </w:pPr>
      <w:r>
        <w:rPr>
          <w:rFonts w:ascii="Times New Roman" w:hAnsi="Times New Roman" w:cs="Times New Roman"/>
          <w:sz w:val="28"/>
          <w:szCs w:val="28"/>
        </w:rPr>
        <w:t>Стр. 15 № 1, 2, 3, 4</w:t>
      </w:r>
    </w:p>
    <w:p w14:paraId="058BCB70" w14:textId="4AE347A9" w:rsidR="007B7102" w:rsidRPr="00F0494C" w:rsidRDefault="007B7102" w:rsidP="007B7102">
      <w:pPr>
        <w:rPr>
          <w:rFonts w:ascii="Times New Roman" w:eastAsia="Times New Roman" w:hAnsi="Times New Roman" w:cs="Times New Roman"/>
          <w:sz w:val="28"/>
          <w:szCs w:val="28"/>
        </w:rPr>
      </w:pPr>
    </w:p>
    <w:p w14:paraId="513190BE" w14:textId="12348313"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№12 Химические свойства, способы получения и применения алкенов. </w:t>
      </w:r>
    </w:p>
    <w:p w14:paraId="08F4D1D8" w14:textId="137DA9B9"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Pr="00F0494C">
        <w:rPr>
          <w:rFonts w:ascii="Times New Roman" w:hAnsi="Times New Roman" w:cs="Times New Roman"/>
          <w:sz w:val="28"/>
          <w:szCs w:val="28"/>
        </w:rPr>
        <w:t xml:space="preserve"> </w:t>
      </w:r>
      <w:r w:rsidR="00CF78F6">
        <w:rPr>
          <w:rFonts w:ascii="Times New Roman" w:hAnsi="Times New Roman" w:cs="Times New Roman"/>
          <w:sz w:val="28"/>
          <w:szCs w:val="28"/>
        </w:rPr>
        <w:t xml:space="preserve">4 и </w:t>
      </w:r>
      <w:r w:rsidR="00F01E0F">
        <w:rPr>
          <w:rFonts w:ascii="Times New Roman" w:hAnsi="Times New Roman" w:cs="Times New Roman"/>
          <w:sz w:val="28"/>
          <w:szCs w:val="28"/>
        </w:rPr>
        <w:t>5</w:t>
      </w:r>
      <w:r w:rsidR="00CF78F6">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30A0F718" w14:textId="77777777"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372FD13" w14:textId="56E4D2E1" w:rsidR="00CF78F6" w:rsidRDefault="00CF78F6" w:rsidP="00CF78F6">
      <w:pPr>
        <w:rPr>
          <w:rFonts w:ascii="Times New Roman" w:hAnsi="Times New Roman" w:cs="Times New Roman"/>
          <w:sz w:val="28"/>
          <w:szCs w:val="28"/>
        </w:rPr>
      </w:pPr>
      <w:r>
        <w:rPr>
          <w:rFonts w:ascii="Times New Roman" w:hAnsi="Times New Roman" w:cs="Times New Roman"/>
          <w:sz w:val="28"/>
          <w:szCs w:val="28"/>
        </w:rPr>
        <w:t>Стр. 30 № 1, 2, 4, 5</w:t>
      </w:r>
    </w:p>
    <w:p w14:paraId="237AF62E" w14:textId="1D19A237" w:rsidR="00F01E0F" w:rsidRDefault="00F01E0F" w:rsidP="00CF78F6">
      <w:pPr>
        <w:rPr>
          <w:rFonts w:ascii="Times New Roman" w:eastAsia="Times New Roman" w:hAnsi="Times New Roman" w:cs="Times New Roman"/>
          <w:sz w:val="28"/>
          <w:szCs w:val="28"/>
        </w:rPr>
      </w:pPr>
      <w:r>
        <w:rPr>
          <w:rFonts w:ascii="Times New Roman" w:hAnsi="Times New Roman" w:cs="Times New Roman"/>
          <w:sz w:val="28"/>
          <w:szCs w:val="28"/>
        </w:rPr>
        <w:t>Стр. 34 № 1, 2,3, 4</w:t>
      </w:r>
    </w:p>
    <w:p w14:paraId="487F97D8" w14:textId="1D63B153" w:rsidR="007B7102" w:rsidRPr="00F0494C" w:rsidRDefault="007B7102" w:rsidP="007B7102">
      <w:pPr>
        <w:rPr>
          <w:rFonts w:ascii="Times New Roman" w:eastAsia="Times New Roman" w:hAnsi="Times New Roman" w:cs="Times New Roman"/>
          <w:sz w:val="28"/>
          <w:szCs w:val="28"/>
        </w:rPr>
      </w:pPr>
    </w:p>
    <w:p w14:paraId="758A9FB6" w14:textId="62A0C44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№13 Химические свойства, способы получения и применения алкинов. </w:t>
      </w:r>
    </w:p>
    <w:p w14:paraId="6FB6898C" w14:textId="45175A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F01E0F">
        <w:rPr>
          <w:rFonts w:ascii="Times New Roman" w:eastAsia="Times New Roman" w:hAnsi="Times New Roman" w:cs="Times New Roman"/>
          <w:sz w:val="28"/>
          <w:szCs w:val="28"/>
        </w:rPr>
        <w:t xml:space="preserve"> 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D443BD6"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0DB84980" w14:textId="357ABBBC" w:rsidR="000E65C7" w:rsidRDefault="000E65C7" w:rsidP="000E65C7">
      <w:pPr>
        <w:rPr>
          <w:rFonts w:ascii="Times New Roman" w:hAnsi="Times New Roman" w:cs="Times New Roman"/>
          <w:sz w:val="28"/>
          <w:szCs w:val="28"/>
        </w:rPr>
      </w:pPr>
      <w:r>
        <w:rPr>
          <w:rFonts w:ascii="Times New Roman" w:hAnsi="Times New Roman" w:cs="Times New Roman"/>
          <w:sz w:val="28"/>
          <w:szCs w:val="28"/>
        </w:rPr>
        <w:t>Стр. 39 № 1, 3, 4, 6</w:t>
      </w:r>
    </w:p>
    <w:p w14:paraId="2E3DFE91" w14:textId="77777777" w:rsidR="000E65C7" w:rsidRPr="00F0494C" w:rsidRDefault="000E65C7" w:rsidP="007B7102">
      <w:pPr>
        <w:rPr>
          <w:rFonts w:ascii="Times New Roman" w:eastAsia="Times New Roman" w:hAnsi="Times New Roman" w:cs="Times New Roman"/>
          <w:sz w:val="28"/>
          <w:szCs w:val="28"/>
        </w:rPr>
      </w:pPr>
    </w:p>
    <w:p w14:paraId="621E0F63" w14:textId="32E92E82"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№14 Химические свойства, способы получения и применения непредельных и ароматических углеводородов. </w:t>
      </w:r>
    </w:p>
    <w:p w14:paraId="0BC49788" w14:textId="327970AD"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0E65C7">
        <w:rPr>
          <w:rFonts w:ascii="Times New Roman" w:eastAsia="Times New Roman" w:hAnsi="Times New Roman" w:cs="Times New Roman"/>
          <w:sz w:val="28"/>
          <w:szCs w:val="28"/>
        </w:rPr>
        <w:t xml:space="preserve"> 7</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B43D872"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36A9FDA8" w14:textId="4789D128" w:rsidR="007B7102" w:rsidRDefault="000E65C7" w:rsidP="000E65C7">
      <w:pPr>
        <w:rPr>
          <w:rFonts w:ascii="Times New Roman" w:eastAsia="Times New Roman" w:hAnsi="Times New Roman" w:cs="Times New Roman"/>
          <w:sz w:val="28"/>
          <w:szCs w:val="28"/>
        </w:rPr>
      </w:pPr>
      <w:r>
        <w:rPr>
          <w:rFonts w:ascii="Times New Roman" w:hAnsi="Times New Roman" w:cs="Times New Roman"/>
          <w:sz w:val="28"/>
          <w:szCs w:val="28"/>
        </w:rPr>
        <w:t>Стр. 44 № 1, 2, 4</w:t>
      </w:r>
    </w:p>
    <w:p w14:paraId="38F146D5" w14:textId="77777777" w:rsidR="000E65C7" w:rsidRPr="00F0494C" w:rsidRDefault="000E65C7" w:rsidP="007B7102">
      <w:pPr>
        <w:rPr>
          <w:rFonts w:ascii="Times New Roman" w:eastAsia="Times New Roman" w:hAnsi="Times New Roman" w:cs="Times New Roman"/>
          <w:sz w:val="28"/>
          <w:szCs w:val="28"/>
        </w:rPr>
      </w:pPr>
    </w:p>
    <w:p w14:paraId="364135FD" w14:textId="67BE9141"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№15 Гомологический ряд, химические свойства, способы получения и применения спиртов. Многоатомные спирты. Решение задач (Профессионально-ориентированное содержание) </w:t>
      </w:r>
    </w:p>
    <w:p w14:paraId="6D150404" w14:textId="283546C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80E94">
        <w:rPr>
          <w:rFonts w:ascii="Times New Roman" w:eastAsia="Times New Roman" w:hAnsi="Times New Roman" w:cs="Times New Roman"/>
          <w:sz w:val="28"/>
          <w:szCs w:val="28"/>
        </w:rPr>
        <w:t xml:space="preserve"> 11, 12</w:t>
      </w:r>
      <w:r w:rsidR="00741E07">
        <w:rPr>
          <w:rFonts w:ascii="Times New Roman" w:eastAsia="Times New Roman" w:hAnsi="Times New Roman" w:cs="Times New Roman"/>
          <w:sz w:val="28"/>
          <w:szCs w:val="28"/>
        </w:rPr>
        <w:t xml:space="preserve"> </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1B01FF34"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4D76B91" w14:textId="19B3E46E" w:rsidR="007B7102" w:rsidRDefault="00741E07" w:rsidP="00741E07">
      <w:pPr>
        <w:rPr>
          <w:rFonts w:ascii="Times New Roman" w:hAnsi="Times New Roman" w:cs="Times New Roman"/>
          <w:sz w:val="28"/>
          <w:szCs w:val="28"/>
        </w:rPr>
      </w:pPr>
      <w:r>
        <w:rPr>
          <w:rFonts w:ascii="Times New Roman" w:hAnsi="Times New Roman" w:cs="Times New Roman"/>
          <w:sz w:val="28"/>
          <w:szCs w:val="28"/>
        </w:rPr>
        <w:t>Стр. 62 № 1, 2, 3, 6</w:t>
      </w:r>
    </w:p>
    <w:p w14:paraId="0C3786FF" w14:textId="4D45E0FF" w:rsidR="00741E07" w:rsidRDefault="00741E07" w:rsidP="00741E07">
      <w:pPr>
        <w:rPr>
          <w:rFonts w:ascii="Times New Roman" w:hAnsi="Times New Roman" w:cs="Times New Roman"/>
          <w:sz w:val="28"/>
          <w:szCs w:val="28"/>
        </w:rPr>
      </w:pPr>
      <w:r>
        <w:rPr>
          <w:rFonts w:ascii="Times New Roman" w:hAnsi="Times New Roman" w:cs="Times New Roman"/>
          <w:sz w:val="28"/>
          <w:szCs w:val="28"/>
        </w:rPr>
        <w:t>Стр. 69 № 1, 2, 3, 4</w:t>
      </w:r>
    </w:p>
    <w:p w14:paraId="00786B89" w14:textId="77777777" w:rsidR="00741E07" w:rsidRDefault="00741E07" w:rsidP="00741E07">
      <w:pPr>
        <w:rPr>
          <w:rFonts w:ascii="Times New Roman" w:hAnsi="Times New Roman" w:cs="Times New Roman"/>
          <w:sz w:val="28"/>
          <w:szCs w:val="28"/>
        </w:rPr>
      </w:pPr>
    </w:p>
    <w:p w14:paraId="7EC0E966" w14:textId="150AD3B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№16 Гомологический ряд, химические свойства, способы получения и применения альдегидов и кетонов.</w:t>
      </w:r>
    </w:p>
    <w:p w14:paraId="425BA353" w14:textId="2EE46D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14</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7234BC90"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C32DFC3" w14:textId="77777777" w:rsidR="00741E07" w:rsidRDefault="00741E07" w:rsidP="00741E07">
      <w:pPr>
        <w:rPr>
          <w:rFonts w:ascii="Times New Roman" w:hAnsi="Times New Roman" w:cs="Times New Roman"/>
          <w:sz w:val="28"/>
          <w:szCs w:val="28"/>
        </w:rPr>
      </w:pPr>
      <w:r>
        <w:rPr>
          <w:rFonts w:ascii="Times New Roman" w:hAnsi="Times New Roman" w:cs="Times New Roman"/>
          <w:sz w:val="28"/>
          <w:szCs w:val="28"/>
        </w:rPr>
        <w:lastRenderedPageBreak/>
        <w:t>Стр. 62 № 1, 2, 3, 6</w:t>
      </w:r>
    </w:p>
    <w:p w14:paraId="5B69DCDD" w14:textId="52A3172A" w:rsidR="007B7102" w:rsidRPr="00F0494C" w:rsidRDefault="007B7102" w:rsidP="007B7102">
      <w:pPr>
        <w:rPr>
          <w:rFonts w:ascii="Times New Roman" w:eastAsia="Times New Roman" w:hAnsi="Times New Roman" w:cs="Times New Roman"/>
          <w:sz w:val="28"/>
          <w:szCs w:val="28"/>
        </w:rPr>
      </w:pPr>
    </w:p>
    <w:p w14:paraId="49C6DAA0" w14:textId="0FA2830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№17 Химические свойства, способы получения и применения карбоновых кислот. </w:t>
      </w:r>
    </w:p>
    <w:p w14:paraId="5A70D982" w14:textId="320DF9B2"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15</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B0282F1"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A661D02" w14:textId="0081DBD2" w:rsidR="007458C5" w:rsidRDefault="007458C5" w:rsidP="007458C5">
      <w:pPr>
        <w:rPr>
          <w:rFonts w:ascii="Times New Roman" w:hAnsi="Times New Roman" w:cs="Times New Roman"/>
          <w:sz w:val="28"/>
          <w:szCs w:val="28"/>
        </w:rPr>
      </w:pPr>
      <w:r>
        <w:rPr>
          <w:rFonts w:ascii="Times New Roman" w:hAnsi="Times New Roman" w:cs="Times New Roman"/>
          <w:sz w:val="28"/>
          <w:szCs w:val="28"/>
        </w:rPr>
        <w:t>Стр. 80 № 1, 2, 4, 7</w:t>
      </w:r>
    </w:p>
    <w:p w14:paraId="5D30F475" w14:textId="77777777" w:rsidR="00741E07" w:rsidRPr="00F0494C" w:rsidRDefault="00741E07" w:rsidP="007B7102">
      <w:pPr>
        <w:rPr>
          <w:rFonts w:ascii="Times New Roman" w:eastAsia="Times New Roman" w:hAnsi="Times New Roman" w:cs="Times New Roman"/>
          <w:sz w:val="28"/>
          <w:szCs w:val="28"/>
        </w:rPr>
      </w:pPr>
    </w:p>
    <w:p w14:paraId="6CBE0D9B" w14:textId="2282BC6F"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№18 химические свойства, способы получения и применение аминокислот. </w:t>
      </w:r>
    </w:p>
    <w:p w14:paraId="0BBE70F7" w14:textId="613B8C2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58C5">
        <w:rPr>
          <w:rFonts w:ascii="Times New Roman" w:eastAsia="Times New Roman" w:hAnsi="Times New Roman" w:cs="Times New Roman"/>
          <w:sz w:val="28"/>
          <w:szCs w:val="28"/>
        </w:rPr>
        <w:t xml:space="preserve"> 19 </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752A6FE" w14:textId="447C8816" w:rsidR="007B7102" w:rsidRDefault="007B7102" w:rsidP="007B7102">
      <w:pPr>
        <w:rPr>
          <w:rFonts w:ascii="Times New Roman" w:eastAsia="Times New Roman" w:hAnsi="Times New Roman" w:cs="Times New Roman"/>
          <w:sz w:val="28"/>
          <w:szCs w:val="28"/>
        </w:rPr>
      </w:pPr>
      <w:r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4574215F"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331245D" w14:textId="6609865C" w:rsidR="007458C5" w:rsidRDefault="007458C5" w:rsidP="007458C5">
      <w:pPr>
        <w:rPr>
          <w:rFonts w:ascii="Times New Roman" w:hAnsi="Times New Roman" w:cs="Times New Roman"/>
          <w:sz w:val="28"/>
          <w:szCs w:val="28"/>
        </w:rPr>
      </w:pPr>
      <w:r>
        <w:rPr>
          <w:rFonts w:ascii="Times New Roman" w:hAnsi="Times New Roman" w:cs="Times New Roman"/>
          <w:sz w:val="28"/>
          <w:szCs w:val="28"/>
        </w:rPr>
        <w:t>Стр. 103 № 1, 2, 3, 4</w:t>
      </w:r>
    </w:p>
    <w:p w14:paraId="787D9E9D" w14:textId="77777777" w:rsidR="007458C5" w:rsidRPr="00F0494C" w:rsidRDefault="007458C5" w:rsidP="007B7102">
      <w:pPr>
        <w:rPr>
          <w:rFonts w:ascii="Times New Roman" w:eastAsia="Times New Roman" w:hAnsi="Times New Roman" w:cs="Times New Roman"/>
          <w:sz w:val="28"/>
          <w:szCs w:val="28"/>
        </w:rPr>
      </w:pPr>
    </w:p>
    <w:p w14:paraId="521CD936" w14:textId="77777777" w:rsidR="009C78B0" w:rsidRP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№19 Жиры: химическое строение, физические и химические свойства, применение. </w:t>
      </w:r>
    </w:p>
    <w:p w14:paraId="74582D00" w14:textId="1CFC8CDF" w:rsidR="007B7102" w:rsidRPr="007B7102" w:rsidRDefault="00A56739" w:rsidP="00F0494C">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627C01">
        <w:rPr>
          <w:rFonts w:ascii="Times New Roman" w:eastAsia="Times New Roman" w:hAnsi="Times New Roman" w:cs="Times New Roman"/>
          <w:sz w:val="28"/>
          <w:szCs w:val="28"/>
        </w:rPr>
        <w:t xml:space="preserve"> 16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7B7102">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28B8107B" w14:textId="77777777" w:rsidR="00627C01" w:rsidRDefault="00627C01" w:rsidP="00627C01">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0CF8C22" w14:textId="30A2C287" w:rsidR="009C78B0" w:rsidRDefault="00627C01" w:rsidP="00627C01">
      <w:pPr>
        <w:rPr>
          <w:rFonts w:ascii="Times New Roman" w:eastAsia="Times New Roman" w:hAnsi="Times New Roman" w:cs="Times New Roman"/>
          <w:sz w:val="28"/>
          <w:szCs w:val="28"/>
        </w:rPr>
      </w:pPr>
      <w:r>
        <w:rPr>
          <w:rFonts w:ascii="Times New Roman" w:hAnsi="Times New Roman" w:cs="Times New Roman"/>
          <w:sz w:val="28"/>
          <w:szCs w:val="28"/>
        </w:rPr>
        <w:t>Стр. 86 № 1, 2, 3, 5</w:t>
      </w:r>
    </w:p>
    <w:p w14:paraId="23093950" w14:textId="77777777" w:rsidR="007B7102" w:rsidRDefault="007B7102" w:rsidP="00F0494C">
      <w:pPr>
        <w:rPr>
          <w:rFonts w:ascii="Times New Roman" w:eastAsia="Times New Roman" w:hAnsi="Times New Roman" w:cs="Times New Roman"/>
          <w:sz w:val="28"/>
          <w:szCs w:val="28"/>
        </w:rPr>
      </w:pPr>
    </w:p>
    <w:p w14:paraId="1BB09CE0" w14:textId="6F5F3CA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 Свойства неорганических веществ. Разделение смесей и очистка веществ </w:t>
      </w:r>
    </w:p>
    <w:p w14:paraId="5F8ACDE4" w14:textId="77777777" w:rsidR="000B617B" w:rsidRDefault="000B617B" w:rsidP="000B617B">
      <w:pPr>
        <w:widowControl w:val="0"/>
        <w:spacing w:before="67" w:line="239"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по техники безопасности.</w:t>
      </w:r>
    </w:p>
    <w:p w14:paraId="6B099EC8" w14:textId="77777777" w:rsidR="000B617B" w:rsidRDefault="000B617B" w:rsidP="00DA1234">
      <w:pPr>
        <w:widowControl w:val="0"/>
        <w:numPr>
          <w:ilvl w:val="0"/>
          <w:numId w:val="5"/>
        </w:numPr>
        <w:pBdr>
          <w:top w:val="nil"/>
          <w:left w:val="nil"/>
          <w:bottom w:val="nil"/>
          <w:right w:val="nil"/>
          <w:between w:val="nil"/>
        </w:pBdr>
        <w:spacing w:before="67" w:line="239" w:lineRule="auto"/>
        <w:ind w:left="0"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проведении этой работы вы будете пользоваться электроприборами. Что в первую очередь должен сделать учащийся если обнаружит неисправность электро- прибора?</w:t>
      </w:r>
    </w:p>
    <w:p w14:paraId="6B1D61A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 окончанию работы доложить об этом учителю;</w:t>
      </w:r>
    </w:p>
    <w:p w14:paraId="61374AC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попытаться устранить неисправность самому;</w:t>
      </w:r>
    </w:p>
    <w:p w14:paraId="213DC1A4"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работу прекратить и сообщить учителю;</w:t>
      </w:r>
    </w:p>
    <w:p w14:paraId="593A6D4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работать, не обращая внимания на неполадку;</w:t>
      </w:r>
    </w:p>
    <w:p w14:paraId="317ECED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Почему фильтрат в фарфоровой чашке не упаривают досуха?</w:t>
      </w:r>
    </w:p>
    <w:p w14:paraId="68D2526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чашка может разрушиться;</w:t>
      </w:r>
    </w:p>
    <w:p w14:paraId="67B0A8D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вещество расплавиться;</w:t>
      </w:r>
    </w:p>
    <w:p w14:paraId="7F491A83"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фильтрат всегда выпаривается досуха;</w:t>
      </w:r>
    </w:p>
    <w:p w14:paraId="328B037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после этого чашка трудно отмывается;</w:t>
      </w:r>
    </w:p>
    <w:p w14:paraId="1A1080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Почему возгонку йода нельзя проводить в толстостенном химическом стакане?</w:t>
      </w:r>
    </w:p>
    <w:p w14:paraId="0625A9F8"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толстостенный стакан неустойчив к нагреванию;</w:t>
      </w:r>
    </w:p>
    <w:p w14:paraId="6DF6544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толстое стекло неустойчиво к действию агрессивных сред;</w:t>
      </w:r>
    </w:p>
    <w:p w14:paraId="1E0B0E3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такой стакан неудобен в обращении, он тяжелый;</w:t>
      </w:r>
    </w:p>
    <w:p w14:paraId="292C39DB"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такой стакан очень долго нагревается;</w:t>
      </w:r>
    </w:p>
    <w:p w14:paraId="20B448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выпаривании легко воспламеняющихся жидкостей можно?</w:t>
      </w:r>
    </w:p>
    <w:p w14:paraId="3F3CC4C2"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нагревать смесь в фарфоровой чашке газовой горелкой;</w:t>
      </w:r>
    </w:p>
    <w:p w14:paraId="19551C7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нагревать смесь в фарфоровой чашке на водяной бане, находящейся на плитке с открытой спиралью;</w:t>
      </w:r>
    </w:p>
    <w:p w14:paraId="7132FBB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нагревать смесь в фарфоровой чашке на спиртовке;</w:t>
      </w:r>
    </w:p>
    <w:p w14:paraId="4BEEA1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нагревать смесь в фарфоровой чашке на заранее нагретой водяной бане;</w:t>
      </w:r>
    </w:p>
    <w:p w14:paraId="1CA52AFE"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При взбалтывании смеси веществ в делительной воронке следует периодически открывать закрывающую её пробку…</w:t>
      </w:r>
    </w:p>
    <w:p w14:paraId="076F1FC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для внимательного наблюдения за происходящими в делительной воронке процессами;</w:t>
      </w:r>
    </w:p>
    <w:p w14:paraId="4D21DB8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для выравнивания давления в делительной воронке и окружающей среде;</w:t>
      </w:r>
    </w:p>
    <w:p w14:paraId="26F058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чтобы по запаху определить момент окончания процесса;</w:t>
      </w:r>
    </w:p>
    <w:p w14:paraId="6D870EB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чтобы по окончании процесса было легче открыть делительную воронку;</w:t>
      </w:r>
    </w:p>
    <w:p w14:paraId="714C2D7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79F871" w14:textId="77777777" w:rsidR="000B617B" w:rsidRDefault="000B617B" w:rsidP="000B617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Общие сведения. </w:t>
      </w:r>
    </w:p>
    <w:p w14:paraId="6C3CCD68"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природе все вещества состоят из смесей. В отличие от чистого вещества, не имеет постоянного состава. Смеси делят на однородные и неоднородные. </w:t>
      </w:r>
    </w:p>
    <w:p w14:paraId="73A0FE1F"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Компонентом называется каждое вещество смеси. Примесь -это компонент, масса которого в десятки раз меньше массы других компонентов. Свойство каждого вещества в смеси сохраняется (при этом свойства атомов элементов, составляющих химические соединения не сохраняются).</w:t>
      </w:r>
    </w:p>
    <w:p w14:paraId="0241E879"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Разделение смесей </w:t>
      </w:r>
      <w:r>
        <w:rPr>
          <w:rFonts w:ascii="Times New Roman" w:eastAsia="Times New Roman" w:hAnsi="Times New Roman" w:cs="Times New Roman"/>
          <w:color w:val="000000"/>
          <w:sz w:val="28"/>
          <w:szCs w:val="28"/>
        </w:rPr>
        <w:t>- процесс выделения чистых веществ из смесей. Разделяемые продукты имеют различные химические и физические свойства. Для разделения применяют: осаждение, электролиз, экстракцию, хроматографию, дистилляцию, зонную плавку и другие методы.</w:t>
      </w:r>
    </w:p>
    <w:p w14:paraId="35800B2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Кристаллиза́ция</w:t>
      </w:r>
      <w:r>
        <w:rPr>
          <w:rFonts w:ascii="Times New Roman" w:eastAsia="Times New Roman" w:hAnsi="Times New Roman" w:cs="Times New Roman"/>
          <w:color w:val="000000"/>
          <w:sz w:val="28"/>
          <w:szCs w:val="28"/>
        </w:rPr>
        <w:t xml:space="preserve"> — процесс фазового перехода вещества из жидкого состояния в твёрдое кристаллическое с образованием кристаллов. Фазой называется однородная часть термодинамической системы отделённая от других частей системы(других фаз) поверхностью раздела, при переходе через которую химический состав, структура и свойства вещества изменяются скачками. </w:t>
      </w:r>
      <w:r>
        <w:rPr>
          <w:rFonts w:ascii="Times New Roman" w:eastAsia="Times New Roman" w:hAnsi="Times New Roman" w:cs="Times New Roman"/>
          <w:b/>
          <w:color w:val="000000"/>
          <w:sz w:val="28"/>
          <w:szCs w:val="28"/>
        </w:rPr>
        <w:t xml:space="preserve">Кристаллизация </w:t>
      </w:r>
      <w:r>
        <w:rPr>
          <w:rFonts w:ascii="Times New Roman" w:eastAsia="Times New Roman" w:hAnsi="Times New Roman" w:cs="Times New Roman"/>
          <w:color w:val="000000"/>
          <w:sz w:val="28"/>
          <w:szCs w:val="28"/>
        </w:rPr>
        <w:t xml:space="preserve">— это процесс выделения твёрдой фазы в виде кристаллов из растворов или расплавов, в химической промышленности процесс кристаллизации используется для получения веществ в чистом виде. Кристаллизация начинается при достижении некоторого предельного условия, например, переохлаждения жидкости или пересыщения пара, когда практически </w:t>
      </w:r>
      <w:r>
        <w:rPr>
          <w:rFonts w:ascii="Times New Roman" w:eastAsia="Times New Roman" w:hAnsi="Times New Roman" w:cs="Times New Roman"/>
          <w:color w:val="000000"/>
          <w:sz w:val="28"/>
          <w:szCs w:val="28"/>
        </w:rPr>
        <w:lastRenderedPageBreak/>
        <w:t>мгновенно возникает множество мелких кристалликов — центров кристаллизации. 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формы, карандашные структуры и т. д.).</w:t>
      </w:r>
    </w:p>
    <w:p w14:paraId="0C389C8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Простая дистилляция </w:t>
      </w:r>
      <w:r>
        <w:rPr>
          <w:rFonts w:ascii="Times New Roman" w:eastAsia="Times New Roman" w:hAnsi="Times New Roman" w:cs="Times New Roman"/>
          <w:color w:val="000000"/>
          <w:sz w:val="28"/>
          <w:szCs w:val="28"/>
        </w:rPr>
        <w:t>— частичное испарение кипящей жидкой смеси путём непрерывного отвода и конденсации образовавшихся паров в холодильнике. Полученный конденсат называется дистиллятом, а неиспарившаяся жидкость — кубовым остатком.</w:t>
      </w:r>
    </w:p>
    <w:p w14:paraId="72DAC5B4"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Испаре́ние </w:t>
      </w:r>
      <w:r>
        <w:rPr>
          <w:rFonts w:ascii="Times New Roman" w:eastAsia="Times New Roman" w:hAnsi="Times New Roman" w:cs="Times New Roman"/>
          <w:color w:val="000000"/>
          <w:sz w:val="28"/>
          <w:szCs w:val="28"/>
        </w:rPr>
        <w:t>— процесс перехода вещества из жидкого состояния в газообразное (пар). Процесс испарения является обратным процессу конденсации (переход из парообразного состояния в жидкое. Испарение(парообразование), переход вещества из конденсированной (твердой или жидкой) фазы в газообразную (пар); фазовый переход первого рода.</w:t>
      </w:r>
    </w:p>
    <w:p w14:paraId="4DDF8D9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Экстра́кция </w:t>
      </w:r>
      <w:r>
        <w:rPr>
          <w:rFonts w:ascii="Times New Roman" w:eastAsia="Times New Roman" w:hAnsi="Times New Roman" w:cs="Times New Roman"/>
          <w:color w:val="000000"/>
          <w:sz w:val="28"/>
          <w:szCs w:val="28"/>
        </w:rPr>
        <w:t>(от лат. Extraho — извлекаю) — метод извлечения вещества из раствора или сухой смеси с помощью подходящего  растворителя (экстраге́нта). Для извлечения из раствора применяются растворители, не смешивающиеся с этим раствором, но в которых вещество растворяется лучше, чем в первом растворителе. Экстракция может быть разовой (однократной или многократной) или непрерывной (перколя́ция). Простейший способ экстракции из раствора — однократная или многократная промывка экстрагентом в делительной воронке. Делительная воронка представляет собой сосуд с пробкой и краном для слива нижнего слоя жидкости. Для непрерывной экстракции используются специальные аппараты — экстракторы, или перколяторы.</w:t>
      </w:r>
    </w:p>
    <w:p w14:paraId="1447B5C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методы разделения смесей,</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получить практические навыки использования различных методов разделения и очистки смесей веществ.</w:t>
      </w:r>
    </w:p>
    <w:p w14:paraId="1E1601B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D4CA2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00593C2" w14:textId="77777777" w:rsidR="000B617B" w:rsidRDefault="000B617B" w:rsidP="000B617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1022F5A"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1) Разделение смесей и очистка веществ.</w:t>
      </w:r>
    </w:p>
    <w:p w14:paraId="0BDF5A2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9338F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Разделение смеси растворимых и нерастворимых веществ (перекристаллизация медного купороса).</w:t>
      </w:r>
    </w:p>
    <w:p w14:paraId="34FCC2D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шпатель, поместите 20 г. загрязнённого медного купороса CuSO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в химический стакан. Добавьте дистиллированную воду и включите электронагреватель. Наблюдайте за происходящими изменениями.</w:t>
      </w:r>
      <w:r>
        <w:rPr>
          <w:noProof/>
        </w:rPr>
        <w:drawing>
          <wp:anchor distT="0" distB="0" distL="114300" distR="114300" simplePos="0" relativeHeight="251643392" behindDoc="0" locked="0" layoutInCell="1" hidden="0" allowOverlap="1" wp14:anchorId="7198A837" wp14:editId="5B082D4C">
            <wp:simplePos x="0" y="0"/>
            <wp:positionH relativeFrom="column">
              <wp:posOffset>114986</wp:posOffset>
            </wp:positionH>
            <wp:positionV relativeFrom="paragraph">
              <wp:posOffset>445312</wp:posOffset>
            </wp:positionV>
            <wp:extent cx="1579880" cy="1184910"/>
            <wp:effectExtent l="0" t="0" r="0" b="0"/>
            <wp:wrapSquare wrapText="bothSides" distT="0" distB="0" distL="114300" distR="114300"/>
            <wp:docPr id="2147330530" name="image5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1"/>
                    <a:srcRect/>
                    <a:stretch>
                      <a:fillRect/>
                    </a:stretch>
                  </pic:blipFill>
                  <pic:spPr>
                    <a:xfrm>
                      <a:off x="0" y="0"/>
                      <a:ext cx="1579880" cy="1184910"/>
                    </a:xfrm>
                    <a:prstGeom prst="rect">
                      <a:avLst/>
                    </a:prstGeom>
                    <a:ln/>
                  </pic:spPr>
                </pic:pic>
              </a:graphicData>
            </a:graphic>
          </wp:anchor>
        </w:drawing>
      </w:r>
    </w:p>
    <w:p w14:paraId="5FCC19B5"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горячего фильтрования как показано на схеме. Отфильтруйте горячий раствор медного купороса в колбу-приемник.</w:t>
      </w:r>
    </w:p>
    <w:p w14:paraId="34031FE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Взвесьте чашку, запишите массу пустой чашки в таблицу.</w:t>
      </w:r>
    </w:p>
    <w:p w14:paraId="76EBB10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Перелейте фильтрат в чашку и упарьте его на песчаной </w:t>
      </w:r>
      <w:r>
        <w:rPr>
          <w:rFonts w:ascii="Times New Roman" w:eastAsia="Times New Roman" w:hAnsi="Times New Roman" w:cs="Times New Roman"/>
          <w:color w:val="000000"/>
          <w:sz w:val="28"/>
          <w:szCs w:val="28"/>
        </w:rPr>
        <w:lastRenderedPageBreak/>
        <w:t>бане до появления кристаллов. Взвесьте очищенный медный купорос. Рассчитайте массовую долю примесей в медном купоросе. Занесите результаты в таблицу.</w:t>
      </w:r>
    </w:p>
    <w:tbl>
      <w:tblPr>
        <w:tblStyle w:val="af5"/>
        <w:tblW w:w="9747" w:type="dxa"/>
        <w:tblInd w:w="-108" w:type="dxa"/>
        <w:tblLayout w:type="fixed"/>
        <w:tblLook w:val="0400" w:firstRow="0" w:lastRow="0" w:firstColumn="0" w:lastColumn="0" w:noHBand="0" w:noVBand="1"/>
      </w:tblPr>
      <w:tblGrid>
        <w:gridCol w:w="3310"/>
        <w:gridCol w:w="3348"/>
        <w:gridCol w:w="3089"/>
      </w:tblGrid>
      <w:tr w:rsidR="000B617B" w14:paraId="1A7E771D" w14:textId="77777777" w:rsidTr="00DA7CFF">
        <w:trPr>
          <w:trHeight w:val="1006"/>
        </w:trPr>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2C6F6"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пустой чашки</w:t>
            </w:r>
          </w:p>
        </w:tc>
        <w:tc>
          <w:tcPr>
            <w:tcW w:w="3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C7A36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очищенного медного купороса</w:t>
            </w:r>
          </w:p>
        </w:tc>
        <w:tc>
          <w:tcPr>
            <w:tcW w:w="30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D4B70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Массовая доля примесей</w:t>
            </w:r>
          </w:p>
        </w:tc>
      </w:tr>
      <w:tr w:rsidR="000B617B" w14:paraId="2A244241" w14:textId="77777777" w:rsidTr="00DA7CFF">
        <w:trPr>
          <w:trHeight w:val="217"/>
        </w:trPr>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AC58C6"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348" w:type="dxa"/>
            <w:tcBorders>
              <w:top w:val="nil"/>
              <w:left w:val="nil"/>
              <w:bottom w:val="single" w:sz="8" w:space="0" w:color="000000"/>
              <w:right w:val="single" w:sz="8" w:space="0" w:color="000000"/>
            </w:tcBorders>
            <w:tcMar>
              <w:top w:w="0" w:type="dxa"/>
              <w:left w:w="108" w:type="dxa"/>
              <w:bottom w:w="0" w:type="dxa"/>
              <w:right w:w="108" w:type="dxa"/>
            </w:tcMar>
          </w:tcPr>
          <w:p w14:paraId="6ED6511C"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089" w:type="dxa"/>
            <w:tcBorders>
              <w:top w:val="nil"/>
              <w:left w:val="nil"/>
              <w:bottom w:val="single" w:sz="8" w:space="0" w:color="000000"/>
              <w:right w:val="single" w:sz="8" w:space="0" w:color="000000"/>
            </w:tcBorders>
            <w:tcMar>
              <w:top w:w="0" w:type="dxa"/>
              <w:left w:w="108" w:type="dxa"/>
              <w:bottom w:w="0" w:type="dxa"/>
              <w:right w:w="108" w:type="dxa"/>
            </w:tcMar>
          </w:tcPr>
          <w:p w14:paraId="2EF28D5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4C0E8BA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5118AC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Очистка жидкостей от неперегоняющихся примесей (получение дистиллированной воды).</w:t>
      </w:r>
    </w:p>
    <w:p w14:paraId="6D058B5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Зарисуйте установку для перегонки. В колбу-испаритель прилейте загрязненную воду и шпателем внесите несколько кусочков фарфора для равномерного кипения смеси.</w:t>
      </w:r>
    </w:p>
    <w:p w14:paraId="08C0934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перегонки жидкостей. Включите подачу холодной воды в водяной холодильник. Нагрейте воду в колбе-испарителе до кипения и поддерживайте равномерное кипение жидкости. Что вы наблюдаете?</w:t>
      </w:r>
    </w:p>
    <w:p w14:paraId="5EDDF310"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p>
    <w:p w14:paraId="03C28D79"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Разделение смесей экстрагированием, отстаиванием и выпариванием.</w:t>
      </w:r>
    </w:p>
    <w:p w14:paraId="59BA1A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w:t>
      </w:r>
    </w:p>
    <w:p w14:paraId="539A350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делительную воронку налейте эмульсию масла в воде. К эмульсии прилейте равный объем чистого бензина. Хорошо взболтайте смесь, периодически открывая делительную воронку. Дайте смеси отстояться. Что вы наблюдаете?</w:t>
      </w:r>
    </w:p>
    <w:p w14:paraId="5DF1D750"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 кран, слейте в химический стакан нижний (водный) слой, верхний слой перелейте в фарфоровую чашку так, чтобы в нее не попали капельки воды.</w:t>
      </w:r>
    </w:p>
    <w:p w14:paraId="21DDFC9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Опустив защитное стекло, поставьте фарфоровую чашку на водяную баню, чтобы ускорить испарение бензина – растворителя.</w:t>
      </w:r>
    </w:p>
    <w:p w14:paraId="5C310A1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05D2C9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71853A1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F130B0E"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Дайте определение понятиям: вещество, простое вещество, сложное вещество, смесь, компонент, раствор. </w:t>
      </w:r>
    </w:p>
    <w:p w14:paraId="389BEB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Признаки истинного раствора.</w:t>
      </w:r>
    </w:p>
    <w:p w14:paraId="50AB6D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растворов. Поясните какой раствор является насыщенным, пересыщенным, ненасыщенным. </w:t>
      </w:r>
    </w:p>
    <w:p w14:paraId="5B99BA24"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выражения концентрации раствора вы знаете? Приведите формулы.</w:t>
      </w:r>
    </w:p>
    <w:p w14:paraId="3386CC33"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нагревании и кипении загрязненной воды в колбе испарителе? С какой цель может применяться данный процесс на практике?</w:t>
      </w:r>
    </w:p>
    <w:p w14:paraId="55548131"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отстаивании эмульсии масла и чистого бензина? С какой цель может применяться данный процесс на практике?</w:t>
      </w:r>
    </w:p>
    <w:p w14:paraId="25ED0547"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Распределите перечисленные вещества по группам:</w:t>
      </w:r>
    </w:p>
    <w:tbl>
      <w:tblPr>
        <w:tblStyle w:val="af6"/>
        <w:tblW w:w="9571" w:type="dxa"/>
        <w:tblInd w:w="-108" w:type="dxa"/>
        <w:tblLayout w:type="fixed"/>
        <w:tblLook w:val="0400" w:firstRow="0" w:lastRow="0" w:firstColumn="0" w:lastColumn="0" w:noHBand="0" w:noVBand="1"/>
      </w:tblPr>
      <w:tblGrid>
        <w:gridCol w:w="3200"/>
        <w:gridCol w:w="3201"/>
        <w:gridCol w:w="3170"/>
      </w:tblGrid>
      <w:tr w:rsidR="000B617B" w14:paraId="41B81577" w14:textId="77777777" w:rsidTr="00DA7CFF">
        <w:tc>
          <w:tcPr>
            <w:tcW w:w="3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F02B6B"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Простые вещества</w:t>
            </w:r>
          </w:p>
        </w:tc>
        <w:tc>
          <w:tcPr>
            <w:tcW w:w="3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BE6B4E"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Сложные вещества</w:t>
            </w:r>
          </w:p>
        </w:tc>
        <w:tc>
          <w:tcPr>
            <w:tcW w:w="3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277B75"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Смеси</w:t>
            </w:r>
          </w:p>
        </w:tc>
      </w:tr>
      <w:tr w:rsidR="000B617B" w14:paraId="60BBC53D" w14:textId="77777777" w:rsidTr="00DA7CFF">
        <w:tc>
          <w:tcPr>
            <w:tcW w:w="3200" w:type="dxa"/>
            <w:tcBorders>
              <w:top w:val="single" w:sz="8" w:space="0" w:color="000000"/>
              <w:left w:val="single" w:sz="8" w:space="0" w:color="000000"/>
              <w:bottom w:val="single" w:sz="8" w:space="0" w:color="000000"/>
              <w:right w:val="single" w:sz="8" w:space="0" w:color="000000"/>
            </w:tcBorders>
            <w:shd w:val="clear" w:color="auto" w:fill="FFF9EE"/>
            <w:tcMar>
              <w:top w:w="0" w:type="dxa"/>
              <w:left w:w="108" w:type="dxa"/>
              <w:bottom w:w="0" w:type="dxa"/>
              <w:right w:w="108" w:type="dxa"/>
            </w:tcMar>
          </w:tcPr>
          <w:p w14:paraId="4E1C47AD"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201"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2DF6A2B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170"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69CC6140"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1E8AB211"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Медь, молоко, кислород, железо, минеральная вода, гранит, сахар, поваренная соль, воздух.</w:t>
      </w:r>
    </w:p>
    <w:p w14:paraId="49DE0826"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Составьте план разделения смеси, состоящей из поваренной соли и случайно попавших в нее частиц древесного угля.</w:t>
      </w:r>
    </w:p>
    <w:p w14:paraId="65EB68B4" w14:textId="77777777" w:rsidR="000B617B" w:rsidRDefault="000B617B" w:rsidP="000B617B">
      <w:pPr>
        <w:spacing w:line="240" w:lineRule="auto"/>
        <w:ind w:right="-20" w:firstLine="709"/>
        <w:jc w:val="both"/>
        <w:rPr>
          <w:rFonts w:ascii="Georgia" w:eastAsia="Georgia" w:hAnsi="Georgia" w:cs="Georgia"/>
          <w:color w:val="000000"/>
          <w:sz w:val="23"/>
          <w:szCs w:val="23"/>
        </w:rPr>
      </w:pPr>
      <w:r>
        <w:rPr>
          <w:rFonts w:ascii="Georgia" w:eastAsia="Georgia" w:hAnsi="Georgia" w:cs="Georgia"/>
          <w:color w:val="000000"/>
          <w:sz w:val="24"/>
          <w:szCs w:val="24"/>
        </w:rPr>
        <w:lastRenderedPageBreak/>
        <w:t>Выпаривание, прокаливание, фильтрование, перемешивание, растворение в воде, притягивание магнитом, возгонка, экстракция. </w:t>
      </w:r>
    </w:p>
    <w:p w14:paraId="131CA57F" w14:textId="77777777" w:rsidR="000B617B" w:rsidRDefault="000B617B" w:rsidP="000B617B">
      <w:pPr>
        <w:spacing w:line="240" w:lineRule="auto"/>
        <w:ind w:right="-20" w:firstLine="709"/>
        <w:jc w:val="both"/>
        <w:rPr>
          <w:rFonts w:ascii="Georgia" w:eastAsia="Georgia" w:hAnsi="Georgia" w:cs="Georgia"/>
          <w:color w:val="000000"/>
          <w:sz w:val="23"/>
          <w:szCs w:val="23"/>
        </w:rPr>
      </w:pPr>
    </w:p>
    <w:p w14:paraId="4D05C66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A62CC1" w14:textId="77777777" w:rsidR="000B617B" w:rsidRPr="000B617B" w:rsidRDefault="000B617B" w:rsidP="000B617B"/>
    <w:p w14:paraId="617EEF20" w14:textId="190E34C0" w:rsidR="009C78B0" w:rsidRDefault="009C78B0" w:rsidP="007B7102">
      <w:pPr>
        <w:pStyle w:val="2"/>
        <w:jc w:val="center"/>
        <w:rPr>
          <w:rFonts w:ascii="Times New Roman" w:eastAsia="Times New Roman" w:hAnsi="Times New Roman" w:cs="Times New Roman"/>
          <w:color w:val="000000"/>
          <w:sz w:val="28"/>
          <w:szCs w:val="28"/>
        </w:rPr>
      </w:pPr>
      <w:r w:rsidRPr="00C57FB3">
        <w:rPr>
          <w:rFonts w:ascii="Times New Roman" w:eastAsia="Times New Roman" w:hAnsi="Times New Roman" w:cs="Times New Roman"/>
          <w:color w:val="000000"/>
          <w:sz w:val="28"/>
          <w:szCs w:val="28"/>
        </w:rPr>
        <w:t>Лабораторные занятия №2 Скорость химической реакции</w:t>
      </w:r>
      <w:r w:rsidRPr="007B7102">
        <w:rPr>
          <w:rFonts w:ascii="Times New Roman" w:eastAsia="Times New Roman" w:hAnsi="Times New Roman" w:cs="Times New Roman"/>
          <w:color w:val="000000"/>
          <w:sz w:val="28"/>
          <w:szCs w:val="28"/>
        </w:rPr>
        <w:t xml:space="preserve"> </w:t>
      </w:r>
    </w:p>
    <w:p w14:paraId="51F36C1A"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286F944" w14:textId="67843152" w:rsidR="000050CD" w:rsidRPr="00210397" w:rsidRDefault="00210397" w:rsidP="00415F0E">
      <w:pPr>
        <w:jc w:val="both"/>
        <w:rPr>
          <w:rFonts w:ascii="Times New Roman" w:eastAsia="Times New Roman" w:hAnsi="Times New Roman" w:cs="Times New Roman"/>
          <w:color w:val="000000"/>
          <w:sz w:val="28"/>
          <w:szCs w:val="28"/>
        </w:rPr>
      </w:pPr>
      <w:r w:rsidRPr="00210397">
        <w:rPr>
          <w:rFonts w:ascii="Times New Roman" w:eastAsia="Times New Roman" w:hAnsi="Times New Roman" w:cs="Times New Roman"/>
          <w:color w:val="000000"/>
          <w:sz w:val="28"/>
          <w:szCs w:val="28"/>
        </w:rPr>
        <w:t>Скорость химической реакции — изменение концентрации реагирующих веществ в единицу времени. Скорость реакции зависит от природы реагирующих веществ, концентрации реагентов, площади соприкосновения реагирующих веществ, температуры, присутствия катализатора, в случае наличия газообразных реагентов — от давления.</w:t>
      </w:r>
    </w:p>
    <w:p w14:paraId="0F1554B0" w14:textId="4243E0F8"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210397">
        <w:rPr>
          <w:rFonts w:ascii="Times New Roman" w:eastAsia="Times New Roman" w:hAnsi="Times New Roman" w:cs="Times New Roman"/>
          <w:color w:val="000000"/>
          <w:sz w:val="28"/>
          <w:szCs w:val="28"/>
        </w:rPr>
        <w:t>влияние различных факторов на скорость протекания химической реакции</w:t>
      </w:r>
      <w:r>
        <w:rPr>
          <w:rFonts w:ascii="Times New Roman" w:eastAsia="Times New Roman" w:hAnsi="Times New Roman" w:cs="Times New Roman"/>
          <w:color w:val="000000"/>
          <w:sz w:val="28"/>
          <w:szCs w:val="28"/>
        </w:rPr>
        <w:t>.</w:t>
      </w:r>
    </w:p>
    <w:p w14:paraId="405E93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73FCD8F"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35BD95A1"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522218C"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496DCC74" w14:textId="22F83623"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Откройте Виртуальную лабораторию химии. Выберите в меню раздел свойства неорганических веществ лабораторную работу </w:t>
      </w:r>
      <w:r w:rsidR="00C57FB3">
        <w:rPr>
          <w:rFonts w:ascii="Times New Roman" w:eastAsia="Times New Roman" w:hAnsi="Times New Roman" w:cs="Times New Roman"/>
          <w:color w:val="000000"/>
          <w:sz w:val="28"/>
          <w:szCs w:val="28"/>
        </w:rPr>
        <w:t>Скорость химической реакции</w:t>
      </w:r>
      <w:r>
        <w:rPr>
          <w:rFonts w:ascii="Times New Roman" w:eastAsia="Times New Roman" w:hAnsi="Times New Roman" w:cs="Times New Roman"/>
          <w:color w:val="000000"/>
          <w:sz w:val="28"/>
          <w:szCs w:val="28"/>
        </w:rPr>
        <w:t>.</w:t>
      </w:r>
    </w:p>
    <w:p w14:paraId="14495AC1" w14:textId="27295674"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5D2B6512" w14:textId="5B33B9C8"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A4EB9" w:rsidRPr="00DA4EB9">
        <w:t xml:space="preserve"> </w:t>
      </w:r>
      <w:r w:rsidR="00DA4EB9" w:rsidRPr="00DA4EB9">
        <w:rPr>
          <w:rFonts w:ascii="Times New Roman" w:eastAsia="Times New Roman" w:hAnsi="Times New Roman" w:cs="Times New Roman"/>
          <w:b/>
          <w:color w:val="000000"/>
          <w:sz w:val="28"/>
          <w:szCs w:val="28"/>
        </w:rPr>
        <w:t>Зависимость скорости реакции от катализатора</w:t>
      </w:r>
    </w:p>
    <w:p w14:paraId="38EBE720" w14:textId="78EEB617" w:rsidR="00DA4EB9" w:rsidRPr="00DA4EB9" w:rsidRDefault="00DA4EB9" w:rsidP="00DA4EB9">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08416" behindDoc="1" locked="0" layoutInCell="1" allowOverlap="1" wp14:anchorId="1E4D20DC" wp14:editId="63BEB40B">
            <wp:simplePos x="0" y="0"/>
            <wp:positionH relativeFrom="column">
              <wp:posOffset>122555</wp:posOffset>
            </wp:positionH>
            <wp:positionV relativeFrom="paragraph">
              <wp:posOffset>149225</wp:posOffset>
            </wp:positionV>
            <wp:extent cx="1344930" cy="1009650"/>
            <wp:effectExtent l="0" t="0" r="7620" b="0"/>
            <wp:wrapTight wrapText="bothSides">
              <wp:wrapPolygon edited="0">
                <wp:start x="0" y="0"/>
                <wp:lineTo x="0" y="21192"/>
                <wp:lineTo x="21416" y="21192"/>
                <wp:lineTo x="21416"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9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B9">
        <w:rPr>
          <w:rFonts w:ascii="Times New Roman" w:eastAsia="Times New Roman" w:hAnsi="Times New Roman" w:cs="Times New Roman"/>
          <w:color w:val="000000"/>
          <w:sz w:val="28"/>
          <w:szCs w:val="28"/>
        </w:rPr>
        <w:t>Соберите прибор, изображенный на рисунке. В стеклянную ванну и мерный цилиндр прилейте воду, в колбу Вюрца - раствор пероксида водорода, в маленькую пробирку - сухой оксид свинца. Обратите внимание на то, что скорость разложения пероксида водорода при данных условиях чрезвычайно мала. Переведите пробирку в вертикальное положение, одновременно включив секундомер. Отмечайте объем кислорода, выделяющийся через каждые 10 сек. Какие функции выполняет оксид свинца (IV) в этой реакции? Результаты эксперимента оформите в лабораторном журнале.</w:t>
      </w:r>
    </w:p>
    <w:p w14:paraId="34D6345E" w14:textId="77777777" w:rsidR="00DA4EB9" w:rsidRDefault="00DA4EB9" w:rsidP="000050CD">
      <w:pPr>
        <w:spacing w:line="240" w:lineRule="auto"/>
        <w:ind w:left="709" w:right="-20"/>
        <w:jc w:val="both"/>
        <w:rPr>
          <w:rFonts w:ascii="Times New Roman" w:eastAsia="Times New Roman" w:hAnsi="Times New Roman" w:cs="Times New Roman"/>
          <w:color w:val="000000"/>
          <w:sz w:val="28"/>
          <w:szCs w:val="28"/>
        </w:rPr>
      </w:pPr>
    </w:p>
    <w:p w14:paraId="2CBA4045" w14:textId="295FB07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1D0D03" w:rsidRPr="001D0D03">
        <w:rPr>
          <w:rFonts w:ascii="Times New Roman" w:eastAsia="Times New Roman" w:hAnsi="Times New Roman" w:cs="Times New Roman"/>
          <w:b/>
          <w:color w:val="000000"/>
          <w:sz w:val="28"/>
          <w:szCs w:val="28"/>
        </w:rPr>
        <w:t>Зависимость скорости реакции от температуры реагентов</w:t>
      </w:r>
    </w:p>
    <w:p w14:paraId="668261C5" w14:textId="60943D02" w:rsidR="001D0D03"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3536" behindDoc="1" locked="0" layoutInCell="1" allowOverlap="1" wp14:anchorId="740E1748" wp14:editId="11E2C09C">
            <wp:simplePos x="0" y="0"/>
            <wp:positionH relativeFrom="column">
              <wp:posOffset>116205</wp:posOffset>
            </wp:positionH>
            <wp:positionV relativeFrom="paragraph">
              <wp:posOffset>5715</wp:posOffset>
            </wp:positionV>
            <wp:extent cx="1479066" cy="1111250"/>
            <wp:effectExtent l="0" t="0" r="6985" b="0"/>
            <wp:wrapTight wrapText="bothSides">
              <wp:wrapPolygon edited="0">
                <wp:start x="0" y="0"/>
                <wp:lineTo x="0" y="21106"/>
                <wp:lineTo x="21424" y="21106"/>
                <wp:lineTo x="2142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066"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D03">
        <w:rPr>
          <w:rFonts w:ascii="Times New Roman" w:eastAsia="Times New Roman" w:hAnsi="Times New Roman" w:cs="Times New Roman"/>
          <w:color w:val="000000"/>
          <w:sz w:val="28"/>
          <w:szCs w:val="28"/>
        </w:rPr>
        <w:t>В четыре пробирки прилейте раствор серной кислоты. В другие четыре пробирки прилейте раствор тиосульфата натрия. На одну водяную баню поместите пробирки с серной кислотой, а на другую водяную баню - пробирки с тиосульфатом натрия и доведите температуру жидкостей в них до 25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C. Возьмите по одной пробирке из каждого набора и слейте их содержимое. Повысим температуру водяной бани на 10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 xml:space="preserve">C. Возьмите опять по одной пробирке из каждого набора и слейте их содержимое. Отметьте в лабораторном журнале время появления </w:t>
      </w:r>
      <w:r w:rsidRPr="001D0D03">
        <w:rPr>
          <w:rFonts w:ascii="Times New Roman" w:eastAsia="Times New Roman" w:hAnsi="Times New Roman" w:cs="Times New Roman"/>
          <w:color w:val="000000"/>
          <w:sz w:val="28"/>
          <w:szCs w:val="28"/>
        </w:rPr>
        <w:lastRenderedPageBreak/>
        <w:t>мути при этой температуре. Повторите этот эксперимент при температурах 45 и 55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Обратите внимание на график зависимости скорости реакции от температуры. Определите температурный коэффициент скорости данной реакции. Определите скорость данной реакции, если температуру повысить от 40 до 80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Результаты эксперимента оформите в лабораторном журнале.</w:t>
      </w:r>
    </w:p>
    <w:p w14:paraId="2FDED827" w14:textId="2231D9CB"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3172630" w14:textId="217C9902"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1D0D03" w:rsidRPr="001D0D03">
        <w:rPr>
          <w:rFonts w:ascii="Times New Roman" w:eastAsia="Times New Roman" w:hAnsi="Times New Roman" w:cs="Times New Roman"/>
          <w:b/>
          <w:color w:val="000000"/>
          <w:sz w:val="28"/>
          <w:szCs w:val="28"/>
        </w:rPr>
        <w:t>Зависимость скорости реакции от концентрации реагентов</w:t>
      </w:r>
    </w:p>
    <w:p w14:paraId="474D7C82" w14:textId="5229722E" w:rsidR="001E05D2"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6608" behindDoc="1" locked="0" layoutInCell="1" allowOverlap="1" wp14:anchorId="295E90D3" wp14:editId="15D2A4E4">
            <wp:simplePos x="0" y="0"/>
            <wp:positionH relativeFrom="column">
              <wp:posOffset>14605</wp:posOffset>
            </wp:positionH>
            <wp:positionV relativeFrom="paragraph">
              <wp:posOffset>6985</wp:posOffset>
            </wp:positionV>
            <wp:extent cx="1428750" cy="1073446"/>
            <wp:effectExtent l="0" t="0" r="0" b="0"/>
            <wp:wrapTight wrapText="bothSides">
              <wp:wrapPolygon edited="0">
                <wp:start x="0" y="0"/>
                <wp:lineTo x="0" y="21089"/>
                <wp:lineTo x="21312" y="21089"/>
                <wp:lineTo x="21312"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73446"/>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1D0D03">
        <w:rPr>
          <w:rFonts w:ascii="Times New Roman" w:eastAsia="Times New Roman" w:hAnsi="Times New Roman" w:cs="Times New Roman"/>
          <w:color w:val="000000"/>
          <w:sz w:val="28"/>
          <w:szCs w:val="28"/>
        </w:rPr>
        <w:t>В четыре пробирки прилейте раствор серной кислоты.</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В другие четыре пробирки прилейте растворы тиосульфатата на</w:t>
      </w:r>
      <w:r w:rsidRPr="001D0D03">
        <w:rPr>
          <w:rFonts w:ascii="Times New Roman" w:eastAsia="Times New Roman" w:hAnsi="Times New Roman" w:cs="Times New Roman"/>
          <w:color w:val="000000"/>
          <w:sz w:val="28"/>
          <w:szCs w:val="28"/>
        </w:rPr>
        <w:t>т</w:t>
      </w:r>
      <w:r w:rsidR="001E05D2" w:rsidRPr="001D0D03">
        <w:rPr>
          <w:rFonts w:ascii="Times New Roman" w:eastAsia="Times New Roman" w:hAnsi="Times New Roman" w:cs="Times New Roman"/>
          <w:color w:val="000000"/>
          <w:sz w:val="28"/>
          <w:szCs w:val="28"/>
        </w:rPr>
        <w:t>рия, соответственно, 25, 20, 15 и 10% концентрации.</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Возьмите по одной пробирке из каждого набора и слейте их содержимое.</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Проделайте аналогичные опыты с другими растворами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Обратите внимание на график зависимости между скоростью реакции и концентрацией раствора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Результаты эксперимента оформите в лабораторном журнале.</w:t>
      </w:r>
    </w:p>
    <w:p w14:paraId="02AE73A7" w14:textId="2E4CC4DF" w:rsidR="001E05D2" w:rsidRDefault="001E05D2" w:rsidP="001E05D2">
      <w:pPr>
        <w:pStyle w:val="ab"/>
        <w:ind w:firstLine="0"/>
        <w:jc w:val="center"/>
      </w:pPr>
    </w:p>
    <w:p w14:paraId="79977AC6" w14:textId="6A035629" w:rsidR="001E05D2" w:rsidRPr="001D0D03" w:rsidRDefault="001D0D03" w:rsidP="001E05D2">
      <w:pPr>
        <w:pStyle w:val="ab"/>
        <w:ind w:firstLine="0"/>
        <w:jc w:val="center"/>
        <w:rPr>
          <w:b/>
          <w:color w:val="000000"/>
          <w:sz w:val="28"/>
          <w:szCs w:val="28"/>
        </w:rPr>
      </w:pPr>
      <w:r>
        <w:rPr>
          <w:b/>
          <w:color w:val="000000"/>
          <w:sz w:val="28"/>
          <w:szCs w:val="28"/>
        </w:rPr>
        <w:t>Опыт № 4</w:t>
      </w:r>
      <w:r w:rsidRPr="001D0D03">
        <w:t xml:space="preserve"> </w:t>
      </w:r>
      <w:r w:rsidRPr="001D0D03">
        <w:rPr>
          <w:b/>
          <w:color w:val="000000"/>
          <w:sz w:val="28"/>
          <w:szCs w:val="28"/>
        </w:rPr>
        <w:t>Зависимость скорости реакции от поверхности соприкосновения реагентов</w:t>
      </w:r>
    </w:p>
    <w:p w14:paraId="42EED6CD" w14:textId="517C4F7F" w:rsidR="001E05D2" w:rsidRPr="00230A2B" w:rsidRDefault="00230A2B" w:rsidP="00230A2B">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9680" behindDoc="1" locked="0" layoutInCell="1" allowOverlap="1" wp14:anchorId="4FDCF8FD" wp14:editId="694EF9D1">
            <wp:simplePos x="0" y="0"/>
            <wp:positionH relativeFrom="column">
              <wp:posOffset>71755</wp:posOffset>
            </wp:positionH>
            <wp:positionV relativeFrom="paragraph">
              <wp:posOffset>81915</wp:posOffset>
            </wp:positionV>
            <wp:extent cx="1867849" cy="1403350"/>
            <wp:effectExtent l="0" t="0" r="0" b="6350"/>
            <wp:wrapTight wrapText="bothSides">
              <wp:wrapPolygon edited="0">
                <wp:start x="0" y="0"/>
                <wp:lineTo x="0" y="21405"/>
                <wp:lineTo x="21372" y="21405"/>
                <wp:lineTo x="21372"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849"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230A2B">
        <w:rPr>
          <w:rFonts w:ascii="Times New Roman" w:eastAsia="Times New Roman" w:hAnsi="Times New Roman" w:cs="Times New Roman"/>
          <w:color w:val="000000"/>
          <w:sz w:val="28"/>
          <w:szCs w:val="28"/>
        </w:rPr>
        <w:t>Исследуем, как изменяется скорость взаимодействия цинка с раствором соляной кислоты в зависимости от степени измельченности цинка. Скорость реакции будет оцениваться по объему выделяющегося водорода.</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одну колбу положите гранулу цинка, в другую – измельченный цинк.</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пробирки прилейте раствор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Соберите установку, изображенную на рисунке.</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К цинку в приборах одновременно прилейте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Обратите внимание на график зависимости между скоростью реакции и поверхностью соприкосновения реагентов.</w:t>
      </w:r>
      <w:r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Результаты эксперимента занесите в лабораторный журнал.</w:t>
      </w:r>
    </w:p>
    <w:p w14:paraId="5DE4A372" w14:textId="77777777" w:rsidR="000050CD" w:rsidRDefault="000050CD" w:rsidP="000050CD"/>
    <w:p w14:paraId="275F4041"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C30D06A" w14:textId="46FF837D" w:rsidR="000050CD" w:rsidRDefault="00230A2B"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скорость химической реакции?</w:t>
      </w:r>
    </w:p>
    <w:p w14:paraId="53642428" w14:textId="18991789" w:rsidR="00230A2B"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формулу для определения скорости химической реакции. Объясните значение условных обозначений.</w:t>
      </w:r>
    </w:p>
    <w:p w14:paraId="4428AC6D" w14:textId="4EAC184F"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оказывают влияние на скорость химической реакции?</w:t>
      </w:r>
    </w:p>
    <w:p w14:paraId="7CE740C1" w14:textId="4AD5A807"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катализатор? Что такое ингибитор?</w:t>
      </w:r>
    </w:p>
    <w:p w14:paraId="019BEB3D" w14:textId="685AD560" w:rsidR="00415F0E" w:rsidRPr="000050CD"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химических реакций и объясните какие факторы будут влиять на скорость их протекания.</w:t>
      </w:r>
    </w:p>
    <w:p w14:paraId="47B81AF8" w14:textId="77777777" w:rsidR="000050CD" w:rsidRDefault="000050CD" w:rsidP="000050CD">
      <w:pPr>
        <w:spacing w:line="240" w:lineRule="auto"/>
      </w:pPr>
    </w:p>
    <w:p w14:paraId="7CEF793A"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40BB589" w14:textId="77777777" w:rsidR="000050CD" w:rsidRDefault="000050CD" w:rsidP="000B617B"/>
    <w:p w14:paraId="0CA1AAF5" w14:textId="77777777" w:rsidR="000B617B" w:rsidRPr="000B617B" w:rsidRDefault="000B617B" w:rsidP="000B617B"/>
    <w:p w14:paraId="5DA88FD7" w14:textId="31282ECE"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Лабораторные занятия №3 Гидролиз солей.</w:t>
      </w:r>
    </w:p>
    <w:p w14:paraId="1527B4DE" w14:textId="77777777" w:rsidR="000655A7" w:rsidRDefault="000655A7" w:rsidP="000655A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F5268D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Гидролиз (греч. hydor - вода и lysis - разрушение) - процесс расщепления молекул сложных химических веществ за счет реакции с молекулами воды.</w:t>
      </w:r>
    </w:p>
    <w:p w14:paraId="078DB35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Гидролиз солей может протекать: </w:t>
      </w:r>
      <w:r>
        <w:rPr>
          <w:rFonts w:ascii="Times New Roman" w:eastAsia="Times New Roman" w:hAnsi="Times New Roman" w:cs="Times New Roman"/>
          <w:b/>
          <w:color w:val="000000"/>
          <w:sz w:val="28"/>
          <w:szCs w:val="28"/>
        </w:rPr>
        <w:t>обратимо</w:t>
      </w:r>
      <w:r>
        <w:rPr>
          <w:rFonts w:ascii="Times New Roman" w:eastAsia="Times New Roman" w:hAnsi="Times New Roman" w:cs="Times New Roman"/>
          <w:color w:val="000000"/>
          <w:sz w:val="28"/>
          <w:szCs w:val="28"/>
        </w:rPr>
        <w:t xml:space="preserve">: только небольшая часть частиц исходного вещества гидролизуется и </w:t>
      </w:r>
      <w:r>
        <w:rPr>
          <w:rFonts w:ascii="Times New Roman" w:eastAsia="Times New Roman" w:hAnsi="Times New Roman" w:cs="Times New Roman"/>
          <w:b/>
          <w:color w:val="000000"/>
          <w:sz w:val="28"/>
          <w:szCs w:val="28"/>
        </w:rPr>
        <w:t>необратимо</w:t>
      </w:r>
      <w:r>
        <w:rPr>
          <w:rFonts w:ascii="Times New Roman" w:eastAsia="Times New Roman" w:hAnsi="Times New Roman" w:cs="Times New Roman"/>
          <w:color w:val="000000"/>
          <w:sz w:val="28"/>
          <w:szCs w:val="28"/>
        </w:rPr>
        <w:t>: практически все частицы исходного вещества гидролизуются.</w:t>
      </w:r>
    </w:p>
    <w:p w14:paraId="6224D36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оценки типа гидролиза необходимо рассмотреть соль, как продукт взаимодействия основания и кислоты. Любая соль состоит из остатка основания и кислоты. Например, NaCl - производное основания NaOH и кислоты HCl.</w:t>
      </w:r>
    </w:p>
    <w:p w14:paraId="39CF4AB2"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состав соли входит остаток сильного основания и остаток сильной кислоты - гидролиза не происходит. Примеры: NaCl, KBr, CaSO4. Также гидролиза не происходит, если соль нерастворима (вне зависимости от того, чем она образована): AlPO4, FeSO3, CaSO3.</w:t>
      </w:r>
    </w:p>
    <w:p w14:paraId="6071698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состав соли входит остаток слабого основания и остаток сильной кислоты, то гидролиз идет по катиону. Помните, что гидролиз разрушает слабое, в данном случае - катион. Примеры: AlCl3, MgBr2, Cr2SO4, NH4NO3.</w:t>
      </w:r>
    </w:p>
    <w:p w14:paraId="79EB2CB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Катион NH4+ и его основание NH4OH, несмотря на растворимость, является слабым, поэтому гидролиз будет идти по катиону в соли NH4Cl. Замечу также, что Ca(OH)2 считается растворимым основанием, поэтому гидролиза соли CaCl2 не происходит.</w:t>
      </w:r>
    </w:p>
    <w:p w14:paraId="4E1FA1A1" w14:textId="77777777" w:rsidR="000655A7" w:rsidRPr="006B54FA" w:rsidRDefault="000655A7" w:rsidP="000655A7">
      <w:pPr>
        <w:spacing w:line="240" w:lineRule="auto"/>
        <w:ind w:right="-2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Если в состав соли входит остаток сильного основания и остаток слабой кислоты, то гидролиз идет по аниону. Примеры</w:t>
      </w:r>
      <w:r w:rsidRPr="006B54FA">
        <w:rPr>
          <w:rFonts w:ascii="Times New Roman" w:eastAsia="Times New Roman" w:hAnsi="Times New Roman" w:cs="Times New Roman"/>
          <w:color w:val="000000"/>
          <w:sz w:val="28"/>
          <w:szCs w:val="28"/>
          <w:lang w:val="en-US"/>
        </w:rPr>
        <w:t>: K3PO4, NaNO2, Ca(OCl)2, Ba(CH3COO)2, K2SiO3.</w:t>
      </w:r>
    </w:p>
    <w:p w14:paraId="2E887109" w14:textId="77777777" w:rsidR="000655A7" w:rsidRPr="006B54FA" w:rsidRDefault="000655A7" w:rsidP="000655A7">
      <w:pPr>
        <w:spacing w:line="240" w:lineRule="auto"/>
        <w:ind w:right="-20" w:firstLine="709"/>
        <w:jc w:val="center"/>
        <w:rPr>
          <w:rFonts w:ascii="Times New Roman" w:eastAsia="Times New Roman" w:hAnsi="Times New Roman" w:cs="Times New Roman"/>
          <w:b/>
          <w:color w:val="000000"/>
          <w:sz w:val="28"/>
          <w:szCs w:val="28"/>
          <w:lang w:val="en-US"/>
        </w:rPr>
      </w:pPr>
      <w:r w:rsidRPr="006B54FA">
        <w:rPr>
          <w:rFonts w:ascii="Times New Roman" w:eastAsia="Times New Roman" w:hAnsi="Times New Roman" w:cs="Times New Roman"/>
          <w:color w:val="444444"/>
          <w:sz w:val="28"/>
          <w:szCs w:val="28"/>
          <w:highlight w:val="white"/>
          <w:lang w:val="en-US"/>
        </w:rPr>
        <w:t>CH</w:t>
      </w:r>
      <w:r w:rsidRPr="006B54FA">
        <w:rPr>
          <w:rFonts w:ascii="Times New Roman" w:eastAsia="Times New Roman" w:hAnsi="Times New Roman" w:cs="Times New Roman"/>
          <w:color w:val="444444"/>
          <w:sz w:val="28"/>
          <w:szCs w:val="28"/>
          <w:highlight w:val="white"/>
          <w:vertAlign w:val="subscript"/>
          <w:lang w:val="en-US"/>
        </w:rPr>
        <w:t>3</w:t>
      </w:r>
      <w:sdt>
        <w:sdtPr>
          <w:tag w:val="goog_rdk_15"/>
          <w:id w:val="-2026930119"/>
        </w:sdtPr>
        <w:sdtContent>
          <w:r w:rsidRPr="006B54FA">
            <w:rPr>
              <w:rFonts w:ascii="Cardo" w:eastAsia="Cardo" w:hAnsi="Cardo" w:cs="Cardo"/>
              <w:color w:val="444444"/>
              <w:sz w:val="28"/>
              <w:szCs w:val="28"/>
              <w:highlight w:val="white"/>
              <w:lang w:val="en-US"/>
            </w:rPr>
            <w:t>COONa + HOH ↔ CH</w:t>
          </w:r>
        </w:sdtContent>
      </w:sdt>
      <w:r w:rsidRPr="006B54FA">
        <w:rPr>
          <w:rFonts w:ascii="Times New Roman" w:eastAsia="Times New Roman" w:hAnsi="Times New Roman" w:cs="Times New Roman"/>
          <w:color w:val="444444"/>
          <w:sz w:val="28"/>
          <w:szCs w:val="28"/>
          <w:highlight w:val="white"/>
          <w:vertAlign w:val="subscript"/>
          <w:lang w:val="en-US"/>
        </w:rPr>
        <w:t>3</w:t>
      </w:r>
      <w:r w:rsidRPr="006B54FA">
        <w:rPr>
          <w:rFonts w:ascii="Times New Roman" w:eastAsia="Times New Roman" w:hAnsi="Times New Roman" w:cs="Times New Roman"/>
          <w:color w:val="444444"/>
          <w:sz w:val="28"/>
          <w:szCs w:val="28"/>
          <w:highlight w:val="white"/>
          <w:lang w:val="en-US"/>
        </w:rPr>
        <w:t>COOH + NaOH</w:t>
      </w:r>
    </w:p>
    <w:p w14:paraId="43652E0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соль образована остатком слабого основания и слабой кислоты, то гидролиз идет и по катиону, и по аниону. Примеры: Mg(NO2)2, Al2S3, Cr2(SO3)3, CH3COONH4.</w:t>
      </w:r>
    </w:p>
    <w:p w14:paraId="1BA48304"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Среда раствора может быть нейтральной, кислой или щелочной. Определяется типом гидролиза.</w:t>
      </w:r>
    </w:p>
    <w:p w14:paraId="1142DF36"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noProof/>
        </w:rPr>
        <w:drawing>
          <wp:inline distT="0" distB="0" distL="0" distR="0" wp14:anchorId="5401CCEC" wp14:editId="563CF904">
            <wp:extent cx="6285839" cy="2524285"/>
            <wp:effectExtent l="0" t="0" r="0" b="0"/>
            <wp:docPr id="2147330489" name="image3.png" descr="табличка"/>
            <wp:cNvGraphicFramePr/>
            <a:graphic xmlns:a="http://schemas.openxmlformats.org/drawingml/2006/main">
              <a:graphicData uri="http://schemas.openxmlformats.org/drawingml/2006/picture">
                <pic:pic xmlns:pic="http://schemas.openxmlformats.org/drawingml/2006/picture">
                  <pic:nvPicPr>
                    <pic:cNvPr id="0" name="image3.png" descr="табличка"/>
                    <pic:cNvPicPr preferRelativeResize="0"/>
                  </pic:nvPicPr>
                  <pic:blipFill>
                    <a:blip r:embed="rId16"/>
                    <a:srcRect/>
                    <a:stretch>
                      <a:fillRect/>
                    </a:stretch>
                  </pic:blipFill>
                  <pic:spPr>
                    <a:xfrm>
                      <a:off x="0" y="0"/>
                      <a:ext cx="6285839" cy="2524285"/>
                    </a:xfrm>
                    <a:prstGeom prst="rect">
                      <a:avLst/>
                    </a:prstGeom>
                    <a:ln/>
                  </pic:spPr>
                </pic:pic>
              </a:graphicData>
            </a:graphic>
          </wp:inline>
        </w:drawing>
      </w:r>
    </w:p>
    <w:p w14:paraId="4D79DB48"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p>
    <w:p w14:paraId="56DE29A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Необратимый гидролиз </w:t>
      </w:r>
      <w:r>
        <w:rPr>
          <w:rFonts w:ascii="Times New Roman" w:eastAsia="Times New Roman" w:hAnsi="Times New Roman" w:cs="Times New Roman"/>
          <w:color w:val="000000"/>
          <w:sz w:val="28"/>
          <w:szCs w:val="28"/>
        </w:rPr>
        <w:t>происходит, если при гидролизе выделяется газ, осадок или вода, т.е. вещества, которые при данных условиях не могут взаимодействовать между собой. Необратимый гидролиз является химической реакцией, т.к. реагирующие вещества взаимодействуют практически полностью.</w:t>
      </w:r>
    </w:p>
    <w:p w14:paraId="23EFE27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Факторы, влияющие на степень гидролиза:</w:t>
      </w:r>
    </w:p>
    <w:p w14:paraId="44D025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1.Температура. Гидролиз — эндотермическая реакция. Нагревание раствора приводит к интенсификации процесса.</w:t>
      </w:r>
    </w:p>
    <w:p w14:paraId="0045493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2.Концентрация соли.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Чем меньше концентрация соли, тем выше степень ее гидролиза. По этой причине для предотвращения нежелательного гидролиза хранить соли рекомендуется в концентрированном виде.</w:t>
      </w:r>
    </w:p>
    <w:p w14:paraId="7D1760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Добавление к реакционной смеси кислоты или щелочи. Изменяя концентрация одного из продуктов, можно смещать равновесие реакции гидролиза.</w:t>
      </w:r>
    </w:p>
    <w:p w14:paraId="04E7C3C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A4E6E4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теоретические основы гидролиза. Изучить влияние основных факторов на интенсивность и полноту протекания гидролиза.</w:t>
      </w:r>
    </w:p>
    <w:p w14:paraId="3DEA64F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309EF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384F42E5" w14:textId="77777777" w:rsidR="000655A7" w:rsidRDefault="000655A7" w:rsidP="000655A7">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53C62AE0"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Гидролиз.</w:t>
      </w:r>
    </w:p>
    <w:p w14:paraId="7467AB7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82ACBA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Первоначальные представления о гидролизе</w:t>
      </w:r>
    </w:p>
    <w:p w14:paraId="2CD2A4A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пробирки прилейте, соответственно, растворы карбоната натрия, сульфата алюминия и хлорида натрия. В каждую пробирку добавьте по 4-5 капель индикатора лакмуса фиолетового. Приведите три примера солей из набора, имеющих, по вашему мнению, щелочную, нейтральную и кислую среду раствора. Проверьте свои предположения экспериментально. Результаты экспериментов оформите в лабораторном журнале.</w:t>
      </w:r>
      <w:r>
        <w:rPr>
          <w:noProof/>
        </w:rPr>
        <w:drawing>
          <wp:anchor distT="0" distB="0" distL="114300" distR="114300" simplePos="0" relativeHeight="251620352" behindDoc="0" locked="0" layoutInCell="1" hidden="0" allowOverlap="1" wp14:anchorId="225CEE7D" wp14:editId="7C29E2AB">
            <wp:simplePos x="0" y="0"/>
            <wp:positionH relativeFrom="column">
              <wp:posOffset>156210</wp:posOffset>
            </wp:positionH>
            <wp:positionV relativeFrom="paragraph">
              <wp:posOffset>187960</wp:posOffset>
            </wp:positionV>
            <wp:extent cx="1463040" cy="1097280"/>
            <wp:effectExtent l="0" t="0" r="0" b="0"/>
            <wp:wrapSquare wrapText="bothSides" distT="0" distB="0" distL="114300" distR="114300"/>
            <wp:docPr id="2147330536" name="image43.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3.jpg" descr="Изображение выглядит как текст, снимок экрана, дизайн&#10;&#10;Автоматически созданное описание"/>
                    <pic:cNvPicPr preferRelativeResize="0"/>
                  </pic:nvPicPr>
                  <pic:blipFill>
                    <a:blip r:embed="rId17"/>
                    <a:srcRect/>
                    <a:stretch>
                      <a:fillRect/>
                    </a:stretch>
                  </pic:blipFill>
                  <pic:spPr>
                    <a:xfrm>
                      <a:off x="0" y="0"/>
                      <a:ext cx="1463040" cy="1097280"/>
                    </a:xfrm>
                    <a:prstGeom prst="rect">
                      <a:avLst/>
                    </a:prstGeom>
                    <a:ln/>
                  </pic:spPr>
                </pic:pic>
              </a:graphicData>
            </a:graphic>
          </wp:anchor>
        </w:drawing>
      </w:r>
    </w:p>
    <w:p w14:paraId="280340E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FDCEA0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Влияние температуры на степень гидролиза. Обратимость гидролиза</w:t>
      </w:r>
    </w:p>
    <w:p w14:paraId="790A024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ацетата натрия и 2-3 капли фенолфталеина. Нагрейте раствор до кипения. Как изменяется цвет раствора в пробирке? Половину окрашенного раствора перелейте в другую пробирку и оставьте для сравнения. Оставшийся раствор охладите до 10оС. Результаты экспериментов оформите в лабораторном журнале.</w:t>
      </w:r>
      <w:r>
        <w:rPr>
          <w:noProof/>
        </w:rPr>
        <w:drawing>
          <wp:anchor distT="0" distB="0" distL="114300" distR="114300" simplePos="0" relativeHeight="251622400" behindDoc="0" locked="0" layoutInCell="1" hidden="0" allowOverlap="1" wp14:anchorId="4AC8510C" wp14:editId="6DE9C09D">
            <wp:simplePos x="0" y="0"/>
            <wp:positionH relativeFrom="column">
              <wp:posOffset>268025</wp:posOffset>
            </wp:positionH>
            <wp:positionV relativeFrom="paragraph">
              <wp:posOffset>142931</wp:posOffset>
            </wp:positionV>
            <wp:extent cx="1248355" cy="935335"/>
            <wp:effectExtent l="0" t="0" r="0" b="0"/>
            <wp:wrapSquare wrapText="bothSides" distT="0" distB="0" distL="114300" distR="114300"/>
            <wp:docPr id="2147330541" name="image53.jpg" descr="Изображение выглядит как текст, снимок экрана, в помещении, мебел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3.jpg" descr="Изображение выглядит как текст, снимок экрана, в помещении, мебель&#10;&#10;Автоматически созданное описание"/>
                    <pic:cNvPicPr preferRelativeResize="0"/>
                  </pic:nvPicPr>
                  <pic:blipFill>
                    <a:blip r:embed="rId18"/>
                    <a:srcRect/>
                    <a:stretch>
                      <a:fillRect/>
                    </a:stretch>
                  </pic:blipFill>
                  <pic:spPr>
                    <a:xfrm>
                      <a:off x="0" y="0"/>
                      <a:ext cx="1248355" cy="935335"/>
                    </a:xfrm>
                    <a:prstGeom prst="rect">
                      <a:avLst/>
                    </a:prstGeom>
                    <a:ln/>
                  </pic:spPr>
                </pic:pic>
              </a:graphicData>
            </a:graphic>
          </wp:anchor>
        </w:drawing>
      </w:r>
    </w:p>
    <w:p w14:paraId="1006367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96315AB"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Влияние разбавления на степень гидролиза”.</w:t>
      </w:r>
    </w:p>
    <w:p w14:paraId="494316B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химический стакан раствор хлорида сурьмы (III) в воде. Испытайте рН раствора универсальной индикаторной бумагой. Добавляйте при помешивании в раствор по каплям дистиллированную воду. Результаты экспериментов оформите в лабораторном журнале.</w:t>
      </w:r>
      <w:r>
        <w:rPr>
          <w:noProof/>
        </w:rPr>
        <w:drawing>
          <wp:anchor distT="0" distB="0" distL="114300" distR="114300" simplePos="0" relativeHeight="251623424" behindDoc="0" locked="0" layoutInCell="1" hidden="0" allowOverlap="1" wp14:anchorId="26F9D35F" wp14:editId="3B8F4909">
            <wp:simplePos x="0" y="0"/>
            <wp:positionH relativeFrom="column">
              <wp:posOffset>220069</wp:posOffset>
            </wp:positionH>
            <wp:positionV relativeFrom="paragraph">
              <wp:posOffset>79679</wp:posOffset>
            </wp:positionV>
            <wp:extent cx="962108" cy="722286"/>
            <wp:effectExtent l="0" t="0" r="0" b="0"/>
            <wp:wrapSquare wrapText="bothSides" distT="0" distB="0" distL="114300" distR="114300"/>
            <wp:docPr id="2147330528" name="image38.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jpg" descr="Изображение выглядит как текст, снимок экрана, в помещении, дизайн&#10;&#10;Автоматически созданное описание"/>
                    <pic:cNvPicPr preferRelativeResize="0"/>
                  </pic:nvPicPr>
                  <pic:blipFill>
                    <a:blip r:embed="rId19"/>
                    <a:srcRect/>
                    <a:stretch>
                      <a:fillRect/>
                    </a:stretch>
                  </pic:blipFill>
                  <pic:spPr>
                    <a:xfrm>
                      <a:off x="0" y="0"/>
                      <a:ext cx="962108" cy="722286"/>
                    </a:xfrm>
                    <a:prstGeom prst="rect">
                      <a:avLst/>
                    </a:prstGeom>
                    <a:ln/>
                  </pic:spPr>
                </pic:pic>
              </a:graphicData>
            </a:graphic>
          </wp:anchor>
        </w:drawing>
      </w:r>
    </w:p>
    <w:p w14:paraId="2DCA486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448C241"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65116D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Полный гидролиз”.</w:t>
      </w:r>
    </w:p>
    <w:p w14:paraId="5FE6578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пробирку прилейте сульфата алюминия. Добавьте раствор карбоната натрия. Нагрейте пробирку почти до кипения в пламени газовой горелки. Отфильтруйте полученный осадок, промойте его на фильтре горячей водой. Докажите опытным путем, что полученный осадок не является солью угольной кислоты. Результаты экспериментов оформите в лабораторном журнале.</w:t>
      </w:r>
      <w:r>
        <w:rPr>
          <w:noProof/>
        </w:rPr>
        <w:drawing>
          <wp:anchor distT="0" distB="0" distL="114300" distR="114300" simplePos="0" relativeHeight="251625472" behindDoc="0" locked="0" layoutInCell="1" hidden="0" allowOverlap="1" wp14:anchorId="70205A02" wp14:editId="02F1BDCF">
            <wp:simplePos x="0" y="0"/>
            <wp:positionH relativeFrom="column">
              <wp:posOffset>243646</wp:posOffset>
            </wp:positionH>
            <wp:positionV relativeFrom="paragraph">
              <wp:posOffset>128628</wp:posOffset>
            </wp:positionV>
            <wp:extent cx="1375575" cy="1032727"/>
            <wp:effectExtent l="0" t="0" r="0" b="0"/>
            <wp:wrapSquare wrapText="bothSides" distT="0" distB="0" distL="114300" distR="114300"/>
            <wp:docPr id="2147330598" name="image10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20"/>
                    <a:srcRect/>
                    <a:stretch>
                      <a:fillRect/>
                    </a:stretch>
                  </pic:blipFill>
                  <pic:spPr>
                    <a:xfrm>
                      <a:off x="0" y="0"/>
                      <a:ext cx="1375575" cy="1032727"/>
                    </a:xfrm>
                    <a:prstGeom prst="rect">
                      <a:avLst/>
                    </a:prstGeom>
                    <a:ln/>
                  </pic:spPr>
                </pic:pic>
              </a:graphicData>
            </a:graphic>
          </wp:anchor>
        </w:drawing>
      </w:r>
    </w:p>
    <w:p w14:paraId="22B7AD15"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7B77C176"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C45CCF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понятию гидролиз. Какие типы гидролиза вы знаете?</w:t>
      </w:r>
    </w:p>
    <w:p w14:paraId="5CD51EBC"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каких случаях гидролиз протекает необратимо?</w:t>
      </w:r>
    </w:p>
    <w:p w14:paraId="7708E790"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гидролиз не протекает?</w:t>
      </w:r>
    </w:p>
    <w:p w14:paraId="2BA87447"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аниону? Приведите примеры.</w:t>
      </w:r>
    </w:p>
    <w:p w14:paraId="7881901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катиону? Приведите примеры.</w:t>
      </w:r>
    </w:p>
    <w:p w14:paraId="1D81F3CA"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и по аниону и по катиону? Приведите примеры.</w:t>
      </w:r>
    </w:p>
    <w:p w14:paraId="1D7244A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наблюдается ступенчатый гидролиз?</w:t>
      </w:r>
    </w:p>
    <w:p w14:paraId="43C0A451"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влияют на глубину протекания гидролиза?</w:t>
      </w:r>
    </w:p>
    <w:p w14:paraId="506C959C" w14:textId="77777777" w:rsidR="000655A7" w:rsidRDefault="000655A7" w:rsidP="000655A7">
      <w:pPr>
        <w:spacing w:line="240" w:lineRule="auto"/>
      </w:pPr>
    </w:p>
    <w:p w14:paraId="70B467DF"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254E84B" w14:textId="77777777" w:rsidR="000B617B" w:rsidRPr="000B617B" w:rsidRDefault="000B617B" w:rsidP="000B617B"/>
    <w:p w14:paraId="26A3168E" w14:textId="0E60308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№4 Щелочные и щелочноземельные металлы и из соединения. </w:t>
      </w:r>
    </w:p>
    <w:p w14:paraId="098CCD7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9B249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Щелочные металлы расположены в главной подгруппе первой группы периодической системы химических элементов Д.И. Менделеева. Это литий Li, натрий Na, калий K, цезий Cs, рубидий Rb и франций Fr.</w:t>
      </w:r>
    </w:p>
    <w:p w14:paraId="47C18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конфигурация внешнего энергетического уровня щелочных металлов: </w:t>
      </w:r>
      <w:r>
        <w:rPr>
          <w:rFonts w:ascii="Times New Roman" w:eastAsia="Times New Roman" w:hAnsi="Times New Roman" w:cs="Times New Roman"/>
          <w:i/>
          <w:color w:val="000000"/>
          <w:sz w:val="28"/>
          <w:szCs w:val="28"/>
        </w:rPr>
        <w:t>ns</w:t>
      </w:r>
      <w:r>
        <w:rPr>
          <w:rFonts w:ascii="Times New Roman" w:eastAsia="Times New Roman" w:hAnsi="Times New Roman" w:cs="Times New Roman"/>
          <w:color w:val="000000"/>
          <w:sz w:val="28"/>
          <w:szCs w:val="28"/>
        </w:rPr>
        <w:t xml:space="preserve">1, на внешнем энергетическом уровне находится 1 s-электрон. Типичная степень окисления щелочных металлов в соединениях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w:t>
      </w:r>
    </w:p>
    <w:p w14:paraId="6726A1A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ряду </w:t>
      </w:r>
      <w:r>
        <w:rPr>
          <w:rFonts w:ascii="Times New Roman" w:eastAsia="Times New Roman" w:hAnsi="Times New Roman" w:cs="Times New Roman"/>
          <w:b/>
          <w:color w:val="000000"/>
          <w:sz w:val="28"/>
          <w:szCs w:val="28"/>
        </w:rPr>
        <w:t>Li-Na-K-Rb-Cs-Fr</w:t>
      </w:r>
      <w:r>
        <w:rPr>
          <w:rFonts w:ascii="Times New Roman" w:eastAsia="Times New Roman" w:hAnsi="Times New Roman" w:cs="Times New Roman"/>
          <w:color w:val="000000"/>
          <w:sz w:val="28"/>
          <w:szCs w:val="28"/>
        </w:rPr>
        <w:t>, в соответствии с Периодическим законом, увеличивается атомный радиус, усиливаются металлические свойства, ослабевают неметаллические свойства, уменьшается электроотрицательность.</w:t>
      </w:r>
    </w:p>
    <w:p w14:paraId="5014F9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щелочные металлы — вещества мягкие, серебристого цвета. Свежесрезанная поверхность их обладает характерным блеском, обладают высокой тепло- и электропроводимостью. Кипят и плавятся при низких температурах, имеют низкую плотность.</w:t>
      </w:r>
    </w:p>
    <w:p w14:paraId="4FC327F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Качественная реакция на щелочные металлы — окрашивание пламени солями щелочных металлов. Это сильные восстановители, реагируют со всеми неметаллами: </w:t>
      </w:r>
    </w:p>
    <w:p w14:paraId="0CE233C3"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галогенами с образованием галогенидов;</w:t>
      </w:r>
    </w:p>
    <w:p w14:paraId="5CE87650"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серой с образованием сульфидов, с фосфором и водородом – образуются фосфиды и гидриды;</w:t>
      </w:r>
    </w:p>
    <w:p w14:paraId="5D0FB6E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 азотом с образованием нитридов, причем литий реагирует при комнатной температуре с образованием нитрида, а остальные щелочные металлы реагируют с азотом при нагревании;</w:t>
      </w:r>
    </w:p>
    <w:p w14:paraId="3EE97019"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углеродом с образованием карбидов;</w:t>
      </w:r>
    </w:p>
    <w:p w14:paraId="1C7E4C4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кислородом каждый щелочной металл проявляет свою индивидуальность: при горении на воздухе литий образует оксид, натрий – преимущественно пероксид, калий и остальные металлы – надпероксид. Цезий самовозгорается на воздухе, поэтому его хранят в запаянных ампулах.</w:t>
      </w:r>
    </w:p>
    <w:p w14:paraId="3441B196"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4Li   +   O2   =   2Li2O</w:t>
      </w:r>
    </w:p>
    <w:p w14:paraId="5746A740"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2Na  +  O2  =  Na2O2</w:t>
      </w:r>
    </w:p>
    <w:p w14:paraId="4C8B2155" w14:textId="77777777" w:rsidR="00181D4E" w:rsidRP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K</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O</w:t>
      </w:r>
      <w:r w:rsidRPr="00181D4E">
        <w:rPr>
          <w:rFonts w:ascii="Times New Roman" w:eastAsia="Times New Roman" w:hAnsi="Times New Roman" w:cs="Times New Roman"/>
          <w:color w:val="000000"/>
          <w:sz w:val="28"/>
          <w:szCs w:val="28"/>
        </w:rPr>
        <w:t>2</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KO</w:t>
      </w:r>
      <w:r w:rsidRPr="00181D4E">
        <w:rPr>
          <w:rFonts w:ascii="Times New Roman" w:eastAsia="Times New Roman" w:hAnsi="Times New Roman" w:cs="Times New Roman"/>
          <w:color w:val="000000"/>
          <w:sz w:val="28"/>
          <w:szCs w:val="28"/>
        </w:rPr>
        <w:t>2</w:t>
      </w:r>
    </w:p>
    <w:p w14:paraId="108AA6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Щелочные металлы активно взаимодействуют с водой и солями, с образованием щелочи и водорода. Щелочные металлы никогда не принимают отрицательных степеней окисления, они одновалентны, проявляют постоянную степень окисления +1 .</w:t>
      </w:r>
    </w:p>
    <w:p w14:paraId="32348A4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качественные реакции на щелочные металлы; изучить химические свойства щелочных металлов.</w:t>
      </w:r>
    </w:p>
    <w:p w14:paraId="24A9AE3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C8E624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1D5E25C0"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Порядок выполнения работы:</w:t>
      </w:r>
    </w:p>
    <w:p w14:paraId="3FDB014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Щелочные и щелочноземельные металлы и их соединения.</w:t>
      </w:r>
    </w:p>
    <w:p w14:paraId="4FCDDCE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Горение щелочных и щелочноземельных металлов на воздухе.</w:t>
      </w:r>
    </w:p>
    <w:p w14:paraId="27A0ACB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Возьмите кусочек металла тигельными щипцами, внесите его в пламя газовой горелки и сильно нагрейте. Наблюдайте воспламенение металла и его горение. Результаты эксперимента оформите в лабораторном журнале. Проделайте аналогичные опыты с остальными металлами, отметьте цвет пламени при их сгорании. Примечание. Щелочные металлы хранятся в специальной таре. В данном случае склянки с металлами уже приготовлены для опыта.</w:t>
      </w:r>
      <w:r>
        <w:rPr>
          <w:noProof/>
        </w:rPr>
        <w:drawing>
          <wp:anchor distT="0" distB="0" distL="114300" distR="114300" simplePos="0" relativeHeight="251626496" behindDoc="0" locked="0" layoutInCell="1" hidden="0" allowOverlap="1" wp14:anchorId="55BF5DD8" wp14:editId="0F0B5205">
            <wp:simplePos x="0" y="0"/>
            <wp:positionH relativeFrom="column">
              <wp:posOffset>-1902</wp:posOffset>
            </wp:positionH>
            <wp:positionV relativeFrom="paragraph">
              <wp:posOffset>438454</wp:posOffset>
            </wp:positionV>
            <wp:extent cx="1440815" cy="1073150"/>
            <wp:effectExtent l="0" t="0" r="0" b="0"/>
            <wp:wrapSquare wrapText="bothSides" distT="0" distB="0" distL="114300" distR="114300"/>
            <wp:docPr id="2147330555" name="image67.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7.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1"/>
                    <a:srcRect/>
                    <a:stretch>
                      <a:fillRect/>
                    </a:stretch>
                  </pic:blipFill>
                  <pic:spPr>
                    <a:xfrm>
                      <a:off x="0" y="0"/>
                      <a:ext cx="1440815" cy="1073150"/>
                    </a:xfrm>
                    <a:prstGeom prst="rect">
                      <a:avLst/>
                    </a:prstGeom>
                    <a:ln/>
                  </pic:spPr>
                </pic:pic>
              </a:graphicData>
            </a:graphic>
          </wp:anchor>
        </w:drawing>
      </w:r>
    </w:p>
    <w:p w14:paraId="5A0F9D2F"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40DFBB4"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Взаимодействие щелочных и щелочноземельных металлов с водой.</w:t>
      </w:r>
    </w:p>
    <w:p w14:paraId="477DE3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 три фарфоровые чашки прилейте воду. Поместите тигельными щипцами в каждую из них, соответственно, по кусочку лития, натрия и калия. Испытайте фенолфталеином все полученные растворы. Результаты экспериментов оформите в лабораторном журнале. Повторите эксперимент с магнием, кальцием и барием.</w:t>
      </w:r>
      <w:r>
        <w:rPr>
          <w:noProof/>
        </w:rPr>
        <w:drawing>
          <wp:anchor distT="0" distB="0" distL="114300" distR="114300" simplePos="0" relativeHeight="251627520" behindDoc="0" locked="0" layoutInCell="1" hidden="0" allowOverlap="1" wp14:anchorId="2F23A0D9" wp14:editId="4056368D">
            <wp:simplePos x="0" y="0"/>
            <wp:positionH relativeFrom="column">
              <wp:posOffset>107952</wp:posOffset>
            </wp:positionH>
            <wp:positionV relativeFrom="paragraph">
              <wp:posOffset>127635</wp:posOffset>
            </wp:positionV>
            <wp:extent cx="1303020" cy="972820"/>
            <wp:effectExtent l="0" t="0" r="0" b="0"/>
            <wp:wrapSquare wrapText="bothSides" distT="0" distB="0" distL="114300" distR="114300"/>
            <wp:docPr id="2147330606" name="image114.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4.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2"/>
                    <a:srcRect/>
                    <a:stretch>
                      <a:fillRect/>
                    </a:stretch>
                  </pic:blipFill>
                  <pic:spPr>
                    <a:xfrm>
                      <a:off x="0" y="0"/>
                      <a:ext cx="1303020" cy="972820"/>
                    </a:xfrm>
                    <a:prstGeom prst="rect">
                      <a:avLst/>
                    </a:prstGeom>
                    <a:ln/>
                  </pic:spPr>
                </pic:pic>
              </a:graphicData>
            </a:graphic>
          </wp:anchor>
        </w:drawing>
      </w:r>
    </w:p>
    <w:p w14:paraId="439C377C"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щелочных. и щелочноземельных металлов с водой и кислотами.</w:t>
      </w:r>
    </w:p>
    <w:p w14:paraId="5B09567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Внимание: работу проводить в вытяжном шкафу за защитным стеклом. В шесть фарфоровых чашек прилейте воду. Затем добавьте по 1 шпателю соответствующего оксида. Испытайте индикатором (фенолфталеин) полученные растворы. Результаты экспериментов оформите в лабораторном журнале. Повторите опыт, заменив воду 0,1М раствором соляной кислоты.</w:t>
      </w:r>
      <w:r>
        <w:rPr>
          <w:noProof/>
        </w:rPr>
        <w:drawing>
          <wp:anchor distT="0" distB="0" distL="114300" distR="114300" simplePos="0" relativeHeight="251628544" behindDoc="0" locked="0" layoutInCell="1" hidden="0" allowOverlap="1" wp14:anchorId="623EF13D" wp14:editId="46779A8F">
            <wp:simplePos x="0" y="0"/>
            <wp:positionH relativeFrom="column">
              <wp:posOffset>-2538</wp:posOffset>
            </wp:positionH>
            <wp:positionV relativeFrom="paragraph">
              <wp:posOffset>80874</wp:posOffset>
            </wp:positionV>
            <wp:extent cx="1572768" cy="1178430"/>
            <wp:effectExtent l="0" t="0" r="0" b="0"/>
            <wp:wrapSquare wrapText="bothSides" distT="0" distB="0" distL="114300" distR="114300"/>
            <wp:docPr id="2147330601" name="image113.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3.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23"/>
                    <a:srcRect/>
                    <a:stretch>
                      <a:fillRect/>
                    </a:stretch>
                  </pic:blipFill>
                  <pic:spPr>
                    <a:xfrm>
                      <a:off x="0" y="0"/>
                      <a:ext cx="1572768" cy="1178430"/>
                    </a:xfrm>
                    <a:prstGeom prst="rect">
                      <a:avLst/>
                    </a:prstGeom>
                    <a:ln/>
                  </pic:spPr>
                </pic:pic>
              </a:graphicData>
            </a:graphic>
          </wp:anchor>
        </w:drawing>
      </w:r>
    </w:p>
    <w:p w14:paraId="10477CA3"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185256D"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гидроксидов щелочных и щелочноземельных металлов с кислотами.</w:t>
      </w:r>
    </w:p>
    <w:p w14:paraId="0BF9808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исследуемую щелочь. Добавьте 2-3 капли индикатора фенолфталеина. Прибавляйте по каплям раствор кислоты до исчезновения малиновой окраски. Результаты экспериментов оформите в лабораторном журнале. Повторите эксперимент с другими растворами кислот и щелочей.</w:t>
      </w:r>
      <w:r>
        <w:rPr>
          <w:noProof/>
        </w:rPr>
        <w:drawing>
          <wp:anchor distT="0" distB="0" distL="114300" distR="114300" simplePos="0" relativeHeight="251630592" behindDoc="0" locked="0" layoutInCell="1" hidden="0" allowOverlap="1" wp14:anchorId="228054DE" wp14:editId="757149E5">
            <wp:simplePos x="0" y="0"/>
            <wp:positionH relativeFrom="column">
              <wp:posOffset>-118743</wp:posOffset>
            </wp:positionH>
            <wp:positionV relativeFrom="paragraph">
              <wp:posOffset>63500</wp:posOffset>
            </wp:positionV>
            <wp:extent cx="1301750" cy="975360"/>
            <wp:effectExtent l="0" t="0" r="0" b="0"/>
            <wp:wrapSquare wrapText="bothSides" distT="0" distB="0" distL="114300" distR="114300"/>
            <wp:docPr id="2147330563" name="image71.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1.jpg" descr="Изображение выглядит как текст, снимок экрана, в помещении, дизайн&#10;&#10;Автоматически созданное описание"/>
                    <pic:cNvPicPr preferRelativeResize="0"/>
                  </pic:nvPicPr>
                  <pic:blipFill>
                    <a:blip r:embed="rId24"/>
                    <a:srcRect/>
                    <a:stretch>
                      <a:fillRect/>
                    </a:stretch>
                  </pic:blipFill>
                  <pic:spPr>
                    <a:xfrm>
                      <a:off x="0" y="0"/>
                      <a:ext cx="1301750" cy="975360"/>
                    </a:xfrm>
                    <a:prstGeom prst="rect">
                      <a:avLst/>
                    </a:prstGeom>
                    <a:ln/>
                  </pic:spPr>
                </pic:pic>
              </a:graphicData>
            </a:graphic>
          </wp:anchor>
        </w:drawing>
      </w:r>
    </w:p>
    <w:p w14:paraId="7DC4317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6AA9FF63"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16B7677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металлы относят к щелочным? В какой группе Таблицы Д.И. Менделеева находятся щелочные металлы?</w:t>
      </w:r>
    </w:p>
    <w:p w14:paraId="1509D6D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Напишите электронные формулы для щелочных металлов.</w:t>
      </w:r>
    </w:p>
    <w:p w14:paraId="3582D07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щелочных металлов.</w:t>
      </w:r>
    </w:p>
    <w:p w14:paraId="76834196"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реакция является качественной на щелочные металлы?</w:t>
      </w:r>
    </w:p>
    <w:p w14:paraId="2477FCB9"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кислородом? Напишите уравнения реакций.</w:t>
      </w:r>
    </w:p>
    <w:p w14:paraId="2A2707F8"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водой? Напишите уравнения реакций.</w:t>
      </w:r>
    </w:p>
    <w:p w14:paraId="366988D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с водородом и азотом? Напишите уравнения реакций.</w:t>
      </w:r>
    </w:p>
    <w:p w14:paraId="09B462FA" w14:textId="77777777" w:rsidR="00181D4E" w:rsidRDefault="00181D4E" w:rsidP="00181D4E">
      <w:pPr>
        <w:spacing w:line="240" w:lineRule="auto"/>
      </w:pPr>
    </w:p>
    <w:p w14:paraId="6845B86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B3390FB" w14:textId="244DAC0D" w:rsidR="000B617B" w:rsidRDefault="000B617B" w:rsidP="000B617B"/>
    <w:p w14:paraId="52CE3168" w14:textId="77777777" w:rsidR="000B617B" w:rsidRPr="000B617B" w:rsidRDefault="000B617B" w:rsidP="000B617B"/>
    <w:p w14:paraId="59A50B31" w14:textId="3FE59E0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№5 Свойства кислорода </w:t>
      </w:r>
    </w:p>
    <w:p w14:paraId="5A0AEFE5"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0A2049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периодической таблице элементов Д.И. Менделеева неметаллы сосредоточены в верхней правой части таблицы. Для неметаллов характерны окислительные свойства. Окислительную способность элемента характеризует величина относительной электроотрицательности. Чем больше это значение, тем сильнее проявляются окислительные свойства. Сильнее всего окислительные свойства выражены у фтора, он не проявляет восстановительных свойств. Все остальные неметаллы могут проявлять как окислительные, так и восстановительные свойства.</w:t>
      </w:r>
    </w:p>
    <w:p w14:paraId="12983F3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Простые вещества – неметаллы могут иметь как молекулярное строение, так и немолекулярное. Типичные неметаллы: галогены, кислород, азот, водород – имеют молекулярное строение. В твёрдом состояние такие вещества образуют молекулярную </w:t>
      </w:r>
      <w:r>
        <w:rPr>
          <w:rFonts w:ascii="Times New Roman" w:eastAsia="Times New Roman" w:hAnsi="Times New Roman" w:cs="Times New Roman"/>
          <w:color w:val="000000"/>
          <w:sz w:val="28"/>
          <w:szCs w:val="28"/>
        </w:rPr>
        <w:lastRenderedPageBreak/>
        <w:t xml:space="preserve">кристаллическую решётку. В нормальных условиях – это газообразные вещества, легкокипящие жидкости или твердые вещества с низкой температурой плавления. Неметаллы бор, кремний и углерод имеют немолекулярное строение, образуют атомные кристаллические решётки, что обусловливает высокую твёрдость и тугоплавкость веществ. Углерод, кремний и бор могут образовывать кристаллы, и встречаются в аморфном состоянии. Кристаллические модификации этих неметаллов очень твёрдые, в химические реакции вступают с трудом. </w:t>
      </w:r>
    </w:p>
    <w:p w14:paraId="75BD4F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Кислород</w:t>
      </w:r>
      <w:r>
        <w:rPr>
          <w:rFonts w:ascii="Times New Roman" w:eastAsia="Times New Roman" w:hAnsi="Times New Roman" w:cs="Times New Roman"/>
          <w:color w:val="000000"/>
          <w:sz w:val="28"/>
          <w:szCs w:val="28"/>
        </w:rPr>
        <w:t xml:space="preserve"> находятся в VIA группе периодической таблицы элементов, на внешнем уровне - 6 электронов. Кислород расположен во втором периоде, его атом имеет всего два электронных слоя, в составе которых нет d-орбиталей. Спаренные электроны, расположенные на 2s и 2р подуровнях, кислород может образовывать только две ковалентные связи. Кислород – второй по силе после фтора окислитель среди неметаллов. Он окисляет практически все металлы, многие неметаллы и даже благородные газы. Восстановителем кислород выступает только в реакциях с фтором. В реакциях с активными металлами и водородом сера является окислителем, а в реакциях с кислородом и галогенами проявляет восстановительные свойства.</w:t>
      </w:r>
    </w:p>
    <w:p w14:paraId="7AA6C35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Кислород применяют для дыхания в авиации и в подводных лодках, в медицине, используют в конвертерном производстве стали, для кислородного дутья в доменных печах, в производстве ферросплавов, выплавке цветных металлов, для резки и сварки металлов. Жидкий кислород используют как окислитель в ракетных двигателях.</w:t>
      </w:r>
    </w:p>
    <w:p w14:paraId="6AA0C7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3517626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неметаллов</w:t>
      </w:r>
    </w:p>
    <w:p w14:paraId="5D26C70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Неметаллы взаимодействуют с: неметаллами, металлами, сложными веществами. </w:t>
      </w:r>
    </w:p>
    <w:p w14:paraId="33AD7D6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реагируют с кислотами окислителями (H2SO4(конц.) и HNO3)</w:t>
      </w:r>
    </w:p>
    <w:p w14:paraId="21B0C4EB" w14:textId="77777777" w:rsidR="00181D4E" w:rsidRPr="00746814"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неМе + H2SO4(конц.) = к-та(maxc.o.) </w:t>
      </w:r>
      <w:r w:rsidRPr="00746814">
        <w:rPr>
          <w:rFonts w:ascii="Times New Roman" w:eastAsia="Times New Roman" w:hAnsi="Times New Roman" w:cs="Times New Roman"/>
          <w:color w:val="000000"/>
          <w:sz w:val="28"/>
          <w:szCs w:val="28"/>
          <w:lang w:val="en-US"/>
        </w:rPr>
        <w:t>+ SO2+ H2O</w:t>
      </w:r>
    </w:p>
    <w:p w14:paraId="157F1F73"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C + 2H2SO4(</w:t>
      </w:r>
      <w:r>
        <w:rPr>
          <w:rFonts w:ascii="Times New Roman" w:eastAsia="Times New Roman" w:hAnsi="Times New Roman" w:cs="Times New Roman"/>
          <w:color w:val="000000"/>
          <w:sz w:val="28"/>
          <w:szCs w:val="28"/>
        </w:rPr>
        <w:t>конц</w:t>
      </w:r>
      <w:r w:rsidRPr="006B54FA">
        <w:rPr>
          <w:rFonts w:ascii="Times New Roman" w:eastAsia="Times New Roman" w:hAnsi="Times New Roman" w:cs="Times New Roman"/>
          <w:color w:val="000000"/>
          <w:sz w:val="28"/>
          <w:szCs w:val="28"/>
          <w:lang w:val="en-US"/>
        </w:rPr>
        <w:t>.) = CO2+2SO2+2H2O</w:t>
      </w:r>
    </w:p>
    <w:p w14:paraId="48E63B78"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2P + 5H2SO4(</w:t>
      </w:r>
      <w:r>
        <w:rPr>
          <w:rFonts w:ascii="Times New Roman" w:eastAsia="Times New Roman" w:hAnsi="Times New Roman" w:cs="Times New Roman"/>
          <w:color w:val="000000"/>
          <w:sz w:val="28"/>
          <w:szCs w:val="28"/>
        </w:rPr>
        <w:t>конц</w:t>
      </w:r>
      <w:r w:rsidRPr="006B54FA">
        <w:rPr>
          <w:rFonts w:ascii="Times New Roman" w:eastAsia="Times New Roman" w:hAnsi="Times New Roman" w:cs="Times New Roman"/>
          <w:color w:val="000000"/>
          <w:sz w:val="28"/>
          <w:szCs w:val="28"/>
          <w:lang w:val="en-US"/>
        </w:rPr>
        <w:t>.) = 2H3PO4 + 5SO2 + 2H2O</w:t>
      </w:r>
    </w:p>
    <w:p w14:paraId="43844961"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S</w:t>
      </w:r>
      <w:r w:rsidRPr="00F21ED3">
        <w:rPr>
          <w:rFonts w:ascii="Times New Roman" w:eastAsia="Times New Roman" w:hAnsi="Times New Roman" w:cs="Times New Roman"/>
          <w:color w:val="000000"/>
          <w:sz w:val="28"/>
          <w:szCs w:val="28"/>
        </w:rPr>
        <w:t xml:space="preserve"> + 2</w:t>
      </w:r>
      <w:r w:rsidRPr="00746814">
        <w:rPr>
          <w:rFonts w:ascii="Times New Roman" w:eastAsia="Times New Roman" w:hAnsi="Times New Roman" w:cs="Times New Roman"/>
          <w:color w:val="000000"/>
          <w:sz w:val="28"/>
          <w:szCs w:val="28"/>
          <w:lang w:val="en-US"/>
        </w:rPr>
        <w:t>H</w:t>
      </w:r>
      <w:r w:rsidRPr="00F21ED3">
        <w:rPr>
          <w:rFonts w:ascii="Times New Roman" w:eastAsia="Times New Roman" w:hAnsi="Times New Roman" w:cs="Times New Roman"/>
          <w:color w:val="000000"/>
          <w:sz w:val="28"/>
          <w:szCs w:val="28"/>
        </w:rPr>
        <w:t>2</w:t>
      </w:r>
      <w:r w:rsidRPr="00746814">
        <w:rPr>
          <w:rFonts w:ascii="Times New Roman" w:eastAsia="Times New Roman" w:hAnsi="Times New Roman" w:cs="Times New Roman"/>
          <w:color w:val="000000"/>
          <w:sz w:val="28"/>
          <w:szCs w:val="28"/>
          <w:lang w:val="en-US"/>
        </w:rPr>
        <w:t>SO</w:t>
      </w:r>
      <w:r w:rsidRPr="00F21ED3">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конц</w:t>
      </w:r>
      <w:r w:rsidRPr="00F21ED3">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 3SO2+2H2O</w:t>
      </w:r>
    </w:p>
    <w:p w14:paraId="44FFDF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HNO3окисляет неМе до соответствующих кислот. У HNO3 (конц.) азот восстанавливается до NO2</w:t>
      </w:r>
    </w:p>
    <w:p w14:paraId="272C87D0"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S+6HNO3(</w:t>
      </w:r>
      <w:r>
        <w:rPr>
          <w:rFonts w:ascii="Times New Roman" w:eastAsia="Times New Roman" w:hAnsi="Times New Roman" w:cs="Times New Roman"/>
          <w:color w:val="000000"/>
          <w:sz w:val="28"/>
          <w:szCs w:val="28"/>
        </w:rPr>
        <w:t>к</w:t>
      </w:r>
      <w:r w:rsidRPr="006B54FA">
        <w:rPr>
          <w:rFonts w:ascii="Times New Roman" w:eastAsia="Times New Roman" w:hAnsi="Times New Roman" w:cs="Times New Roman"/>
          <w:color w:val="000000"/>
          <w:sz w:val="28"/>
          <w:szCs w:val="28"/>
          <w:lang w:val="en-US"/>
        </w:rPr>
        <w:t>) = H2SO4 +6NO2 + 2H2O</w:t>
      </w:r>
    </w:p>
    <w:p w14:paraId="7262F726"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P + 5HNO3 = H3PO4+ 5NO2+ H2O</w:t>
      </w:r>
    </w:p>
    <w:p w14:paraId="59B05CAC"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w:t>
      </w:r>
      <w:r w:rsidRPr="006B54FA">
        <w:rPr>
          <w:rFonts w:ascii="Times New Roman" w:eastAsia="Times New Roman" w:hAnsi="Times New Roman" w:cs="Times New Roman"/>
          <w:color w:val="000000"/>
          <w:sz w:val="28"/>
          <w:szCs w:val="28"/>
          <w:lang w:val="en-US"/>
        </w:rPr>
        <w:t xml:space="preserve"> HNO</w:t>
      </w:r>
      <w:r w:rsidRPr="006B54FA">
        <w:rPr>
          <w:rFonts w:ascii="Times New Roman" w:eastAsia="Times New Roman" w:hAnsi="Times New Roman" w:cs="Times New Roman"/>
          <w:color w:val="000000"/>
          <w:sz w:val="28"/>
          <w:szCs w:val="28"/>
          <w:vertAlign w:val="subscript"/>
          <w:lang w:val="en-US"/>
        </w:rPr>
        <w:t>3</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разб</w:t>
      </w:r>
      <w:r w:rsidRPr="006B54FA">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азот</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восстанавливаетсядо</w:t>
      </w:r>
      <w:r w:rsidRPr="006B54FA">
        <w:rPr>
          <w:rFonts w:ascii="Times New Roman" w:eastAsia="Times New Roman" w:hAnsi="Times New Roman" w:cs="Times New Roman"/>
          <w:color w:val="000000"/>
          <w:sz w:val="28"/>
          <w:szCs w:val="28"/>
          <w:lang w:val="en-US"/>
        </w:rPr>
        <w:t xml:space="preserve"> NO</w:t>
      </w:r>
    </w:p>
    <w:p w14:paraId="5DE013AA"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С</w:t>
      </w:r>
      <w:r w:rsidRPr="006B54FA">
        <w:rPr>
          <w:rFonts w:ascii="Gungsuh" w:eastAsia="Gungsuh" w:hAnsi="Gungsuh" w:cs="Gungsuh"/>
          <w:color w:val="000000"/>
          <w:sz w:val="28"/>
          <w:szCs w:val="28"/>
          <w:lang w:val="en-US"/>
        </w:rPr>
        <w:t xml:space="preserve"> Si </w:t>
      </w:r>
      <w:r>
        <w:rPr>
          <w:rFonts w:ascii="Gungsuh" w:eastAsia="Gungsuh" w:hAnsi="Gungsuh" w:cs="Gungsuh"/>
          <w:color w:val="000000"/>
          <w:sz w:val="28"/>
          <w:szCs w:val="28"/>
        </w:rPr>
        <w:t>реагирует</w:t>
      </w: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только</w:t>
      </w:r>
    </w:p>
    <w:p w14:paraId="785F5126" w14:textId="77777777" w:rsidR="00181D4E" w:rsidRPr="006B54FA" w:rsidRDefault="00000000" w:rsidP="00181D4E">
      <w:pPr>
        <w:spacing w:line="240" w:lineRule="auto"/>
        <w:ind w:right="-20" w:firstLine="709"/>
        <w:jc w:val="both"/>
        <w:rPr>
          <w:rFonts w:ascii="Times New Roman" w:eastAsia="Times New Roman" w:hAnsi="Times New Roman" w:cs="Times New Roman"/>
          <w:color w:val="000000"/>
          <w:sz w:val="28"/>
          <w:szCs w:val="28"/>
          <w:lang w:val="en-US"/>
        </w:rPr>
      </w:pPr>
      <w:sdt>
        <w:sdtPr>
          <w:tag w:val="goog_rdk_14"/>
          <w:id w:val="834419174"/>
        </w:sdtPr>
        <w:sdtContent>
          <w:r w:rsidR="00181D4E" w:rsidRPr="006B54FA">
            <w:rPr>
              <w:rFonts w:ascii="Cardo" w:eastAsia="Cardo" w:hAnsi="Cardo" w:cs="Cardo"/>
              <w:color w:val="000000"/>
              <w:sz w:val="28"/>
              <w:szCs w:val="28"/>
              <w:lang w:val="en-US"/>
            </w:rPr>
            <w:t xml:space="preserve"> HNO3 : 3Si + 4HNO3+ 18HF → 3H2[SiF6] + 4NO + 8H2O</w:t>
          </w:r>
        </w:sdtContent>
      </w:sdt>
    </w:p>
    <w:p w14:paraId="7BB90A5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углерода и водорода как восстановителей характерно взаимодействие с оксидами Ме и неМе;</w:t>
      </w:r>
    </w:p>
    <w:p w14:paraId="04CE052C"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 + 2Fe₂O₃ = 3C⁺⁴O₂ + 4Fe</w:t>
      </w:r>
    </w:p>
    <w:p w14:paraId="6EA9159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Реакции диспрпорционирования:</w:t>
      </w:r>
    </w:p>
    <w:p w14:paraId="67AD386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галогены (кроме фтора) и сера при взаимодействии со щелочами</w:t>
      </w:r>
    </w:p>
    <w:p w14:paraId="7B5AF5BA"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3S + 6KOH = 2K2S + K2SO3 + 3H2O</w:t>
      </w:r>
    </w:p>
    <w:p w14:paraId="6B91E6FD"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Cl2+ 2NaOH = NaClO + NaCl + H2O (</w:t>
      </w:r>
      <w:r>
        <w:rPr>
          <w:rFonts w:ascii="Times New Roman" w:eastAsia="Times New Roman" w:hAnsi="Times New Roman" w:cs="Times New Roman"/>
          <w:color w:val="000000"/>
          <w:sz w:val="28"/>
          <w:szCs w:val="28"/>
        </w:rPr>
        <w:t>на</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холоду</w:t>
      </w:r>
      <w:r w:rsidRPr="006B54FA">
        <w:rPr>
          <w:rFonts w:ascii="Times New Roman" w:eastAsia="Times New Roman" w:hAnsi="Times New Roman" w:cs="Times New Roman"/>
          <w:color w:val="000000"/>
          <w:sz w:val="28"/>
          <w:szCs w:val="28"/>
          <w:lang w:val="en-US"/>
        </w:rPr>
        <w:t>)</w:t>
      </w:r>
    </w:p>
    <w:p w14:paraId="57577304"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3Cl2 + 6NaOH = NaClO3 + 5NaCl +3H2O (при нагревании)</w:t>
      </w:r>
    </w:p>
    <w:p w14:paraId="50E44B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хлор и бром при взаимодействии с водой</w:t>
      </w:r>
    </w:p>
    <w:p w14:paraId="612103F2"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Cl2+ H2O = HClO + HCl</w:t>
      </w:r>
    </w:p>
    <w:p w14:paraId="4AA1584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Неметаллы находятся в земной коре (в большинстве своем кислород и кремний — 76 % от массы земной коры а также As, Se, I, Te, но в очень незначительных количествах), в воздухе (азот и кислород) , в составе растительной массы (98,5 % — углерод, водород, кислород, сера, фосфор и азот), а также в основе массы человека (97,6 % — — углерод, водород, кислород, сера, фосфор и азот). Водород и гелий – входят в состав космических объектов, включая Солнце. Чаще всего в природе неметаллы встречаются в виде соединений.</w:t>
      </w:r>
    </w:p>
    <w:p w14:paraId="2AC4247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неметаллов на примере химических свойств кислорода.</w:t>
      </w:r>
    </w:p>
    <w:p w14:paraId="41B8859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EE98B7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098CC2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0DD69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кислорода.</w:t>
      </w:r>
    </w:p>
    <w:p w14:paraId="091EC84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7CF73DC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Свойства кислорода.</w:t>
      </w:r>
    </w:p>
    <w:p w14:paraId="340A45FA"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Возьмите большой химический стакан, заполненный кислородом. Положите кусочек угля в ложечку для сжигания веществ и нагрейте его в пламени горелки до начала тления. Внесите тлеющий уголь в стакан с кислородом. По окончании горения угля, в стакан прилейте известковой воды. Составьте уравнения проведенных реакций. Положите кусочек серы в ложечку для сжигания веществ и нагрейте его в пламени горелки до начала горения. Внесите горящую серу в стакан с кислородом. По окончании горения серы, в стакан прилейте воды и несколько капель лакмуса. Составьте уравнения проведенных реакций. Возьмите стальную проволоку и зажгите ее конец с расплавленной серой. Внесите горящую проволоку в стакан с кислородом. Составьте уравнения проведенных реакций. Результаты экспериментов оформите в лабораторном журнале.</w:t>
      </w:r>
      <w:r>
        <w:rPr>
          <w:noProof/>
        </w:rPr>
        <w:drawing>
          <wp:anchor distT="0" distB="0" distL="114300" distR="114300" simplePos="0" relativeHeight="251631616" behindDoc="0" locked="0" layoutInCell="1" hidden="0" allowOverlap="1" wp14:anchorId="7EC2DA1F" wp14:editId="162CD041">
            <wp:simplePos x="0" y="0"/>
            <wp:positionH relativeFrom="column">
              <wp:posOffset>378847</wp:posOffset>
            </wp:positionH>
            <wp:positionV relativeFrom="paragraph">
              <wp:posOffset>62561</wp:posOffset>
            </wp:positionV>
            <wp:extent cx="1399429" cy="1050586"/>
            <wp:effectExtent l="0" t="0" r="0" b="0"/>
            <wp:wrapSquare wrapText="bothSides" distT="0" distB="0" distL="114300" distR="114300"/>
            <wp:docPr id="2147330512" name="image23.jpg" descr="Изображение выглядит как текст, Бытовая техника, снимок экрана, кухонный приб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Бытовая техника, снимок экрана, кухонный прибор&#10;&#10;Автоматически созданное описание"/>
                    <pic:cNvPicPr preferRelativeResize="0"/>
                  </pic:nvPicPr>
                  <pic:blipFill>
                    <a:blip r:embed="rId25"/>
                    <a:srcRect/>
                    <a:stretch>
                      <a:fillRect/>
                    </a:stretch>
                  </pic:blipFill>
                  <pic:spPr>
                    <a:xfrm>
                      <a:off x="0" y="0"/>
                      <a:ext cx="1399429" cy="1050586"/>
                    </a:xfrm>
                    <a:prstGeom prst="rect">
                      <a:avLst/>
                    </a:prstGeom>
                    <a:ln/>
                  </pic:spPr>
                </pic:pic>
              </a:graphicData>
            </a:graphic>
          </wp:anchor>
        </w:drawing>
      </w:r>
    </w:p>
    <w:p w14:paraId="092B4856"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5C82CDC7"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211D3086"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озона и исследование его свойств</w:t>
      </w:r>
    </w:p>
    <w:p w14:paraId="77DB475D"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Подайте кислород в озонатор. Включите озонатор. Пропустим выделяющийся озон в стакан с разбавленным голубым раствором индиго. Затемните помещение. Включите освещение. В пустом стакане смешайте растворы нитрата свинца и сульфида натрия. Пропустите выделяющийся озонированный кислород через стакан с черной взвесью. Результаты экспериментов оформите в лабораторном журнале.</w:t>
      </w:r>
      <w:r>
        <w:rPr>
          <w:noProof/>
        </w:rPr>
        <w:drawing>
          <wp:anchor distT="0" distB="0" distL="114300" distR="114300" simplePos="0" relativeHeight="251632640" behindDoc="0" locked="0" layoutInCell="1" hidden="0" allowOverlap="1" wp14:anchorId="14B2FC0D" wp14:editId="503DFD0B">
            <wp:simplePos x="0" y="0"/>
            <wp:positionH relativeFrom="column">
              <wp:posOffset>434975</wp:posOffset>
            </wp:positionH>
            <wp:positionV relativeFrom="paragraph">
              <wp:posOffset>114935</wp:posOffset>
            </wp:positionV>
            <wp:extent cx="1510665" cy="1132205"/>
            <wp:effectExtent l="0" t="0" r="0" b="0"/>
            <wp:wrapSquare wrapText="bothSides" distT="0" distB="0" distL="114300" distR="114300"/>
            <wp:docPr id="2147330591" name="image97.jpg" descr="Изображение выглядит как текст, компьютер, снимок экрана, Медицинск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7.jpg" descr="Изображение выглядит как текст, компьютер, снимок экрана, Медицинское оборудование&#10;&#10;Автоматически созданное описание"/>
                    <pic:cNvPicPr preferRelativeResize="0"/>
                  </pic:nvPicPr>
                  <pic:blipFill>
                    <a:blip r:embed="rId26"/>
                    <a:srcRect/>
                    <a:stretch>
                      <a:fillRect/>
                    </a:stretch>
                  </pic:blipFill>
                  <pic:spPr>
                    <a:xfrm>
                      <a:off x="0" y="0"/>
                      <a:ext cx="1510665" cy="1132205"/>
                    </a:xfrm>
                    <a:prstGeom prst="rect">
                      <a:avLst/>
                    </a:prstGeom>
                    <a:ln/>
                  </pic:spPr>
                </pic:pic>
              </a:graphicData>
            </a:graphic>
          </wp:anchor>
        </w:drawing>
      </w:r>
    </w:p>
    <w:p w14:paraId="324DADF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6917242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37D30D6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Получение сероводорода и его свойства</w:t>
      </w:r>
    </w:p>
    <w:p w14:paraId="36B67127"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Соберите прибор, изображенный на рисунке.  В колбу поместите кусочки сульфида железа, в капельную воронку - раствор серной кислоты, в химический стакан - дистиллированную воду. Прилейте в колбу раствор серной кислоты и наблюдайте пробулькивание газа через воду в стакане. В пробирку прилейте полученную сероводородную воду, добавьте несколько капель раствора соли из присутствующего набора. К полученным осадкам сульфида цинка и сульфида меди (II) добавьте разбавленную соляную кислоту. В пробирку налейте раствор перманганата калия, подкислите его разбавленной серной кислотой и прилейте сероводородную воду. Результаты экспериментов оформите в лабораторном журнале.</w:t>
      </w:r>
      <w:r>
        <w:rPr>
          <w:noProof/>
        </w:rPr>
        <w:drawing>
          <wp:anchor distT="0" distB="0" distL="114300" distR="114300" simplePos="0" relativeHeight="251633664" behindDoc="0" locked="0" layoutInCell="1" hidden="0" allowOverlap="1" wp14:anchorId="044B43F4" wp14:editId="75216802">
            <wp:simplePos x="0" y="0"/>
            <wp:positionH relativeFrom="column">
              <wp:posOffset>434699</wp:posOffset>
            </wp:positionH>
            <wp:positionV relativeFrom="paragraph">
              <wp:posOffset>525642</wp:posOffset>
            </wp:positionV>
            <wp:extent cx="1622066" cy="1216550"/>
            <wp:effectExtent l="0" t="0" r="0" b="0"/>
            <wp:wrapSquare wrapText="bothSides" distT="0" distB="0" distL="114300" distR="114300"/>
            <wp:docPr id="2147330513" name="image22.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в помещении, дизайн&#10;&#10;Автоматически созданное описание"/>
                    <pic:cNvPicPr preferRelativeResize="0"/>
                  </pic:nvPicPr>
                  <pic:blipFill>
                    <a:blip r:embed="rId27"/>
                    <a:srcRect/>
                    <a:stretch>
                      <a:fillRect/>
                    </a:stretch>
                  </pic:blipFill>
                  <pic:spPr>
                    <a:xfrm>
                      <a:off x="0" y="0"/>
                      <a:ext cx="1622066" cy="1216550"/>
                    </a:xfrm>
                    <a:prstGeom prst="rect">
                      <a:avLst/>
                    </a:prstGeom>
                    <a:ln/>
                  </pic:spPr>
                </pic:pic>
              </a:graphicData>
            </a:graphic>
          </wp:anchor>
        </w:drawing>
      </w:r>
    </w:p>
    <w:p w14:paraId="101FB04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AB93AE1"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1F1482FC"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Получение оксида серы (IV) и его свойства</w:t>
      </w:r>
    </w:p>
    <w:p w14:paraId="70F1CEB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за защитным стеклом. Соберите прибор, изображенный на рисунке. В колбу поместите кристаллический сульфит натрия, в капельную воронку - концентрированную серную кислоту, в химические стаканы - дистиллированную воду и раствор фуксина. Прилейте часть кислоты в колбу и наблюдайте пробулькивание газа через воду в стакане. Добавьте в стакан 3-4 капли лакмуса. Пропустите выделяющийся сернистый газ в стакан с концентрированным раствором фуксина, а затем стакан нагрейте до кипения. Результаты экспериментов оформите в лабораторном журнале. </w:t>
      </w:r>
      <w:r>
        <w:rPr>
          <w:noProof/>
        </w:rPr>
        <w:drawing>
          <wp:anchor distT="0" distB="0" distL="114300" distR="114300" simplePos="0" relativeHeight="251635712" behindDoc="0" locked="0" layoutInCell="1" hidden="0" allowOverlap="1" wp14:anchorId="3935F8B7" wp14:editId="1DA00CD7">
            <wp:simplePos x="0" y="0"/>
            <wp:positionH relativeFrom="column">
              <wp:posOffset>402755</wp:posOffset>
            </wp:positionH>
            <wp:positionV relativeFrom="paragraph">
              <wp:posOffset>511478</wp:posOffset>
            </wp:positionV>
            <wp:extent cx="1430655" cy="1073150"/>
            <wp:effectExtent l="0" t="0" r="0" b="0"/>
            <wp:wrapSquare wrapText="bothSides" distT="0" distB="0" distL="114300" distR="114300"/>
            <wp:docPr id="2147330532" name="image45.jpg" descr="Изображение выглядит как текст, снимок экрана, в помещении, Лабораторн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5.jpg" descr="Изображение выглядит как текст, снимок экрана, в помещении, Лабораторное оборудование&#10;&#10;Автоматически созданное описание"/>
                    <pic:cNvPicPr preferRelativeResize="0"/>
                  </pic:nvPicPr>
                  <pic:blipFill>
                    <a:blip r:embed="rId28"/>
                    <a:srcRect/>
                    <a:stretch>
                      <a:fillRect/>
                    </a:stretch>
                  </pic:blipFill>
                  <pic:spPr>
                    <a:xfrm>
                      <a:off x="0" y="0"/>
                      <a:ext cx="1430655" cy="1073150"/>
                    </a:xfrm>
                    <a:prstGeom prst="rect">
                      <a:avLst/>
                    </a:prstGeom>
                    <a:ln/>
                  </pic:spPr>
                </pic:pic>
              </a:graphicData>
            </a:graphic>
          </wp:anchor>
        </w:drawing>
      </w:r>
    </w:p>
    <w:p w14:paraId="079351A4" w14:textId="77777777" w:rsidR="00181D4E" w:rsidRDefault="00181D4E" w:rsidP="00181D4E"/>
    <w:p w14:paraId="39AFC570"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73630C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особенности строения атомов неметаллов? Охарактеризуйте строение атомов кислорода.</w:t>
      </w:r>
    </w:p>
    <w:p w14:paraId="64F9387F"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шесть неметаллов являющихся биогенными элементами, образующие важнейшие органические вещества живой клетки.</w:t>
      </w:r>
    </w:p>
    <w:p w14:paraId="47F95EEA"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изменяются окислительные свойства неметаллов по ПСХЭ? Что понимают под электроотрицаельностью? </w:t>
      </w:r>
    </w:p>
    <w:p w14:paraId="44BB1DBC"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неметаллов. Для каких веществ характерна аллотропия. Приведите примеры.</w:t>
      </w:r>
    </w:p>
    <w:p w14:paraId="5970904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неметаллов. Приведите примеры.</w:t>
      </w:r>
    </w:p>
    <w:p w14:paraId="4E5B217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 металлами? Приведите примеры.</w:t>
      </w:r>
    </w:p>
    <w:p w14:paraId="191EFAB8"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со сложными веществами? Приведите примеры.</w:t>
      </w:r>
    </w:p>
    <w:p w14:paraId="54851253"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несколько примеров применения неметаллов.</w:t>
      </w:r>
    </w:p>
    <w:p w14:paraId="101CDDCF" w14:textId="77777777" w:rsidR="00181D4E" w:rsidRDefault="00181D4E" w:rsidP="00181D4E">
      <w:pPr>
        <w:spacing w:line="240" w:lineRule="auto"/>
        <w:rPr>
          <w:rFonts w:ascii="Times New Roman" w:eastAsia="Times New Roman" w:hAnsi="Times New Roman" w:cs="Times New Roman"/>
          <w:sz w:val="28"/>
          <w:szCs w:val="28"/>
        </w:rPr>
      </w:pPr>
    </w:p>
    <w:p w14:paraId="3E76180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5383B4FB" w14:textId="77777777" w:rsidR="00181D4E" w:rsidRDefault="00181D4E" w:rsidP="00181D4E"/>
    <w:p w14:paraId="25C5BD7D" w14:textId="77777777" w:rsidR="000B617B" w:rsidRPr="000B617B" w:rsidRDefault="000B617B" w:rsidP="000B617B"/>
    <w:p w14:paraId="2BAB4D30" w14:textId="2E033C4D"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№7 Свойства солей. </w:t>
      </w:r>
    </w:p>
    <w:p w14:paraId="1F0ED357"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6CE689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Солями называются сложные вещества формула молекулы которых, состоит из атомов металлов и кислотных остатков (иногда могут содержать водород). Например, NaCl – хлорид натрия, СаSO4 – сульфат кальция и т. д. Практически все соли являются ионными соединениями, поэтому в солях между собой связаны ионы кислотных остатков и ионы металла. Химические свойства солей определяются свойствами катионов и анионов, которые входят в их состав:</w:t>
      </w:r>
    </w:p>
    <w:p w14:paraId="078EC38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Некоторые соли разлагаются при прокаливании:</w:t>
      </w:r>
    </w:p>
    <w:p w14:paraId="0AF073CE"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8"/>
          <w:id w:val="-989017247"/>
        </w:sdtPr>
        <w:sdtContent>
          <w:r w:rsidR="00181D4E">
            <w:rPr>
              <w:rFonts w:ascii="Cardo" w:eastAsia="Cardo" w:hAnsi="Cardo" w:cs="Cardo"/>
              <w:color w:val="000000"/>
              <w:sz w:val="28"/>
              <w:szCs w:val="28"/>
            </w:rPr>
            <w:t>CaCO3 = CaO + CO2↑</w:t>
          </w:r>
        </w:sdtContent>
      </w:sdt>
    </w:p>
    <w:p w14:paraId="459764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Взаимодействуют с кислотами с образованием новой соли и новой кислоты. Для осуществление этой реакции необходимо, чтобы кислота была более сильная чем соль, на которую воздействует кислота:</w:t>
      </w:r>
    </w:p>
    <w:p w14:paraId="5BEAF0FB" w14:textId="77777777" w:rsidR="00181D4E" w:rsidRPr="006B54FA" w:rsidRDefault="00000000"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9"/>
          <w:id w:val="-1151125331"/>
        </w:sdtPr>
        <w:sdtContent>
          <w:r w:rsidR="00181D4E" w:rsidRPr="006B54FA">
            <w:rPr>
              <w:rFonts w:ascii="Cardo" w:eastAsia="Cardo" w:hAnsi="Cardo" w:cs="Cardo"/>
              <w:color w:val="000000"/>
              <w:sz w:val="28"/>
              <w:szCs w:val="28"/>
              <w:lang w:val="en-US"/>
            </w:rPr>
            <w:t>2NaCl + H2 SO4 → Na2SO4  +  2HCl↑.</w:t>
          </w:r>
        </w:sdtContent>
      </w:sdt>
    </w:p>
    <w:p w14:paraId="5F2BB6D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Взаимодействуют с основаниями, образуя новую соль и новое основание:</w:t>
      </w:r>
    </w:p>
    <w:p w14:paraId="2B11E791" w14:textId="77777777" w:rsidR="00181D4E" w:rsidRPr="006B54FA" w:rsidRDefault="00000000"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10"/>
          <w:id w:val="-1846702275"/>
        </w:sdtPr>
        <w:sdtContent>
          <w:r w:rsidR="00181D4E" w:rsidRPr="006B54FA">
            <w:rPr>
              <w:rFonts w:ascii="Cardo" w:eastAsia="Cardo" w:hAnsi="Cardo" w:cs="Cardo"/>
              <w:color w:val="000000"/>
              <w:sz w:val="28"/>
              <w:szCs w:val="28"/>
              <w:lang w:val="en-US"/>
            </w:rPr>
            <w:t>Ba(OH)2 + Mg SO4  → BaSO4↓ + Mg(OH)2.</w:t>
          </w:r>
        </w:sdtContent>
      </w:sdt>
    </w:p>
    <w:p w14:paraId="68ED6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Взаимодействуют друг с другом с образованием новых солей:</w:t>
      </w:r>
    </w:p>
    <w:p w14:paraId="765C4980"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1"/>
          <w:id w:val="1695184933"/>
        </w:sdtPr>
        <w:sdtContent>
          <w:r w:rsidR="00181D4E">
            <w:rPr>
              <w:rFonts w:ascii="Cardo" w:eastAsia="Cardo" w:hAnsi="Cardo" w:cs="Cardo"/>
              <w:color w:val="000000"/>
              <w:sz w:val="28"/>
              <w:szCs w:val="28"/>
            </w:rPr>
            <w:t>NaCl + AgNO3 → AgCl + NaNO3 .</w:t>
          </w:r>
        </w:sdtContent>
      </w:sdt>
    </w:p>
    <w:p w14:paraId="4D7C97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Взаимодействуют с металлами, которые стоят в раду активности до металла, который входит в состав соли:</w:t>
      </w:r>
    </w:p>
    <w:p w14:paraId="3FCB22F8"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2"/>
          <w:id w:val="-1950380971"/>
        </w:sdtPr>
        <w:sdtContent>
          <w:r w:rsidR="00181D4E">
            <w:rPr>
              <w:rFonts w:ascii="Cardo" w:eastAsia="Cardo" w:hAnsi="Cardo" w:cs="Cardo"/>
              <w:color w:val="000000"/>
              <w:sz w:val="28"/>
              <w:szCs w:val="28"/>
            </w:rPr>
            <w:t>Fe + CuSO4 →  FeSO4 + Cu↓.</w:t>
          </w:r>
        </w:sdtContent>
      </w:sdt>
    </w:p>
    <w:p w14:paraId="6F0958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Получение солей. Основные способы получения солей: </w:t>
      </w:r>
    </w:p>
    <w:p w14:paraId="54881574"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кислот с основаниями (реакция нейтрализации). </w:t>
      </w:r>
    </w:p>
    <w:p w14:paraId="03ABE706" w14:textId="77777777" w:rsidR="00181D4E" w:rsidRDefault="00181D4E" w:rsidP="00181D4E">
      <w:pPr>
        <w:spacing w:line="240" w:lineRule="auto"/>
        <w:ind w:left="709" w:right="-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NaOH + HCl = NaCl + H2O хлорид натрия</w:t>
      </w:r>
    </w:p>
    <w:p w14:paraId="74CA8986"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Взаимодействие кислот с металлами, основными оксидами и солями. </w:t>
      </w:r>
    </w:p>
    <w:p w14:paraId="190ACA4D" w14:textId="77777777" w:rsidR="00181D4E" w:rsidRDefault="00000000" w:rsidP="00181D4E">
      <w:pPr>
        <w:spacing w:line="240" w:lineRule="auto"/>
        <w:ind w:left="709" w:right="-20"/>
        <w:jc w:val="center"/>
        <w:rPr>
          <w:rFonts w:ascii="Times New Roman" w:eastAsia="Times New Roman" w:hAnsi="Times New Roman" w:cs="Times New Roman"/>
          <w:color w:val="000000"/>
          <w:sz w:val="28"/>
          <w:szCs w:val="28"/>
        </w:rPr>
      </w:pPr>
      <w:sdt>
        <w:sdtPr>
          <w:tag w:val="goog_rdk_13"/>
          <w:id w:val="-358194853"/>
        </w:sdtPr>
        <w:sdtContent>
          <w:r w:rsidR="00181D4E">
            <w:rPr>
              <w:rFonts w:ascii="Cardo" w:eastAsia="Cardo" w:hAnsi="Cardo" w:cs="Cardo"/>
              <w:color w:val="000000"/>
              <w:sz w:val="28"/>
              <w:szCs w:val="28"/>
            </w:rPr>
            <w:t>HCl + AgNO3 = AgCl↓ + HNO3</w:t>
          </w:r>
        </w:sdtContent>
      </w:sdt>
    </w:p>
    <w:p w14:paraId="4DFF9FBF"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оснований с кислотными оксидами и солями. </w:t>
      </w:r>
    </w:p>
    <w:p w14:paraId="62A04FEE"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основных оксидов с кислотными оксидами. </w:t>
      </w:r>
    </w:p>
    <w:p w14:paraId="3B274CBB"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двух солей между собой.</w:t>
      </w:r>
    </w:p>
    <w:p w14:paraId="6DB771A8"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солей.</w:t>
      </w:r>
    </w:p>
    <w:p w14:paraId="31901E1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0DE12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626BEAF6"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121DC6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кислот и оснований.</w:t>
      </w:r>
    </w:p>
    <w:p w14:paraId="6B12069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2D944D5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Разложение солей при нагревании</w:t>
      </w:r>
    </w:p>
    <w:p w14:paraId="2D66CA35"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Поместите в стеклянную трубку исследуемую соль. Подсоедините трубку, подводящую азот, к прибору и сильно нагрейте исследуемую соль в пламени газовой горелки, одновременно продувая через нее слабый ток азота. Наблюдайте за изменениями, происходящими с </w:t>
      </w:r>
      <w:r>
        <w:rPr>
          <w:rFonts w:ascii="Times New Roman" w:eastAsia="Times New Roman" w:hAnsi="Times New Roman" w:cs="Times New Roman"/>
          <w:color w:val="000000"/>
          <w:sz w:val="28"/>
          <w:szCs w:val="28"/>
        </w:rPr>
        <w:lastRenderedPageBreak/>
        <w:t>исследуемой солью и с веществами в поглотительных приборах. По результатам наблюдений запишите уравнения реакций в молекулярном виде. Результаты экспериментов оформите в лабораторном журнале. Повторите опыт с другими солями.</w:t>
      </w:r>
      <w:r>
        <w:rPr>
          <w:noProof/>
        </w:rPr>
        <w:drawing>
          <wp:anchor distT="0" distB="0" distL="114300" distR="114300" simplePos="0" relativeHeight="251636736" behindDoc="0" locked="0" layoutInCell="1" hidden="0" allowOverlap="1" wp14:anchorId="442BD92F" wp14:editId="20194E2D">
            <wp:simplePos x="0" y="0"/>
            <wp:positionH relativeFrom="column">
              <wp:posOffset>458443</wp:posOffset>
            </wp:positionH>
            <wp:positionV relativeFrom="paragraph">
              <wp:posOffset>95112</wp:posOffset>
            </wp:positionV>
            <wp:extent cx="1497495" cy="1123121"/>
            <wp:effectExtent l="0" t="0" r="0" b="0"/>
            <wp:wrapSquare wrapText="bothSides" distT="0" distB="0" distL="114300" distR="114300"/>
            <wp:docPr id="2147330574" name="image81.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1.jpg" descr="Изображение выглядит как текст, снимок экрана, компьютер, в помещении&#10;&#10;Автоматически созданное описание"/>
                    <pic:cNvPicPr preferRelativeResize="0"/>
                  </pic:nvPicPr>
                  <pic:blipFill>
                    <a:blip r:embed="rId29"/>
                    <a:srcRect/>
                    <a:stretch>
                      <a:fillRect/>
                    </a:stretch>
                  </pic:blipFill>
                  <pic:spPr>
                    <a:xfrm>
                      <a:off x="0" y="0"/>
                      <a:ext cx="1497495" cy="1123121"/>
                    </a:xfrm>
                    <a:prstGeom prst="rect">
                      <a:avLst/>
                    </a:prstGeom>
                    <a:ln/>
                  </pic:spPr>
                </pic:pic>
              </a:graphicData>
            </a:graphic>
          </wp:anchor>
        </w:drawing>
      </w:r>
    </w:p>
    <w:p w14:paraId="5B682C6B"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CE48E"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растворов солей с металлами</w:t>
      </w:r>
    </w:p>
    <w:p w14:paraId="4058F3B4"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Поместите в три пробирки соответственно гранулы алюминия, цинка и меди. Прилейте в каждую пробирку раствор сульфата никеля (II). Через 1-2 минуты рассмотрите содержимое пробирок. Сопоставьте свои наблюдения с положением металлов в электрохимическом ряду напряжений металлов. Результаты экспериментов оформите в лабораторном журнале.</w:t>
      </w:r>
      <w:r>
        <w:rPr>
          <w:noProof/>
        </w:rPr>
        <w:drawing>
          <wp:anchor distT="0" distB="0" distL="114300" distR="114300" simplePos="0" relativeHeight="251637760" behindDoc="0" locked="0" layoutInCell="1" hidden="0" allowOverlap="1" wp14:anchorId="2FF2CE0E" wp14:editId="05D8E56D">
            <wp:simplePos x="0" y="0"/>
            <wp:positionH relativeFrom="column">
              <wp:posOffset>426720</wp:posOffset>
            </wp:positionH>
            <wp:positionV relativeFrom="paragraph">
              <wp:posOffset>39370</wp:posOffset>
            </wp:positionV>
            <wp:extent cx="1506855" cy="1129030"/>
            <wp:effectExtent l="0" t="0" r="0" b="0"/>
            <wp:wrapSquare wrapText="bothSides" distT="0" distB="0" distL="114300" distR="114300"/>
            <wp:docPr id="2147330551" name="image60.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jpg" descr="Изображение выглядит как текст, снимок экрана, в помещении, дизайн&#10;&#10;Автоматически созданное описание"/>
                    <pic:cNvPicPr preferRelativeResize="0"/>
                  </pic:nvPicPr>
                  <pic:blipFill>
                    <a:blip r:embed="rId30"/>
                    <a:srcRect/>
                    <a:stretch>
                      <a:fillRect/>
                    </a:stretch>
                  </pic:blipFill>
                  <pic:spPr>
                    <a:xfrm>
                      <a:off x="0" y="0"/>
                      <a:ext cx="1506855" cy="1129030"/>
                    </a:xfrm>
                    <a:prstGeom prst="rect">
                      <a:avLst/>
                    </a:prstGeom>
                    <a:ln/>
                  </pic:spPr>
                </pic:pic>
              </a:graphicData>
            </a:graphic>
          </wp:anchor>
        </w:drawing>
      </w:r>
    </w:p>
    <w:p w14:paraId="2F8A0B3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DDE34F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“Взаимодействие растворов солей с кислотами и щелочами</w:t>
      </w:r>
    </w:p>
    <w:p w14:paraId="30A2FA1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пробирку раствор исследуемой кислоты или щелочи. Добавьте раствор соли и перемешайте встряхиванием содержимое пробирки. Сверьте свои наблюдения с таблицей растворимости солей. Напишите уравнения реакций в молекулярном виде, составьте краткие ионные уравнения. Повторите опыт с другими реактивами. Результаты экспериментов оформите в лабораторном журнале.</w:t>
      </w:r>
      <w:r>
        <w:rPr>
          <w:noProof/>
        </w:rPr>
        <w:drawing>
          <wp:anchor distT="0" distB="0" distL="114300" distR="114300" simplePos="0" relativeHeight="251639808" behindDoc="0" locked="0" layoutInCell="1" hidden="0" allowOverlap="1" wp14:anchorId="3ECE7A18" wp14:editId="6CE6283D">
            <wp:simplePos x="0" y="0"/>
            <wp:positionH relativeFrom="column">
              <wp:posOffset>403225</wp:posOffset>
            </wp:positionH>
            <wp:positionV relativeFrom="paragraph">
              <wp:posOffset>8255</wp:posOffset>
            </wp:positionV>
            <wp:extent cx="1421765" cy="1064895"/>
            <wp:effectExtent l="0" t="0" r="0" b="0"/>
            <wp:wrapSquare wrapText="bothSides" distT="0" distB="0" distL="114300" distR="114300"/>
            <wp:docPr id="2147330546" name="image56.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6.jpg" descr="Изображение выглядит как текст, снимок экрана, дизайн&#10;&#10;Автоматически созданное описание"/>
                    <pic:cNvPicPr preferRelativeResize="0"/>
                  </pic:nvPicPr>
                  <pic:blipFill>
                    <a:blip r:embed="rId31"/>
                    <a:srcRect/>
                    <a:stretch>
                      <a:fillRect/>
                    </a:stretch>
                  </pic:blipFill>
                  <pic:spPr>
                    <a:xfrm>
                      <a:off x="0" y="0"/>
                      <a:ext cx="1421765" cy="1064895"/>
                    </a:xfrm>
                    <a:prstGeom prst="rect">
                      <a:avLst/>
                    </a:prstGeom>
                    <a:ln/>
                  </pic:spPr>
                </pic:pic>
              </a:graphicData>
            </a:graphic>
          </wp:anchor>
        </w:drawing>
      </w:r>
    </w:p>
    <w:p w14:paraId="77602E32"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FD93411"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растворов солей с солями</w:t>
      </w:r>
    </w:p>
    <w:p w14:paraId="0AAF4C6B"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пробирке смешайте 2 раствора разных солей. Сверьте свои наблюдения с таблицей растворимости солей. Повторите опыт с другими растворами солей. Результаты экспериментов оформите в лабораторном журнале.</w:t>
      </w:r>
      <w:r>
        <w:rPr>
          <w:noProof/>
        </w:rPr>
        <w:drawing>
          <wp:anchor distT="0" distB="0" distL="114300" distR="114300" simplePos="0" relativeHeight="251640832" behindDoc="0" locked="0" layoutInCell="1" hidden="0" allowOverlap="1" wp14:anchorId="246BB3D3" wp14:editId="54A29B5A">
            <wp:simplePos x="0" y="0"/>
            <wp:positionH relativeFrom="column">
              <wp:posOffset>354965</wp:posOffset>
            </wp:positionH>
            <wp:positionV relativeFrom="paragraph">
              <wp:posOffset>11430</wp:posOffset>
            </wp:positionV>
            <wp:extent cx="1152525" cy="863600"/>
            <wp:effectExtent l="0" t="0" r="0" b="0"/>
            <wp:wrapSquare wrapText="bothSides" distT="0" distB="0" distL="114300" distR="114300"/>
            <wp:docPr id="2147330493" name="image10.jpg" descr="Изображение выглядит как текст, снимок экрана, бутылка, безалкогольный напит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бутылка, безалкогольный напиток&#10;&#10;Автоматически созданное описание"/>
                    <pic:cNvPicPr preferRelativeResize="0"/>
                  </pic:nvPicPr>
                  <pic:blipFill>
                    <a:blip r:embed="rId32"/>
                    <a:srcRect/>
                    <a:stretch>
                      <a:fillRect/>
                    </a:stretch>
                  </pic:blipFill>
                  <pic:spPr>
                    <a:xfrm>
                      <a:off x="0" y="0"/>
                      <a:ext cx="1152525" cy="863600"/>
                    </a:xfrm>
                    <a:prstGeom prst="rect">
                      <a:avLst/>
                    </a:prstGeom>
                    <a:ln/>
                  </pic:spPr>
                </pic:pic>
              </a:graphicData>
            </a:graphic>
          </wp:anchor>
        </w:drawing>
      </w:r>
    </w:p>
    <w:p w14:paraId="021348FE"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8E3DA84"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понятиям: соль, кислая соль, основная соль.</w:t>
      </w:r>
    </w:p>
    <w:p w14:paraId="1842D42C"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солей</w:t>
      </w:r>
    </w:p>
    <w:p w14:paraId="56D25AC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Сформулируйте условия, при которых соли могут взаимодействовать с металлами. Приведите три примера?</w:t>
      </w:r>
    </w:p>
    <w:p w14:paraId="5EF14002"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условия взаимодействия солей с кислотами? Приведите три примера.</w:t>
      </w:r>
    </w:p>
    <w:p w14:paraId="68318403"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1В каком случае соли могут реагировать между собой? Что при этом получается? Приведите уравнения трех реакций.</w:t>
      </w:r>
    </w:p>
    <w:p w14:paraId="4EA2478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получения солей Вам известны? Приведите примеры.</w:t>
      </w:r>
    </w:p>
    <w:p w14:paraId="429EB0C1"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называются следующие соли: Na2SO4, KHSO4, FeOHCl2, ZnCl2, (CuOH)2SO2, KAl(SO4)2? К какому типу солей они относятся? Напишите уравнения реакций их получения нейтрализацией соответствующей кислоты основанием.</w:t>
      </w:r>
    </w:p>
    <w:p w14:paraId="5CEFA41E" w14:textId="77777777" w:rsidR="00181D4E" w:rsidRDefault="00181D4E" w:rsidP="00DA1234">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Осуществите цепочку превращений: </w:t>
      </w:r>
      <w:r>
        <w:rPr>
          <w:rFonts w:ascii="Times New Roman" w:eastAsia="Times New Roman" w:hAnsi="Times New Roman" w:cs="Times New Roman"/>
          <w:noProof/>
          <w:color w:val="000000"/>
          <w:sz w:val="28"/>
          <w:szCs w:val="28"/>
        </w:rPr>
        <w:drawing>
          <wp:inline distT="0" distB="0" distL="0" distR="0" wp14:anchorId="3B49C7E8" wp14:editId="7D2EBAD0">
            <wp:extent cx="5148480" cy="270110"/>
            <wp:effectExtent l="0" t="0" r="0" b="0"/>
            <wp:docPr id="214733059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3"/>
                    <a:srcRect t="1" b="34891"/>
                    <a:stretch>
                      <a:fillRect/>
                    </a:stretch>
                  </pic:blipFill>
                  <pic:spPr>
                    <a:xfrm>
                      <a:off x="0" y="0"/>
                      <a:ext cx="5148480" cy="270110"/>
                    </a:xfrm>
                    <a:prstGeom prst="rect">
                      <a:avLst/>
                    </a:prstGeom>
                    <a:ln/>
                  </pic:spPr>
                </pic:pic>
              </a:graphicData>
            </a:graphic>
          </wp:inline>
        </w:drawing>
      </w:r>
    </w:p>
    <w:p w14:paraId="70780217" w14:textId="77777777" w:rsidR="00181D4E" w:rsidRDefault="00181D4E" w:rsidP="00181D4E">
      <w:pPr>
        <w:spacing w:line="240" w:lineRule="auto"/>
      </w:pPr>
    </w:p>
    <w:p w14:paraId="46F51B7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4D2D3249" w14:textId="59EEEBF7" w:rsidR="000B617B" w:rsidRDefault="000B617B" w:rsidP="000B617B"/>
    <w:p w14:paraId="3DDF4D94" w14:textId="77777777" w:rsidR="000B617B" w:rsidRPr="000B617B" w:rsidRDefault="000B617B" w:rsidP="000B617B"/>
    <w:p w14:paraId="65BD03FA" w14:textId="3AB0015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№8 Свойства оксидов. </w:t>
      </w:r>
    </w:p>
    <w:p w14:paraId="7BB5BE9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65CEA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Оксидами называются сложные вещества, состоящие из двух элементов, один из которых кислород со степенью окисления -2. Оксиды подразделяются на несолеобразующие и  солеобразующие.</w:t>
      </w:r>
    </w:p>
    <w:p w14:paraId="35AFC0C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Несолеобразующие</w:t>
      </w:r>
      <w:r>
        <w:rPr>
          <w:rFonts w:ascii="Times New Roman" w:eastAsia="Times New Roman" w:hAnsi="Times New Roman" w:cs="Times New Roman"/>
          <w:color w:val="000000"/>
          <w:sz w:val="28"/>
          <w:szCs w:val="28"/>
        </w:rPr>
        <w:t xml:space="preserve"> оксиды не способны образовывать соли. К ним относят: СО, SiO, N2O, NO. </w:t>
      </w:r>
      <w:r>
        <w:rPr>
          <w:rFonts w:ascii="Times New Roman" w:eastAsia="Times New Roman" w:hAnsi="Times New Roman" w:cs="Times New Roman"/>
          <w:b/>
          <w:color w:val="000000"/>
          <w:sz w:val="28"/>
          <w:szCs w:val="28"/>
        </w:rPr>
        <w:t>Солеобразующими</w:t>
      </w:r>
      <w:r>
        <w:rPr>
          <w:rFonts w:ascii="Times New Roman" w:eastAsia="Times New Roman" w:hAnsi="Times New Roman" w:cs="Times New Roman"/>
          <w:color w:val="000000"/>
          <w:sz w:val="28"/>
          <w:szCs w:val="28"/>
        </w:rPr>
        <w:t xml:space="preserve"> называют такие оксиды, которые в результате химических реакций способны образовывать соли. Их делят на: основные, кислотные и амфотерные.</w:t>
      </w:r>
    </w:p>
    <w:p w14:paraId="328470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(продуктов присоединения воды) соответствуют основания: Na2O +H2O = 2NaOH</w:t>
      </w:r>
    </w:p>
    <w:p w14:paraId="1DEE43D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Кислотными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соответствуют кислоты: SO3 + H2O = H2SO4</w:t>
      </w:r>
    </w:p>
    <w:p w14:paraId="58AD6A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представляют собой оксиды, которые в зависимости от условий проявляют свойства как основных (в кислой среде), так и кислотных (в щелочной среде) оксидов. К ним относят: BeO, Al2O3, PbO, SnO, ZnO, SnO2, Cr2O3.</w:t>
      </w:r>
    </w:p>
    <w:p w14:paraId="0FED7A1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color w:val="000000"/>
          <w:sz w:val="28"/>
          <w:szCs w:val="28"/>
        </w:rPr>
        <w:t>Основные</w:t>
      </w:r>
      <w:r>
        <w:rPr>
          <w:rFonts w:ascii="Times New Roman" w:eastAsia="Times New Roman" w:hAnsi="Times New Roman" w:cs="Times New Roman"/>
          <w:color w:val="000000"/>
          <w:sz w:val="28"/>
          <w:szCs w:val="28"/>
        </w:rPr>
        <w:t xml:space="preserve"> оксиды взаимодействуют:</w:t>
      </w:r>
    </w:p>
    <w:p w14:paraId="2471C7E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 кислотами – образуется соль и вода: FеО + Н2SO4 = FеSO4 + Н2О</w:t>
      </w:r>
    </w:p>
    <w:p w14:paraId="3C0FCDC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кислотными оксидами. При этом образуются соли: СаО + СО2 = СаСО3</w:t>
      </w:r>
    </w:p>
    <w:p w14:paraId="4557113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Продуктом реакции являются соответствующие соли.</w:t>
      </w:r>
    </w:p>
    <w:p w14:paraId="383CE385"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Na2O + ZnO </w:t>
      </w:r>
      <w:r>
        <w:rPr>
          <w:rFonts w:ascii="Times New Roman" w:eastAsia="Times New Roman" w:hAnsi="Times New Roman" w:cs="Times New Roman"/>
          <w:noProof/>
          <w:color w:val="000000"/>
          <w:sz w:val="28"/>
          <w:szCs w:val="28"/>
        </w:rPr>
        <w:drawing>
          <wp:inline distT="0" distB="0" distL="0" distR="0" wp14:anchorId="22746E85" wp14:editId="04C1A5B7">
            <wp:extent cx="222885" cy="278130"/>
            <wp:effectExtent l="0" t="0" r="0" b="0"/>
            <wp:docPr id="214733059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Na2ZnO2</w:t>
      </w:r>
    </w:p>
    <w:p w14:paraId="12F12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w:t>
      </w:r>
      <w:r>
        <w:rPr>
          <w:rFonts w:ascii="Times New Roman" w:eastAsia="Times New Roman" w:hAnsi="Times New Roman" w:cs="Times New Roman"/>
          <w:b/>
          <w:color w:val="000000"/>
          <w:sz w:val="28"/>
          <w:szCs w:val="28"/>
        </w:rPr>
        <w:t xml:space="preserve">ислотные </w:t>
      </w:r>
      <w:r>
        <w:rPr>
          <w:rFonts w:ascii="Times New Roman" w:eastAsia="Times New Roman" w:hAnsi="Times New Roman" w:cs="Times New Roman"/>
          <w:color w:val="000000"/>
          <w:sz w:val="28"/>
          <w:szCs w:val="28"/>
        </w:rPr>
        <w:t>оксиды взаимодействуют:</w:t>
      </w:r>
    </w:p>
    <w:p w14:paraId="4933B42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 основаниями - образуются соль и вода: СО2 + Са(ОН)2 = СаСО3 + Н2О</w:t>
      </w:r>
    </w:p>
    <w:p w14:paraId="5F9431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основными оксидами - образуются соответствующие соли: SO2 + CaО = CaSO3</w:t>
      </w:r>
    </w:p>
    <w:p w14:paraId="532ED3A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-образуется соль: P2O5 + Al2O3 </w:t>
      </w:r>
      <w:r>
        <w:rPr>
          <w:rFonts w:ascii="Times New Roman" w:eastAsia="Times New Roman" w:hAnsi="Times New Roman" w:cs="Times New Roman"/>
          <w:noProof/>
          <w:color w:val="000000"/>
          <w:sz w:val="28"/>
          <w:szCs w:val="28"/>
        </w:rPr>
        <w:drawing>
          <wp:inline distT="0" distB="0" distL="0" distR="0" wp14:anchorId="670704D1" wp14:editId="13FF238B">
            <wp:extent cx="222885" cy="278130"/>
            <wp:effectExtent l="0" t="0" r="0" b="0"/>
            <wp:docPr id="214733059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2AlPO4</w:t>
      </w:r>
    </w:p>
    <w:p w14:paraId="467B6F4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взаимодействуют:</w:t>
      </w:r>
    </w:p>
    <w:p w14:paraId="086827E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со щелочами, образуя при сплавлении соответствующую соль и воду, ведут себя как кислотные: А12O3 + 2NaOНтв </w:t>
      </w:r>
      <w:r>
        <w:rPr>
          <w:rFonts w:ascii="Times New Roman" w:eastAsia="Times New Roman" w:hAnsi="Times New Roman" w:cs="Times New Roman"/>
          <w:noProof/>
          <w:color w:val="000000"/>
          <w:sz w:val="28"/>
          <w:szCs w:val="28"/>
        </w:rPr>
        <w:drawing>
          <wp:inline distT="0" distB="0" distL="0" distR="0" wp14:anchorId="17C8CB79" wp14:editId="3E03389A">
            <wp:extent cx="222885" cy="278130"/>
            <wp:effectExtent l="0" t="0" r="0" b="0"/>
            <wp:docPr id="2147330503"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2NaА1O2 + Н2О</w:t>
      </w:r>
    </w:p>
    <w:p w14:paraId="1ECF4BC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кислотами, образуя и соль и воду: РbО + 2НNО3 = Рb(NO3)2 + Н2О</w:t>
      </w:r>
    </w:p>
    <w:p w14:paraId="119A744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амфотерные оксиды ведут себя как основные оксиды.</w:t>
      </w:r>
    </w:p>
    <w:p w14:paraId="6D6C562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основными оксидами, образуя соли: Cr2O3 + Na2O </w:t>
      </w:r>
      <w:r>
        <w:rPr>
          <w:rFonts w:ascii="Times New Roman" w:eastAsia="Times New Roman" w:hAnsi="Times New Roman" w:cs="Times New Roman"/>
          <w:noProof/>
          <w:color w:val="000000"/>
          <w:sz w:val="28"/>
          <w:szCs w:val="28"/>
        </w:rPr>
        <w:drawing>
          <wp:inline distT="0" distB="0" distL="0" distR="0" wp14:anchorId="687DD79B" wp14:editId="1C9F5320">
            <wp:extent cx="222885" cy="278130"/>
            <wp:effectExtent l="0" t="0" r="0" b="0"/>
            <wp:docPr id="214733050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2NaCrO2 В данном случае амфотерные оксиды ведут себя как кислотные оксиды.</w:t>
      </w:r>
    </w:p>
    <w:p w14:paraId="70313D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с кислотными оксидами, образуя соли ZnO + SO3 = ZnSO4 В данном случае амфотерные оксиды ведут себя как основные оксиды.</w:t>
      </w:r>
    </w:p>
    <w:p w14:paraId="2C2381C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Некоторые оксиды способны взаимодействовать с водой.</w:t>
      </w:r>
    </w:p>
    <w:p w14:paraId="69358C2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Оксиды щелочных и щелочноземельных металлов растворяются в воде, образуя щелочи (растворимые в воде основания). Na2O + H2O = 2NaOH</w:t>
      </w:r>
    </w:p>
    <w:p w14:paraId="464F63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Большинство кислотных оксидов растворимы в воде, при этом образуется соответствующие кислоты: SO2 + H2O = H2SO3 или СО2 + Н2О = Н2СО3</w:t>
      </w:r>
    </w:p>
    <w:p w14:paraId="6EADE3B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Амфотерные оксиды с водой не взаимодействуют.</w:t>
      </w:r>
    </w:p>
    <w:p w14:paraId="2004CCBA"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оксидов.</w:t>
      </w:r>
    </w:p>
    <w:p w14:paraId="732EC3B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Окисление простых веществ кислородом (сжигание простых веществ):</w:t>
      </w:r>
    </w:p>
    <w:p w14:paraId="64178D5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2Mg + O2 = 2МgО </w:t>
      </w:r>
      <w:r>
        <w:rPr>
          <w:rFonts w:ascii="Times New Roman" w:eastAsia="Times New Roman" w:hAnsi="Times New Roman" w:cs="Times New Roman"/>
          <w:color w:val="000000"/>
          <w:sz w:val="28"/>
          <w:szCs w:val="28"/>
        </w:rPr>
        <w:tab/>
        <w:t>4Р + 5O2 = 2Р2О5.</w:t>
      </w:r>
    </w:p>
    <w:p w14:paraId="769603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не применим для получения оксидов щелочных металлов, т.к. при окислении щелочные металлы обычно дают не оксиды, а пероксиды (Na2O2, K2O2). Не окисляются кислородом воздуха благородные металлы, напрмер, Аu, Аg, Рt.</w:t>
      </w:r>
    </w:p>
    <w:p w14:paraId="74083E8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Окисление сложных веществ (солей некоторых кислот и водородных соединений неметаллов): 2ZnS + 3O2 = 2ZnO + 2SO2 </w:t>
      </w:r>
      <w:r>
        <w:rPr>
          <w:rFonts w:ascii="Times New Roman" w:eastAsia="Times New Roman" w:hAnsi="Times New Roman" w:cs="Times New Roman"/>
          <w:color w:val="000000"/>
          <w:sz w:val="28"/>
          <w:szCs w:val="28"/>
        </w:rPr>
        <w:tab/>
        <w:t>2Н2S + 3O2 = 2SO2 + 2Н2О</w:t>
      </w:r>
    </w:p>
    <w:p w14:paraId="7B5411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Разложение при нагревании гидроксидов (оснований и кислородсодержащих кислот): Сu(ОН)2 </w:t>
      </w:r>
      <w:r>
        <w:rPr>
          <w:rFonts w:ascii="Times New Roman" w:eastAsia="Times New Roman" w:hAnsi="Times New Roman" w:cs="Times New Roman"/>
          <w:noProof/>
          <w:color w:val="000000"/>
          <w:sz w:val="28"/>
          <w:szCs w:val="28"/>
        </w:rPr>
        <w:drawing>
          <wp:inline distT="0" distB="0" distL="0" distR="0" wp14:anchorId="3182CA61" wp14:editId="2744AAAC">
            <wp:extent cx="222885" cy="278130"/>
            <wp:effectExtent l="0" t="0" r="0" b="0"/>
            <wp:docPr id="214733050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СuО + Н2О</w:t>
      </w:r>
    </w:p>
    <w:p w14:paraId="63275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Разложение некоторых солей кислородсодержащих кислот:</w:t>
      </w:r>
    </w:p>
    <w:p w14:paraId="77086D8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СаСО3 </w:t>
      </w:r>
      <w:r>
        <w:rPr>
          <w:rFonts w:ascii="Times New Roman" w:eastAsia="Times New Roman" w:hAnsi="Times New Roman" w:cs="Times New Roman"/>
          <w:noProof/>
          <w:color w:val="000000"/>
          <w:sz w:val="28"/>
          <w:szCs w:val="28"/>
        </w:rPr>
        <w:drawing>
          <wp:inline distT="0" distB="0" distL="0" distR="0" wp14:anchorId="25D5AC7D" wp14:editId="10545D3B">
            <wp:extent cx="222885" cy="278130"/>
            <wp:effectExtent l="0" t="0" r="0" b="0"/>
            <wp:docPr id="2147330507"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xml:space="preserve"> СаО + СО2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2Рb(NO3)2 </w:t>
      </w:r>
      <w:r>
        <w:rPr>
          <w:rFonts w:ascii="Times New Roman" w:eastAsia="Times New Roman" w:hAnsi="Times New Roman" w:cs="Times New Roman"/>
          <w:noProof/>
          <w:color w:val="000000"/>
          <w:sz w:val="28"/>
          <w:szCs w:val="28"/>
        </w:rPr>
        <w:drawing>
          <wp:inline distT="0" distB="0" distL="0" distR="0" wp14:anchorId="6A93ADC8" wp14:editId="0F89649F">
            <wp:extent cx="222885" cy="278130"/>
            <wp:effectExtent l="0" t="0" r="0" b="0"/>
            <wp:docPr id="2147330508"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2РbО + 4NO2 + O2</w:t>
      </w:r>
    </w:p>
    <w:p w14:paraId="195E1C2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A6AA4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оксидов.</w:t>
      </w:r>
    </w:p>
    <w:p w14:paraId="783427B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3E4AA6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66A85F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оксидов.</w:t>
      </w:r>
    </w:p>
    <w:p w14:paraId="6FA320C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оксидов с водой</w:t>
      </w:r>
    </w:p>
    <w:p w14:paraId="602EA699"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фарфоровые чашки прилейте воду. Чтобы провести опыт с газообразным оксидом, используйте стакан. В чашки поместите соответственно: основной, амфотерный и кислотный оксиды. Исследуйте рН образовавшихся смесей лакмусом. Сделайте вывод: как взаимодействуют с водой основные, амфотерные и кислотные оксиды. Повторите эксперименты с другими оксидами.</w:t>
      </w:r>
      <w:r>
        <w:rPr>
          <w:noProof/>
        </w:rPr>
        <w:drawing>
          <wp:anchor distT="0" distB="0" distL="114300" distR="114300" simplePos="0" relativeHeight="251641856" behindDoc="0" locked="0" layoutInCell="1" hidden="0" allowOverlap="1" wp14:anchorId="1DC39A7C" wp14:editId="24E5E67B">
            <wp:simplePos x="0" y="0"/>
            <wp:positionH relativeFrom="column">
              <wp:posOffset>307340</wp:posOffset>
            </wp:positionH>
            <wp:positionV relativeFrom="paragraph">
              <wp:posOffset>65405</wp:posOffset>
            </wp:positionV>
            <wp:extent cx="1241425" cy="922020"/>
            <wp:effectExtent l="0" t="0" r="0" b="0"/>
            <wp:wrapSquare wrapText="bothSides" distT="0" distB="0" distL="114300" distR="114300"/>
            <wp:docPr id="2147330511" name="image25.jpg" descr="Изображение выглядит как текст, Веб-сайт,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5.jpg" descr="Изображение выглядит как текст, Веб-сайт, программное обеспечение, Реклама в Интернете&#10;&#10;Автоматически созданное описание"/>
                    <pic:cNvPicPr preferRelativeResize="0"/>
                  </pic:nvPicPr>
                  <pic:blipFill>
                    <a:blip r:embed="rId35"/>
                    <a:srcRect/>
                    <a:stretch>
                      <a:fillRect/>
                    </a:stretch>
                  </pic:blipFill>
                  <pic:spPr>
                    <a:xfrm>
                      <a:off x="0" y="0"/>
                      <a:ext cx="1241425" cy="922020"/>
                    </a:xfrm>
                    <a:prstGeom prst="rect">
                      <a:avLst/>
                    </a:prstGeom>
                    <a:ln/>
                  </pic:spPr>
                </pic:pic>
              </a:graphicData>
            </a:graphic>
          </wp:anchor>
        </w:drawing>
      </w:r>
    </w:p>
    <w:p w14:paraId="78BA301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оксидов с кислотами</w:t>
      </w:r>
    </w:p>
    <w:p w14:paraId="19D3F3DE"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химических стакана на 100 мл поместите соответственно: основной, амфотерный и кислотный оксиды. Прилейте в каждый стакан концентрированную хлороводородную кислоту и перемешайте смесь. Если реакция не идет или идет медленно, смесь следует подогреть. Оформите результаты эксперимента в лабораторном журнале. </w:t>
      </w:r>
      <w:r>
        <w:rPr>
          <w:noProof/>
        </w:rPr>
        <w:drawing>
          <wp:anchor distT="0" distB="0" distL="114300" distR="114300" simplePos="0" relativeHeight="251642880" behindDoc="0" locked="0" layoutInCell="1" hidden="0" allowOverlap="1" wp14:anchorId="479C368A" wp14:editId="22C7B16F">
            <wp:simplePos x="0" y="0"/>
            <wp:positionH relativeFrom="column">
              <wp:posOffset>323215</wp:posOffset>
            </wp:positionH>
            <wp:positionV relativeFrom="paragraph">
              <wp:posOffset>40005</wp:posOffset>
            </wp:positionV>
            <wp:extent cx="1482725" cy="1104900"/>
            <wp:effectExtent l="0" t="0" r="0" b="0"/>
            <wp:wrapSquare wrapText="bothSides" distT="0" distB="0" distL="114300" distR="114300"/>
            <wp:docPr id="2147330495" name="image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36"/>
                    <a:srcRect/>
                    <a:stretch>
                      <a:fillRect/>
                    </a:stretch>
                  </pic:blipFill>
                  <pic:spPr>
                    <a:xfrm>
                      <a:off x="0" y="0"/>
                      <a:ext cx="1482725" cy="1104900"/>
                    </a:xfrm>
                    <a:prstGeom prst="rect">
                      <a:avLst/>
                    </a:prstGeom>
                    <a:ln/>
                  </pic:spPr>
                </pic:pic>
              </a:graphicData>
            </a:graphic>
          </wp:anchor>
        </w:drawing>
      </w:r>
    </w:p>
    <w:p w14:paraId="733F5BE5"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0B54EA2"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696932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со щелочами</w:t>
      </w:r>
    </w:p>
    <w:p w14:paraId="799884D3"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химических стакана на 100 мл поместите соответственно: основной, амфотерный и кислотный оксиды.  Прилейте в каждый стакан концентрированный раствор щелочи и перемешайте смесь.  Если реакция не идет или идет медленно, </w:t>
      </w:r>
      <w:r>
        <w:rPr>
          <w:rFonts w:ascii="Times New Roman" w:eastAsia="Times New Roman" w:hAnsi="Times New Roman" w:cs="Times New Roman"/>
          <w:color w:val="000000"/>
          <w:sz w:val="28"/>
          <w:szCs w:val="28"/>
        </w:rPr>
        <w:lastRenderedPageBreak/>
        <w:t>смесь следует подогреть.  Оформите результаты эксперимента в лабораторном журнале.</w:t>
      </w:r>
      <w:r>
        <w:rPr>
          <w:noProof/>
        </w:rPr>
        <w:drawing>
          <wp:anchor distT="0" distB="0" distL="114300" distR="114300" simplePos="0" relativeHeight="251644928" behindDoc="0" locked="0" layoutInCell="1" hidden="0" allowOverlap="1" wp14:anchorId="4AB7730E" wp14:editId="61EEC45E">
            <wp:simplePos x="0" y="0"/>
            <wp:positionH relativeFrom="column">
              <wp:posOffset>180175</wp:posOffset>
            </wp:positionH>
            <wp:positionV relativeFrom="paragraph">
              <wp:posOffset>9359</wp:posOffset>
            </wp:positionV>
            <wp:extent cx="1526651" cy="1140601"/>
            <wp:effectExtent l="0" t="0" r="0" b="0"/>
            <wp:wrapSquare wrapText="bothSides" distT="0" distB="0" distL="114300" distR="114300"/>
            <wp:docPr id="2147330554" name="image62.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2.jpg" descr="Изображение выглядит как текст, снимок экрана, компьютер, в помещении&#10;&#10;Автоматически созданное описание"/>
                    <pic:cNvPicPr preferRelativeResize="0"/>
                  </pic:nvPicPr>
                  <pic:blipFill>
                    <a:blip r:embed="rId37"/>
                    <a:srcRect/>
                    <a:stretch>
                      <a:fillRect/>
                    </a:stretch>
                  </pic:blipFill>
                  <pic:spPr>
                    <a:xfrm>
                      <a:off x="0" y="0"/>
                      <a:ext cx="1526651" cy="1140601"/>
                    </a:xfrm>
                    <a:prstGeom prst="rect">
                      <a:avLst/>
                    </a:prstGeom>
                    <a:ln/>
                  </pic:spPr>
                </pic:pic>
              </a:graphicData>
            </a:graphic>
          </wp:anchor>
        </w:drawing>
      </w:r>
    </w:p>
    <w:p w14:paraId="6B2C994C" w14:textId="77777777" w:rsidR="00181D4E" w:rsidRDefault="00181D4E" w:rsidP="00181D4E"/>
    <w:p w14:paraId="2901E22F"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84EFC5E"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оксиды? 3. Какие типы оксидов Вам известны?</w:t>
      </w:r>
    </w:p>
    <w:p w14:paraId="19346D14"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относятся к несолеобразующим (безразличным)?</w:t>
      </w:r>
    </w:p>
    <w:p w14:paraId="0B49645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определения: а) основной оксид, б) кислотный оксид, в) амфотерный оксид.</w:t>
      </w:r>
    </w:p>
    <w:p w14:paraId="199A5F47"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составляются названия оксидов оксиды? Назовите следующие оксиды: Cu2O, FeO, Al2O3 , Mn2O7, SO2.</w:t>
      </w:r>
    </w:p>
    <w:p w14:paraId="5245F73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Каковы химические свойства а) основных оксидов, б) кислотных оксидов, г) амфотерных оксидов?</w:t>
      </w:r>
    </w:p>
    <w:p w14:paraId="6128E8D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реагируют с водой? Приведите примеры.</w:t>
      </w:r>
    </w:p>
    <w:p w14:paraId="797887D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Докажите амфотерность следующих оксидов: а) оксид бериллия, б) оксид цинка.</w:t>
      </w:r>
    </w:p>
    <w:p w14:paraId="2000553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Какие способы получения оксидов Вам известны?</w:t>
      </w:r>
    </w:p>
    <w:p w14:paraId="47D2009D"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уравнения реакций получения всеми известными Вам способами следующих оксидов: а) оксид цинка, б) оксид меди (II), в) оксид кремния (1V).</w:t>
      </w:r>
    </w:p>
    <w:p w14:paraId="5E6E548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Назовите некоторые из областей применения оксидов.</w:t>
      </w:r>
    </w:p>
    <w:p w14:paraId="49ACF86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0BC1BCC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D30CAB1" w14:textId="23DC987B" w:rsidR="000B617B" w:rsidRDefault="000B617B" w:rsidP="000B617B"/>
    <w:p w14:paraId="60D278A7" w14:textId="77777777" w:rsidR="000B617B" w:rsidRPr="000B617B" w:rsidRDefault="000B617B" w:rsidP="000B617B"/>
    <w:p w14:paraId="1F4E69FC" w14:textId="056B93E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№9 Химические реакции. Обратимость химических реакций. </w:t>
      </w:r>
    </w:p>
    <w:p w14:paraId="469059F9"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AD884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реакции (химические явления) – это процессы, в результате которых из одних веществ образуются другие, отличающиеся от исходных по составу или строению. При протекании химических реакций не происходит изменения числа атомов того или иного элемента, взаимопревращения изотопов.</w:t>
      </w:r>
    </w:p>
    <w:p w14:paraId="4F72CE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основу классификации положены различные признаки: число и состав реагентов и продуктов реакции, тепловой эффект, обратимость, присутствие катализатора и др.</w:t>
      </w:r>
    </w:p>
    <w:p w14:paraId="02670B3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принципу </w:t>
      </w:r>
      <w:r>
        <w:rPr>
          <w:rFonts w:ascii="Times New Roman" w:eastAsia="Times New Roman" w:hAnsi="Times New Roman" w:cs="Times New Roman"/>
          <w:b/>
          <w:color w:val="000000"/>
          <w:sz w:val="28"/>
          <w:szCs w:val="28"/>
        </w:rPr>
        <w:t>обратимости</w:t>
      </w:r>
      <w:r>
        <w:rPr>
          <w:rFonts w:ascii="Times New Roman" w:eastAsia="Times New Roman" w:hAnsi="Times New Roman" w:cs="Times New Roman"/>
          <w:color w:val="000000"/>
          <w:sz w:val="28"/>
          <w:szCs w:val="28"/>
        </w:rPr>
        <w:t xml:space="preserve">, выделяют обратимые и необратимые химические реакции. </w:t>
      </w:r>
    </w:p>
    <w:p w14:paraId="4626E77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реакции часто протекают до конца, т.е. исходные продукты полностью расходуются в ходе химической реакции и образуются новые вещества - продукты реакции. Такие реакции идут только в одном направлении – в сторону прямой реакции.</w:t>
      </w:r>
    </w:p>
    <w:p w14:paraId="5D8BBFC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реакции, в результате которых исходные вещества полностью превращаются в конечные продукты реакции.</w:t>
      </w:r>
    </w:p>
    <w:p w14:paraId="5549924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идут в трёх случаях, если:</w:t>
      </w:r>
    </w:p>
    <w:p w14:paraId="027CBAB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Образуется нерастворимое вещество, т.Е. Выпадает осадок.</w:t>
      </w:r>
    </w:p>
    <w:p w14:paraId="0613653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образуется газообразное вещество, т.е. выделяется газ:</w:t>
      </w:r>
    </w:p>
    <w:p w14:paraId="311F5A1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образуется вода:</w:t>
      </w:r>
    </w:p>
    <w:p w14:paraId="1AD0AE3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Обратимыми называются химические реакции, которые осуществляются во взаимно противоположных направлениях при одних и тех же условиях. В обратимых реакциях наступает момент, когда скорость прямой реакции (скорость образования </w:t>
      </w:r>
      <w:r>
        <w:rPr>
          <w:rFonts w:ascii="Times New Roman" w:eastAsia="Times New Roman" w:hAnsi="Times New Roman" w:cs="Times New Roman"/>
          <w:color w:val="000000"/>
          <w:sz w:val="28"/>
          <w:szCs w:val="28"/>
        </w:rPr>
        <w:lastRenderedPageBreak/>
        <w:t>новых веществ) становится равной скорости обратной реакции (скорость образования из новых веществ исходных продуктов реакции) – наступает равновесие.</w:t>
      </w:r>
    </w:p>
    <w:p w14:paraId="52B76A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химическим равновесием понимают неизменное во времени состояние системы, содержащей исходные вещества и продукты реакции, рассматриваемое при постоянных давлении, объеме и температуре. </w:t>
      </w:r>
    </w:p>
    <w:p w14:paraId="616D3C0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Выделяют следующие признаки равновесия: </w:t>
      </w:r>
    </w:p>
    <w:p w14:paraId="36A5722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При неизменных внешних условиях состав системы сохраняется сколь угодно долго. </w:t>
      </w:r>
    </w:p>
    <w:p w14:paraId="041800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 состоянию равновесия система может прийти как при протекании прямой, так и обратной реакций. </w:t>
      </w:r>
    </w:p>
    <w:p w14:paraId="27D1740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При любом внешнем воздействии система приходит к новому состоянию равновесия. При прекращении воздействия, система возвращается к прежнему состоянию равновесия. </w:t>
      </w:r>
    </w:p>
    <w:p w14:paraId="295CFE6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Истинное химическое равновесие является динамическим, так как скорости прямой и обратной реакций не равны нулю, а нулю равна наблюдаемая скорость процесса. Химическая реакция может быть обратимой и необратимой. В необратимых реакциях теоретический выход продукта равен единице, так как реагенты, взятые в стехиометрических количествах полностью превращаются в продукты (труднорастворимые вещества, выпадающие в осадок, газ, удаляемый из сферы реакции (малодиссоциирующее вещество). Необратимая химическая реакция самопроизвольно протекает только в одном направлении, отвечающем превращению исходных веществ в продукты. Для обратимых реакций самопроизвольными являются как прямой, так и обратный процесс. Для того, чтобы рассчитывать химические равновесия, т.е. определять состав равновесной смеси, надо конкретизировать вид зависимости химического потенциала реагентов и продуктов от переменных, выражающих состав, p и T.</w:t>
      </w:r>
    </w:p>
    <w:p w14:paraId="6F9837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Смещение химического равновесия. Принцип Ле-Шателье Если на систему, находящуюся в равновесии, производится внешнее воздействие (изменяются концентрация, температура, давление), то оно благоприятствует протеканию той из двух противоположных реакций, которая ослабляет это воздействие </w:t>
      </w:r>
    </w:p>
    <w:p w14:paraId="3DA7DF50"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концентрации реагирующих веществ</w:t>
      </w:r>
      <w:r>
        <w:rPr>
          <w:rFonts w:ascii="Times New Roman" w:eastAsia="Times New Roman" w:hAnsi="Times New Roman" w:cs="Times New Roman"/>
          <w:color w:val="000000"/>
          <w:sz w:val="28"/>
          <w:szCs w:val="28"/>
        </w:rPr>
        <w:t>, равновесие всегда смещается вправо – в сторону прямой реакции (т.е. в сторону образования новых веществ).</w:t>
      </w:r>
    </w:p>
    <w:p w14:paraId="6C2EDF25"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давления</w:t>
      </w:r>
      <w:r>
        <w:rPr>
          <w:rFonts w:ascii="Times New Roman" w:eastAsia="Times New Roman" w:hAnsi="Times New Roman" w:cs="Times New Roman"/>
          <w:color w:val="000000"/>
          <w:sz w:val="28"/>
          <w:szCs w:val="28"/>
        </w:rPr>
        <w:t> путём сжатия системы, следовательно, и увеличения концентрации реагирующих веществ (только для веществ в газообразном состоянии), равновесие системы смещается в сторону меньшего количества молекул газа.</w:t>
      </w:r>
    </w:p>
    <w:p w14:paraId="5D337B89"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color w:val="000000"/>
          <w:sz w:val="28"/>
          <w:szCs w:val="28"/>
          <w:u w:val="single"/>
        </w:rPr>
        <w:t>увеличении температуры</w:t>
      </w:r>
      <w:r>
        <w:rPr>
          <w:rFonts w:ascii="Times New Roman" w:eastAsia="Times New Roman" w:hAnsi="Times New Roman" w:cs="Times New Roman"/>
          <w:color w:val="000000"/>
          <w:sz w:val="28"/>
          <w:szCs w:val="28"/>
        </w:rPr>
        <w:t xml:space="preserve"> равновесие смещается:</w:t>
      </w:r>
    </w:p>
    <w:p w14:paraId="1B172298"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вправо (в сторону прямой реакции);</w:t>
      </w:r>
    </w:p>
    <w:p w14:paraId="6196E34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влево (в сторону обратной реакции).</w:t>
      </w:r>
    </w:p>
    <w:p w14:paraId="749B091D" w14:textId="77777777" w:rsidR="00181D4E" w:rsidRDefault="00181D4E" w:rsidP="00DA1234">
      <w:pPr>
        <w:numPr>
          <w:ilvl w:val="0"/>
          <w:numId w:val="8"/>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понижении температуры</w:t>
      </w:r>
      <w:r>
        <w:rPr>
          <w:rFonts w:ascii="Times New Roman" w:eastAsia="Times New Roman" w:hAnsi="Times New Roman" w:cs="Times New Roman"/>
          <w:color w:val="000000"/>
          <w:sz w:val="28"/>
          <w:szCs w:val="28"/>
        </w:rPr>
        <w:t> равновесие смещается:</w:t>
      </w:r>
    </w:p>
    <w:p w14:paraId="7AB99F4F"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влево (в сторону обратной реакции);</w:t>
      </w:r>
    </w:p>
    <w:p w14:paraId="3E218A9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вправо (в сторону прямой реакции).</w:t>
      </w:r>
    </w:p>
    <w:p w14:paraId="27CF9F0D" w14:textId="77777777" w:rsidR="00181D4E" w:rsidRDefault="00000000" w:rsidP="00181D4E">
      <w:pPr>
        <w:spacing w:line="240" w:lineRule="auto"/>
        <w:ind w:firstLine="720"/>
        <w:jc w:val="both"/>
        <w:rPr>
          <w:rFonts w:ascii="Times New Roman" w:eastAsia="Times New Roman" w:hAnsi="Times New Roman" w:cs="Times New Roman"/>
          <w:color w:val="000000"/>
          <w:sz w:val="28"/>
          <w:szCs w:val="28"/>
        </w:rPr>
      </w:pPr>
      <w:sdt>
        <w:sdtPr>
          <w:tag w:val="goog_rdk_4"/>
          <w:id w:val="-555168648"/>
        </w:sdtPr>
        <w:sdtContent>
          <w:r w:rsidR="00181D4E">
            <w:rPr>
              <w:rFonts w:ascii="Gungsuh" w:eastAsia="Gungsuh" w:hAnsi="Gungsuh" w:cs="Gungsuh"/>
              <w:color w:val="000000"/>
              <w:sz w:val="28"/>
              <w:szCs w:val="28"/>
            </w:rPr>
            <w:t>Эндотермические реакции на письме обозначаются знаком в конце реакции «+ Q» или «∆Н &gt; 0», экзотермические - знаком в конце реакции «− Q» или «∆Н &lt; 0».</w:t>
          </w:r>
        </w:sdtContent>
      </w:sdt>
    </w:p>
    <w:p w14:paraId="63156C6B"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p>
    <w:p w14:paraId="47ED35A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влияние концентрации , температуры и давления на смещение химического равновесия.</w:t>
      </w:r>
    </w:p>
    <w:p w14:paraId="722F963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на 200 и 50 мл, шпатель, набор пробирок, набор круглодонных колб, стеклянные трубки, кюветы с горячей водой и охлаждающим раствором, концентрированный и разбавленный раствор хлорида железа (III) и роданида калия.</w:t>
      </w:r>
    </w:p>
    <w:p w14:paraId="26A29A51"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p>
    <w:p w14:paraId="4706E34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E49EA1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Химические реакции лабораторную работу Обратимость химических реакций.</w:t>
      </w:r>
    </w:p>
    <w:p w14:paraId="24A56EC3"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p>
    <w:p w14:paraId="7996E78F"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Влияние концентрации реагентов на химическое равновесие”.</w:t>
      </w:r>
    </w:p>
    <w:p w14:paraId="2D3E460C"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на 200 мл смешайте растворы хлорида железа (III) и роданида калия. Полученный раствор разделите поровну в четыре химических стакана. В первый стакан добавьте концентрированный раствор хлорида железа (III). Во второй стакан добавьте концентрированный раствор роданида калия. В третий стакан добавьте кристаллический хлорид калия. Четвертый стакан остается для сравнения. Сравните цвета растворов в химических стаканах. Результаты экспериментов оформите в лабораторном журнале. Объясните изменения цвета растворов на основании закона действия масс.</w:t>
      </w:r>
      <w:r>
        <w:rPr>
          <w:noProof/>
        </w:rPr>
        <w:drawing>
          <wp:anchor distT="0" distB="0" distL="114300" distR="114300" simplePos="0" relativeHeight="251645952" behindDoc="0" locked="0" layoutInCell="1" hidden="0" allowOverlap="1" wp14:anchorId="73C3C6F7" wp14:editId="1FF02A35">
            <wp:simplePos x="0" y="0"/>
            <wp:positionH relativeFrom="column">
              <wp:posOffset>63502</wp:posOffset>
            </wp:positionH>
            <wp:positionV relativeFrom="paragraph">
              <wp:posOffset>145415</wp:posOffset>
            </wp:positionV>
            <wp:extent cx="1614170" cy="1211580"/>
            <wp:effectExtent l="0" t="0" r="0" b="0"/>
            <wp:wrapSquare wrapText="bothSides" distT="0" distB="0" distL="114300" distR="114300"/>
            <wp:docPr id="2147330585" name="image98.jpg" descr="Изображение выглядит как текст, Веб-сайт, Реклама в Интернет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8.jpg" descr="Изображение выглядит как текст, Веб-сайт, Реклама в Интернете, веб-страница&#10;&#10;Автоматически созданное описание"/>
                    <pic:cNvPicPr preferRelativeResize="0"/>
                  </pic:nvPicPr>
                  <pic:blipFill>
                    <a:blip r:embed="rId38"/>
                    <a:srcRect/>
                    <a:stretch>
                      <a:fillRect/>
                    </a:stretch>
                  </pic:blipFill>
                  <pic:spPr>
                    <a:xfrm>
                      <a:off x="0" y="0"/>
                      <a:ext cx="1614170" cy="1211580"/>
                    </a:xfrm>
                    <a:prstGeom prst="rect">
                      <a:avLst/>
                    </a:prstGeom>
                    <a:ln/>
                  </pic:spPr>
                </pic:pic>
              </a:graphicData>
            </a:graphic>
          </wp:anchor>
        </w:drawing>
      </w:r>
    </w:p>
    <w:p w14:paraId="4911FFD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Влияние температуры на химическое равновесие.</w:t>
      </w:r>
    </w:p>
    <w:p w14:paraId="528FDD60"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Наполните три колбы  оксидом азота (IV). Подготовьте один кристаллизатор с горячей водой. Второй кристаллизатор заполните охладительной смесью. Одновременно две крайние колбы опустите в приготовленные кристаллизаторы с горячей водой и охладительной смесью. Средняя колба служит для сравнения. Результаты экспериментов оформите в лабораторном журнале.</w:t>
      </w:r>
      <w:r>
        <w:rPr>
          <w:noProof/>
        </w:rPr>
        <w:drawing>
          <wp:anchor distT="0" distB="0" distL="114300" distR="114300" simplePos="0" relativeHeight="251646976" behindDoc="0" locked="0" layoutInCell="1" hidden="0" allowOverlap="1" wp14:anchorId="0DB87D4F" wp14:editId="5B9007D9">
            <wp:simplePos x="0" y="0"/>
            <wp:positionH relativeFrom="column">
              <wp:posOffset>228600</wp:posOffset>
            </wp:positionH>
            <wp:positionV relativeFrom="paragraph">
              <wp:posOffset>55245</wp:posOffset>
            </wp:positionV>
            <wp:extent cx="1553845" cy="1162685"/>
            <wp:effectExtent l="0" t="0" r="0" b="0"/>
            <wp:wrapSquare wrapText="bothSides" distT="0" distB="0" distL="114300" distR="114300"/>
            <wp:docPr id="2147330486" name="image1.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бутылка, снимок экрана, в помещении&#10;&#10;Автоматически созданное описание"/>
                    <pic:cNvPicPr preferRelativeResize="0"/>
                  </pic:nvPicPr>
                  <pic:blipFill>
                    <a:blip r:embed="rId39"/>
                    <a:srcRect/>
                    <a:stretch>
                      <a:fillRect/>
                    </a:stretch>
                  </pic:blipFill>
                  <pic:spPr>
                    <a:xfrm>
                      <a:off x="0" y="0"/>
                      <a:ext cx="1553845" cy="1162685"/>
                    </a:xfrm>
                    <a:prstGeom prst="rect">
                      <a:avLst/>
                    </a:prstGeom>
                    <a:ln/>
                  </pic:spPr>
                </pic:pic>
              </a:graphicData>
            </a:graphic>
          </wp:anchor>
        </w:drawing>
      </w:r>
    </w:p>
    <w:p w14:paraId="742C8DA7"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C43417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Влияние давления на химическое равновесие”.</w:t>
      </w:r>
    </w:p>
    <w:p w14:paraId="6B327CF7"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Заполните толстостенную стеклянную трубку на 1/4 объема оксидом азота. Вставьте в нее поршень. Перемешайте газ с воздухом. Быстро сожмите смесь передвижением поршня на 4/5 длины трубки. Быстро уменьшите давление в трубке выдвижением поршня. Результаты экспериментов оформите в лабораторном журнале.</w:t>
      </w:r>
      <w:r>
        <w:rPr>
          <w:noProof/>
        </w:rPr>
        <w:drawing>
          <wp:anchor distT="0" distB="0" distL="114300" distR="114300" simplePos="0" relativeHeight="251649024" behindDoc="0" locked="0" layoutInCell="1" hidden="0" allowOverlap="1" wp14:anchorId="57125AB2" wp14:editId="3F89EC72">
            <wp:simplePos x="0" y="0"/>
            <wp:positionH relativeFrom="column">
              <wp:posOffset>41912</wp:posOffset>
            </wp:positionH>
            <wp:positionV relativeFrom="paragraph">
              <wp:posOffset>144145</wp:posOffset>
            </wp:positionV>
            <wp:extent cx="1332865" cy="994410"/>
            <wp:effectExtent l="0" t="0" r="0" b="0"/>
            <wp:wrapSquare wrapText="bothSides" distT="0" distB="0" distL="114300" distR="114300"/>
            <wp:docPr id="2147330494" name="image7.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зайн&#10;&#10;Автоматически созданное описание"/>
                    <pic:cNvPicPr preferRelativeResize="0"/>
                  </pic:nvPicPr>
                  <pic:blipFill>
                    <a:blip r:embed="rId40"/>
                    <a:srcRect/>
                    <a:stretch>
                      <a:fillRect/>
                    </a:stretch>
                  </pic:blipFill>
                  <pic:spPr>
                    <a:xfrm>
                      <a:off x="0" y="0"/>
                      <a:ext cx="1332865" cy="994410"/>
                    </a:xfrm>
                    <a:prstGeom prst="rect">
                      <a:avLst/>
                    </a:prstGeom>
                    <a:ln/>
                  </pic:spPr>
                </pic:pic>
              </a:graphicData>
            </a:graphic>
          </wp:anchor>
        </w:drawing>
      </w:r>
    </w:p>
    <w:p w14:paraId="0AF105BF" w14:textId="77777777" w:rsidR="00181D4E" w:rsidRDefault="00181D4E" w:rsidP="00181D4E"/>
    <w:p w14:paraId="5B76272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5EC92144"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химической реакцией?</w:t>
      </w:r>
    </w:p>
    <w:p w14:paraId="650E1195"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Приведите классификацию химических реакций.</w:t>
      </w:r>
    </w:p>
    <w:p w14:paraId="67C55FD6"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необратимыми? Признаки необратимых химических реакций.</w:t>
      </w:r>
    </w:p>
    <w:p w14:paraId="19FA855D"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обратимыми?</w:t>
      </w:r>
    </w:p>
    <w:p w14:paraId="3ADAF47C"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химическим равновесием?</w:t>
      </w:r>
    </w:p>
    <w:p w14:paraId="7CE21F9F"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смещения химического равновесия.</w:t>
      </w:r>
    </w:p>
    <w:p w14:paraId="09E40A28" w14:textId="77777777" w:rsidR="00181D4E" w:rsidRDefault="00181D4E" w:rsidP="00DA1234">
      <w:pPr>
        <w:numPr>
          <w:ilvl w:val="0"/>
          <w:numId w:val="23"/>
        </w:numPr>
        <w:pBdr>
          <w:top w:val="nil"/>
          <w:left w:val="nil"/>
          <w:bottom w:val="nil"/>
          <w:right w:val="nil"/>
          <w:between w:val="nil"/>
        </w:pBdr>
        <w:spacing w:line="24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в какую сторону будет смещаться химическое равновесие в системе 2NO</w:t>
      </w:r>
      <w:r>
        <w:rPr>
          <w:rFonts w:ascii="Times New Roman" w:eastAsia="Times New Roman" w:hAnsi="Times New Roman" w:cs="Times New Roman"/>
          <w:color w:val="000000"/>
          <w:sz w:val="28"/>
          <w:szCs w:val="28"/>
          <w:vertAlign w:val="subscript"/>
        </w:rPr>
        <w:t>2</w:t>
      </w:r>
      <w:sdt>
        <w:sdtPr>
          <w:tag w:val="goog_rdk_5"/>
          <w:id w:val="-2127226251"/>
        </w:sdtPr>
        <w:sdtContent>
          <w:r>
            <w:rPr>
              <w:rFonts w:ascii="Gungsuh" w:eastAsia="Gungsuh" w:hAnsi="Gungsuh" w:cs="Gungsuh"/>
              <w:color w:val="000000"/>
              <w:sz w:val="28"/>
              <w:szCs w:val="28"/>
            </w:rPr>
            <w:t>(г) ↔ 2NO(г) + O</w:t>
          </w:r>
        </w:sdtContent>
      </w:sdt>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(г) + Q</w:t>
      </w:r>
    </w:p>
    <w:p w14:paraId="0C664985"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увеличении концентрации реагирующих веществ</w:t>
      </w:r>
    </w:p>
    <w:p w14:paraId="4B1F348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уменьшении температуры</w:t>
      </w:r>
    </w:p>
    <w:p w14:paraId="072E13C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 увеличении температуры</w:t>
      </w:r>
    </w:p>
    <w:p w14:paraId="0DB8934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 увеличении давления</w:t>
      </w:r>
    </w:p>
    <w:p w14:paraId="7CF5EAAB" w14:textId="77777777" w:rsidR="00181D4E" w:rsidRDefault="00181D4E" w:rsidP="00181D4E"/>
    <w:p w14:paraId="01389B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B16F592" w14:textId="0AD788EE" w:rsidR="000B617B" w:rsidRDefault="000B617B" w:rsidP="000B617B"/>
    <w:p w14:paraId="09ACD05B" w14:textId="77777777" w:rsidR="000B617B" w:rsidRPr="000B617B" w:rsidRDefault="000B617B" w:rsidP="000B617B"/>
    <w:p w14:paraId="1E44AC0F" w14:textId="45C1E7E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№10 Предельные углеводороды. </w:t>
      </w:r>
    </w:p>
    <w:p w14:paraId="103A8D6D"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1504E5D"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Предельными (насыщенными) углеводородами называют углеводороды, в молекулах которых атомы углерода связаны между собой простой (одинарной) связью, а все остальные валентности насыщены атомами водорода.</w:t>
      </w:r>
    </w:p>
    <w:p w14:paraId="70DB0F5D"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типичный представитель предельных углеводородов - метан СН4 широко распространен в природе, образуется при разложении растительных веществ без доступа воздуха. Он встречается в свободном состоянии в качестве природного газа или в растворенном состоянии в нефти в виде попутных нефтяных газов. Метан — газ без цвета и запаха, легче воздуха, плохо растворим в воде, горит слабосветящимся пламенем. С воздухом образует взрывчатую смесь, ядовит.</w:t>
      </w:r>
    </w:p>
    <w:p w14:paraId="1EE94AD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76E9BF4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как и все представители этого ряда, обладает низкой реакционной способностью. На метан не действуют ни кислоты, ни щелочи. Он не способен к реакциям присоединения.</w:t>
      </w:r>
    </w:p>
    <w:p w14:paraId="005CBD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проявляет следующие химические свойства:</w:t>
      </w:r>
    </w:p>
    <w:p w14:paraId="00E25B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метан легко реагирует с галогенами</w:t>
      </w:r>
    </w:p>
    <w:p w14:paraId="06CF55A4"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DAEB8A6" wp14:editId="2940985F">
            <wp:extent cx="1813970" cy="400324"/>
            <wp:effectExtent l="0" t="0" r="0" b="0"/>
            <wp:docPr id="2147330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813970" cy="400324"/>
                    </a:xfrm>
                    <a:prstGeom prst="rect">
                      <a:avLst/>
                    </a:prstGeom>
                    <a:ln/>
                  </pic:spPr>
                </pic:pic>
              </a:graphicData>
            </a:graphic>
          </wp:inline>
        </w:drawing>
      </w:r>
    </w:p>
    <w:p w14:paraId="5B1523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может и дальше идти замещение атомов водорода атомами галогена</w:t>
      </w:r>
    </w:p>
    <w:p w14:paraId="54F03CD0"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11981316" wp14:editId="2E224EE0">
            <wp:extent cx="2155531" cy="1237435"/>
            <wp:effectExtent l="0" t="0" r="0" b="0"/>
            <wp:docPr id="21473304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155531" cy="1237435"/>
                    </a:xfrm>
                    <a:prstGeom prst="rect">
                      <a:avLst/>
                    </a:prstGeom>
                    <a:ln/>
                  </pic:spPr>
                </pic:pic>
              </a:graphicData>
            </a:graphic>
          </wp:inline>
        </w:drawing>
      </w:r>
    </w:p>
    <w:p w14:paraId="1F59E36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под действием водяного пара метан подвергается конверсии</w:t>
      </w:r>
    </w:p>
    <w:p w14:paraId="56750F0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6279063" wp14:editId="7538C375">
            <wp:extent cx="1798432" cy="273674"/>
            <wp:effectExtent l="0" t="0" r="0" b="0"/>
            <wp:docPr id="21473305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1798432" cy="273674"/>
                    </a:xfrm>
                    <a:prstGeom prst="rect">
                      <a:avLst/>
                    </a:prstGeom>
                    <a:ln/>
                  </pic:spPr>
                </pic:pic>
              </a:graphicData>
            </a:graphic>
          </wp:inline>
        </w:drawing>
      </w:r>
    </w:p>
    <w:p w14:paraId="63CF478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в избытке кислорода сгорает до СО2 и Н2О</w:t>
      </w:r>
    </w:p>
    <w:p w14:paraId="21F6FB4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8528D81" wp14:editId="1DAF68C6">
            <wp:extent cx="1566442" cy="241877"/>
            <wp:effectExtent l="0" t="0" r="0" b="0"/>
            <wp:docPr id="21473305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1566442" cy="241877"/>
                    </a:xfrm>
                    <a:prstGeom prst="rect">
                      <a:avLst/>
                    </a:prstGeom>
                    <a:ln/>
                  </pic:spPr>
                </pic:pic>
              </a:graphicData>
            </a:graphic>
          </wp:inline>
        </w:drawing>
      </w:r>
    </w:p>
    <w:p w14:paraId="1B129D5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результате пиролиза (нагревания при высокой температуре без доступа воздуха) метана в промышленности получают сажу:</w:t>
      </w:r>
    </w:p>
    <w:p w14:paraId="342B2EE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82C31DD" wp14:editId="6D5344C6">
            <wp:extent cx="1149962" cy="309129"/>
            <wp:effectExtent l="0" t="0" r="0" b="0"/>
            <wp:docPr id="21473305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1149962" cy="309129"/>
                    </a:xfrm>
                    <a:prstGeom prst="rect">
                      <a:avLst/>
                    </a:prstGeom>
                    <a:ln/>
                  </pic:spPr>
                </pic:pic>
              </a:graphicData>
            </a:graphic>
          </wp:inline>
        </w:drawing>
      </w:r>
    </w:p>
    <w:p w14:paraId="77B3505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 пропускании через метан электрического разряда образуется ацетилен:</w:t>
      </w:r>
    </w:p>
    <w:p w14:paraId="351F416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DAF86AB" wp14:editId="2E825FC2">
            <wp:extent cx="1344544" cy="336136"/>
            <wp:effectExtent l="0" t="0" r="0" b="0"/>
            <wp:docPr id="214733054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6"/>
                    <a:srcRect/>
                    <a:stretch>
                      <a:fillRect/>
                    </a:stretch>
                  </pic:blipFill>
                  <pic:spPr>
                    <a:xfrm>
                      <a:off x="0" y="0"/>
                      <a:ext cx="1344544" cy="336136"/>
                    </a:xfrm>
                    <a:prstGeom prst="rect">
                      <a:avLst/>
                    </a:prstGeom>
                    <a:ln/>
                  </pic:spPr>
                </pic:pic>
              </a:graphicData>
            </a:graphic>
          </wp:inline>
        </w:drawing>
      </w:r>
    </w:p>
    <w:p w14:paraId="0B1CCD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Метан можно получить:</w:t>
      </w:r>
    </w:p>
    <w:p w14:paraId="6B0B6E1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непосредственно из углерода и водорода на никелевом катализаторе при температуре 500 °C: </w:t>
      </w:r>
    </w:p>
    <w:p w14:paraId="308A648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115C98B" wp14:editId="5AA06AD2">
            <wp:extent cx="1243214" cy="231781"/>
            <wp:effectExtent l="0" t="0" r="0" b="0"/>
            <wp:docPr id="21473305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
                    <a:srcRect/>
                    <a:stretch>
                      <a:fillRect/>
                    </a:stretch>
                  </pic:blipFill>
                  <pic:spPr>
                    <a:xfrm>
                      <a:off x="0" y="0"/>
                      <a:ext cx="1243214" cy="231781"/>
                    </a:xfrm>
                    <a:prstGeom prst="rect">
                      <a:avLst/>
                    </a:prstGeom>
                    <a:ln/>
                  </pic:spPr>
                </pic:pic>
              </a:graphicData>
            </a:graphic>
          </wp:inline>
        </w:drawing>
      </w:r>
    </w:p>
    <w:p w14:paraId="4840887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гидролизом карбида алюминия</w:t>
      </w:r>
    </w:p>
    <w:p w14:paraId="6EBFC76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F7AF72" wp14:editId="572ECFDB">
            <wp:extent cx="2781954" cy="374648"/>
            <wp:effectExtent l="0" t="0" r="0" b="0"/>
            <wp:docPr id="214733054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2781954" cy="374648"/>
                    </a:xfrm>
                    <a:prstGeom prst="rect">
                      <a:avLst/>
                    </a:prstGeom>
                    <a:ln/>
                  </pic:spPr>
                </pic:pic>
              </a:graphicData>
            </a:graphic>
          </wp:inline>
        </w:drawing>
      </w:r>
    </w:p>
    <w:p w14:paraId="4E5248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сплавлением ацетата натрия с щелочам</w:t>
      </w:r>
    </w:p>
    <w:p w14:paraId="45BB424E"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0B8F9DAA" wp14:editId="39E8EF08">
            <wp:extent cx="3219838" cy="376448"/>
            <wp:effectExtent l="0" t="0" r="0" b="0"/>
            <wp:docPr id="214733054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3219838" cy="376448"/>
                    </a:xfrm>
                    <a:prstGeom prst="rect">
                      <a:avLst/>
                    </a:prstGeom>
                    <a:ln/>
                  </pic:spPr>
                </pic:pic>
              </a:graphicData>
            </a:graphic>
          </wp:inline>
        </w:drawing>
      </w:r>
    </w:p>
    <w:p w14:paraId="3BEB974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предельных углеводородов на примере метана.</w:t>
      </w:r>
    </w:p>
    <w:p w14:paraId="5817830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90B0754" w14:textId="77777777" w:rsidR="00335FFB" w:rsidRDefault="00335FFB" w:rsidP="00335FFB">
      <w:pPr>
        <w:spacing w:line="240" w:lineRule="auto"/>
        <w:ind w:right="-20" w:firstLine="709"/>
        <w:jc w:val="center"/>
        <w:rPr>
          <w:rFonts w:ascii="Times New Roman" w:eastAsia="Times New Roman" w:hAnsi="Times New Roman" w:cs="Times New Roman"/>
          <w:b/>
          <w:color w:val="000000"/>
          <w:sz w:val="28"/>
          <w:szCs w:val="28"/>
        </w:rPr>
      </w:pPr>
    </w:p>
    <w:p w14:paraId="5724DC2F"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3C1FD98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органических веществ лабораторную работу Предельные углеводороды.</w:t>
      </w:r>
    </w:p>
    <w:p w14:paraId="2CE903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243E808"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метана и его свойства</w:t>
      </w:r>
    </w:p>
    <w:p w14:paraId="0229277E"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фарфоровой чашке смешайте безводный ацетат натрия и прокаленный едкий натр. Поместите смесь в пробирку. Закройте пробирку пробкой с газоотводной трубкой и закрепите в лабораторном штативе с небольшим наклоном в сторону пробки. Cильно нагрейте смесь. Проверив выделяющийся метан на чистоту, подожгите его у конца газоотводной трубки. Пропустите выделяющийся метан через бромную воду и раствор перманганата калия. Результаты экспериментов оформите в лабораторном журнале.</w:t>
      </w:r>
      <w:r>
        <w:rPr>
          <w:noProof/>
        </w:rPr>
        <w:drawing>
          <wp:anchor distT="0" distB="0" distL="114300" distR="114300" simplePos="0" relativeHeight="251650048" behindDoc="0" locked="0" layoutInCell="1" hidden="0" allowOverlap="1" wp14:anchorId="63278C9E" wp14:editId="3826E404">
            <wp:simplePos x="0" y="0"/>
            <wp:positionH relativeFrom="column">
              <wp:posOffset>236220</wp:posOffset>
            </wp:positionH>
            <wp:positionV relativeFrom="paragraph">
              <wp:posOffset>158750</wp:posOffset>
            </wp:positionV>
            <wp:extent cx="1651635" cy="1240155"/>
            <wp:effectExtent l="0" t="0" r="0" b="0"/>
            <wp:wrapSquare wrapText="bothSides" distT="0" distB="0" distL="114300" distR="114300"/>
            <wp:docPr id="2147330516" name="image27.jpg" descr="Изображение выглядит как текст, Бытовая техника,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jpg" descr="Изображение выглядит как текст, Бытовая техника, снимок экрана, дизайн&#10;&#10;Автоматически созданное описание"/>
                    <pic:cNvPicPr preferRelativeResize="0"/>
                  </pic:nvPicPr>
                  <pic:blipFill>
                    <a:blip r:embed="rId50"/>
                    <a:srcRect/>
                    <a:stretch>
                      <a:fillRect/>
                    </a:stretch>
                  </pic:blipFill>
                  <pic:spPr>
                    <a:xfrm>
                      <a:off x="0" y="0"/>
                      <a:ext cx="1651635" cy="1240155"/>
                    </a:xfrm>
                    <a:prstGeom prst="rect">
                      <a:avLst/>
                    </a:prstGeom>
                    <a:ln/>
                  </pic:spPr>
                </pic:pic>
              </a:graphicData>
            </a:graphic>
          </wp:anchor>
        </w:drawing>
      </w:r>
    </w:p>
    <w:p w14:paraId="7FDCC32C"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3385AE0"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Отношение алканов к H2SO4(конц)</w:t>
      </w:r>
    </w:p>
    <w:p w14:paraId="34032B4D"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насыщенный углеводород и концентрированную серную кислоту. Содержимое пробирки взбалтывайте в течении 2-3 минут. Результаты экспериментов оформите в лабораторном журнале.</w:t>
      </w:r>
      <w:r>
        <w:rPr>
          <w:noProof/>
        </w:rPr>
        <w:drawing>
          <wp:anchor distT="0" distB="0" distL="114300" distR="114300" simplePos="0" relativeHeight="251652096" behindDoc="0" locked="0" layoutInCell="1" hidden="0" allowOverlap="1" wp14:anchorId="67D8BE46" wp14:editId="47064CB0">
            <wp:simplePos x="0" y="0"/>
            <wp:positionH relativeFrom="column">
              <wp:posOffset>251791</wp:posOffset>
            </wp:positionH>
            <wp:positionV relativeFrom="paragraph">
              <wp:posOffset>24379</wp:posOffset>
            </wp:positionV>
            <wp:extent cx="1239193" cy="930303"/>
            <wp:effectExtent l="0" t="0" r="0" b="0"/>
            <wp:wrapSquare wrapText="bothSides" distT="0" distB="0" distL="114300" distR="114300"/>
            <wp:docPr id="2147330549" name="image57.jpg" descr="Изображение выглядит как текст, снимок экрана,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7.jpg" descr="Изображение выглядит как текст, снимок экрана, программное обеспечение, Реклама в Интернете&#10;&#10;Автоматически созданное описание"/>
                    <pic:cNvPicPr preferRelativeResize="0"/>
                  </pic:nvPicPr>
                  <pic:blipFill>
                    <a:blip r:embed="rId51"/>
                    <a:srcRect/>
                    <a:stretch>
                      <a:fillRect/>
                    </a:stretch>
                  </pic:blipFill>
                  <pic:spPr>
                    <a:xfrm>
                      <a:off x="0" y="0"/>
                      <a:ext cx="1239193" cy="930303"/>
                    </a:xfrm>
                    <a:prstGeom prst="rect">
                      <a:avLst/>
                    </a:prstGeom>
                    <a:ln/>
                  </pic:spPr>
                </pic:pic>
              </a:graphicData>
            </a:graphic>
          </wp:anchor>
        </w:drawing>
      </w:r>
    </w:p>
    <w:p w14:paraId="78A10056"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396DB8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D6FABDE"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Бромирование алканов</w:t>
      </w:r>
    </w:p>
    <w:p w14:paraId="202152D8"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насыщенный углеводород и добавьте несколько капель раствора брома в четыреххлористом углероде. Охладите пробирку, опустив ее в холодную воду, и перемешайте смесь встряхиванием. Затем пробирку опустите в горячую воду. Поднесите к отверстию пробирки влажную синюю лакмусовую бумажку. Что подтверждают ваши наблюдения? Результаты экспериментов оформите в лабораторном журнале</w:t>
      </w:r>
      <w:r>
        <w:rPr>
          <w:noProof/>
        </w:rPr>
        <w:drawing>
          <wp:anchor distT="0" distB="0" distL="114300" distR="114300" simplePos="0" relativeHeight="251653120" behindDoc="0" locked="0" layoutInCell="1" hidden="0" allowOverlap="1" wp14:anchorId="3AC65C88" wp14:editId="57B8D09B">
            <wp:simplePos x="0" y="0"/>
            <wp:positionH relativeFrom="column">
              <wp:posOffset>442595</wp:posOffset>
            </wp:positionH>
            <wp:positionV relativeFrom="paragraph">
              <wp:posOffset>106679</wp:posOffset>
            </wp:positionV>
            <wp:extent cx="1256030" cy="937260"/>
            <wp:effectExtent l="0" t="0" r="0" b="0"/>
            <wp:wrapSquare wrapText="bothSides" distT="0" distB="0" distL="114300" distR="114300"/>
            <wp:docPr id="2147330567" name="image8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52"/>
                    <a:srcRect/>
                    <a:stretch>
                      <a:fillRect/>
                    </a:stretch>
                  </pic:blipFill>
                  <pic:spPr>
                    <a:xfrm>
                      <a:off x="0" y="0"/>
                      <a:ext cx="1256030" cy="937260"/>
                    </a:xfrm>
                    <a:prstGeom prst="rect">
                      <a:avLst/>
                    </a:prstGeom>
                    <a:ln/>
                  </pic:spPr>
                </pic:pic>
              </a:graphicData>
            </a:graphic>
          </wp:anchor>
        </w:drawing>
      </w:r>
    </w:p>
    <w:p w14:paraId="3973F13A"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FF9FFDC" w14:textId="77777777" w:rsidR="00335FFB" w:rsidRDefault="00335FFB" w:rsidP="00335FFB"/>
    <w:p w14:paraId="24D960D5"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6490EA"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w:t>
      </w:r>
    </w:p>
    <w:p w14:paraId="27182A11"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Гомологический ряд алканов. Назовите первые 10 представителей гомологического ряда алканов.</w:t>
      </w:r>
    </w:p>
    <w:p w14:paraId="65128579"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радикал? Перечислите названия первых четырех радикалов.</w:t>
      </w:r>
    </w:p>
    <w:p w14:paraId="12974EBF"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правила Международного союза теоретической и прикладной химии, в соответствии с которыми необходимо называть углеводороды.</w:t>
      </w:r>
    </w:p>
    <w:p w14:paraId="51B4BC6B"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изомер? Напишите все возможные изомеры гексана. Назовите их по международной номенклатуре.</w:t>
      </w:r>
    </w:p>
    <w:p w14:paraId="1DAD3635"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предельных углеводородов.</w:t>
      </w:r>
    </w:p>
    <w:p w14:paraId="190540DC"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реакций последовательного окисления метана бромом и назовите все бромпроизводные. </w:t>
      </w:r>
    </w:p>
    <w:p w14:paraId="7995F4D6"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уравнения реакций изомеризации. Назовите все вещества.</w:t>
      </w:r>
    </w:p>
    <w:p w14:paraId="08DEA96F"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термического разложения углеводородов. Назовите все вещества. </w:t>
      </w:r>
    </w:p>
    <w:p w14:paraId="6116CC2E"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способы получения предельных углеводородов.</w:t>
      </w:r>
    </w:p>
    <w:p w14:paraId="42A3FE24" w14:textId="77777777" w:rsidR="00335FFB" w:rsidRDefault="00335FFB" w:rsidP="00335FFB">
      <w:pPr>
        <w:spacing w:line="240" w:lineRule="auto"/>
      </w:pPr>
    </w:p>
    <w:p w14:paraId="2859877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AE9A51D" w14:textId="30702579" w:rsidR="000B617B" w:rsidRDefault="000B617B" w:rsidP="000B617B"/>
    <w:p w14:paraId="595A67ED" w14:textId="77777777" w:rsidR="000B617B" w:rsidRPr="000B617B" w:rsidRDefault="000B617B" w:rsidP="000B617B"/>
    <w:p w14:paraId="4B89882D" w14:textId="7C51C82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№11 Непредельные углеводороды </w:t>
      </w:r>
    </w:p>
    <w:p w14:paraId="2730D290"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70AB83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Непредельными называют углеводороды, в молекулах которых имеются атомы углерода, связанные двойной (этиленовые, алкены), тройной (ацетиленовые, алкины) или двумя двойными (диеновые, алкадиены) связями.</w:t>
      </w:r>
    </w:p>
    <w:p w14:paraId="114A61B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Алкены</w:t>
      </w:r>
      <w:r>
        <w:rPr>
          <w:rFonts w:ascii="Times New Roman" w:eastAsia="Times New Roman" w:hAnsi="Times New Roman" w:cs="Times New Roman"/>
          <w:sz w:val="28"/>
          <w:szCs w:val="28"/>
        </w:rPr>
        <w:t xml:space="preserve"> – углеводороды, в молекулах которых присутствует одна двойная связь, отвечают общей формуле СnН2n, </w:t>
      </w:r>
      <w:r>
        <w:rPr>
          <w:rFonts w:ascii="Times New Roman" w:eastAsia="Times New Roman" w:hAnsi="Times New Roman" w:cs="Times New Roman"/>
          <w:b/>
          <w:sz w:val="28"/>
          <w:szCs w:val="28"/>
        </w:rPr>
        <w:t>алкины</w:t>
      </w:r>
      <w:r>
        <w:rPr>
          <w:rFonts w:ascii="Times New Roman" w:eastAsia="Times New Roman" w:hAnsi="Times New Roman" w:cs="Times New Roman"/>
          <w:sz w:val="28"/>
          <w:szCs w:val="28"/>
        </w:rPr>
        <w:t xml:space="preserve"> (имеют в молекуле одну тройную связь) и </w:t>
      </w:r>
      <w:r>
        <w:rPr>
          <w:rFonts w:ascii="Times New Roman" w:eastAsia="Times New Roman" w:hAnsi="Times New Roman" w:cs="Times New Roman"/>
          <w:b/>
          <w:sz w:val="28"/>
          <w:szCs w:val="28"/>
        </w:rPr>
        <w:t>алкадиены</w:t>
      </w:r>
      <w:r>
        <w:rPr>
          <w:rFonts w:ascii="Times New Roman" w:eastAsia="Times New Roman" w:hAnsi="Times New Roman" w:cs="Times New Roman"/>
          <w:sz w:val="28"/>
          <w:szCs w:val="28"/>
        </w:rPr>
        <w:t xml:space="preserve"> (содержат две двойные связи) — СпН2п-2</w:t>
      </w:r>
    </w:p>
    <w:p w14:paraId="6D93586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типичным представителем алкенов является этилен. Этилен - бесцветный газ со слабым запахом, плохо растворяется в воде, но хорошо - в спирте. Горит светящимся пламенем. С воздухом этилен образует взрывчатую смесь.</w:t>
      </w:r>
    </w:p>
    <w:p w14:paraId="48B29C9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Химические свойства.</w:t>
      </w:r>
      <w:r>
        <w:rPr>
          <w:rFonts w:ascii="Times New Roman" w:eastAsia="Times New Roman" w:hAnsi="Times New Roman" w:cs="Times New Roman"/>
          <w:sz w:val="28"/>
          <w:szCs w:val="28"/>
        </w:rPr>
        <w:t xml:space="preserve"> Непредельные углеводороды значительно более реакционноспособны по сравнению с предельными углеводородами. </w:t>
      </w:r>
    </w:p>
    <w:p w14:paraId="072D2EFC"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обычных условиях этилен легко присоединяет хлор и бром:</w:t>
      </w:r>
    </w:p>
    <w:p w14:paraId="6B7037E3"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32AD46C4" wp14:editId="6827ADE3">
            <wp:extent cx="2708148" cy="385480"/>
            <wp:effectExtent l="0" t="0" r="0" b="0"/>
            <wp:docPr id="21473305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t="14772" b="17042"/>
                    <a:stretch>
                      <a:fillRect/>
                    </a:stretch>
                  </pic:blipFill>
                  <pic:spPr>
                    <a:xfrm>
                      <a:off x="0" y="0"/>
                      <a:ext cx="2708148" cy="385480"/>
                    </a:xfrm>
                    <a:prstGeom prst="rect">
                      <a:avLst/>
                    </a:prstGeom>
                    <a:ln/>
                  </pic:spPr>
                </pic:pic>
              </a:graphicData>
            </a:graphic>
          </wp:inline>
        </w:drawing>
      </w:r>
    </w:p>
    <w:p w14:paraId="4B1CDE1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Обесцвечивание бромной воды является характерной реакцией для непредельных углеводородов.</w:t>
      </w:r>
    </w:p>
    <w:p w14:paraId="2D814ECF"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Другой реакцией для распознавания непредельных углеводородов служит реакция обесцвечивания перманганата калия в водной среде:</w:t>
      </w:r>
    </w:p>
    <w:p w14:paraId="54B919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8D3119" wp14:editId="5546C6AA">
            <wp:extent cx="2625393" cy="687386"/>
            <wp:effectExtent l="0" t="0" r="0" b="0"/>
            <wp:docPr id="21473305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4"/>
                    <a:srcRect t="8462" b="8392"/>
                    <a:stretch>
                      <a:fillRect/>
                    </a:stretch>
                  </pic:blipFill>
                  <pic:spPr>
                    <a:xfrm>
                      <a:off x="0" y="0"/>
                      <a:ext cx="2625393" cy="687386"/>
                    </a:xfrm>
                    <a:prstGeom prst="rect">
                      <a:avLst/>
                    </a:prstGeom>
                    <a:ln/>
                  </pic:spPr>
                </pic:pic>
              </a:graphicData>
            </a:graphic>
          </wp:inline>
        </w:drawing>
      </w:r>
    </w:p>
    <w:p w14:paraId="5C26E0FD"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присутствии катализатора (платины, палладия или никеля) этилен способен присоединять водород — реакция гидрирования.</w:t>
      </w:r>
    </w:p>
    <w:p w14:paraId="5A92413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93D9E06" wp14:editId="17404280">
            <wp:extent cx="2509248" cy="415544"/>
            <wp:effectExtent l="0" t="0" r="0" b="0"/>
            <wp:docPr id="21473305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t="-1" b="16663"/>
                    <a:stretch>
                      <a:fillRect/>
                    </a:stretch>
                  </pic:blipFill>
                  <pic:spPr>
                    <a:xfrm>
                      <a:off x="0" y="0"/>
                      <a:ext cx="2509248" cy="415544"/>
                    </a:xfrm>
                    <a:prstGeom prst="rect">
                      <a:avLst/>
                    </a:prstGeom>
                    <a:ln/>
                  </pic:spPr>
                </pic:pic>
              </a:graphicData>
            </a:graphic>
          </wp:inline>
        </w:drawing>
      </w:r>
    </w:p>
    <w:p w14:paraId="37DBFB9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Гидратация этилена может происходить в присутствии серной кислоты или фосфатных катализаторов:</w:t>
      </w:r>
    </w:p>
    <w:p w14:paraId="0D4FEDA8"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834DAC7" wp14:editId="1743DAB4">
            <wp:extent cx="2501385" cy="852745"/>
            <wp:effectExtent l="0" t="0" r="0" b="0"/>
            <wp:docPr id="21473305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2501385" cy="852745"/>
                    </a:xfrm>
                    <a:prstGeom prst="rect">
                      <a:avLst/>
                    </a:prstGeom>
                    <a:ln/>
                  </pic:spPr>
                </pic:pic>
              </a:graphicData>
            </a:graphic>
          </wp:inline>
        </w:drawing>
      </w:r>
    </w:p>
    <w:p w14:paraId="4E5D0E0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Этилен поглощается концентрированной серной кислотой с образованием этилсерной кислоты:</w:t>
      </w:r>
    </w:p>
    <w:p w14:paraId="62F05E76"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0991A6CA" wp14:editId="2129F9B1">
            <wp:extent cx="3763102" cy="413023"/>
            <wp:effectExtent l="0" t="0" r="0" b="0"/>
            <wp:docPr id="21473305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3763102" cy="413023"/>
                    </a:xfrm>
                    <a:prstGeom prst="rect">
                      <a:avLst/>
                    </a:prstGeom>
                    <a:ln/>
                  </pic:spPr>
                </pic:pic>
              </a:graphicData>
            </a:graphic>
          </wp:inline>
        </w:drawing>
      </w:r>
    </w:p>
    <w:p w14:paraId="3A64C3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гидролизе этилсерной кислоты образуется серная кислота и этиловый спирт:</w:t>
      </w:r>
    </w:p>
    <w:p w14:paraId="46BF82B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3EE7FE94" wp14:editId="625CCE05">
            <wp:extent cx="3645384" cy="476605"/>
            <wp:effectExtent l="0" t="0" r="0" b="0"/>
            <wp:docPr id="21473305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3645384" cy="476605"/>
                    </a:xfrm>
                    <a:prstGeom prst="rect">
                      <a:avLst/>
                    </a:prstGeom>
                    <a:ln/>
                  </pic:spPr>
                </pic:pic>
              </a:graphicData>
            </a:graphic>
          </wp:inline>
        </w:drawing>
      </w:r>
    </w:p>
    <w:p w14:paraId="3C05D2F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присутствии катализатора (платины, палладия или никеля) этилен способен присоединять водород — реакция гидрирования.</w:t>
      </w:r>
    </w:p>
    <w:p w14:paraId="467A06B9"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55D92F2" wp14:editId="1D58840A">
            <wp:extent cx="2449292" cy="496262"/>
            <wp:effectExtent l="0" t="0" r="0" b="0"/>
            <wp:docPr id="21473305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2449292" cy="496262"/>
                    </a:xfrm>
                    <a:prstGeom prst="rect">
                      <a:avLst/>
                    </a:prstGeom>
                    <a:ln/>
                  </pic:spPr>
                </pic:pic>
              </a:graphicData>
            </a:graphic>
          </wp:inline>
        </w:drawing>
      </w:r>
    </w:p>
    <w:p w14:paraId="5260B04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Присоединение галогеноводородов, воды, серной кислоты происходит </w:t>
      </w:r>
      <w:r>
        <w:rPr>
          <w:rFonts w:ascii="Times New Roman" w:eastAsia="Times New Roman" w:hAnsi="Times New Roman" w:cs="Times New Roman"/>
          <w:b/>
          <w:sz w:val="28"/>
          <w:szCs w:val="28"/>
        </w:rPr>
        <w:t>по правилу В. В. Марковникова</w:t>
      </w:r>
      <w:r>
        <w:rPr>
          <w:rFonts w:ascii="Times New Roman" w:eastAsia="Times New Roman" w:hAnsi="Times New Roman" w:cs="Times New Roman"/>
          <w:sz w:val="28"/>
          <w:szCs w:val="28"/>
        </w:rPr>
        <w:t>. атом водорода присоединяется к наиболее гидрогенизированному (связанному с большим числом атомов водорода) атому углерода молекулы олефина, а оставшийся фрагмент молекулы — к наименее гидрогенизированному.</w:t>
      </w:r>
    </w:p>
    <w:p w14:paraId="6256D80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нагревании под большим давлением или в присутствии катализатора этилен способен полимеризоваться, т. е. образовывать длинные цепи между собой за счет разрыва двойной связи:</w:t>
      </w:r>
    </w:p>
    <w:p w14:paraId="38A953CA"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2F501BA" wp14:editId="67CE2E86">
            <wp:extent cx="3928182" cy="589946"/>
            <wp:effectExtent l="0" t="0" r="0" b="0"/>
            <wp:docPr id="21473305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3928182" cy="589946"/>
                    </a:xfrm>
                    <a:prstGeom prst="rect">
                      <a:avLst/>
                    </a:prstGeom>
                    <a:ln/>
                  </pic:spPr>
                </pic:pic>
              </a:graphicData>
            </a:graphic>
          </wp:inline>
        </w:drawing>
      </w:r>
    </w:p>
    <w:p w14:paraId="5300336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Относительная молекулярная масса полиэтилена изменяется от 20 000 до 1 000 000.</w:t>
      </w:r>
    </w:p>
    <w:p w14:paraId="49C14AD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Реакции, в результате которых образуются соединения, имеющие тот же состав, но более высокую относительную молекулярную массу, называют реакциями полимеризации. Высокомолекулярные продукты полимеризации называют полимерами. </w:t>
      </w:r>
    </w:p>
    <w:p w14:paraId="1760F213"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w:t>
      </w:r>
    </w:p>
    <w:p w14:paraId="7D337FD1"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Основой для получения этилена в промышленности являются крекинг-газы и попутные нефтяные газы, содержащие углеводороды С1 - С4; в частности, этилен можно получить дегидрированием этана:</w:t>
      </w:r>
    </w:p>
    <w:p w14:paraId="3BBB689E"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4A9D7E9C" wp14:editId="6BDBC20A">
            <wp:extent cx="2264526" cy="654673"/>
            <wp:effectExtent l="0" t="0" r="0" b="0"/>
            <wp:docPr id="21473305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2264526" cy="654673"/>
                    </a:xfrm>
                    <a:prstGeom prst="rect">
                      <a:avLst/>
                    </a:prstGeom>
                    <a:ln/>
                  </pic:spPr>
                </pic:pic>
              </a:graphicData>
            </a:graphic>
          </wp:inline>
        </w:drawing>
      </w:r>
    </w:p>
    <w:p w14:paraId="1FA93A43"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Отщепление воды от этилового спирта в присутствии Аl2О3 при высокой температуре или действии концентрированной серной кислотой при температуре 170 °C (при 140 °C и другом соотношении компонентов получается диэтиловый эфир) приводит к получению этилена:</w:t>
      </w:r>
    </w:p>
    <w:p w14:paraId="3A2CCD0B"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33B368DC" wp14:editId="68AFE108">
            <wp:extent cx="2529997" cy="649291"/>
            <wp:effectExtent l="0" t="0" r="0" b="0"/>
            <wp:docPr id="2147330529" name="image39.png" descr="Изображение выглядит как Шрифт, диаграмма, белый,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9.png" descr="Изображение выглядит как Шрифт, диаграмма, белый, текст&#10;&#10;Автоматически созданное описание"/>
                    <pic:cNvPicPr preferRelativeResize="0"/>
                  </pic:nvPicPr>
                  <pic:blipFill>
                    <a:blip r:embed="rId62"/>
                    <a:srcRect/>
                    <a:stretch>
                      <a:fillRect/>
                    </a:stretch>
                  </pic:blipFill>
                  <pic:spPr>
                    <a:xfrm>
                      <a:off x="0" y="0"/>
                      <a:ext cx="2529997" cy="649291"/>
                    </a:xfrm>
                    <a:prstGeom prst="rect">
                      <a:avLst/>
                    </a:prstGeom>
                    <a:ln/>
                  </pic:spPr>
                </pic:pic>
              </a:graphicData>
            </a:graphic>
          </wp:inline>
        </w:drawing>
      </w:r>
    </w:p>
    <w:p w14:paraId="63C2FB6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Этилен — важнейший продукт органического синтеза. Он служит сырьем для производства этилового спирта, полиэтилена, окиси этилена, уксусной и пропионовой кислот, этилбензола, которые в свою очередь являются исходным сырьем для производства ряда других веществ.</w:t>
      </w:r>
    </w:p>
    <w:p w14:paraId="4A32B704"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Простейшим представителем ряда </w:t>
      </w:r>
      <w:r>
        <w:rPr>
          <w:rFonts w:ascii="Times New Roman" w:eastAsia="Times New Roman" w:hAnsi="Times New Roman" w:cs="Times New Roman"/>
          <w:b/>
          <w:sz w:val="28"/>
          <w:szCs w:val="28"/>
        </w:rPr>
        <w:t>алкинов</w:t>
      </w:r>
      <w:r>
        <w:rPr>
          <w:rFonts w:ascii="Times New Roman" w:eastAsia="Times New Roman" w:hAnsi="Times New Roman" w:cs="Times New Roman"/>
          <w:sz w:val="28"/>
          <w:szCs w:val="28"/>
        </w:rPr>
        <w:t xml:space="preserve"> является ацетилен С2Н2. Из ацетилена путем замещения в его молекуле атомов водорода можно получить другие члены гомологического ряда углеводородов с одной тройной связью. Ацетилен — бесцветный газ, в чистом виде без запаха, плохо растворяется в воде и в большинстве органических растворителей, хорошо растворяется в ацетоне. На воздухе горит белым сильно коптящим пламенем; в смеси с кислородом горит ярким пламенем без копоти, температура кислородно-ацетиленового пламени при этом достигает более 3 000 °C.</w:t>
      </w:r>
    </w:p>
    <w:p w14:paraId="16A3FB2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2BE7EEAD"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Атом водорода, находящийся у тройной связи, обладает кислотными свойствами и способен замещаться на металлы с образованием ацетиленидов:</w:t>
      </w:r>
    </w:p>
    <w:p w14:paraId="7BBC29F4"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6B0F444B" wp14:editId="3E58E339">
            <wp:extent cx="2796446" cy="515135"/>
            <wp:effectExtent l="0" t="0" r="0" b="0"/>
            <wp:docPr id="21473305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2796446" cy="515135"/>
                    </a:xfrm>
                    <a:prstGeom prst="rect">
                      <a:avLst/>
                    </a:prstGeom>
                    <a:ln/>
                  </pic:spPr>
                </pic:pic>
              </a:graphicData>
            </a:graphic>
          </wp:inline>
        </w:drawing>
      </w:r>
    </w:p>
    <w:p w14:paraId="7CA25DF0"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пропускании ацетилена через аммиачный раствор нитрата серебра образуется белый осадок ацетиленида серебра</w:t>
      </w:r>
    </w:p>
    <w:p w14:paraId="7BFABA64"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1BF3FCE9" wp14:editId="7311CA16">
            <wp:extent cx="3313363" cy="298629"/>
            <wp:effectExtent l="0" t="0" r="0" b="0"/>
            <wp:docPr id="21473305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3313363" cy="298629"/>
                    </a:xfrm>
                    <a:prstGeom prst="rect">
                      <a:avLst/>
                    </a:prstGeom>
                    <a:ln/>
                  </pic:spPr>
                </pic:pic>
              </a:graphicData>
            </a:graphic>
          </wp:inline>
        </w:drawing>
      </w:r>
    </w:p>
    <w:p w14:paraId="5CCD986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реакция применяется для обнаружения группы =СН, так как образование подобных производных невозможно для алканов и алкенов. </w:t>
      </w:r>
    </w:p>
    <w:p w14:paraId="565D3815"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Реакции присоединения с ацетиленовыми углеводородами происходят значительно легче по сравнению с этиленовыми. Присоединение водорода и галогенов к ацетиленовым углеводородам происходит в две стадии:</w:t>
      </w:r>
    </w:p>
    <w:p w14:paraId="513D57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2499D6FF" wp14:editId="0C8299AB">
            <wp:extent cx="4813167" cy="1154560"/>
            <wp:effectExtent l="0" t="0" r="0" b="0"/>
            <wp:docPr id="214733057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5"/>
                    <a:srcRect/>
                    <a:stretch>
                      <a:fillRect/>
                    </a:stretch>
                  </pic:blipFill>
                  <pic:spPr>
                    <a:xfrm>
                      <a:off x="0" y="0"/>
                      <a:ext cx="4813167" cy="1154560"/>
                    </a:xfrm>
                    <a:prstGeom prst="rect">
                      <a:avLst/>
                    </a:prstGeom>
                    <a:ln/>
                  </pic:spPr>
                </pic:pic>
              </a:graphicData>
            </a:graphic>
          </wp:inline>
        </w:drawing>
      </w:r>
    </w:p>
    <w:p w14:paraId="394308EA"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Ацетилен способен гидратироваться в присутствии катализатора — солей Hg2+. Эта реакция, открытая в 1881 г. М. Г. Кучеровым, является главной в производстве уксусного альдегида, который является полупродуктом для синтеза уксусной кислоты, этилового спирта и др.:</w:t>
      </w:r>
    </w:p>
    <w:p w14:paraId="5BB9C0A3"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0740D91F" wp14:editId="094DE95A">
            <wp:extent cx="3566571" cy="940875"/>
            <wp:effectExtent l="0" t="0" r="0" b="0"/>
            <wp:docPr id="214733057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6"/>
                    <a:srcRect/>
                    <a:stretch>
                      <a:fillRect/>
                    </a:stretch>
                  </pic:blipFill>
                  <pic:spPr>
                    <a:xfrm>
                      <a:off x="0" y="0"/>
                      <a:ext cx="3566571" cy="940875"/>
                    </a:xfrm>
                    <a:prstGeom prst="rect">
                      <a:avLst/>
                    </a:prstGeom>
                    <a:ln/>
                  </pic:spPr>
                </pic:pic>
              </a:graphicData>
            </a:graphic>
          </wp:inline>
        </w:drawing>
      </w:r>
    </w:p>
    <w:p w14:paraId="00201FE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Образовавшийся виниловый спирт изомеризуется в альдегид.</w:t>
      </w:r>
    </w:p>
    <w:p w14:paraId="6B75CAD2"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нагревании в присутствии катализатора (порошка железа или никеля) ацетилен способен полимеризоваться с образованием бензола:</w:t>
      </w:r>
      <w:r>
        <w:rPr>
          <w:noProof/>
        </w:rPr>
        <w:drawing>
          <wp:anchor distT="0" distB="0" distL="114300" distR="114300" simplePos="0" relativeHeight="251656192" behindDoc="0" locked="0" layoutInCell="1" hidden="0" allowOverlap="1" wp14:anchorId="7D7FF380" wp14:editId="0CFDC5F7">
            <wp:simplePos x="0" y="0"/>
            <wp:positionH relativeFrom="column">
              <wp:posOffset>2112728</wp:posOffset>
            </wp:positionH>
            <wp:positionV relativeFrom="paragraph">
              <wp:posOffset>469320</wp:posOffset>
            </wp:positionV>
            <wp:extent cx="2152650" cy="1069975"/>
            <wp:effectExtent l="0" t="0" r="0" b="0"/>
            <wp:wrapTopAndBottom distT="0" distB="0"/>
            <wp:docPr id="21473305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2152650" cy="1069975"/>
                    </a:xfrm>
                    <a:prstGeom prst="rect">
                      <a:avLst/>
                    </a:prstGeom>
                    <a:ln/>
                  </pic:spPr>
                </pic:pic>
              </a:graphicData>
            </a:graphic>
          </wp:anchor>
        </w:drawing>
      </w:r>
    </w:p>
    <w:p w14:paraId="20F2C09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1. ацетилен получают из природного газа:</w:t>
      </w:r>
    </w:p>
    <w:p w14:paraId="1BD260A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8697C8" wp14:editId="7EA044E8">
            <wp:extent cx="2195131" cy="489823"/>
            <wp:effectExtent l="0" t="0" r="0" b="0"/>
            <wp:docPr id="214733057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8"/>
                    <a:srcRect/>
                    <a:stretch>
                      <a:fillRect/>
                    </a:stretch>
                  </pic:blipFill>
                  <pic:spPr>
                    <a:xfrm>
                      <a:off x="0" y="0"/>
                      <a:ext cx="2195131" cy="489823"/>
                    </a:xfrm>
                    <a:prstGeom prst="rect">
                      <a:avLst/>
                    </a:prstGeom>
                    <a:ln/>
                  </pic:spPr>
                </pic:pic>
              </a:graphicData>
            </a:graphic>
          </wp:inline>
        </w:drawing>
      </w:r>
    </w:p>
    <w:p w14:paraId="70D2C8A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из угля: уголь сплавляют с негашеной известью в электрических печах, в результате образуется карбид кальция:</w:t>
      </w:r>
    </w:p>
    <w:p w14:paraId="61695EC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6535FC3" wp14:editId="6580709D">
            <wp:extent cx="2579363" cy="433333"/>
            <wp:effectExtent l="0" t="0" r="0" b="0"/>
            <wp:docPr id="214733057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9"/>
                    <a:srcRect/>
                    <a:stretch>
                      <a:fillRect/>
                    </a:stretch>
                  </pic:blipFill>
                  <pic:spPr>
                    <a:xfrm>
                      <a:off x="0" y="0"/>
                      <a:ext cx="2579363" cy="433333"/>
                    </a:xfrm>
                    <a:prstGeom prst="rect">
                      <a:avLst/>
                    </a:prstGeom>
                    <a:ln/>
                  </pic:spPr>
                </pic:pic>
              </a:graphicData>
            </a:graphic>
          </wp:inline>
        </w:drawing>
      </w:r>
    </w:p>
    <w:p w14:paraId="2266C31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который реагирует с водой, выделяя ацетилен:</w:t>
      </w:r>
    </w:p>
    <w:p w14:paraId="5B57941C"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7676E70" wp14:editId="0B6D2C74">
            <wp:extent cx="2706332" cy="318392"/>
            <wp:effectExtent l="0" t="0" r="0" b="0"/>
            <wp:docPr id="214733058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0"/>
                    <a:srcRect/>
                    <a:stretch>
                      <a:fillRect/>
                    </a:stretch>
                  </pic:blipFill>
                  <pic:spPr>
                    <a:xfrm>
                      <a:off x="0" y="0"/>
                      <a:ext cx="2706332" cy="318392"/>
                    </a:xfrm>
                    <a:prstGeom prst="rect">
                      <a:avLst/>
                    </a:prstGeom>
                    <a:ln/>
                  </pic:spPr>
                </pic:pic>
              </a:graphicData>
            </a:graphic>
          </wp:inline>
        </w:drawing>
      </w:r>
    </w:p>
    <w:p w14:paraId="49D9E3F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из нефти путем окисления легких углеводородов.</w:t>
      </w:r>
    </w:p>
    <w:p w14:paraId="470A725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Ацетилен является одним из важнейших продуктов для получения: уксусной кислоты, этилового спирта, хлористого винила, винилацетата и других, которые в свою очередь используют для синтеза каучуков и пластических масс, лекарственных веществ. В смеси с кислородом он используется для сварки и резки металлов.</w:t>
      </w:r>
    </w:p>
    <w:p w14:paraId="76D21D25" w14:textId="77777777" w:rsidR="00335FFB" w:rsidRDefault="00335FFB" w:rsidP="00335FFB">
      <w:pPr>
        <w:spacing w:line="240" w:lineRule="auto"/>
        <w:ind w:firstLine="709"/>
        <w:jc w:val="both"/>
        <w:rPr>
          <w:rFonts w:ascii="Times New Roman" w:eastAsia="Times New Roman" w:hAnsi="Times New Roman" w:cs="Times New Roman"/>
          <w:sz w:val="28"/>
          <w:szCs w:val="28"/>
        </w:rPr>
      </w:pPr>
    </w:p>
    <w:p w14:paraId="75B4F997"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непредельных углеводородов на примере этилена и ацетилена.</w:t>
      </w:r>
      <w:r>
        <w:rPr>
          <w:rFonts w:ascii="Times New Roman" w:eastAsia="Times New Roman" w:hAnsi="Times New Roman" w:cs="Times New Roman"/>
          <w:b/>
          <w:color w:val="000000"/>
          <w:sz w:val="28"/>
          <w:szCs w:val="28"/>
        </w:rPr>
        <w:t xml:space="preserve"> </w:t>
      </w:r>
    </w:p>
    <w:p w14:paraId="3AD81E7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01500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10C92548"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FA7E27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Непредельные углеводороды.</w:t>
      </w:r>
    </w:p>
    <w:p w14:paraId="36A8E37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82B81C9"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этилена и его свойств</w:t>
      </w:r>
    </w:p>
    <w:p w14:paraId="081EB3E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приготовьте смесь для получения этилена, смешав этиловый спирт и концентрированную серную кислоту. В колбу поместите несколько кипятильников (кусочков битого фарфора) для равномерного кипения смеси. В колбу прилейте реакционную смесь. Колбу со смесью осторожно нагрейте, следя за тем, чтобы вспенивающаяся жидкость не перебросилась в склянку для осушения газов. Пропустите выделяющийся этилен в стакан с бромной водой. Пропустите выделяющийся этилен в стакан с раствором перманганата калия. Достаньте газоотводную трубку из раствора и подожгите выделяющийся этилен. Результаты экспериментов оформите в лабораторном журнале.</w:t>
      </w:r>
      <w:r>
        <w:rPr>
          <w:noProof/>
        </w:rPr>
        <w:drawing>
          <wp:anchor distT="0" distB="0" distL="114300" distR="114300" simplePos="0" relativeHeight="251660288" behindDoc="0" locked="0" layoutInCell="1" hidden="0" allowOverlap="1" wp14:anchorId="250F5640" wp14:editId="764F0374">
            <wp:simplePos x="0" y="0"/>
            <wp:positionH relativeFrom="column">
              <wp:posOffset>514239</wp:posOffset>
            </wp:positionH>
            <wp:positionV relativeFrom="paragraph">
              <wp:posOffset>533676</wp:posOffset>
            </wp:positionV>
            <wp:extent cx="1288112" cy="1017767"/>
            <wp:effectExtent l="0" t="0" r="0" b="0"/>
            <wp:wrapSquare wrapText="bothSides" distT="0" distB="0" distL="114300" distR="114300"/>
            <wp:docPr id="2147330525" name="image37.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7.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71"/>
                    <a:srcRect/>
                    <a:stretch>
                      <a:fillRect/>
                    </a:stretch>
                  </pic:blipFill>
                  <pic:spPr>
                    <a:xfrm>
                      <a:off x="0" y="0"/>
                      <a:ext cx="1288112" cy="1017767"/>
                    </a:xfrm>
                    <a:prstGeom prst="rect">
                      <a:avLst/>
                    </a:prstGeom>
                    <a:ln/>
                  </pic:spPr>
                </pic:pic>
              </a:graphicData>
            </a:graphic>
          </wp:anchor>
        </w:drawing>
      </w:r>
    </w:p>
    <w:p w14:paraId="1CE9052E"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2788224"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3.2.2. Лабораторный опыт “Получение ацетилена и его свойства”.</w:t>
      </w:r>
    </w:p>
    <w:p w14:paraId="54255D0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В колбу поместите несколько кусочков карбида кальция, а капельную воронку для более спокойного протекания реакции прилейте раствор хлорида натрия. Прилейте хлорид натрия и сразу же закройте колбу пробкой. </w:t>
      </w:r>
    </w:p>
    <w:p w14:paraId="386F5127"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Пропустите выделяющийся ацетилен в стакан с бромной водой. Пропустите выделяющийся ацетилен в стакан с раствором перманганата калия. Смочите полоску фильтровальной бумаги аммиачным раствором хлорида меди (I) и поднесите ее к отверстию газоотводной трубки, из которой выделяется ацетилен. Достав газоотводную трубку из раствора, подожгите выделяющийся ацетилен. Результаты экспериментов оформите в лабораторном журнале.</w:t>
      </w:r>
      <w:r>
        <w:rPr>
          <w:noProof/>
        </w:rPr>
        <w:drawing>
          <wp:anchor distT="0" distB="0" distL="114300" distR="114300" simplePos="0" relativeHeight="251662336" behindDoc="0" locked="0" layoutInCell="1" hidden="0" allowOverlap="1" wp14:anchorId="57899072" wp14:editId="50446483">
            <wp:simplePos x="0" y="0"/>
            <wp:positionH relativeFrom="column">
              <wp:posOffset>347428</wp:posOffset>
            </wp:positionH>
            <wp:positionV relativeFrom="paragraph">
              <wp:posOffset>164521</wp:posOffset>
            </wp:positionV>
            <wp:extent cx="1486894" cy="1121134"/>
            <wp:effectExtent l="0" t="0" r="0" b="0"/>
            <wp:wrapSquare wrapText="bothSides" distT="0" distB="0" distL="114300" distR="114300"/>
            <wp:docPr id="2147330597" name="image107.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7.jpg" descr="Изображение выглядит как текст, снимок экрана, в помещении, дизайн&#10;&#10;Автоматически созданное описание"/>
                    <pic:cNvPicPr preferRelativeResize="0"/>
                  </pic:nvPicPr>
                  <pic:blipFill>
                    <a:blip r:embed="rId72"/>
                    <a:srcRect/>
                    <a:stretch>
                      <a:fillRect/>
                    </a:stretch>
                  </pic:blipFill>
                  <pic:spPr>
                    <a:xfrm>
                      <a:off x="0" y="0"/>
                      <a:ext cx="1486894" cy="1121134"/>
                    </a:xfrm>
                    <a:prstGeom prst="rect">
                      <a:avLst/>
                    </a:prstGeom>
                    <a:ln/>
                  </pic:spPr>
                </pic:pic>
              </a:graphicData>
            </a:graphic>
          </wp:anchor>
        </w:drawing>
      </w:r>
    </w:p>
    <w:p w14:paraId="21891D1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42CA4C3"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5FB99E4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Напишите общую формулу для алканов и алкинов. </w:t>
      </w:r>
    </w:p>
    <w:p w14:paraId="6EFA41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номенклатура и изомерия алкенов.</w:t>
      </w:r>
    </w:p>
    <w:p w14:paraId="11AA8DB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этилена.</w:t>
      </w:r>
    </w:p>
    <w:p w14:paraId="570C56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химические свойства алкенов.</w:t>
      </w:r>
    </w:p>
    <w:p w14:paraId="0F5A0B4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применения алкенов.</w:t>
      </w:r>
    </w:p>
    <w:p w14:paraId="0C70307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ацетилена.</w:t>
      </w:r>
    </w:p>
    <w:p w14:paraId="46FFEE24"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номенклатура и изомерия алкинов.</w:t>
      </w:r>
    </w:p>
    <w:p w14:paraId="635FBBA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химические свойства алкинов.</w:t>
      </w:r>
    </w:p>
    <w:p w14:paraId="6AAF216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применения алкинов.</w:t>
      </w:r>
    </w:p>
    <w:p w14:paraId="5BA1528B" w14:textId="77777777" w:rsidR="00335FFB" w:rsidRDefault="00335FFB" w:rsidP="00335FFB">
      <w:pPr>
        <w:spacing w:line="240" w:lineRule="auto"/>
      </w:pPr>
    </w:p>
    <w:p w14:paraId="56E88E70"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879B227" w14:textId="1FB45E68" w:rsidR="000B617B" w:rsidRDefault="000B617B" w:rsidP="000B617B"/>
    <w:p w14:paraId="65968642" w14:textId="77777777" w:rsidR="000B617B" w:rsidRPr="000B617B" w:rsidRDefault="000B617B" w:rsidP="000B617B"/>
    <w:p w14:paraId="763A002F" w14:textId="5AA980F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№12 Ароматические углеводороды. </w:t>
      </w:r>
    </w:p>
    <w:p w14:paraId="1470FA37"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D3BC6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Аренами называют циклические углеводороды состава CnH2n-6, имеющие в составе замкнутую плоскую сопряженную систему связей содержащую (4n+2) p-электронов, где n = 0,1,2... (Правило Хюккеля). Простейшим представителем ароматических углеводородов или аренов является </w:t>
      </w:r>
      <w:r>
        <w:rPr>
          <w:rFonts w:ascii="Times New Roman" w:eastAsia="Times New Roman" w:hAnsi="Times New Roman" w:cs="Times New Roman"/>
          <w:b/>
          <w:sz w:val="28"/>
          <w:szCs w:val="28"/>
        </w:rPr>
        <w:t>бензол</w:t>
      </w:r>
      <w:r>
        <w:rPr>
          <w:rFonts w:ascii="Times New Roman" w:eastAsia="Times New Roman" w:hAnsi="Times New Roman" w:cs="Times New Roman"/>
          <w:sz w:val="28"/>
          <w:szCs w:val="28"/>
        </w:rPr>
        <w:t xml:space="preserve"> C6Н6. </w:t>
      </w:r>
    </w:p>
    <w:p w14:paraId="093EEBB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Бензол — бесцветная жидкость с характерным запахом; плохо растворяется в воде, спирте, эфире, ацетоне, легко воспламеняется и горит ярким коптящим пламенем.</w:t>
      </w:r>
    </w:p>
    <w:p w14:paraId="4DE6C4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Исходя из строения бензола, равноценности всех связей между атомами углерода можно сказать, что бензол является углеводородом с большой склонностью к реакциям замещения.</w:t>
      </w:r>
    </w:p>
    <w:p w14:paraId="28FF9D6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в особых условиях реакции присоединения все же возможны.</w:t>
      </w:r>
    </w:p>
    <w:p w14:paraId="714649B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Замещение атомов водорода галогенами приводит к получению галогенопроизводных бензола:</w:t>
      </w:r>
    </w:p>
    <w:p w14:paraId="3086CE6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21F4EC61" wp14:editId="6AD0DAAA">
            <wp:extent cx="2903320" cy="981067"/>
            <wp:effectExtent l="0" t="0" r="0" b="0"/>
            <wp:docPr id="214733057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3"/>
                    <a:srcRect/>
                    <a:stretch>
                      <a:fillRect/>
                    </a:stretch>
                  </pic:blipFill>
                  <pic:spPr>
                    <a:xfrm>
                      <a:off x="0" y="0"/>
                      <a:ext cx="2903320" cy="981067"/>
                    </a:xfrm>
                    <a:prstGeom prst="rect">
                      <a:avLst/>
                    </a:prstGeom>
                    <a:ln/>
                  </pic:spPr>
                </pic:pic>
              </a:graphicData>
            </a:graphic>
          </wp:inline>
        </w:drawing>
      </w:r>
    </w:p>
    <w:p w14:paraId="3EA8B52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повышении температуры и в присутствии катализаторов (А1Вг3, FeBr3) галогенами могут быть замещены два, три и все атомы водорода.</w:t>
      </w:r>
    </w:p>
    <w:p w14:paraId="693AAFC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концентрированной азотной кислотой в смеси с серной кислотой атом водорода в молекуле бензола заменяется нитрогруппой NO2. Эта реакция называется реакцией нитрования, а образующееся соединение — нитробензолом.</w:t>
      </w:r>
    </w:p>
    <w:p w14:paraId="0B761C8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13520292" wp14:editId="6961AD3B">
            <wp:extent cx="3931025" cy="1235465"/>
            <wp:effectExtent l="0" t="0" r="0" b="0"/>
            <wp:docPr id="214733057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4"/>
                    <a:srcRect/>
                    <a:stretch>
                      <a:fillRect/>
                    </a:stretch>
                  </pic:blipFill>
                  <pic:spPr>
                    <a:xfrm>
                      <a:off x="0" y="0"/>
                      <a:ext cx="3931025" cy="1235465"/>
                    </a:xfrm>
                    <a:prstGeom prst="rect">
                      <a:avLst/>
                    </a:prstGeom>
                    <a:ln/>
                  </pic:spPr>
                </pic:pic>
              </a:graphicData>
            </a:graphic>
          </wp:inline>
        </w:drawing>
      </w:r>
    </w:p>
    <w:p w14:paraId="4D30C8C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концентрированной серной кислотой атом водорода замещается на сульфогруппу —SO3H и образуется бензолсульфокислота (реакция сульфирования).</w:t>
      </w:r>
    </w:p>
    <w:p w14:paraId="63931F1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F717982" wp14:editId="633FABD7">
            <wp:extent cx="3935929" cy="547241"/>
            <wp:effectExtent l="0" t="0" r="0" b="0"/>
            <wp:docPr id="214733057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5"/>
                    <a:srcRect/>
                    <a:stretch>
                      <a:fillRect/>
                    </a:stretch>
                  </pic:blipFill>
                  <pic:spPr>
                    <a:xfrm>
                      <a:off x="0" y="0"/>
                      <a:ext cx="3935929" cy="547241"/>
                    </a:xfrm>
                    <a:prstGeom prst="rect">
                      <a:avLst/>
                    </a:prstGeom>
                    <a:ln/>
                  </pic:spPr>
                </pic:pic>
              </a:graphicData>
            </a:graphic>
          </wp:inline>
        </w:drawing>
      </w:r>
    </w:p>
    <w:p w14:paraId="1E1C4997"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на бензол галогенопроизводных предельных углеводородов в присутствии катализаторов (А1С13, H2SO4, BF3) атом водорода в бензольном ядре замещается на радикал:</w:t>
      </w:r>
    </w:p>
    <w:p w14:paraId="3E3FDAF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336876DA" wp14:editId="1CB0372B">
            <wp:extent cx="3682606" cy="822162"/>
            <wp:effectExtent l="0" t="0" r="0" b="0"/>
            <wp:docPr id="214733055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3682606" cy="822162"/>
                    </a:xfrm>
                    <a:prstGeom prst="rect">
                      <a:avLst/>
                    </a:prstGeom>
                    <a:ln/>
                  </pic:spPr>
                </pic:pic>
              </a:graphicData>
            </a:graphic>
          </wp:inline>
        </w:drawing>
      </w:r>
    </w:p>
    <w:p w14:paraId="32C0A0B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высокой температуре под давлением в присутствии никелевого или платинового катализатора бензол присоединяет 3 моля водорода и превращается в циклогексан:</w:t>
      </w:r>
    </w:p>
    <w:p w14:paraId="22E20B3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2194636" wp14:editId="2F411ADA">
            <wp:extent cx="2345416" cy="1137527"/>
            <wp:effectExtent l="0" t="0" r="0" b="0"/>
            <wp:docPr id="214733055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7"/>
                    <a:srcRect/>
                    <a:stretch>
                      <a:fillRect/>
                    </a:stretch>
                  </pic:blipFill>
                  <pic:spPr>
                    <a:xfrm>
                      <a:off x="0" y="0"/>
                      <a:ext cx="2345416" cy="1137527"/>
                    </a:xfrm>
                    <a:prstGeom prst="rect">
                      <a:avLst/>
                    </a:prstGeom>
                    <a:ln/>
                  </pic:spPr>
                </pic:pic>
              </a:graphicData>
            </a:graphic>
          </wp:inline>
        </w:drawing>
      </w:r>
    </w:p>
    <w:p w14:paraId="54D4C6B8"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смесь бензола и брома подвергнуть действию солнечного света в отсутствие кислорода, то бензол присоединяет бром и превращается в гексабромциклогексан </w:t>
      </w:r>
    </w:p>
    <w:p w14:paraId="01D8723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356DC15" wp14:editId="6FAFF9CE">
            <wp:extent cx="2314575" cy="990600"/>
            <wp:effectExtent l="0" t="0" r="0" b="0"/>
            <wp:docPr id="214733056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8"/>
                    <a:srcRect/>
                    <a:stretch>
                      <a:fillRect/>
                    </a:stretch>
                  </pic:blipFill>
                  <pic:spPr>
                    <a:xfrm>
                      <a:off x="0" y="0"/>
                      <a:ext cx="2314575" cy="990600"/>
                    </a:xfrm>
                    <a:prstGeom prst="rect">
                      <a:avLst/>
                    </a:prstGeom>
                    <a:ln/>
                  </pic:spPr>
                </pic:pic>
              </a:graphicData>
            </a:graphic>
          </wp:inline>
        </w:drawing>
      </w:r>
    </w:p>
    <w:p w14:paraId="67A254A3"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Замещение атомов водорода в бензольном ядре радикалами приводит к получению гомологов бензола. Такое замещение проводят по реакции Фриделя—Крафтса (действие на бензол алкилгалогенида при каталитическом участии галогенида металла):</w:t>
      </w:r>
    </w:p>
    <w:p w14:paraId="5995D4F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735A06E" wp14:editId="4D0F4128">
            <wp:extent cx="3507270" cy="749910"/>
            <wp:effectExtent l="0" t="0" r="0" b="0"/>
            <wp:docPr id="214733056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9"/>
                    <a:srcRect/>
                    <a:stretch>
                      <a:fillRect/>
                    </a:stretch>
                  </pic:blipFill>
                  <pic:spPr>
                    <a:xfrm>
                      <a:off x="0" y="0"/>
                      <a:ext cx="3507270" cy="749910"/>
                    </a:xfrm>
                    <a:prstGeom prst="rect">
                      <a:avLst/>
                    </a:prstGeom>
                    <a:ln/>
                  </pic:spPr>
                </pic:pic>
              </a:graphicData>
            </a:graphic>
          </wp:inline>
        </w:drawing>
      </w:r>
    </w:p>
    <w:p w14:paraId="64172FB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Ближайшим гомологом бензола является метилбензол (или толуол). Введение группы — СН3 или другой группы (R— и др) в молекулу бензола делает более подвижными атомы водорода в положениях 2, 4, 6, поэтому в реакциях замещения толуол в отличие от бензола образует трехзамещенные производные:</w:t>
      </w:r>
    </w:p>
    <w:p w14:paraId="688D62B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776C9AE" wp14:editId="5D4375F8">
            <wp:extent cx="2873269" cy="1597281"/>
            <wp:effectExtent l="0" t="0" r="0" b="0"/>
            <wp:docPr id="214733056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0"/>
                    <a:srcRect/>
                    <a:stretch>
                      <a:fillRect/>
                    </a:stretch>
                  </pic:blipFill>
                  <pic:spPr>
                    <a:xfrm>
                      <a:off x="0" y="0"/>
                      <a:ext cx="2873269" cy="1597281"/>
                    </a:xfrm>
                    <a:prstGeom prst="rect">
                      <a:avLst/>
                    </a:prstGeom>
                    <a:ln/>
                  </pic:spPr>
                </pic:pic>
              </a:graphicData>
            </a:graphic>
          </wp:inline>
        </w:drawing>
      </w:r>
    </w:p>
    <w:p w14:paraId="13117A1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бензола толуол и другие гомологи бензола окисляются раствором перманганата калия:</w:t>
      </w:r>
    </w:p>
    <w:p w14:paraId="2084F216"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7FDAC62" wp14:editId="00118E27">
            <wp:extent cx="3838526" cy="794178"/>
            <wp:effectExtent l="0" t="0" r="0" b="0"/>
            <wp:docPr id="214733056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1"/>
                    <a:srcRect/>
                    <a:stretch>
                      <a:fillRect/>
                    </a:stretch>
                  </pic:blipFill>
                  <pic:spPr>
                    <a:xfrm>
                      <a:off x="0" y="0"/>
                      <a:ext cx="3838526" cy="794178"/>
                    </a:xfrm>
                    <a:prstGeom prst="rect">
                      <a:avLst/>
                    </a:prstGeom>
                    <a:ln/>
                  </pic:spPr>
                </pic:pic>
              </a:graphicData>
            </a:graphic>
          </wp:inline>
        </w:drawing>
      </w:r>
    </w:p>
    <w:p w14:paraId="2747FEE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Получение. Ароматические углеводороды получают главным образом при сухой перегонке каменного угля. Каменный уголь нагревают в коксовых печах без доступа воздуха до 1 000 — 1 200 °C. В результате образуются твердые (кокс), жидкие и газообразные продукты. Жидкий продукт представляет собой черную вязкую смолу — каменноугольный деготь. При температуре 160 —170 °C из каменноугольной смолы отгоняется бензол и его гомологи (толуол, ксилол и др.).</w:t>
      </w:r>
    </w:p>
    <w:p w14:paraId="100A8D4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важным сырьем для получения ароматических углеводородов является нефть. Сущность метода получения их из нефти заключается в том, что парафиновая цепь углеродных атомов числом не менее шести замыкается в циклогексановое кольцо, образовавшийся циклопарафин дегидрируют до соответствующего ароматического углеводорода:</w:t>
      </w:r>
    </w:p>
    <w:p w14:paraId="7FDAC0D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B18832F" wp14:editId="3C872697">
            <wp:extent cx="2499707" cy="1074535"/>
            <wp:effectExtent l="0" t="0" r="0" b="0"/>
            <wp:docPr id="214733056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2"/>
                    <a:srcRect/>
                    <a:stretch>
                      <a:fillRect/>
                    </a:stretch>
                  </pic:blipFill>
                  <pic:spPr>
                    <a:xfrm>
                      <a:off x="0" y="0"/>
                      <a:ext cx="2499707" cy="1074535"/>
                    </a:xfrm>
                    <a:prstGeom prst="rect">
                      <a:avLst/>
                    </a:prstGeom>
                    <a:ln/>
                  </pic:spPr>
                </pic:pic>
              </a:graphicData>
            </a:graphic>
          </wp:inline>
        </w:drawing>
      </w:r>
    </w:p>
    <w:p w14:paraId="062424F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или в общем виде:</w:t>
      </w:r>
    </w:p>
    <w:p w14:paraId="33A9CD5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E49536E" wp14:editId="27E04015">
            <wp:extent cx="2161758" cy="630513"/>
            <wp:effectExtent l="0" t="0" r="0" b="0"/>
            <wp:docPr id="214733055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3"/>
                    <a:srcRect/>
                    <a:stretch>
                      <a:fillRect/>
                    </a:stretch>
                  </pic:blipFill>
                  <pic:spPr>
                    <a:xfrm>
                      <a:off x="0" y="0"/>
                      <a:ext cx="2161758" cy="630513"/>
                    </a:xfrm>
                    <a:prstGeom prst="rect">
                      <a:avLst/>
                    </a:prstGeom>
                    <a:ln/>
                  </pic:spPr>
                </pic:pic>
              </a:graphicData>
            </a:graphic>
          </wp:inline>
        </w:drawing>
      </w:r>
    </w:p>
    <w:p w14:paraId="1437B81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 реакция каталитической ароматизации (или каталитического риформинга) была открыта Н.Д. Зелинским. В настоящее время почти все установки каталитического риформинга работают на платиновом катализаторе, нанесенном на оксид алюминия, при температуре 500 °C под давлением водорода 2 — 4 МПа, а сам процесс получил название платформинга, или риформинга на алюмоплатиновом катализаторе.</w:t>
      </w:r>
    </w:p>
    <w:p w14:paraId="389DD4E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лаборатории бензол можно получить полимеризацией ацетилена.</w:t>
      </w:r>
    </w:p>
    <w:p w14:paraId="19FE2CA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бензола: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получения пластмасс, резины, лекарственных средств, красителей.</w:t>
      </w:r>
    </w:p>
    <w:p w14:paraId="470441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свойства ароматических углеводородов на примере бензола.</w:t>
      </w:r>
    </w:p>
    <w:p w14:paraId="095D8A0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85E51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7FB3AC47"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AE50D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304BEAF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Ароматические углеводороды.</w:t>
      </w:r>
    </w:p>
    <w:p w14:paraId="6B80E1A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4A5D0BFF"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Бромирование бензола</w:t>
      </w:r>
    </w:p>
    <w:p w14:paraId="6EA2111F"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круглодонную колбу поместите железные опилки и прилейте бензол. В химический стакан прилейте воду и добавьте несколько капель лакмуса. Установите капельную воронку. В капельную воронку прилейте бром. Соберите прибор, изображенный на рисунке. В круглодонную колбу добавьте по каплям бром. После добавления всего брома </w:t>
      </w:r>
      <w:r>
        <w:rPr>
          <w:rFonts w:ascii="Times New Roman" w:eastAsia="Times New Roman" w:hAnsi="Times New Roman" w:cs="Times New Roman"/>
          <w:color w:val="000000"/>
          <w:sz w:val="28"/>
          <w:szCs w:val="28"/>
        </w:rPr>
        <w:lastRenderedPageBreak/>
        <w:t>реакционную смесь нагревайте в течении 30 минут на водяной бане. Повысить температуру водяной бани до 60-70°С. Прекратите нагревание. Из остывшего прибора перелейте жидкость в стакан с дистиллированной</w:t>
      </w:r>
      <w:r>
        <w:t xml:space="preserve"> </w:t>
      </w:r>
      <w:r>
        <w:rPr>
          <w:rFonts w:ascii="Times New Roman" w:eastAsia="Times New Roman" w:hAnsi="Times New Roman" w:cs="Times New Roman"/>
          <w:color w:val="000000"/>
          <w:sz w:val="28"/>
          <w:szCs w:val="28"/>
        </w:rPr>
        <w:t>водой. Результаты эксперимента оформите в лабораторном журнале.</w:t>
      </w:r>
      <w:r>
        <w:rPr>
          <w:noProof/>
        </w:rPr>
        <w:drawing>
          <wp:anchor distT="0" distB="0" distL="114300" distR="114300" simplePos="0" relativeHeight="251663360" behindDoc="0" locked="0" layoutInCell="1" hidden="0" allowOverlap="1" wp14:anchorId="7C2FB23F" wp14:editId="610722D8">
            <wp:simplePos x="0" y="0"/>
            <wp:positionH relativeFrom="column">
              <wp:posOffset>666005</wp:posOffset>
            </wp:positionH>
            <wp:positionV relativeFrom="paragraph">
              <wp:posOffset>580749</wp:posOffset>
            </wp:positionV>
            <wp:extent cx="1518699" cy="1105231"/>
            <wp:effectExtent l="0" t="0" r="0" b="0"/>
            <wp:wrapSquare wrapText="bothSides" distT="0" distB="0" distL="114300" distR="114300"/>
            <wp:docPr id="2147330579" name="image88.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8.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84"/>
                    <a:srcRect/>
                    <a:stretch>
                      <a:fillRect/>
                    </a:stretch>
                  </pic:blipFill>
                  <pic:spPr>
                    <a:xfrm>
                      <a:off x="0" y="0"/>
                      <a:ext cx="1518699" cy="1105231"/>
                    </a:xfrm>
                    <a:prstGeom prst="rect">
                      <a:avLst/>
                    </a:prstGeom>
                    <a:ln/>
                  </pic:spPr>
                </pic:pic>
              </a:graphicData>
            </a:graphic>
          </wp:anchor>
        </w:drawing>
      </w:r>
    </w:p>
    <w:p w14:paraId="5A77CA25" w14:textId="77777777" w:rsidR="00335FFB" w:rsidRDefault="00335FFB" w:rsidP="00335FFB"/>
    <w:p w14:paraId="4092DF42"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Получение нитробензола</w:t>
      </w:r>
    </w:p>
    <w:p w14:paraId="5D8BBD71"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В круглодонную колбу прилейте концентрированную серную кислоту. Поместите колбу в кристаллизатор со снегом.</w:t>
      </w:r>
    </w:p>
    <w:p w14:paraId="54EF896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Постепенно при перемешивании добавьте концентрированную азотную кислоту. Соберите прибор, изображенный на картинке. Прилейте в капельную воронку бензол. После охлаждения нитрующей смеси порциями из капельной воронки добавьте бензол. Энергично перемешивая смесь, следите, чтобы ее температура не поднималась выше 60ºС. После прибавления всего бензола для завершения реакции колбу при энергичном перемешивании нагревайте в течение 30 минут на водяной бане. По окончании реакции смесь охладите до 20ºС. Перелейте смесь в стакан с большим количеством воды.  Напишите уравнение реакции нитрования бензола.  Результаты экспериментов оформите в лабораторном журнале.</w:t>
      </w:r>
      <w:r>
        <w:rPr>
          <w:noProof/>
        </w:rPr>
        <w:drawing>
          <wp:anchor distT="0" distB="0" distL="114300" distR="114300" simplePos="0" relativeHeight="251664384" behindDoc="0" locked="0" layoutInCell="1" hidden="0" allowOverlap="1" wp14:anchorId="4A814E35" wp14:editId="69D0A1AA">
            <wp:simplePos x="0" y="0"/>
            <wp:positionH relativeFrom="column">
              <wp:posOffset>437322</wp:posOffset>
            </wp:positionH>
            <wp:positionV relativeFrom="paragraph">
              <wp:posOffset>91109</wp:posOffset>
            </wp:positionV>
            <wp:extent cx="1852295" cy="1120775"/>
            <wp:effectExtent l="0" t="0" r="0" b="0"/>
            <wp:wrapSquare wrapText="bothSides" distT="0" distB="0" distL="114300" distR="114300"/>
            <wp:docPr id="2147330522" name="image36.jpg" descr="Изображение выглядит как текст, программное обеспечение, Веб-сайт,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6.jpg" descr="Изображение выглядит как текст, программное обеспечение, Веб-сайт, компьютер&#10;&#10;Автоматически созданное описание"/>
                    <pic:cNvPicPr preferRelativeResize="0"/>
                  </pic:nvPicPr>
                  <pic:blipFill>
                    <a:blip r:embed="rId85"/>
                    <a:srcRect/>
                    <a:stretch>
                      <a:fillRect/>
                    </a:stretch>
                  </pic:blipFill>
                  <pic:spPr>
                    <a:xfrm>
                      <a:off x="0" y="0"/>
                      <a:ext cx="1852295" cy="1120775"/>
                    </a:xfrm>
                    <a:prstGeom prst="rect">
                      <a:avLst/>
                    </a:prstGeom>
                    <a:ln/>
                  </pic:spPr>
                </pic:pic>
              </a:graphicData>
            </a:graphic>
          </wp:anchor>
        </w:drawing>
      </w:r>
    </w:p>
    <w:p w14:paraId="0477A0E5" w14:textId="77777777" w:rsidR="00335FFB" w:rsidRDefault="00335FFB" w:rsidP="00335FFB"/>
    <w:p w14:paraId="7C642E8E"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A5AF4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Какие соединения называют ароматическими? Приведите общую формулу.</w:t>
      </w:r>
    </w:p>
    <w:p w14:paraId="7E6B2FD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Объясните строение бензола.</w:t>
      </w:r>
    </w:p>
    <w:p w14:paraId="7117A572"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Номенклатура и изомерия ароматических соединений.</w:t>
      </w:r>
    </w:p>
    <w:p w14:paraId="3332EBF1"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Физические свойства бензола. </w:t>
      </w:r>
    </w:p>
    <w:p w14:paraId="43925B2F"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ароматических соединений.</w:t>
      </w:r>
    </w:p>
    <w:p w14:paraId="60C103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Важнейшие гомологи бензола. Как метильный радикал влияет на химические свойства гомологов бензола?</w:t>
      </w:r>
    </w:p>
    <w:p w14:paraId="67B8AE64"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Получение ароматических углеводородов </w:t>
      </w:r>
    </w:p>
    <w:p w14:paraId="33071888"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формулы:а) бензола; б) этилбензола; в) толуола; г) орто-, мета- и пара-ксилолов; д) нафталина.</w:t>
      </w:r>
    </w:p>
    <w:p w14:paraId="3244E9F5"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 всех изомерных углеводородов бензольного ряда состава С8Н10. Назовите их.</w:t>
      </w:r>
    </w:p>
    <w:p w14:paraId="18D0199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для бензола реакции (с образованием однозамещенных производных): а) бромирования; б) нитрования; в) сульфирования. Назовите образующиеся соединения.</w:t>
      </w:r>
    </w:p>
    <w:p w14:paraId="0272C1E7" w14:textId="77777777" w:rsidR="00335FFB" w:rsidRDefault="00335FFB" w:rsidP="00335FFB">
      <w:pPr>
        <w:spacing w:line="240" w:lineRule="auto"/>
      </w:pPr>
    </w:p>
    <w:p w14:paraId="07855AB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C49E21" w14:textId="18F32624" w:rsidR="000B617B" w:rsidRDefault="000B617B" w:rsidP="000B617B"/>
    <w:p w14:paraId="430AF7DD" w14:textId="77777777" w:rsidR="000B617B" w:rsidRPr="000B617B" w:rsidRDefault="000B617B" w:rsidP="000B617B"/>
    <w:p w14:paraId="2A26031C" w14:textId="16D3A96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lastRenderedPageBreak/>
        <w:t xml:space="preserve">Лабораторные занятия №13 Спирты и фенолы 2 2 Тема 23 Гомологический ряд, химические свойства, способы получения и применения альдегидов и кетонов. </w:t>
      </w:r>
    </w:p>
    <w:p w14:paraId="5E601145"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683672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Производные углеводородов, в которых один или несколько атомов водорода замещены на гидроксогруппу, называвют </w:t>
      </w:r>
      <w:r>
        <w:rPr>
          <w:rFonts w:ascii="Times New Roman" w:eastAsia="Times New Roman" w:hAnsi="Times New Roman" w:cs="Times New Roman"/>
          <w:b/>
          <w:sz w:val="28"/>
          <w:szCs w:val="28"/>
        </w:rPr>
        <w:t>спиртами</w:t>
      </w:r>
      <w:r>
        <w:rPr>
          <w:rFonts w:ascii="Times New Roman" w:eastAsia="Times New Roman" w:hAnsi="Times New Roman" w:cs="Times New Roman"/>
          <w:sz w:val="28"/>
          <w:szCs w:val="28"/>
        </w:rPr>
        <w:t xml:space="preserve">. В зависимости от числа гидроксогрупп спирты делят на: </w:t>
      </w:r>
    </w:p>
    <w:p w14:paraId="1A17EF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одноатомные, содержащие одну гидроксогруппу; </w:t>
      </w:r>
    </w:p>
    <w:p w14:paraId="233A709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многоатомные, содержащие две, три и более гидроксогрупп.</w:t>
      </w:r>
    </w:p>
    <w:p w14:paraId="13FDDA1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Одноатомные спирты предельного ряда образуют гомологический ряд, в котором все члены ряда отличаются друг от друга на группу СН2. Общая формула одноатомных спиртов предельного ряда СnН2n+1 ОН.</w:t>
      </w:r>
    </w:p>
    <w:p w14:paraId="0CA3CB7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02C26A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Спирты легко взаимодействуют с металлическим натрием:</w:t>
      </w:r>
    </w:p>
    <w:p w14:paraId="777406E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F57A14" wp14:editId="03D6F7DD">
            <wp:extent cx="2550214" cy="1081579"/>
            <wp:effectExtent l="0" t="0" r="0" b="0"/>
            <wp:docPr id="21473305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b="47842"/>
                    <a:stretch>
                      <a:fillRect/>
                    </a:stretch>
                  </pic:blipFill>
                  <pic:spPr>
                    <a:xfrm>
                      <a:off x="0" y="0"/>
                      <a:ext cx="2550214" cy="1081579"/>
                    </a:xfrm>
                    <a:prstGeom prst="rect">
                      <a:avLst/>
                    </a:prstGeom>
                    <a:ln/>
                  </pic:spPr>
                </pic:pic>
              </a:graphicData>
            </a:graphic>
          </wp:inline>
        </w:drawing>
      </w:r>
      <w:r>
        <w:tab/>
      </w:r>
      <w:r>
        <w:tab/>
      </w:r>
      <w:r>
        <w:rPr>
          <w:noProof/>
        </w:rPr>
        <w:drawing>
          <wp:inline distT="0" distB="0" distL="0" distR="0" wp14:anchorId="0ECFB66C" wp14:editId="68EF8B7C">
            <wp:extent cx="2198263" cy="1052852"/>
            <wp:effectExtent l="0" t="0" r="0" b="0"/>
            <wp:docPr id="2147330602" name="image110.png" descr="Изображение выглядит как зарисовка, диаграмма, текст,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0.png" descr="Изображение выглядит как зарисовка, диаграмма, текст, дизайн&#10;&#10;Автоматически созданное описание"/>
                    <pic:cNvPicPr preferRelativeResize="0"/>
                  </pic:nvPicPr>
                  <pic:blipFill>
                    <a:blip r:embed="rId87"/>
                    <a:srcRect/>
                    <a:stretch>
                      <a:fillRect/>
                    </a:stretch>
                  </pic:blipFill>
                  <pic:spPr>
                    <a:xfrm>
                      <a:off x="0" y="0"/>
                      <a:ext cx="2198263" cy="1052852"/>
                    </a:xfrm>
                    <a:prstGeom prst="rect">
                      <a:avLst/>
                    </a:prstGeom>
                    <a:ln/>
                  </pic:spPr>
                </pic:pic>
              </a:graphicData>
            </a:graphic>
          </wp:inline>
        </w:drawing>
      </w:r>
    </w:p>
    <w:p w14:paraId="39398EF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Многоатомные спирты и фенол легко взаимодействуют с щелочами:</w:t>
      </w:r>
    </w:p>
    <w:p w14:paraId="702F1377"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4CD04B" wp14:editId="48C708B6">
            <wp:extent cx="2300097" cy="1322278"/>
            <wp:effectExtent l="0" t="0" r="0" b="0"/>
            <wp:docPr id="214733060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8"/>
                    <a:srcRect/>
                    <a:stretch>
                      <a:fillRect/>
                    </a:stretch>
                  </pic:blipFill>
                  <pic:spPr>
                    <a:xfrm>
                      <a:off x="0" y="0"/>
                      <a:ext cx="2300097" cy="1322278"/>
                    </a:xfrm>
                    <a:prstGeom prst="rect">
                      <a:avLst/>
                    </a:prstGeom>
                    <a:ln/>
                  </pic:spPr>
                </pic:pic>
              </a:graphicData>
            </a:graphic>
          </wp:inline>
        </w:drawing>
      </w:r>
    </w:p>
    <w:p w14:paraId="590AA5BA"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Спирты взаимодействуют с галогеноводородами:</w:t>
      </w:r>
    </w:p>
    <w:p w14:paraId="0884C72F"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7BF59AEA" wp14:editId="16A600D7">
            <wp:extent cx="2826167" cy="746304"/>
            <wp:effectExtent l="0" t="0" r="0" b="0"/>
            <wp:docPr id="214733060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9"/>
                    <a:srcRect/>
                    <a:stretch>
                      <a:fillRect/>
                    </a:stretch>
                  </pic:blipFill>
                  <pic:spPr>
                    <a:xfrm>
                      <a:off x="0" y="0"/>
                      <a:ext cx="2826167" cy="746304"/>
                    </a:xfrm>
                    <a:prstGeom prst="rect">
                      <a:avLst/>
                    </a:prstGeom>
                    <a:ln/>
                  </pic:spPr>
                </pic:pic>
              </a:graphicData>
            </a:graphic>
          </wp:inline>
        </w:drawing>
      </w:r>
    </w:p>
    <w:p w14:paraId="68DA1E27"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реакции фенолов и их производных разрыв связи ароматический углерод — кислород происходит с большим трудом, тогда как реакция с бромом в водном растворе проходит быстро и приводит к замещению в орто- и параположении относительно гидроксогруппы:</w:t>
      </w:r>
    </w:p>
    <w:p w14:paraId="12C3B455"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A11E65E" wp14:editId="797AFFF5">
            <wp:extent cx="2502647" cy="1095580"/>
            <wp:effectExtent l="0" t="0" r="0" b="0"/>
            <wp:docPr id="2147330607" name="image121.png" descr="Изображение выглядит как диаграмма, линия, оригами, шабло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1.png" descr="Изображение выглядит как диаграмма, линия, оригами, шаблон&#10;&#10;Автоматически созданное описание"/>
                    <pic:cNvPicPr preferRelativeResize="0"/>
                  </pic:nvPicPr>
                  <pic:blipFill>
                    <a:blip r:embed="rId90"/>
                    <a:srcRect/>
                    <a:stretch>
                      <a:fillRect/>
                    </a:stretch>
                  </pic:blipFill>
                  <pic:spPr>
                    <a:xfrm>
                      <a:off x="0" y="0"/>
                      <a:ext cx="2502647" cy="1095580"/>
                    </a:xfrm>
                    <a:prstGeom prst="rect">
                      <a:avLst/>
                    </a:prstGeom>
                    <a:ln/>
                  </pic:spPr>
                </pic:pic>
              </a:graphicData>
            </a:graphic>
          </wp:inline>
        </w:drawing>
      </w:r>
    </w:p>
    <w:p w14:paraId="78E9E583"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 реакция является качественной на фенол.</w:t>
      </w:r>
    </w:p>
    <w:p w14:paraId="4016BB1D" w14:textId="77777777" w:rsidR="00246629" w:rsidRDefault="00246629" w:rsidP="00246629">
      <w:pPr>
        <w:spacing w:line="240" w:lineRule="auto"/>
        <w:ind w:firstLine="709"/>
        <w:jc w:val="both"/>
        <w:rPr>
          <w:rFonts w:ascii="Times New Roman" w:eastAsia="Times New Roman" w:hAnsi="Times New Roman" w:cs="Times New Roman"/>
          <w:sz w:val="28"/>
          <w:szCs w:val="28"/>
        </w:rPr>
      </w:pPr>
    </w:p>
    <w:p w14:paraId="4315305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Спирты и фенолы реагируют с кислотами, образуя сложные эфиры</w:t>
      </w:r>
    </w:p>
    <w:p w14:paraId="1EED17AF"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4C87C220" wp14:editId="7EBA619F">
            <wp:extent cx="3682060" cy="1207428"/>
            <wp:effectExtent l="0" t="0" r="0" b="0"/>
            <wp:docPr id="214733060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1"/>
                    <a:srcRect/>
                    <a:stretch>
                      <a:fillRect/>
                    </a:stretch>
                  </pic:blipFill>
                  <pic:spPr>
                    <a:xfrm>
                      <a:off x="0" y="0"/>
                      <a:ext cx="3682060" cy="1207428"/>
                    </a:xfrm>
                    <a:prstGeom prst="rect">
                      <a:avLst/>
                    </a:prstGeom>
                    <a:ln/>
                  </pic:spPr>
                </pic:pic>
              </a:graphicData>
            </a:graphic>
          </wp:inline>
        </w:drawing>
      </w:r>
    </w:p>
    <w:p w14:paraId="08B25B6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взаимодействии фенола с азотной кислотой образуется тринитрофенол</w:t>
      </w:r>
    </w:p>
    <w:p w14:paraId="3D688B0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1D894D66" wp14:editId="4F400846">
            <wp:extent cx="3075398" cy="1086641"/>
            <wp:effectExtent l="0" t="0" r="0" b="0"/>
            <wp:docPr id="214733060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2"/>
                    <a:srcRect/>
                    <a:stretch>
                      <a:fillRect/>
                    </a:stretch>
                  </pic:blipFill>
                  <pic:spPr>
                    <a:xfrm>
                      <a:off x="0" y="0"/>
                      <a:ext cx="3075398" cy="1086641"/>
                    </a:xfrm>
                    <a:prstGeom prst="rect">
                      <a:avLst/>
                    </a:prstGeom>
                    <a:ln/>
                  </pic:spPr>
                </pic:pic>
              </a:graphicData>
            </a:graphic>
          </wp:inline>
        </w:drawing>
      </w:r>
    </w:p>
    <w:p w14:paraId="6EAA6FDF" w14:textId="77777777" w:rsidR="00246629" w:rsidRDefault="00246629" w:rsidP="00246629">
      <w:pPr>
        <w:spacing w:line="240" w:lineRule="auto"/>
        <w:ind w:firstLine="709"/>
        <w:jc w:val="both"/>
        <w:rPr>
          <w:rFonts w:ascii="Times New Roman" w:eastAsia="Times New Roman" w:hAnsi="Times New Roman" w:cs="Times New Roman"/>
          <w:b/>
          <w:sz w:val="28"/>
          <w:szCs w:val="28"/>
        </w:rPr>
      </w:pPr>
    </w:p>
    <w:p w14:paraId="1B92A02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Общим способом получения спиртов является обработка галогенопроизводных углеводородов водным раствором щелочи:</w:t>
      </w:r>
    </w:p>
    <w:p w14:paraId="631769A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CB65B74" wp14:editId="668A347A">
            <wp:extent cx="2725362" cy="777633"/>
            <wp:effectExtent l="0" t="0" r="0" b="0"/>
            <wp:docPr id="21473305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3"/>
                    <a:srcRect b="16251"/>
                    <a:stretch>
                      <a:fillRect/>
                    </a:stretch>
                  </pic:blipFill>
                  <pic:spPr>
                    <a:xfrm>
                      <a:off x="0" y="0"/>
                      <a:ext cx="2725362" cy="777633"/>
                    </a:xfrm>
                    <a:prstGeom prst="rect">
                      <a:avLst/>
                    </a:prstGeom>
                    <a:ln/>
                  </pic:spPr>
                </pic:pic>
              </a:graphicData>
            </a:graphic>
          </wp:inline>
        </w:drawing>
      </w:r>
    </w:p>
    <w:p w14:paraId="143D62A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спирты получают гидратацией непредельных углеводородов или их окислением. Синтетические спирты получают разными способами:</w:t>
      </w:r>
    </w:p>
    <w:p w14:paraId="11FE1D2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E306BB2" wp14:editId="5F0C1E5C">
            <wp:extent cx="1857280" cy="486430"/>
            <wp:effectExtent l="0" t="0" r="0" b="0"/>
            <wp:docPr id="21473305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
                    <a:srcRect/>
                    <a:stretch>
                      <a:fillRect/>
                    </a:stretch>
                  </pic:blipFill>
                  <pic:spPr>
                    <a:xfrm>
                      <a:off x="0" y="0"/>
                      <a:ext cx="1857280" cy="486430"/>
                    </a:xfrm>
                    <a:prstGeom prst="rect">
                      <a:avLst/>
                    </a:prstGeom>
                    <a:ln/>
                  </pic:spPr>
                </pic:pic>
              </a:graphicData>
            </a:graphic>
          </wp:inline>
        </w:drawing>
      </w:r>
    </w:p>
    <w:p w14:paraId="5CB1000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промышленным способом получения фенола является хлорирование бензола с последующим гидролизом хлорбензола концентрированным (40%-м) раствором щелочи:</w:t>
      </w:r>
    </w:p>
    <w:p w14:paraId="0D5B532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5C3E66" wp14:editId="6EF59ACB">
            <wp:extent cx="2609019" cy="844825"/>
            <wp:effectExtent l="0" t="0" r="0" b="0"/>
            <wp:docPr id="21473305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5"/>
                    <a:srcRect/>
                    <a:stretch>
                      <a:fillRect/>
                    </a:stretch>
                  </pic:blipFill>
                  <pic:spPr>
                    <a:xfrm>
                      <a:off x="0" y="0"/>
                      <a:ext cx="2609019" cy="844825"/>
                    </a:xfrm>
                    <a:prstGeom prst="rect">
                      <a:avLst/>
                    </a:prstGeom>
                    <a:ln/>
                  </pic:spPr>
                </pic:pic>
              </a:graphicData>
            </a:graphic>
          </wp:inline>
        </w:drawing>
      </w:r>
    </w:p>
    <w:p w14:paraId="0392D37F"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Этанол применяют: для получения синтетического каучука, уксусной кислоты, искусственного шелка, пороха, лекарственных соединений, душистых веществ, в качестве растворителя, для изготовления лаков, красок, ликероводочных изделий. Метанол применяют при получении формальдегида, эфиров, для производства синтетических волокон. </w:t>
      </w:r>
    </w:p>
    <w:p w14:paraId="32C8631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Наибольшее количество глицерина идет на приготовление тринитрата глицерина, который в свою очередь широко используют для производства динамита. Раствор 1%-й тринитрата глицерина применяют в качестве сердечного лекарственного средства. Глицерин используют в пищевой промышленности для подслащивания ликеров, вин. Водные растворы глицерина широко применяют в парфюмерии и медицине, в полиграфии для приготовления невысыхающих красок, а также в текстильной и кожевенной промышленности.</w:t>
      </w:r>
    </w:p>
    <w:p w14:paraId="4C8D31E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 является исходным сырьем для производства лекарственных веществ, гербицидов. Из фенола получают капролактам — один из важнейших продуктов для производства синтетических волокон.</w:t>
      </w:r>
    </w:p>
    <w:p w14:paraId="5FC15E7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852B1E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Цель: </w:t>
      </w:r>
      <w:r>
        <w:rPr>
          <w:rFonts w:ascii="Times New Roman" w:eastAsia="Times New Roman" w:hAnsi="Times New Roman" w:cs="Times New Roman"/>
          <w:color w:val="000000"/>
          <w:sz w:val="28"/>
          <w:szCs w:val="28"/>
        </w:rPr>
        <w:t>изучить химические свойства спиртов и фенолов.</w:t>
      </w:r>
    </w:p>
    <w:p w14:paraId="377F08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F661D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B91BA82"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10ACC4D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4F07A3F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Спирты и фенолы.</w:t>
      </w:r>
    </w:p>
    <w:p w14:paraId="73297E3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спирта с натрием</w:t>
      </w:r>
    </w:p>
    <w:p w14:paraId="19DADA45"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безводный этиловый спирт. Добавьте маленький кусочек натрия. Пробирку закройте пробкой с маленькой стеклянной трубочкой, конец которой оттянут. Подождите 4-5 секунд, пока будет вытеснен из пробирки воздух, и подожгите выделяющийся газ. Результаты экспериментов оформите в лабораторном журнале. </w:t>
      </w:r>
      <w:r>
        <w:rPr>
          <w:noProof/>
        </w:rPr>
        <w:drawing>
          <wp:anchor distT="0" distB="0" distL="114300" distR="114300" simplePos="0" relativeHeight="251666432" behindDoc="0" locked="0" layoutInCell="1" hidden="0" allowOverlap="1" wp14:anchorId="198A9CBB" wp14:editId="5F4042BF">
            <wp:simplePos x="0" y="0"/>
            <wp:positionH relativeFrom="column">
              <wp:posOffset>498475</wp:posOffset>
            </wp:positionH>
            <wp:positionV relativeFrom="paragraph">
              <wp:posOffset>53339</wp:posOffset>
            </wp:positionV>
            <wp:extent cx="1391285" cy="985520"/>
            <wp:effectExtent l="0" t="0" r="0" b="0"/>
            <wp:wrapSquare wrapText="bothSides" distT="0" distB="0" distL="114300" distR="114300"/>
            <wp:docPr id="2147330531" name="image46.jpg" descr="Изображение выглядит как текст, снимок экрана, полк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6.jpg" descr="Изображение выглядит как текст, снимок экрана, полка, Бытовая техника&#10;&#10;Автоматически созданное описание"/>
                    <pic:cNvPicPr preferRelativeResize="0"/>
                  </pic:nvPicPr>
                  <pic:blipFill>
                    <a:blip r:embed="rId96"/>
                    <a:srcRect/>
                    <a:stretch>
                      <a:fillRect/>
                    </a:stretch>
                  </pic:blipFill>
                  <pic:spPr>
                    <a:xfrm>
                      <a:off x="0" y="0"/>
                      <a:ext cx="1391285" cy="985520"/>
                    </a:xfrm>
                    <a:prstGeom prst="rect">
                      <a:avLst/>
                    </a:prstGeom>
                    <a:ln/>
                  </pic:spPr>
                </pic:pic>
              </a:graphicData>
            </a:graphic>
          </wp:anchor>
        </w:drawing>
      </w:r>
    </w:p>
    <w:p w14:paraId="7BF4530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21CB5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Окисление спиртов</w:t>
      </w:r>
    </w:p>
    <w:p w14:paraId="1683CC5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первую пробирку при встряхивании прилейте этиловый спирт. Во вторую пробирку при встряхивании прилейте гептанол-1. Результаты экспериментов оформите в лабораторном журнале. Примечание. При окислении первичных алканолов хромовой смесью образуются альдегиды или карбоновые кислоты.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67456" behindDoc="0" locked="0" layoutInCell="1" hidden="0" allowOverlap="1" wp14:anchorId="4B4A1FB9" wp14:editId="3F4D93E5">
            <wp:simplePos x="0" y="0"/>
            <wp:positionH relativeFrom="column">
              <wp:posOffset>458194</wp:posOffset>
            </wp:positionH>
            <wp:positionV relativeFrom="paragraph">
              <wp:posOffset>510485</wp:posOffset>
            </wp:positionV>
            <wp:extent cx="1415332" cy="1200647"/>
            <wp:effectExtent l="0" t="0" r="0" b="0"/>
            <wp:wrapSquare wrapText="bothSides" distT="0" distB="0" distL="114300" distR="114300"/>
            <wp:docPr id="2147330568"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97"/>
                    <a:srcRect/>
                    <a:stretch>
                      <a:fillRect/>
                    </a:stretch>
                  </pic:blipFill>
                  <pic:spPr>
                    <a:xfrm>
                      <a:off x="0" y="0"/>
                      <a:ext cx="1415332" cy="1200647"/>
                    </a:xfrm>
                    <a:prstGeom prst="rect">
                      <a:avLst/>
                    </a:prstGeom>
                    <a:ln/>
                  </pic:spPr>
                </pic:pic>
              </a:graphicData>
            </a:graphic>
          </wp:anchor>
        </w:drawing>
      </w:r>
    </w:p>
    <w:p w14:paraId="5943BEE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6FEDFA9"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сложных эфиров</w:t>
      </w:r>
    </w:p>
    <w:p w14:paraId="4AD71E0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68480" behindDoc="0" locked="0" layoutInCell="1" hidden="0" allowOverlap="1" wp14:anchorId="7437ED19" wp14:editId="1E2F915C">
            <wp:simplePos x="0" y="0"/>
            <wp:positionH relativeFrom="column">
              <wp:posOffset>418935</wp:posOffset>
            </wp:positionH>
            <wp:positionV relativeFrom="paragraph">
              <wp:posOffset>602449</wp:posOffset>
            </wp:positionV>
            <wp:extent cx="1789044" cy="1176793"/>
            <wp:effectExtent l="0" t="0" r="0" b="0"/>
            <wp:wrapSquare wrapText="bothSides" distT="0" distB="0" distL="114300" distR="114300"/>
            <wp:docPr id="2147330570" name="image100.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0.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98"/>
                    <a:srcRect/>
                    <a:stretch>
                      <a:fillRect/>
                    </a:stretch>
                  </pic:blipFill>
                  <pic:spPr>
                    <a:xfrm>
                      <a:off x="0" y="0"/>
                      <a:ext cx="1789044" cy="1176793"/>
                    </a:xfrm>
                    <a:prstGeom prst="rect">
                      <a:avLst/>
                    </a:prstGeom>
                    <a:ln/>
                  </pic:spPr>
                </pic:pic>
              </a:graphicData>
            </a:graphic>
          </wp:anchor>
        </w:drawing>
      </w:r>
    </w:p>
    <w:p w14:paraId="39A7BEE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353348D"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13EB8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Качественная реакция на глицерин</w:t>
      </w:r>
    </w:p>
    <w:p w14:paraId="493E651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пробирку прилейте водный раствор сульфата меди (II) и раствор щелочи. К образовавшемуся осадку прилейте несколько капель многоатомного спирта и смесь перемешайте встряхиванием. Результаты экспериментов оформите в лабораторном журнале.</w:t>
      </w:r>
      <w:r>
        <w:rPr>
          <w:noProof/>
        </w:rPr>
        <w:drawing>
          <wp:anchor distT="0" distB="0" distL="114300" distR="114300" simplePos="0" relativeHeight="251670528" behindDoc="0" locked="0" layoutInCell="1" hidden="0" allowOverlap="1" wp14:anchorId="4A662EE3" wp14:editId="21E82FBF">
            <wp:simplePos x="0" y="0"/>
            <wp:positionH relativeFrom="column">
              <wp:posOffset>570092</wp:posOffset>
            </wp:positionH>
            <wp:positionV relativeFrom="paragraph">
              <wp:posOffset>4306</wp:posOffset>
            </wp:positionV>
            <wp:extent cx="1152939" cy="803082"/>
            <wp:effectExtent l="0" t="0" r="0" b="0"/>
            <wp:wrapSquare wrapText="bothSides" distT="0" distB="0" distL="114300" distR="114300"/>
            <wp:docPr id="214733050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pic:cNvPicPr preferRelativeResize="0"/>
                  </pic:nvPicPr>
                  <pic:blipFill>
                    <a:blip r:embed="rId99"/>
                    <a:srcRect/>
                    <a:stretch>
                      <a:fillRect/>
                    </a:stretch>
                  </pic:blipFill>
                  <pic:spPr>
                    <a:xfrm>
                      <a:off x="0" y="0"/>
                      <a:ext cx="1152939" cy="803082"/>
                    </a:xfrm>
                    <a:prstGeom prst="rect">
                      <a:avLst/>
                    </a:prstGeom>
                    <a:ln/>
                  </pic:spPr>
                </pic:pic>
              </a:graphicData>
            </a:graphic>
          </wp:anchor>
        </w:drawing>
      </w:r>
    </w:p>
    <w:p w14:paraId="79B90A2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C7827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Качественная реакция на фенол</w:t>
      </w:r>
    </w:p>
    <w:p w14:paraId="62E4D24A"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пробирки поочередно прилейте растворы фенола, м-крезола и n-крезола. В каждую из них добавьте по несколько капель хлорида железа (III). Результаты экспериментов оформите в лабораторном журнале.</w:t>
      </w:r>
      <w:r>
        <w:rPr>
          <w:noProof/>
        </w:rPr>
        <w:drawing>
          <wp:anchor distT="0" distB="0" distL="114300" distR="114300" simplePos="0" relativeHeight="251671552" behindDoc="0" locked="0" layoutInCell="1" hidden="0" allowOverlap="1" wp14:anchorId="1AA278C3" wp14:editId="637C6423">
            <wp:simplePos x="0" y="0"/>
            <wp:positionH relativeFrom="column">
              <wp:posOffset>228351</wp:posOffset>
            </wp:positionH>
            <wp:positionV relativeFrom="paragraph">
              <wp:posOffset>9111</wp:posOffset>
            </wp:positionV>
            <wp:extent cx="978011" cy="779227"/>
            <wp:effectExtent l="0" t="0" r="0" b="0"/>
            <wp:wrapSquare wrapText="bothSides" distT="0" distB="0" distL="114300" distR="114300"/>
            <wp:docPr id="2147330593" name="image116.jpg" descr="Изображение выглядит как текст, снимок экрана, дизайн,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6.jpg" descr="Изображение выглядит как текст, снимок экрана, дизайн, в помещении&#10;&#10;Автоматически созданное описание"/>
                    <pic:cNvPicPr preferRelativeResize="0"/>
                  </pic:nvPicPr>
                  <pic:blipFill>
                    <a:blip r:embed="rId100"/>
                    <a:srcRect/>
                    <a:stretch>
                      <a:fillRect/>
                    </a:stretch>
                  </pic:blipFill>
                  <pic:spPr>
                    <a:xfrm>
                      <a:off x="0" y="0"/>
                      <a:ext cx="978011" cy="779227"/>
                    </a:xfrm>
                    <a:prstGeom prst="rect">
                      <a:avLst/>
                    </a:prstGeom>
                    <a:ln/>
                  </pic:spPr>
                </pic:pic>
              </a:graphicData>
            </a:graphic>
          </wp:anchor>
        </w:drawing>
      </w:r>
    </w:p>
    <w:p w14:paraId="7F64508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2173F"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1F29B6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6. Бромирование фенола</w:t>
      </w:r>
    </w:p>
    <w:p w14:paraId="733FF41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водный раствор фенола. При встряхивании по каплям добавьте бромную воду. Какой продукт образуется при действии избытка бромной воды на трибромфенол? Составьте уравнение реакции. Результаты эксперимента оформите в лабораторном журнале.</w:t>
      </w:r>
      <w:r>
        <w:rPr>
          <w:noProof/>
        </w:rPr>
        <w:drawing>
          <wp:anchor distT="0" distB="0" distL="114300" distR="114300" simplePos="0" relativeHeight="251672576" behindDoc="0" locked="0" layoutInCell="1" hidden="0" allowOverlap="1" wp14:anchorId="19C2A3BA" wp14:editId="361A83EF">
            <wp:simplePos x="0" y="0"/>
            <wp:positionH relativeFrom="column">
              <wp:posOffset>148286</wp:posOffset>
            </wp:positionH>
            <wp:positionV relativeFrom="paragraph">
              <wp:posOffset>65791</wp:posOffset>
            </wp:positionV>
            <wp:extent cx="1009650" cy="619760"/>
            <wp:effectExtent l="0" t="0" r="0" b="0"/>
            <wp:wrapSquare wrapText="bothSides" distT="0" distB="0" distL="114300" distR="114300"/>
            <wp:docPr id="2147330558" name="image75.jpg" descr="Изображение выглядит как текст, Бытовая техни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5.jpg" descr="Изображение выглядит как текст, Бытовая техника, снимок экрана, в помещении&#10;&#10;Автоматически созданное описание"/>
                    <pic:cNvPicPr preferRelativeResize="0"/>
                  </pic:nvPicPr>
                  <pic:blipFill>
                    <a:blip r:embed="rId101"/>
                    <a:srcRect/>
                    <a:stretch>
                      <a:fillRect/>
                    </a:stretch>
                  </pic:blipFill>
                  <pic:spPr>
                    <a:xfrm>
                      <a:off x="0" y="0"/>
                      <a:ext cx="1009650" cy="619760"/>
                    </a:xfrm>
                    <a:prstGeom prst="rect">
                      <a:avLst/>
                    </a:prstGeom>
                    <a:ln/>
                  </pic:spPr>
                </pic:pic>
              </a:graphicData>
            </a:graphic>
          </wp:anchor>
        </w:drawing>
      </w:r>
    </w:p>
    <w:p w14:paraId="7783E90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A8E8C5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9AA3892" w14:textId="77777777" w:rsidR="00246629" w:rsidRDefault="00246629" w:rsidP="00246629"/>
    <w:p w14:paraId="424932DF"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D317C31"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соединения называют спиртами?</w:t>
      </w:r>
    </w:p>
    <w:p w14:paraId="3E761BD9"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 и номенклатура спиртов. Каковы различия между первичными, вторичными и третичными спиртами</w:t>
      </w:r>
    </w:p>
    <w:p w14:paraId="54172893"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спиртов.</w:t>
      </w:r>
    </w:p>
    <w:p w14:paraId="177C79F4"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спиртов.</w:t>
      </w:r>
    </w:p>
    <w:p w14:paraId="1D5F445C"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спиртов.</w:t>
      </w:r>
    </w:p>
    <w:p w14:paraId="6ACE322B"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спиртов.</w:t>
      </w:r>
    </w:p>
    <w:p w14:paraId="03679708"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бутилового спирта и назовите их согласно международной номенклатуре.</w:t>
      </w:r>
    </w:p>
    <w:p w14:paraId="3819C7AD"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следующих одноатомных спиртов:</w:t>
      </w:r>
    </w:p>
    <w:p w14:paraId="500E136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2-метилпропанол-2</w:t>
      </w:r>
    </w:p>
    <w:p w14:paraId="470B7BA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2,3-диметилпентанол-3</w:t>
      </w:r>
    </w:p>
    <w:p w14:paraId="1E92E38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2,4,4-триметилпентанол-2</w:t>
      </w:r>
    </w:p>
    <w:p w14:paraId="043048B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2,3-диметилбутанол-2</w:t>
      </w:r>
    </w:p>
    <w:p w14:paraId="4B61E8DF" w14:textId="77777777" w:rsidR="00246629" w:rsidRDefault="00246629" w:rsidP="00246629">
      <w:pPr>
        <w:spacing w:line="240" w:lineRule="auto"/>
      </w:pPr>
    </w:p>
    <w:p w14:paraId="062F97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ADF05FC" w14:textId="77777777" w:rsidR="00246629" w:rsidRDefault="00246629" w:rsidP="00246629"/>
    <w:p w14:paraId="22E000DE" w14:textId="77777777" w:rsidR="000B617B" w:rsidRPr="000B617B" w:rsidRDefault="000B617B" w:rsidP="000B617B"/>
    <w:p w14:paraId="0F5222B7" w14:textId="068E0DD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№14 Альдегиды и кетоны. </w:t>
      </w:r>
    </w:p>
    <w:p w14:paraId="3284813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05D0E1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Альдегиды – это органические вещества, содержащие карбонильную (альдегидную) функциональную группу. Общая формула R-СОН или </w:t>
      </w:r>
      <w:r>
        <w:rPr>
          <w:rFonts w:ascii="Times New Roman" w:eastAsia="Times New Roman" w:hAnsi="Times New Roman" w:cs="Times New Roman"/>
          <w:b/>
          <w:sz w:val="28"/>
          <w:szCs w:val="28"/>
        </w:rPr>
        <w:t xml:space="preserve">СnH2n+1COH. </w:t>
      </w:r>
      <w:r>
        <w:rPr>
          <w:rFonts w:ascii="Times New Roman" w:eastAsia="Times New Roman" w:hAnsi="Times New Roman" w:cs="Times New Roman"/>
          <w:sz w:val="28"/>
          <w:szCs w:val="28"/>
        </w:rPr>
        <w:t>Для альдегидов характерна изомерия углеродного скелета, а также межклассовая изомерия с кетонами.</w:t>
      </w:r>
    </w:p>
    <w:p w14:paraId="2CF35C2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Альдегиды до С12 — жидкости, а альдегиды нормального строения с более длинным неразветвлённым углеродным скелетом являются твёрдыми веществами. </w:t>
      </w:r>
      <w:hyperlink r:id="rId102">
        <w:r>
          <w:rPr>
            <w:rFonts w:ascii="Times New Roman" w:eastAsia="Times New Roman" w:hAnsi="Times New Roman" w:cs="Times New Roman"/>
            <w:sz w:val="28"/>
            <w:szCs w:val="28"/>
          </w:rPr>
          <w:t>Температуры кипения</w:t>
        </w:r>
      </w:hyperlink>
      <w:r>
        <w:rPr>
          <w:rFonts w:ascii="Times New Roman" w:eastAsia="Times New Roman" w:hAnsi="Times New Roman" w:cs="Times New Roman"/>
          <w:sz w:val="28"/>
          <w:szCs w:val="28"/>
        </w:rPr>
        <w:t xml:space="preserve"> альдегидов с неразветвлённым строением углеродной цепи выше, чем у их изомеров. Формальдегид и ацетальдегид хорошо растворимы в воде, однако, с ростом длины углеродного скелета, растворимость альдегидов в воде сильно уменьшается. Алифатические альдегиды растворимы в </w:t>
      </w:r>
      <w:hyperlink r:id="rId103">
        <w:r>
          <w:rPr>
            <w:rFonts w:ascii="Times New Roman" w:eastAsia="Times New Roman" w:hAnsi="Times New Roman" w:cs="Times New Roman"/>
            <w:sz w:val="28"/>
            <w:szCs w:val="28"/>
          </w:rPr>
          <w:t>спиртах</w:t>
        </w:r>
      </w:hyperlink>
      <w:r>
        <w:rPr>
          <w:rFonts w:ascii="Times New Roman" w:eastAsia="Times New Roman" w:hAnsi="Times New Roman" w:cs="Times New Roman"/>
          <w:sz w:val="28"/>
          <w:szCs w:val="28"/>
        </w:rPr>
        <w:t xml:space="preserve">, </w:t>
      </w:r>
      <w:hyperlink r:id="rId104">
        <w:r>
          <w:rPr>
            <w:rFonts w:ascii="Times New Roman" w:eastAsia="Times New Roman" w:hAnsi="Times New Roman" w:cs="Times New Roman"/>
            <w:sz w:val="28"/>
            <w:szCs w:val="28"/>
          </w:rPr>
          <w:t>простых эфирах</w:t>
        </w:r>
      </w:hyperlink>
      <w:r>
        <w:rPr>
          <w:rFonts w:ascii="Times New Roman" w:eastAsia="Times New Roman" w:hAnsi="Times New Roman" w:cs="Times New Roman"/>
          <w:sz w:val="28"/>
          <w:szCs w:val="28"/>
        </w:rPr>
        <w:t xml:space="preserve"> и других распространённых органических </w:t>
      </w:r>
      <w:hyperlink r:id="rId105">
        <w:r>
          <w:rPr>
            <w:rFonts w:ascii="Times New Roman" w:eastAsia="Times New Roman" w:hAnsi="Times New Roman" w:cs="Times New Roman"/>
            <w:sz w:val="28"/>
            <w:szCs w:val="28"/>
          </w:rPr>
          <w:t>растворителях</w:t>
        </w:r>
      </w:hyperlink>
      <w:r>
        <w:rPr>
          <w:rFonts w:ascii="Times New Roman" w:eastAsia="Times New Roman" w:hAnsi="Times New Roman" w:cs="Times New Roman"/>
          <w:sz w:val="28"/>
          <w:szCs w:val="28"/>
        </w:rPr>
        <w:t>.</w:t>
      </w:r>
    </w:p>
    <w:p w14:paraId="0F233A6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Кетоны</w:t>
      </w:r>
      <w:r>
        <w:rPr>
          <w:rFonts w:ascii="Times New Roman" w:eastAsia="Times New Roman" w:hAnsi="Times New Roman" w:cs="Times New Roman"/>
          <w:sz w:val="28"/>
          <w:szCs w:val="28"/>
        </w:rPr>
        <w:t>– органические вещества, в молекулах которых карбонильная группа находится внутри углеродной цепи.</w:t>
      </w:r>
    </w:p>
    <w:p w14:paraId="55847362"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554B5B0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гидрирование – восстановление альдегидов до спиртов.</w:t>
      </w:r>
    </w:p>
    <w:p w14:paraId="46EF1E7D"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0"/>
          <w:id w:val="905650314"/>
        </w:sdtPr>
        <w:sdtContent>
          <w:r w:rsidR="00246629">
            <w:rPr>
              <w:rFonts w:ascii="Gungsuh" w:eastAsia="Gungsuh" w:hAnsi="Gungsuh" w:cs="Gungsuh"/>
              <w:sz w:val="28"/>
              <w:szCs w:val="28"/>
            </w:rPr>
            <w:t>СН3-СОН + Н2 → СН3СН2ОН (этиловый спирт)</w:t>
          </w:r>
        </w:sdtContent>
      </w:sdt>
    </w:p>
    <w:p w14:paraId="5E71752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Окисление альдегидов до карбоновых кислот. Реакция «серебряного зеркала» - окисление альдегидов аммиачным раствором оксида серебра</w:t>
      </w:r>
    </w:p>
    <w:p w14:paraId="41A94266"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1"/>
          <w:id w:val="-1433670792"/>
        </w:sdtPr>
        <w:sdtContent>
          <w:r w:rsidR="00246629">
            <w:rPr>
              <w:rFonts w:ascii="Gungsuh" w:eastAsia="Gungsuh" w:hAnsi="Gungsuh" w:cs="Gungsuh"/>
              <w:sz w:val="28"/>
              <w:szCs w:val="28"/>
            </w:rPr>
            <w:t>Н –СОН +Ag2O → Н –СОOН+2 Ag</w:t>
          </w:r>
        </w:sdtContent>
      </w:sdt>
    </w:p>
    <w:p w14:paraId="156510F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муравьиная кислота</w:t>
      </w:r>
    </w:p>
    <w:p w14:paraId="6149436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окисление гидроксидом меди (II).</w:t>
      </w:r>
    </w:p>
    <w:p w14:paraId="52AC890F"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2"/>
          <w:id w:val="-1223369038"/>
        </w:sdtPr>
        <w:sdtContent>
          <w:r w:rsidR="00246629">
            <w:rPr>
              <w:rFonts w:ascii="Gungsuh" w:eastAsia="Gungsuh" w:hAnsi="Gungsuh" w:cs="Gungsuh"/>
              <w:sz w:val="28"/>
              <w:szCs w:val="28"/>
            </w:rPr>
            <w:t>СН3-СОН + 2Cu(OH)2 → СН3-СОOН +2CuOH + H2O</w:t>
          </w:r>
        </w:sdtContent>
      </w:sdt>
    </w:p>
    <w:p w14:paraId="4012E3D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уксусная кислота,</w:t>
      </w:r>
    </w:p>
    <w:p w14:paraId="2FBB44FC"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3"/>
          <w:id w:val="-1349241058"/>
        </w:sdtPr>
        <w:sdtContent>
          <w:r w:rsidR="00246629">
            <w:rPr>
              <w:rFonts w:ascii="Cardo" w:eastAsia="Cardo" w:hAnsi="Cardo" w:cs="Cardo"/>
              <w:sz w:val="28"/>
              <w:szCs w:val="28"/>
            </w:rPr>
            <w:t>2CuOH→Cu2O + H2O</w:t>
          </w:r>
        </w:sdtContent>
      </w:sdt>
    </w:p>
    <w:p w14:paraId="3E5252E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реакции меняется цвет от голубого (2Cu(OH)2) до жёлтого (2CuOH) и до красного (Cu2O).  Эти реакции являются качественными реакциями на альдегиды</w:t>
      </w:r>
    </w:p>
    <w:p w14:paraId="774292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Замещение водорода у атома углерода, соседнего с карбонильной группой </w:t>
      </w:r>
    </w:p>
    <w:p w14:paraId="4FE9D06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Карбонильные соединения вступают в реакцию с галогенами, в результате которой получается хлорзамещенный (у ближайшего к карбонильной группе атома углерода) альдегид или кетон.</w:t>
      </w:r>
    </w:p>
    <w:p w14:paraId="57ED6EAA"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Например</w:t>
      </w:r>
      <w:r>
        <w:rPr>
          <w:rFonts w:ascii="Times New Roman" w:eastAsia="Times New Roman" w:hAnsi="Times New Roman" w:cs="Times New Roman"/>
          <w:sz w:val="28"/>
          <w:szCs w:val="28"/>
        </w:rPr>
        <w:t>, при хлорировании уксусного альдегида образуется хлорпроизводное этаналя</w:t>
      </w:r>
    </w:p>
    <w:p w14:paraId="4ABB4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mc:AlternateContent>
          <mc:Choice Requires="wps">
            <w:drawing>
              <wp:inline distT="0" distB="0" distL="0" distR="0" wp14:anchorId="2EFF0E9C" wp14:editId="32442CE9">
                <wp:extent cx="314325" cy="314325"/>
                <wp:effectExtent l="0" t="0" r="0" b="0"/>
                <wp:docPr id="2147330484" name="Прямоугольник 214733048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7CBDA5B" w14:textId="77777777" w:rsidR="00246629" w:rsidRDefault="00246629" w:rsidP="00246629">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EFF0E9C" id="Прямоугольник 2147330484" o:spid="_x0000_s103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07CBDA5B" w14:textId="77777777" w:rsidR="00246629" w:rsidRDefault="00246629" w:rsidP="00246629">
                      <w:pPr>
                        <w:spacing w:line="240" w:lineRule="auto"/>
                        <w:textDirection w:val="btLr"/>
                      </w:pPr>
                    </w:p>
                  </w:txbxContent>
                </v:textbox>
                <w10:anchorlock/>
              </v:rect>
            </w:pict>
          </mc:Fallback>
        </mc:AlternateContent>
      </w:r>
      <w:r>
        <w:rPr>
          <w:noProof/>
        </w:rPr>
        <w:drawing>
          <wp:inline distT="0" distB="0" distL="0" distR="0" wp14:anchorId="7A4A481E" wp14:editId="7C7BAC40">
            <wp:extent cx="3990975" cy="781050"/>
            <wp:effectExtent l="0" t="0" r="0" b="0"/>
            <wp:docPr id="21473304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6"/>
                    <a:srcRect/>
                    <a:stretch>
                      <a:fillRect/>
                    </a:stretch>
                  </pic:blipFill>
                  <pic:spPr>
                    <a:xfrm>
                      <a:off x="0" y="0"/>
                      <a:ext cx="3990975" cy="781050"/>
                    </a:xfrm>
                    <a:prstGeom prst="rect">
                      <a:avLst/>
                    </a:prstGeom>
                    <a:ln/>
                  </pic:spPr>
                </pic:pic>
              </a:graphicData>
            </a:graphic>
          </wp:inline>
        </w:drawing>
      </w:r>
    </w:p>
    <w:p w14:paraId="0DE3A5AE"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Полученное из ацетальдегида вещество называется</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хлораль</w:t>
      </w:r>
      <w:r>
        <w:rPr>
          <w:rFonts w:ascii="Times New Roman" w:eastAsia="Times New Roman" w:hAnsi="Times New Roman" w:cs="Times New Roman"/>
          <w:b/>
          <w:sz w:val="28"/>
          <w:szCs w:val="28"/>
        </w:rPr>
        <w:t xml:space="preserve">. </w:t>
      </w:r>
    </w:p>
    <w:p w14:paraId="7157BE3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альдегидов и кетонов.</w:t>
      </w:r>
    </w:p>
    <w:p w14:paraId="4E28C15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C8EB2A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967738C"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0C8B060"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23500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Откройте Виртуальную лабораторию химии. Выберите в меню раздел свойства неорганических веществ лабораторную работу Альдегиды и кетоны.</w:t>
      </w:r>
    </w:p>
    <w:p w14:paraId="0BC11D6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0A9155C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альдегидов</w:t>
      </w:r>
    </w:p>
    <w:p w14:paraId="0495767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одну пробирку при встряхивании прилейте этиловый спирт. В другую пробирку при встряхивании прилейтепропанол-2. Результаты экспериментов оформите в лабораторном журнале. Примечание. Для получения низших альдегидов может быть использована хромовая смесь, однако,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74624" behindDoc="0" locked="0" layoutInCell="1" hidden="0" allowOverlap="1" wp14:anchorId="1A78DC5F" wp14:editId="2F8C09A3">
            <wp:simplePos x="0" y="0"/>
            <wp:positionH relativeFrom="column">
              <wp:posOffset>188595</wp:posOffset>
            </wp:positionH>
            <wp:positionV relativeFrom="paragraph">
              <wp:posOffset>499110</wp:posOffset>
            </wp:positionV>
            <wp:extent cx="1082040" cy="848360"/>
            <wp:effectExtent l="0" t="0" r="0" b="0"/>
            <wp:wrapSquare wrapText="bothSides" distT="0" distB="0" distL="114300" distR="114300"/>
            <wp:docPr id="2147330569" name="image79.jpg" descr="Изображение выглядит как текст, бутылка, снимок экран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9.jpg" descr="Изображение выглядит как текст, бутылка, снимок экрана, компьютер&#10;&#10;Автоматически созданное описание"/>
                    <pic:cNvPicPr preferRelativeResize="0"/>
                  </pic:nvPicPr>
                  <pic:blipFill>
                    <a:blip r:embed="rId107"/>
                    <a:srcRect/>
                    <a:stretch>
                      <a:fillRect/>
                    </a:stretch>
                  </pic:blipFill>
                  <pic:spPr>
                    <a:xfrm>
                      <a:off x="0" y="0"/>
                      <a:ext cx="1082040" cy="848360"/>
                    </a:xfrm>
                    <a:prstGeom prst="rect">
                      <a:avLst/>
                    </a:prstGeom>
                    <a:ln/>
                  </pic:spPr>
                </pic:pic>
              </a:graphicData>
            </a:graphic>
          </wp:anchor>
        </w:drawing>
      </w:r>
    </w:p>
    <w:p w14:paraId="74EE504D"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58B86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“серебряного зеркала”</w:t>
      </w:r>
    </w:p>
    <w:p w14:paraId="04A424C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альдегида.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5648" behindDoc="0" locked="0" layoutInCell="1" hidden="0" allowOverlap="1" wp14:anchorId="1F5835F3" wp14:editId="2A5A8BC1">
            <wp:simplePos x="0" y="0"/>
            <wp:positionH relativeFrom="column">
              <wp:posOffset>319989</wp:posOffset>
            </wp:positionH>
            <wp:positionV relativeFrom="paragraph">
              <wp:posOffset>115418</wp:posOffset>
            </wp:positionV>
            <wp:extent cx="935990" cy="746125"/>
            <wp:effectExtent l="0" t="0" r="0" b="0"/>
            <wp:wrapSquare wrapText="bothSides" distT="0" distB="0" distL="114300" distR="114300"/>
            <wp:docPr id="2147330548" name="image61.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1.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108"/>
                    <a:srcRect/>
                    <a:stretch>
                      <a:fillRect/>
                    </a:stretch>
                  </pic:blipFill>
                  <pic:spPr>
                    <a:xfrm>
                      <a:off x="0" y="0"/>
                      <a:ext cx="935990" cy="746125"/>
                    </a:xfrm>
                    <a:prstGeom prst="rect">
                      <a:avLst/>
                    </a:prstGeom>
                    <a:ln/>
                  </pic:spPr>
                </pic:pic>
              </a:graphicData>
            </a:graphic>
          </wp:anchor>
        </w:drawing>
      </w:r>
    </w:p>
    <w:p w14:paraId="2822D87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BD6B9E6"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4"/>
          <w:szCs w:val="14"/>
        </w:rPr>
      </w:pPr>
    </w:p>
    <w:p w14:paraId="57A68BA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Реакция с гидроксидом меди (II)</w:t>
      </w:r>
    </w:p>
    <w:p w14:paraId="2B47D950"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раствор формальдегида в воде. Добавьте раствор гидроксида натрия. При встряхивании, по каплям прибавьте раствор сульфата меди (II) до появления неисчезающей голубой взвеси.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6672" behindDoc="0" locked="0" layoutInCell="1" hidden="0" allowOverlap="1" wp14:anchorId="0E3BB212" wp14:editId="6EB04746">
            <wp:simplePos x="0" y="0"/>
            <wp:positionH relativeFrom="column">
              <wp:posOffset>320015</wp:posOffset>
            </wp:positionH>
            <wp:positionV relativeFrom="paragraph">
              <wp:posOffset>8890</wp:posOffset>
            </wp:positionV>
            <wp:extent cx="1075055" cy="833755"/>
            <wp:effectExtent l="0" t="0" r="0" b="0"/>
            <wp:wrapSquare wrapText="bothSides" distT="0" distB="0" distL="114300" distR="114300"/>
            <wp:docPr id="2147330509" name="image21.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109"/>
                    <a:srcRect/>
                    <a:stretch>
                      <a:fillRect/>
                    </a:stretch>
                  </pic:blipFill>
                  <pic:spPr>
                    <a:xfrm>
                      <a:off x="0" y="0"/>
                      <a:ext cx="1075055" cy="833755"/>
                    </a:xfrm>
                    <a:prstGeom prst="rect">
                      <a:avLst/>
                    </a:prstGeom>
                    <a:ln/>
                  </pic:spPr>
                </pic:pic>
              </a:graphicData>
            </a:graphic>
          </wp:anchor>
        </w:drawing>
      </w:r>
    </w:p>
    <w:p w14:paraId="7E689784" w14:textId="77777777" w:rsidR="00246629" w:rsidRDefault="00246629" w:rsidP="00246629"/>
    <w:p w14:paraId="0D89B1C5" w14:textId="77777777" w:rsidR="00246629" w:rsidRDefault="00246629" w:rsidP="00246629"/>
    <w:p w14:paraId="76758E22"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16DA97B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альдегидами? Какие вещества называются кетонами?</w:t>
      </w:r>
    </w:p>
    <w:p w14:paraId="5AFA96DA"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изомерия и гомологический ряд альдегидов.</w:t>
      </w:r>
    </w:p>
    <w:p w14:paraId="5A7A077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и номенклатура кетонов.</w:t>
      </w:r>
    </w:p>
    <w:p w14:paraId="167CDA50"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альдегидов.</w:t>
      </w:r>
    </w:p>
    <w:p w14:paraId="4ECFFB7D"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реакция является качественной на альдегиды? Приведите уравнения реакций.</w:t>
      </w:r>
    </w:p>
    <w:p w14:paraId="1BEFCEBE"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альдегидов и кетонов</w:t>
      </w:r>
    </w:p>
    <w:p w14:paraId="59DB0AD1"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альдегидов и кетонов. Приведите примеры.</w:t>
      </w:r>
    </w:p>
    <w:p w14:paraId="433ACBD1" w14:textId="77777777" w:rsidR="00246629" w:rsidRDefault="00246629" w:rsidP="00246629">
      <w:pPr>
        <w:spacing w:line="240" w:lineRule="auto"/>
      </w:pPr>
    </w:p>
    <w:p w14:paraId="41A9ED3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2B64FCC" w14:textId="771FF24A" w:rsidR="000B617B" w:rsidRDefault="000B617B" w:rsidP="000B617B"/>
    <w:p w14:paraId="1F9EEF08" w14:textId="77777777" w:rsidR="000B617B" w:rsidRPr="000B617B" w:rsidRDefault="000B617B" w:rsidP="000B617B"/>
    <w:p w14:paraId="5D0A7C47" w14:textId="2F44B9F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lastRenderedPageBreak/>
        <w:t xml:space="preserve">Лабораторные занятия №15 Карбоновые кислоты и их производные. </w:t>
      </w:r>
    </w:p>
    <w:p w14:paraId="7F06BE90"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0C9991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Карбоновые кислоты — это производные углеводородов, в молекулах которых содержится одна или несколько</w:t>
      </w:r>
      <w:r>
        <w:rPr>
          <w:rFonts w:ascii="Times New Roman" w:eastAsia="Times New Roman" w:hAnsi="Times New Roman" w:cs="Times New Roman"/>
          <w:i/>
          <w:sz w:val="28"/>
          <w:szCs w:val="28"/>
        </w:rPr>
        <w:t>карбоксильных</w:t>
      </w:r>
      <w:r>
        <w:rPr>
          <w:rFonts w:ascii="Times New Roman" w:eastAsia="Times New Roman" w:hAnsi="Times New Roman" w:cs="Times New Roman"/>
          <w:sz w:val="28"/>
          <w:szCs w:val="28"/>
        </w:rPr>
        <w:t xml:space="preserve"> групп СООН. Карбоновые кислоты могут быть насыщенными (предельными) и ненасыщенными (непредельными), содержащими в молекулах двойные или тройные связи. Число карбоксильных групп в молекуле определяют активность кислоты. Различают одноосновные, двухосновные и многоосновные. Карбоновые кислоты могут включать и другие функциональные группы.</w:t>
      </w:r>
    </w:p>
    <w:p w14:paraId="1102EE1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карбоновые кислоты подобно неорганическим кислотам обладают кислотными свойствами и при диссоциации образуют ионы водорода.</w:t>
      </w:r>
    </w:p>
    <w:p w14:paraId="38747698"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66F66C53" w14:textId="77777777" w:rsidR="00246629" w:rsidRDefault="00246629" w:rsidP="00DA1234">
      <w:pPr>
        <w:numPr>
          <w:ilvl w:val="3"/>
          <w:numId w:val="18"/>
        </w:numPr>
        <w:pBdr>
          <w:top w:val="nil"/>
          <w:left w:val="nil"/>
          <w:bottom w:val="nil"/>
          <w:right w:val="nil"/>
          <w:between w:val="nil"/>
        </w:pBdr>
        <w:spacing w:line="24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Карбоновые кислоты реагируют с активными металлами, их оксидами и щелочами:</w:t>
      </w:r>
    </w:p>
    <w:p w14:paraId="16A69475" w14:textId="77777777" w:rsidR="00246629" w:rsidRDefault="00246629" w:rsidP="00246629">
      <w:pPr>
        <w:spacing w:line="240" w:lineRule="auto"/>
        <w:ind w:left="2520"/>
        <w:jc w:val="center"/>
        <w:rPr>
          <w:rFonts w:ascii="Times New Roman" w:eastAsia="Times New Roman" w:hAnsi="Times New Roman" w:cs="Times New Roman"/>
          <w:sz w:val="28"/>
          <w:szCs w:val="28"/>
        </w:rPr>
      </w:pPr>
      <w:r>
        <w:rPr>
          <w:noProof/>
        </w:rPr>
        <w:drawing>
          <wp:inline distT="0" distB="0" distL="0" distR="0" wp14:anchorId="104A1E45" wp14:editId="7BAB324D">
            <wp:extent cx="3032197" cy="1985790"/>
            <wp:effectExtent l="0" t="0" r="0" b="0"/>
            <wp:docPr id="2147330592" name="image115.png" descr="Изображение выглядит как текст, Шрифт, че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5.png" descr="Изображение выглядит как текст, Шрифт, чек, снимок экрана&#10;&#10;Автоматически созданное описание"/>
                    <pic:cNvPicPr preferRelativeResize="0"/>
                  </pic:nvPicPr>
                  <pic:blipFill>
                    <a:blip r:embed="rId110"/>
                    <a:srcRect/>
                    <a:stretch>
                      <a:fillRect/>
                    </a:stretch>
                  </pic:blipFill>
                  <pic:spPr>
                    <a:xfrm>
                      <a:off x="0" y="0"/>
                      <a:ext cx="3032197" cy="1985790"/>
                    </a:xfrm>
                    <a:prstGeom prst="rect">
                      <a:avLst/>
                    </a:prstGeom>
                    <a:ln/>
                  </pic:spPr>
                </pic:pic>
              </a:graphicData>
            </a:graphic>
          </wp:inline>
        </w:drawing>
      </w:r>
    </w:p>
    <w:p w14:paraId="0F99F9F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Карбоновые кислоты вступают в реакции замещения гидроксила карбоксильной группы. Замещение гидроксила остатком спирта приводит к образованию сложных эфиров:</w:t>
      </w:r>
      <w:r>
        <w:rPr>
          <w:rFonts w:ascii="Times New Roman" w:eastAsia="Times New Roman" w:hAnsi="Times New Roman" w:cs="Times New Roman"/>
          <w:sz w:val="28"/>
          <w:szCs w:val="28"/>
        </w:rPr>
        <w:br/>
      </w:r>
      <w:r>
        <w:rPr>
          <w:noProof/>
        </w:rPr>
        <w:drawing>
          <wp:inline distT="0" distB="0" distL="0" distR="0" wp14:anchorId="446D5DFC" wp14:editId="71B5A722">
            <wp:extent cx="5094458" cy="1121421"/>
            <wp:effectExtent l="0" t="0" r="0" b="0"/>
            <wp:docPr id="2147330590" name="image102.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2.png" descr="Изображение выглядит как текст, Шрифт, белый, линия&#10;&#10;Автоматически созданное описание"/>
                    <pic:cNvPicPr preferRelativeResize="0"/>
                  </pic:nvPicPr>
                  <pic:blipFill>
                    <a:blip r:embed="rId111"/>
                    <a:srcRect/>
                    <a:stretch>
                      <a:fillRect/>
                    </a:stretch>
                  </pic:blipFill>
                  <pic:spPr>
                    <a:xfrm>
                      <a:off x="0" y="0"/>
                      <a:ext cx="5094458" cy="1121421"/>
                    </a:xfrm>
                    <a:prstGeom prst="rect">
                      <a:avLst/>
                    </a:prstGeom>
                    <a:ln/>
                  </pic:spPr>
                </pic:pic>
              </a:graphicData>
            </a:graphic>
          </wp:inline>
        </w:drawing>
      </w:r>
    </w:p>
    <w:p w14:paraId="21181C34"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Такая реакция называется реакцией этерификации.</w:t>
      </w:r>
    </w:p>
    <w:p w14:paraId="34FEC0B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действии на кислоту аммиаком происходит замещение гидроксила карбоксильной группы остатком аммиака — аминогруппой —NH2:</w:t>
      </w:r>
      <w:r>
        <w:rPr>
          <w:rFonts w:ascii="Times New Roman" w:eastAsia="Times New Roman" w:hAnsi="Times New Roman" w:cs="Times New Roman"/>
          <w:sz w:val="28"/>
          <w:szCs w:val="28"/>
        </w:rPr>
        <w:br/>
      </w:r>
      <w:r>
        <w:rPr>
          <w:noProof/>
        </w:rPr>
        <w:drawing>
          <wp:inline distT="0" distB="0" distL="0" distR="0" wp14:anchorId="59C11C3B" wp14:editId="60D9CA98">
            <wp:extent cx="4234768" cy="984467"/>
            <wp:effectExtent l="0" t="0" r="0" b="0"/>
            <wp:docPr id="2147330588" name="image99.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9.png" descr="Изображение выглядит как текст, Шрифт, белый, линия&#10;&#10;Автоматически созданное описание"/>
                    <pic:cNvPicPr preferRelativeResize="0"/>
                  </pic:nvPicPr>
                  <pic:blipFill>
                    <a:blip r:embed="rId112"/>
                    <a:srcRect/>
                    <a:stretch>
                      <a:fillRect/>
                    </a:stretch>
                  </pic:blipFill>
                  <pic:spPr>
                    <a:xfrm>
                      <a:off x="0" y="0"/>
                      <a:ext cx="4234768" cy="984467"/>
                    </a:xfrm>
                    <a:prstGeom prst="rect">
                      <a:avLst/>
                    </a:prstGeom>
                    <a:ln/>
                  </pic:spPr>
                </pic:pic>
              </a:graphicData>
            </a:graphic>
          </wp:inline>
        </w:drawing>
      </w:r>
    </w:p>
    <w:p w14:paraId="2C3343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восстановлении кислот образуются соответствующие альдегиды:</w:t>
      </w:r>
      <w:r>
        <w:rPr>
          <w:rFonts w:ascii="Times New Roman" w:eastAsia="Times New Roman" w:hAnsi="Times New Roman" w:cs="Times New Roman"/>
          <w:sz w:val="28"/>
          <w:szCs w:val="28"/>
        </w:rPr>
        <w:br/>
      </w:r>
      <w:r>
        <w:rPr>
          <w:noProof/>
        </w:rPr>
        <w:drawing>
          <wp:inline distT="0" distB="0" distL="0" distR="0" wp14:anchorId="1B389932" wp14:editId="1E3E242E">
            <wp:extent cx="3453521" cy="1002634"/>
            <wp:effectExtent l="0" t="0" r="0" b="0"/>
            <wp:docPr id="2147330587" name="image95.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5.png" descr="Изображение выглядит как текст, Шрифт, диаграмма, белый&#10;&#10;Автоматически созданное описание"/>
                    <pic:cNvPicPr preferRelativeResize="0"/>
                  </pic:nvPicPr>
                  <pic:blipFill>
                    <a:blip r:embed="rId113"/>
                    <a:srcRect/>
                    <a:stretch>
                      <a:fillRect/>
                    </a:stretch>
                  </pic:blipFill>
                  <pic:spPr>
                    <a:xfrm>
                      <a:off x="0" y="0"/>
                      <a:ext cx="3453521" cy="1002634"/>
                    </a:xfrm>
                    <a:prstGeom prst="rect">
                      <a:avLst/>
                    </a:prstGeom>
                    <a:ln/>
                  </pic:spPr>
                </pic:pic>
              </a:graphicData>
            </a:graphic>
          </wp:inline>
        </w:drawing>
      </w:r>
    </w:p>
    <w:p w14:paraId="45A8FA1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карбоновых кислот.</w:t>
      </w:r>
    </w:p>
    <w:p w14:paraId="7E8F5BD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Первичные спирты окисляются через стадию образования альдегидов:</w:t>
      </w:r>
    </w:p>
    <w:p w14:paraId="5CC3EB6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41F51E6E" wp14:editId="50FEAEF5">
            <wp:extent cx="3432782" cy="683821"/>
            <wp:effectExtent l="0" t="0" r="0" b="0"/>
            <wp:docPr id="2147330589" name="image103.png" descr="Изображение выглядит как Шрифт, белый, линия,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3.png" descr="Изображение выглядит как Шрифт, белый, линия, типография&#10;&#10;Автоматически созданное описание"/>
                    <pic:cNvPicPr preferRelativeResize="0"/>
                  </pic:nvPicPr>
                  <pic:blipFill>
                    <a:blip r:embed="rId114"/>
                    <a:srcRect/>
                    <a:stretch>
                      <a:fillRect/>
                    </a:stretch>
                  </pic:blipFill>
                  <pic:spPr>
                    <a:xfrm>
                      <a:off x="0" y="0"/>
                      <a:ext cx="3432782" cy="683821"/>
                    </a:xfrm>
                    <a:prstGeom prst="rect">
                      <a:avLst/>
                    </a:prstGeom>
                    <a:ln/>
                  </pic:spPr>
                </pic:pic>
              </a:graphicData>
            </a:graphic>
          </wp:inline>
        </w:drawing>
      </w:r>
    </w:p>
    <w:p w14:paraId="632A9838"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карбоновых кислот.</w:t>
      </w:r>
    </w:p>
    <w:p w14:paraId="741E9952"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4ECDE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E110993"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EA911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0710AE06"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органических веществ лабораторную работу Карбоновые кислоты и их производные</w:t>
      </w:r>
    </w:p>
    <w:p w14:paraId="25F0C5D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0E2A2A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Реакция “серебряного зеркала” муравьиной кислоты</w:t>
      </w:r>
    </w:p>
    <w:p w14:paraId="3186701B"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муравьиной кислоты.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8720" behindDoc="0" locked="0" layoutInCell="1" hidden="0" allowOverlap="1" wp14:anchorId="7048AD72" wp14:editId="558ADA53">
            <wp:simplePos x="0" y="0"/>
            <wp:positionH relativeFrom="column">
              <wp:posOffset>371246</wp:posOffset>
            </wp:positionH>
            <wp:positionV relativeFrom="paragraph">
              <wp:posOffset>147066</wp:posOffset>
            </wp:positionV>
            <wp:extent cx="1082649" cy="782726"/>
            <wp:effectExtent l="0" t="0" r="0" b="0"/>
            <wp:wrapSquare wrapText="bothSides" distT="0" distB="0" distL="114300" distR="114300"/>
            <wp:docPr id="2147330496" name="image12.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115"/>
                    <a:srcRect/>
                    <a:stretch>
                      <a:fillRect/>
                    </a:stretch>
                  </pic:blipFill>
                  <pic:spPr>
                    <a:xfrm>
                      <a:off x="0" y="0"/>
                      <a:ext cx="1082649" cy="782726"/>
                    </a:xfrm>
                    <a:prstGeom prst="rect">
                      <a:avLst/>
                    </a:prstGeom>
                    <a:ln/>
                  </pic:spPr>
                </pic:pic>
              </a:graphicData>
            </a:graphic>
          </wp:anchor>
        </w:drawing>
      </w:r>
    </w:p>
    <w:p w14:paraId="0D877F5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2C398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этерификации”.</w:t>
      </w:r>
    </w:p>
    <w:p w14:paraId="15A756CC"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79744" behindDoc="0" locked="0" layoutInCell="1" hidden="0" allowOverlap="1" wp14:anchorId="4F243EB7" wp14:editId="4AE67C84">
            <wp:simplePos x="0" y="0"/>
            <wp:positionH relativeFrom="column">
              <wp:posOffset>414300</wp:posOffset>
            </wp:positionH>
            <wp:positionV relativeFrom="paragraph">
              <wp:posOffset>523900</wp:posOffset>
            </wp:positionV>
            <wp:extent cx="1236269" cy="892454"/>
            <wp:effectExtent l="0" t="0" r="0" b="0"/>
            <wp:wrapSquare wrapText="bothSides" distT="0" distB="0" distL="114300" distR="114300"/>
            <wp:docPr id="2147330491" name="image8.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116"/>
                    <a:srcRect/>
                    <a:stretch>
                      <a:fillRect/>
                    </a:stretch>
                  </pic:blipFill>
                  <pic:spPr>
                    <a:xfrm>
                      <a:off x="0" y="0"/>
                      <a:ext cx="1236269" cy="892454"/>
                    </a:xfrm>
                    <a:prstGeom prst="rect">
                      <a:avLst/>
                    </a:prstGeom>
                    <a:ln/>
                  </pic:spPr>
                </pic:pic>
              </a:graphicData>
            </a:graphic>
          </wp:anchor>
        </w:drawing>
      </w:r>
    </w:p>
    <w:p w14:paraId="4FB97B6B" w14:textId="77777777" w:rsidR="00246629" w:rsidRDefault="00246629" w:rsidP="00246629">
      <w:pPr>
        <w:pBdr>
          <w:top w:val="nil"/>
          <w:left w:val="nil"/>
          <w:bottom w:val="nil"/>
          <w:right w:val="nil"/>
          <w:between w:val="nil"/>
        </w:pBdr>
        <w:spacing w:line="360" w:lineRule="auto"/>
        <w:ind w:left="360"/>
        <w:jc w:val="center"/>
        <w:rPr>
          <w:rFonts w:ascii="Times New Roman" w:eastAsia="Times New Roman" w:hAnsi="Times New Roman" w:cs="Times New Roman"/>
          <w:color w:val="000000"/>
          <w:sz w:val="24"/>
          <w:szCs w:val="24"/>
        </w:rPr>
      </w:pPr>
    </w:p>
    <w:p w14:paraId="19C09143"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p w14:paraId="0B918592"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Выделение высших карбоновых кислот из мыла</w:t>
      </w:r>
    </w:p>
    <w:p w14:paraId="68BDD76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химический стакан поместите мыло и прилейте дистиллированную воду. Смесь нагрейте на водяной бане до полного растворения мыла. Добавьте разбавленную соляную кислоту и продолжайте нагревать смесь до образования двух слоев. Дайте стакану остыть и поставьте его в кристаллизатор с холодной водой. Результаты экспериментов и свои расчеты оформите в лабораторном журнале.</w:t>
      </w:r>
      <w:r>
        <w:rPr>
          <w:noProof/>
        </w:rPr>
        <w:drawing>
          <wp:anchor distT="0" distB="0" distL="114300" distR="114300" simplePos="0" relativeHeight="251680768" behindDoc="0" locked="0" layoutInCell="1" hidden="0" allowOverlap="1" wp14:anchorId="1B088F93" wp14:editId="0743B00B">
            <wp:simplePos x="0" y="0"/>
            <wp:positionH relativeFrom="column">
              <wp:posOffset>429793</wp:posOffset>
            </wp:positionH>
            <wp:positionV relativeFrom="paragraph">
              <wp:posOffset>130530</wp:posOffset>
            </wp:positionV>
            <wp:extent cx="1104595" cy="972922"/>
            <wp:effectExtent l="0" t="0" r="0" b="0"/>
            <wp:wrapSquare wrapText="bothSides" distT="0" distB="0" distL="114300" distR="114300"/>
            <wp:docPr id="2147330537" name="image55.jpg" descr="Изображение выглядит как текст, снимок экрана, Бытовая техник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5.jpg" descr="Изображение выглядит как текст, снимок экрана, Бытовая техника, компьютер&#10;&#10;Автоматически созданное описание"/>
                    <pic:cNvPicPr preferRelativeResize="0"/>
                  </pic:nvPicPr>
                  <pic:blipFill>
                    <a:blip r:embed="rId117"/>
                    <a:srcRect/>
                    <a:stretch>
                      <a:fillRect/>
                    </a:stretch>
                  </pic:blipFill>
                  <pic:spPr>
                    <a:xfrm>
                      <a:off x="0" y="0"/>
                      <a:ext cx="1104595" cy="972922"/>
                    </a:xfrm>
                    <a:prstGeom prst="rect">
                      <a:avLst/>
                    </a:prstGeom>
                    <a:ln/>
                  </pic:spPr>
                </pic:pic>
              </a:graphicData>
            </a:graphic>
          </wp:anchor>
        </w:drawing>
      </w:r>
    </w:p>
    <w:p w14:paraId="55FE62F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B26721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Свойства олеиновой кислоты (взаимодействие с Br2 и KMnO4)”.</w:t>
      </w:r>
    </w:p>
    <w:p w14:paraId="2CF2F10F"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бромную воду и олеиновую кислоту. Смесь энергично взболтайте. В пробирку прилейте раствор перманганата калия и олеиновую кислоту. Смесь энергично перемешайте. Результаты экспериментов и свои расчеты оформите в лабораторном журнале.</w:t>
      </w:r>
      <w:r>
        <w:rPr>
          <w:noProof/>
        </w:rPr>
        <w:drawing>
          <wp:anchor distT="0" distB="0" distL="114300" distR="114300" simplePos="0" relativeHeight="251681792" behindDoc="0" locked="0" layoutInCell="1" hidden="0" allowOverlap="1" wp14:anchorId="5D346592" wp14:editId="4AC5528A">
            <wp:simplePos x="0" y="0"/>
            <wp:positionH relativeFrom="column">
              <wp:posOffset>444500</wp:posOffset>
            </wp:positionH>
            <wp:positionV relativeFrom="paragraph">
              <wp:posOffset>74930</wp:posOffset>
            </wp:positionV>
            <wp:extent cx="987425" cy="789940"/>
            <wp:effectExtent l="0" t="0" r="0" b="0"/>
            <wp:wrapSquare wrapText="bothSides" distT="0" distB="0" distL="114300" distR="114300"/>
            <wp:docPr id="2147330611" name="image120.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0.jpg" descr="Изображение выглядит как текст, бутылка, снимок экрана, в помещении&#10;&#10;Автоматически созданное описание"/>
                    <pic:cNvPicPr preferRelativeResize="0"/>
                  </pic:nvPicPr>
                  <pic:blipFill>
                    <a:blip r:embed="rId118"/>
                    <a:srcRect/>
                    <a:stretch>
                      <a:fillRect/>
                    </a:stretch>
                  </pic:blipFill>
                  <pic:spPr>
                    <a:xfrm>
                      <a:off x="0" y="0"/>
                      <a:ext cx="987425" cy="789940"/>
                    </a:xfrm>
                    <a:prstGeom prst="rect">
                      <a:avLst/>
                    </a:prstGeom>
                    <a:ln/>
                  </pic:spPr>
                </pic:pic>
              </a:graphicData>
            </a:graphic>
          </wp:anchor>
        </w:drawing>
      </w:r>
    </w:p>
    <w:p w14:paraId="7F16A2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553DCD"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B309540"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карбоновыми кислотами? Какая функциональная группа у карбоновых кислот?</w:t>
      </w:r>
    </w:p>
    <w:p w14:paraId="51DA7F6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карбоновых кислот. </w:t>
      </w:r>
    </w:p>
    <w:p w14:paraId="46578E3B"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определяет активность карбоновой кислоты? Могут ли карбоновые кислоты включать в себя другие функциональные группы?</w:t>
      </w:r>
    </w:p>
    <w:p w14:paraId="27F83D29"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 карбоновых кислот. Приведите формулы первых 5 карбоновых кислот.</w:t>
      </w:r>
    </w:p>
    <w:p w14:paraId="794F0B8F"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карбоновых кислот.</w:t>
      </w:r>
    </w:p>
    <w:p w14:paraId="687B5998"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карбоновых кислот.</w:t>
      </w:r>
    </w:p>
    <w:p w14:paraId="5F2904B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карбоновых кислот.</w:t>
      </w:r>
    </w:p>
    <w:p w14:paraId="43A7D5C6" w14:textId="77777777" w:rsidR="00246629" w:rsidRDefault="00246629" w:rsidP="00DA1234">
      <w:pPr>
        <w:numPr>
          <w:ilvl w:val="0"/>
          <w:numId w:val="20"/>
        </w:num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карбоновых кислот.</w:t>
      </w:r>
    </w:p>
    <w:p w14:paraId="18C0E439" w14:textId="77777777" w:rsidR="00246629" w:rsidRDefault="00246629" w:rsidP="00246629">
      <w:pPr>
        <w:spacing w:line="240" w:lineRule="auto"/>
      </w:pPr>
    </w:p>
    <w:p w14:paraId="7A9FB53C" w14:textId="3B0029A3" w:rsidR="000B617B" w:rsidRDefault="00246629" w:rsidP="00246629">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181EC35" w14:textId="77777777" w:rsidR="000B617B" w:rsidRPr="000B617B" w:rsidRDefault="000B617B" w:rsidP="000B617B"/>
    <w:p w14:paraId="764E99AA" w14:textId="204FB088" w:rsidR="009C78B0" w:rsidRDefault="009C78B0" w:rsidP="007B7102">
      <w:pPr>
        <w:pStyle w:val="2"/>
        <w:jc w:val="center"/>
        <w:rPr>
          <w:rFonts w:ascii="Times New Roman" w:eastAsia="Times New Roman" w:hAnsi="Times New Roman" w:cs="Times New Roman"/>
          <w:color w:val="000000"/>
          <w:sz w:val="28"/>
          <w:szCs w:val="28"/>
        </w:rPr>
      </w:pPr>
      <w:r w:rsidRPr="006A71BE">
        <w:rPr>
          <w:rFonts w:ascii="Times New Roman" w:eastAsia="Times New Roman" w:hAnsi="Times New Roman" w:cs="Times New Roman"/>
          <w:color w:val="000000"/>
          <w:sz w:val="28"/>
          <w:szCs w:val="28"/>
          <w:highlight w:val="red"/>
        </w:rPr>
        <w:t>Лабораторные занятия №16 Углеводы</w:t>
      </w:r>
      <w:r w:rsidRPr="007B7102">
        <w:rPr>
          <w:rFonts w:ascii="Times New Roman" w:eastAsia="Times New Roman" w:hAnsi="Times New Roman" w:cs="Times New Roman"/>
          <w:color w:val="000000"/>
          <w:sz w:val="28"/>
          <w:szCs w:val="28"/>
        </w:rPr>
        <w:t xml:space="preserve"> </w:t>
      </w:r>
    </w:p>
    <w:p w14:paraId="18BEA703"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6519EA37" w14:textId="4111177A" w:rsidR="000050CD" w:rsidRPr="00DD1D90" w:rsidRDefault="00DD1D90" w:rsidP="000050CD">
      <w:pPr>
        <w:rPr>
          <w:rFonts w:ascii="Times New Roman" w:eastAsia="Times New Roman" w:hAnsi="Times New Roman" w:cs="Times New Roman"/>
          <w:color w:val="000000"/>
          <w:sz w:val="28"/>
          <w:szCs w:val="28"/>
        </w:rPr>
      </w:pPr>
      <w:r w:rsidRPr="00DD1D90">
        <w:rPr>
          <w:rFonts w:ascii="Times New Roman" w:eastAsia="Times New Roman" w:hAnsi="Times New Roman" w:cs="Times New Roman"/>
          <w:color w:val="000000"/>
          <w:sz w:val="28"/>
          <w:szCs w:val="28"/>
        </w:rPr>
        <w:t>Углеводами называются кислородсодержащие органические соединения, содержащие карбонильную и несколько гидроксильных групп и обычно отвечающие общей формуле С</w:t>
      </w:r>
      <w:r w:rsidRPr="00DD1D90">
        <w:rPr>
          <w:rFonts w:ascii="Times New Roman" w:eastAsia="Times New Roman" w:hAnsi="Times New Roman" w:cs="Times New Roman"/>
          <w:i/>
          <w:iCs/>
          <w:color w:val="000000"/>
          <w:sz w:val="28"/>
          <w:szCs w:val="28"/>
        </w:rPr>
        <w:t>п</w:t>
      </w:r>
      <w:r w:rsidRPr="00DD1D90">
        <w:rPr>
          <w:rFonts w:ascii="Times New Roman" w:eastAsia="Times New Roman" w:hAnsi="Times New Roman" w:cs="Times New Roman"/>
          <w:color w:val="000000"/>
          <w:sz w:val="28"/>
          <w:szCs w:val="28"/>
        </w:rPr>
        <w:t>(Н2О)</w:t>
      </w:r>
      <w:r w:rsidRPr="00DD1D90">
        <w:rPr>
          <w:rFonts w:ascii="Times New Roman" w:eastAsia="Times New Roman" w:hAnsi="Times New Roman" w:cs="Times New Roman"/>
          <w:i/>
          <w:iCs/>
          <w:color w:val="000000"/>
          <w:sz w:val="28"/>
          <w:szCs w:val="28"/>
        </w:rPr>
        <w:t>т</w:t>
      </w:r>
      <w:r w:rsidRPr="00DD1D90">
        <w:rPr>
          <w:rFonts w:ascii="Times New Roman" w:eastAsia="Times New Roman" w:hAnsi="Times New Roman" w:cs="Times New Roman"/>
          <w:color w:val="000000"/>
          <w:sz w:val="28"/>
          <w:szCs w:val="28"/>
        </w:rPr>
        <w:t>. К углеводам относятся глюкоза, фруктоза, рибоза, сахароза, лактоза, крахмал, целлюлоза и другие. Углеводы могут существовать как в виде линейных, так и циклических молекул. Углеводы, молекулы которых могут образовывать только один цикл, называют моносахаридами (глюкоза, фруктоза, рибоза). Если молекула углевода при гидролизе распадается на несколько (от двух до десяти моносахаридов), они называются олигосахаридами (сахароза, лактоза). Углеводы, образующие при гидролизе десятки, сотни и более моносахаридов, называются полисахаридами (крахмал, целлюлоза).</w:t>
      </w:r>
    </w:p>
    <w:p w14:paraId="2E3B2ECD" w14:textId="74F963B6"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DD1D90">
        <w:rPr>
          <w:rFonts w:ascii="Times New Roman" w:eastAsia="Times New Roman" w:hAnsi="Times New Roman" w:cs="Times New Roman"/>
          <w:color w:val="000000"/>
          <w:sz w:val="28"/>
          <w:szCs w:val="28"/>
        </w:rPr>
        <w:t>химические свойства углеводов</w:t>
      </w:r>
      <w:r>
        <w:rPr>
          <w:rFonts w:ascii="Times New Roman" w:eastAsia="Times New Roman" w:hAnsi="Times New Roman" w:cs="Times New Roman"/>
          <w:color w:val="000000"/>
          <w:sz w:val="28"/>
          <w:szCs w:val="28"/>
        </w:rPr>
        <w:t>.</w:t>
      </w:r>
    </w:p>
    <w:p w14:paraId="2F7F3AC0"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3EFDAE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250E857A"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Порядок выполнения работы:</w:t>
      </w:r>
    </w:p>
    <w:p w14:paraId="39237076"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1F9E4239" w14:textId="5C7288A5"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Откройте Виртуальную лабораторию химии. Выберите в меню раздел свойства неорганических веществ лабораторную работу </w:t>
      </w:r>
      <w:r w:rsidR="00DD1D90">
        <w:rPr>
          <w:rFonts w:ascii="Times New Roman" w:eastAsia="Times New Roman" w:hAnsi="Times New Roman" w:cs="Times New Roman"/>
          <w:color w:val="000000"/>
          <w:sz w:val="28"/>
          <w:szCs w:val="28"/>
        </w:rPr>
        <w:t>Углеводы</w:t>
      </w:r>
      <w:r>
        <w:rPr>
          <w:rFonts w:ascii="Times New Roman" w:eastAsia="Times New Roman" w:hAnsi="Times New Roman" w:cs="Times New Roman"/>
          <w:color w:val="000000"/>
          <w:sz w:val="28"/>
          <w:szCs w:val="28"/>
        </w:rPr>
        <w:t>.</w:t>
      </w:r>
    </w:p>
    <w:p w14:paraId="155F590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05E63C1B" w14:textId="55C98723"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D1D90">
        <w:rPr>
          <w:rFonts w:ascii="Times New Roman" w:eastAsia="Times New Roman" w:hAnsi="Times New Roman" w:cs="Times New Roman"/>
          <w:b/>
          <w:color w:val="000000"/>
          <w:sz w:val="28"/>
          <w:szCs w:val="28"/>
        </w:rPr>
        <w:t xml:space="preserve"> </w:t>
      </w:r>
      <w:r w:rsidR="00DD1D90" w:rsidRPr="00DD1D90">
        <w:rPr>
          <w:rFonts w:ascii="Times New Roman" w:eastAsia="Times New Roman" w:hAnsi="Times New Roman" w:cs="Times New Roman"/>
          <w:b/>
          <w:color w:val="000000"/>
          <w:sz w:val="28"/>
          <w:szCs w:val="28"/>
        </w:rPr>
        <w:t>Взаимодействие с Cu(OH)2</w:t>
      </w:r>
    </w:p>
    <w:p w14:paraId="3A737216" w14:textId="65F5D5C0" w:rsidR="00067B31" w:rsidRPr="00067B31" w:rsidRDefault="00067B31" w:rsidP="00067B31">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56704" behindDoc="1" locked="0" layoutInCell="1" allowOverlap="1" wp14:anchorId="231615DF" wp14:editId="2A7BC55B">
            <wp:simplePos x="0" y="0"/>
            <wp:positionH relativeFrom="column">
              <wp:posOffset>-4445</wp:posOffset>
            </wp:positionH>
            <wp:positionV relativeFrom="paragraph">
              <wp:posOffset>-3175</wp:posOffset>
            </wp:positionV>
            <wp:extent cx="1268584" cy="952500"/>
            <wp:effectExtent l="0" t="0" r="8255" b="0"/>
            <wp:wrapTight wrapText="bothSides">
              <wp:wrapPolygon edited="0">
                <wp:start x="0" y="0"/>
                <wp:lineTo x="0" y="21168"/>
                <wp:lineTo x="21416" y="21168"/>
                <wp:lineTo x="21416"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68584"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обезжиренную пробирку прилейте раствор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Добавьте раствор гидроксида натрия.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При встряхивании, по каплям прибавьте раствор сульфата меди (II) до появления неисчезающей голубой взвеси.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Верхнюю часть жидкости нагрейте до начала кипения.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r>
        <w:rPr>
          <w:rFonts w:ascii="Times New Roman" w:eastAsia="Times New Roman" w:hAnsi="Times New Roman" w:cs="Times New Roman"/>
          <w:color w:val="000000"/>
          <w:sz w:val="28"/>
          <w:szCs w:val="28"/>
        </w:rPr>
        <w:t>.</w:t>
      </w:r>
    </w:p>
    <w:p w14:paraId="79EC93CD" w14:textId="593A805C" w:rsidR="00067B31" w:rsidRDefault="00067B31" w:rsidP="00067B31">
      <w:pPr>
        <w:pStyle w:val="ab"/>
        <w:ind w:firstLine="0"/>
        <w:jc w:val="center"/>
      </w:pPr>
    </w:p>
    <w:p w14:paraId="4C3C4554" w14:textId="77777777"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F3C91D7" w14:textId="62D5162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067B31" w:rsidRPr="00067B31">
        <w:rPr>
          <w:rFonts w:ascii="Times New Roman" w:eastAsia="Times New Roman" w:hAnsi="Times New Roman" w:cs="Times New Roman"/>
          <w:b/>
          <w:color w:val="000000"/>
          <w:sz w:val="28"/>
          <w:szCs w:val="28"/>
        </w:rPr>
        <w:t>Реакция “серебряного зеркала”</w:t>
      </w:r>
    </w:p>
    <w:p w14:paraId="18DCB56B" w14:textId="23BEEB8C" w:rsidR="00EA49B6" w:rsidRPr="00067B31" w:rsidRDefault="00EA49B6" w:rsidP="00EA49B6">
      <w:pPr>
        <w:spacing w:line="240" w:lineRule="auto"/>
        <w:ind w:left="-3"/>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7152" behindDoc="1" locked="0" layoutInCell="1" allowOverlap="1" wp14:anchorId="662876FA" wp14:editId="7F889EA5">
            <wp:simplePos x="0" y="0"/>
            <wp:positionH relativeFrom="column">
              <wp:posOffset>147955</wp:posOffset>
            </wp:positionH>
            <wp:positionV relativeFrom="paragraph">
              <wp:posOffset>128905</wp:posOffset>
            </wp:positionV>
            <wp:extent cx="1335386" cy="1003300"/>
            <wp:effectExtent l="0" t="0" r="0" b="6350"/>
            <wp:wrapTight wrapText="bothSides">
              <wp:wrapPolygon edited="0">
                <wp:start x="0" y="0"/>
                <wp:lineTo x="0" y="21327"/>
                <wp:lineTo x="21271" y="21327"/>
                <wp:lineTo x="2127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5386"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пробирку прилейте раствор нитрата серебра.</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по каплям при встряхивании прибавляйте раствор аммиака, пока образующийся сначала осадок полностью не растворится.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К полученному бесцветному раствору прибавьте несколько капель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нагрейте пробирку в пламени горелки.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p>
    <w:p w14:paraId="363E4C45" w14:textId="5EA97D4B" w:rsidR="000050CD" w:rsidRDefault="000050CD"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27388BC7" w14:textId="77777777" w:rsidR="00067B31" w:rsidRDefault="00067B31"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BDE9C2C" w14:textId="0B2B7AB8" w:rsidR="000050CD" w:rsidRPr="00A14BD2"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A14BD2" w:rsidRPr="00A14BD2">
        <w:rPr>
          <w:rFonts w:ascii="Times New Roman" w:eastAsia="Times New Roman" w:hAnsi="Times New Roman" w:cs="Times New Roman"/>
          <w:b/>
          <w:color w:val="000000"/>
          <w:sz w:val="28"/>
          <w:szCs w:val="28"/>
        </w:rPr>
        <w:t>Гидролиз сахарозы</w:t>
      </w:r>
    </w:p>
    <w:p w14:paraId="2B11BE49" w14:textId="7D477BA5" w:rsidR="006A71BE" w:rsidRPr="00A14BD2" w:rsidRDefault="00A14BD2" w:rsidP="00A14BD2">
      <w:pPr>
        <w:pStyle w:val="ab"/>
        <w:spacing w:line="240" w:lineRule="auto"/>
        <w:ind w:left="-6" w:firstLine="0"/>
        <w:rPr>
          <w:color w:val="000000"/>
          <w:sz w:val="28"/>
          <w:szCs w:val="28"/>
        </w:rPr>
      </w:pPr>
      <w:r w:rsidRPr="00A14BD2">
        <w:rPr>
          <w:noProof/>
          <w:color w:val="000000"/>
          <w:sz w:val="28"/>
          <w:szCs w:val="28"/>
        </w:rPr>
        <w:drawing>
          <wp:anchor distT="0" distB="0" distL="114300" distR="114300" simplePos="0" relativeHeight="251701248" behindDoc="0" locked="0" layoutInCell="1" allowOverlap="1" wp14:anchorId="4184C102" wp14:editId="373B1B80">
            <wp:simplePos x="0" y="0"/>
            <wp:positionH relativeFrom="column">
              <wp:posOffset>192405</wp:posOffset>
            </wp:positionH>
            <wp:positionV relativeFrom="paragraph">
              <wp:posOffset>20955</wp:posOffset>
            </wp:positionV>
            <wp:extent cx="1339850" cy="1005531"/>
            <wp:effectExtent l="0" t="0" r="0" b="444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39850" cy="100553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A14BD2">
        <w:rPr>
          <w:color w:val="000000"/>
          <w:sz w:val="28"/>
          <w:szCs w:val="28"/>
        </w:rPr>
        <w:t>В две пробирки прилейте раствор сахарозы.</w:t>
      </w:r>
      <w:r>
        <w:rPr>
          <w:color w:val="000000"/>
          <w:sz w:val="28"/>
          <w:szCs w:val="28"/>
        </w:rPr>
        <w:t xml:space="preserve"> </w:t>
      </w:r>
      <w:r w:rsidR="006A71BE" w:rsidRPr="00A14BD2">
        <w:rPr>
          <w:color w:val="000000"/>
          <w:sz w:val="28"/>
          <w:szCs w:val="28"/>
        </w:rPr>
        <w:t>В одну пробирку добавьте раствор соляной кислоты.</w:t>
      </w:r>
      <w:r>
        <w:rPr>
          <w:color w:val="000000"/>
          <w:sz w:val="28"/>
          <w:szCs w:val="28"/>
        </w:rPr>
        <w:t xml:space="preserve"> </w:t>
      </w:r>
      <w:r w:rsidR="006A71BE" w:rsidRPr="00A14BD2">
        <w:rPr>
          <w:color w:val="000000"/>
          <w:sz w:val="28"/>
          <w:szCs w:val="28"/>
        </w:rPr>
        <w:t>Обе пробирки нагрейте одновременно до кипения на горелке.</w:t>
      </w:r>
      <w:r>
        <w:rPr>
          <w:color w:val="000000"/>
          <w:sz w:val="28"/>
          <w:szCs w:val="28"/>
        </w:rPr>
        <w:t xml:space="preserve"> </w:t>
      </w:r>
      <w:r w:rsidR="006A71BE" w:rsidRPr="00A14BD2">
        <w:rPr>
          <w:color w:val="000000"/>
          <w:sz w:val="28"/>
          <w:szCs w:val="28"/>
        </w:rPr>
        <w:t>Подождите, пока пробирки охладятся. Раствор в первой пробирке нейтрализуйте добавлением кристаллического гидрокарбоната натрия. После нейтрализации (когда прекратится выделение углекислого газа) прилейте в обе пробирки реактив Фелинга.</w:t>
      </w:r>
      <w:r>
        <w:rPr>
          <w:color w:val="000000"/>
          <w:sz w:val="28"/>
          <w:szCs w:val="28"/>
        </w:rPr>
        <w:t xml:space="preserve"> </w:t>
      </w:r>
      <w:r w:rsidR="006A71BE" w:rsidRPr="00A14BD2">
        <w:rPr>
          <w:color w:val="000000"/>
          <w:sz w:val="28"/>
          <w:szCs w:val="28"/>
        </w:rPr>
        <w:t>Нагрейте обе пробирки до начала кипения. Результаты экспериментов оформите в лабораторном журнале.</w:t>
      </w:r>
    </w:p>
    <w:p w14:paraId="62BDC51E" w14:textId="73BA6CDB" w:rsidR="006A71BE" w:rsidRPr="00A14BD2" w:rsidRDefault="006A71BE" w:rsidP="006A71BE">
      <w:pPr>
        <w:pStyle w:val="ab"/>
        <w:ind w:firstLine="0"/>
        <w:jc w:val="center"/>
      </w:pPr>
    </w:p>
    <w:p w14:paraId="66189056" w14:textId="1F764CF2" w:rsidR="00A14BD2" w:rsidRPr="00A14BD2" w:rsidRDefault="00A14BD2" w:rsidP="00A14BD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704320" behindDoc="1" locked="0" layoutInCell="1" allowOverlap="1" wp14:anchorId="59370EE3" wp14:editId="719AC534">
            <wp:simplePos x="0" y="0"/>
            <wp:positionH relativeFrom="column">
              <wp:posOffset>-4445</wp:posOffset>
            </wp:positionH>
            <wp:positionV relativeFrom="paragraph">
              <wp:posOffset>133985</wp:posOffset>
            </wp:positionV>
            <wp:extent cx="1162050" cy="863583"/>
            <wp:effectExtent l="0" t="0" r="0" b="0"/>
            <wp:wrapTight wrapText="bothSides">
              <wp:wrapPolygon edited="0">
                <wp:start x="0" y="0"/>
                <wp:lineTo x="0" y="20980"/>
                <wp:lineTo x="21246" y="20980"/>
                <wp:lineTo x="21246"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2050" cy="8635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8"/>
          <w:szCs w:val="28"/>
        </w:rPr>
        <w:t xml:space="preserve">Опыт № </w:t>
      </w:r>
      <w:r w:rsidR="00EC5D3B">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w:t>
      </w:r>
      <w:r w:rsidRPr="00A14BD2">
        <w:rPr>
          <w:rFonts w:ascii="Times New Roman" w:eastAsia="Times New Roman" w:hAnsi="Times New Roman" w:cs="Times New Roman"/>
          <w:b/>
          <w:color w:val="000000"/>
          <w:sz w:val="28"/>
          <w:szCs w:val="28"/>
        </w:rPr>
        <w:t>Йодкрахмальная реакция.</w:t>
      </w:r>
    </w:p>
    <w:p w14:paraId="7B4A8A0F" w14:textId="7A7B4FE1" w:rsidR="006A71BE" w:rsidRPr="00A14BD2" w:rsidRDefault="006A71BE" w:rsidP="00A14BD2">
      <w:pPr>
        <w:spacing w:line="240" w:lineRule="auto"/>
        <w:ind w:left="-6"/>
        <w:jc w:val="both"/>
        <w:rPr>
          <w:rFonts w:ascii="Times New Roman" w:eastAsia="Times New Roman" w:hAnsi="Times New Roman" w:cs="Times New Roman"/>
          <w:color w:val="000000"/>
          <w:sz w:val="28"/>
          <w:szCs w:val="28"/>
        </w:rPr>
      </w:pPr>
      <w:r w:rsidRPr="00A14BD2">
        <w:rPr>
          <w:rFonts w:ascii="Times New Roman" w:eastAsia="Times New Roman" w:hAnsi="Times New Roman" w:cs="Times New Roman"/>
          <w:color w:val="000000"/>
          <w:sz w:val="28"/>
          <w:szCs w:val="28"/>
        </w:rPr>
        <w:t>В пробирку прилейте раствор крахмального клейстера.</w:t>
      </w:r>
      <w:r w:rsidR="00A14BD2" w:rsidRPr="00A14BD2">
        <w:rPr>
          <w:rFonts w:ascii="Times New Roman" w:eastAsia="Times New Roman" w:hAnsi="Times New Roman" w:cs="Times New Roman"/>
          <w:color w:val="000000"/>
          <w:sz w:val="28"/>
          <w:szCs w:val="28"/>
        </w:rPr>
        <w:t xml:space="preserve"> </w:t>
      </w:r>
      <w:r w:rsidRPr="00A14BD2">
        <w:rPr>
          <w:rFonts w:ascii="Times New Roman" w:eastAsia="Times New Roman" w:hAnsi="Times New Roman" w:cs="Times New Roman"/>
          <w:color w:val="000000"/>
          <w:sz w:val="28"/>
          <w:szCs w:val="28"/>
        </w:rPr>
        <w:t>Добавьте по каплям сильно разбавленный раствор йода в йодиде калия. Результаты экспериментов оформите в лабораторном журнале.</w:t>
      </w:r>
    </w:p>
    <w:p w14:paraId="759F567C" w14:textId="5AE1C935" w:rsidR="006A71BE" w:rsidRDefault="006A71BE" w:rsidP="006A71BE">
      <w:pPr>
        <w:pStyle w:val="ab"/>
        <w:ind w:firstLine="0"/>
        <w:jc w:val="center"/>
        <w:rPr>
          <w:lang w:val="en-US"/>
        </w:rPr>
      </w:pPr>
    </w:p>
    <w:p w14:paraId="7CC5C8C1" w14:textId="7D563BED" w:rsidR="006A71BE" w:rsidRPr="00EC5D3B" w:rsidRDefault="00EC5D3B" w:rsidP="00EC5D3B">
      <w:pPr>
        <w:pStyle w:val="ab"/>
        <w:ind w:firstLine="0"/>
        <w:jc w:val="center"/>
        <w:rPr>
          <w:b/>
          <w:color w:val="000000"/>
          <w:sz w:val="28"/>
          <w:szCs w:val="28"/>
        </w:rPr>
      </w:pPr>
      <w:r>
        <w:rPr>
          <w:b/>
          <w:color w:val="000000"/>
          <w:sz w:val="28"/>
          <w:szCs w:val="28"/>
        </w:rPr>
        <w:t xml:space="preserve">Опыт № 4. </w:t>
      </w:r>
      <w:r w:rsidRPr="00EC5D3B">
        <w:rPr>
          <w:b/>
          <w:color w:val="000000"/>
          <w:sz w:val="28"/>
          <w:szCs w:val="28"/>
        </w:rPr>
        <w:t>Кислотный гидролиз крахмала</w:t>
      </w:r>
    </w:p>
    <w:p w14:paraId="699EAE3C" w14:textId="612283B0" w:rsidR="006A71BE" w:rsidRPr="00EC5D3B" w:rsidRDefault="00EC5D3B" w:rsidP="00EC5D3B">
      <w:pPr>
        <w:pStyle w:val="ab"/>
        <w:spacing w:line="240" w:lineRule="auto"/>
        <w:ind w:left="360" w:firstLine="0"/>
        <w:rPr>
          <w:color w:val="000000"/>
          <w:sz w:val="28"/>
          <w:szCs w:val="28"/>
        </w:rPr>
      </w:pPr>
      <w:r>
        <w:rPr>
          <w:noProof/>
          <w:lang w:val="en-US"/>
        </w:rPr>
        <w:drawing>
          <wp:anchor distT="0" distB="0" distL="114300" distR="114300" simplePos="0" relativeHeight="251706368" behindDoc="1" locked="0" layoutInCell="1" allowOverlap="1" wp14:anchorId="6397D717" wp14:editId="598C5593">
            <wp:simplePos x="0" y="0"/>
            <wp:positionH relativeFrom="column">
              <wp:posOffset>357505</wp:posOffset>
            </wp:positionH>
            <wp:positionV relativeFrom="paragraph">
              <wp:posOffset>181610</wp:posOffset>
            </wp:positionV>
            <wp:extent cx="1244600" cy="935091"/>
            <wp:effectExtent l="0" t="0" r="0" b="0"/>
            <wp:wrapTight wrapText="bothSides">
              <wp:wrapPolygon edited="0">
                <wp:start x="0" y="0"/>
                <wp:lineTo x="0" y="21130"/>
                <wp:lineTo x="21159" y="21130"/>
                <wp:lineTo x="21159"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44600" cy="935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EC5D3B">
        <w:rPr>
          <w:color w:val="000000"/>
          <w:sz w:val="28"/>
          <w:szCs w:val="28"/>
        </w:rPr>
        <w:t>В химический стакан прилейте крахмальный клейстер.</w:t>
      </w:r>
      <w:r w:rsidRPr="00EC5D3B">
        <w:rPr>
          <w:color w:val="000000"/>
          <w:sz w:val="28"/>
          <w:szCs w:val="28"/>
        </w:rPr>
        <w:t xml:space="preserve"> </w:t>
      </w:r>
      <w:r w:rsidR="006A71BE" w:rsidRPr="00EC5D3B">
        <w:rPr>
          <w:color w:val="000000"/>
          <w:sz w:val="28"/>
          <w:szCs w:val="28"/>
        </w:rPr>
        <w:t>Добавьте раствор серной кислоты.</w:t>
      </w:r>
      <w:r>
        <w:rPr>
          <w:color w:val="000000"/>
          <w:sz w:val="28"/>
          <w:szCs w:val="28"/>
        </w:rPr>
        <w:t xml:space="preserve"> </w:t>
      </w:r>
      <w:r w:rsidR="006A71BE" w:rsidRPr="00EC5D3B">
        <w:rPr>
          <w:color w:val="000000"/>
          <w:sz w:val="28"/>
          <w:szCs w:val="28"/>
        </w:rPr>
        <w:t>На кольцо штатива поместите асбестовый круг и поставьте стакан со смесью.</w:t>
      </w:r>
      <w:r>
        <w:rPr>
          <w:color w:val="000000"/>
          <w:sz w:val="28"/>
          <w:szCs w:val="28"/>
        </w:rPr>
        <w:t xml:space="preserve"> </w:t>
      </w:r>
      <w:r w:rsidR="006A71BE" w:rsidRPr="00EC5D3B">
        <w:rPr>
          <w:color w:val="000000"/>
          <w:sz w:val="28"/>
          <w:szCs w:val="28"/>
        </w:rPr>
        <w:t>Нагрейте смесь до кипения на газовой горелке. Следите за тем, чтобы не произошло обугливание.</w:t>
      </w:r>
      <w:r>
        <w:rPr>
          <w:color w:val="000000"/>
          <w:sz w:val="28"/>
          <w:szCs w:val="28"/>
        </w:rPr>
        <w:t xml:space="preserve"> </w:t>
      </w:r>
      <w:r w:rsidR="006A71BE" w:rsidRPr="00EC5D3B">
        <w:rPr>
          <w:color w:val="000000"/>
          <w:sz w:val="28"/>
          <w:szCs w:val="28"/>
        </w:rPr>
        <w:t>После остывания смеси отберите пипеткой раствор (гидролизата) в пробирку.</w:t>
      </w:r>
      <w:r>
        <w:rPr>
          <w:color w:val="000000"/>
          <w:sz w:val="28"/>
          <w:szCs w:val="28"/>
        </w:rPr>
        <w:t xml:space="preserve"> </w:t>
      </w:r>
      <w:r w:rsidR="006A71BE" w:rsidRPr="00EC5D3B">
        <w:rPr>
          <w:color w:val="000000"/>
          <w:sz w:val="28"/>
          <w:szCs w:val="28"/>
        </w:rPr>
        <w:t xml:space="preserve">Добавьте в пробирку каплю йода. Если получится </w:t>
      </w:r>
      <w:r w:rsidR="006A71BE" w:rsidRPr="00EC5D3B">
        <w:rPr>
          <w:color w:val="000000"/>
          <w:sz w:val="28"/>
          <w:szCs w:val="28"/>
        </w:rPr>
        <w:lastRenderedPageBreak/>
        <w:t xml:space="preserve">желтоватый раствор, гидролиз крахмала закончен, </w:t>
      </w:r>
      <w:r>
        <w:rPr>
          <w:color w:val="000000"/>
          <w:sz w:val="28"/>
          <w:szCs w:val="28"/>
        </w:rPr>
        <w:t>е</w:t>
      </w:r>
      <w:r w:rsidR="006A71BE" w:rsidRPr="00EC5D3B">
        <w:rPr>
          <w:color w:val="000000"/>
          <w:sz w:val="28"/>
          <w:szCs w:val="28"/>
        </w:rPr>
        <w:t>сли нет, смесь надо опять нагреть до кипения.</w:t>
      </w:r>
      <w:r>
        <w:rPr>
          <w:color w:val="000000"/>
          <w:sz w:val="28"/>
          <w:szCs w:val="28"/>
        </w:rPr>
        <w:t xml:space="preserve"> </w:t>
      </w:r>
      <w:r w:rsidR="006A71BE" w:rsidRPr="00EC5D3B">
        <w:rPr>
          <w:color w:val="000000"/>
          <w:sz w:val="28"/>
          <w:szCs w:val="28"/>
        </w:rPr>
        <w:t>В пробирку прилейте гидролизат.</w:t>
      </w:r>
      <w:r>
        <w:rPr>
          <w:color w:val="000000"/>
          <w:sz w:val="28"/>
          <w:szCs w:val="28"/>
        </w:rPr>
        <w:t xml:space="preserve"> </w:t>
      </w:r>
      <w:r w:rsidR="006A71BE" w:rsidRPr="00EC5D3B">
        <w:rPr>
          <w:color w:val="000000"/>
          <w:sz w:val="28"/>
          <w:szCs w:val="28"/>
        </w:rPr>
        <w:t>Для нейтрализации серной кислоты добавьте несколько капель гидроксида натрия.</w:t>
      </w:r>
      <w:r>
        <w:rPr>
          <w:color w:val="000000"/>
          <w:sz w:val="28"/>
          <w:szCs w:val="28"/>
        </w:rPr>
        <w:t xml:space="preserve"> </w:t>
      </w:r>
      <w:r w:rsidR="006A71BE" w:rsidRPr="00EC5D3B">
        <w:rPr>
          <w:color w:val="000000"/>
          <w:sz w:val="28"/>
          <w:szCs w:val="28"/>
        </w:rPr>
        <w:t>В пробирку прилейте реактив Фелинга.</w:t>
      </w:r>
    </w:p>
    <w:p w14:paraId="1BDED4C5" w14:textId="533DEF26" w:rsidR="006A71BE" w:rsidRPr="00EC5D3B" w:rsidRDefault="006A71BE" w:rsidP="00EC5D3B">
      <w:pPr>
        <w:spacing w:line="240" w:lineRule="auto"/>
        <w:ind w:left="360"/>
        <w:jc w:val="both"/>
        <w:rPr>
          <w:rFonts w:ascii="Times New Roman" w:eastAsia="Times New Roman" w:hAnsi="Times New Roman" w:cs="Times New Roman"/>
          <w:color w:val="000000"/>
          <w:sz w:val="28"/>
          <w:szCs w:val="28"/>
        </w:rPr>
      </w:pPr>
      <w:r w:rsidRPr="00EC5D3B">
        <w:rPr>
          <w:rFonts w:ascii="Times New Roman" w:eastAsia="Times New Roman" w:hAnsi="Times New Roman" w:cs="Times New Roman"/>
          <w:color w:val="000000"/>
          <w:sz w:val="28"/>
          <w:szCs w:val="28"/>
        </w:rPr>
        <w:t>Смесь слегка нагрейте. Результаты экспериментов оформите в лабораторном журнале.</w:t>
      </w:r>
    </w:p>
    <w:p w14:paraId="77CA79F3" w14:textId="77777777" w:rsidR="000050CD" w:rsidRDefault="000050CD" w:rsidP="000050CD"/>
    <w:p w14:paraId="2DB5622E"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725B5A35" w14:textId="08343310"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углеводы?</w:t>
      </w:r>
    </w:p>
    <w:p w14:paraId="22843EC7" w14:textId="728C0ED3" w:rsid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классификацию углеводов</w:t>
      </w:r>
      <w:r w:rsidR="000050CD" w:rsidRPr="000050CD">
        <w:rPr>
          <w:rFonts w:ascii="Times New Roman" w:eastAsia="Times New Roman" w:hAnsi="Times New Roman" w:cs="Times New Roman"/>
          <w:color w:val="000000"/>
          <w:sz w:val="28"/>
          <w:szCs w:val="28"/>
        </w:rPr>
        <w:t>.</w:t>
      </w:r>
    </w:p>
    <w:p w14:paraId="022199E2" w14:textId="176A94BA"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глюкозы и сахарозы.</w:t>
      </w:r>
    </w:p>
    <w:p w14:paraId="6ED86295" w14:textId="6CBA85C3"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химические реакции характерны для углеводов?</w:t>
      </w:r>
    </w:p>
    <w:p w14:paraId="4AAA6CF8" w14:textId="3E9260C2"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дисахариды.</w:t>
      </w:r>
    </w:p>
    <w:p w14:paraId="1096D1B7" w14:textId="1AA86078" w:rsidR="00EC5D3B" w:rsidRP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полисахариды вам известны. Дайте их краткую характеристику.</w:t>
      </w:r>
    </w:p>
    <w:p w14:paraId="46691762" w14:textId="77777777" w:rsidR="000050CD" w:rsidRDefault="000050CD" w:rsidP="000050CD">
      <w:pPr>
        <w:spacing w:line="240" w:lineRule="auto"/>
      </w:pPr>
    </w:p>
    <w:p w14:paraId="48B2E23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2269259D" w14:textId="77777777" w:rsidR="000050CD" w:rsidRPr="000B617B" w:rsidRDefault="000050CD" w:rsidP="000B617B"/>
    <w:p w14:paraId="4B8D8728" w14:textId="05928BA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№17 Амины, аминокислоты, белки. </w:t>
      </w:r>
    </w:p>
    <w:p w14:paraId="708A2DE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00F15B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Аминокислотами называют</w:t>
      </w:r>
      <w:r>
        <w:rPr>
          <w:rFonts w:ascii="Times New Roman" w:eastAsia="Times New Roman" w:hAnsi="Times New Roman" w:cs="Times New Roman"/>
          <w:sz w:val="28"/>
          <w:szCs w:val="28"/>
        </w:rPr>
        <w:t xml:space="preserve"> производные карбоновых кислот, у которых один или несколько атомов водорода в радикале замещены на одну или несколько аминогрупп. Аминокислоты — бесцветные кристаллические вещества, плавящиеся при довольно высоких температурах, большинство из них растворимо в воде и нерастворимо в органических растворителях</w:t>
      </w:r>
    </w:p>
    <w:p w14:paraId="5DC1B70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sz w:val="28"/>
          <w:szCs w:val="28"/>
        </w:rPr>
        <w:t xml:space="preserve"> молекулах аминокислот содержатся две группы с противоположными свойствами (карбоксильная группа — кислотная и аминогруппа — основная), они могут обладать одновременно и кислотными, и основными свойствами. С щелочами аминокислоты реагируют как кислоты, образуя соли. Со спиртами аминокислоты образуют сложные эфиры. Как основания аминокислоты образуют соли при взаимодействии с кислотами с образованием солей. Первичные аминокислоты взаимодействуют с азотистой кислотой с выделением азота, а аминогруппа замещается на оксигруппу. За счет сближения различных по свойствам групп молекулы аминокислот могут реагировать друг с другом, образуя неполный ангидрид — дипептид</w:t>
      </w:r>
    </w:p>
    <w:p w14:paraId="6B971FF8" w14:textId="77777777" w:rsidR="00246629" w:rsidRDefault="00246629" w:rsidP="00246629">
      <w:pPr>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Если амидная группа образована с участием а-аминокислоты, то она называется пептидной. Пептиды, содержащие более 25 остатков аминокислот, называют белками. </w:t>
      </w:r>
    </w:p>
    <w:p w14:paraId="1FB25CD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Белки (протеины) — высокомолекулярные органические вещества, построенные из аминокислот и других соединений; играют фундаментальную роль в структуре и жизнедеятельности живых организмов. По химическому составу белки делят на две основные группы. К первой группе относят протеины — белки, при гидролизе которых образуются только аминокислоты. Вторую группу составляют белки, которые при гидролизе помимо аминокислот дают и другие соединения, например углеводы, липиды, нуклеиновые кислоты, фосфорные кислоты; их называют сложными белками, или протеидами. В состав белков входит более 25 различных аминокислот. Белки значительно различаются по качественному и количественному содержанию аминокислот, по взаиморасположению аминокислотных остатков.</w:t>
      </w:r>
    </w:p>
    <w:p w14:paraId="189F6AD0"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белков</w:t>
      </w:r>
    </w:p>
    <w:p w14:paraId="36D15979"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Денатурация белков. При действии солей тяжёлых металлов (Fe, Pb, Hg и др.), концентрированных кислот и оснований, этанола, а также при нагревании происходит необратимое свёртывание (осаждение) белков, т. е. их денатурация. При этом белок теряет биологическую активность вследствие разрушения его вторичной, третичной и четвертичной структур; первичная структура сохраняется. Иногда денатурация бывает обратимой.</w:t>
      </w:r>
    </w:p>
    <w:p w14:paraId="18623B5F"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Цветные реакции белков: </w:t>
      </w:r>
    </w:p>
    <w:p w14:paraId="0B8C5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Биуретовая реакция (</w:t>
      </w:r>
      <w:r>
        <w:rPr>
          <w:rFonts w:ascii="Times New Roman" w:eastAsia="Times New Roman" w:hAnsi="Times New Roman" w:cs="Times New Roman"/>
          <w:sz w:val="28"/>
          <w:szCs w:val="28"/>
          <w:u w:val="single"/>
        </w:rPr>
        <w:t>с ионами Сu2+ в щелочной среде белки образуют характерное фиолетовое окрашивание)</w:t>
      </w:r>
      <w:r>
        <w:rPr>
          <w:rFonts w:ascii="Times New Roman" w:eastAsia="Times New Roman" w:hAnsi="Times New Roman" w:cs="Times New Roman"/>
          <w:sz w:val="28"/>
          <w:szCs w:val="28"/>
        </w:rPr>
        <w:t xml:space="preserve"> Такая же реакция происходит и с другими соединениями, которые содержат пептидные группы;</w:t>
      </w:r>
    </w:p>
    <w:p w14:paraId="22364C5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при действии концентрированной азотной кислоты белки окрашиваются в жёлтый цвет. </w:t>
      </w:r>
      <w:r>
        <w:rPr>
          <w:rFonts w:ascii="Times New Roman" w:eastAsia="Times New Roman" w:hAnsi="Times New Roman" w:cs="Times New Roman"/>
          <w:sz w:val="28"/>
          <w:szCs w:val="28"/>
          <w:u w:val="single"/>
        </w:rPr>
        <w:t xml:space="preserve">Эта реакция называется ксантопротеиновой. </w:t>
      </w:r>
      <w:r>
        <w:rPr>
          <w:rFonts w:ascii="Times New Roman" w:eastAsia="Times New Roman" w:hAnsi="Times New Roman" w:cs="Times New Roman"/>
          <w:sz w:val="28"/>
          <w:szCs w:val="28"/>
        </w:rPr>
        <w:t>Она доказывает, что в состав белков входят остатки ароматических аминокислот.</w:t>
      </w:r>
    </w:p>
    <w:p w14:paraId="181A959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u w:val="single"/>
        </w:rPr>
        <w:t>Реактивом на сульфогидрильную группу —SH является щелочь. Под влиянием щелочи происходит гидролиз с последующим образованием сульфид-иона S2-, который с катионом РЬ2+ дает темно-бурый осадок PbS</w:t>
      </w:r>
      <w:r>
        <w:rPr>
          <w:rFonts w:ascii="Times New Roman" w:eastAsia="Times New Roman" w:hAnsi="Times New Roman" w:cs="Times New Roman"/>
          <w:sz w:val="28"/>
          <w:szCs w:val="28"/>
        </w:rPr>
        <w:t xml:space="preserve"> (если к раствору белков прилить ацетат свинца(П), а затем гидроксид натрия и нагреть, то выпадает чёрный осадок, что указывает на содержание серы).</w:t>
      </w:r>
    </w:p>
    <w:p w14:paraId="4EE9BDB6"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Гидролиз белков. При нагревании со щелочами или с кислотами белок гидролизуется:</w:t>
      </w:r>
    </w:p>
    <w:p w14:paraId="781FD29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310A537D" wp14:editId="77BBC1A4">
            <wp:extent cx="3933825" cy="1190625"/>
            <wp:effectExtent l="0" t="0" r="0" b="0"/>
            <wp:docPr id="2147330603" name="image105.png" descr="Изображение выглядит как диаграмма, линия, Шрифт,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5.png" descr="Изображение выглядит как диаграмма, линия, Шрифт, текст&#10;&#10;Автоматически созданное описание"/>
                    <pic:cNvPicPr preferRelativeResize="0"/>
                  </pic:nvPicPr>
                  <pic:blipFill>
                    <a:blip r:embed="rId124"/>
                    <a:srcRect/>
                    <a:stretch>
                      <a:fillRect/>
                    </a:stretch>
                  </pic:blipFill>
                  <pic:spPr>
                    <a:xfrm>
                      <a:off x="0" y="0"/>
                      <a:ext cx="3933825" cy="1190625"/>
                    </a:xfrm>
                    <a:prstGeom prst="rect">
                      <a:avLst/>
                    </a:prstGeom>
                    <a:ln/>
                  </pic:spPr>
                </pic:pic>
              </a:graphicData>
            </a:graphic>
          </wp:inline>
        </w:drawing>
      </w:r>
    </w:p>
    <w:p w14:paraId="77DFFFF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азотсодержащих органических соединений.</w:t>
      </w:r>
    </w:p>
    <w:p w14:paraId="676C9235"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B31DA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297C214"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2FD5CD9"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6CDFB3AA"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Амины, аминокислоты, белки.</w:t>
      </w:r>
    </w:p>
    <w:p w14:paraId="5CFC81D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0EAD8F"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rPr>
        <w:t>Денатурация белков</w:t>
      </w:r>
    </w:p>
    <w:p w14:paraId="74254294"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2 пробирки раствор белка куриного яйца. Раствор в первой пробирке нагрейте до кипения. Во вторую пробирку добавьте по каплям раствор ацетата свинца. Результаты экспериментов оформите в лабораторном журнале.</w:t>
      </w:r>
      <w:r>
        <w:rPr>
          <w:noProof/>
        </w:rPr>
        <w:drawing>
          <wp:anchor distT="0" distB="0" distL="114300" distR="114300" simplePos="0" relativeHeight="251684864" behindDoc="0" locked="0" layoutInCell="1" hidden="0" allowOverlap="1" wp14:anchorId="2F470082" wp14:editId="7900973A">
            <wp:simplePos x="0" y="0"/>
            <wp:positionH relativeFrom="column">
              <wp:posOffset>290805</wp:posOffset>
            </wp:positionH>
            <wp:positionV relativeFrom="paragraph">
              <wp:posOffset>9424</wp:posOffset>
            </wp:positionV>
            <wp:extent cx="1111885" cy="819150"/>
            <wp:effectExtent l="0" t="0" r="0" b="0"/>
            <wp:wrapSquare wrapText="bothSides" distT="0" distB="0" distL="114300" distR="114300"/>
            <wp:docPr id="2147330583" name="image96.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6.jpg" descr="Изображение выглядит как текст, снимок экрана, компьютер, в помещении&#10;&#10;Автоматически созданное описание"/>
                    <pic:cNvPicPr preferRelativeResize="0"/>
                  </pic:nvPicPr>
                  <pic:blipFill>
                    <a:blip r:embed="rId125"/>
                    <a:srcRect/>
                    <a:stretch>
                      <a:fillRect/>
                    </a:stretch>
                  </pic:blipFill>
                  <pic:spPr>
                    <a:xfrm>
                      <a:off x="0" y="0"/>
                      <a:ext cx="1111885" cy="819150"/>
                    </a:xfrm>
                    <a:prstGeom prst="rect">
                      <a:avLst/>
                    </a:prstGeom>
                    <a:ln/>
                  </pic:spPr>
                </pic:pic>
              </a:graphicData>
            </a:graphic>
          </wp:anchor>
        </w:drawing>
      </w:r>
    </w:p>
    <w:p w14:paraId="54781CBA"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EF2FA3E"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Биуретовая реакция</w:t>
      </w:r>
    </w:p>
    <w:p w14:paraId="6A76DAD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Налейте в пробирку раствор белка куриного яйца. Добавьте по каплям раствор гидроксида натрия. Перемешайте полученную смесь и добавьте к по каплям раствор сульфата меди. Опять перемешайте. Это качественная реакция на белок. Результаты экспериментов оформите в лабораторном журнале.</w:t>
      </w:r>
      <w:r>
        <w:rPr>
          <w:noProof/>
        </w:rPr>
        <w:drawing>
          <wp:anchor distT="0" distB="0" distL="114300" distR="114300" simplePos="0" relativeHeight="251686912" behindDoc="0" locked="0" layoutInCell="1" hidden="0" allowOverlap="1" wp14:anchorId="47853463" wp14:editId="26B68694">
            <wp:simplePos x="0" y="0"/>
            <wp:positionH relativeFrom="column">
              <wp:posOffset>290779</wp:posOffset>
            </wp:positionH>
            <wp:positionV relativeFrom="paragraph">
              <wp:posOffset>4622</wp:posOffset>
            </wp:positionV>
            <wp:extent cx="1075334" cy="907085"/>
            <wp:effectExtent l="0" t="0" r="0" b="0"/>
            <wp:wrapSquare wrapText="bothSides" distT="0" distB="0" distL="114300" distR="114300"/>
            <wp:docPr id="2147330497"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126"/>
                    <a:srcRect/>
                    <a:stretch>
                      <a:fillRect/>
                    </a:stretch>
                  </pic:blipFill>
                  <pic:spPr>
                    <a:xfrm>
                      <a:off x="0" y="0"/>
                      <a:ext cx="1075334" cy="907085"/>
                    </a:xfrm>
                    <a:prstGeom prst="rect">
                      <a:avLst/>
                    </a:prstGeom>
                    <a:ln/>
                  </pic:spPr>
                </pic:pic>
              </a:graphicData>
            </a:graphic>
          </wp:anchor>
        </w:drawing>
      </w:r>
    </w:p>
    <w:p w14:paraId="6CB72EEB"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8FD705"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38B928"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Ксантопротеиновая реакция</w:t>
      </w:r>
    </w:p>
    <w:p w14:paraId="1A23DAF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белка куриного яйца. Добавьте по каплям концентрированную азотную кислоту. Осторожно перемешайте полученную смесь. Добавьте раствор аммиака. Смесь слегка нагрейте. Результаты экспериментов оформите в лабораторном журнале.</w:t>
      </w:r>
      <w:r>
        <w:rPr>
          <w:noProof/>
        </w:rPr>
        <w:drawing>
          <wp:anchor distT="0" distB="0" distL="114300" distR="114300" simplePos="0" relativeHeight="251688960" behindDoc="0" locked="0" layoutInCell="1" hidden="0" allowOverlap="1" wp14:anchorId="5DD478FC" wp14:editId="4355B501">
            <wp:simplePos x="0" y="0"/>
            <wp:positionH relativeFrom="column">
              <wp:posOffset>298094</wp:posOffset>
            </wp:positionH>
            <wp:positionV relativeFrom="paragraph">
              <wp:posOffset>7798</wp:posOffset>
            </wp:positionV>
            <wp:extent cx="1075334" cy="804672"/>
            <wp:effectExtent l="0" t="0" r="0" b="0"/>
            <wp:wrapSquare wrapText="bothSides" distT="0" distB="0" distL="114300" distR="114300"/>
            <wp:docPr id="2147330533" name="image44.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4.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27"/>
                    <a:srcRect/>
                    <a:stretch>
                      <a:fillRect/>
                    </a:stretch>
                  </pic:blipFill>
                  <pic:spPr>
                    <a:xfrm>
                      <a:off x="0" y="0"/>
                      <a:ext cx="1075334" cy="804672"/>
                    </a:xfrm>
                    <a:prstGeom prst="rect">
                      <a:avLst/>
                    </a:prstGeom>
                    <a:ln/>
                  </pic:spPr>
                </pic:pic>
              </a:graphicData>
            </a:graphic>
          </wp:anchor>
        </w:drawing>
      </w:r>
    </w:p>
    <w:p w14:paraId="6C933E38"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C6CF0C" w14:textId="77777777" w:rsidR="00246629" w:rsidRDefault="00246629" w:rsidP="00246629"/>
    <w:p w14:paraId="5101DDFE"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FAE42E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аминокислотами. Какие функциональные группы содержаться в аминокислотах?</w:t>
      </w:r>
    </w:p>
    <w:p w14:paraId="6B4A35E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Номенклатура аминокислот. </w:t>
      </w:r>
    </w:p>
    <w:p w14:paraId="19035E93"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Заменимые и незаменимые аминокислоты.</w:t>
      </w:r>
    </w:p>
    <w:p w14:paraId="314FFDF4"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аминокислот.</w:t>
      </w:r>
    </w:p>
    <w:p w14:paraId="64CE373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Какие вещества называются белками? Классификация белков.</w:t>
      </w:r>
    </w:p>
    <w:p w14:paraId="5629B81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 и строение белков.</w:t>
      </w:r>
    </w:p>
    <w:p w14:paraId="1988F6A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белков.</w:t>
      </w:r>
    </w:p>
    <w:p w14:paraId="366BD88F"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Качественные реакции на белки.</w:t>
      </w:r>
    </w:p>
    <w:p w14:paraId="625FC901"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Биологические функции белков.</w:t>
      </w:r>
    </w:p>
    <w:p w14:paraId="0FAF0A27" w14:textId="77777777" w:rsidR="00246629" w:rsidRDefault="00246629" w:rsidP="00246629">
      <w:pPr>
        <w:spacing w:line="240" w:lineRule="auto"/>
      </w:pPr>
    </w:p>
    <w:p w14:paraId="4925250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2056382" w14:textId="03C74F24" w:rsidR="000B617B" w:rsidRDefault="000B617B" w:rsidP="000B617B"/>
    <w:p w14:paraId="1033D48C" w14:textId="77777777" w:rsidR="000B617B" w:rsidRPr="000B617B" w:rsidRDefault="000B617B" w:rsidP="000B617B"/>
    <w:p w14:paraId="0F86E2ED" w14:textId="77777777" w:rsidR="009C78B0" w:rsidRPr="007B7102"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№18 Качественные реакции на органические соединения </w:t>
      </w:r>
    </w:p>
    <w:p w14:paraId="4D17F0FD" w14:textId="13CB8752" w:rsidR="009C78B0" w:rsidRDefault="009C78B0">
      <w:pPr>
        <w:spacing w:line="240" w:lineRule="auto"/>
        <w:ind w:firstLine="709"/>
        <w:jc w:val="both"/>
        <w:rPr>
          <w:rFonts w:ascii="Times New Roman" w:eastAsia="Times New Roman" w:hAnsi="Times New Roman" w:cs="Times New Roman"/>
          <w:sz w:val="28"/>
          <w:szCs w:val="28"/>
        </w:rPr>
      </w:pPr>
    </w:p>
    <w:p w14:paraId="6D3A833D" w14:textId="72A4BFB8" w:rsidR="004E62EC" w:rsidRDefault="004E62EC" w:rsidP="004E62EC">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0E7D8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 реакции, в результате которых выпадает осадок, выделяется газ и/или происходит изменение окраски раствора. Качественные реакции используют для “узнавания” веществ, находящихся в растворе.</w:t>
      </w:r>
    </w:p>
    <w:p w14:paraId="355BEA82" w14:textId="495D3846" w:rsidR="000050CD"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протекают с изменением цвета раствора, выделением газа или образованием осадка. Должен быть заметен признак протекания реакции!</w:t>
      </w:r>
      <w:r>
        <w:rPr>
          <w:rFonts w:ascii="Times New Roman" w:eastAsia="Times New Roman" w:hAnsi="Times New Roman" w:cs="Times New Roman"/>
          <w:color w:val="000000"/>
          <w:sz w:val="28"/>
          <w:szCs w:val="28"/>
        </w:rPr>
        <w:t xml:space="preserve"> </w:t>
      </w:r>
    </w:p>
    <w:p w14:paraId="1844ADEC" w14:textId="1DD0FE12"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7206B5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Алкены, алкины, диены и стирол реагируют с бромной водой и раствором брома с разрывом связей и присоединением брома. Признак реакции — обесцвечивание жёлто — коричневого раствора брома.</w:t>
      </w:r>
    </w:p>
    <w:p w14:paraId="0660016B" w14:textId="77777777" w:rsidR="00517570" w:rsidRPr="00517570" w:rsidRDefault="00517570" w:rsidP="00517570">
      <w:pPr>
        <w:shd w:val="clear" w:color="auto" w:fill="FFFFFF"/>
        <w:spacing w:line="360" w:lineRule="atLeast"/>
        <w:jc w:val="center"/>
        <w:rPr>
          <w:rFonts w:ascii="Lato" w:eastAsia="Times New Roman" w:hAnsi="Lato" w:cs="Times New Roman"/>
          <w:sz w:val="24"/>
          <w:szCs w:val="24"/>
        </w:rPr>
      </w:pPr>
      <w:r w:rsidRPr="00517570">
        <w:rPr>
          <w:rFonts w:ascii="Lato" w:eastAsia="Times New Roman" w:hAnsi="Lato" w:cs="Times New Roman"/>
          <w:sz w:val="24"/>
          <w:szCs w:val="24"/>
        </w:rPr>
        <w:t>СH=CH + Br</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BrHC-CHBr</w:t>
      </w:r>
    </w:p>
    <w:p w14:paraId="2C232988"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Алкены, алкины, диены и стирол в растворе перманганата калия окисляются до:</w:t>
      </w:r>
    </w:p>
    <w:p w14:paraId="5BFD2111"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lastRenderedPageBreak/>
        <w:t>а)Карбоновых кислот в кислой среде:</w:t>
      </w:r>
    </w:p>
    <w:p w14:paraId="18EA8124"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СH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+ 4KMnO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+ 6H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2CO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HOOC-COOH + 4MnSO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+ 2K</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+ 8H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w:t>
      </w:r>
      <w:r w:rsidRPr="00517570">
        <w:rPr>
          <w:rFonts w:ascii="Lato" w:eastAsia="Times New Roman" w:hAnsi="Lato" w:cs="Lato"/>
          <w:sz w:val="24"/>
          <w:szCs w:val="24"/>
        </w:rPr>
        <w:t> </w:t>
      </w:r>
    </w:p>
    <w:p w14:paraId="7768EE22"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w:t>
      </w:r>
    </w:p>
    <w:p w14:paraId="0F848710" w14:textId="77777777" w:rsidR="00517570" w:rsidRPr="00517570" w:rsidRDefault="00517570" w:rsidP="00517570">
      <w:pPr>
        <w:shd w:val="clear" w:color="auto" w:fill="FFFFFF"/>
        <w:spacing w:line="360" w:lineRule="atLeast"/>
        <w:jc w:val="both"/>
        <w:rPr>
          <w:rFonts w:ascii="Times New Roman" w:eastAsia="Times New Roman" w:hAnsi="Times New Roman" w:cs="Times New Roman"/>
          <w:color w:val="000000"/>
          <w:sz w:val="28"/>
          <w:szCs w:val="28"/>
        </w:rPr>
      </w:pPr>
      <w:r w:rsidRPr="00517570">
        <w:rPr>
          <w:rFonts w:ascii="Lato" w:eastAsia="Times New Roman" w:hAnsi="Lato" w:cs="Times New Roman"/>
          <w:i/>
          <w:iCs/>
          <w:sz w:val="24"/>
          <w:szCs w:val="24"/>
        </w:rPr>
        <w:t>б</w:t>
      </w:r>
      <w:r w:rsidRPr="00517570">
        <w:rPr>
          <w:rFonts w:ascii="Times New Roman" w:eastAsia="Times New Roman" w:hAnsi="Times New Roman" w:cs="Times New Roman"/>
          <w:color w:val="000000"/>
          <w:sz w:val="28"/>
          <w:szCs w:val="28"/>
        </w:rPr>
        <w:t>)Спиртов в нейтральной среде при температуре, близкой к нулю (реакция Вагнера): </w:t>
      </w:r>
    </w:p>
    <w:p w14:paraId="6A3E3C43"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3CH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+ 4</w:t>
      </w:r>
      <w:r w:rsidRPr="00517570">
        <w:rPr>
          <w:rFonts w:ascii="Lato" w:eastAsia="Times New Roman" w:hAnsi="Lato" w:cs="Lato"/>
          <w:sz w:val="24"/>
          <w:szCs w:val="24"/>
        </w:rPr>
        <w:t>Н</w:t>
      </w:r>
      <w:r w:rsidRPr="00517570">
        <w:rPr>
          <w:rFonts w:ascii="Cambria Math" w:eastAsia="Times New Roman" w:hAnsi="Cambria Math" w:cs="Cambria Math"/>
          <w:sz w:val="24"/>
          <w:szCs w:val="24"/>
        </w:rPr>
        <w:t>₂</w:t>
      </w:r>
      <w:r w:rsidRPr="00517570">
        <w:rPr>
          <w:rFonts w:ascii="Lato" w:eastAsia="Times New Roman" w:hAnsi="Lato" w:cs="Lato"/>
          <w:sz w:val="24"/>
          <w:szCs w:val="24"/>
        </w:rPr>
        <w:t>О</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3HO-</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-OH + 2MnO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+ 2KOH</w:t>
      </w:r>
    </w:p>
    <w:p w14:paraId="709AD32B"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 и образованием бурого осадка оксида марганца.</w:t>
      </w:r>
    </w:p>
    <w:p w14:paraId="7EA409F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Важно! С помощью этих реакций невозможно отличить друг от друга алкены, алкины, диены и стирол.</w:t>
      </w:r>
    </w:p>
    <w:p w14:paraId="44F9CB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концевую тройную связь (алкины).</w:t>
      </w:r>
    </w:p>
    <w:p w14:paraId="3DF2D169"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 Алкины с концевой тройной связью проявляют кислотные свойства и образуют нерастворимые ацетилениды с аммиачным раствором оксида серебра:</w:t>
      </w:r>
    </w:p>
    <w:p w14:paraId="27587EDD"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[Ag(NH₃)₂]OH → AgС≡CAg↓ + NH₃ + H₂O</w:t>
      </w:r>
    </w:p>
    <w:p w14:paraId="0907B656"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жёлтого осадка;</w:t>
      </w:r>
    </w:p>
    <w:p w14:paraId="07EAB0C0"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б) с аммиачным раствором оксида меди:</w:t>
      </w:r>
    </w:p>
    <w:p w14:paraId="518B6F5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[Cu(NH₃)₂]OH → CuС≡CCu↓ + NH₃ + H₂O</w:t>
      </w:r>
    </w:p>
    <w:p w14:paraId="6D3C5D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красного осадка.</w:t>
      </w:r>
    </w:p>
    <w:p w14:paraId="3FCDE873" w14:textId="39BFA971"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Важно: именно с помощью этой реакции терминальные алкины можно отличить от других соединений с кратной связью.</w:t>
      </w:r>
    </w:p>
    <w:p w14:paraId="1E4369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бензольное кольцо (бензол).</w:t>
      </w:r>
    </w:p>
    <w:p w14:paraId="1B26CFE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 процессе реакции с азотной кислотой происходит замещение одного атома водорода нитрогруппой (нитрование бензола):</w:t>
      </w:r>
    </w:p>
    <w:p w14:paraId="3B034BC7"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С₆H₆ + HNO₃ → С₆H₅NO₂ + H₂O</w:t>
      </w:r>
    </w:p>
    <w:p w14:paraId="087EF03B" w14:textId="33CC382B"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образованием маслянистой жидкости жёлтого цвета с запахом горького миндаля.</w:t>
      </w:r>
    </w:p>
    <w:p w14:paraId="3C9387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2CD1C3A0" w14:textId="24A9AB8D"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качественные реакции на  органические соединения.</w:t>
      </w:r>
    </w:p>
    <w:p w14:paraId="064AA739"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78FDDDD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3E357546" w14:textId="77777777" w:rsidR="004E62EC" w:rsidRDefault="004E62EC" w:rsidP="004E62EC">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3E0E05D"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050C12C6" w14:textId="40573043"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w:t>
      </w:r>
      <w:r w:rsidR="000050CD">
        <w:rPr>
          <w:rFonts w:ascii="Times New Roman" w:eastAsia="Times New Roman" w:hAnsi="Times New Roman" w:cs="Times New Roman"/>
          <w:color w:val="000000"/>
          <w:sz w:val="28"/>
          <w:szCs w:val="28"/>
        </w:rPr>
        <w:t xml:space="preserve"> </w:t>
      </w:r>
      <w:r w:rsidR="00517570">
        <w:rPr>
          <w:rFonts w:ascii="Times New Roman" w:eastAsia="Times New Roman" w:hAnsi="Times New Roman" w:cs="Times New Roman"/>
          <w:color w:val="000000"/>
          <w:sz w:val="28"/>
          <w:szCs w:val="28"/>
        </w:rPr>
        <w:t>К</w:t>
      </w:r>
      <w:r w:rsidR="00517570" w:rsidRPr="007B7102">
        <w:rPr>
          <w:rFonts w:ascii="Times New Roman" w:eastAsia="Times New Roman" w:hAnsi="Times New Roman" w:cs="Times New Roman"/>
          <w:color w:val="000000"/>
          <w:sz w:val="28"/>
          <w:szCs w:val="28"/>
        </w:rPr>
        <w:t>ачественные реакции на органические соединения</w:t>
      </w:r>
      <w:r>
        <w:rPr>
          <w:rFonts w:ascii="Times New Roman" w:eastAsia="Times New Roman" w:hAnsi="Times New Roman" w:cs="Times New Roman"/>
          <w:color w:val="000000"/>
          <w:sz w:val="28"/>
          <w:szCs w:val="28"/>
        </w:rPr>
        <w:t>.</w:t>
      </w:r>
    </w:p>
    <w:p w14:paraId="3B38F83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139832D9" w14:textId="3B3BD10C" w:rsidR="004E62EC" w:rsidRDefault="004E62EC"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517570" w:rsidRPr="00517570">
        <w:t xml:space="preserve"> </w:t>
      </w:r>
      <w:r w:rsidR="00517570" w:rsidRPr="00517570">
        <w:rPr>
          <w:rFonts w:ascii="Times New Roman" w:eastAsia="Times New Roman" w:hAnsi="Times New Roman" w:cs="Times New Roman"/>
          <w:b/>
          <w:color w:val="000000"/>
          <w:sz w:val="28"/>
          <w:szCs w:val="28"/>
        </w:rPr>
        <w:t>Качественные реакции на кратные связи</w:t>
      </w:r>
    </w:p>
    <w:p w14:paraId="75B0B10E" w14:textId="4FB9063B" w:rsidR="00517570" w:rsidRPr="00517570" w:rsidRDefault="00517570" w:rsidP="00517570">
      <w:pPr>
        <w:spacing w:line="240" w:lineRule="auto"/>
        <w:ind w:left="709" w:right="-20"/>
        <w:jc w:val="both"/>
        <w:rPr>
          <w:rFonts w:ascii="Times New Roman" w:eastAsia="Times New Roman" w:hAnsi="Times New Roman" w:cs="Times New Roman"/>
          <w:color w:val="000000"/>
          <w:sz w:val="28"/>
          <w:szCs w:val="28"/>
        </w:rPr>
      </w:pPr>
      <w:r>
        <w:rPr>
          <w:noProof/>
        </w:rPr>
        <w:drawing>
          <wp:anchor distT="0" distB="0" distL="114300" distR="114300" simplePos="0" relativeHeight="251691008" behindDoc="1" locked="0" layoutInCell="1" allowOverlap="1" wp14:anchorId="13224B5D" wp14:editId="4A0DCE04">
            <wp:simplePos x="0" y="0"/>
            <wp:positionH relativeFrom="column">
              <wp:posOffset>293370</wp:posOffset>
            </wp:positionH>
            <wp:positionV relativeFrom="paragraph">
              <wp:posOffset>58420</wp:posOffset>
            </wp:positionV>
            <wp:extent cx="1186815" cy="889000"/>
            <wp:effectExtent l="0" t="0" r="0" b="6350"/>
            <wp:wrapTight wrapText="bothSides">
              <wp:wrapPolygon edited="0">
                <wp:start x="0" y="0"/>
                <wp:lineTo x="0" y="21291"/>
                <wp:lineTo x="21149" y="21291"/>
                <wp:lineTo x="21149"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681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570">
        <w:rPr>
          <w:rFonts w:ascii="Times New Roman" w:eastAsia="Times New Roman" w:hAnsi="Times New Roman" w:cs="Times New Roman"/>
          <w:color w:val="000000"/>
          <w:sz w:val="28"/>
          <w:szCs w:val="28"/>
        </w:rPr>
        <w:t>В одну пробирку прилейте бромную воду, а в другую водный раствор перманганата калия. В обе пробирки добавьте ненасыщенный углеводород. Содержимое пробирок перемешайте встряхиванием.</w:t>
      </w:r>
      <w:r>
        <w:rPr>
          <w:rFonts w:ascii="Times New Roman" w:eastAsia="Times New Roman" w:hAnsi="Times New Roman" w:cs="Times New Roman"/>
          <w:color w:val="000000"/>
          <w:sz w:val="28"/>
          <w:szCs w:val="28"/>
        </w:rPr>
        <w:t xml:space="preserve"> </w:t>
      </w:r>
      <w:r w:rsidRPr="00517570">
        <w:rPr>
          <w:rFonts w:ascii="Times New Roman" w:eastAsia="Times New Roman" w:hAnsi="Times New Roman" w:cs="Times New Roman"/>
          <w:color w:val="000000"/>
          <w:sz w:val="28"/>
          <w:szCs w:val="28"/>
        </w:rPr>
        <w:t>Результаты экспериментов занесите в лабораторный журнал.</w:t>
      </w:r>
    </w:p>
    <w:p w14:paraId="426112C8" w14:textId="0DF4D67E" w:rsidR="004E62EC" w:rsidRDefault="004E62EC" w:rsidP="004E62E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11A47AB" w14:textId="3854AEEE" w:rsidR="004E62EC" w:rsidRDefault="006A663A"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694080" behindDoc="1" locked="0" layoutInCell="1" allowOverlap="1" wp14:anchorId="232BD104" wp14:editId="0EA54373">
            <wp:simplePos x="0" y="0"/>
            <wp:positionH relativeFrom="column">
              <wp:posOffset>224155</wp:posOffset>
            </wp:positionH>
            <wp:positionV relativeFrom="paragraph">
              <wp:posOffset>163830</wp:posOffset>
            </wp:positionV>
            <wp:extent cx="1143000" cy="858520"/>
            <wp:effectExtent l="0" t="0" r="0" b="0"/>
            <wp:wrapTight wrapText="bothSides">
              <wp:wrapPolygon edited="0">
                <wp:start x="0" y="0"/>
                <wp:lineTo x="0" y="21089"/>
                <wp:lineTo x="21240" y="21089"/>
                <wp:lineTo x="212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430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2EC">
        <w:rPr>
          <w:rFonts w:ascii="Times New Roman" w:eastAsia="Times New Roman" w:hAnsi="Times New Roman" w:cs="Times New Roman"/>
          <w:b/>
          <w:color w:val="000000"/>
          <w:sz w:val="28"/>
          <w:szCs w:val="28"/>
        </w:rPr>
        <w:t xml:space="preserve">Опыт № 2. </w:t>
      </w:r>
      <w:r w:rsidRPr="006A663A">
        <w:rPr>
          <w:rFonts w:ascii="Times New Roman" w:eastAsia="Times New Roman" w:hAnsi="Times New Roman" w:cs="Times New Roman"/>
          <w:b/>
          <w:color w:val="000000"/>
          <w:sz w:val="28"/>
          <w:szCs w:val="28"/>
        </w:rPr>
        <w:t>Качественные реакции на многоатомные спирты</w:t>
      </w:r>
    </w:p>
    <w:p w14:paraId="00B97212" w14:textId="4DB1C80E" w:rsidR="00517570" w:rsidRPr="006A663A" w:rsidRDefault="00517570" w:rsidP="006A663A">
      <w:pPr>
        <w:spacing w:line="240" w:lineRule="auto"/>
        <w:ind w:left="709" w:right="-20"/>
        <w:jc w:val="both"/>
        <w:rPr>
          <w:rFonts w:ascii="Times New Roman" w:eastAsia="Times New Roman" w:hAnsi="Times New Roman" w:cs="Times New Roman"/>
          <w:color w:val="000000"/>
          <w:sz w:val="28"/>
          <w:szCs w:val="28"/>
        </w:rPr>
      </w:pPr>
      <w:r w:rsidRPr="006A663A">
        <w:rPr>
          <w:rFonts w:ascii="Times New Roman" w:eastAsia="Times New Roman" w:hAnsi="Times New Roman" w:cs="Times New Roman"/>
          <w:color w:val="000000"/>
          <w:sz w:val="28"/>
          <w:szCs w:val="28"/>
        </w:rPr>
        <w:t>В пробирку прилейте водный раствор сульфата меди (II) и раствор щелочи.</w:t>
      </w:r>
      <w:r w:rsidR="006A663A" w:rsidRPr="006A663A">
        <w:rPr>
          <w:rFonts w:ascii="Times New Roman" w:eastAsia="Times New Roman" w:hAnsi="Times New Roman" w:cs="Times New Roman"/>
          <w:color w:val="000000"/>
          <w:sz w:val="28"/>
          <w:szCs w:val="28"/>
        </w:rPr>
        <w:t xml:space="preserve"> </w:t>
      </w:r>
      <w:r w:rsidRPr="006A663A">
        <w:rPr>
          <w:rFonts w:ascii="Times New Roman" w:eastAsia="Times New Roman" w:hAnsi="Times New Roman" w:cs="Times New Roman"/>
          <w:color w:val="000000"/>
          <w:sz w:val="28"/>
          <w:szCs w:val="28"/>
        </w:rPr>
        <w:t xml:space="preserve">К образовавшемуся осадку прилейте несколько капель </w:t>
      </w:r>
      <w:r w:rsidRPr="006A663A">
        <w:rPr>
          <w:rFonts w:ascii="Times New Roman" w:eastAsia="Times New Roman" w:hAnsi="Times New Roman" w:cs="Times New Roman"/>
          <w:color w:val="000000"/>
          <w:sz w:val="28"/>
          <w:szCs w:val="28"/>
        </w:rPr>
        <w:lastRenderedPageBreak/>
        <w:t>многоатомного спирта и смесь перемешайте встряхиванием. Результаты экспериментов оформите в лабораторном журнале.</w:t>
      </w:r>
    </w:p>
    <w:p w14:paraId="6559C5D3" w14:textId="5B93C8CB" w:rsidR="00517570" w:rsidRPr="006A663A" w:rsidRDefault="00517570" w:rsidP="00517570">
      <w:pPr>
        <w:pStyle w:val="ab"/>
        <w:ind w:firstLine="0"/>
        <w:jc w:val="center"/>
      </w:pPr>
    </w:p>
    <w:p w14:paraId="40070CB7" w14:textId="7097F555" w:rsidR="00517570" w:rsidRDefault="00517570" w:rsidP="00517570">
      <w:pPr>
        <w:pStyle w:val="ab"/>
        <w:ind w:firstLine="0"/>
      </w:pPr>
    </w:p>
    <w:p w14:paraId="1B5C9D2A" w14:textId="1C15E4C0" w:rsidR="006A663A" w:rsidRDefault="006A663A" w:rsidP="006A663A">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Pr="006A663A">
        <w:rPr>
          <w:rFonts w:ascii="Times New Roman" w:eastAsia="Times New Roman" w:hAnsi="Times New Roman" w:cs="Times New Roman"/>
          <w:b/>
          <w:color w:val="000000"/>
          <w:sz w:val="28"/>
          <w:szCs w:val="28"/>
        </w:rPr>
        <w:t>Качественная реакция на фенол</w:t>
      </w:r>
    </w:p>
    <w:p w14:paraId="4B0617FE" w14:textId="39D8C5CD" w:rsidR="006A663A" w:rsidRDefault="006A663A" w:rsidP="006A663A">
      <w:pPr>
        <w:spacing w:line="240" w:lineRule="auto"/>
        <w:ind w:left="709" w:right="-20"/>
        <w:jc w:val="both"/>
        <w:rPr>
          <w:rFonts w:ascii="Times New Roman" w:eastAsia="Times New Roman" w:hAnsi="Times New Roman" w:cs="Times New Roman"/>
          <w:color w:val="000000"/>
          <w:sz w:val="28"/>
          <w:szCs w:val="28"/>
        </w:rPr>
      </w:pPr>
    </w:p>
    <w:p w14:paraId="5FCA3B16" w14:textId="27263D6F" w:rsidR="00517570" w:rsidRPr="006A663A" w:rsidRDefault="006A663A" w:rsidP="006A663A">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6128" behindDoc="1" locked="0" layoutInCell="1" allowOverlap="1" wp14:anchorId="449B0011" wp14:editId="75195E01">
            <wp:simplePos x="0" y="0"/>
            <wp:positionH relativeFrom="column">
              <wp:posOffset>90805</wp:posOffset>
            </wp:positionH>
            <wp:positionV relativeFrom="paragraph">
              <wp:posOffset>8255</wp:posOffset>
            </wp:positionV>
            <wp:extent cx="1079500" cy="810895"/>
            <wp:effectExtent l="0" t="0" r="6350" b="8255"/>
            <wp:wrapTight wrapText="bothSides">
              <wp:wrapPolygon edited="0">
                <wp:start x="0" y="0"/>
                <wp:lineTo x="0" y="21312"/>
                <wp:lineTo x="21346" y="21312"/>
                <wp:lineTo x="2134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795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В</w:t>
      </w:r>
      <w:r w:rsidR="00517570" w:rsidRPr="006A663A">
        <w:rPr>
          <w:rFonts w:ascii="Times New Roman" w:eastAsia="Times New Roman" w:hAnsi="Times New Roman" w:cs="Times New Roman"/>
          <w:color w:val="000000"/>
          <w:sz w:val="28"/>
          <w:szCs w:val="28"/>
        </w:rPr>
        <w:t xml:space="preserve"> три пробирки поочередно прилейте растворы фенола, м-крезола и n-крезола.</w:t>
      </w:r>
      <w:r w:rsidRPr="006A663A">
        <w:rPr>
          <w:rFonts w:ascii="Times New Roman" w:eastAsia="Times New Roman" w:hAnsi="Times New Roman" w:cs="Times New Roman"/>
          <w:color w:val="000000"/>
          <w:sz w:val="28"/>
          <w:szCs w:val="28"/>
        </w:rPr>
        <w:t xml:space="preserve"> </w:t>
      </w:r>
      <w:r w:rsidR="00517570" w:rsidRPr="006A663A">
        <w:rPr>
          <w:rFonts w:ascii="Times New Roman" w:eastAsia="Times New Roman" w:hAnsi="Times New Roman" w:cs="Times New Roman"/>
          <w:color w:val="000000"/>
          <w:sz w:val="28"/>
          <w:szCs w:val="28"/>
        </w:rPr>
        <w:t>В каждую из них добавьте по несколько капель хлорида железа (III). Результаты экспериментов оформите в лабораторном журнале.</w:t>
      </w:r>
    </w:p>
    <w:p w14:paraId="6C4998E0" w14:textId="13BAEA4F" w:rsidR="00517570" w:rsidRDefault="00517570" w:rsidP="00517570">
      <w:pPr>
        <w:pStyle w:val="ab"/>
        <w:ind w:firstLine="0"/>
        <w:jc w:val="center"/>
        <w:rPr>
          <w:lang w:val="en-US"/>
        </w:rPr>
      </w:pPr>
    </w:p>
    <w:p w14:paraId="471F2C33" w14:textId="77777777" w:rsidR="004E62EC" w:rsidRDefault="004E62EC" w:rsidP="004E62EC"/>
    <w:p w14:paraId="11EF8CA7" w14:textId="77777777" w:rsidR="004E62EC" w:rsidRDefault="004E62EC" w:rsidP="004E62EC">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E0349E" w14:textId="77777777" w:rsidR="006A663A" w:rsidRDefault="00517570"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A663A">
        <w:rPr>
          <w:rFonts w:ascii="Times New Roman" w:eastAsia="Times New Roman" w:hAnsi="Times New Roman" w:cs="Times New Roman"/>
          <w:color w:val="000000"/>
          <w:sz w:val="28"/>
          <w:szCs w:val="28"/>
        </w:rPr>
        <w:t>Что понимают под химической реакцией?</w:t>
      </w:r>
    </w:p>
    <w:p w14:paraId="0DCABA96" w14:textId="781C3C9F"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типы химических реакций вам известны?</w:t>
      </w:r>
    </w:p>
    <w:p w14:paraId="44BDC893" w14:textId="52241D9A" w:rsidR="004E62EC"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качественная реакция? В каких случаях они применяются. Приведите примеры.</w:t>
      </w:r>
    </w:p>
    <w:p w14:paraId="4E908CE3" w14:textId="51165670"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качественных реакций.</w:t>
      </w:r>
    </w:p>
    <w:p w14:paraId="32DB0007" w14:textId="29487133"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каких реактивов можно распознать непредельные углеводороды, спирты и альдегиды?</w:t>
      </w:r>
    </w:p>
    <w:p w14:paraId="7873C653" w14:textId="145669C3" w:rsidR="006A663A" w:rsidRPr="00517570" w:rsidRDefault="006A663A" w:rsidP="006A663A">
      <w:pPr>
        <w:pStyle w:val="aa"/>
        <w:pBdr>
          <w:top w:val="nil"/>
          <w:left w:val="nil"/>
          <w:bottom w:val="nil"/>
          <w:right w:val="nil"/>
          <w:between w:val="nil"/>
        </w:pBdr>
        <w:spacing w:line="240" w:lineRule="auto"/>
        <w:ind w:left="1080"/>
        <w:rPr>
          <w:rFonts w:ascii="Times New Roman" w:eastAsia="Times New Roman" w:hAnsi="Times New Roman" w:cs="Times New Roman"/>
          <w:color w:val="000000"/>
          <w:sz w:val="28"/>
          <w:szCs w:val="28"/>
        </w:rPr>
      </w:pPr>
    </w:p>
    <w:p w14:paraId="3FC4965B" w14:textId="77777777" w:rsidR="004E62EC" w:rsidRDefault="004E62EC" w:rsidP="004E62EC">
      <w:pPr>
        <w:spacing w:line="240" w:lineRule="auto"/>
      </w:pPr>
    </w:p>
    <w:p w14:paraId="73C8EA8F"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DDB776B" w14:textId="77777777" w:rsidR="004E62EC" w:rsidRDefault="004E62EC" w:rsidP="004E62EC"/>
    <w:p w14:paraId="0EBD2D4A" w14:textId="77777777" w:rsidR="00A207BC" w:rsidRDefault="00A207BC" w:rsidP="00A207BC"/>
    <w:p w14:paraId="0A7F35B8" w14:textId="77777777" w:rsidR="00A207BC" w:rsidRDefault="00A207BC" w:rsidP="00A207BC"/>
    <w:p w14:paraId="2EAE72F7"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1DC2176"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A2BE3C7" w14:textId="7B951DA3" w:rsidR="004B20BE" w:rsidRDefault="004B20BE" w:rsidP="005E538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br w:type="page"/>
      </w:r>
    </w:p>
    <w:p w14:paraId="7F000663" w14:textId="38CF2245" w:rsidR="00FA6E11" w:rsidRPr="00FA6E11" w:rsidRDefault="00FA6E11" w:rsidP="00FA6E11">
      <w:pPr>
        <w:pStyle w:val="2"/>
        <w:jc w:val="center"/>
        <w:rPr>
          <w:rFonts w:ascii="Times New Roman" w:eastAsia="Times New Roman" w:hAnsi="Times New Roman" w:cs="Times New Roman"/>
          <w:color w:val="000000"/>
          <w:sz w:val="28"/>
          <w:szCs w:val="28"/>
        </w:rPr>
      </w:pPr>
      <w:bookmarkStart w:id="5" w:name="_Toc153895445"/>
      <w:r>
        <w:rPr>
          <w:rFonts w:ascii="Times New Roman" w:eastAsia="Times New Roman" w:hAnsi="Times New Roman" w:cs="Times New Roman"/>
          <w:color w:val="000000"/>
          <w:sz w:val="28"/>
          <w:szCs w:val="28"/>
        </w:rPr>
        <w:lastRenderedPageBreak/>
        <w:t>Список использованных источников</w:t>
      </w:r>
      <w:bookmarkEnd w:id="5"/>
    </w:p>
    <w:p w14:paraId="4D638067" w14:textId="77777777" w:rsidR="00FA6E11" w:rsidRDefault="00FA6E11" w:rsidP="00FA6E11">
      <w:pPr>
        <w:rPr>
          <w:rFonts w:ascii="Times New Roman" w:hAnsi="Times New Roman"/>
          <w:sz w:val="24"/>
          <w:szCs w:val="24"/>
        </w:rPr>
      </w:pPr>
    </w:p>
    <w:p w14:paraId="1FB3BD5D" w14:textId="7D41C848"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D746AD5"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06334340"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Еремин В.В. Химия10 класс: базовый уровень / В.В. Еремин и др. Под редакцией Лунина В.В. — Издательство «Просвещение» Санкт-Петербург : Лань, 2023 – 212 с. – ISBN 978-5-09-110489-9</w:t>
      </w:r>
    </w:p>
    <w:p w14:paraId="77A7A7D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Еремин В.В. Химия11 класс: базовый уровень / В.В. Еремин и др. Под редакцией Лунина В.В. — Издательство «Просвещение» Санкт-Петербург : Лань, 2023 – 217 с. – ISBN 978-5-09-107469-7</w:t>
      </w:r>
    </w:p>
    <w:p w14:paraId="68B29C86"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Журин А. А. Химия: 10–11-е классы : базовый уровень / А. А. Журин — Издательство «Просвещение» Санкт-Петербург : Лань, 2022. — 324 с. — ISBN 978-5-09-097512-4</w:t>
      </w:r>
    </w:p>
    <w:p w14:paraId="272B9E7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Пузаков С. А. Химия: 10-й класс: углублённый уровень / С. А Пузаков., Н. В. Машнина, В. А.Попков — Издательство «Просвещение» Санкт-Петербург : Лань, 2023. — 241 с. — ISBN 978-5-09-110491-2</w:t>
      </w:r>
    </w:p>
    <w:p w14:paraId="4F6C2223"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Рудзитис Г. Е., Фельдман Ф. Г. Химия: 11-й класс: базовый уровень: учебное пособие для спо / Г. Е Рудзитис., Ф. Г Фельдман. — Издательство «Просвещение» Санкт-Петербург : Лань, 2023. — 336 с. — ISBN 978-5-09-108904-2</w:t>
      </w:r>
    </w:p>
    <w:p w14:paraId="2F9BBF61"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Брещенко, Е. Е. Биохимия: биологически активные вещества. Витамины, ферменты, гормоны : учебное пособие для спо / Е. Е. Брещенко, К. И. Мелконян. 2-е изд., стер. — Санкт-Петербург : Лань, 2023. — 136 с. — ISBN 978-5-507-46034-2</w:t>
      </w:r>
    </w:p>
    <w:p w14:paraId="40CE29CD" w14:textId="77777777" w:rsidR="004B20BE" w:rsidRDefault="004B20BE"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4B20BE">
      <w:pgSz w:w="11911" w:h="16840"/>
      <w:pgMar w:top="567"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2B279" w14:textId="77777777" w:rsidR="000A0434" w:rsidRDefault="000A0434">
      <w:pPr>
        <w:spacing w:line="240" w:lineRule="auto"/>
      </w:pPr>
      <w:r>
        <w:separator/>
      </w:r>
    </w:p>
  </w:endnote>
  <w:endnote w:type="continuationSeparator" w:id="0">
    <w:p w14:paraId="4D2B1783" w14:textId="77777777" w:rsidR="000A0434" w:rsidRDefault="000A04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auto"/>
    <w:pitch w:val="default"/>
  </w:font>
  <w:font w:name="Gungsuh">
    <w:charset w:val="81"/>
    <w:family w:val="roman"/>
    <w:pitch w:val="variable"/>
    <w:sig w:usb0="B00002AF" w:usb1="69D77CFB" w:usb2="00000030" w:usb3="00000000" w:csb0="0008009F" w:csb1="00000000"/>
  </w:font>
  <w:font w:name="Lato">
    <w:charset w:val="00"/>
    <w:family w:val="swiss"/>
    <w:pitch w:val="variable"/>
    <w:sig w:usb0="E10002FF" w:usb1="5000ECF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88A5" w14:textId="77777777" w:rsidR="008354FE" w:rsidRDefault="008354FE">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5278F">
      <w:rPr>
        <w:noProof/>
        <w:color w:val="000000"/>
      </w:rPr>
      <w:t>108</w:t>
    </w:r>
    <w:r>
      <w:rPr>
        <w:color w:val="000000"/>
      </w:rPr>
      <w:fldChar w:fldCharType="end"/>
    </w:r>
  </w:p>
  <w:p w14:paraId="3FA6DE42" w14:textId="77777777" w:rsidR="008354FE" w:rsidRDefault="008354FE">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F9B83" w14:textId="77777777" w:rsidR="000A0434" w:rsidRDefault="000A0434">
      <w:pPr>
        <w:spacing w:line="240" w:lineRule="auto"/>
      </w:pPr>
      <w:r>
        <w:separator/>
      </w:r>
    </w:p>
  </w:footnote>
  <w:footnote w:type="continuationSeparator" w:id="0">
    <w:p w14:paraId="51605595" w14:textId="77777777" w:rsidR="000A0434" w:rsidRDefault="000A04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17EA"/>
    <w:multiLevelType w:val="multilevel"/>
    <w:tmpl w:val="61209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556B1"/>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B45554"/>
    <w:multiLevelType w:val="multilevel"/>
    <w:tmpl w:val="88326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8453DD"/>
    <w:multiLevelType w:val="multilevel"/>
    <w:tmpl w:val="27C0741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C756261"/>
    <w:multiLevelType w:val="multilevel"/>
    <w:tmpl w:val="043A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F0D37"/>
    <w:multiLevelType w:val="multilevel"/>
    <w:tmpl w:val="37B4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A56C7F"/>
    <w:multiLevelType w:val="multilevel"/>
    <w:tmpl w:val="2BA0F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223050"/>
    <w:multiLevelType w:val="multilevel"/>
    <w:tmpl w:val="4426D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C57E07"/>
    <w:multiLevelType w:val="multilevel"/>
    <w:tmpl w:val="676E6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9A55E06"/>
    <w:multiLevelType w:val="multilevel"/>
    <w:tmpl w:val="C1F21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6D3DAB"/>
    <w:multiLevelType w:val="multilevel"/>
    <w:tmpl w:val="F6EEB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C450CB8"/>
    <w:multiLevelType w:val="multilevel"/>
    <w:tmpl w:val="514E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D323C4"/>
    <w:multiLevelType w:val="hybridMultilevel"/>
    <w:tmpl w:val="E72077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6FF0DA9"/>
    <w:multiLevelType w:val="multilevel"/>
    <w:tmpl w:val="61EE7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B34280"/>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3017A6"/>
    <w:multiLevelType w:val="multilevel"/>
    <w:tmpl w:val="BF5E3414"/>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16" w15:restartNumberingAfterBreak="0">
    <w:nsid w:val="4472184D"/>
    <w:multiLevelType w:val="multilevel"/>
    <w:tmpl w:val="0B9C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3B67F9"/>
    <w:multiLevelType w:val="multilevel"/>
    <w:tmpl w:val="EFD8C6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21D58FF"/>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D9435A9"/>
    <w:multiLevelType w:val="multilevel"/>
    <w:tmpl w:val="B3E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5E74F1"/>
    <w:multiLevelType w:val="multilevel"/>
    <w:tmpl w:val="19A2E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2C6B47"/>
    <w:multiLevelType w:val="multilevel"/>
    <w:tmpl w:val="94A2B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C815FC3"/>
    <w:multiLevelType w:val="multilevel"/>
    <w:tmpl w:val="17323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044F7"/>
    <w:multiLevelType w:val="multilevel"/>
    <w:tmpl w:val="115C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7A1443"/>
    <w:multiLevelType w:val="multilevel"/>
    <w:tmpl w:val="0BCABB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750932C2"/>
    <w:multiLevelType w:val="multilevel"/>
    <w:tmpl w:val="DD6E4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E23856"/>
    <w:multiLevelType w:val="multilevel"/>
    <w:tmpl w:val="0E1C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D74D6C"/>
    <w:multiLevelType w:val="hybridMultilevel"/>
    <w:tmpl w:val="BFE44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5592530">
    <w:abstractNumId w:val="24"/>
  </w:num>
  <w:num w:numId="2" w16cid:durableId="556867586">
    <w:abstractNumId w:val="20"/>
  </w:num>
  <w:num w:numId="3" w16cid:durableId="1886261002">
    <w:abstractNumId w:val="17"/>
  </w:num>
  <w:num w:numId="4" w16cid:durableId="2056464455">
    <w:abstractNumId w:val="21"/>
  </w:num>
  <w:num w:numId="5" w16cid:durableId="1015034276">
    <w:abstractNumId w:val="15"/>
  </w:num>
  <w:num w:numId="6" w16cid:durableId="396323533">
    <w:abstractNumId w:val="25"/>
  </w:num>
  <w:num w:numId="7" w16cid:durableId="547255123">
    <w:abstractNumId w:val="10"/>
  </w:num>
  <w:num w:numId="8" w16cid:durableId="127434316">
    <w:abstractNumId w:val="26"/>
  </w:num>
  <w:num w:numId="9" w16cid:durableId="1969162151">
    <w:abstractNumId w:val="0"/>
  </w:num>
  <w:num w:numId="10" w16cid:durableId="454956854">
    <w:abstractNumId w:val="22"/>
  </w:num>
  <w:num w:numId="11" w16cid:durableId="778255662">
    <w:abstractNumId w:val="3"/>
  </w:num>
  <w:num w:numId="12" w16cid:durableId="2136677803">
    <w:abstractNumId w:val="2"/>
  </w:num>
  <w:num w:numId="13" w16cid:durableId="1428112387">
    <w:abstractNumId w:val="7"/>
  </w:num>
  <w:num w:numId="14" w16cid:durableId="713120805">
    <w:abstractNumId w:val="19"/>
  </w:num>
  <w:num w:numId="15" w16cid:durableId="1601177484">
    <w:abstractNumId w:val="23"/>
  </w:num>
  <w:num w:numId="16" w16cid:durableId="320350609">
    <w:abstractNumId w:val="4"/>
  </w:num>
  <w:num w:numId="17" w16cid:durableId="2080207029">
    <w:abstractNumId w:val="16"/>
  </w:num>
  <w:num w:numId="18" w16cid:durableId="2014601534">
    <w:abstractNumId w:val="9"/>
  </w:num>
  <w:num w:numId="19" w16cid:durableId="1522358915">
    <w:abstractNumId w:val="13"/>
  </w:num>
  <w:num w:numId="20" w16cid:durableId="1817725668">
    <w:abstractNumId w:val="11"/>
  </w:num>
  <w:num w:numId="21" w16cid:durableId="1666931545">
    <w:abstractNumId w:val="8"/>
  </w:num>
  <w:num w:numId="22" w16cid:durableId="811747674">
    <w:abstractNumId w:val="6"/>
  </w:num>
  <w:num w:numId="23" w16cid:durableId="567765798">
    <w:abstractNumId w:val="5"/>
  </w:num>
  <w:num w:numId="24" w16cid:durableId="1487435458">
    <w:abstractNumId w:val="14"/>
  </w:num>
  <w:num w:numId="25" w16cid:durableId="715399493">
    <w:abstractNumId w:val="27"/>
  </w:num>
  <w:num w:numId="26" w16cid:durableId="1589996560">
    <w:abstractNumId w:val="12"/>
  </w:num>
  <w:num w:numId="27" w16cid:durableId="57290532">
    <w:abstractNumId w:val="1"/>
  </w:num>
  <w:num w:numId="28" w16cid:durableId="1769156045">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3AE"/>
    <w:rsid w:val="00003E05"/>
    <w:rsid w:val="000050CD"/>
    <w:rsid w:val="000108E5"/>
    <w:rsid w:val="00013713"/>
    <w:rsid w:val="0002380E"/>
    <w:rsid w:val="00027BFC"/>
    <w:rsid w:val="00040179"/>
    <w:rsid w:val="0004050E"/>
    <w:rsid w:val="00042DE3"/>
    <w:rsid w:val="00050630"/>
    <w:rsid w:val="000571E1"/>
    <w:rsid w:val="000621FA"/>
    <w:rsid w:val="000655A7"/>
    <w:rsid w:val="00067B31"/>
    <w:rsid w:val="000716F5"/>
    <w:rsid w:val="00086281"/>
    <w:rsid w:val="00087CB4"/>
    <w:rsid w:val="0009494A"/>
    <w:rsid w:val="000A0434"/>
    <w:rsid w:val="000A6BD4"/>
    <w:rsid w:val="000A7CCE"/>
    <w:rsid w:val="000B232B"/>
    <w:rsid w:val="000B617B"/>
    <w:rsid w:val="000E65C7"/>
    <w:rsid w:val="00105870"/>
    <w:rsid w:val="0010679E"/>
    <w:rsid w:val="00114908"/>
    <w:rsid w:val="001543EA"/>
    <w:rsid w:val="00156D0C"/>
    <w:rsid w:val="001667E6"/>
    <w:rsid w:val="001760D4"/>
    <w:rsid w:val="00181D4E"/>
    <w:rsid w:val="001907AA"/>
    <w:rsid w:val="001C3FD5"/>
    <w:rsid w:val="001C7A73"/>
    <w:rsid w:val="001D0D03"/>
    <w:rsid w:val="001D19AC"/>
    <w:rsid w:val="001E05D2"/>
    <w:rsid w:val="001E3253"/>
    <w:rsid w:val="001E5862"/>
    <w:rsid w:val="001E736D"/>
    <w:rsid w:val="00210397"/>
    <w:rsid w:val="002170E4"/>
    <w:rsid w:val="002232E4"/>
    <w:rsid w:val="00230A2B"/>
    <w:rsid w:val="002352E2"/>
    <w:rsid w:val="00243B0C"/>
    <w:rsid w:val="00246629"/>
    <w:rsid w:val="00247D37"/>
    <w:rsid w:val="00262A5C"/>
    <w:rsid w:val="00264CED"/>
    <w:rsid w:val="00274C9B"/>
    <w:rsid w:val="00292A24"/>
    <w:rsid w:val="002A4DEB"/>
    <w:rsid w:val="002A79EA"/>
    <w:rsid w:val="002B05FA"/>
    <w:rsid w:val="002B0AAB"/>
    <w:rsid w:val="002C115B"/>
    <w:rsid w:val="002C29C0"/>
    <w:rsid w:val="002C7F86"/>
    <w:rsid w:val="002D0138"/>
    <w:rsid w:val="002E16BF"/>
    <w:rsid w:val="00303383"/>
    <w:rsid w:val="00310265"/>
    <w:rsid w:val="00312605"/>
    <w:rsid w:val="00316966"/>
    <w:rsid w:val="00324865"/>
    <w:rsid w:val="00335FFB"/>
    <w:rsid w:val="00337813"/>
    <w:rsid w:val="00345F31"/>
    <w:rsid w:val="003610AE"/>
    <w:rsid w:val="00366D91"/>
    <w:rsid w:val="00371263"/>
    <w:rsid w:val="00373827"/>
    <w:rsid w:val="00382D54"/>
    <w:rsid w:val="0038348A"/>
    <w:rsid w:val="003A6FBC"/>
    <w:rsid w:val="003C4C69"/>
    <w:rsid w:val="003C51DD"/>
    <w:rsid w:val="003D6D06"/>
    <w:rsid w:val="003E3DFD"/>
    <w:rsid w:val="00402424"/>
    <w:rsid w:val="004028B1"/>
    <w:rsid w:val="0041562C"/>
    <w:rsid w:val="00415F0E"/>
    <w:rsid w:val="00433745"/>
    <w:rsid w:val="0043469C"/>
    <w:rsid w:val="00447ABA"/>
    <w:rsid w:val="004624EA"/>
    <w:rsid w:val="00471C39"/>
    <w:rsid w:val="004875C2"/>
    <w:rsid w:val="0049164D"/>
    <w:rsid w:val="00492CFF"/>
    <w:rsid w:val="004A4727"/>
    <w:rsid w:val="004A5674"/>
    <w:rsid w:val="004B20BE"/>
    <w:rsid w:val="004C1560"/>
    <w:rsid w:val="004C664B"/>
    <w:rsid w:val="004C6A0E"/>
    <w:rsid w:val="004D34A5"/>
    <w:rsid w:val="004D3A9D"/>
    <w:rsid w:val="004E62EC"/>
    <w:rsid w:val="004E6669"/>
    <w:rsid w:val="004E73FB"/>
    <w:rsid w:val="004F2D78"/>
    <w:rsid w:val="00506A28"/>
    <w:rsid w:val="005126C2"/>
    <w:rsid w:val="00517570"/>
    <w:rsid w:val="005218E9"/>
    <w:rsid w:val="00530FE0"/>
    <w:rsid w:val="0053132B"/>
    <w:rsid w:val="00533A0C"/>
    <w:rsid w:val="0055524E"/>
    <w:rsid w:val="00555B88"/>
    <w:rsid w:val="00563C30"/>
    <w:rsid w:val="00570854"/>
    <w:rsid w:val="00586478"/>
    <w:rsid w:val="00587E47"/>
    <w:rsid w:val="0059296F"/>
    <w:rsid w:val="005939AF"/>
    <w:rsid w:val="005A1B66"/>
    <w:rsid w:val="005A5743"/>
    <w:rsid w:val="005D02DB"/>
    <w:rsid w:val="005D72E7"/>
    <w:rsid w:val="005E5383"/>
    <w:rsid w:val="005E6AF3"/>
    <w:rsid w:val="005F613E"/>
    <w:rsid w:val="00600605"/>
    <w:rsid w:val="00610DB8"/>
    <w:rsid w:val="00617834"/>
    <w:rsid w:val="00627C01"/>
    <w:rsid w:val="006456E8"/>
    <w:rsid w:val="006558C9"/>
    <w:rsid w:val="006669B8"/>
    <w:rsid w:val="006747BA"/>
    <w:rsid w:val="00681305"/>
    <w:rsid w:val="006A3B82"/>
    <w:rsid w:val="006A663A"/>
    <w:rsid w:val="006A71BE"/>
    <w:rsid w:val="006B4C15"/>
    <w:rsid w:val="006B54FA"/>
    <w:rsid w:val="006C2EDA"/>
    <w:rsid w:val="006D5148"/>
    <w:rsid w:val="006E56B4"/>
    <w:rsid w:val="006F011A"/>
    <w:rsid w:val="006F15CA"/>
    <w:rsid w:val="00702AAB"/>
    <w:rsid w:val="00710107"/>
    <w:rsid w:val="00710587"/>
    <w:rsid w:val="00717D71"/>
    <w:rsid w:val="007205F9"/>
    <w:rsid w:val="007232F3"/>
    <w:rsid w:val="00733D91"/>
    <w:rsid w:val="00734861"/>
    <w:rsid w:val="00741E07"/>
    <w:rsid w:val="007458C5"/>
    <w:rsid w:val="00746814"/>
    <w:rsid w:val="00754611"/>
    <w:rsid w:val="00755734"/>
    <w:rsid w:val="00766F2A"/>
    <w:rsid w:val="0077563F"/>
    <w:rsid w:val="00781C9C"/>
    <w:rsid w:val="0078592C"/>
    <w:rsid w:val="007B014B"/>
    <w:rsid w:val="007B7102"/>
    <w:rsid w:val="007D294B"/>
    <w:rsid w:val="007D4EF4"/>
    <w:rsid w:val="007E02E9"/>
    <w:rsid w:val="007F0566"/>
    <w:rsid w:val="007F2762"/>
    <w:rsid w:val="007F7597"/>
    <w:rsid w:val="008354FE"/>
    <w:rsid w:val="008364D5"/>
    <w:rsid w:val="0084497F"/>
    <w:rsid w:val="008616F4"/>
    <w:rsid w:val="008673D7"/>
    <w:rsid w:val="00896F2B"/>
    <w:rsid w:val="00897FE7"/>
    <w:rsid w:val="008B138E"/>
    <w:rsid w:val="008C1B29"/>
    <w:rsid w:val="008E1432"/>
    <w:rsid w:val="008E70BF"/>
    <w:rsid w:val="008F1DA7"/>
    <w:rsid w:val="008F423C"/>
    <w:rsid w:val="0090683D"/>
    <w:rsid w:val="0092675A"/>
    <w:rsid w:val="009508D3"/>
    <w:rsid w:val="00956C34"/>
    <w:rsid w:val="00967A29"/>
    <w:rsid w:val="009942B6"/>
    <w:rsid w:val="00994A97"/>
    <w:rsid w:val="009A495B"/>
    <w:rsid w:val="009B4053"/>
    <w:rsid w:val="009C0F19"/>
    <w:rsid w:val="009C6E01"/>
    <w:rsid w:val="009C6E2E"/>
    <w:rsid w:val="009C78B0"/>
    <w:rsid w:val="009D01FB"/>
    <w:rsid w:val="009D376F"/>
    <w:rsid w:val="009D7312"/>
    <w:rsid w:val="009F0F62"/>
    <w:rsid w:val="009F2CA5"/>
    <w:rsid w:val="009F4002"/>
    <w:rsid w:val="00A10D73"/>
    <w:rsid w:val="00A14BD2"/>
    <w:rsid w:val="00A207BC"/>
    <w:rsid w:val="00A255EA"/>
    <w:rsid w:val="00A26AB2"/>
    <w:rsid w:val="00A45334"/>
    <w:rsid w:val="00A56629"/>
    <w:rsid w:val="00A56739"/>
    <w:rsid w:val="00A71901"/>
    <w:rsid w:val="00A96A99"/>
    <w:rsid w:val="00AB3AB4"/>
    <w:rsid w:val="00AB6C35"/>
    <w:rsid w:val="00AD11B3"/>
    <w:rsid w:val="00AD28B3"/>
    <w:rsid w:val="00AE03AE"/>
    <w:rsid w:val="00AE118E"/>
    <w:rsid w:val="00AE1ABA"/>
    <w:rsid w:val="00AE2A48"/>
    <w:rsid w:val="00B16D56"/>
    <w:rsid w:val="00B23E6A"/>
    <w:rsid w:val="00B24C52"/>
    <w:rsid w:val="00B357A3"/>
    <w:rsid w:val="00B36FDE"/>
    <w:rsid w:val="00B514AE"/>
    <w:rsid w:val="00B5278F"/>
    <w:rsid w:val="00B56DC4"/>
    <w:rsid w:val="00B64DF3"/>
    <w:rsid w:val="00B6670F"/>
    <w:rsid w:val="00B73EB5"/>
    <w:rsid w:val="00B74A7C"/>
    <w:rsid w:val="00B81919"/>
    <w:rsid w:val="00B902A5"/>
    <w:rsid w:val="00B92A82"/>
    <w:rsid w:val="00BA69F2"/>
    <w:rsid w:val="00BA7173"/>
    <w:rsid w:val="00BB2708"/>
    <w:rsid w:val="00BB31AE"/>
    <w:rsid w:val="00BC327C"/>
    <w:rsid w:val="00BE402C"/>
    <w:rsid w:val="00BF04AE"/>
    <w:rsid w:val="00C03024"/>
    <w:rsid w:val="00C35A17"/>
    <w:rsid w:val="00C379BD"/>
    <w:rsid w:val="00C57FB3"/>
    <w:rsid w:val="00C73657"/>
    <w:rsid w:val="00C77309"/>
    <w:rsid w:val="00C77DF7"/>
    <w:rsid w:val="00C91FAC"/>
    <w:rsid w:val="00CA13C8"/>
    <w:rsid w:val="00CC2A18"/>
    <w:rsid w:val="00CC46AF"/>
    <w:rsid w:val="00CF6156"/>
    <w:rsid w:val="00CF78F6"/>
    <w:rsid w:val="00D035FE"/>
    <w:rsid w:val="00D22F87"/>
    <w:rsid w:val="00D23B2C"/>
    <w:rsid w:val="00D304B6"/>
    <w:rsid w:val="00D30F88"/>
    <w:rsid w:val="00D402B1"/>
    <w:rsid w:val="00D41D29"/>
    <w:rsid w:val="00D53D5D"/>
    <w:rsid w:val="00D636DE"/>
    <w:rsid w:val="00D66AE4"/>
    <w:rsid w:val="00D80E94"/>
    <w:rsid w:val="00D852A9"/>
    <w:rsid w:val="00DA1234"/>
    <w:rsid w:val="00DA4EB9"/>
    <w:rsid w:val="00DB284A"/>
    <w:rsid w:val="00DD1D90"/>
    <w:rsid w:val="00DE3E07"/>
    <w:rsid w:val="00E03B2D"/>
    <w:rsid w:val="00E10FD4"/>
    <w:rsid w:val="00E1164A"/>
    <w:rsid w:val="00E13937"/>
    <w:rsid w:val="00E33AF7"/>
    <w:rsid w:val="00E37B71"/>
    <w:rsid w:val="00E53C17"/>
    <w:rsid w:val="00E6691C"/>
    <w:rsid w:val="00EA1ECD"/>
    <w:rsid w:val="00EA49B6"/>
    <w:rsid w:val="00EA53B8"/>
    <w:rsid w:val="00EA5418"/>
    <w:rsid w:val="00EB673C"/>
    <w:rsid w:val="00EC0E13"/>
    <w:rsid w:val="00EC5D3B"/>
    <w:rsid w:val="00EC6AD7"/>
    <w:rsid w:val="00ED3E45"/>
    <w:rsid w:val="00EE4EA5"/>
    <w:rsid w:val="00EF5701"/>
    <w:rsid w:val="00F01E0F"/>
    <w:rsid w:val="00F0494C"/>
    <w:rsid w:val="00F1001E"/>
    <w:rsid w:val="00F21ED3"/>
    <w:rsid w:val="00F65A88"/>
    <w:rsid w:val="00F75462"/>
    <w:rsid w:val="00F75732"/>
    <w:rsid w:val="00F77AC1"/>
    <w:rsid w:val="00F817DE"/>
    <w:rsid w:val="00F8691E"/>
    <w:rsid w:val="00F86A82"/>
    <w:rsid w:val="00F92814"/>
    <w:rsid w:val="00F9356C"/>
    <w:rsid w:val="00F957B9"/>
    <w:rsid w:val="00FA140F"/>
    <w:rsid w:val="00FA2399"/>
    <w:rsid w:val="00FA3B0B"/>
    <w:rsid w:val="00FA6E11"/>
    <w:rsid w:val="00FC6EAF"/>
    <w:rsid w:val="00FF2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CE0E"/>
  <w15:docId w15:val="{B5B5C58E-3F16-48F8-8682-E56C1A5F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D3F"/>
  </w:style>
  <w:style w:type="paragraph" w:styleId="1">
    <w:name w:val="heading 1"/>
    <w:basedOn w:val="a"/>
    <w:next w:val="a"/>
    <w:link w:val="10"/>
    <w:uiPriority w:val="9"/>
    <w:qFormat/>
    <w:rsid w:val="00126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65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06F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footer"/>
    <w:basedOn w:val="a"/>
    <w:link w:val="a5"/>
    <w:uiPriority w:val="99"/>
    <w:unhideWhenUsed/>
    <w:rsid w:val="00E92D3F"/>
    <w:pPr>
      <w:tabs>
        <w:tab w:val="center" w:pos="4677"/>
        <w:tab w:val="right" w:pos="9355"/>
      </w:tabs>
      <w:spacing w:line="240" w:lineRule="auto"/>
    </w:pPr>
  </w:style>
  <w:style w:type="character" w:customStyle="1" w:styleId="a5">
    <w:name w:val="Нижний колонтитул Знак"/>
    <w:basedOn w:val="a0"/>
    <w:link w:val="a4"/>
    <w:uiPriority w:val="99"/>
    <w:rsid w:val="00E92D3F"/>
    <w:rPr>
      <w:rFonts w:ascii="Calibri" w:eastAsia="Calibri" w:hAnsi="Calibri" w:cs="Calibri"/>
      <w:lang w:eastAsia="ru-RU"/>
    </w:rPr>
  </w:style>
  <w:style w:type="character" w:customStyle="1" w:styleId="10">
    <w:name w:val="Заголовок 1 Знак"/>
    <w:basedOn w:val="a0"/>
    <w:link w:val="1"/>
    <w:uiPriority w:val="9"/>
    <w:rsid w:val="001265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2650D"/>
    <w:rPr>
      <w:rFonts w:asciiTheme="majorHAnsi" w:eastAsiaTheme="majorEastAsia" w:hAnsiTheme="majorHAnsi" w:cstheme="majorBidi"/>
      <w:b/>
      <w:bCs/>
      <w:color w:val="4F81BD" w:themeColor="accent1"/>
      <w:sz w:val="26"/>
      <w:szCs w:val="26"/>
      <w:lang w:eastAsia="ru-RU"/>
    </w:rPr>
  </w:style>
  <w:style w:type="paragraph" w:styleId="a6">
    <w:name w:val="TOC Heading"/>
    <w:basedOn w:val="1"/>
    <w:next w:val="a"/>
    <w:uiPriority w:val="39"/>
    <w:unhideWhenUsed/>
    <w:qFormat/>
    <w:rsid w:val="002D38EA"/>
    <w:pPr>
      <w:spacing w:line="276" w:lineRule="auto"/>
      <w:outlineLvl w:val="9"/>
    </w:pPr>
  </w:style>
  <w:style w:type="paragraph" w:styleId="11">
    <w:name w:val="toc 1"/>
    <w:basedOn w:val="a"/>
    <w:next w:val="a"/>
    <w:autoRedefine/>
    <w:uiPriority w:val="39"/>
    <w:unhideWhenUsed/>
    <w:rsid w:val="002D38EA"/>
    <w:pPr>
      <w:spacing w:after="100"/>
    </w:pPr>
  </w:style>
  <w:style w:type="paragraph" w:styleId="21">
    <w:name w:val="toc 2"/>
    <w:basedOn w:val="a"/>
    <w:next w:val="a"/>
    <w:autoRedefine/>
    <w:uiPriority w:val="39"/>
    <w:unhideWhenUsed/>
    <w:rsid w:val="002D38EA"/>
    <w:pPr>
      <w:spacing w:after="100"/>
      <w:ind w:left="220"/>
    </w:pPr>
  </w:style>
  <w:style w:type="character" w:styleId="a7">
    <w:name w:val="Hyperlink"/>
    <w:basedOn w:val="a0"/>
    <w:uiPriority w:val="99"/>
    <w:unhideWhenUsed/>
    <w:rsid w:val="002D38EA"/>
    <w:rPr>
      <w:color w:val="0000FF" w:themeColor="hyperlink"/>
      <w:u w:val="single"/>
    </w:rPr>
  </w:style>
  <w:style w:type="paragraph" w:styleId="a8">
    <w:name w:val="Balloon Text"/>
    <w:basedOn w:val="a"/>
    <w:link w:val="a9"/>
    <w:uiPriority w:val="99"/>
    <w:semiHidden/>
    <w:unhideWhenUsed/>
    <w:rsid w:val="002D38E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EA"/>
    <w:rPr>
      <w:rFonts w:ascii="Tahoma" w:eastAsia="Calibri" w:hAnsi="Tahoma" w:cs="Tahoma"/>
      <w:sz w:val="16"/>
      <w:szCs w:val="16"/>
      <w:lang w:eastAsia="ru-RU"/>
    </w:rPr>
  </w:style>
  <w:style w:type="paragraph" w:styleId="aa">
    <w:name w:val="List Paragraph"/>
    <w:basedOn w:val="a"/>
    <w:uiPriority w:val="34"/>
    <w:qFormat/>
    <w:rsid w:val="00136165"/>
    <w:pPr>
      <w:ind w:left="720"/>
      <w:contextualSpacing/>
    </w:pPr>
  </w:style>
  <w:style w:type="paragraph" w:styleId="ab">
    <w:name w:val="Body Text"/>
    <w:basedOn w:val="a"/>
    <w:link w:val="ac"/>
    <w:semiHidden/>
    <w:rsid w:val="003B46AD"/>
    <w:pPr>
      <w:spacing w:line="360" w:lineRule="auto"/>
      <w:ind w:firstLine="709"/>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semiHidden/>
    <w:rsid w:val="003B46AD"/>
    <w:rPr>
      <w:rFonts w:ascii="Times New Roman" w:eastAsia="Times New Roman" w:hAnsi="Times New Roman" w:cs="Times New Roman"/>
      <w:sz w:val="24"/>
      <w:szCs w:val="24"/>
      <w:lang w:eastAsia="ru-RU"/>
    </w:rPr>
  </w:style>
  <w:style w:type="paragraph" w:styleId="31">
    <w:name w:val="Body Text 3"/>
    <w:basedOn w:val="a"/>
    <w:link w:val="32"/>
    <w:semiHidden/>
    <w:rsid w:val="003B46AD"/>
    <w:pPr>
      <w:spacing w:line="36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semiHidden/>
    <w:rsid w:val="003B46AD"/>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3B46AD"/>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3B46AD"/>
  </w:style>
  <w:style w:type="paragraph" w:styleId="33">
    <w:name w:val="List 3"/>
    <w:basedOn w:val="a"/>
    <w:semiHidden/>
    <w:rsid w:val="003B46AD"/>
    <w:pPr>
      <w:spacing w:line="240" w:lineRule="auto"/>
      <w:ind w:left="849" w:hanging="283"/>
    </w:pPr>
    <w:rPr>
      <w:rFonts w:ascii="Times New Roman" w:eastAsia="Times New Roman" w:hAnsi="Times New Roman" w:cs="Times New Roman"/>
      <w:sz w:val="24"/>
      <w:szCs w:val="24"/>
    </w:rPr>
  </w:style>
  <w:style w:type="paragraph" w:styleId="ad">
    <w:name w:val="Normal (Web)"/>
    <w:basedOn w:val="a"/>
    <w:uiPriority w:val="99"/>
    <w:unhideWhenUsed/>
    <w:rsid w:val="00DC771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B934B7"/>
    <w:rPr>
      <w:b/>
      <w:bCs/>
    </w:rPr>
  </w:style>
  <w:style w:type="character" w:styleId="af">
    <w:name w:val="Emphasis"/>
    <w:basedOn w:val="a0"/>
    <w:uiPriority w:val="20"/>
    <w:qFormat/>
    <w:rsid w:val="00093519"/>
    <w:rPr>
      <w:i/>
      <w:iCs/>
    </w:rPr>
  </w:style>
  <w:style w:type="character" w:customStyle="1" w:styleId="30">
    <w:name w:val="Заголовок 3 Знак"/>
    <w:basedOn w:val="a0"/>
    <w:link w:val="3"/>
    <w:uiPriority w:val="9"/>
    <w:rsid w:val="00A006F2"/>
    <w:rPr>
      <w:rFonts w:asciiTheme="majorHAnsi" w:eastAsiaTheme="majorEastAsia" w:hAnsiTheme="majorHAnsi" w:cstheme="majorBidi"/>
      <w:color w:val="243F60" w:themeColor="accent1" w:themeShade="7F"/>
      <w:sz w:val="24"/>
      <w:szCs w:val="24"/>
      <w:lang w:eastAsia="ru-RU"/>
    </w:rPr>
  </w:style>
  <w:style w:type="character" w:customStyle="1" w:styleId="ft24">
    <w:name w:val="ft24"/>
    <w:basedOn w:val="a0"/>
    <w:rsid w:val="00C41DCA"/>
  </w:style>
  <w:style w:type="paragraph" w:customStyle="1" w:styleId="p33">
    <w:name w:val="p33"/>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C41DCA"/>
  </w:style>
  <w:style w:type="paragraph" w:customStyle="1" w:styleId="p1276">
    <w:name w:val="p1276"/>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C41DCA"/>
  </w:style>
  <w:style w:type="character" w:customStyle="1" w:styleId="ft58">
    <w:name w:val="ft58"/>
    <w:basedOn w:val="a0"/>
    <w:rsid w:val="00C41DCA"/>
  </w:style>
  <w:style w:type="paragraph" w:customStyle="1" w:styleId="p992">
    <w:name w:val="p992"/>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C41DCA"/>
  </w:style>
  <w:style w:type="paragraph" w:customStyle="1" w:styleId="p1278">
    <w:name w:val="p1278"/>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4">
    <w:name w:val="ft694"/>
    <w:basedOn w:val="a0"/>
    <w:rsid w:val="00C41DCA"/>
  </w:style>
  <w:style w:type="paragraph" w:customStyle="1" w:styleId="p521">
    <w:name w:val="p52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C41DCA"/>
  </w:style>
  <w:style w:type="character" w:customStyle="1" w:styleId="ft44">
    <w:name w:val="ft44"/>
    <w:basedOn w:val="a0"/>
    <w:rsid w:val="00C41DCA"/>
  </w:style>
  <w:style w:type="character" w:customStyle="1" w:styleId="ft20">
    <w:name w:val="ft20"/>
    <w:basedOn w:val="a0"/>
    <w:rsid w:val="00C41DCA"/>
  </w:style>
  <w:style w:type="character" w:customStyle="1" w:styleId="ft101">
    <w:name w:val="ft101"/>
    <w:basedOn w:val="a0"/>
    <w:rsid w:val="00124CA0"/>
  </w:style>
  <w:style w:type="paragraph" w:customStyle="1" w:styleId="p27">
    <w:name w:val="p2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6">
    <w:name w:val="ft866"/>
    <w:basedOn w:val="a0"/>
    <w:rsid w:val="00124CA0"/>
  </w:style>
  <w:style w:type="paragraph" w:customStyle="1" w:styleId="p1288">
    <w:name w:val="p12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124CA0"/>
  </w:style>
  <w:style w:type="character" w:customStyle="1" w:styleId="ft384">
    <w:name w:val="ft384"/>
    <w:basedOn w:val="a0"/>
    <w:rsid w:val="00124CA0"/>
  </w:style>
  <w:style w:type="paragraph" w:customStyle="1" w:styleId="p361">
    <w:name w:val="p36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0">
    <w:name w:val="ft480"/>
    <w:basedOn w:val="a0"/>
    <w:rsid w:val="00124CA0"/>
  </w:style>
  <w:style w:type="paragraph" w:customStyle="1" w:styleId="p151">
    <w:name w:val="p15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5">
    <w:name w:val="ft195"/>
    <w:basedOn w:val="a0"/>
    <w:rsid w:val="00124CA0"/>
  </w:style>
  <w:style w:type="paragraph" w:customStyle="1" w:styleId="p1291">
    <w:name w:val="p129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124CA0"/>
  </w:style>
  <w:style w:type="character" w:customStyle="1" w:styleId="ft69">
    <w:name w:val="ft69"/>
    <w:basedOn w:val="a0"/>
    <w:rsid w:val="00124CA0"/>
  </w:style>
  <w:style w:type="paragraph" w:customStyle="1" w:styleId="p239">
    <w:name w:val="p23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2">
    <w:name w:val="ft382"/>
    <w:basedOn w:val="a0"/>
    <w:rsid w:val="00124CA0"/>
  </w:style>
  <w:style w:type="paragraph" w:customStyle="1" w:styleId="p1296">
    <w:name w:val="p129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8">
    <w:name w:val="ft868"/>
    <w:basedOn w:val="a0"/>
    <w:rsid w:val="00124CA0"/>
  </w:style>
  <w:style w:type="character" w:customStyle="1" w:styleId="ft869">
    <w:name w:val="ft869"/>
    <w:basedOn w:val="a0"/>
    <w:rsid w:val="00124CA0"/>
  </w:style>
  <w:style w:type="character" w:customStyle="1" w:styleId="ft870">
    <w:name w:val="ft870"/>
    <w:basedOn w:val="a0"/>
    <w:rsid w:val="00124CA0"/>
  </w:style>
  <w:style w:type="paragraph" w:customStyle="1" w:styleId="p1297">
    <w:name w:val="p1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5">
    <w:name w:val="ft385"/>
    <w:basedOn w:val="a0"/>
    <w:rsid w:val="00124CA0"/>
  </w:style>
  <w:style w:type="paragraph" w:customStyle="1" w:styleId="p416">
    <w:name w:val="p41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a0"/>
    <w:rsid w:val="00124CA0"/>
  </w:style>
  <w:style w:type="paragraph" w:customStyle="1" w:styleId="p272">
    <w:name w:val="p27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customStyle="1" w:styleId="article-summary">
    <w:name w:val="article-summary"/>
    <w:basedOn w:val="a"/>
    <w:rsid w:val="00487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ph">
    <w:name w:val="share_ph"/>
    <w:basedOn w:val="a0"/>
    <w:rsid w:val="00366D91"/>
  </w:style>
  <w:style w:type="table" w:styleId="af9">
    <w:name w:val="Table Grid"/>
    <w:basedOn w:val="a1"/>
    <w:uiPriority w:val="39"/>
    <w:rsid w:val="004C6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57A3"/>
  </w:style>
  <w:style w:type="paragraph" w:customStyle="1" w:styleId="c5">
    <w:name w:val="c5"/>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357A3"/>
  </w:style>
  <w:style w:type="paragraph" w:customStyle="1" w:styleId="c1">
    <w:name w:val="c1"/>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FollowedHyperlink"/>
    <w:basedOn w:val="a0"/>
    <w:uiPriority w:val="99"/>
    <w:semiHidden/>
    <w:unhideWhenUsed/>
    <w:rsid w:val="002D0138"/>
    <w:rPr>
      <w:color w:val="800080"/>
      <w:u w:val="single"/>
    </w:rPr>
  </w:style>
  <w:style w:type="paragraph" w:customStyle="1" w:styleId="styleditem-cvjjrc">
    <w:name w:val="styled__item-cvjjrc"/>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x-uisc-16o31r2-2">
    <w:name w:val="fox-ui__sc-16o31r2-2"/>
    <w:basedOn w:val="a0"/>
    <w:rsid w:val="002D0138"/>
  </w:style>
  <w:style w:type="character" w:customStyle="1" w:styleId="conspect-mobileiconwrapper-ifwayl">
    <w:name w:val="conspect-mobile__iconwrapper-ifwayl"/>
    <w:basedOn w:val="a0"/>
    <w:rsid w:val="002D0138"/>
  </w:style>
  <w:style w:type="character" w:customStyle="1" w:styleId="himf">
    <w:name w:val="himf"/>
    <w:basedOn w:val="a0"/>
    <w:rsid w:val="009508D3"/>
  </w:style>
  <w:style w:type="character" w:customStyle="1" w:styleId="snoska1">
    <w:name w:val="snoska1"/>
    <w:basedOn w:val="a0"/>
    <w:rsid w:val="00086281"/>
  </w:style>
  <w:style w:type="paragraph" w:customStyle="1" w:styleId="calign">
    <w:name w:val="calign"/>
    <w:basedOn w:val="a"/>
    <w:rsid w:val="00106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ngon">
    <w:name w:val="parangon"/>
    <w:basedOn w:val="a0"/>
    <w:rsid w:val="0010679E"/>
  </w:style>
  <w:style w:type="paragraph" w:customStyle="1" w:styleId="leftmargin">
    <w:name w:val="left_margin"/>
    <w:basedOn w:val="a"/>
    <w:rsid w:val="005F6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67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21pt"/>
    <w:basedOn w:val="a0"/>
    <w:rsid w:val="00967A29"/>
  </w:style>
  <w:style w:type="character" w:customStyle="1" w:styleId="295pt">
    <w:name w:val="295pt"/>
    <w:basedOn w:val="a0"/>
    <w:rsid w:val="0096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4976">
      <w:bodyDiv w:val="1"/>
      <w:marLeft w:val="0"/>
      <w:marRight w:val="0"/>
      <w:marTop w:val="0"/>
      <w:marBottom w:val="0"/>
      <w:divBdr>
        <w:top w:val="none" w:sz="0" w:space="0" w:color="auto"/>
        <w:left w:val="none" w:sz="0" w:space="0" w:color="auto"/>
        <w:bottom w:val="none" w:sz="0" w:space="0" w:color="auto"/>
        <w:right w:val="none" w:sz="0" w:space="0" w:color="auto"/>
      </w:divBdr>
    </w:div>
    <w:div w:id="100078653">
      <w:bodyDiv w:val="1"/>
      <w:marLeft w:val="0"/>
      <w:marRight w:val="0"/>
      <w:marTop w:val="0"/>
      <w:marBottom w:val="0"/>
      <w:divBdr>
        <w:top w:val="none" w:sz="0" w:space="0" w:color="auto"/>
        <w:left w:val="none" w:sz="0" w:space="0" w:color="auto"/>
        <w:bottom w:val="none" w:sz="0" w:space="0" w:color="auto"/>
        <w:right w:val="none" w:sz="0" w:space="0" w:color="auto"/>
      </w:divBdr>
    </w:div>
    <w:div w:id="118958159">
      <w:bodyDiv w:val="1"/>
      <w:marLeft w:val="0"/>
      <w:marRight w:val="0"/>
      <w:marTop w:val="0"/>
      <w:marBottom w:val="0"/>
      <w:divBdr>
        <w:top w:val="none" w:sz="0" w:space="0" w:color="auto"/>
        <w:left w:val="none" w:sz="0" w:space="0" w:color="auto"/>
        <w:bottom w:val="none" w:sz="0" w:space="0" w:color="auto"/>
        <w:right w:val="none" w:sz="0" w:space="0" w:color="auto"/>
      </w:divBdr>
      <w:divsChild>
        <w:div w:id="1891728616">
          <w:marLeft w:val="0"/>
          <w:marRight w:val="0"/>
          <w:marTop w:val="0"/>
          <w:marBottom w:val="0"/>
          <w:divBdr>
            <w:top w:val="none" w:sz="0" w:space="0" w:color="auto"/>
            <w:left w:val="none" w:sz="0" w:space="0" w:color="auto"/>
            <w:bottom w:val="none" w:sz="0" w:space="0" w:color="auto"/>
            <w:right w:val="none" w:sz="0" w:space="0" w:color="auto"/>
          </w:divBdr>
        </w:div>
      </w:divsChild>
    </w:div>
    <w:div w:id="120805271">
      <w:bodyDiv w:val="1"/>
      <w:marLeft w:val="0"/>
      <w:marRight w:val="0"/>
      <w:marTop w:val="0"/>
      <w:marBottom w:val="0"/>
      <w:divBdr>
        <w:top w:val="none" w:sz="0" w:space="0" w:color="auto"/>
        <w:left w:val="none" w:sz="0" w:space="0" w:color="auto"/>
        <w:bottom w:val="none" w:sz="0" w:space="0" w:color="auto"/>
        <w:right w:val="none" w:sz="0" w:space="0" w:color="auto"/>
      </w:divBdr>
    </w:div>
    <w:div w:id="211962518">
      <w:bodyDiv w:val="1"/>
      <w:marLeft w:val="0"/>
      <w:marRight w:val="0"/>
      <w:marTop w:val="0"/>
      <w:marBottom w:val="0"/>
      <w:divBdr>
        <w:top w:val="none" w:sz="0" w:space="0" w:color="auto"/>
        <w:left w:val="none" w:sz="0" w:space="0" w:color="auto"/>
        <w:bottom w:val="none" w:sz="0" w:space="0" w:color="auto"/>
        <w:right w:val="none" w:sz="0" w:space="0" w:color="auto"/>
      </w:divBdr>
    </w:div>
    <w:div w:id="264851958">
      <w:bodyDiv w:val="1"/>
      <w:marLeft w:val="0"/>
      <w:marRight w:val="0"/>
      <w:marTop w:val="0"/>
      <w:marBottom w:val="0"/>
      <w:divBdr>
        <w:top w:val="none" w:sz="0" w:space="0" w:color="auto"/>
        <w:left w:val="none" w:sz="0" w:space="0" w:color="auto"/>
        <w:bottom w:val="none" w:sz="0" w:space="0" w:color="auto"/>
        <w:right w:val="none" w:sz="0" w:space="0" w:color="auto"/>
      </w:divBdr>
    </w:div>
    <w:div w:id="321852773">
      <w:bodyDiv w:val="1"/>
      <w:marLeft w:val="0"/>
      <w:marRight w:val="0"/>
      <w:marTop w:val="0"/>
      <w:marBottom w:val="0"/>
      <w:divBdr>
        <w:top w:val="none" w:sz="0" w:space="0" w:color="auto"/>
        <w:left w:val="none" w:sz="0" w:space="0" w:color="auto"/>
        <w:bottom w:val="none" w:sz="0" w:space="0" w:color="auto"/>
        <w:right w:val="none" w:sz="0" w:space="0" w:color="auto"/>
      </w:divBdr>
    </w:div>
    <w:div w:id="370619502">
      <w:bodyDiv w:val="1"/>
      <w:marLeft w:val="0"/>
      <w:marRight w:val="0"/>
      <w:marTop w:val="0"/>
      <w:marBottom w:val="0"/>
      <w:divBdr>
        <w:top w:val="none" w:sz="0" w:space="0" w:color="auto"/>
        <w:left w:val="none" w:sz="0" w:space="0" w:color="auto"/>
        <w:bottom w:val="none" w:sz="0" w:space="0" w:color="auto"/>
        <w:right w:val="none" w:sz="0" w:space="0" w:color="auto"/>
      </w:divBdr>
    </w:div>
    <w:div w:id="412045845">
      <w:bodyDiv w:val="1"/>
      <w:marLeft w:val="0"/>
      <w:marRight w:val="0"/>
      <w:marTop w:val="0"/>
      <w:marBottom w:val="0"/>
      <w:divBdr>
        <w:top w:val="none" w:sz="0" w:space="0" w:color="auto"/>
        <w:left w:val="none" w:sz="0" w:space="0" w:color="auto"/>
        <w:bottom w:val="none" w:sz="0" w:space="0" w:color="auto"/>
        <w:right w:val="none" w:sz="0" w:space="0" w:color="auto"/>
      </w:divBdr>
    </w:div>
    <w:div w:id="413628841">
      <w:bodyDiv w:val="1"/>
      <w:marLeft w:val="0"/>
      <w:marRight w:val="0"/>
      <w:marTop w:val="0"/>
      <w:marBottom w:val="0"/>
      <w:divBdr>
        <w:top w:val="none" w:sz="0" w:space="0" w:color="auto"/>
        <w:left w:val="none" w:sz="0" w:space="0" w:color="auto"/>
        <w:bottom w:val="none" w:sz="0" w:space="0" w:color="auto"/>
        <w:right w:val="none" w:sz="0" w:space="0" w:color="auto"/>
      </w:divBdr>
    </w:div>
    <w:div w:id="460809797">
      <w:bodyDiv w:val="1"/>
      <w:marLeft w:val="0"/>
      <w:marRight w:val="0"/>
      <w:marTop w:val="0"/>
      <w:marBottom w:val="0"/>
      <w:divBdr>
        <w:top w:val="none" w:sz="0" w:space="0" w:color="auto"/>
        <w:left w:val="none" w:sz="0" w:space="0" w:color="auto"/>
        <w:bottom w:val="none" w:sz="0" w:space="0" w:color="auto"/>
        <w:right w:val="none" w:sz="0" w:space="0" w:color="auto"/>
      </w:divBdr>
    </w:div>
    <w:div w:id="514464789">
      <w:bodyDiv w:val="1"/>
      <w:marLeft w:val="0"/>
      <w:marRight w:val="0"/>
      <w:marTop w:val="0"/>
      <w:marBottom w:val="0"/>
      <w:divBdr>
        <w:top w:val="none" w:sz="0" w:space="0" w:color="auto"/>
        <w:left w:val="none" w:sz="0" w:space="0" w:color="auto"/>
        <w:bottom w:val="none" w:sz="0" w:space="0" w:color="auto"/>
        <w:right w:val="none" w:sz="0" w:space="0" w:color="auto"/>
      </w:divBdr>
    </w:div>
    <w:div w:id="581109278">
      <w:bodyDiv w:val="1"/>
      <w:marLeft w:val="0"/>
      <w:marRight w:val="0"/>
      <w:marTop w:val="0"/>
      <w:marBottom w:val="0"/>
      <w:divBdr>
        <w:top w:val="none" w:sz="0" w:space="0" w:color="auto"/>
        <w:left w:val="none" w:sz="0" w:space="0" w:color="auto"/>
        <w:bottom w:val="none" w:sz="0" w:space="0" w:color="auto"/>
        <w:right w:val="none" w:sz="0" w:space="0" w:color="auto"/>
      </w:divBdr>
    </w:div>
    <w:div w:id="598879521">
      <w:bodyDiv w:val="1"/>
      <w:marLeft w:val="0"/>
      <w:marRight w:val="0"/>
      <w:marTop w:val="0"/>
      <w:marBottom w:val="0"/>
      <w:divBdr>
        <w:top w:val="none" w:sz="0" w:space="0" w:color="auto"/>
        <w:left w:val="none" w:sz="0" w:space="0" w:color="auto"/>
        <w:bottom w:val="none" w:sz="0" w:space="0" w:color="auto"/>
        <w:right w:val="none" w:sz="0" w:space="0" w:color="auto"/>
      </w:divBdr>
    </w:div>
    <w:div w:id="637346003">
      <w:bodyDiv w:val="1"/>
      <w:marLeft w:val="0"/>
      <w:marRight w:val="0"/>
      <w:marTop w:val="0"/>
      <w:marBottom w:val="0"/>
      <w:divBdr>
        <w:top w:val="none" w:sz="0" w:space="0" w:color="auto"/>
        <w:left w:val="none" w:sz="0" w:space="0" w:color="auto"/>
        <w:bottom w:val="none" w:sz="0" w:space="0" w:color="auto"/>
        <w:right w:val="none" w:sz="0" w:space="0" w:color="auto"/>
      </w:divBdr>
    </w:div>
    <w:div w:id="637534386">
      <w:bodyDiv w:val="1"/>
      <w:marLeft w:val="0"/>
      <w:marRight w:val="0"/>
      <w:marTop w:val="0"/>
      <w:marBottom w:val="0"/>
      <w:divBdr>
        <w:top w:val="none" w:sz="0" w:space="0" w:color="auto"/>
        <w:left w:val="none" w:sz="0" w:space="0" w:color="auto"/>
        <w:bottom w:val="none" w:sz="0" w:space="0" w:color="auto"/>
        <w:right w:val="none" w:sz="0" w:space="0" w:color="auto"/>
      </w:divBdr>
    </w:div>
    <w:div w:id="640234652">
      <w:bodyDiv w:val="1"/>
      <w:marLeft w:val="0"/>
      <w:marRight w:val="0"/>
      <w:marTop w:val="0"/>
      <w:marBottom w:val="0"/>
      <w:divBdr>
        <w:top w:val="none" w:sz="0" w:space="0" w:color="auto"/>
        <w:left w:val="none" w:sz="0" w:space="0" w:color="auto"/>
        <w:bottom w:val="none" w:sz="0" w:space="0" w:color="auto"/>
        <w:right w:val="none" w:sz="0" w:space="0" w:color="auto"/>
      </w:divBdr>
    </w:div>
    <w:div w:id="644118663">
      <w:bodyDiv w:val="1"/>
      <w:marLeft w:val="0"/>
      <w:marRight w:val="0"/>
      <w:marTop w:val="0"/>
      <w:marBottom w:val="0"/>
      <w:divBdr>
        <w:top w:val="none" w:sz="0" w:space="0" w:color="auto"/>
        <w:left w:val="none" w:sz="0" w:space="0" w:color="auto"/>
        <w:bottom w:val="none" w:sz="0" w:space="0" w:color="auto"/>
        <w:right w:val="none" w:sz="0" w:space="0" w:color="auto"/>
      </w:divBdr>
    </w:div>
    <w:div w:id="652411665">
      <w:bodyDiv w:val="1"/>
      <w:marLeft w:val="0"/>
      <w:marRight w:val="0"/>
      <w:marTop w:val="0"/>
      <w:marBottom w:val="0"/>
      <w:divBdr>
        <w:top w:val="none" w:sz="0" w:space="0" w:color="auto"/>
        <w:left w:val="none" w:sz="0" w:space="0" w:color="auto"/>
        <w:bottom w:val="none" w:sz="0" w:space="0" w:color="auto"/>
        <w:right w:val="none" w:sz="0" w:space="0" w:color="auto"/>
      </w:divBdr>
    </w:div>
    <w:div w:id="693652412">
      <w:bodyDiv w:val="1"/>
      <w:marLeft w:val="0"/>
      <w:marRight w:val="0"/>
      <w:marTop w:val="0"/>
      <w:marBottom w:val="0"/>
      <w:divBdr>
        <w:top w:val="none" w:sz="0" w:space="0" w:color="auto"/>
        <w:left w:val="none" w:sz="0" w:space="0" w:color="auto"/>
        <w:bottom w:val="none" w:sz="0" w:space="0" w:color="auto"/>
        <w:right w:val="none" w:sz="0" w:space="0" w:color="auto"/>
      </w:divBdr>
    </w:div>
    <w:div w:id="710308104">
      <w:bodyDiv w:val="1"/>
      <w:marLeft w:val="0"/>
      <w:marRight w:val="0"/>
      <w:marTop w:val="0"/>
      <w:marBottom w:val="0"/>
      <w:divBdr>
        <w:top w:val="none" w:sz="0" w:space="0" w:color="auto"/>
        <w:left w:val="none" w:sz="0" w:space="0" w:color="auto"/>
        <w:bottom w:val="none" w:sz="0" w:space="0" w:color="auto"/>
        <w:right w:val="none" w:sz="0" w:space="0" w:color="auto"/>
      </w:divBdr>
    </w:div>
    <w:div w:id="722606861">
      <w:bodyDiv w:val="1"/>
      <w:marLeft w:val="0"/>
      <w:marRight w:val="0"/>
      <w:marTop w:val="0"/>
      <w:marBottom w:val="0"/>
      <w:divBdr>
        <w:top w:val="none" w:sz="0" w:space="0" w:color="auto"/>
        <w:left w:val="none" w:sz="0" w:space="0" w:color="auto"/>
        <w:bottom w:val="none" w:sz="0" w:space="0" w:color="auto"/>
        <w:right w:val="none" w:sz="0" w:space="0" w:color="auto"/>
      </w:divBdr>
    </w:div>
    <w:div w:id="735936242">
      <w:bodyDiv w:val="1"/>
      <w:marLeft w:val="0"/>
      <w:marRight w:val="0"/>
      <w:marTop w:val="0"/>
      <w:marBottom w:val="0"/>
      <w:divBdr>
        <w:top w:val="none" w:sz="0" w:space="0" w:color="auto"/>
        <w:left w:val="none" w:sz="0" w:space="0" w:color="auto"/>
        <w:bottom w:val="none" w:sz="0" w:space="0" w:color="auto"/>
        <w:right w:val="none" w:sz="0" w:space="0" w:color="auto"/>
      </w:divBdr>
    </w:div>
    <w:div w:id="736318237">
      <w:bodyDiv w:val="1"/>
      <w:marLeft w:val="0"/>
      <w:marRight w:val="0"/>
      <w:marTop w:val="0"/>
      <w:marBottom w:val="0"/>
      <w:divBdr>
        <w:top w:val="none" w:sz="0" w:space="0" w:color="auto"/>
        <w:left w:val="none" w:sz="0" w:space="0" w:color="auto"/>
        <w:bottom w:val="none" w:sz="0" w:space="0" w:color="auto"/>
        <w:right w:val="none" w:sz="0" w:space="0" w:color="auto"/>
      </w:divBdr>
    </w:div>
    <w:div w:id="738868843">
      <w:bodyDiv w:val="1"/>
      <w:marLeft w:val="0"/>
      <w:marRight w:val="0"/>
      <w:marTop w:val="0"/>
      <w:marBottom w:val="0"/>
      <w:divBdr>
        <w:top w:val="none" w:sz="0" w:space="0" w:color="auto"/>
        <w:left w:val="none" w:sz="0" w:space="0" w:color="auto"/>
        <w:bottom w:val="none" w:sz="0" w:space="0" w:color="auto"/>
        <w:right w:val="none" w:sz="0" w:space="0" w:color="auto"/>
      </w:divBdr>
    </w:div>
    <w:div w:id="743602365">
      <w:bodyDiv w:val="1"/>
      <w:marLeft w:val="0"/>
      <w:marRight w:val="0"/>
      <w:marTop w:val="0"/>
      <w:marBottom w:val="0"/>
      <w:divBdr>
        <w:top w:val="none" w:sz="0" w:space="0" w:color="auto"/>
        <w:left w:val="none" w:sz="0" w:space="0" w:color="auto"/>
        <w:bottom w:val="none" w:sz="0" w:space="0" w:color="auto"/>
        <w:right w:val="none" w:sz="0" w:space="0" w:color="auto"/>
      </w:divBdr>
    </w:div>
    <w:div w:id="754936183">
      <w:bodyDiv w:val="1"/>
      <w:marLeft w:val="0"/>
      <w:marRight w:val="0"/>
      <w:marTop w:val="0"/>
      <w:marBottom w:val="0"/>
      <w:divBdr>
        <w:top w:val="none" w:sz="0" w:space="0" w:color="auto"/>
        <w:left w:val="none" w:sz="0" w:space="0" w:color="auto"/>
        <w:bottom w:val="none" w:sz="0" w:space="0" w:color="auto"/>
        <w:right w:val="none" w:sz="0" w:space="0" w:color="auto"/>
      </w:divBdr>
    </w:div>
    <w:div w:id="834805903">
      <w:bodyDiv w:val="1"/>
      <w:marLeft w:val="0"/>
      <w:marRight w:val="0"/>
      <w:marTop w:val="0"/>
      <w:marBottom w:val="0"/>
      <w:divBdr>
        <w:top w:val="none" w:sz="0" w:space="0" w:color="auto"/>
        <w:left w:val="none" w:sz="0" w:space="0" w:color="auto"/>
        <w:bottom w:val="none" w:sz="0" w:space="0" w:color="auto"/>
        <w:right w:val="none" w:sz="0" w:space="0" w:color="auto"/>
      </w:divBdr>
    </w:div>
    <w:div w:id="948008892">
      <w:bodyDiv w:val="1"/>
      <w:marLeft w:val="0"/>
      <w:marRight w:val="0"/>
      <w:marTop w:val="0"/>
      <w:marBottom w:val="0"/>
      <w:divBdr>
        <w:top w:val="none" w:sz="0" w:space="0" w:color="auto"/>
        <w:left w:val="none" w:sz="0" w:space="0" w:color="auto"/>
        <w:bottom w:val="none" w:sz="0" w:space="0" w:color="auto"/>
        <w:right w:val="none" w:sz="0" w:space="0" w:color="auto"/>
      </w:divBdr>
    </w:div>
    <w:div w:id="1031302122">
      <w:bodyDiv w:val="1"/>
      <w:marLeft w:val="0"/>
      <w:marRight w:val="0"/>
      <w:marTop w:val="0"/>
      <w:marBottom w:val="0"/>
      <w:divBdr>
        <w:top w:val="none" w:sz="0" w:space="0" w:color="auto"/>
        <w:left w:val="none" w:sz="0" w:space="0" w:color="auto"/>
        <w:bottom w:val="none" w:sz="0" w:space="0" w:color="auto"/>
        <w:right w:val="none" w:sz="0" w:space="0" w:color="auto"/>
      </w:divBdr>
      <w:divsChild>
        <w:div w:id="940184025">
          <w:marLeft w:val="806"/>
          <w:marRight w:val="0"/>
          <w:marTop w:val="0"/>
          <w:marBottom w:val="0"/>
          <w:divBdr>
            <w:top w:val="none" w:sz="0" w:space="0" w:color="auto"/>
            <w:left w:val="none" w:sz="0" w:space="0" w:color="auto"/>
            <w:bottom w:val="none" w:sz="0" w:space="0" w:color="auto"/>
            <w:right w:val="none" w:sz="0" w:space="0" w:color="auto"/>
          </w:divBdr>
        </w:div>
        <w:div w:id="1791893500">
          <w:marLeft w:val="806"/>
          <w:marRight w:val="0"/>
          <w:marTop w:val="0"/>
          <w:marBottom w:val="0"/>
          <w:divBdr>
            <w:top w:val="none" w:sz="0" w:space="0" w:color="auto"/>
            <w:left w:val="none" w:sz="0" w:space="0" w:color="auto"/>
            <w:bottom w:val="none" w:sz="0" w:space="0" w:color="auto"/>
            <w:right w:val="none" w:sz="0" w:space="0" w:color="auto"/>
          </w:divBdr>
        </w:div>
        <w:div w:id="1442267037">
          <w:marLeft w:val="806"/>
          <w:marRight w:val="0"/>
          <w:marTop w:val="0"/>
          <w:marBottom w:val="0"/>
          <w:divBdr>
            <w:top w:val="none" w:sz="0" w:space="0" w:color="auto"/>
            <w:left w:val="none" w:sz="0" w:space="0" w:color="auto"/>
            <w:bottom w:val="none" w:sz="0" w:space="0" w:color="auto"/>
            <w:right w:val="none" w:sz="0" w:space="0" w:color="auto"/>
          </w:divBdr>
        </w:div>
        <w:div w:id="1807240416">
          <w:marLeft w:val="806"/>
          <w:marRight w:val="0"/>
          <w:marTop w:val="0"/>
          <w:marBottom w:val="0"/>
          <w:divBdr>
            <w:top w:val="none" w:sz="0" w:space="0" w:color="auto"/>
            <w:left w:val="none" w:sz="0" w:space="0" w:color="auto"/>
            <w:bottom w:val="none" w:sz="0" w:space="0" w:color="auto"/>
            <w:right w:val="none" w:sz="0" w:space="0" w:color="auto"/>
          </w:divBdr>
        </w:div>
      </w:divsChild>
    </w:div>
    <w:div w:id="1073577096">
      <w:bodyDiv w:val="1"/>
      <w:marLeft w:val="0"/>
      <w:marRight w:val="0"/>
      <w:marTop w:val="0"/>
      <w:marBottom w:val="0"/>
      <w:divBdr>
        <w:top w:val="none" w:sz="0" w:space="0" w:color="auto"/>
        <w:left w:val="none" w:sz="0" w:space="0" w:color="auto"/>
        <w:bottom w:val="none" w:sz="0" w:space="0" w:color="auto"/>
        <w:right w:val="none" w:sz="0" w:space="0" w:color="auto"/>
      </w:divBdr>
    </w:div>
    <w:div w:id="1084228827">
      <w:bodyDiv w:val="1"/>
      <w:marLeft w:val="0"/>
      <w:marRight w:val="0"/>
      <w:marTop w:val="0"/>
      <w:marBottom w:val="0"/>
      <w:divBdr>
        <w:top w:val="none" w:sz="0" w:space="0" w:color="auto"/>
        <w:left w:val="none" w:sz="0" w:space="0" w:color="auto"/>
        <w:bottom w:val="none" w:sz="0" w:space="0" w:color="auto"/>
        <w:right w:val="none" w:sz="0" w:space="0" w:color="auto"/>
      </w:divBdr>
      <w:divsChild>
        <w:div w:id="1628928811">
          <w:marLeft w:val="0"/>
          <w:marRight w:val="0"/>
          <w:marTop w:val="0"/>
          <w:marBottom w:val="0"/>
          <w:divBdr>
            <w:top w:val="none" w:sz="0" w:space="0" w:color="auto"/>
            <w:left w:val="none" w:sz="0" w:space="0" w:color="auto"/>
            <w:bottom w:val="none" w:sz="0" w:space="0" w:color="auto"/>
            <w:right w:val="none" w:sz="0" w:space="0" w:color="auto"/>
          </w:divBdr>
        </w:div>
        <w:div w:id="1271283970">
          <w:marLeft w:val="0"/>
          <w:marRight w:val="0"/>
          <w:marTop w:val="0"/>
          <w:marBottom w:val="0"/>
          <w:divBdr>
            <w:top w:val="none" w:sz="0" w:space="0" w:color="auto"/>
            <w:left w:val="none" w:sz="0" w:space="0" w:color="auto"/>
            <w:bottom w:val="none" w:sz="0" w:space="0" w:color="auto"/>
            <w:right w:val="none" w:sz="0" w:space="0" w:color="auto"/>
          </w:divBdr>
        </w:div>
        <w:div w:id="259993035">
          <w:marLeft w:val="0"/>
          <w:marRight w:val="0"/>
          <w:marTop w:val="0"/>
          <w:marBottom w:val="0"/>
          <w:divBdr>
            <w:top w:val="none" w:sz="0" w:space="0" w:color="auto"/>
            <w:left w:val="none" w:sz="0" w:space="0" w:color="auto"/>
            <w:bottom w:val="none" w:sz="0" w:space="0" w:color="auto"/>
            <w:right w:val="none" w:sz="0" w:space="0" w:color="auto"/>
          </w:divBdr>
        </w:div>
        <w:div w:id="2020424415">
          <w:marLeft w:val="0"/>
          <w:marRight w:val="0"/>
          <w:marTop w:val="0"/>
          <w:marBottom w:val="0"/>
          <w:divBdr>
            <w:top w:val="none" w:sz="0" w:space="0" w:color="auto"/>
            <w:left w:val="none" w:sz="0" w:space="0" w:color="auto"/>
            <w:bottom w:val="none" w:sz="0" w:space="0" w:color="auto"/>
            <w:right w:val="none" w:sz="0" w:space="0" w:color="auto"/>
          </w:divBdr>
        </w:div>
        <w:div w:id="196436473">
          <w:marLeft w:val="0"/>
          <w:marRight w:val="0"/>
          <w:marTop w:val="0"/>
          <w:marBottom w:val="0"/>
          <w:divBdr>
            <w:top w:val="none" w:sz="0" w:space="0" w:color="auto"/>
            <w:left w:val="none" w:sz="0" w:space="0" w:color="auto"/>
            <w:bottom w:val="none" w:sz="0" w:space="0" w:color="auto"/>
            <w:right w:val="none" w:sz="0" w:space="0" w:color="auto"/>
          </w:divBdr>
        </w:div>
      </w:divsChild>
    </w:div>
    <w:div w:id="1159153085">
      <w:bodyDiv w:val="1"/>
      <w:marLeft w:val="0"/>
      <w:marRight w:val="0"/>
      <w:marTop w:val="0"/>
      <w:marBottom w:val="0"/>
      <w:divBdr>
        <w:top w:val="none" w:sz="0" w:space="0" w:color="auto"/>
        <w:left w:val="none" w:sz="0" w:space="0" w:color="auto"/>
        <w:bottom w:val="none" w:sz="0" w:space="0" w:color="auto"/>
        <w:right w:val="none" w:sz="0" w:space="0" w:color="auto"/>
      </w:divBdr>
    </w:div>
    <w:div w:id="1208108646">
      <w:bodyDiv w:val="1"/>
      <w:marLeft w:val="0"/>
      <w:marRight w:val="0"/>
      <w:marTop w:val="0"/>
      <w:marBottom w:val="0"/>
      <w:divBdr>
        <w:top w:val="none" w:sz="0" w:space="0" w:color="auto"/>
        <w:left w:val="none" w:sz="0" w:space="0" w:color="auto"/>
        <w:bottom w:val="none" w:sz="0" w:space="0" w:color="auto"/>
        <w:right w:val="none" w:sz="0" w:space="0" w:color="auto"/>
      </w:divBdr>
    </w:div>
    <w:div w:id="1211381518">
      <w:bodyDiv w:val="1"/>
      <w:marLeft w:val="0"/>
      <w:marRight w:val="0"/>
      <w:marTop w:val="0"/>
      <w:marBottom w:val="0"/>
      <w:divBdr>
        <w:top w:val="none" w:sz="0" w:space="0" w:color="auto"/>
        <w:left w:val="none" w:sz="0" w:space="0" w:color="auto"/>
        <w:bottom w:val="none" w:sz="0" w:space="0" w:color="auto"/>
        <w:right w:val="none" w:sz="0" w:space="0" w:color="auto"/>
      </w:divBdr>
      <w:divsChild>
        <w:div w:id="679813627">
          <w:marLeft w:val="0"/>
          <w:marRight w:val="0"/>
          <w:marTop w:val="0"/>
          <w:marBottom w:val="0"/>
          <w:divBdr>
            <w:top w:val="none" w:sz="0" w:space="0" w:color="auto"/>
            <w:left w:val="none" w:sz="0" w:space="0" w:color="auto"/>
            <w:bottom w:val="none" w:sz="0" w:space="0" w:color="auto"/>
            <w:right w:val="none" w:sz="0" w:space="0" w:color="auto"/>
          </w:divBdr>
        </w:div>
      </w:divsChild>
    </w:div>
    <w:div w:id="1220631932">
      <w:bodyDiv w:val="1"/>
      <w:marLeft w:val="0"/>
      <w:marRight w:val="0"/>
      <w:marTop w:val="0"/>
      <w:marBottom w:val="0"/>
      <w:divBdr>
        <w:top w:val="none" w:sz="0" w:space="0" w:color="auto"/>
        <w:left w:val="none" w:sz="0" w:space="0" w:color="auto"/>
        <w:bottom w:val="none" w:sz="0" w:space="0" w:color="auto"/>
        <w:right w:val="none" w:sz="0" w:space="0" w:color="auto"/>
      </w:divBdr>
      <w:divsChild>
        <w:div w:id="1523402348">
          <w:marLeft w:val="0"/>
          <w:marRight w:val="0"/>
          <w:marTop w:val="0"/>
          <w:marBottom w:val="0"/>
          <w:divBdr>
            <w:top w:val="none" w:sz="0" w:space="0" w:color="auto"/>
            <w:left w:val="none" w:sz="0" w:space="0" w:color="auto"/>
            <w:bottom w:val="none" w:sz="0" w:space="0" w:color="auto"/>
            <w:right w:val="none" w:sz="0" w:space="0" w:color="auto"/>
          </w:divBdr>
        </w:div>
        <w:div w:id="1201285496">
          <w:marLeft w:val="0"/>
          <w:marRight w:val="0"/>
          <w:marTop w:val="0"/>
          <w:marBottom w:val="0"/>
          <w:divBdr>
            <w:top w:val="none" w:sz="0" w:space="0" w:color="auto"/>
            <w:left w:val="none" w:sz="0" w:space="0" w:color="auto"/>
            <w:bottom w:val="none" w:sz="0" w:space="0" w:color="auto"/>
            <w:right w:val="none" w:sz="0" w:space="0" w:color="auto"/>
          </w:divBdr>
        </w:div>
        <w:div w:id="1736123557">
          <w:marLeft w:val="0"/>
          <w:marRight w:val="0"/>
          <w:marTop w:val="0"/>
          <w:marBottom w:val="0"/>
          <w:divBdr>
            <w:top w:val="none" w:sz="0" w:space="0" w:color="auto"/>
            <w:left w:val="none" w:sz="0" w:space="0" w:color="auto"/>
            <w:bottom w:val="none" w:sz="0" w:space="0" w:color="auto"/>
            <w:right w:val="none" w:sz="0" w:space="0" w:color="auto"/>
          </w:divBdr>
        </w:div>
      </w:divsChild>
    </w:div>
    <w:div w:id="1344019116">
      <w:bodyDiv w:val="1"/>
      <w:marLeft w:val="0"/>
      <w:marRight w:val="0"/>
      <w:marTop w:val="0"/>
      <w:marBottom w:val="0"/>
      <w:divBdr>
        <w:top w:val="none" w:sz="0" w:space="0" w:color="auto"/>
        <w:left w:val="none" w:sz="0" w:space="0" w:color="auto"/>
        <w:bottom w:val="none" w:sz="0" w:space="0" w:color="auto"/>
        <w:right w:val="none" w:sz="0" w:space="0" w:color="auto"/>
      </w:divBdr>
    </w:div>
    <w:div w:id="1375957957">
      <w:bodyDiv w:val="1"/>
      <w:marLeft w:val="0"/>
      <w:marRight w:val="0"/>
      <w:marTop w:val="0"/>
      <w:marBottom w:val="0"/>
      <w:divBdr>
        <w:top w:val="none" w:sz="0" w:space="0" w:color="auto"/>
        <w:left w:val="none" w:sz="0" w:space="0" w:color="auto"/>
        <w:bottom w:val="none" w:sz="0" w:space="0" w:color="auto"/>
        <w:right w:val="none" w:sz="0" w:space="0" w:color="auto"/>
      </w:divBdr>
    </w:div>
    <w:div w:id="1393308701">
      <w:bodyDiv w:val="1"/>
      <w:marLeft w:val="0"/>
      <w:marRight w:val="0"/>
      <w:marTop w:val="0"/>
      <w:marBottom w:val="0"/>
      <w:divBdr>
        <w:top w:val="none" w:sz="0" w:space="0" w:color="auto"/>
        <w:left w:val="none" w:sz="0" w:space="0" w:color="auto"/>
        <w:bottom w:val="none" w:sz="0" w:space="0" w:color="auto"/>
        <w:right w:val="none" w:sz="0" w:space="0" w:color="auto"/>
      </w:divBdr>
    </w:div>
    <w:div w:id="1415122612">
      <w:bodyDiv w:val="1"/>
      <w:marLeft w:val="0"/>
      <w:marRight w:val="0"/>
      <w:marTop w:val="0"/>
      <w:marBottom w:val="0"/>
      <w:divBdr>
        <w:top w:val="none" w:sz="0" w:space="0" w:color="auto"/>
        <w:left w:val="none" w:sz="0" w:space="0" w:color="auto"/>
        <w:bottom w:val="none" w:sz="0" w:space="0" w:color="auto"/>
        <w:right w:val="none" w:sz="0" w:space="0" w:color="auto"/>
      </w:divBdr>
    </w:div>
    <w:div w:id="1424642796">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7263582">
      <w:bodyDiv w:val="1"/>
      <w:marLeft w:val="0"/>
      <w:marRight w:val="0"/>
      <w:marTop w:val="0"/>
      <w:marBottom w:val="0"/>
      <w:divBdr>
        <w:top w:val="none" w:sz="0" w:space="0" w:color="auto"/>
        <w:left w:val="none" w:sz="0" w:space="0" w:color="auto"/>
        <w:bottom w:val="none" w:sz="0" w:space="0" w:color="auto"/>
        <w:right w:val="none" w:sz="0" w:space="0" w:color="auto"/>
      </w:divBdr>
    </w:div>
    <w:div w:id="1496796867">
      <w:bodyDiv w:val="1"/>
      <w:marLeft w:val="0"/>
      <w:marRight w:val="0"/>
      <w:marTop w:val="0"/>
      <w:marBottom w:val="0"/>
      <w:divBdr>
        <w:top w:val="none" w:sz="0" w:space="0" w:color="auto"/>
        <w:left w:val="none" w:sz="0" w:space="0" w:color="auto"/>
        <w:bottom w:val="none" w:sz="0" w:space="0" w:color="auto"/>
        <w:right w:val="none" w:sz="0" w:space="0" w:color="auto"/>
      </w:divBdr>
    </w:div>
    <w:div w:id="1501198481">
      <w:bodyDiv w:val="1"/>
      <w:marLeft w:val="0"/>
      <w:marRight w:val="0"/>
      <w:marTop w:val="0"/>
      <w:marBottom w:val="0"/>
      <w:divBdr>
        <w:top w:val="none" w:sz="0" w:space="0" w:color="auto"/>
        <w:left w:val="none" w:sz="0" w:space="0" w:color="auto"/>
        <w:bottom w:val="none" w:sz="0" w:space="0" w:color="auto"/>
        <w:right w:val="none" w:sz="0" w:space="0" w:color="auto"/>
      </w:divBdr>
    </w:div>
    <w:div w:id="1636566918">
      <w:bodyDiv w:val="1"/>
      <w:marLeft w:val="0"/>
      <w:marRight w:val="0"/>
      <w:marTop w:val="0"/>
      <w:marBottom w:val="0"/>
      <w:divBdr>
        <w:top w:val="none" w:sz="0" w:space="0" w:color="auto"/>
        <w:left w:val="none" w:sz="0" w:space="0" w:color="auto"/>
        <w:bottom w:val="none" w:sz="0" w:space="0" w:color="auto"/>
        <w:right w:val="none" w:sz="0" w:space="0" w:color="auto"/>
      </w:divBdr>
    </w:div>
    <w:div w:id="1658535477">
      <w:bodyDiv w:val="1"/>
      <w:marLeft w:val="0"/>
      <w:marRight w:val="0"/>
      <w:marTop w:val="0"/>
      <w:marBottom w:val="0"/>
      <w:divBdr>
        <w:top w:val="none" w:sz="0" w:space="0" w:color="auto"/>
        <w:left w:val="none" w:sz="0" w:space="0" w:color="auto"/>
        <w:bottom w:val="none" w:sz="0" w:space="0" w:color="auto"/>
        <w:right w:val="none" w:sz="0" w:space="0" w:color="auto"/>
      </w:divBdr>
      <w:divsChild>
        <w:div w:id="1029528635">
          <w:marLeft w:val="806"/>
          <w:marRight w:val="0"/>
          <w:marTop w:val="0"/>
          <w:marBottom w:val="0"/>
          <w:divBdr>
            <w:top w:val="none" w:sz="0" w:space="0" w:color="auto"/>
            <w:left w:val="none" w:sz="0" w:space="0" w:color="auto"/>
            <w:bottom w:val="none" w:sz="0" w:space="0" w:color="auto"/>
            <w:right w:val="none" w:sz="0" w:space="0" w:color="auto"/>
          </w:divBdr>
        </w:div>
        <w:div w:id="1911499667">
          <w:marLeft w:val="806"/>
          <w:marRight w:val="0"/>
          <w:marTop w:val="0"/>
          <w:marBottom w:val="0"/>
          <w:divBdr>
            <w:top w:val="none" w:sz="0" w:space="0" w:color="auto"/>
            <w:left w:val="none" w:sz="0" w:space="0" w:color="auto"/>
            <w:bottom w:val="none" w:sz="0" w:space="0" w:color="auto"/>
            <w:right w:val="none" w:sz="0" w:space="0" w:color="auto"/>
          </w:divBdr>
        </w:div>
        <w:div w:id="113989333">
          <w:marLeft w:val="806"/>
          <w:marRight w:val="0"/>
          <w:marTop w:val="0"/>
          <w:marBottom w:val="0"/>
          <w:divBdr>
            <w:top w:val="none" w:sz="0" w:space="0" w:color="auto"/>
            <w:left w:val="none" w:sz="0" w:space="0" w:color="auto"/>
            <w:bottom w:val="none" w:sz="0" w:space="0" w:color="auto"/>
            <w:right w:val="none" w:sz="0" w:space="0" w:color="auto"/>
          </w:divBdr>
        </w:div>
        <w:div w:id="938564801">
          <w:marLeft w:val="806"/>
          <w:marRight w:val="0"/>
          <w:marTop w:val="0"/>
          <w:marBottom w:val="0"/>
          <w:divBdr>
            <w:top w:val="none" w:sz="0" w:space="0" w:color="auto"/>
            <w:left w:val="none" w:sz="0" w:space="0" w:color="auto"/>
            <w:bottom w:val="none" w:sz="0" w:space="0" w:color="auto"/>
            <w:right w:val="none" w:sz="0" w:space="0" w:color="auto"/>
          </w:divBdr>
        </w:div>
        <w:div w:id="2087339315">
          <w:marLeft w:val="806"/>
          <w:marRight w:val="0"/>
          <w:marTop w:val="0"/>
          <w:marBottom w:val="0"/>
          <w:divBdr>
            <w:top w:val="none" w:sz="0" w:space="0" w:color="auto"/>
            <w:left w:val="none" w:sz="0" w:space="0" w:color="auto"/>
            <w:bottom w:val="none" w:sz="0" w:space="0" w:color="auto"/>
            <w:right w:val="none" w:sz="0" w:space="0" w:color="auto"/>
          </w:divBdr>
        </w:div>
        <w:div w:id="1787046267">
          <w:marLeft w:val="806"/>
          <w:marRight w:val="0"/>
          <w:marTop w:val="0"/>
          <w:marBottom w:val="0"/>
          <w:divBdr>
            <w:top w:val="none" w:sz="0" w:space="0" w:color="auto"/>
            <w:left w:val="none" w:sz="0" w:space="0" w:color="auto"/>
            <w:bottom w:val="none" w:sz="0" w:space="0" w:color="auto"/>
            <w:right w:val="none" w:sz="0" w:space="0" w:color="auto"/>
          </w:divBdr>
        </w:div>
      </w:divsChild>
    </w:div>
    <w:div w:id="1687822936">
      <w:bodyDiv w:val="1"/>
      <w:marLeft w:val="0"/>
      <w:marRight w:val="0"/>
      <w:marTop w:val="0"/>
      <w:marBottom w:val="0"/>
      <w:divBdr>
        <w:top w:val="none" w:sz="0" w:space="0" w:color="auto"/>
        <w:left w:val="none" w:sz="0" w:space="0" w:color="auto"/>
        <w:bottom w:val="none" w:sz="0" w:space="0" w:color="auto"/>
        <w:right w:val="none" w:sz="0" w:space="0" w:color="auto"/>
      </w:divBdr>
    </w:div>
    <w:div w:id="1772511894">
      <w:bodyDiv w:val="1"/>
      <w:marLeft w:val="0"/>
      <w:marRight w:val="0"/>
      <w:marTop w:val="0"/>
      <w:marBottom w:val="0"/>
      <w:divBdr>
        <w:top w:val="none" w:sz="0" w:space="0" w:color="auto"/>
        <w:left w:val="none" w:sz="0" w:space="0" w:color="auto"/>
        <w:bottom w:val="none" w:sz="0" w:space="0" w:color="auto"/>
        <w:right w:val="none" w:sz="0" w:space="0" w:color="auto"/>
      </w:divBdr>
      <w:divsChild>
        <w:div w:id="994915238">
          <w:marLeft w:val="0"/>
          <w:marRight w:val="0"/>
          <w:marTop w:val="150"/>
          <w:marBottom w:val="150"/>
          <w:divBdr>
            <w:top w:val="none" w:sz="0" w:space="0" w:color="auto"/>
            <w:left w:val="none" w:sz="0" w:space="0" w:color="auto"/>
            <w:bottom w:val="none" w:sz="0" w:space="0" w:color="auto"/>
            <w:right w:val="none" w:sz="0" w:space="0" w:color="auto"/>
          </w:divBdr>
          <w:divsChild>
            <w:div w:id="832525513">
              <w:marLeft w:val="0"/>
              <w:marRight w:val="0"/>
              <w:marTop w:val="0"/>
              <w:marBottom w:val="0"/>
              <w:divBdr>
                <w:top w:val="none" w:sz="0" w:space="0" w:color="auto"/>
                <w:left w:val="none" w:sz="0" w:space="0" w:color="auto"/>
                <w:bottom w:val="none" w:sz="0" w:space="0" w:color="auto"/>
                <w:right w:val="none" w:sz="0" w:space="0" w:color="auto"/>
              </w:divBdr>
              <w:divsChild>
                <w:div w:id="1888955466">
                  <w:marLeft w:val="0"/>
                  <w:marRight w:val="0"/>
                  <w:marTop w:val="0"/>
                  <w:marBottom w:val="0"/>
                  <w:divBdr>
                    <w:top w:val="none" w:sz="0" w:space="0" w:color="auto"/>
                    <w:left w:val="none" w:sz="0" w:space="0" w:color="auto"/>
                    <w:bottom w:val="none" w:sz="0" w:space="0" w:color="auto"/>
                    <w:right w:val="none" w:sz="0" w:space="0" w:color="auto"/>
                  </w:divBdr>
                </w:div>
                <w:div w:id="4209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978">
          <w:marLeft w:val="0"/>
          <w:marRight w:val="0"/>
          <w:marTop w:val="150"/>
          <w:marBottom w:val="150"/>
          <w:divBdr>
            <w:top w:val="none" w:sz="0" w:space="0" w:color="auto"/>
            <w:left w:val="none" w:sz="0" w:space="0" w:color="auto"/>
            <w:bottom w:val="none" w:sz="0" w:space="0" w:color="auto"/>
            <w:right w:val="none" w:sz="0" w:space="0" w:color="auto"/>
          </w:divBdr>
          <w:divsChild>
            <w:div w:id="97145733">
              <w:marLeft w:val="0"/>
              <w:marRight w:val="0"/>
              <w:marTop w:val="0"/>
              <w:marBottom w:val="0"/>
              <w:divBdr>
                <w:top w:val="none" w:sz="0" w:space="0" w:color="auto"/>
                <w:left w:val="none" w:sz="0" w:space="0" w:color="auto"/>
                <w:bottom w:val="none" w:sz="0" w:space="0" w:color="auto"/>
                <w:right w:val="none" w:sz="0" w:space="0" w:color="auto"/>
              </w:divBdr>
              <w:divsChild>
                <w:div w:id="181417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8982144">
      <w:bodyDiv w:val="1"/>
      <w:marLeft w:val="0"/>
      <w:marRight w:val="0"/>
      <w:marTop w:val="0"/>
      <w:marBottom w:val="0"/>
      <w:divBdr>
        <w:top w:val="none" w:sz="0" w:space="0" w:color="auto"/>
        <w:left w:val="none" w:sz="0" w:space="0" w:color="auto"/>
        <w:bottom w:val="none" w:sz="0" w:space="0" w:color="auto"/>
        <w:right w:val="none" w:sz="0" w:space="0" w:color="auto"/>
      </w:divBdr>
    </w:div>
    <w:div w:id="1786382357">
      <w:bodyDiv w:val="1"/>
      <w:marLeft w:val="0"/>
      <w:marRight w:val="0"/>
      <w:marTop w:val="0"/>
      <w:marBottom w:val="0"/>
      <w:divBdr>
        <w:top w:val="none" w:sz="0" w:space="0" w:color="auto"/>
        <w:left w:val="none" w:sz="0" w:space="0" w:color="auto"/>
        <w:bottom w:val="none" w:sz="0" w:space="0" w:color="auto"/>
        <w:right w:val="none" w:sz="0" w:space="0" w:color="auto"/>
      </w:divBdr>
    </w:div>
    <w:div w:id="1907380047">
      <w:bodyDiv w:val="1"/>
      <w:marLeft w:val="0"/>
      <w:marRight w:val="0"/>
      <w:marTop w:val="0"/>
      <w:marBottom w:val="0"/>
      <w:divBdr>
        <w:top w:val="none" w:sz="0" w:space="0" w:color="auto"/>
        <w:left w:val="none" w:sz="0" w:space="0" w:color="auto"/>
        <w:bottom w:val="none" w:sz="0" w:space="0" w:color="auto"/>
        <w:right w:val="none" w:sz="0" w:space="0" w:color="auto"/>
      </w:divBdr>
    </w:div>
    <w:div w:id="1912613316">
      <w:bodyDiv w:val="1"/>
      <w:marLeft w:val="0"/>
      <w:marRight w:val="0"/>
      <w:marTop w:val="0"/>
      <w:marBottom w:val="0"/>
      <w:divBdr>
        <w:top w:val="none" w:sz="0" w:space="0" w:color="auto"/>
        <w:left w:val="none" w:sz="0" w:space="0" w:color="auto"/>
        <w:bottom w:val="none" w:sz="0" w:space="0" w:color="auto"/>
        <w:right w:val="none" w:sz="0" w:space="0" w:color="auto"/>
      </w:divBdr>
    </w:div>
    <w:div w:id="1926569522">
      <w:bodyDiv w:val="1"/>
      <w:marLeft w:val="0"/>
      <w:marRight w:val="0"/>
      <w:marTop w:val="0"/>
      <w:marBottom w:val="0"/>
      <w:divBdr>
        <w:top w:val="none" w:sz="0" w:space="0" w:color="auto"/>
        <w:left w:val="none" w:sz="0" w:space="0" w:color="auto"/>
        <w:bottom w:val="none" w:sz="0" w:space="0" w:color="auto"/>
        <w:right w:val="none" w:sz="0" w:space="0" w:color="auto"/>
      </w:divBdr>
    </w:div>
    <w:div w:id="2017147082">
      <w:bodyDiv w:val="1"/>
      <w:marLeft w:val="0"/>
      <w:marRight w:val="0"/>
      <w:marTop w:val="0"/>
      <w:marBottom w:val="0"/>
      <w:divBdr>
        <w:top w:val="none" w:sz="0" w:space="0" w:color="auto"/>
        <w:left w:val="none" w:sz="0" w:space="0" w:color="auto"/>
        <w:bottom w:val="none" w:sz="0" w:space="0" w:color="auto"/>
        <w:right w:val="none" w:sz="0" w:space="0" w:color="auto"/>
      </w:divBdr>
    </w:div>
    <w:div w:id="2033064950">
      <w:bodyDiv w:val="1"/>
      <w:marLeft w:val="0"/>
      <w:marRight w:val="0"/>
      <w:marTop w:val="0"/>
      <w:marBottom w:val="0"/>
      <w:divBdr>
        <w:top w:val="none" w:sz="0" w:space="0" w:color="auto"/>
        <w:left w:val="none" w:sz="0" w:space="0" w:color="auto"/>
        <w:bottom w:val="none" w:sz="0" w:space="0" w:color="auto"/>
        <w:right w:val="none" w:sz="0" w:space="0" w:color="auto"/>
      </w:divBdr>
    </w:div>
    <w:div w:id="2043355855">
      <w:bodyDiv w:val="1"/>
      <w:marLeft w:val="0"/>
      <w:marRight w:val="0"/>
      <w:marTop w:val="0"/>
      <w:marBottom w:val="0"/>
      <w:divBdr>
        <w:top w:val="none" w:sz="0" w:space="0" w:color="auto"/>
        <w:left w:val="none" w:sz="0" w:space="0" w:color="auto"/>
        <w:bottom w:val="none" w:sz="0" w:space="0" w:color="auto"/>
        <w:right w:val="none" w:sz="0" w:space="0" w:color="auto"/>
      </w:divBdr>
      <w:divsChild>
        <w:div w:id="1768502419">
          <w:marLeft w:val="0"/>
          <w:marRight w:val="0"/>
          <w:marTop w:val="0"/>
          <w:marBottom w:val="0"/>
          <w:divBdr>
            <w:top w:val="none" w:sz="0" w:space="0" w:color="auto"/>
            <w:left w:val="none" w:sz="0" w:space="0" w:color="auto"/>
            <w:bottom w:val="none" w:sz="0" w:space="0" w:color="auto"/>
            <w:right w:val="none" w:sz="0" w:space="0" w:color="auto"/>
          </w:divBdr>
        </w:div>
      </w:divsChild>
    </w:div>
    <w:div w:id="2055343932">
      <w:bodyDiv w:val="1"/>
      <w:marLeft w:val="0"/>
      <w:marRight w:val="0"/>
      <w:marTop w:val="0"/>
      <w:marBottom w:val="0"/>
      <w:divBdr>
        <w:top w:val="none" w:sz="0" w:space="0" w:color="auto"/>
        <w:left w:val="none" w:sz="0" w:space="0" w:color="auto"/>
        <w:bottom w:val="none" w:sz="0" w:space="0" w:color="auto"/>
        <w:right w:val="none" w:sz="0" w:space="0" w:color="auto"/>
      </w:divBdr>
    </w:div>
    <w:div w:id="2096780361">
      <w:bodyDiv w:val="1"/>
      <w:marLeft w:val="0"/>
      <w:marRight w:val="0"/>
      <w:marTop w:val="0"/>
      <w:marBottom w:val="0"/>
      <w:divBdr>
        <w:top w:val="none" w:sz="0" w:space="0" w:color="auto"/>
        <w:left w:val="none" w:sz="0" w:space="0" w:color="auto"/>
        <w:bottom w:val="none" w:sz="0" w:space="0" w:color="auto"/>
        <w:right w:val="none" w:sz="0" w:space="0" w:color="auto"/>
      </w:divBdr>
      <w:divsChild>
        <w:div w:id="907039401">
          <w:marLeft w:val="0"/>
          <w:marRight w:val="0"/>
          <w:marTop w:val="0"/>
          <w:marBottom w:val="0"/>
          <w:divBdr>
            <w:top w:val="none" w:sz="0" w:space="0" w:color="auto"/>
            <w:left w:val="none" w:sz="0" w:space="0" w:color="auto"/>
            <w:bottom w:val="none" w:sz="0" w:space="0" w:color="auto"/>
            <w:right w:val="none" w:sz="0" w:space="0" w:color="auto"/>
          </w:divBdr>
          <w:divsChild>
            <w:div w:id="1395546733">
              <w:marLeft w:val="0"/>
              <w:marRight w:val="0"/>
              <w:marTop w:val="0"/>
              <w:marBottom w:val="0"/>
              <w:divBdr>
                <w:top w:val="none" w:sz="0" w:space="0" w:color="auto"/>
                <w:left w:val="none" w:sz="0" w:space="0" w:color="auto"/>
                <w:bottom w:val="none" w:sz="0" w:space="0" w:color="auto"/>
                <w:right w:val="none" w:sz="0" w:space="0" w:color="auto"/>
              </w:divBdr>
              <w:divsChild>
                <w:div w:id="324667358">
                  <w:marLeft w:val="0"/>
                  <w:marRight w:val="0"/>
                  <w:marTop w:val="0"/>
                  <w:marBottom w:val="0"/>
                  <w:divBdr>
                    <w:top w:val="none" w:sz="0" w:space="0" w:color="auto"/>
                    <w:left w:val="none" w:sz="0" w:space="0" w:color="auto"/>
                    <w:bottom w:val="none" w:sz="0" w:space="0" w:color="auto"/>
                    <w:right w:val="none" w:sz="0" w:space="0" w:color="auto"/>
                  </w:divBdr>
                  <w:divsChild>
                    <w:div w:id="1051807514">
                      <w:marLeft w:val="0"/>
                      <w:marRight w:val="0"/>
                      <w:marTop w:val="0"/>
                      <w:marBottom w:val="0"/>
                      <w:divBdr>
                        <w:top w:val="none" w:sz="0" w:space="0" w:color="auto"/>
                        <w:left w:val="none" w:sz="0" w:space="0" w:color="auto"/>
                        <w:bottom w:val="none" w:sz="0" w:space="0" w:color="auto"/>
                        <w:right w:val="none" w:sz="0" w:space="0" w:color="auto"/>
                      </w:divBdr>
                      <w:divsChild>
                        <w:div w:id="2135098732">
                          <w:marLeft w:val="0"/>
                          <w:marRight w:val="0"/>
                          <w:marTop w:val="0"/>
                          <w:marBottom w:val="0"/>
                          <w:divBdr>
                            <w:top w:val="none" w:sz="0" w:space="0" w:color="auto"/>
                            <w:left w:val="none" w:sz="0" w:space="0" w:color="auto"/>
                            <w:bottom w:val="none" w:sz="0" w:space="0" w:color="auto"/>
                            <w:right w:val="none" w:sz="0" w:space="0" w:color="auto"/>
                          </w:divBdr>
                          <w:divsChild>
                            <w:div w:id="539174581">
                              <w:marLeft w:val="0"/>
                              <w:marRight w:val="0"/>
                              <w:marTop w:val="0"/>
                              <w:marBottom w:val="0"/>
                              <w:divBdr>
                                <w:top w:val="none" w:sz="0" w:space="0" w:color="auto"/>
                                <w:left w:val="none" w:sz="0" w:space="0" w:color="auto"/>
                                <w:bottom w:val="none" w:sz="0" w:space="0" w:color="auto"/>
                                <w:right w:val="none" w:sz="0" w:space="0" w:color="auto"/>
                              </w:divBdr>
                              <w:divsChild>
                                <w:div w:id="165243438">
                                  <w:marLeft w:val="0"/>
                                  <w:marRight w:val="0"/>
                                  <w:marTop w:val="0"/>
                                  <w:marBottom w:val="0"/>
                                  <w:divBdr>
                                    <w:top w:val="none" w:sz="0" w:space="0" w:color="auto"/>
                                    <w:left w:val="none" w:sz="0" w:space="0" w:color="auto"/>
                                    <w:bottom w:val="none" w:sz="0" w:space="0" w:color="auto"/>
                                    <w:right w:val="none" w:sz="0" w:space="0" w:color="auto"/>
                                  </w:divBdr>
                                  <w:divsChild>
                                    <w:div w:id="183981890">
                                      <w:marLeft w:val="0"/>
                                      <w:marRight w:val="0"/>
                                      <w:marTop w:val="0"/>
                                      <w:marBottom w:val="0"/>
                                      <w:divBdr>
                                        <w:top w:val="none" w:sz="0" w:space="0" w:color="auto"/>
                                        <w:left w:val="none" w:sz="0" w:space="0" w:color="auto"/>
                                        <w:bottom w:val="none" w:sz="0" w:space="0" w:color="auto"/>
                                        <w:right w:val="none" w:sz="0" w:space="0" w:color="auto"/>
                                      </w:divBdr>
                                      <w:divsChild>
                                        <w:div w:id="50542676">
                                          <w:marLeft w:val="0"/>
                                          <w:marRight w:val="0"/>
                                          <w:marTop w:val="0"/>
                                          <w:marBottom w:val="0"/>
                                          <w:divBdr>
                                            <w:top w:val="none" w:sz="0" w:space="0" w:color="auto"/>
                                            <w:left w:val="none" w:sz="0" w:space="0" w:color="auto"/>
                                            <w:bottom w:val="none" w:sz="0" w:space="0" w:color="auto"/>
                                            <w:right w:val="none" w:sz="0" w:space="0" w:color="auto"/>
                                          </w:divBdr>
                                          <w:divsChild>
                                            <w:div w:id="918829436">
                                              <w:marLeft w:val="0"/>
                                              <w:marRight w:val="0"/>
                                              <w:marTop w:val="600"/>
                                              <w:marBottom w:val="600"/>
                                              <w:divBdr>
                                                <w:top w:val="none" w:sz="0" w:space="0" w:color="auto"/>
                                                <w:left w:val="none" w:sz="0" w:space="0" w:color="auto"/>
                                                <w:bottom w:val="none" w:sz="0" w:space="0" w:color="auto"/>
                                                <w:right w:val="none" w:sz="0" w:space="0" w:color="auto"/>
                                              </w:divBdr>
                                            </w:div>
                                            <w:div w:id="1554151218">
                                              <w:marLeft w:val="0"/>
                                              <w:marRight w:val="0"/>
                                              <w:marTop w:val="600"/>
                                              <w:marBottom w:val="600"/>
                                              <w:divBdr>
                                                <w:top w:val="none" w:sz="0" w:space="0" w:color="auto"/>
                                                <w:left w:val="none" w:sz="0" w:space="0" w:color="auto"/>
                                                <w:bottom w:val="none" w:sz="0" w:space="0" w:color="auto"/>
                                                <w:right w:val="none" w:sz="0" w:space="0" w:color="auto"/>
                                              </w:divBdr>
                                            </w:div>
                                            <w:div w:id="1565262943">
                                              <w:marLeft w:val="0"/>
                                              <w:marRight w:val="0"/>
                                              <w:marTop w:val="600"/>
                                              <w:marBottom w:val="600"/>
                                              <w:divBdr>
                                                <w:top w:val="none" w:sz="0" w:space="0" w:color="auto"/>
                                                <w:left w:val="none" w:sz="0" w:space="0" w:color="auto"/>
                                                <w:bottom w:val="none" w:sz="0" w:space="0" w:color="auto"/>
                                                <w:right w:val="none" w:sz="0" w:space="0" w:color="auto"/>
                                              </w:divBdr>
                                            </w:div>
                                            <w:div w:id="543442662">
                                              <w:marLeft w:val="0"/>
                                              <w:marRight w:val="0"/>
                                              <w:marTop w:val="600"/>
                                              <w:marBottom w:val="600"/>
                                              <w:divBdr>
                                                <w:top w:val="none" w:sz="0" w:space="0" w:color="auto"/>
                                                <w:left w:val="none" w:sz="0" w:space="0" w:color="auto"/>
                                                <w:bottom w:val="none" w:sz="0" w:space="0" w:color="auto"/>
                                                <w:right w:val="none" w:sz="0" w:space="0" w:color="auto"/>
                                              </w:divBdr>
                                              <w:divsChild>
                                                <w:div w:id="1690370135">
                                                  <w:marLeft w:val="0"/>
                                                  <w:marRight w:val="0"/>
                                                  <w:marTop w:val="0"/>
                                                  <w:marBottom w:val="0"/>
                                                  <w:divBdr>
                                                    <w:top w:val="none" w:sz="0" w:space="0" w:color="auto"/>
                                                    <w:left w:val="none" w:sz="0" w:space="0" w:color="auto"/>
                                                    <w:bottom w:val="none" w:sz="0" w:space="0" w:color="auto"/>
                                                    <w:right w:val="none" w:sz="0" w:space="0" w:color="auto"/>
                                                  </w:divBdr>
                                                </w:div>
                                                <w:div w:id="4586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45">
                                      <w:marLeft w:val="0"/>
                                      <w:marRight w:val="0"/>
                                      <w:marTop w:val="300"/>
                                      <w:marBottom w:val="0"/>
                                      <w:divBdr>
                                        <w:top w:val="none" w:sz="0" w:space="0" w:color="auto"/>
                                        <w:left w:val="none" w:sz="0" w:space="0" w:color="auto"/>
                                        <w:bottom w:val="none" w:sz="0" w:space="0" w:color="auto"/>
                                        <w:right w:val="none" w:sz="0" w:space="0" w:color="auto"/>
                                      </w:divBdr>
                                      <w:divsChild>
                                        <w:div w:id="623855130">
                                          <w:marLeft w:val="0"/>
                                          <w:marRight w:val="0"/>
                                          <w:marTop w:val="0"/>
                                          <w:marBottom w:val="0"/>
                                          <w:divBdr>
                                            <w:top w:val="none" w:sz="0" w:space="0" w:color="auto"/>
                                            <w:left w:val="none" w:sz="0" w:space="0" w:color="auto"/>
                                            <w:bottom w:val="none" w:sz="0" w:space="0" w:color="auto"/>
                                            <w:right w:val="none" w:sz="0" w:space="0" w:color="auto"/>
                                          </w:divBdr>
                                          <w:divsChild>
                                            <w:div w:id="459302611">
                                              <w:marLeft w:val="0"/>
                                              <w:marRight w:val="0"/>
                                              <w:marTop w:val="0"/>
                                              <w:marBottom w:val="0"/>
                                              <w:divBdr>
                                                <w:top w:val="none" w:sz="0" w:space="0" w:color="auto"/>
                                                <w:left w:val="none" w:sz="0" w:space="0" w:color="auto"/>
                                                <w:bottom w:val="none" w:sz="0" w:space="0" w:color="auto"/>
                                                <w:right w:val="none" w:sz="0" w:space="0" w:color="auto"/>
                                              </w:divBdr>
                                            </w:div>
                                            <w:div w:id="1270046784">
                                              <w:marLeft w:val="0"/>
                                              <w:marRight w:val="0"/>
                                              <w:marTop w:val="180"/>
                                              <w:marBottom w:val="0"/>
                                              <w:divBdr>
                                                <w:top w:val="none" w:sz="0" w:space="0" w:color="auto"/>
                                                <w:left w:val="none" w:sz="0" w:space="0" w:color="auto"/>
                                                <w:bottom w:val="none" w:sz="0" w:space="0" w:color="auto"/>
                                                <w:right w:val="none" w:sz="0" w:space="0" w:color="auto"/>
                                              </w:divBdr>
                                            </w:div>
                                          </w:divsChild>
                                        </w:div>
                                        <w:div w:id="1491755488">
                                          <w:marLeft w:val="0"/>
                                          <w:marRight w:val="0"/>
                                          <w:marTop w:val="300"/>
                                          <w:marBottom w:val="0"/>
                                          <w:divBdr>
                                            <w:top w:val="none" w:sz="0" w:space="0" w:color="auto"/>
                                            <w:left w:val="none" w:sz="0" w:space="0" w:color="auto"/>
                                            <w:bottom w:val="none" w:sz="0" w:space="0" w:color="auto"/>
                                            <w:right w:val="none" w:sz="0" w:space="0" w:color="auto"/>
                                          </w:divBdr>
                                          <w:divsChild>
                                            <w:div w:id="16369085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2489">
                          <w:marLeft w:val="0"/>
                          <w:marRight w:val="0"/>
                          <w:marTop w:val="0"/>
                          <w:marBottom w:val="0"/>
                          <w:divBdr>
                            <w:top w:val="none" w:sz="0" w:space="0" w:color="auto"/>
                            <w:left w:val="none" w:sz="0" w:space="0" w:color="auto"/>
                            <w:bottom w:val="none" w:sz="0" w:space="0" w:color="auto"/>
                            <w:right w:val="none" w:sz="0" w:space="0" w:color="auto"/>
                          </w:divBdr>
                          <w:divsChild>
                            <w:div w:id="1772626214">
                              <w:marLeft w:val="0"/>
                              <w:marRight w:val="0"/>
                              <w:marTop w:val="0"/>
                              <w:marBottom w:val="0"/>
                              <w:divBdr>
                                <w:top w:val="none" w:sz="0" w:space="0" w:color="auto"/>
                                <w:left w:val="none" w:sz="0" w:space="0" w:color="auto"/>
                                <w:bottom w:val="none" w:sz="0" w:space="0" w:color="auto"/>
                                <w:right w:val="none" w:sz="0" w:space="0" w:color="auto"/>
                              </w:divBdr>
                              <w:divsChild>
                                <w:div w:id="333654213">
                                  <w:marLeft w:val="0"/>
                                  <w:marRight w:val="0"/>
                                  <w:marTop w:val="0"/>
                                  <w:marBottom w:val="0"/>
                                  <w:divBdr>
                                    <w:top w:val="none" w:sz="0" w:space="0" w:color="auto"/>
                                    <w:left w:val="none" w:sz="0" w:space="0" w:color="auto"/>
                                    <w:bottom w:val="none" w:sz="0" w:space="0" w:color="auto"/>
                                    <w:right w:val="none" w:sz="0" w:space="0" w:color="auto"/>
                                  </w:divBdr>
                                </w:div>
                                <w:div w:id="13891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7621">
                          <w:marLeft w:val="0"/>
                          <w:marRight w:val="0"/>
                          <w:marTop w:val="0"/>
                          <w:marBottom w:val="0"/>
                          <w:divBdr>
                            <w:top w:val="none" w:sz="0" w:space="0" w:color="auto"/>
                            <w:left w:val="none" w:sz="0" w:space="0" w:color="auto"/>
                            <w:bottom w:val="none" w:sz="0" w:space="0" w:color="auto"/>
                            <w:right w:val="none" w:sz="0" w:space="0" w:color="auto"/>
                          </w:divBdr>
                          <w:divsChild>
                            <w:div w:id="281546012">
                              <w:marLeft w:val="0"/>
                              <w:marRight w:val="0"/>
                              <w:marTop w:val="0"/>
                              <w:marBottom w:val="0"/>
                              <w:divBdr>
                                <w:top w:val="none" w:sz="0" w:space="0" w:color="auto"/>
                                <w:left w:val="none" w:sz="0" w:space="0" w:color="auto"/>
                                <w:bottom w:val="none" w:sz="0" w:space="0" w:color="auto"/>
                                <w:right w:val="none" w:sz="0" w:space="0" w:color="auto"/>
                              </w:divBdr>
                              <w:divsChild>
                                <w:div w:id="1593008238">
                                  <w:marLeft w:val="0"/>
                                  <w:marRight w:val="0"/>
                                  <w:marTop w:val="0"/>
                                  <w:marBottom w:val="0"/>
                                  <w:divBdr>
                                    <w:top w:val="none" w:sz="0" w:space="0" w:color="auto"/>
                                    <w:left w:val="none" w:sz="0" w:space="0" w:color="auto"/>
                                    <w:bottom w:val="none" w:sz="0" w:space="0" w:color="auto"/>
                                    <w:right w:val="none" w:sz="0" w:space="0" w:color="auto"/>
                                  </w:divBdr>
                                </w:div>
                                <w:div w:id="1132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873">
                          <w:marLeft w:val="0"/>
                          <w:marRight w:val="0"/>
                          <w:marTop w:val="0"/>
                          <w:marBottom w:val="0"/>
                          <w:divBdr>
                            <w:top w:val="none" w:sz="0" w:space="0" w:color="auto"/>
                            <w:left w:val="none" w:sz="0" w:space="0" w:color="auto"/>
                            <w:bottom w:val="none" w:sz="0" w:space="0" w:color="auto"/>
                            <w:right w:val="none" w:sz="0" w:space="0" w:color="auto"/>
                          </w:divBdr>
                          <w:divsChild>
                            <w:div w:id="463432690">
                              <w:marLeft w:val="0"/>
                              <w:marRight w:val="0"/>
                              <w:marTop w:val="0"/>
                              <w:marBottom w:val="0"/>
                              <w:divBdr>
                                <w:top w:val="none" w:sz="0" w:space="0" w:color="auto"/>
                                <w:left w:val="none" w:sz="0" w:space="0" w:color="auto"/>
                                <w:bottom w:val="none" w:sz="0" w:space="0" w:color="auto"/>
                                <w:right w:val="none" w:sz="0" w:space="0" w:color="auto"/>
                              </w:divBdr>
                              <w:divsChild>
                                <w:div w:id="373234781">
                                  <w:marLeft w:val="0"/>
                                  <w:marRight w:val="0"/>
                                  <w:marTop w:val="0"/>
                                  <w:marBottom w:val="0"/>
                                  <w:divBdr>
                                    <w:top w:val="none" w:sz="0" w:space="0" w:color="auto"/>
                                    <w:left w:val="none" w:sz="0" w:space="0" w:color="auto"/>
                                    <w:bottom w:val="none" w:sz="0" w:space="0" w:color="auto"/>
                                    <w:right w:val="none" w:sz="0" w:space="0" w:color="auto"/>
                                  </w:divBdr>
                                </w:div>
                                <w:div w:id="18521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576">
                      <w:marLeft w:val="0"/>
                      <w:marRight w:val="0"/>
                      <w:marTop w:val="0"/>
                      <w:marBottom w:val="0"/>
                      <w:divBdr>
                        <w:top w:val="none" w:sz="0" w:space="0" w:color="auto"/>
                        <w:left w:val="none" w:sz="0" w:space="0" w:color="auto"/>
                        <w:bottom w:val="none" w:sz="0" w:space="0" w:color="auto"/>
                        <w:right w:val="none" w:sz="0" w:space="0" w:color="auto"/>
                      </w:divBdr>
                      <w:divsChild>
                        <w:div w:id="23559253">
                          <w:marLeft w:val="0"/>
                          <w:marRight w:val="0"/>
                          <w:marTop w:val="0"/>
                          <w:marBottom w:val="0"/>
                          <w:divBdr>
                            <w:top w:val="none" w:sz="0" w:space="0" w:color="auto"/>
                            <w:left w:val="none" w:sz="0" w:space="0" w:color="auto"/>
                            <w:bottom w:val="none" w:sz="0" w:space="0" w:color="auto"/>
                            <w:right w:val="none" w:sz="0" w:space="0" w:color="auto"/>
                          </w:divBdr>
                          <w:divsChild>
                            <w:div w:id="1242716269">
                              <w:marLeft w:val="0"/>
                              <w:marRight w:val="0"/>
                              <w:marTop w:val="0"/>
                              <w:marBottom w:val="0"/>
                              <w:divBdr>
                                <w:top w:val="none" w:sz="0" w:space="0" w:color="auto"/>
                                <w:left w:val="none" w:sz="0" w:space="0" w:color="auto"/>
                                <w:bottom w:val="none" w:sz="0" w:space="0" w:color="auto"/>
                                <w:right w:val="none" w:sz="0" w:space="0" w:color="auto"/>
                              </w:divBdr>
                              <w:divsChild>
                                <w:div w:id="632904625">
                                  <w:marLeft w:val="0"/>
                                  <w:marRight w:val="0"/>
                                  <w:marTop w:val="0"/>
                                  <w:marBottom w:val="0"/>
                                  <w:divBdr>
                                    <w:top w:val="none" w:sz="0" w:space="0" w:color="auto"/>
                                    <w:left w:val="none" w:sz="0" w:space="0" w:color="auto"/>
                                    <w:bottom w:val="none" w:sz="0" w:space="0" w:color="auto"/>
                                    <w:right w:val="none" w:sz="0" w:space="0" w:color="auto"/>
                                  </w:divBdr>
                                  <w:divsChild>
                                    <w:div w:id="3551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454">
                              <w:marLeft w:val="0"/>
                              <w:marRight w:val="0"/>
                              <w:marTop w:val="0"/>
                              <w:marBottom w:val="0"/>
                              <w:divBdr>
                                <w:top w:val="none" w:sz="0" w:space="0" w:color="auto"/>
                                <w:left w:val="none" w:sz="0" w:space="0" w:color="auto"/>
                                <w:bottom w:val="none" w:sz="0" w:space="0" w:color="auto"/>
                                <w:right w:val="none" w:sz="0" w:space="0" w:color="auto"/>
                              </w:divBdr>
                            </w:div>
                            <w:div w:id="1244872377">
                              <w:marLeft w:val="0"/>
                              <w:marRight w:val="0"/>
                              <w:marTop w:val="0"/>
                              <w:marBottom w:val="0"/>
                              <w:divBdr>
                                <w:top w:val="none" w:sz="0" w:space="0" w:color="auto"/>
                                <w:left w:val="none" w:sz="0" w:space="0" w:color="auto"/>
                                <w:bottom w:val="none" w:sz="0" w:space="0" w:color="auto"/>
                                <w:right w:val="none" w:sz="0" w:space="0" w:color="auto"/>
                              </w:divBdr>
                              <w:divsChild>
                                <w:div w:id="2067992299">
                                  <w:marLeft w:val="0"/>
                                  <w:marRight w:val="0"/>
                                  <w:marTop w:val="0"/>
                                  <w:marBottom w:val="0"/>
                                  <w:divBdr>
                                    <w:top w:val="none" w:sz="0" w:space="0" w:color="auto"/>
                                    <w:left w:val="none" w:sz="0" w:space="0" w:color="auto"/>
                                    <w:bottom w:val="none" w:sz="0" w:space="0" w:color="auto"/>
                                    <w:right w:val="none" w:sz="0" w:space="0" w:color="auto"/>
                                  </w:divBdr>
                                  <w:divsChild>
                                    <w:div w:id="730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613">
                              <w:marLeft w:val="0"/>
                              <w:marRight w:val="0"/>
                              <w:marTop w:val="0"/>
                              <w:marBottom w:val="0"/>
                              <w:divBdr>
                                <w:top w:val="none" w:sz="0" w:space="0" w:color="auto"/>
                                <w:left w:val="none" w:sz="0" w:space="0" w:color="auto"/>
                                <w:bottom w:val="none" w:sz="0" w:space="0" w:color="auto"/>
                                <w:right w:val="none" w:sz="0" w:space="0" w:color="auto"/>
                              </w:divBdr>
                            </w:div>
                            <w:div w:id="1439564587">
                              <w:marLeft w:val="0"/>
                              <w:marRight w:val="0"/>
                              <w:marTop w:val="0"/>
                              <w:marBottom w:val="0"/>
                              <w:divBdr>
                                <w:top w:val="none" w:sz="0" w:space="0" w:color="auto"/>
                                <w:left w:val="none" w:sz="0" w:space="0" w:color="auto"/>
                                <w:bottom w:val="none" w:sz="0" w:space="0" w:color="auto"/>
                                <w:right w:val="none" w:sz="0" w:space="0" w:color="auto"/>
                              </w:divBdr>
                              <w:divsChild>
                                <w:div w:id="371655415">
                                  <w:marLeft w:val="0"/>
                                  <w:marRight w:val="0"/>
                                  <w:marTop w:val="0"/>
                                  <w:marBottom w:val="0"/>
                                  <w:divBdr>
                                    <w:top w:val="none" w:sz="0" w:space="0" w:color="auto"/>
                                    <w:left w:val="none" w:sz="0" w:space="0" w:color="auto"/>
                                    <w:bottom w:val="none" w:sz="0" w:space="0" w:color="auto"/>
                                    <w:right w:val="none" w:sz="0" w:space="0" w:color="auto"/>
                                  </w:divBdr>
                                  <w:divsChild>
                                    <w:div w:id="5607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2839">
                              <w:marLeft w:val="0"/>
                              <w:marRight w:val="0"/>
                              <w:marTop w:val="0"/>
                              <w:marBottom w:val="0"/>
                              <w:divBdr>
                                <w:top w:val="none" w:sz="0" w:space="0" w:color="auto"/>
                                <w:left w:val="none" w:sz="0" w:space="0" w:color="auto"/>
                                <w:bottom w:val="none" w:sz="0" w:space="0" w:color="auto"/>
                                <w:right w:val="none" w:sz="0" w:space="0" w:color="auto"/>
                              </w:divBdr>
                            </w:div>
                            <w:div w:id="1446583503">
                              <w:marLeft w:val="0"/>
                              <w:marRight w:val="0"/>
                              <w:marTop w:val="0"/>
                              <w:marBottom w:val="0"/>
                              <w:divBdr>
                                <w:top w:val="none" w:sz="0" w:space="0" w:color="auto"/>
                                <w:left w:val="none" w:sz="0" w:space="0" w:color="auto"/>
                                <w:bottom w:val="none" w:sz="0" w:space="0" w:color="auto"/>
                                <w:right w:val="none" w:sz="0" w:space="0" w:color="auto"/>
                              </w:divBdr>
                              <w:divsChild>
                                <w:div w:id="1413160167">
                                  <w:marLeft w:val="0"/>
                                  <w:marRight w:val="0"/>
                                  <w:marTop w:val="0"/>
                                  <w:marBottom w:val="0"/>
                                  <w:divBdr>
                                    <w:top w:val="none" w:sz="0" w:space="0" w:color="auto"/>
                                    <w:left w:val="none" w:sz="0" w:space="0" w:color="auto"/>
                                    <w:bottom w:val="none" w:sz="0" w:space="0" w:color="auto"/>
                                    <w:right w:val="none" w:sz="0" w:space="0" w:color="auto"/>
                                  </w:divBdr>
                                  <w:divsChild>
                                    <w:div w:id="1527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547">
                              <w:marLeft w:val="0"/>
                              <w:marRight w:val="0"/>
                              <w:marTop w:val="0"/>
                              <w:marBottom w:val="0"/>
                              <w:divBdr>
                                <w:top w:val="none" w:sz="0" w:space="0" w:color="auto"/>
                                <w:left w:val="none" w:sz="0" w:space="0" w:color="auto"/>
                                <w:bottom w:val="none" w:sz="0" w:space="0" w:color="auto"/>
                                <w:right w:val="none" w:sz="0" w:space="0" w:color="auto"/>
                              </w:divBdr>
                            </w:div>
                            <w:div w:id="88235627">
                              <w:marLeft w:val="0"/>
                              <w:marRight w:val="0"/>
                              <w:marTop w:val="0"/>
                              <w:marBottom w:val="0"/>
                              <w:divBdr>
                                <w:top w:val="none" w:sz="0" w:space="0" w:color="auto"/>
                                <w:left w:val="none" w:sz="0" w:space="0" w:color="auto"/>
                                <w:bottom w:val="none" w:sz="0" w:space="0" w:color="auto"/>
                                <w:right w:val="none" w:sz="0" w:space="0" w:color="auto"/>
                              </w:divBdr>
                              <w:divsChild>
                                <w:div w:id="904218225">
                                  <w:marLeft w:val="0"/>
                                  <w:marRight w:val="0"/>
                                  <w:marTop w:val="0"/>
                                  <w:marBottom w:val="0"/>
                                  <w:divBdr>
                                    <w:top w:val="none" w:sz="0" w:space="0" w:color="auto"/>
                                    <w:left w:val="none" w:sz="0" w:space="0" w:color="auto"/>
                                    <w:bottom w:val="none" w:sz="0" w:space="0" w:color="auto"/>
                                    <w:right w:val="none" w:sz="0" w:space="0" w:color="auto"/>
                                  </w:divBdr>
                                  <w:divsChild>
                                    <w:div w:id="1793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762">
                              <w:marLeft w:val="0"/>
                              <w:marRight w:val="0"/>
                              <w:marTop w:val="0"/>
                              <w:marBottom w:val="0"/>
                              <w:divBdr>
                                <w:top w:val="none" w:sz="0" w:space="0" w:color="auto"/>
                                <w:left w:val="none" w:sz="0" w:space="0" w:color="auto"/>
                                <w:bottom w:val="none" w:sz="0" w:space="0" w:color="auto"/>
                                <w:right w:val="none" w:sz="0" w:space="0" w:color="auto"/>
                              </w:divBdr>
                            </w:div>
                            <w:div w:id="2033064787">
                              <w:marLeft w:val="0"/>
                              <w:marRight w:val="0"/>
                              <w:marTop w:val="0"/>
                              <w:marBottom w:val="0"/>
                              <w:divBdr>
                                <w:top w:val="none" w:sz="0" w:space="0" w:color="auto"/>
                                <w:left w:val="none" w:sz="0" w:space="0" w:color="auto"/>
                                <w:bottom w:val="none" w:sz="0" w:space="0" w:color="auto"/>
                                <w:right w:val="none" w:sz="0" w:space="0" w:color="auto"/>
                              </w:divBdr>
                              <w:divsChild>
                                <w:div w:id="96218735">
                                  <w:marLeft w:val="0"/>
                                  <w:marRight w:val="0"/>
                                  <w:marTop w:val="0"/>
                                  <w:marBottom w:val="0"/>
                                  <w:divBdr>
                                    <w:top w:val="none" w:sz="0" w:space="0" w:color="auto"/>
                                    <w:left w:val="none" w:sz="0" w:space="0" w:color="auto"/>
                                    <w:bottom w:val="none" w:sz="0" w:space="0" w:color="auto"/>
                                    <w:right w:val="none" w:sz="0" w:space="0" w:color="auto"/>
                                  </w:divBdr>
                                  <w:divsChild>
                                    <w:div w:id="4040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7182">
                              <w:marLeft w:val="0"/>
                              <w:marRight w:val="0"/>
                              <w:marTop w:val="0"/>
                              <w:marBottom w:val="0"/>
                              <w:divBdr>
                                <w:top w:val="none" w:sz="0" w:space="0" w:color="auto"/>
                                <w:left w:val="none" w:sz="0" w:space="0" w:color="auto"/>
                                <w:bottom w:val="none" w:sz="0" w:space="0" w:color="auto"/>
                                <w:right w:val="none" w:sz="0" w:space="0" w:color="auto"/>
                              </w:divBdr>
                              <w:divsChild>
                                <w:div w:id="514081829">
                                  <w:marLeft w:val="0"/>
                                  <w:marRight w:val="0"/>
                                  <w:marTop w:val="0"/>
                                  <w:marBottom w:val="0"/>
                                  <w:divBdr>
                                    <w:top w:val="none" w:sz="0" w:space="0" w:color="auto"/>
                                    <w:left w:val="none" w:sz="0" w:space="0" w:color="auto"/>
                                    <w:bottom w:val="none" w:sz="0" w:space="0" w:color="auto"/>
                                    <w:right w:val="none" w:sz="0" w:space="0" w:color="auto"/>
                                  </w:divBdr>
                                </w:div>
                                <w:div w:id="1714035220">
                                  <w:marLeft w:val="0"/>
                                  <w:marRight w:val="0"/>
                                  <w:marTop w:val="0"/>
                                  <w:marBottom w:val="0"/>
                                  <w:divBdr>
                                    <w:top w:val="none" w:sz="0" w:space="0" w:color="auto"/>
                                    <w:left w:val="none" w:sz="0" w:space="0" w:color="auto"/>
                                    <w:bottom w:val="none" w:sz="0" w:space="0" w:color="auto"/>
                                    <w:right w:val="none" w:sz="0" w:space="0" w:color="auto"/>
                                  </w:divBdr>
                                </w:div>
                                <w:div w:id="1358889434">
                                  <w:marLeft w:val="0"/>
                                  <w:marRight w:val="0"/>
                                  <w:marTop w:val="0"/>
                                  <w:marBottom w:val="0"/>
                                  <w:divBdr>
                                    <w:top w:val="none" w:sz="0" w:space="0" w:color="auto"/>
                                    <w:left w:val="none" w:sz="0" w:space="0" w:color="auto"/>
                                    <w:bottom w:val="none" w:sz="0" w:space="0" w:color="auto"/>
                                    <w:right w:val="none" w:sz="0" w:space="0" w:color="auto"/>
                                  </w:divBdr>
                                </w:div>
                              </w:divsChild>
                            </w:div>
                            <w:div w:id="2097894243">
                              <w:marLeft w:val="0"/>
                              <w:marRight w:val="0"/>
                              <w:marTop w:val="0"/>
                              <w:marBottom w:val="0"/>
                              <w:divBdr>
                                <w:top w:val="none" w:sz="0" w:space="0" w:color="auto"/>
                                <w:left w:val="none" w:sz="0" w:space="0" w:color="auto"/>
                                <w:bottom w:val="none" w:sz="0" w:space="0" w:color="auto"/>
                                <w:right w:val="none" w:sz="0" w:space="0" w:color="auto"/>
                              </w:divBdr>
                              <w:divsChild>
                                <w:div w:id="251205960">
                                  <w:marLeft w:val="0"/>
                                  <w:marRight w:val="0"/>
                                  <w:marTop w:val="0"/>
                                  <w:marBottom w:val="0"/>
                                  <w:divBdr>
                                    <w:top w:val="none" w:sz="0" w:space="0" w:color="auto"/>
                                    <w:left w:val="none" w:sz="0" w:space="0" w:color="auto"/>
                                    <w:bottom w:val="none" w:sz="0" w:space="0" w:color="auto"/>
                                    <w:right w:val="none" w:sz="0" w:space="0" w:color="auto"/>
                                  </w:divBdr>
                                  <w:divsChild>
                                    <w:div w:id="17254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883">
                              <w:marLeft w:val="0"/>
                              <w:marRight w:val="0"/>
                              <w:marTop w:val="0"/>
                              <w:marBottom w:val="0"/>
                              <w:divBdr>
                                <w:top w:val="none" w:sz="0" w:space="0" w:color="auto"/>
                                <w:left w:val="none" w:sz="0" w:space="0" w:color="auto"/>
                                <w:bottom w:val="none" w:sz="0" w:space="0" w:color="auto"/>
                                <w:right w:val="none" w:sz="0" w:space="0" w:color="auto"/>
                              </w:divBdr>
                            </w:div>
                            <w:div w:id="1403991516">
                              <w:marLeft w:val="0"/>
                              <w:marRight w:val="0"/>
                              <w:marTop w:val="0"/>
                              <w:marBottom w:val="0"/>
                              <w:divBdr>
                                <w:top w:val="none" w:sz="0" w:space="0" w:color="auto"/>
                                <w:left w:val="none" w:sz="0" w:space="0" w:color="auto"/>
                                <w:bottom w:val="none" w:sz="0" w:space="0" w:color="auto"/>
                                <w:right w:val="none" w:sz="0" w:space="0" w:color="auto"/>
                              </w:divBdr>
                              <w:divsChild>
                                <w:div w:id="12347558">
                                  <w:marLeft w:val="0"/>
                                  <w:marRight w:val="0"/>
                                  <w:marTop w:val="0"/>
                                  <w:marBottom w:val="0"/>
                                  <w:divBdr>
                                    <w:top w:val="none" w:sz="0" w:space="0" w:color="auto"/>
                                    <w:left w:val="none" w:sz="0" w:space="0" w:color="auto"/>
                                    <w:bottom w:val="none" w:sz="0" w:space="0" w:color="auto"/>
                                    <w:right w:val="none" w:sz="0" w:space="0" w:color="auto"/>
                                  </w:divBdr>
                                  <w:divsChild>
                                    <w:div w:id="14779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77885">
                              <w:marLeft w:val="0"/>
                              <w:marRight w:val="0"/>
                              <w:marTop w:val="0"/>
                              <w:marBottom w:val="0"/>
                              <w:divBdr>
                                <w:top w:val="none" w:sz="0" w:space="0" w:color="auto"/>
                                <w:left w:val="none" w:sz="0" w:space="0" w:color="auto"/>
                                <w:bottom w:val="none" w:sz="0" w:space="0" w:color="auto"/>
                                <w:right w:val="none" w:sz="0" w:space="0" w:color="auto"/>
                              </w:divBdr>
                            </w:div>
                            <w:div w:id="576866589">
                              <w:marLeft w:val="0"/>
                              <w:marRight w:val="0"/>
                              <w:marTop w:val="0"/>
                              <w:marBottom w:val="0"/>
                              <w:divBdr>
                                <w:top w:val="none" w:sz="0" w:space="0" w:color="auto"/>
                                <w:left w:val="none" w:sz="0" w:space="0" w:color="auto"/>
                                <w:bottom w:val="none" w:sz="0" w:space="0" w:color="auto"/>
                                <w:right w:val="none" w:sz="0" w:space="0" w:color="auto"/>
                              </w:divBdr>
                              <w:divsChild>
                                <w:div w:id="782848313">
                                  <w:marLeft w:val="0"/>
                                  <w:marRight w:val="0"/>
                                  <w:marTop w:val="0"/>
                                  <w:marBottom w:val="0"/>
                                  <w:divBdr>
                                    <w:top w:val="none" w:sz="0" w:space="0" w:color="auto"/>
                                    <w:left w:val="none" w:sz="0" w:space="0" w:color="auto"/>
                                    <w:bottom w:val="none" w:sz="0" w:space="0" w:color="auto"/>
                                    <w:right w:val="none" w:sz="0" w:space="0" w:color="auto"/>
                                  </w:divBdr>
                                  <w:divsChild>
                                    <w:div w:id="2026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3263">
                              <w:marLeft w:val="0"/>
                              <w:marRight w:val="0"/>
                              <w:marTop w:val="0"/>
                              <w:marBottom w:val="0"/>
                              <w:divBdr>
                                <w:top w:val="none" w:sz="0" w:space="0" w:color="auto"/>
                                <w:left w:val="none" w:sz="0" w:space="0" w:color="auto"/>
                                <w:bottom w:val="none" w:sz="0" w:space="0" w:color="auto"/>
                                <w:right w:val="none" w:sz="0" w:space="0" w:color="auto"/>
                              </w:divBdr>
                            </w:div>
                            <w:div w:id="1358432772">
                              <w:marLeft w:val="0"/>
                              <w:marRight w:val="0"/>
                              <w:marTop w:val="0"/>
                              <w:marBottom w:val="0"/>
                              <w:divBdr>
                                <w:top w:val="none" w:sz="0" w:space="0" w:color="auto"/>
                                <w:left w:val="none" w:sz="0" w:space="0" w:color="auto"/>
                                <w:bottom w:val="none" w:sz="0" w:space="0" w:color="auto"/>
                                <w:right w:val="none" w:sz="0" w:space="0" w:color="auto"/>
                              </w:divBdr>
                              <w:divsChild>
                                <w:div w:id="26296984">
                                  <w:marLeft w:val="0"/>
                                  <w:marRight w:val="0"/>
                                  <w:marTop w:val="0"/>
                                  <w:marBottom w:val="0"/>
                                  <w:divBdr>
                                    <w:top w:val="none" w:sz="0" w:space="0" w:color="auto"/>
                                    <w:left w:val="none" w:sz="0" w:space="0" w:color="auto"/>
                                    <w:bottom w:val="none" w:sz="0" w:space="0" w:color="auto"/>
                                    <w:right w:val="none" w:sz="0" w:space="0" w:color="auto"/>
                                  </w:divBdr>
                                  <w:divsChild>
                                    <w:div w:id="1262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2224">
                              <w:marLeft w:val="0"/>
                              <w:marRight w:val="0"/>
                              <w:marTop w:val="0"/>
                              <w:marBottom w:val="0"/>
                              <w:divBdr>
                                <w:top w:val="none" w:sz="0" w:space="0" w:color="auto"/>
                                <w:left w:val="none" w:sz="0" w:space="0" w:color="auto"/>
                                <w:bottom w:val="none" w:sz="0" w:space="0" w:color="auto"/>
                                <w:right w:val="none" w:sz="0" w:space="0" w:color="auto"/>
                              </w:divBdr>
                            </w:div>
                            <w:div w:id="655453322">
                              <w:marLeft w:val="0"/>
                              <w:marRight w:val="0"/>
                              <w:marTop w:val="0"/>
                              <w:marBottom w:val="0"/>
                              <w:divBdr>
                                <w:top w:val="none" w:sz="0" w:space="0" w:color="auto"/>
                                <w:left w:val="none" w:sz="0" w:space="0" w:color="auto"/>
                                <w:bottom w:val="none" w:sz="0" w:space="0" w:color="auto"/>
                                <w:right w:val="none" w:sz="0" w:space="0" w:color="auto"/>
                              </w:divBdr>
                              <w:divsChild>
                                <w:div w:id="1867939570">
                                  <w:marLeft w:val="0"/>
                                  <w:marRight w:val="0"/>
                                  <w:marTop w:val="0"/>
                                  <w:marBottom w:val="0"/>
                                  <w:divBdr>
                                    <w:top w:val="none" w:sz="0" w:space="0" w:color="auto"/>
                                    <w:left w:val="none" w:sz="0" w:space="0" w:color="auto"/>
                                    <w:bottom w:val="none" w:sz="0" w:space="0" w:color="auto"/>
                                    <w:right w:val="none" w:sz="0" w:space="0" w:color="auto"/>
                                  </w:divBdr>
                                  <w:divsChild>
                                    <w:div w:id="3402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618">
                              <w:marLeft w:val="0"/>
                              <w:marRight w:val="0"/>
                              <w:marTop w:val="0"/>
                              <w:marBottom w:val="0"/>
                              <w:divBdr>
                                <w:top w:val="none" w:sz="0" w:space="0" w:color="auto"/>
                                <w:left w:val="none" w:sz="0" w:space="0" w:color="auto"/>
                                <w:bottom w:val="none" w:sz="0" w:space="0" w:color="auto"/>
                                <w:right w:val="none" w:sz="0" w:space="0" w:color="auto"/>
                              </w:divBdr>
                            </w:div>
                            <w:div w:id="1287545361">
                              <w:marLeft w:val="0"/>
                              <w:marRight w:val="0"/>
                              <w:marTop w:val="0"/>
                              <w:marBottom w:val="0"/>
                              <w:divBdr>
                                <w:top w:val="none" w:sz="0" w:space="0" w:color="auto"/>
                                <w:left w:val="none" w:sz="0" w:space="0" w:color="auto"/>
                                <w:bottom w:val="none" w:sz="0" w:space="0" w:color="auto"/>
                                <w:right w:val="none" w:sz="0" w:space="0" w:color="auto"/>
                              </w:divBdr>
                              <w:divsChild>
                                <w:div w:id="2062363243">
                                  <w:marLeft w:val="0"/>
                                  <w:marRight w:val="0"/>
                                  <w:marTop w:val="0"/>
                                  <w:marBottom w:val="0"/>
                                  <w:divBdr>
                                    <w:top w:val="none" w:sz="0" w:space="0" w:color="auto"/>
                                    <w:left w:val="none" w:sz="0" w:space="0" w:color="auto"/>
                                    <w:bottom w:val="none" w:sz="0" w:space="0" w:color="auto"/>
                                    <w:right w:val="none" w:sz="0" w:space="0" w:color="auto"/>
                                  </w:divBdr>
                                  <w:divsChild>
                                    <w:div w:id="1008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3585">
                              <w:marLeft w:val="0"/>
                              <w:marRight w:val="0"/>
                              <w:marTop w:val="0"/>
                              <w:marBottom w:val="0"/>
                              <w:divBdr>
                                <w:top w:val="none" w:sz="0" w:space="0" w:color="auto"/>
                                <w:left w:val="none" w:sz="0" w:space="0" w:color="auto"/>
                                <w:bottom w:val="none" w:sz="0" w:space="0" w:color="auto"/>
                                <w:right w:val="none" w:sz="0" w:space="0" w:color="auto"/>
                              </w:divBdr>
                            </w:div>
                            <w:div w:id="1631981639">
                              <w:marLeft w:val="0"/>
                              <w:marRight w:val="0"/>
                              <w:marTop w:val="0"/>
                              <w:marBottom w:val="0"/>
                              <w:divBdr>
                                <w:top w:val="none" w:sz="0" w:space="0" w:color="auto"/>
                                <w:left w:val="none" w:sz="0" w:space="0" w:color="auto"/>
                                <w:bottom w:val="none" w:sz="0" w:space="0" w:color="auto"/>
                                <w:right w:val="none" w:sz="0" w:space="0" w:color="auto"/>
                              </w:divBdr>
                              <w:divsChild>
                                <w:div w:id="996422001">
                                  <w:marLeft w:val="0"/>
                                  <w:marRight w:val="0"/>
                                  <w:marTop w:val="0"/>
                                  <w:marBottom w:val="0"/>
                                  <w:divBdr>
                                    <w:top w:val="none" w:sz="0" w:space="0" w:color="auto"/>
                                    <w:left w:val="none" w:sz="0" w:space="0" w:color="auto"/>
                                    <w:bottom w:val="none" w:sz="0" w:space="0" w:color="auto"/>
                                    <w:right w:val="none" w:sz="0" w:space="0" w:color="auto"/>
                                  </w:divBdr>
                                  <w:divsChild>
                                    <w:div w:id="1733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30260">
                              <w:marLeft w:val="0"/>
                              <w:marRight w:val="0"/>
                              <w:marTop w:val="0"/>
                              <w:marBottom w:val="0"/>
                              <w:divBdr>
                                <w:top w:val="none" w:sz="0" w:space="0" w:color="auto"/>
                                <w:left w:val="none" w:sz="0" w:space="0" w:color="auto"/>
                                <w:bottom w:val="none" w:sz="0" w:space="0" w:color="auto"/>
                                <w:right w:val="none" w:sz="0" w:space="0" w:color="auto"/>
                              </w:divBdr>
                            </w:div>
                            <w:div w:id="350106998">
                              <w:marLeft w:val="0"/>
                              <w:marRight w:val="0"/>
                              <w:marTop w:val="0"/>
                              <w:marBottom w:val="0"/>
                              <w:divBdr>
                                <w:top w:val="none" w:sz="0" w:space="0" w:color="auto"/>
                                <w:left w:val="none" w:sz="0" w:space="0" w:color="auto"/>
                                <w:bottom w:val="none" w:sz="0" w:space="0" w:color="auto"/>
                                <w:right w:val="none" w:sz="0" w:space="0" w:color="auto"/>
                              </w:divBdr>
                              <w:divsChild>
                                <w:div w:id="2111780995">
                                  <w:marLeft w:val="0"/>
                                  <w:marRight w:val="0"/>
                                  <w:marTop w:val="0"/>
                                  <w:marBottom w:val="0"/>
                                  <w:divBdr>
                                    <w:top w:val="none" w:sz="0" w:space="0" w:color="auto"/>
                                    <w:left w:val="none" w:sz="0" w:space="0" w:color="auto"/>
                                    <w:bottom w:val="none" w:sz="0" w:space="0" w:color="auto"/>
                                    <w:right w:val="none" w:sz="0" w:space="0" w:color="auto"/>
                                  </w:divBdr>
                                  <w:divsChild>
                                    <w:div w:id="1409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6900">
                              <w:marLeft w:val="0"/>
                              <w:marRight w:val="0"/>
                              <w:marTop w:val="0"/>
                              <w:marBottom w:val="0"/>
                              <w:divBdr>
                                <w:top w:val="none" w:sz="0" w:space="0" w:color="auto"/>
                                <w:left w:val="none" w:sz="0" w:space="0" w:color="auto"/>
                                <w:bottom w:val="none" w:sz="0" w:space="0" w:color="auto"/>
                                <w:right w:val="none" w:sz="0" w:space="0" w:color="auto"/>
                              </w:divBdr>
                            </w:div>
                            <w:div w:id="761268343">
                              <w:marLeft w:val="0"/>
                              <w:marRight w:val="0"/>
                              <w:marTop w:val="0"/>
                              <w:marBottom w:val="0"/>
                              <w:divBdr>
                                <w:top w:val="none" w:sz="0" w:space="0" w:color="auto"/>
                                <w:left w:val="none" w:sz="0" w:space="0" w:color="auto"/>
                                <w:bottom w:val="none" w:sz="0" w:space="0" w:color="auto"/>
                                <w:right w:val="none" w:sz="0" w:space="0" w:color="auto"/>
                              </w:divBdr>
                              <w:divsChild>
                                <w:div w:id="723480888">
                                  <w:marLeft w:val="0"/>
                                  <w:marRight w:val="0"/>
                                  <w:marTop w:val="0"/>
                                  <w:marBottom w:val="0"/>
                                  <w:divBdr>
                                    <w:top w:val="none" w:sz="0" w:space="0" w:color="auto"/>
                                    <w:left w:val="none" w:sz="0" w:space="0" w:color="auto"/>
                                    <w:bottom w:val="none" w:sz="0" w:space="0" w:color="auto"/>
                                    <w:right w:val="none" w:sz="0" w:space="0" w:color="auto"/>
                                  </w:divBdr>
                                  <w:divsChild>
                                    <w:div w:id="438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3418">
                              <w:marLeft w:val="0"/>
                              <w:marRight w:val="0"/>
                              <w:marTop w:val="0"/>
                              <w:marBottom w:val="0"/>
                              <w:divBdr>
                                <w:top w:val="none" w:sz="0" w:space="0" w:color="auto"/>
                                <w:left w:val="none" w:sz="0" w:space="0" w:color="auto"/>
                                <w:bottom w:val="none" w:sz="0" w:space="0" w:color="auto"/>
                                <w:right w:val="none" w:sz="0" w:space="0" w:color="auto"/>
                              </w:divBdr>
                            </w:div>
                            <w:div w:id="1078332028">
                              <w:marLeft w:val="0"/>
                              <w:marRight w:val="0"/>
                              <w:marTop w:val="0"/>
                              <w:marBottom w:val="0"/>
                              <w:divBdr>
                                <w:top w:val="none" w:sz="0" w:space="0" w:color="auto"/>
                                <w:left w:val="none" w:sz="0" w:space="0" w:color="auto"/>
                                <w:bottom w:val="none" w:sz="0" w:space="0" w:color="auto"/>
                                <w:right w:val="none" w:sz="0" w:space="0" w:color="auto"/>
                              </w:divBdr>
                              <w:divsChild>
                                <w:div w:id="1047989574">
                                  <w:marLeft w:val="0"/>
                                  <w:marRight w:val="0"/>
                                  <w:marTop w:val="0"/>
                                  <w:marBottom w:val="0"/>
                                  <w:divBdr>
                                    <w:top w:val="none" w:sz="0" w:space="0" w:color="auto"/>
                                    <w:left w:val="none" w:sz="0" w:space="0" w:color="auto"/>
                                    <w:bottom w:val="none" w:sz="0" w:space="0" w:color="auto"/>
                                    <w:right w:val="none" w:sz="0" w:space="0" w:color="auto"/>
                                  </w:divBdr>
                                  <w:divsChild>
                                    <w:div w:id="8661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0636">
                              <w:marLeft w:val="0"/>
                              <w:marRight w:val="0"/>
                              <w:marTop w:val="0"/>
                              <w:marBottom w:val="0"/>
                              <w:divBdr>
                                <w:top w:val="none" w:sz="0" w:space="0" w:color="auto"/>
                                <w:left w:val="none" w:sz="0" w:space="0" w:color="auto"/>
                                <w:bottom w:val="none" w:sz="0" w:space="0" w:color="auto"/>
                                <w:right w:val="none" w:sz="0" w:space="0" w:color="auto"/>
                              </w:divBdr>
                            </w:div>
                            <w:div w:id="1811903839">
                              <w:marLeft w:val="0"/>
                              <w:marRight w:val="0"/>
                              <w:marTop w:val="0"/>
                              <w:marBottom w:val="0"/>
                              <w:divBdr>
                                <w:top w:val="none" w:sz="0" w:space="0" w:color="auto"/>
                                <w:left w:val="none" w:sz="0" w:space="0" w:color="auto"/>
                                <w:bottom w:val="none" w:sz="0" w:space="0" w:color="auto"/>
                                <w:right w:val="none" w:sz="0" w:space="0" w:color="auto"/>
                              </w:divBdr>
                              <w:divsChild>
                                <w:div w:id="1396661768">
                                  <w:marLeft w:val="0"/>
                                  <w:marRight w:val="0"/>
                                  <w:marTop w:val="0"/>
                                  <w:marBottom w:val="0"/>
                                  <w:divBdr>
                                    <w:top w:val="none" w:sz="0" w:space="0" w:color="auto"/>
                                    <w:left w:val="none" w:sz="0" w:space="0" w:color="auto"/>
                                    <w:bottom w:val="none" w:sz="0" w:space="0" w:color="auto"/>
                                    <w:right w:val="none" w:sz="0" w:space="0" w:color="auto"/>
                                  </w:divBdr>
                                  <w:divsChild>
                                    <w:div w:id="855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3363">
                              <w:marLeft w:val="0"/>
                              <w:marRight w:val="0"/>
                              <w:marTop w:val="0"/>
                              <w:marBottom w:val="0"/>
                              <w:divBdr>
                                <w:top w:val="none" w:sz="0" w:space="0" w:color="auto"/>
                                <w:left w:val="none" w:sz="0" w:space="0" w:color="auto"/>
                                <w:bottom w:val="none" w:sz="0" w:space="0" w:color="auto"/>
                                <w:right w:val="none" w:sz="0" w:space="0" w:color="auto"/>
                              </w:divBdr>
                            </w:div>
                            <w:div w:id="91900552">
                              <w:marLeft w:val="0"/>
                              <w:marRight w:val="0"/>
                              <w:marTop w:val="0"/>
                              <w:marBottom w:val="0"/>
                              <w:divBdr>
                                <w:top w:val="none" w:sz="0" w:space="0" w:color="auto"/>
                                <w:left w:val="none" w:sz="0" w:space="0" w:color="auto"/>
                                <w:bottom w:val="none" w:sz="0" w:space="0" w:color="auto"/>
                                <w:right w:val="none" w:sz="0" w:space="0" w:color="auto"/>
                              </w:divBdr>
                              <w:divsChild>
                                <w:div w:id="1149395721">
                                  <w:marLeft w:val="0"/>
                                  <w:marRight w:val="0"/>
                                  <w:marTop w:val="0"/>
                                  <w:marBottom w:val="0"/>
                                  <w:divBdr>
                                    <w:top w:val="none" w:sz="0" w:space="0" w:color="auto"/>
                                    <w:left w:val="none" w:sz="0" w:space="0" w:color="auto"/>
                                    <w:bottom w:val="none" w:sz="0" w:space="0" w:color="auto"/>
                                    <w:right w:val="none" w:sz="0" w:space="0" w:color="auto"/>
                                  </w:divBdr>
                                  <w:divsChild>
                                    <w:div w:id="1762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7482">
                              <w:marLeft w:val="0"/>
                              <w:marRight w:val="0"/>
                              <w:marTop w:val="0"/>
                              <w:marBottom w:val="0"/>
                              <w:divBdr>
                                <w:top w:val="none" w:sz="0" w:space="0" w:color="auto"/>
                                <w:left w:val="none" w:sz="0" w:space="0" w:color="auto"/>
                                <w:bottom w:val="none" w:sz="0" w:space="0" w:color="auto"/>
                                <w:right w:val="none" w:sz="0" w:space="0" w:color="auto"/>
                              </w:divBdr>
                            </w:div>
                            <w:div w:id="1517767804">
                              <w:marLeft w:val="0"/>
                              <w:marRight w:val="0"/>
                              <w:marTop w:val="0"/>
                              <w:marBottom w:val="0"/>
                              <w:divBdr>
                                <w:top w:val="none" w:sz="0" w:space="0" w:color="auto"/>
                                <w:left w:val="none" w:sz="0" w:space="0" w:color="auto"/>
                                <w:bottom w:val="none" w:sz="0" w:space="0" w:color="auto"/>
                                <w:right w:val="none" w:sz="0" w:space="0" w:color="auto"/>
                              </w:divBdr>
                              <w:divsChild>
                                <w:div w:id="1360814269">
                                  <w:marLeft w:val="0"/>
                                  <w:marRight w:val="0"/>
                                  <w:marTop w:val="0"/>
                                  <w:marBottom w:val="0"/>
                                  <w:divBdr>
                                    <w:top w:val="none" w:sz="0" w:space="0" w:color="auto"/>
                                    <w:left w:val="none" w:sz="0" w:space="0" w:color="auto"/>
                                    <w:bottom w:val="none" w:sz="0" w:space="0" w:color="auto"/>
                                    <w:right w:val="none" w:sz="0" w:space="0" w:color="auto"/>
                                  </w:divBdr>
                                  <w:divsChild>
                                    <w:div w:id="960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8841">
                              <w:marLeft w:val="0"/>
                              <w:marRight w:val="0"/>
                              <w:marTop w:val="0"/>
                              <w:marBottom w:val="0"/>
                              <w:divBdr>
                                <w:top w:val="none" w:sz="0" w:space="0" w:color="auto"/>
                                <w:left w:val="none" w:sz="0" w:space="0" w:color="auto"/>
                                <w:bottom w:val="none" w:sz="0" w:space="0" w:color="auto"/>
                                <w:right w:val="none" w:sz="0" w:space="0" w:color="auto"/>
                              </w:divBdr>
                            </w:div>
                            <w:div w:id="311716524">
                              <w:marLeft w:val="0"/>
                              <w:marRight w:val="0"/>
                              <w:marTop w:val="0"/>
                              <w:marBottom w:val="0"/>
                              <w:divBdr>
                                <w:top w:val="none" w:sz="0" w:space="0" w:color="auto"/>
                                <w:left w:val="none" w:sz="0" w:space="0" w:color="auto"/>
                                <w:bottom w:val="none" w:sz="0" w:space="0" w:color="auto"/>
                                <w:right w:val="none" w:sz="0" w:space="0" w:color="auto"/>
                              </w:divBdr>
                              <w:divsChild>
                                <w:div w:id="1118984365">
                                  <w:marLeft w:val="0"/>
                                  <w:marRight w:val="0"/>
                                  <w:marTop w:val="0"/>
                                  <w:marBottom w:val="0"/>
                                  <w:divBdr>
                                    <w:top w:val="none" w:sz="0" w:space="0" w:color="auto"/>
                                    <w:left w:val="none" w:sz="0" w:space="0" w:color="auto"/>
                                    <w:bottom w:val="none" w:sz="0" w:space="0" w:color="auto"/>
                                    <w:right w:val="none" w:sz="0" w:space="0" w:color="auto"/>
                                  </w:divBdr>
                                  <w:divsChild>
                                    <w:div w:id="3554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225">
                              <w:marLeft w:val="0"/>
                              <w:marRight w:val="0"/>
                              <w:marTop w:val="0"/>
                              <w:marBottom w:val="0"/>
                              <w:divBdr>
                                <w:top w:val="none" w:sz="0" w:space="0" w:color="auto"/>
                                <w:left w:val="none" w:sz="0" w:space="0" w:color="auto"/>
                                <w:bottom w:val="none" w:sz="0" w:space="0" w:color="auto"/>
                                <w:right w:val="none" w:sz="0" w:space="0" w:color="auto"/>
                              </w:divBdr>
                            </w:div>
                            <w:div w:id="171066411">
                              <w:marLeft w:val="0"/>
                              <w:marRight w:val="0"/>
                              <w:marTop w:val="0"/>
                              <w:marBottom w:val="0"/>
                              <w:divBdr>
                                <w:top w:val="none" w:sz="0" w:space="0" w:color="auto"/>
                                <w:left w:val="none" w:sz="0" w:space="0" w:color="auto"/>
                                <w:bottom w:val="none" w:sz="0" w:space="0" w:color="auto"/>
                                <w:right w:val="none" w:sz="0" w:space="0" w:color="auto"/>
                              </w:divBdr>
                              <w:divsChild>
                                <w:div w:id="1840464981">
                                  <w:marLeft w:val="0"/>
                                  <w:marRight w:val="0"/>
                                  <w:marTop w:val="0"/>
                                  <w:marBottom w:val="0"/>
                                  <w:divBdr>
                                    <w:top w:val="none" w:sz="0" w:space="0" w:color="auto"/>
                                    <w:left w:val="none" w:sz="0" w:space="0" w:color="auto"/>
                                    <w:bottom w:val="none" w:sz="0" w:space="0" w:color="auto"/>
                                    <w:right w:val="none" w:sz="0" w:space="0" w:color="auto"/>
                                  </w:divBdr>
                                  <w:divsChild>
                                    <w:div w:id="20035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3096">
                              <w:marLeft w:val="0"/>
                              <w:marRight w:val="0"/>
                              <w:marTop w:val="0"/>
                              <w:marBottom w:val="0"/>
                              <w:divBdr>
                                <w:top w:val="none" w:sz="0" w:space="0" w:color="auto"/>
                                <w:left w:val="none" w:sz="0" w:space="0" w:color="auto"/>
                                <w:bottom w:val="none" w:sz="0" w:space="0" w:color="auto"/>
                                <w:right w:val="none" w:sz="0" w:space="0" w:color="auto"/>
                              </w:divBdr>
                            </w:div>
                            <w:div w:id="670715890">
                              <w:marLeft w:val="0"/>
                              <w:marRight w:val="0"/>
                              <w:marTop w:val="0"/>
                              <w:marBottom w:val="0"/>
                              <w:divBdr>
                                <w:top w:val="none" w:sz="0" w:space="0" w:color="auto"/>
                                <w:left w:val="none" w:sz="0" w:space="0" w:color="auto"/>
                                <w:bottom w:val="none" w:sz="0" w:space="0" w:color="auto"/>
                                <w:right w:val="none" w:sz="0" w:space="0" w:color="auto"/>
                              </w:divBdr>
                              <w:divsChild>
                                <w:div w:id="249974724">
                                  <w:marLeft w:val="0"/>
                                  <w:marRight w:val="0"/>
                                  <w:marTop w:val="0"/>
                                  <w:marBottom w:val="0"/>
                                  <w:divBdr>
                                    <w:top w:val="none" w:sz="0" w:space="0" w:color="auto"/>
                                    <w:left w:val="none" w:sz="0" w:space="0" w:color="auto"/>
                                    <w:bottom w:val="none" w:sz="0" w:space="0" w:color="auto"/>
                                    <w:right w:val="none" w:sz="0" w:space="0" w:color="auto"/>
                                  </w:divBdr>
                                  <w:divsChild>
                                    <w:div w:id="13917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837">
                              <w:marLeft w:val="0"/>
                              <w:marRight w:val="0"/>
                              <w:marTop w:val="0"/>
                              <w:marBottom w:val="0"/>
                              <w:divBdr>
                                <w:top w:val="none" w:sz="0" w:space="0" w:color="auto"/>
                                <w:left w:val="none" w:sz="0" w:space="0" w:color="auto"/>
                                <w:bottom w:val="none" w:sz="0" w:space="0" w:color="auto"/>
                                <w:right w:val="none" w:sz="0" w:space="0" w:color="auto"/>
                              </w:divBdr>
                            </w:div>
                            <w:div w:id="1346861215">
                              <w:marLeft w:val="0"/>
                              <w:marRight w:val="0"/>
                              <w:marTop w:val="0"/>
                              <w:marBottom w:val="0"/>
                              <w:divBdr>
                                <w:top w:val="none" w:sz="0" w:space="0" w:color="auto"/>
                                <w:left w:val="none" w:sz="0" w:space="0" w:color="auto"/>
                                <w:bottom w:val="none" w:sz="0" w:space="0" w:color="auto"/>
                                <w:right w:val="none" w:sz="0" w:space="0" w:color="auto"/>
                              </w:divBdr>
                              <w:divsChild>
                                <w:div w:id="288974433">
                                  <w:marLeft w:val="0"/>
                                  <w:marRight w:val="0"/>
                                  <w:marTop w:val="0"/>
                                  <w:marBottom w:val="0"/>
                                  <w:divBdr>
                                    <w:top w:val="none" w:sz="0" w:space="0" w:color="auto"/>
                                    <w:left w:val="none" w:sz="0" w:space="0" w:color="auto"/>
                                    <w:bottom w:val="none" w:sz="0" w:space="0" w:color="auto"/>
                                    <w:right w:val="none" w:sz="0" w:space="0" w:color="auto"/>
                                  </w:divBdr>
                                  <w:divsChild>
                                    <w:div w:id="12915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5290">
                              <w:marLeft w:val="0"/>
                              <w:marRight w:val="0"/>
                              <w:marTop w:val="0"/>
                              <w:marBottom w:val="0"/>
                              <w:divBdr>
                                <w:top w:val="none" w:sz="0" w:space="0" w:color="auto"/>
                                <w:left w:val="none" w:sz="0" w:space="0" w:color="auto"/>
                                <w:bottom w:val="none" w:sz="0" w:space="0" w:color="auto"/>
                                <w:right w:val="none" w:sz="0" w:space="0" w:color="auto"/>
                              </w:divBdr>
                            </w:div>
                            <w:div w:id="946695361">
                              <w:marLeft w:val="0"/>
                              <w:marRight w:val="0"/>
                              <w:marTop w:val="0"/>
                              <w:marBottom w:val="0"/>
                              <w:divBdr>
                                <w:top w:val="none" w:sz="0" w:space="0" w:color="auto"/>
                                <w:left w:val="none" w:sz="0" w:space="0" w:color="auto"/>
                                <w:bottom w:val="none" w:sz="0" w:space="0" w:color="auto"/>
                                <w:right w:val="none" w:sz="0" w:space="0" w:color="auto"/>
                              </w:divBdr>
                              <w:divsChild>
                                <w:div w:id="111018663">
                                  <w:marLeft w:val="0"/>
                                  <w:marRight w:val="0"/>
                                  <w:marTop w:val="0"/>
                                  <w:marBottom w:val="0"/>
                                  <w:divBdr>
                                    <w:top w:val="none" w:sz="0" w:space="0" w:color="auto"/>
                                    <w:left w:val="none" w:sz="0" w:space="0" w:color="auto"/>
                                    <w:bottom w:val="none" w:sz="0" w:space="0" w:color="auto"/>
                                    <w:right w:val="none" w:sz="0" w:space="0" w:color="auto"/>
                                  </w:divBdr>
                                  <w:divsChild>
                                    <w:div w:id="3478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1506">
                              <w:marLeft w:val="0"/>
                              <w:marRight w:val="0"/>
                              <w:marTop w:val="0"/>
                              <w:marBottom w:val="0"/>
                              <w:divBdr>
                                <w:top w:val="none" w:sz="0" w:space="0" w:color="auto"/>
                                <w:left w:val="none" w:sz="0" w:space="0" w:color="auto"/>
                                <w:bottom w:val="none" w:sz="0" w:space="0" w:color="auto"/>
                                <w:right w:val="none" w:sz="0" w:space="0" w:color="auto"/>
                              </w:divBdr>
                            </w:div>
                            <w:div w:id="1540244105">
                              <w:marLeft w:val="0"/>
                              <w:marRight w:val="0"/>
                              <w:marTop w:val="0"/>
                              <w:marBottom w:val="0"/>
                              <w:divBdr>
                                <w:top w:val="none" w:sz="0" w:space="0" w:color="auto"/>
                                <w:left w:val="none" w:sz="0" w:space="0" w:color="auto"/>
                                <w:bottom w:val="none" w:sz="0" w:space="0" w:color="auto"/>
                                <w:right w:val="none" w:sz="0" w:space="0" w:color="auto"/>
                              </w:divBdr>
                              <w:divsChild>
                                <w:div w:id="95945600">
                                  <w:marLeft w:val="0"/>
                                  <w:marRight w:val="0"/>
                                  <w:marTop w:val="0"/>
                                  <w:marBottom w:val="0"/>
                                  <w:divBdr>
                                    <w:top w:val="none" w:sz="0" w:space="0" w:color="auto"/>
                                    <w:left w:val="none" w:sz="0" w:space="0" w:color="auto"/>
                                    <w:bottom w:val="none" w:sz="0" w:space="0" w:color="auto"/>
                                    <w:right w:val="none" w:sz="0" w:space="0" w:color="auto"/>
                                  </w:divBdr>
                                  <w:divsChild>
                                    <w:div w:id="1835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246">
                              <w:marLeft w:val="0"/>
                              <w:marRight w:val="0"/>
                              <w:marTop w:val="0"/>
                              <w:marBottom w:val="0"/>
                              <w:divBdr>
                                <w:top w:val="none" w:sz="0" w:space="0" w:color="auto"/>
                                <w:left w:val="none" w:sz="0" w:space="0" w:color="auto"/>
                                <w:bottom w:val="none" w:sz="0" w:space="0" w:color="auto"/>
                                <w:right w:val="none" w:sz="0" w:space="0" w:color="auto"/>
                              </w:divBdr>
                            </w:div>
                            <w:div w:id="872688840">
                              <w:marLeft w:val="0"/>
                              <w:marRight w:val="0"/>
                              <w:marTop w:val="0"/>
                              <w:marBottom w:val="0"/>
                              <w:divBdr>
                                <w:top w:val="none" w:sz="0" w:space="0" w:color="auto"/>
                                <w:left w:val="none" w:sz="0" w:space="0" w:color="auto"/>
                                <w:bottom w:val="none" w:sz="0" w:space="0" w:color="auto"/>
                                <w:right w:val="none" w:sz="0" w:space="0" w:color="auto"/>
                              </w:divBdr>
                              <w:divsChild>
                                <w:div w:id="1327586215">
                                  <w:marLeft w:val="0"/>
                                  <w:marRight w:val="0"/>
                                  <w:marTop w:val="0"/>
                                  <w:marBottom w:val="0"/>
                                  <w:divBdr>
                                    <w:top w:val="none" w:sz="0" w:space="0" w:color="auto"/>
                                    <w:left w:val="none" w:sz="0" w:space="0" w:color="auto"/>
                                    <w:bottom w:val="none" w:sz="0" w:space="0" w:color="auto"/>
                                    <w:right w:val="none" w:sz="0" w:space="0" w:color="auto"/>
                                  </w:divBdr>
                                  <w:divsChild>
                                    <w:div w:id="1427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585">
                              <w:marLeft w:val="0"/>
                              <w:marRight w:val="0"/>
                              <w:marTop w:val="0"/>
                              <w:marBottom w:val="0"/>
                              <w:divBdr>
                                <w:top w:val="none" w:sz="0" w:space="0" w:color="auto"/>
                                <w:left w:val="none" w:sz="0" w:space="0" w:color="auto"/>
                                <w:bottom w:val="none" w:sz="0" w:space="0" w:color="auto"/>
                                <w:right w:val="none" w:sz="0" w:space="0" w:color="auto"/>
                              </w:divBdr>
                            </w:div>
                            <w:div w:id="759789167">
                              <w:marLeft w:val="0"/>
                              <w:marRight w:val="0"/>
                              <w:marTop w:val="0"/>
                              <w:marBottom w:val="0"/>
                              <w:divBdr>
                                <w:top w:val="none" w:sz="0" w:space="0" w:color="auto"/>
                                <w:left w:val="none" w:sz="0" w:space="0" w:color="auto"/>
                                <w:bottom w:val="none" w:sz="0" w:space="0" w:color="auto"/>
                                <w:right w:val="none" w:sz="0" w:space="0" w:color="auto"/>
                              </w:divBdr>
                              <w:divsChild>
                                <w:div w:id="1722435413">
                                  <w:marLeft w:val="0"/>
                                  <w:marRight w:val="0"/>
                                  <w:marTop w:val="0"/>
                                  <w:marBottom w:val="0"/>
                                  <w:divBdr>
                                    <w:top w:val="none" w:sz="0" w:space="0" w:color="auto"/>
                                    <w:left w:val="none" w:sz="0" w:space="0" w:color="auto"/>
                                    <w:bottom w:val="none" w:sz="0" w:space="0" w:color="auto"/>
                                    <w:right w:val="none" w:sz="0" w:space="0" w:color="auto"/>
                                  </w:divBdr>
                                  <w:divsChild>
                                    <w:div w:id="6235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109">
                              <w:marLeft w:val="0"/>
                              <w:marRight w:val="0"/>
                              <w:marTop w:val="0"/>
                              <w:marBottom w:val="0"/>
                              <w:divBdr>
                                <w:top w:val="none" w:sz="0" w:space="0" w:color="auto"/>
                                <w:left w:val="none" w:sz="0" w:space="0" w:color="auto"/>
                                <w:bottom w:val="none" w:sz="0" w:space="0" w:color="auto"/>
                                <w:right w:val="none" w:sz="0" w:space="0" w:color="auto"/>
                              </w:divBdr>
                            </w:div>
                            <w:div w:id="2100785188">
                              <w:marLeft w:val="0"/>
                              <w:marRight w:val="0"/>
                              <w:marTop w:val="0"/>
                              <w:marBottom w:val="0"/>
                              <w:divBdr>
                                <w:top w:val="none" w:sz="0" w:space="0" w:color="auto"/>
                                <w:left w:val="none" w:sz="0" w:space="0" w:color="auto"/>
                                <w:bottom w:val="none" w:sz="0" w:space="0" w:color="auto"/>
                                <w:right w:val="none" w:sz="0" w:space="0" w:color="auto"/>
                              </w:divBdr>
                              <w:divsChild>
                                <w:div w:id="797575285">
                                  <w:marLeft w:val="0"/>
                                  <w:marRight w:val="0"/>
                                  <w:marTop w:val="0"/>
                                  <w:marBottom w:val="0"/>
                                  <w:divBdr>
                                    <w:top w:val="none" w:sz="0" w:space="0" w:color="auto"/>
                                    <w:left w:val="none" w:sz="0" w:space="0" w:color="auto"/>
                                    <w:bottom w:val="none" w:sz="0" w:space="0" w:color="auto"/>
                                    <w:right w:val="none" w:sz="0" w:space="0" w:color="auto"/>
                                  </w:divBdr>
                                  <w:divsChild>
                                    <w:div w:id="842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6273">
                              <w:marLeft w:val="0"/>
                              <w:marRight w:val="0"/>
                              <w:marTop w:val="0"/>
                              <w:marBottom w:val="0"/>
                              <w:divBdr>
                                <w:top w:val="none" w:sz="0" w:space="0" w:color="auto"/>
                                <w:left w:val="none" w:sz="0" w:space="0" w:color="auto"/>
                                <w:bottom w:val="none" w:sz="0" w:space="0" w:color="auto"/>
                                <w:right w:val="none" w:sz="0" w:space="0" w:color="auto"/>
                              </w:divBdr>
                            </w:div>
                            <w:div w:id="1196889895">
                              <w:marLeft w:val="0"/>
                              <w:marRight w:val="0"/>
                              <w:marTop w:val="0"/>
                              <w:marBottom w:val="0"/>
                              <w:divBdr>
                                <w:top w:val="none" w:sz="0" w:space="0" w:color="auto"/>
                                <w:left w:val="none" w:sz="0" w:space="0" w:color="auto"/>
                                <w:bottom w:val="none" w:sz="0" w:space="0" w:color="auto"/>
                                <w:right w:val="none" w:sz="0" w:space="0" w:color="auto"/>
                              </w:divBdr>
                              <w:divsChild>
                                <w:div w:id="257565056">
                                  <w:marLeft w:val="0"/>
                                  <w:marRight w:val="0"/>
                                  <w:marTop w:val="0"/>
                                  <w:marBottom w:val="0"/>
                                  <w:divBdr>
                                    <w:top w:val="none" w:sz="0" w:space="0" w:color="auto"/>
                                    <w:left w:val="none" w:sz="0" w:space="0" w:color="auto"/>
                                    <w:bottom w:val="none" w:sz="0" w:space="0" w:color="auto"/>
                                    <w:right w:val="none" w:sz="0" w:space="0" w:color="auto"/>
                                  </w:divBdr>
                                  <w:divsChild>
                                    <w:div w:id="20139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7678">
                              <w:marLeft w:val="0"/>
                              <w:marRight w:val="0"/>
                              <w:marTop w:val="0"/>
                              <w:marBottom w:val="0"/>
                              <w:divBdr>
                                <w:top w:val="none" w:sz="0" w:space="0" w:color="auto"/>
                                <w:left w:val="none" w:sz="0" w:space="0" w:color="auto"/>
                                <w:bottom w:val="none" w:sz="0" w:space="0" w:color="auto"/>
                                <w:right w:val="none" w:sz="0" w:space="0" w:color="auto"/>
                              </w:divBdr>
                            </w:div>
                            <w:div w:id="539971541">
                              <w:marLeft w:val="0"/>
                              <w:marRight w:val="0"/>
                              <w:marTop w:val="0"/>
                              <w:marBottom w:val="0"/>
                              <w:divBdr>
                                <w:top w:val="none" w:sz="0" w:space="0" w:color="auto"/>
                                <w:left w:val="none" w:sz="0" w:space="0" w:color="auto"/>
                                <w:bottom w:val="none" w:sz="0" w:space="0" w:color="auto"/>
                                <w:right w:val="none" w:sz="0" w:space="0" w:color="auto"/>
                              </w:divBdr>
                              <w:divsChild>
                                <w:div w:id="2030715369">
                                  <w:marLeft w:val="0"/>
                                  <w:marRight w:val="0"/>
                                  <w:marTop w:val="0"/>
                                  <w:marBottom w:val="0"/>
                                  <w:divBdr>
                                    <w:top w:val="none" w:sz="0" w:space="0" w:color="auto"/>
                                    <w:left w:val="none" w:sz="0" w:space="0" w:color="auto"/>
                                    <w:bottom w:val="none" w:sz="0" w:space="0" w:color="auto"/>
                                    <w:right w:val="none" w:sz="0" w:space="0" w:color="auto"/>
                                  </w:divBdr>
                                  <w:divsChild>
                                    <w:div w:id="3681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4577">
                              <w:marLeft w:val="0"/>
                              <w:marRight w:val="0"/>
                              <w:marTop w:val="0"/>
                              <w:marBottom w:val="0"/>
                              <w:divBdr>
                                <w:top w:val="none" w:sz="0" w:space="0" w:color="auto"/>
                                <w:left w:val="none" w:sz="0" w:space="0" w:color="auto"/>
                                <w:bottom w:val="none" w:sz="0" w:space="0" w:color="auto"/>
                                <w:right w:val="none" w:sz="0" w:space="0" w:color="auto"/>
                              </w:divBdr>
                            </w:div>
                            <w:div w:id="2099905834">
                              <w:marLeft w:val="0"/>
                              <w:marRight w:val="0"/>
                              <w:marTop w:val="0"/>
                              <w:marBottom w:val="0"/>
                              <w:divBdr>
                                <w:top w:val="none" w:sz="0" w:space="0" w:color="auto"/>
                                <w:left w:val="none" w:sz="0" w:space="0" w:color="auto"/>
                                <w:bottom w:val="none" w:sz="0" w:space="0" w:color="auto"/>
                                <w:right w:val="none" w:sz="0" w:space="0" w:color="auto"/>
                              </w:divBdr>
                              <w:divsChild>
                                <w:div w:id="14695678">
                                  <w:marLeft w:val="0"/>
                                  <w:marRight w:val="0"/>
                                  <w:marTop w:val="0"/>
                                  <w:marBottom w:val="0"/>
                                  <w:divBdr>
                                    <w:top w:val="none" w:sz="0" w:space="0" w:color="auto"/>
                                    <w:left w:val="none" w:sz="0" w:space="0" w:color="auto"/>
                                    <w:bottom w:val="none" w:sz="0" w:space="0" w:color="auto"/>
                                    <w:right w:val="none" w:sz="0" w:space="0" w:color="auto"/>
                                  </w:divBdr>
                                  <w:divsChild>
                                    <w:div w:id="2599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659">
                              <w:marLeft w:val="0"/>
                              <w:marRight w:val="0"/>
                              <w:marTop w:val="0"/>
                              <w:marBottom w:val="0"/>
                              <w:divBdr>
                                <w:top w:val="none" w:sz="0" w:space="0" w:color="auto"/>
                                <w:left w:val="none" w:sz="0" w:space="0" w:color="auto"/>
                                <w:bottom w:val="none" w:sz="0" w:space="0" w:color="auto"/>
                                <w:right w:val="none" w:sz="0" w:space="0" w:color="auto"/>
                              </w:divBdr>
                            </w:div>
                            <w:div w:id="1649287241">
                              <w:marLeft w:val="0"/>
                              <w:marRight w:val="0"/>
                              <w:marTop w:val="0"/>
                              <w:marBottom w:val="0"/>
                              <w:divBdr>
                                <w:top w:val="none" w:sz="0" w:space="0" w:color="auto"/>
                                <w:left w:val="none" w:sz="0" w:space="0" w:color="auto"/>
                                <w:bottom w:val="none" w:sz="0" w:space="0" w:color="auto"/>
                                <w:right w:val="none" w:sz="0" w:space="0" w:color="auto"/>
                              </w:divBdr>
                              <w:divsChild>
                                <w:div w:id="949583166">
                                  <w:marLeft w:val="0"/>
                                  <w:marRight w:val="0"/>
                                  <w:marTop w:val="0"/>
                                  <w:marBottom w:val="0"/>
                                  <w:divBdr>
                                    <w:top w:val="none" w:sz="0" w:space="0" w:color="auto"/>
                                    <w:left w:val="none" w:sz="0" w:space="0" w:color="auto"/>
                                    <w:bottom w:val="none" w:sz="0" w:space="0" w:color="auto"/>
                                    <w:right w:val="none" w:sz="0" w:space="0" w:color="auto"/>
                                  </w:divBdr>
                                  <w:divsChild>
                                    <w:div w:id="1389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0307">
                              <w:marLeft w:val="0"/>
                              <w:marRight w:val="0"/>
                              <w:marTop w:val="0"/>
                              <w:marBottom w:val="0"/>
                              <w:divBdr>
                                <w:top w:val="none" w:sz="0" w:space="0" w:color="auto"/>
                                <w:left w:val="none" w:sz="0" w:space="0" w:color="auto"/>
                                <w:bottom w:val="none" w:sz="0" w:space="0" w:color="auto"/>
                                <w:right w:val="none" w:sz="0" w:space="0" w:color="auto"/>
                              </w:divBdr>
                            </w:div>
                            <w:div w:id="553545029">
                              <w:marLeft w:val="0"/>
                              <w:marRight w:val="0"/>
                              <w:marTop w:val="0"/>
                              <w:marBottom w:val="0"/>
                              <w:divBdr>
                                <w:top w:val="none" w:sz="0" w:space="0" w:color="auto"/>
                                <w:left w:val="none" w:sz="0" w:space="0" w:color="auto"/>
                                <w:bottom w:val="none" w:sz="0" w:space="0" w:color="auto"/>
                                <w:right w:val="none" w:sz="0" w:space="0" w:color="auto"/>
                              </w:divBdr>
                              <w:divsChild>
                                <w:div w:id="249437961">
                                  <w:marLeft w:val="0"/>
                                  <w:marRight w:val="0"/>
                                  <w:marTop w:val="0"/>
                                  <w:marBottom w:val="0"/>
                                  <w:divBdr>
                                    <w:top w:val="none" w:sz="0" w:space="0" w:color="auto"/>
                                    <w:left w:val="none" w:sz="0" w:space="0" w:color="auto"/>
                                    <w:bottom w:val="none" w:sz="0" w:space="0" w:color="auto"/>
                                    <w:right w:val="none" w:sz="0" w:space="0" w:color="auto"/>
                                  </w:divBdr>
                                  <w:divsChild>
                                    <w:div w:id="2024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3615">
                              <w:marLeft w:val="0"/>
                              <w:marRight w:val="0"/>
                              <w:marTop w:val="0"/>
                              <w:marBottom w:val="0"/>
                              <w:divBdr>
                                <w:top w:val="none" w:sz="0" w:space="0" w:color="auto"/>
                                <w:left w:val="none" w:sz="0" w:space="0" w:color="auto"/>
                                <w:bottom w:val="none" w:sz="0" w:space="0" w:color="auto"/>
                                <w:right w:val="none" w:sz="0" w:space="0" w:color="auto"/>
                              </w:divBdr>
                            </w:div>
                            <w:div w:id="1479031864">
                              <w:marLeft w:val="0"/>
                              <w:marRight w:val="0"/>
                              <w:marTop w:val="0"/>
                              <w:marBottom w:val="0"/>
                              <w:divBdr>
                                <w:top w:val="none" w:sz="0" w:space="0" w:color="auto"/>
                                <w:left w:val="none" w:sz="0" w:space="0" w:color="auto"/>
                                <w:bottom w:val="none" w:sz="0" w:space="0" w:color="auto"/>
                                <w:right w:val="none" w:sz="0" w:space="0" w:color="auto"/>
                              </w:divBdr>
                              <w:divsChild>
                                <w:div w:id="1502814676">
                                  <w:marLeft w:val="0"/>
                                  <w:marRight w:val="0"/>
                                  <w:marTop w:val="0"/>
                                  <w:marBottom w:val="0"/>
                                  <w:divBdr>
                                    <w:top w:val="none" w:sz="0" w:space="0" w:color="auto"/>
                                    <w:left w:val="none" w:sz="0" w:space="0" w:color="auto"/>
                                    <w:bottom w:val="none" w:sz="0" w:space="0" w:color="auto"/>
                                    <w:right w:val="none" w:sz="0" w:space="0" w:color="auto"/>
                                  </w:divBdr>
                                  <w:divsChild>
                                    <w:div w:id="751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210">
                              <w:marLeft w:val="0"/>
                              <w:marRight w:val="0"/>
                              <w:marTop w:val="0"/>
                              <w:marBottom w:val="0"/>
                              <w:divBdr>
                                <w:top w:val="none" w:sz="0" w:space="0" w:color="auto"/>
                                <w:left w:val="none" w:sz="0" w:space="0" w:color="auto"/>
                                <w:bottom w:val="none" w:sz="0" w:space="0" w:color="auto"/>
                                <w:right w:val="none" w:sz="0" w:space="0" w:color="auto"/>
                              </w:divBdr>
                            </w:div>
                            <w:div w:id="776873003">
                              <w:marLeft w:val="0"/>
                              <w:marRight w:val="0"/>
                              <w:marTop w:val="0"/>
                              <w:marBottom w:val="0"/>
                              <w:divBdr>
                                <w:top w:val="none" w:sz="0" w:space="0" w:color="auto"/>
                                <w:left w:val="none" w:sz="0" w:space="0" w:color="auto"/>
                                <w:bottom w:val="none" w:sz="0" w:space="0" w:color="auto"/>
                                <w:right w:val="none" w:sz="0" w:space="0" w:color="auto"/>
                              </w:divBdr>
                              <w:divsChild>
                                <w:div w:id="525407318">
                                  <w:marLeft w:val="0"/>
                                  <w:marRight w:val="0"/>
                                  <w:marTop w:val="0"/>
                                  <w:marBottom w:val="0"/>
                                  <w:divBdr>
                                    <w:top w:val="none" w:sz="0" w:space="0" w:color="auto"/>
                                    <w:left w:val="none" w:sz="0" w:space="0" w:color="auto"/>
                                    <w:bottom w:val="none" w:sz="0" w:space="0" w:color="auto"/>
                                    <w:right w:val="none" w:sz="0" w:space="0" w:color="auto"/>
                                  </w:divBdr>
                                  <w:divsChild>
                                    <w:div w:id="1191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548">
                              <w:marLeft w:val="0"/>
                              <w:marRight w:val="0"/>
                              <w:marTop w:val="0"/>
                              <w:marBottom w:val="0"/>
                              <w:divBdr>
                                <w:top w:val="none" w:sz="0" w:space="0" w:color="auto"/>
                                <w:left w:val="none" w:sz="0" w:space="0" w:color="auto"/>
                                <w:bottom w:val="none" w:sz="0" w:space="0" w:color="auto"/>
                                <w:right w:val="none" w:sz="0" w:space="0" w:color="auto"/>
                              </w:divBdr>
                            </w:div>
                            <w:div w:id="1886483293">
                              <w:marLeft w:val="0"/>
                              <w:marRight w:val="0"/>
                              <w:marTop w:val="0"/>
                              <w:marBottom w:val="0"/>
                              <w:divBdr>
                                <w:top w:val="none" w:sz="0" w:space="0" w:color="auto"/>
                                <w:left w:val="none" w:sz="0" w:space="0" w:color="auto"/>
                                <w:bottom w:val="none" w:sz="0" w:space="0" w:color="auto"/>
                                <w:right w:val="none" w:sz="0" w:space="0" w:color="auto"/>
                              </w:divBdr>
                              <w:divsChild>
                                <w:div w:id="1205021825">
                                  <w:marLeft w:val="0"/>
                                  <w:marRight w:val="0"/>
                                  <w:marTop w:val="0"/>
                                  <w:marBottom w:val="0"/>
                                  <w:divBdr>
                                    <w:top w:val="none" w:sz="0" w:space="0" w:color="auto"/>
                                    <w:left w:val="none" w:sz="0" w:space="0" w:color="auto"/>
                                    <w:bottom w:val="none" w:sz="0" w:space="0" w:color="auto"/>
                                    <w:right w:val="none" w:sz="0" w:space="0" w:color="auto"/>
                                  </w:divBdr>
                                  <w:divsChild>
                                    <w:div w:id="13984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2510">
                              <w:marLeft w:val="0"/>
                              <w:marRight w:val="0"/>
                              <w:marTop w:val="0"/>
                              <w:marBottom w:val="0"/>
                              <w:divBdr>
                                <w:top w:val="none" w:sz="0" w:space="0" w:color="auto"/>
                                <w:left w:val="none" w:sz="0" w:space="0" w:color="auto"/>
                                <w:bottom w:val="none" w:sz="0" w:space="0" w:color="auto"/>
                                <w:right w:val="none" w:sz="0" w:space="0" w:color="auto"/>
                              </w:divBdr>
                            </w:div>
                            <w:div w:id="1832208570">
                              <w:marLeft w:val="0"/>
                              <w:marRight w:val="0"/>
                              <w:marTop w:val="0"/>
                              <w:marBottom w:val="0"/>
                              <w:divBdr>
                                <w:top w:val="none" w:sz="0" w:space="0" w:color="auto"/>
                                <w:left w:val="none" w:sz="0" w:space="0" w:color="auto"/>
                                <w:bottom w:val="none" w:sz="0" w:space="0" w:color="auto"/>
                                <w:right w:val="none" w:sz="0" w:space="0" w:color="auto"/>
                              </w:divBdr>
                              <w:divsChild>
                                <w:div w:id="2094430443">
                                  <w:marLeft w:val="0"/>
                                  <w:marRight w:val="0"/>
                                  <w:marTop w:val="0"/>
                                  <w:marBottom w:val="0"/>
                                  <w:divBdr>
                                    <w:top w:val="none" w:sz="0" w:space="0" w:color="auto"/>
                                    <w:left w:val="none" w:sz="0" w:space="0" w:color="auto"/>
                                    <w:bottom w:val="none" w:sz="0" w:space="0" w:color="auto"/>
                                    <w:right w:val="none" w:sz="0" w:space="0" w:color="auto"/>
                                  </w:divBdr>
                                  <w:divsChild>
                                    <w:div w:id="6689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5389">
                              <w:marLeft w:val="0"/>
                              <w:marRight w:val="0"/>
                              <w:marTop w:val="0"/>
                              <w:marBottom w:val="0"/>
                              <w:divBdr>
                                <w:top w:val="none" w:sz="0" w:space="0" w:color="auto"/>
                                <w:left w:val="none" w:sz="0" w:space="0" w:color="auto"/>
                                <w:bottom w:val="none" w:sz="0" w:space="0" w:color="auto"/>
                                <w:right w:val="none" w:sz="0" w:space="0" w:color="auto"/>
                              </w:divBdr>
                            </w:div>
                            <w:div w:id="1428043503">
                              <w:marLeft w:val="0"/>
                              <w:marRight w:val="0"/>
                              <w:marTop w:val="0"/>
                              <w:marBottom w:val="0"/>
                              <w:divBdr>
                                <w:top w:val="none" w:sz="0" w:space="0" w:color="auto"/>
                                <w:left w:val="none" w:sz="0" w:space="0" w:color="auto"/>
                                <w:bottom w:val="none" w:sz="0" w:space="0" w:color="auto"/>
                                <w:right w:val="none" w:sz="0" w:space="0" w:color="auto"/>
                              </w:divBdr>
                              <w:divsChild>
                                <w:div w:id="1670058087">
                                  <w:marLeft w:val="0"/>
                                  <w:marRight w:val="0"/>
                                  <w:marTop w:val="0"/>
                                  <w:marBottom w:val="0"/>
                                  <w:divBdr>
                                    <w:top w:val="none" w:sz="0" w:space="0" w:color="auto"/>
                                    <w:left w:val="none" w:sz="0" w:space="0" w:color="auto"/>
                                    <w:bottom w:val="none" w:sz="0" w:space="0" w:color="auto"/>
                                    <w:right w:val="none" w:sz="0" w:space="0" w:color="auto"/>
                                  </w:divBdr>
                                  <w:divsChild>
                                    <w:div w:id="11898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3163">
          <w:marLeft w:val="0"/>
          <w:marRight w:val="0"/>
          <w:marTop w:val="0"/>
          <w:marBottom w:val="0"/>
          <w:divBdr>
            <w:top w:val="none" w:sz="0" w:space="0" w:color="auto"/>
            <w:left w:val="none" w:sz="0" w:space="0" w:color="auto"/>
            <w:bottom w:val="none" w:sz="0" w:space="0" w:color="auto"/>
            <w:right w:val="none" w:sz="0" w:space="0" w:color="auto"/>
          </w:divBdr>
          <w:divsChild>
            <w:div w:id="2008164795">
              <w:marLeft w:val="0"/>
              <w:marRight w:val="0"/>
              <w:marTop w:val="1500"/>
              <w:marBottom w:val="1500"/>
              <w:divBdr>
                <w:top w:val="none" w:sz="0" w:space="0" w:color="auto"/>
                <w:left w:val="none" w:sz="0" w:space="0" w:color="auto"/>
                <w:bottom w:val="none" w:sz="0" w:space="0" w:color="auto"/>
                <w:right w:val="none" w:sz="0" w:space="0" w:color="auto"/>
              </w:divBdr>
              <w:divsChild>
                <w:div w:id="661741281">
                  <w:marLeft w:val="0"/>
                  <w:marRight w:val="0"/>
                  <w:marTop w:val="0"/>
                  <w:marBottom w:val="0"/>
                  <w:divBdr>
                    <w:top w:val="none" w:sz="0" w:space="0" w:color="auto"/>
                    <w:left w:val="none" w:sz="0" w:space="0" w:color="auto"/>
                    <w:bottom w:val="none" w:sz="0" w:space="0" w:color="auto"/>
                    <w:right w:val="none" w:sz="0" w:space="0" w:color="auto"/>
                  </w:divBdr>
                  <w:divsChild>
                    <w:div w:id="356659494">
                      <w:marLeft w:val="0"/>
                      <w:marRight w:val="0"/>
                      <w:marTop w:val="0"/>
                      <w:marBottom w:val="0"/>
                      <w:divBdr>
                        <w:top w:val="none" w:sz="0" w:space="0" w:color="auto"/>
                        <w:left w:val="none" w:sz="0" w:space="0" w:color="auto"/>
                        <w:bottom w:val="none" w:sz="0" w:space="0" w:color="auto"/>
                        <w:right w:val="none" w:sz="0" w:space="0" w:color="auto"/>
                      </w:divBdr>
                      <w:divsChild>
                        <w:div w:id="1918443012">
                          <w:marLeft w:val="0"/>
                          <w:marRight w:val="0"/>
                          <w:marTop w:val="0"/>
                          <w:marBottom w:val="0"/>
                          <w:divBdr>
                            <w:top w:val="none" w:sz="0" w:space="0" w:color="auto"/>
                            <w:left w:val="none" w:sz="0" w:space="0" w:color="auto"/>
                            <w:bottom w:val="none" w:sz="0" w:space="0" w:color="auto"/>
                            <w:right w:val="none" w:sz="0" w:space="0" w:color="auto"/>
                          </w:divBdr>
                          <w:divsChild>
                            <w:div w:id="17843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85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g"/><Relationship Id="rId89" Type="http://schemas.openxmlformats.org/officeDocument/2006/relationships/image" Target="media/image80.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ru.wikipedia.org/wiki/%D0%A2%D0%B5%D0%BC%D0%BF%D0%B5%D1%80%D0%B0%D1%82%D1%83%D1%80%D0%B0_%D0%BA%D0%B8%D0%BF%D0%B5%D0%BD%D0%B8%D1%8F" TargetMode="External"/><Relationship Id="rId123" Type="http://schemas.openxmlformats.org/officeDocument/2006/relationships/image" Target="media/image110.jpe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jpg"/><Relationship Id="rId80" Type="http://schemas.openxmlformats.org/officeDocument/2006/relationships/image" Target="media/image71.png"/><Relationship Id="rId85" Type="http://schemas.openxmlformats.org/officeDocument/2006/relationships/image" Target="media/image76.jpg"/><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jpg"/><Relationship Id="rId59" Type="http://schemas.openxmlformats.org/officeDocument/2006/relationships/image" Target="media/image50.png"/><Relationship Id="rId103" Type="http://schemas.openxmlformats.org/officeDocument/2006/relationships/hyperlink" Target="https://ru.wikipedia.org/wiki/%D0%A1%D0%BF%D0%B8%D1%80%D1%82%D1%8B" TargetMode="External"/><Relationship Id="rId108" Type="http://schemas.openxmlformats.org/officeDocument/2006/relationships/image" Target="media/image95.jpg"/><Relationship Id="rId124" Type="http://schemas.openxmlformats.org/officeDocument/2006/relationships/image" Target="media/image111.png"/><Relationship Id="rId129" Type="http://schemas.openxmlformats.org/officeDocument/2006/relationships/image" Target="media/image116.jpe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jp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6.jpe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7.jpe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6.jp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g"/><Relationship Id="rId104" Type="http://schemas.openxmlformats.org/officeDocument/2006/relationships/hyperlink" Target="https://ru.wikipedia.org/wiki/%D0%9F%D1%80%D0%BE%D1%81%D1%82%D1%8B%D0%B5_%D1%8D%D1%84%D0%B8%D1%80%D1%8B" TargetMode="External"/><Relationship Id="rId120" Type="http://schemas.openxmlformats.org/officeDocument/2006/relationships/image" Target="media/image107.jpeg"/><Relationship Id="rId125" Type="http://schemas.openxmlformats.org/officeDocument/2006/relationships/image" Target="media/image112.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7.png"/><Relationship Id="rId115" Type="http://schemas.openxmlformats.org/officeDocument/2006/relationships/image" Target="media/image102.jpg"/><Relationship Id="rId13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jpg"/><Relationship Id="rId105" Type="http://schemas.openxmlformats.org/officeDocument/2006/relationships/hyperlink" Target="https://ru.wikipedia.org/wiki/%D0%A0%D0%B0%D1%81%D1%82%D0%B2%D0%BE%D1%80%D0%B8%D1%82%D0%B5%D0%BB%D1%8C" TargetMode="External"/><Relationship Id="rId126" Type="http://schemas.openxmlformats.org/officeDocument/2006/relationships/image" Target="media/image113.jpg"/><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image" Target="media/image108.jpeg"/><Relationship Id="rId3" Type="http://schemas.openxmlformats.org/officeDocument/2006/relationships/numbering" Target="numbering.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3.jp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8.png"/><Relationship Id="rId132"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7.jpg"/><Relationship Id="rId57" Type="http://schemas.openxmlformats.org/officeDocument/2006/relationships/image" Target="media/image48.png"/><Relationship Id="rId106" Type="http://schemas.openxmlformats.org/officeDocument/2006/relationships/image" Target="media/image93.png"/><Relationship Id="rId127" Type="http://schemas.openxmlformats.org/officeDocument/2006/relationships/image" Target="media/image114.jpg"/><Relationship Id="rId10" Type="http://schemas.openxmlformats.org/officeDocument/2006/relationships/image" Target="media/image1.png"/><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09.jpeg"/><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fyDB+7prKDsWwvXlTOytZSn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OAByITFHdnVIS1dhQXVDTXhwRjJsaGNpaHRrY0JTXzBERV9v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29733D-5149-41F7-A219-69AF331F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57</Pages>
  <Words>17094</Words>
  <Characters>97438</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Валерия Смольникова</cp:lastModifiedBy>
  <cp:revision>243</cp:revision>
  <dcterms:created xsi:type="dcterms:W3CDTF">2023-10-18T13:43:00Z</dcterms:created>
  <dcterms:modified xsi:type="dcterms:W3CDTF">2025-11-11T15:08:00Z</dcterms:modified>
</cp:coreProperties>
</file>