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D02C0" w14:textId="77777777" w:rsidR="00976E2E" w:rsidRPr="006D3A36" w:rsidRDefault="00976E2E" w:rsidP="006D3A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3A36">
        <w:rPr>
          <w:rFonts w:ascii="Times New Roman" w:hAnsi="Times New Roman"/>
          <w:sz w:val="28"/>
          <w:szCs w:val="28"/>
        </w:rPr>
        <w:t>ЧАСТНОЕ ОБРАЗОВАТЕЛЬНОЕ УЧРЕЖДЕНИЕ</w:t>
      </w:r>
    </w:p>
    <w:p w14:paraId="6A3F74F0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14:paraId="1F75F853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14:paraId="0BC45987" w14:textId="77777777"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07458" w:rsidRPr="00C07458" w14:paraId="1DA48C99" w14:textId="77777777" w:rsidTr="00C07458">
        <w:tc>
          <w:tcPr>
            <w:tcW w:w="4785" w:type="dxa"/>
          </w:tcPr>
          <w:p w14:paraId="06AB4D90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5514093" w14:textId="0BFCCF5E" w:rsidR="00B6683D" w:rsidRPr="00B6683D" w:rsidRDefault="00C07458" w:rsidP="00B6683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РАССМОТРЕНО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РЕКОМЕНДОВАНО</w:t>
            </w:r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заседании 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>кафедры Информационных систем и программирования</w:t>
            </w:r>
          </w:p>
          <w:p w14:paraId="3C310F2F" w14:textId="0F306A4D" w:rsidR="00C07458" w:rsidRDefault="00C07458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Протокол № 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«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мая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8A446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</w:t>
            </w:r>
          </w:p>
          <w:p w14:paraId="0E69B9BF" w14:textId="77777777" w:rsidR="00442891" w:rsidRDefault="00442891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4CB45A8" w14:textId="412047A7" w:rsidR="00442891" w:rsidRPr="00C07458" w:rsidRDefault="00442891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353C2EA6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0D67071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 Директор __________</w:t>
            </w:r>
            <w:proofErr w:type="spellStart"/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Н.В.Кандаурова</w:t>
            </w:r>
            <w:proofErr w:type="spellEnd"/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«_____»____________ 20__г.</w:t>
            </w:r>
          </w:p>
        </w:tc>
      </w:tr>
    </w:tbl>
    <w:p w14:paraId="4CB2927D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9AA9521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0281D62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DFBFEF6" w14:textId="3B15BCCF" w:rsidR="00976E2E" w:rsidRDefault="0044289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ФОНД ОЦЕНОЧНЫХ СРЕДСТВ</w:t>
      </w:r>
      <w:r w:rsidR="00976E2E">
        <w:rPr>
          <w:rFonts w:ascii="Times New Roman" w:hAnsi="Times New Roman"/>
          <w:b/>
          <w:sz w:val="28"/>
          <w:szCs w:val="28"/>
        </w:rPr>
        <w:t xml:space="preserve"> К ПРОМЕЖУТОЧНОЙ АТТЕСТАЦИИ </w:t>
      </w:r>
    </w:p>
    <w:p w14:paraId="0770EC5A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227E907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3F63FA">
        <w:rPr>
          <w:rFonts w:ascii="Times New Roman" w:hAnsi="Times New Roman"/>
          <w:b/>
          <w:sz w:val="28"/>
          <w:szCs w:val="28"/>
        </w:rPr>
        <w:t>ДИФФЕРЕНЦИРОВАННЫЙ ЗАЧЕТ</w:t>
      </w:r>
    </w:p>
    <w:p w14:paraId="20236B17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9D01804" w14:textId="03F2950A" w:rsidR="00976E2E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0753C7" w:rsidRPr="000753C7">
        <w:rPr>
          <w:rFonts w:ascii="Times New Roman" w:hAnsi="Times New Roman"/>
          <w:sz w:val="28"/>
          <w:szCs w:val="28"/>
        </w:rPr>
        <w:t>Информационные технологии в профессиональной деятельности</w:t>
      </w:r>
    </w:p>
    <w:p w14:paraId="0F360FF2" w14:textId="1C024133" w:rsidR="00B6448A" w:rsidRPr="00B6448A" w:rsidRDefault="00976E2E" w:rsidP="00B6448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bookmarkStart w:id="0" w:name="_GoBack"/>
      <w:r w:rsidR="000753C7">
        <w:rPr>
          <w:rFonts w:ascii="Times New Roman" w:hAnsi="Times New Roman"/>
          <w:sz w:val="28"/>
          <w:szCs w:val="28"/>
        </w:rPr>
        <w:t>34.02.01</w:t>
      </w:r>
      <w:r w:rsidR="00B6448A" w:rsidRPr="00B6448A">
        <w:rPr>
          <w:rFonts w:ascii="Times New Roman" w:hAnsi="Times New Roman"/>
          <w:sz w:val="28"/>
          <w:szCs w:val="28"/>
        </w:rPr>
        <w:t xml:space="preserve"> </w:t>
      </w:r>
      <w:r w:rsidR="000753C7">
        <w:rPr>
          <w:rFonts w:ascii="Times New Roman" w:hAnsi="Times New Roman"/>
          <w:sz w:val="28"/>
          <w:szCs w:val="28"/>
        </w:rPr>
        <w:t>Сестринское дело</w:t>
      </w:r>
      <w:bookmarkEnd w:id="0"/>
    </w:p>
    <w:p w14:paraId="280E7D20" w14:textId="77777777" w:rsidR="00D5639F" w:rsidRDefault="00D5639F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E2EFAB" w14:textId="77777777" w:rsidR="00E427C0" w:rsidRDefault="00E427C0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11520D" w14:textId="77777777" w:rsidR="00C07458" w:rsidRDefault="00C07458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85C23E" w14:textId="77777777" w:rsidR="00C07458" w:rsidRDefault="00C07458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14:paraId="7879B8BC" w14:textId="635E86D3" w:rsidR="00976E2E" w:rsidRPr="00347464" w:rsidRDefault="00976E2E" w:rsidP="00C0745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Преподаватель___________</w:t>
      </w:r>
      <w:r w:rsidR="00E42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2891">
        <w:rPr>
          <w:rFonts w:ascii="Times New Roman" w:hAnsi="Times New Roman"/>
          <w:sz w:val="28"/>
          <w:szCs w:val="28"/>
        </w:rPr>
        <w:t>Гаджимурадов</w:t>
      </w:r>
      <w:proofErr w:type="spellEnd"/>
      <w:r w:rsidR="00442891">
        <w:rPr>
          <w:rFonts w:ascii="Times New Roman" w:hAnsi="Times New Roman"/>
          <w:sz w:val="28"/>
          <w:szCs w:val="28"/>
        </w:rPr>
        <w:t xml:space="preserve"> М.А.</w:t>
      </w:r>
    </w:p>
    <w:p w14:paraId="70B0FA02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074065A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E248CA1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33BF7A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B456DA1" w14:textId="77777777" w:rsidR="0034352E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8BB02D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F27D65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C17DBC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015A4F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F24757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A7A8C1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01A6E9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6D3EB0" w14:textId="77777777" w:rsidR="0034352E" w:rsidRPr="00347464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0AE47D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3EC87AC" w14:textId="4CF793AF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CAD43" wp14:editId="756FE08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76B355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950B60">
        <w:rPr>
          <w:rFonts w:ascii="Times New Roman" w:hAnsi="Times New Roman"/>
          <w:sz w:val="28"/>
          <w:szCs w:val="28"/>
        </w:rPr>
        <w:t>Ставрополь, 202</w:t>
      </w:r>
      <w:r w:rsidR="008A446D">
        <w:rPr>
          <w:rFonts w:ascii="Times New Roman" w:hAnsi="Times New Roman"/>
          <w:sz w:val="28"/>
          <w:szCs w:val="28"/>
        </w:rPr>
        <w:t>5</w:t>
      </w:r>
    </w:p>
    <w:p w14:paraId="141D996B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14:paraId="4E935FBC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D41680">
        <w:rPr>
          <w:rFonts w:ascii="Times New Roman" w:hAnsi="Times New Roman"/>
          <w:sz w:val="28"/>
          <w:szCs w:val="28"/>
          <w:lang w:eastAsia="ru-RU"/>
        </w:rPr>
        <w:t xml:space="preserve">Информатика и информационные </w:t>
      </w:r>
      <w:r w:rsidR="00E427C0">
        <w:rPr>
          <w:rFonts w:ascii="Times New Roman" w:hAnsi="Times New Roman"/>
          <w:sz w:val="28"/>
          <w:szCs w:val="28"/>
          <w:lang w:eastAsia="ru-RU"/>
        </w:rPr>
        <w:t>технологии 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14:paraId="06CC7C2D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AC3442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DC48BC2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8328145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34960E35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1"/>
        <w:gridCol w:w="3746"/>
        <w:gridCol w:w="3764"/>
      </w:tblGrid>
      <w:tr w:rsidR="001D65D1" w:rsidRPr="00E427C0" w14:paraId="7B620204" w14:textId="77777777" w:rsidTr="001D65D1">
        <w:tc>
          <w:tcPr>
            <w:tcW w:w="2061" w:type="dxa"/>
          </w:tcPr>
          <w:p w14:paraId="0A1C2EF3" w14:textId="2A5F29D4" w:rsidR="001D65D1" w:rsidRPr="00E427C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746" w:type="dxa"/>
          </w:tcPr>
          <w:p w14:paraId="7BABCE6F" w14:textId="0B6057FD" w:rsidR="001D65D1" w:rsidRPr="00E427C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764" w:type="dxa"/>
          </w:tcPr>
          <w:p w14:paraId="091B6799" w14:textId="77777777" w:rsidR="001D65D1" w:rsidRPr="00E427C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D65D1" w:rsidRPr="00E427C0" w14:paraId="4113D873" w14:textId="77777777" w:rsidTr="001D65D1">
        <w:trPr>
          <w:trHeight w:val="2832"/>
        </w:trPr>
        <w:tc>
          <w:tcPr>
            <w:tcW w:w="2061" w:type="dxa"/>
          </w:tcPr>
          <w:p w14:paraId="0F117D9B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ОК 02, </w:t>
            </w:r>
          </w:p>
          <w:p w14:paraId="2D0C4D7F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ОК 05, </w:t>
            </w:r>
          </w:p>
          <w:p w14:paraId="4C05BEBA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ОК 09, </w:t>
            </w:r>
          </w:p>
          <w:p w14:paraId="1372CB40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ПК 1.2, </w:t>
            </w:r>
          </w:p>
          <w:p w14:paraId="35EC1C62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ПК 2.1, </w:t>
            </w:r>
          </w:p>
          <w:p w14:paraId="3CEABEB9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ПК 3.1</w:t>
            </w:r>
          </w:p>
          <w:p w14:paraId="55D2CB61" w14:textId="3C672DFC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746" w:type="dxa"/>
          </w:tcPr>
          <w:p w14:paraId="24039075" w14:textId="7641CFEE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определять задачи для поиска информации; определять необходимые источники информации; планировать процесс структурировать получаемую информацию; выделять наиболее значимое в перечне информации;</w:t>
            </w:r>
          </w:p>
          <w:p w14:paraId="37C9B09F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современное программное обеспечение;</w:t>
            </w:r>
          </w:p>
          <w:p w14:paraId="4F898E9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 использовать различные цифровые средства для решения профессиональных задач </w:t>
            </w:r>
          </w:p>
          <w:p w14:paraId="6B31087B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14:paraId="531F42A8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      </w:r>
          </w:p>
          <w:p w14:paraId="714CF720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проектировать внеурочную деятельность с использованием современных средств (интерактивного оборудования, мобильных </w:t>
            </w: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научных лабораторий, конструкторов, в том числе конструкторов LEGO, и </w:t>
            </w:r>
            <w:proofErr w:type="spellStart"/>
            <w:r w:rsidRPr="001D65D1">
              <w:rPr>
                <w:rFonts w:ascii="Times New Roman" w:hAnsi="Times New Roman"/>
                <w:sz w:val="24"/>
                <w:szCs w:val="20"/>
              </w:rPr>
              <w:t>др</w:t>
            </w:r>
            <w:proofErr w:type="spellEnd"/>
            <w:r w:rsidRPr="001D65D1">
              <w:rPr>
                <w:rFonts w:ascii="Times New Roman" w:hAnsi="Times New Roman"/>
                <w:sz w:val="24"/>
                <w:szCs w:val="20"/>
              </w:rPr>
              <w:t>), с использованием ресурсов цифровой образовательной среды;</w:t>
            </w:r>
          </w:p>
          <w:p w14:paraId="476C545E" w14:textId="30B18D7F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ресурсы сетевой (цифровой) образовательной среды для решения воспитательных задач</w:t>
            </w:r>
          </w:p>
        </w:tc>
        <w:tc>
          <w:tcPr>
            <w:tcW w:w="3764" w:type="dxa"/>
          </w:tcPr>
          <w:p w14:paraId="5FB6DA7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номенклатура информационных источников, применяемых в профессиональной деятельности; приемы структурирования информации; </w:t>
            </w:r>
          </w:p>
          <w:p w14:paraId="04E8E1A1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  <w:p w14:paraId="75248665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  <w:p w14:paraId="1544D7A4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правила техники безопасности и санитарно-эпидемиологические требования при организации процесса обучения; правила охраны труда и требования к безопасности образовательной среды;</w:t>
            </w:r>
          </w:p>
          <w:p w14:paraId="0D11674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современные образовательные технологии, в том числе информационно- коммуникационные;</w:t>
            </w:r>
          </w:p>
          <w:p w14:paraId="6FB4BBB4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>возможности цифровой образовательной среды при реализации образовательных программ начального общего образования;</w:t>
            </w:r>
          </w:p>
          <w:p w14:paraId="0391D437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возможности современных средств (интерактивного оборудования, мобильных научных лабораторий, конструкторов, </w:t>
            </w:r>
          </w:p>
          <w:p w14:paraId="4ADDFBDB" w14:textId="0C870425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в том числе конструкторов LEGO, и др.), ресурсов цифровой образовательной среды для проектирования и реализации внеурочной деятельности в начальной школе</w:t>
            </w:r>
          </w:p>
        </w:tc>
      </w:tr>
    </w:tbl>
    <w:p w14:paraId="31639017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39B93CD" w14:textId="77777777"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12820A53" w14:textId="77777777"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14:paraId="21D2C661" w14:textId="77777777"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AC3442">
        <w:rPr>
          <w:rFonts w:ascii="Times New Roman" w:hAnsi="Times New Roman"/>
          <w:i w:val="0"/>
        </w:rPr>
        <w:t xml:space="preserve">дифференцированного </w:t>
      </w:r>
      <w:r w:rsidR="00E427C0">
        <w:rPr>
          <w:rFonts w:ascii="Times New Roman" w:hAnsi="Times New Roman"/>
          <w:i w:val="0"/>
        </w:rPr>
        <w:t>зачета</w:t>
      </w:r>
    </w:p>
    <w:p w14:paraId="2E1141DE" w14:textId="77777777"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6718B830" w14:textId="77777777"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AC3442">
        <w:rPr>
          <w:rFonts w:ascii="Times New Roman" w:hAnsi="Times New Roman"/>
          <w:b/>
          <w:bCs/>
          <w:sz w:val="28"/>
          <w:szCs w:val="28"/>
        </w:rPr>
        <w:t xml:space="preserve"> дифференцированного</w:t>
      </w:r>
      <w:r w:rsidRPr="00351DD2">
        <w:rPr>
          <w:rFonts w:ascii="Times New Roman" w:hAnsi="Times New Roman"/>
          <w:b/>
          <w:bCs/>
          <w:sz w:val="28"/>
          <w:szCs w:val="28"/>
        </w:rPr>
        <w:t xml:space="preserve">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14:paraId="3A5F01C6" w14:textId="77777777"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69D3D7D4" w14:textId="77777777"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14:paraId="7F0BC41E" w14:textId="25C6A014" w:rsidR="00073353" w:rsidRPr="00073353" w:rsidRDefault="00976E2E" w:rsidP="000733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="0033309F">
        <w:rPr>
          <w:rFonts w:ascii="Times New Roman" w:hAnsi="Times New Roman"/>
          <w:sz w:val="28"/>
          <w:szCs w:val="28"/>
        </w:rPr>
        <w:t xml:space="preserve"> </w:t>
      </w:r>
      <w:r w:rsidR="0033309F" w:rsidRPr="0033309F">
        <w:rPr>
          <w:rFonts w:ascii="Times New Roman" w:hAnsi="Times New Roman"/>
          <w:sz w:val="28"/>
          <w:szCs w:val="28"/>
        </w:rPr>
        <w:t xml:space="preserve"> </w:t>
      </w:r>
      <w:r w:rsidR="00950B60" w:rsidRPr="00950B60">
        <w:rPr>
          <w:rFonts w:ascii="Times New Roman" w:hAnsi="Times New Roman"/>
          <w:sz w:val="28"/>
          <w:szCs w:val="28"/>
        </w:rPr>
        <w:t>Кабинет информационных систем в профессиональной деятельности, Лаборатория информационных технологий в профессиональной деятельности, Лаборатория информационных технологий, Лаборатория информатики и информационно-коммуникационных технологий, Лаборатория компьютерного дизайна, Лаборатория разработки веб-приложений, Студия инженерной и компьютерной графики, Студия разработки дизайна веб-приложений, Кабинет для самостоятельной работы</w:t>
      </w:r>
      <w:r w:rsidR="00073353">
        <w:rPr>
          <w:rFonts w:ascii="Times New Roman" w:hAnsi="Times New Roman"/>
          <w:sz w:val="28"/>
          <w:szCs w:val="28"/>
        </w:rPr>
        <w:t>.</w:t>
      </w:r>
    </w:p>
    <w:p w14:paraId="016FA684" w14:textId="77777777" w:rsidR="00976E2E" w:rsidRPr="00351DD2" w:rsidRDefault="00976E2E" w:rsidP="000733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33309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14:paraId="3353D3EC" w14:textId="77777777"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14:paraId="31F5C088" w14:textId="77777777"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E7DE70" w14:textId="77777777" w:rsidR="00976E2E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14:paraId="494D3349" w14:textId="77777777" w:rsidR="00D5639F" w:rsidRDefault="00D5639F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B54958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1.      Понятие информационных технологий. Применение информационных технологий в юриспруденции.</w:t>
      </w:r>
    </w:p>
    <w:p w14:paraId="12CB75E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2.      Различные подходы к определению понятия «информация».</w:t>
      </w:r>
    </w:p>
    <w:p w14:paraId="227817C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3.      Свойства  и виды информации. Что такое информационные ресурсы?</w:t>
      </w:r>
    </w:p>
    <w:p w14:paraId="74362C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     Понятие информационного общества. Основные признаки и тенденции развития.</w:t>
      </w:r>
    </w:p>
    <w:p w14:paraId="5D5DBA5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5.      История развития компьютерной техники и информационных технологий: основные поколения ЭВМ, их отличительные особенности.</w:t>
      </w:r>
    </w:p>
    <w:p w14:paraId="6FC1E02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6.      Персоналии, повлиявшие на становление и развитие компьютерных систем и информационных технологий.</w:t>
      </w:r>
    </w:p>
    <w:p w14:paraId="7BC269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7.      Компьютер, его основные функции и назначение.</w:t>
      </w:r>
    </w:p>
    <w:p w14:paraId="6C5DF75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8.      Алгоритм, виды алгоритмов. Алгоритмизация поиска правовой информации.</w:t>
      </w:r>
    </w:p>
    <w:p w14:paraId="6BE642B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9.      Что такое архитектура и структура компьютера. Опишите принцип «открытой архитектуры».</w:t>
      </w:r>
    </w:p>
    <w:p w14:paraId="7B9AEB7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10.  Единицы измерения информации в компьютерных системах: двоичная система исчисления, биты и байты. Методы представления информации.</w:t>
      </w:r>
    </w:p>
    <w:p w14:paraId="0147B429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11.  Функциональная схема компьютера. Основные устройства компьютера, их назначение и взаимосвязь.</w:t>
      </w:r>
    </w:p>
    <w:p w14:paraId="36D7357A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12.  Виды и назначение устройств ввода и вывода информации.</w:t>
      </w:r>
    </w:p>
    <w:p w14:paraId="792B661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13.  Виды и назначение периферийных устройств персонального компьютера.</w:t>
      </w:r>
    </w:p>
    <w:p w14:paraId="10F813F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14.  Память компьютера – типы, виды, назначение.</w:t>
      </w:r>
    </w:p>
    <w:p w14:paraId="18239B2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15.  Внешняя память компьютера. Различные виды носителей информации, их характеристики (информационная емкость, быстродействие и т.д.).</w:t>
      </w:r>
    </w:p>
    <w:p w14:paraId="2904745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16.  Что такое BIOS и какова его роль в первоначальной загрузке компьютера?  Каково назначение контроллера и адаптера.</w:t>
      </w:r>
    </w:p>
    <w:p w14:paraId="2AEF545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17.  Что такое порты устройств. Опишите основные виды портов задней панели системного блока.</w:t>
      </w:r>
    </w:p>
    <w:p w14:paraId="3A84672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18.  Монитор: типологии и основные характеристики компьютерных дисплеев.</w:t>
      </w:r>
    </w:p>
    <w:p w14:paraId="0476F8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19.  Приведите основные описательные характеристики компьютера (характеристика процессора, объем оперативной и внешней памяти, мультимедийные и сетевые возможности, периферийные и другие составляющие).</w:t>
      </w:r>
    </w:p>
    <w:p w14:paraId="632FAC3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20.  Создание программного обеспечения для ЭВМ.</w:t>
      </w:r>
    </w:p>
    <w:p w14:paraId="36EE94D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21.  Программное обеспечение компьютера, его классификация и назначение.</w:t>
      </w:r>
    </w:p>
    <w:p w14:paraId="79D1EF26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22.  Системное программное обеспечение. История развития. Семейство операционных систем Windows.</w:t>
      </w:r>
    </w:p>
    <w:p w14:paraId="05D0713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23.  Основные программные составляющие ОС Windows.</w:t>
      </w:r>
    </w:p>
    <w:p w14:paraId="2894919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24.  Понятие «прикладной программы». Основной пакет прикладных программ персонального компьютера.</w:t>
      </w:r>
    </w:p>
    <w:p w14:paraId="66A3222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25.  Текстовые и графические редакторы. Разновидности, сферы использования.</w:t>
      </w:r>
    </w:p>
    <w:p w14:paraId="1B63190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26.  Клавиатура и мышь – навыки работы. Назовите главные компоненты и основные управляющие клавиши.</w:t>
      </w:r>
    </w:p>
    <w:p w14:paraId="43C2EA1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27.  Системный блок компьютера: основные элементы задней панели.</w:t>
      </w:r>
    </w:p>
    <w:p w14:paraId="279C67E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28.  Описание основных разделов операционной системы. Организация данных в операционной системе.</w:t>
      </w:r>
    </w:p>
    <w:p w14:paraId="364BBF92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29.  Стандартные программы Windows. Элементы панели запуска «Пуск».</w:t>
      </w:r>
    </w:p>
    <w:p w14:paraId="1301210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30.  Найти, открыть, переименовать, копировать и удалить файл с помощью «Проводника» в Windows.</w:t>
      </w:r>
    </w:p>
    <w:p w14:paraId="2D5CCCF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31.  Работа с файлами (копирование, переименование, удаление файла). Удаление файла и его последующее восстановление.</w:t>
      </w:r>
    </w:p>
    <w:p w14:paraId="5C307EF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32.  Операция поиска файла в системе: поиск файлов по расширению, по имени, по дате последнего изменения.</w:t>
      </w:r>
    </w:p>
    <w:p w14:paraId="4B82C18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33.  Основные элементы рабочего стола Windows. Навыки работы с графическим интерфейсом Windows. Реорганизация окон.</w:t>
      </w:r>
    </w:p>
    <w:p w14:paraId="72468FE2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34.  Интерфейс программы Microsoft Word – основные элементы.</w:t>
      </w:r>
    </w:p>
    <w:p w14:paraId="180AD46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35.  Ввод и обработка (форматирование) правовой информации с помощью программы Microsoft Word.</w:t>
      </w:r>
    </w:p>
    <w:p w14:paraId="728249B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36.  Создание документов с помощью шаблонов: письма, факсы, отчеты и т.п.</w:t>
      </w:r>
    </w:p>
    <w:p w14:paraId="0B526EA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37.  Вставка в документ элементов графического оформления.</w:t>
      </w:r>
    </w:p>
    <w:p w14:paraId="746B1A95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38.  Вывод документа на печать. Форматирование параметров печати.</w:t>
      </w:r>
    </w:p>
    <w:p w14:paraId="4BE7CF3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39.  Работа в Excel: систематизация и обработка правовой информации.</w:t>
      </w:r>
    </w:p>
    <w:p w14:paraId="17068D50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40.  Абсолютная и относительная ссылка в Excel.</w:t>
      </w:r>
    </w:p>
    <w:p w14:paraId="7167FF5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41.  Проведение статистического анализа (расчета) с помощью таблицы Excel.</w:t>
      </w:r>
    </w:p>
    <w:p w14:paraId="3DBB9F2C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42.  Построение графика функции с помощью таблицы Excel. Работа с диаграммами.</w:t>
      </w:r>
    </w:p>
    <w:p w14:paraId="61D62A7B" w14:textId="77777777" w:rsidR="00D5639F" w:rsidRPr="00E721B7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43.  Навыки работы с компьютерными сетями (локальной и глобальной).</w:t>
      </w:r>
    </w:p>
    <w:p w14:paraId="7028A62B" w14:textId="63B00336" w:rsidR="00CE5F37" w:rsidRDefault="0033309F" w:rsidP="0007335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CE5F37" w:rsidRPr="001878EA"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заданий</w:t>
      </w:r>
    </w:p>
    <w:p w14:paraId="7508DB38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rFonts w:ascii="Times New Roman" w:hAnsi="Times New Roman"/>
          <w:b/>
          <w:bCs/>
          <w:color w:val="231F20"/>
          <w:sz w:val="28"/>
        </w:rPr>
        <w:t>отметку «3»</w:t>
      </w:r>
      <w:r>
        <w:rPr>
          <w:rFonts w:ascii="Times New Roman" w:hAnsi="Times New Roman"/>
          <w:color w:val="231F20"/>
          <w:sz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14:paraId="6FCEE010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</w:rPr>
        <w:t xml:space="preserve">отметку «4» </w:t>
      </w:r>
      <w:r>
        <w:rPr>
          <w:rFonts w:ascii="Times New Roman" w:hAnsi="Times New Roman"/>
          <w:color w:val="231F20"/>
          <w:sz w:val="28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14:paraId="6E76B53A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</w:rPr>
        <w:t xml:space="preserve">отметку «5» </w:t>
      </w:r>
      <w:r>
        <w:rPr>
          <w:rFonts w:ascii="Times New Roman" w:hAnsi="Times New Roman"/>
          <w:color w:val="231F20"/>
          <w:sz w:val="28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14:paraId="7278224E" w14:textId="5B13762B" w:rsidR="001D65D1" w:rsidRPr="001878EA" w:rsidRDefault="001D65D1" w:rsidP="001D65D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8A51AE8" w14:textId="77777777" w:rsidR="005A3C6B" w:rsidRPr="005A3C6B" w:rsidRDefault="005A3C6B" w:rsidP="005A3C6B">
      <w:pPr>
        <w:pageBreakBefore/>
        <w:widowControl w:val="0"/>
        <w:spacing w:line="360" w:lineRule="auto"/>
        <w:jc w:val="center"/>
        <w:rPr>
          <w:rFonts w:ascii="Times New Roman" w:eastAsia="Times New Roman" w:hAnsi="Times New Roman"/>
          <w:b/>
          <w:bCs/>
          <w:webHidden/>
          <w:color w:val="000000"/>
          <w:sz w:val="32"/>
          <w:szCs w:val="28"/>
          <w:lang w:eastAsia="ru-RU"/>
        </w:rPr>
      </w:pPr>
      <w:r w:rsidRPr="005A3C6B">
        <w:rPr>
          <w:rFonts w:ascii="Times New Roman" w:eastAsia="Times New Roman" w:hAnsi="Times New Roman"/>
          <w:b/>
          <w:bCs/>
          <w:webHidden/>
          <w:color w:val="000000"/>
          <w:sz w:val="32"/>
          <w:szCs w:val="28"/>
          <w:lang w:eastAsia="ru-RU"/>
        </w:rPr>
        <w:lastRenderedPageBreak/>
        <w:t>Список рекомендуемой литературы</w:t>
      </w:r>
    </w:p>
    <w:p w14:paraId="21062926" w14:textId="3E85669D" w:rsidR="00950B60" w:rsidRDefault="00950B60" w:rsidP="00950B60">
      <w:pPr>
        <w:numPr>
          <w:ilvl w:val="0"/>
          <w:numId w:val="6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Гвоздева, В. А. Информатика, автоматизированные информационные технологии и системы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В.А. Гвоздева. — Москва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="008A446D">
        <w:rPr>
          <w:rFonts w:ascii="Times New Roman" w:eastAsia="Times New Roman" w:hAnsi="Times New Roman"/>
          <w:sz w:val="28"/>
          <w:szCs w:val="28"/>
          <w:lang w:eastAsia="ru-RU"/>
        </w:rPr>
        <w:t xml:space="preserve"> ИД «ФОРУМ»</w:t>
      </w:r>
      <w:proofErr w:type="gramStart"/>
      <w:r w:rsidR="008A446D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="008A446D">
        <w:rPr>
          <w:rFonts w:ascii="Times New Roman" w:eastAsia="Times New Roman" w:hAnsi="Times New Roman"/>
          <w:sz w:val="28"/>
          <w:szCs w:val="28"/>
          <w:lang w:eastAsia="ru-RU"/>
        </w:rPr>
        <w:t xml:space="preserve"> ИНФРА-М, 2021</w:t>
      </w: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. — 542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. — (Среднее профессиональное образование). - ISBN 978-5-8199-0856-3. - Текст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 - URL: </w:t>
      </w:r>
      <w:hyperlink r:id="rId7" w:history="1">
        <w:r w:rsidRPr="00950B60">
          <w:rPr>
            <w:rFonts w:ascii="Times New Roman" w:eastAsia="Times New Roman" w:hAnsi="Times New Roman"/>
            <w:sz w:val="28"/>
            <w:szCs w:val="28"/>
            <w:lang w:eastAsia="ru-RU"/>
          </w:rPr>
          <w:t>https://znanium.com/catalog/product/999615</w:t>
        </w:r>
      </w:hyperlink>
    </w:p>
    <w:p w14:paraId="04655BBE" w14:textId="77777777" w:rsidR="00950B60" w:rsidRPr="00950B60" w:rsidRDefault="00950B60" w:rsidP="005A3C6B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14:paraId="3F7D3FB2" w14:textId="77777777" w:rsidR="005A3C6B" w:rsidRPr="005A3C6B" w:rsidRDefault="005A3C6B" w:rsidP="005A3C6B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950B6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Список</w:t>
      </w:r>
      <w:r w:rsidRPr="005A3C6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дополнительной литературы</w:t>
      </w:r>
    </w:p>
    <w:p w14:paraId="430167EE" w14:textId="32D2F6B0" w:rsidR="00976E2E" w:rsidRPr="00950B60" w:rsidRDefault="00950B60" w:rsidP="00950B60">
      <w:pPr>
        <w:numPr>
          <w:ilvl w:val="0"/>
          <w:numId w:val="6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Федотова, Е. Л. Информационные технологии в профессиональной деятельности : учеб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особие / Е.Л. Федотова. — Мос</w:t>
      </w:r>
      <w:r w:rsidR="008A446D">
        <w:rPr>
          <w:rFonts w:ascii="Times New Roman" w:eastAsia="Times New Roman" w:hAnsi="Times New Roman"/>
          <w:sz w:val="28"/>
          <w:szCs w:val="28"/>
          <w:lang w:eastAsia="ru-RU"/>
        </w:rPr>
        <w:t>ква : ИД «ФОРУМ» : ИНФРА-М, 2021</w:t>
      </w: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. — 367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. — (Среднее профессиональное образование). - ISBN 978-5-8199-0752-8. - Текст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 - URL: https://znanium.com/catalog/product/944899</w:t>
      </w:r>
    </w:p>
    <w:p w14:paraId="27FCEE41" w14:textId="77777777"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4CF075" w14:textId="77777777" w:rsidR="00976E2E" w:rsidRPr="00351DD2" w:rsidRDefault="00976E2E" w:rsidP="00976E2E">
      <w:pPr>
        <w:rPr>
          <w:sz w:val="28"/>
          <w:szCs w:val="28"/>
        </w:rPr>
      </w:pPr>
    </w:p>
    <w:p w14:paraId="7BB17EDC" w14:textId="77777777" w:rsidR="00080B9A" w:rsidRDefault="00080B9A"/>
    <w:sectPr w:rsidR="00080B9A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0D696A"/>
    <w:multiLevelType w:val="hybridMultilevel"/>
    <w:tmpl w:val="9FDAE6E6"/>
    <w:lvl w:ilvl="0" w:tplc="62ACE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5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F86EF2"/>
    <w:multiLevelType w:val="hybridMultilevel"/>
    <w:tmpl w:val="5B089F0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8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9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6"/>
  </w:num>
  <w:num w:numId="2">
    <w:abstractNumId w:val="27"/>
  </w:num>
  <w:num w:numId="3">
    <w:abstractNumId w:val="42"/>
  </w:num>
  <w:num w:numId="4">
    <w:abstractNumId w:val="29"/>
  </w:num>
  <w:num w:numId="5">
    <w:abstractNumId w:val="34"/>
  </w:num>
  <w:num w:numId="6">
    <w:abstractNumId w:val="43"/>
  </w:num>
  <w:num w:numId="7">
    <w:abstractNumId w:val="49"/>
  </w:num>
  <w:num w:numId="8">
    <w:abstractNumId w:val="46"/>
  </w:num>
  <w:num w:numId="9">
    <w:abstractNumId w:val="17"/>
  </w:num>
  <w:num w:numId="10">
    <w:abstractNumId w:val="2"/>
  </w:num>
  <w:num w:numId="11">
    <w:abstractNumId w:val="33"/>
  </w:num>
  <w:num w:numId="12">
    <w:abstractNumId w:val="8"/>
  </w:num>
  <w:num w:numId="13">
    <w:abstractNumId w:val="25"/>
  </w:num>
  <w:num w:numId="14">
    <w:abstractNumId w:val="7"/>
  </w:num>
  <w:num w:numId="15">
    <w:abstractNumId w:val="22"/>
  </w:num>
  <w:num w:numId="16">
    <w:abstractNumId w:val="47"/>
  </w:num>
  <w:num w:numId="17">
    <w:abstractNumId w:val="58"/>
  </w:num>
  <w:num w:numId="18">
    <w:abstractNumId w:val="20"/>
  </w:num>
  <w:num w:numId="19">
    <w:abstractNumId w:val="40"/>
  </w:num>
  <w:num w:numId="20">
    <w:abstractNumId w:val="28"/>
  </w:num>
  <w:num w:numId="21">
    <w:abstractNumId w:val="35"/>
  </w:num>
  <w:num w:numId="22">
    <w:abstractNumId w:val="45"/>
  </w:num>
  <w:num w:numId="23">
    <w:abstractNumId w:val="13"/>
  </w:num>
  <w:num w:numId="24">
    <w:abstractNumId w:val="6"/>
  </w:num>
  <w:num w:numId="25">
    <w:abstractNumId w:val="4"/>
  </w:num>
  <w:num w:numId="26">
    <w:abstractNumId w:val="50"/>
  </w:num>
  <w:num w:numId="27">
    <w:abstractNumId w:val="61"/>
  </w:num>
  <w:num w:numId="28">
    <w:abstractNumId w:val="21"/>
  </w:num>
  <w:num w:numId="29">
    <w:abstractNumId w:val="38"/>
  </w:num>
  <w:num w:numId="30">
    <w:abstractNumId w:val="3"/>
  </w:num>
  <w:num w:numId="31">
    <w:abstractNumId w:val="1"/>
  </w:num>
  <w:num w:numId="32">
    <w:abstractNumId w:val="62"/>
  </w:num>
  <w:num w:numId="33">
    <w:abstractNumId w:val="37"/>
  </w:num>
  <w:num w:numId="34">
    <w:abstractNumId w:val="51"/>
  </w:num>
  <w:num w:numId="35">
    <w:abstractNumId w:val="52"/>
  </w:num>
  <w:num w:numId="36">
    <w:abstractNumId w:val="59"/>
  </w:num>
  <w:num w:numId="37">
    <w:abstractNumId w:val="60"/>
  </w:num>
  <w:num w:numId="38">
    <w:abstractNumId w:val="41"/>
  </w:num>
  <w:num w:numId="39">
    <w:abstractNumId w:val="32"/>
  </w:num>
  <w:num w:numId="40">
    <w:abstractNumId w:val="26"/>
  </w:num>
  <w:num w:numId="41">
    <w:abstractNumId w:val="10"/>
  </w:num>
  <w:num w:numId="42">
    <w:abstractNumId w:val="0"/>
  </w:num>
  <w:num w:numId="43">
    <w:abstractNumId w:val="15"/>
  </w:num>
  <w:num w:numId="44">
    <w:abstractNumId w:val="54"/>
  </w:num>
  <w:num w:numId="45">
    <w:abstractNumId w:val="12"/>
  </w:num>
  <w:num w:numId="46">
    <w:abstractNumId w:val="48"/>
  </w:num>
  <w:num w:numId="47">
    <w:abstractNumId w:val="31"/>
  </w:num>
  <w:num w:numId="48">
    <w:abstractNumId w:val="16"/>
  </w:num>
  <w:num w:numId="49">
    <w:abstractNumId w:val="11"/>
  </w:num>
  <w:num w:numId="50">
    <w:abstractNumId w:val="24"/>
  </w:num>
  <w:num w:numId="51">
    <w:abstractNumId w:val="5"/>
  </w:num>
  <w:num w:numId="52">
    <w:abstractNumId w:val="57"/>
  </w:num>
  <w:num w:numId="53">
    <w:abstractNumId w:val="39"/>
  </w:num>
  <w:num w:numId="54">
    <w:abstractNumId w:val="18"/>
  </w:num>
  <w:num w:numId="55">
    <w:abstractNumId w:val="30"/>
  </w:num>
  <w:num w:numId="56">
    <w:abstractNumId w:val="23"/>
  </w:num>
  <w:num w:numId="57">
    <w:abstractNumId w:val="63"/>
  </w:num>
  <w:num w:numId="58">
    <w:abstractNumId w:val="9"/>
  </w:num>
  <w:num w:numId="59">
    <w:abstractNumId w:val="56"/>
  </w:num>
  <w:num w:numId="60">
    <w:abstractNumId w:val="19"/>
  </w:num>
  <w:num w:numId="61">
    <w:abstractNumId w:val="55"/>
  </w:num>
  <w:num w:numId="62">
    <w:abstractNumId w:val="44"/>
  </w:num>
  <w:num w:numId="63">
    <w:abstractNumId w:val="53"/>
  </w:num>
  <w:num w:numId="64">
    <w:abstractNumId w:val="1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73353"/>
    <w:rsid w:val="000753C7"/>
    <w:rsid w:val="00080B9A"/>
    <w:rsid w:val="0017671F"/>
    <w:rsid w:val="001D65D1"/>
    <w:rsid w:val="002777E7"/>
    <w:rsid w:val="0033309F"/>
    <w:rsid w:val="0034352E"/>
    <w:rsid w:val="00351868"/>
    <w:rsid w:val="003F63FA"/>
    <w:rsid w:val="004201ED"/>
    <w:rsid w:val="00442891"/>
    <w:rsid w:val="004D69B2"/>
    <w:rsid w:val="00502C5F"/>
    <w:rsid w:val="005A3C6B"/>
    <w:rsid w:val="005B6948"/>
    <w:rsid w:val="005E3083"/>
    <w:rsid w:val="006D3A36"/>
    <w:rsid w:val="008A446D"/>
    <w:rsid w:val="008B0F09"/>
    <w:rsid w:val="00950B60"/>
    <w:rsid w:val="009722F4"/>
    <w:rsid w:val="00976E2E"/>
    <w:rsid w:val="00AC3442"/>
    <w:rsid w:val="00B05337"/>
    <w:rsid w:val="00B6448A"/>
    <w:rsid w:val="00B6683D"/>
    <w:rsid w:val="00C07458"/>
    <w:rsid w:val="00C21F92"/>
    <w:rsid w:val="00CE5F37"/>
    <w:rsid w:val="00CF2E5D"/>
    <w:rsid w:val="00D41680"/>
    <w:rsid w:val="00D4786E"/>
    <w:rsid w:val="00D5639F"/>
    <w:rsid w:val="00E427C0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4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950B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950B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nanium.com/catalog/product/9996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81D54-84A6-4E2E-B4B4-ADABF95A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Student</cp:lastModifiedBy>
  <cp:revision>13</cp:revision>
  <dcterms:created xsi:type="dcterms:W3CDTF">2018-11-26T10:18:00Z</dcterms:created>
  <dcterms:modified xsi:type="dcterms:W3CDTF">2025-11-06T09:27:00Z</dcterms:modified>
</cp:coreProperties>
</file>