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6E" w:rsidRDefault="00E428F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DE2E6E" w:rsidRDefault="00E428F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DE2E6E" w:rsidRDefault="00E428F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DE2E6E" w:rsidRDefault="00DE2E6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Style w:val="2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E2E6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3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2"/>
            </w:tblGrid>
            <w:tr w:rsidR="00DE2E6E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2E6E" w:rsidRDefault="00DE2E6E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:rsidR="0072448F" w:rsidRPr="0072448F" w:rsidRDefault="0072448F" w:rsidP="0072448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448F">
                    <w:rPr>
                      <w:rFonts w:ascii="Times New Roman" w:hAnsi="Times New Roman"/>
                      <w:sz w:val="28"/>
                      <w:szCs w:val="28"/>
                    </w:rPr>
                    <w:t>РАССМОТРЕНО</w:t>
                  </w:r>
                </w:p>
                <w:p w:rsidR="0072448F" w:rsidRPr="0072448F" w:rsidRDefault="0072448F" w:rsidP="0072448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448F">
                    <w:rPr>
                      <w:rFonts w:ascii="Times New Roman" w:hAnsi="Times New Roman"/>
                      <w:sz w:val="28"/>
                      <w:szCs w:val="28"/>
                    </w:rPr>
                    <w:t>на заседании кафедры «Экономики и туризма»</w:t>
                  </w:r>
                </w:p>
                <w:p w:rsidR="0072448F" w:rsidRPr="0072448F" w:rsidRDefault="0072448F" w:rsidP="0072448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448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Протокол № </w:t>
                  </w:r>
                  <w:r w:rsidR="00705458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7244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 «</w:t>
                  </w:r>
                  <w:r w:rsidR="00705458">
                    <w:rPr>
                      <w:rFonts w:ascii="Times New Roman" w:hAnsi="Times New Roman"/>
                      <w:sz w:val="28"/>
                      <w:szCs w:val="28"/>
                    </w:rPr>
                    <w:t>05» ма</w:t>
                  </w:r>
                  <w:r w:rsidRPr="0072448F">
                    <w:rPr>
                      <w:rFonts w:ascii="Times New Roman" w:hAnsi="Times New Roman"/>
                      <w:sz w:val="28"/>
                      <w:szCs w:val="28"/>
                    </w:rPr>
                    <w:t>я 202</w:t>
                  </w:r>
                  <w:r w:rsidR="0070545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7244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  <w:p w:rsidR="00DE2E6E" w:rsidRDefault="00DE2E6E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</w:rPr>
                  </w:pPr>
                </w:p>
                <w:p w:rsidR="00DE2E6E" w:rsidRDefault="00DE2E6E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FF0000"/>
                      <w:sz w:val="28"/>
                    </w:rPr>
                  </w:pPr>
                </w:p>
                <w:p w:rsidR="00DE2E6E" w:rsidRDefault="00DE2E6E" w:rsidP="00D136D1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DE2E6E" w:rsidRDefault="00DE2E6E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E2E6E" w:rsidRDefault="00DE2E6E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  <w:p w:rsidR="00DE2E6E" w:rsidRDefault="00E428FD" w:rsidP="0072448F">
            <w:pPr>
              <w:keepNext/>
              <w:keepLines/>
              <w:ind w:left="10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DE2E6E" w:rsidRDefault="00DE2E6E" w:rsidP="0072448F">
            <w:pPr>
              <w:keepNext/>
              <w:keepLines/>
              <w:ind w:left="1027"/>
              <w:rPr>
                <w:rFonts w:ascii="Times New Roman" w:hAnsi="Times New Roman"/>
                <w:sz w:val="28"/>
              </w:rPr>
            </w:pPr>
          </w:p>
          <w:p w:rsidR="00DE2E6E" w:rsidRDefault="00E428FD" w:rsidP="0072448F">
            <w:pPr>
              <w:keepNext/>
              <w:keepLines/>
              <w:ind w:left="10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</w:rPr>
              <w:t>СмК</w:t>
            </w:r>
            <w:proofErr w:type="spellEnd"/>
          </w:p>
          <w:p w:rsidR="00DE2E6E" w:rsidRDefault="00E428FD" w:rsidP="00705458">
            <w:pPr>
              <w:keepNext/>
              <w:keepLines/>
              <w:ind w:left="10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8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«____»____________ 202</w:t>
            </w:r>
            <w:r w:rsidR="00705458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DE2E6E" w:rsidRDefault="00E428F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DE2E6E" w:rsidRDefault="00E428F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DE2E6E" w:rsidRDefault="00E428F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DE2E6E" w:rsidRDefault="00E428F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DE2E6E" w:rsidRDefault="00E428F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3</w:t>
      </w:r>
    </w:p>
    <w:p w:rsidR="00DE2E6E" w:rsidRDefault="00E428FD">
      <w:pPr>
        <w:tabs>
          <w:tab w:val="left" w:pos="6631"/>
        </w:tabs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Специальности: 34.02.01 «Сестринское дело»</w:t>
      </w:r>
    </w:p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DE2E6E" w:rsidRDefault="00E428FD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DE2E6E" w:rsidRDefault="00E428F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DE2E6E" w:rsidRDefault="00DE2E6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DE2E6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E2E6E" w:rsidRDefault="00E428F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</w:t>
      </w:r>
      <w:r w:rsidR="00705458">
        <w:rPr>
          <w:rFonts w:ascii="Times New Roman" w:hAnsi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г.</w:t>
      </w:r>
    </w:p>
    <w:p w:rsidR="00DE2E6E" w:rsidRDefault="00E428FD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DE2E6E" w:rsidRDefault="00E428FD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DE2E6E" w:rsidRDefault="00E428FD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DE2E6E" w:rsidRDefault="00DE2E6E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E2E6E" w:rsidRDefault="00E428FD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DE2E6E" w:rsidRDefault="00DE2E6E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991"/>
        <w:gridCol w:w="3693"/>
      </w:tblGrid>
      <w:tr w:rsidR="00DE2E6E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DE2E6E"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 w:rsidR="00D136D1">
              <w:rPr>
                <w:rFonts w:ascii="Times New Roman" w:hAnsi="Times New Roman"/>
              </w:rPr>
              <w:t xml:space="preserve">2, </w:t>
            </w:r>
            <w:r>
              <w:rPr>
                <w:rFonts w:ascii="Times New Roman" w:hAnsi="Times New Roman"/>
              </w:rPr>
              <w:t>3,</w:t>
            </w:r>
            <w:r w:rsidR="00D136D1">
              <w:rPr>
                <w:rFonts w:ascii="Times New Roman" w:hAnsi="Times New Roman"/>
              </w:rPr>
              <w:t xml:space="preserve"> 5, 9</w:t>
            </w:r>
          </w:p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2,</w:t>
            </w:r>
            <w:r w:rsidR="00D136D1">
              <w:rPr>
                <w:rFonts w:ascii="Times New Roman" w:hAnsi="Times New Roman"/>
              </w:rPr>
              <w:t xml:space="preserve"> 12, 13, 29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DE2E6E"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DE2E6E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DE2E6E"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DE2E6E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6E" w:rsidRDefault="00E428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DE2E6E" w:rsidRDefault="00DE2E6E">
      <w:pPr>
        <w:keepNext/>
        <w:keepLines/>
        <w:spacing w:after="0" w:line="240" w:lineRule="auto"/>
        <w:rPr>
          <w:rFonts w:ascii="Times New Roman" w:hAnsi="Times New Roman"/>
          <w:b/>
          <w:sz w:val="28"/>
        </w:rPr>
      </w:pPr>
    </w:p>
    <w:p w:rsidR="00DE2E6E" w:rsidRDefault="00E428FD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DE2E6E" w:rsidRDefault="00DE2E6E">
      <w:pPr>
        <w:spacing w:after="0" w:line="240" w:lineRule="auto"/>
        <w:rPr>
          <w:sz w:val="28"/>
        </w:rPr>
      </w:pPr>
    </w:p>
    <w:p w:rsidR="00DE2E6E" w:rsidRDefault="00E428FD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DE2E6E" w:rsidRDefault="00DE2E6E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DE2E6E" w:rsidRDefault="00E428FD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зачета – </w:t>
      </w:r>
      <w:r>
        <w:rPr>
          <w:rFonts w:ascii="Times New Roman" w:hAnsi="Times New Roman"/>
          <w:sz w:val="28"/>
        </w:rPr>
        <w:t>устная по вопросам</w:t>
      </w:r>
    </w:p>
    <w:p w:rsidR="00DE2E6E" w:rsidRDefault="00DE2E6E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DE2E6E" w:rsidRDefault="00E428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DE2E6E" w:rsidRDefault="00E428F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задания:</w:t>
      </w:r>
      <w:r w:rsidR="00D136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 финансов, денежного обращения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Учебный банк</w:t>
      </w:r>
    </w:p>
    <w:p w:rsidR="00DE2E6E" w:rsidRDefault="00E428F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DE2E6E" w:rsidRDefault="00E428F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зачете, оборудование:</w:t>
      </w:r>
      <w:r w:rsidR="00D136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канцелярские принадлежности (ручка,</w:t>
      </w:r>
      <w:r w:rsidR="00D136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карандаши).</w:t>
      </w:r>
    </w:p>
    <w:p w:rsidR="00DE2E6E" w:rsidRDefault="00E428F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</w:t>
      </w:r>
      <w:r w:rsidR="00D136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 по данной дисциплине не предусмотрено.</w:t>
      </w:r>
    </w:p>
    <w:p w:rsidR="00DE2E6E" w:rsidRDefault="00DE2E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2E6E" w:rsidRDefault="00E428FD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DE2E6E" w:rsidRDefault="00DE2E6E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E2E6E" w:rsidRDefault="00E428FD">
      <w:pPr>
        <w:keepNext/>
        <w:tabs>
          <w:tab w:val="left" w:pos="300"/>
        </w:tabs>
        <w:spacing w:after="0" w:line="240" w:lineRule="auto"/>
        <w:ind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</w:t>
      </w:r>
      <w:r w:rsidR="00D136D1">
        <w:rPr>
          <w:rFonts w:ascii="Times New Roman" w:hAnsi="Times New Roman"/>
          <w:sz w:val="28"/>
        </w:rPr>
        <w:t xml:space="preserve">ДИФФРНЦРОВАННОМУ </w:t>
      </w:r>
      <w:r>
        <w:rPr>
          <w:rFonts w:ascii="Times New Roman" w:hAnsi="Times New Roman"/>
          <w:sz w:val="28"/>
        </w:rPr>
        <w:t xml:space="preserve">ЗАЧЁТУ </w:t>
      </w:r>
    </w:p>
    <w:p w:rsidR="00DE2E6E" w:rsidRDefault="00DE2E6E">
      <w:pPr>
        <w:tabs>
          <w:tab w:val="left" w:pos="300"/>
        </w:tabs>
        <w:spacing w:after="0" w:line="240" w:lineRule="auto"/>
        <w:ind w:left="375" w:hanging="375"/>
        <w:rPr>
          <w:rFonts w:ascii="Times New Roman" w:hAnsi="Times New Roman"/>
          <w:sz w:val="28"/>
        </w:rPr>
      </w:pP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банковская система в России?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 стандартный набор услуг коммерческого банка?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коммерческие банки зарабатывают деньги?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банкротство банка?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 как регулирует коммерческие банки в России?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Система страхования вкладов (ССВ) и зачем она нужна?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подлежит, а что не подлежит страхованию через ССВ?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отличается дебетовая карта от кредитной карты?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нужна дебетовая карта?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если вы потеряли банковскую карту?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преимущества и недостатки имеют банковские карты по сравнению с наличными деньгами?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работают сберегательные вклады?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может быть полезен сберегательный вклад?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отличие вклада с капитализацией процентов от вклада без капитализации процентов?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выбрать банк для открытия вклада?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определить надёжность банка?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нужно внимательно читать банковские контракты?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стоит брать кредиты в банке?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чтобы узнать эффективную ставку по кредиту?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нужно, чтобы взять кредит?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</w:rPr>
        <w:t>микрокредитов</w:t>
      </w:r>
      <w:proofErr w:type="spellEnd"/>
      <w:r>
        <w:rPr>
          <w:rFonts w:ascii="Times New Roman" w:hAnsi="Times New Roman"/>
          <w:sz w:val="28"/>
        </w:rPr>
        <w:t>, предоставляемых</w:t>
      </w:r>
      <w:r w:rsidR="00D136D1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микрофинансовыми</w:t>
      </w:r>
      <w:proofErr w:type="spellEnd"/>
      <w:r>
        <w:rPr>
          <w:rFonts w:ascii="Times New Roman" w:hAnsi="Times New Roman"/>
          <w:sz w:val="28"/>
        </w:rPr>
        <w:t xml:space="preserve"> организациями?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кредитов?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ипотека и как ею лучше воспользоваться для улучшения жилищных условий?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показатели, на которые нужно смотреть при выборе ипотеки?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выгодно воспользоваться рефинансированием ипотечного кредита?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драгоценные металлы тоже являются средством сбережения?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кредитная карта?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надо быть осторожным с кредитной картой?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риски связаны с использованием банковских услуг?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риск?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растут или падают в цене отдельные компании, а иногда весь рынок?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диверсификация является золотым правилом успешных инвестиций?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</w:rPr>
        <w:t>контрциклическим</w:t>
      </w:r>
      <w:proofErr w:type="spellEnd"/>
      <w:r>
        <w:rPr>
          <w:rFonts w:ascii="Times New Roman" w:hAnsi="Times New Roman"/>
          <w:sz w:val="28"/>
        </w:rPr>
        <w:t>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изменяется стоимость денег во времени?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облигациями?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доход приносят облигации?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корпоративная облигация?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государство выпускает облигации?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акции бывают двух типов: обыкновенные и привилегированные?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чего складывается доходность акций?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акции более рискованный инструмент, чем облигации?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зависят цены акций?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фондовая биржа?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может торговать на фондовой бирже?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может быть полезен биржевой индекс?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 практике можно получить доступ к торгам на бирже?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комиссия, выплачиваемая брокеру за услуги?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что обратить внимание при выборе агента?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инвестированием денежных средств в ценные бумаги?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валютный курс используется в России?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определяются курсы валют на валютной бирже?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государство может регулировать курсы валют?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физические лица могут торговать иностранной валютой?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четыре типа риска, с которыми сталкиваются участники рынка FOREX?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рынок FOREX наименее надёжное вложение средств?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виды страхования существуют в России?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Какое ведомство выполняет функции по регулированию, контролю и надзору в сфере страхового рынка?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внимательно читать договор страхования?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устроена и как работает страховая защита?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необходимо страховать гражданскую ответственность?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добровольное страхование может стать обязательным?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страхование жизни является особым видом страхования?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Основные термины из страхового договора: страховщик, страхователь, застрахованный, выгодоприобретатель?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критерии для выбора страховой компании?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налоги?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нужны налоги?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облагаются налогом?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налогов на имущество?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должен платить тот или иной налог?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необходимо самостоятельно подавать налоговую декларацию?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платить налоги?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неуплата налогов?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ИНН и зачем он нужен?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сроки подачи налоговой декларации и штрафы за её несвоевременную подачу?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не облагаются налогом?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налоговые вычеты и в каких случаях их можно получить?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есть виды пенсии и кому они положены?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способы накопления на пенсию?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государственная пенсионная система в России?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происходит с деньгами, направленными в Пенсионный фонд РФ (ПФР)?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страховое свидетельство обязательного пенсионного страхования?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учитывает новая формула расчёта пенсий?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делает негосударственный пенсионный фонд (НПФ) с их деньгами?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какого возраста выплачивается пенсия?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получать не «серую», а официальную зарплату?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государственные пенсии не могут быть высокими в будущем?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некоторые компании практикуют корпоративные пенсионные планы?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альтернативные способы накопления на пенсию?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инвестировать в своё здоровье?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компания не имеет права назначать испытательный срок?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каких формах выплачивается вознаграждение наёмным работникам и </w:t>
      </w:r>
      <w:r>
        <w:rPr>
          <w:rFonts w:ascii="Times New Roman" w:hAnsi="Times New Roman"/>
          <w:sz w:val="28"/>
        </w:rPr>
        <w:lastRenderedPageBreak/>
        <w:t>от чего зависит уровень их заработной платы?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важно, чтобы зарплата была «белой»?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другие виды дохода компания может предоставлять своим сотрудникам?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права имеет наёмный работник?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обязанности несёт наёмный работник по отношению к своему работодателю?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несоблюдение конфиденциальности на рабочем месте?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обязанности работодателя по отношению к своим работникам?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фирма может уволить работника?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фирмы сокращают штат?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работнику при увольнении выплачивается выходное пособие и как за него бороться?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 знать о компании, в которой они будут работать?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Откуда берётся прибыль компании?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зависит выручка компании?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может распоряжаться полученной прибылью?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соотношение размера задолженности компании и наличия у неё денежных средств?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в компании нужны бухгалтерия и финансовый отдел?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банкротство фирмы негативно сказывается на её сотрудниках?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решает, сколько сотрудников ей нанять и сколько им платить?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роль профсоюзов в борьбе наёмных работников за более выгодные условия труда?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предпринимательство?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преимущества и недостатки предпринимательской деятельности?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Какими качествами должен обладать предприниматель?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 эффективности фирмы?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факторы влияют на прибыль компании?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Чему равна справедливая стоимость компании?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полезен метод приведённых денежных потоков?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можно повысить эффективность бизнеса путём устранения потерь </w:t>
      </w:r>
      <w:r>
        <w:rPr>
          <w:rFonts w:ascii="Times New Roman" w:hAnsi="Times New Roman"/>
          <w:sz w:val="28"/>
        </w:rPr>
        <w:lastRenderedPageBreak/>
        <w:t>на производстве?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типичные ошибки начинающих предпринимателей?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этапы создания собственного бизнеса?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правила создания нового бизнеса?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источники денежных средств для создания бизнеса?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правовые аспекты ведения бизнеса?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преимущества и недостатки различных организационно-правовых форм предприятия?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зарегистрировать предприятие?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бизнес-план и зачем он нужен?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разделы входят в бизнес-план?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создание собственного бизнеса связано с большими рисками?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можно обратиться за помощью в случае открытия собственного дела?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опасна для экономики в целом и для каждой отдельной семьи высокая инфляция?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резким снижением курса рубля по отношению к доллару или евро?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кредитный риск?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ценовой (рыночный) риск?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снизить физический риск?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предпринимательский риск?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важен такой статистический показатель, как валовой внутренний продукт (ВВП)?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большая дебиторская задолженность подвергает фирмы риску во время кризисов?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экономические кризисы были в последние годы?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вести себя, когда настанет экономический кризис?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заключается опасность взаимодействия с фальшивыми банками и как от них защититься?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нельзя высылать и сообщать по телефону свои паспортные данные неизвестным лицам?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финансовая пирамида и чем она опасна для своих вкладчиков?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способы сокращения финансовых рисков?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Куда обращаться в случаях потери (кражи) документов (паспорта, банковской карты, сберкнижки и др</w:t>
      </w:r>
      <w:r w:rsidR="00D136D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)?</w:t>
      </w:r>
    </w:p>
    <w:p w:rsidR="00DE2E6E" w:rsidRDefault="00E428FD" w:rsidP="00D136D1">
      <w:pPr>
        <w:pStyle w:val="a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мера ответственности государства в случаях финансового мошенничества?</w:t>
      </w:r>
    </w:p>
    <w:p w:rsidR="00DE2E6E" w:rsidRDefault="00DE2E6E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E428FD" w:rsidRPr="001568B8" w:rsidRDefault="00E428FD" w:rsidP="00E428F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568B8">
        <w:rPr>
          <w:rFonts w:ascii="Times New Roman" w:hAnsi="Times New Roman"/>
          <w:b/>
          <w:color w:val="auto"/>
          <w:sz w:val="28"/>
        </w:rPr>
        <w:t>Критерии оценивания обучающегося:</w:t>
      </w:r>
    </w:p>
    <w:p w:rsidR="00E428FD" w:rsidRPr="001568B8" w:rsidRDefault="00E428FD" w:rsidP="00E428F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color w:val="auto"/>
          <w:sz w:val="28"/>
        </w:rPr>
        <w:t>отметку «3»</w:t>
      </w:r>
      <w:r w:rsidRPr="001568B8">
        <w:rPr>
          <w:rFonts w:ascii="Times New Roman" w:hAnsi="Times New Roman"/>
          <w:color w:val="auto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E428FD" w:rsidRPr="001568B8" w:rsidRDefault="00E428FD" w:rsidP="00E428F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«4»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color w:val="auto"/>
          <w:sz w:val="28"/>
        </w:rPr>
        <w:t>системные</w:t>
      </w:r>
      <w:proofErr w:type="gramEnd"/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E428FD" w:rsidRPr="001568B8" w:rsidRDefault="00E428FD" w:rsidP="00E428F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«5»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color w:val="auto"/>
          <w:sz w:val="28"/>
        </w:rPr>
        <w:t>системные</w:t>
      </w:r>
      <w:proofErr w:type="gramEnd"/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E428FD" w:rsidRPr="001568B8" w:rsidRDefault="00E428FD" w:rsidP="00E428F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E428FD" w:rsidRDefault="00E428FD" w:rsidP="00E428F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DE2E6E" w:rsidRDefault="00DE2E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E2E6E" w:rsidRDefault="00DE2E6E">
      <w:pPr>
        <w:tabs>
          <w:tab w:val="left" w:pos="2475"/>
        </w:tabs>
      </w:pPr>
    </w:p>
    <w:sectPr w:rsidR="00DE2E6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04C"/>
    <w:multiLevelType w:val="multilevel"/>
    <w:tmpl w:val="13D2A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6E"/>
    <w:rsid w:val="00705458"/>
    <w:rsid w:val="0072448F"/>
    <w:rsid w:val="00D136D1"/>
    <w:rsid w:val="00DE2E6E"/>
    <w:rsid w:val="00E4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c">
    <w:name w:val="Обычный (веб) Знак"/>
    <w:basedOn w:val="1"/>
    <w:link w:val="ab"/>
    <w:rPr>
      <w:rFonts w:ascii="Arial" w:hAnsi="Arial"/>
      <w:sz w:val="24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c">
    <w:name w:val="Обычный (веб) Знак"/>
    <w:basedOn w:val="1"/>
    <w:link w:val="ab"/>
    <w:rPr>
      <w:rFonts w:ascii="Arial" w:hAnsi="Arial"/>
      <w:sz w:val="24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DIGMA</cp:lastModifiedBy>
  <cp:revision>5</cp:revision>
  <dcterms:created xsi:type="dcterms:W3CDTF">2023-05-02T13:28:00Z</dcterms:created>
  <dcterms:modified xsi:type="dcterms:W3CDTF">2025-06-28T06:37:00Z</dcterms:modified>
</cp:coreProperties>
</file>