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E72D1F" w:rsidRDefault="00E72D1F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Style w:val="2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72D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10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E72D1F" w:rsidTr="0050778A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2D1F" w:rsidRDefault="00E72D1F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E32F1F" w:rsidRDefault="00E32F1F" w:rsidP="00E32F1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РАССМОТРЕНО</w:t>
                  </w:r>
                </w:p>
                <w:p w:rsidR="00E32F1F" w:rsidRPr="00375335" w:rsidRDefault="00E32F1F" w:rsidP="00E32F1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кафедры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Экономики и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туризм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E32F1F" w:rsidRDefault="00E32F1F" w:rsidP="00E32F1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B348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«</w:t>
                  </w:r>
                  <w:r w:rsidR="002B348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января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2B348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375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E72D1F" w:rsidRDefault="00E72D1F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</w:rPr>
                  </w:pPr>
                </w:p>
                <w:p w:rsidR="00E72D1F" w:rsidRDefault="00E72D1F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FF0000"/>
                      <w:sz w:val="28"/>
                    </w:rPr>
                  </w:pPr>
                </w:p>
                <w:p w:rsidR="00E72D1F" w:rsidRDefault="00E72D1F" w:rsidP="0050778A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E72D1F" w:rsidRDefault="00E72D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D1F" w:rsidRDefault="00E72D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  <w:p w:rsidR="00E72D1F" w:rsidRDefault="00E32F1F">
            <w:pPr>
              <w:keepNext/>
              <w:keepLine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1674D6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E72D1F" w:rsidRDefault="00E72D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  <w:p w:rsidR="00E72D1F" w:rsidRDefault="00E32F1F">
            <w:pPr>
              <w:keepNext/>
              <w:keepLine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1674D6">
              <w:rPr>
                <w:rFonts w:ascii="Times New Roman" w:hAnsi="Times New Roman"/>
                <w:sz w:val="28"/>
              </w:rPr>
              <w:t xml:space="preserve">Директор </w:t>
            </w:r>
            <w:proofErr w:type="spellStart"/>
            <w:r w:rsidR="001674D6">
              <w:rPr>
                <w:rFonts w:ascii="Times New Roman" w:hAnsi="Times New Roman"/>
                <w:sz w:val="28"/>
              </w:rPr>
              <w:t>СмК</w:t>
            </w:r>
            <w:proofErr w:type="spellEnd"/>
          </w:p>
          <w:p w:rsidR="00E32F1F" w:rsidRDefault="00E32F1F" w:rsidP="00E32F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  <w:p w:rsidR="00E72D1F" w:rsidRDefault="00E32F1F" w:rsidP="002B3484">
            <w:pPr>
              <w:keepNext/>
              <w:keepLine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1674D6">
              <w:rPr>
                <w:rFonts w:ascii="Times New Roman" w:hAnsi="Times New Roman"/>
                <w:sz w:val="28"/>
              </w:rPr>
              <w:t xml:space="preserve">__________Н.В. </w:t>
            </w:r>
            <w:proofErr w:type="spellStart"/>
            <w:r w:rsidR="001674D6">
              <w:rPr>
                <w:rFonts w:ascii="Times New Roman" w:hAnsi="Times New Roman"/>
                <w:sz w:val="28"/>
              </w:rPr>
              <w:t>Кандаурова</w:t>
            </w:r>
            <w:proofErr w:type="spellEnd"/>
            <w:r w:rsidR="001674D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="001674D6">
              <w:rPr>
                <w:rFonts w:ascii="Times New Roman" w:hAnsi="Times New Roman"/>
                <w:sz w:val="28"/>
              </w:rPr>
              <w:t>«____»____________ 202</w:t>
            </w:r>
            <w:r w:rsidR="002B3484">
              <w:rPr>
                <w:rFonts w:ascii="Times New Roman" w:hAnsi="Times New Roman"/>
                <w:sz w:val="28"/>
              </w:rPr>
              <w:t>5</w:t>
            </w:r>
            <w:r w:rsidR="001674D6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3</w:t>
      </w:r>
    </w:p>
    <w:p w:rsidR="00E72D1F" w:rsidRDefault="001674D6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Специальности: 31.02.01 «Лечебное дело»</w:t>
      </w:r>
    </w:p>
    <w:p w:rsidR="00E72D1F" w:rsidRDefault="00E72D1F">
      <w:pPr>
        <w:tabs>
          <w:tab w:val="left" w:pos="6631"/>
        </w:tabs>
        <w:contextualSpacing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1674D6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2B3484">
        <w:rPr>
          <w:rFonts w:ascii="Times New Roman" w:hAnsi="Times New Roman"/>
          <w:sz w:val="28"/>
        </w:rPr>
        <w:t>5</w:t>
      </w:r>
      <w:bookmarkStart w:id="0" w:name="_GoBack"/>
      <w:bookmarkEnd w:id="0"/>
      <w:r w:rsidR="00E32F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E72D1F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E72D1F"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D0570A">
              <w:rPr>
                <w:rFonts w:ascii="Times New Roman" w:hAnsi="Times New Roman"/>
              </w:rPr>
              <w:t>1-5</w:t>
            </w:r>
            <w:r>
              <w:rPr>
                <w:rFonts w:ascii="Times New Roman" w:hAnsi="Times New Roman"/>
              </w:rPr>
              <w:t>,</w:t>
            </w:r>
          </w:p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2,</w:t>
            </w:r>
          </w:p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</w:t>
            </w:r>
            <w:r w:rsidR="00D0570A">
              <w:rPr>
                <w:rFonts w:ascii="Times New Roman" w:hAnsi="Times New Roman"/>
              </w:rPr>
              <w:t>-14,</w:t>
            </w:r>
          </w:p>
          <w:p w:rsidR="00D0570A" w:rsidRDefault="00D05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ЛР-28</w:t>
            </w: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E72D1F"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E72D1F"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72D1F" w:rsidRDefault="00E72D1F">
      <w:pPr>
        <w:keepNext/>
        <w:keepLines/>
        <w:spacing w:after="0" w:line="240" w:lineRule="auto"/>
        <w:rPr>
          <w:rFonts w:ascii="Times New Roman" w:hAnsi="Times New Roman"/>
          <w:b/>
          <w:sz w:val="28"/>
        </w:rPr>
      </w:pPr>
    </w:p>
    <w:p w:rsidR="00E72D1F" w:rsidRDefault="001674D6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E72D1F" w:rsidRDefault="00E72D1F">
      <w:pPr>
        <w:spacing w:after="0" w:line="240" w:lineRule="auto"/>
        <w:rPr>
          <w:sz w:val="28"/>
        </w:rPr>
      </w:pPr>
    </w:p>
    <w:p w:rsidR="00E72D1F" w:rsidRDefault="001674D6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E72D1F" w:rsidRDefault="001674D6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proofErr w:type="gramStart"/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>стная по вопросам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E72D1F" w:rsidRDefault="001674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зачете, оборудование: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канцелярские принадлежности (ручка,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карандаши).</w:t>
      </w:r>
    </w:p>
    <w:p w:rsidR="00E72D1F" w:rsidRDefault="001674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данной дисциплине не предусмотрено.</w:t>
      </w:r>
    </w:p>
    <w:p w:rsidR="00E72D1F" w:rsidRDefault="00E72D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2D1F" w:rsidRDefault="001674D6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E72D1F" w:rsidRDefault="00E72D1F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D1F" w:rsidRDefault="001674D6">
      <w:pPr>
        <w:keepNext/>
        <w:tabs>
          <w:tab w:val="left" w:pos="300"/>
        </w:tabs>
        <w:spacing w:after="0" w:line="240" w:lineRule="auto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D0570A" w:rsidRDefault="00D0570A">
      <w:pPr>
        <w:keepNext/>
        <w:tabs>
          <w:tab w:val="left" w:pos="300"/>
        </w:tabs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банковская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 стандартный набор услуг коммерческого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коммерческие банки зарабатывают деньги?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банкротство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 как регулирует коммерческие банки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Система страхования вкладов (ССВ) и зачем она нужна?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подлежит, а что не подлежит страхованию через ССВ?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отличается дебетовая карта от кредитной карты?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нужна дебетовая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если вы потеряли банковскую карту?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преимущества и недостатки имеют банковские карты по сравнению с наличными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работают сберегательные вклады?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может быть полезен сберегательный вклад?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отличие вклада с капитализацией процентов от вклада без капитализации процентов?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выбрать банк для открытия вклада?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определить надёжность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нужно внимательно читать банковские контракты?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стоит брать кредиты в банке?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чтобы узнать эффективную ставку по кредиту?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нужно, чтобы взять кредит?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</w:rPr>
        <w:t>микрокредитов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предоставляемых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микрофинансовыми</w:t>
      </w:r>
      <w:proofErr w:type="spellEnd"/>
      <w:r>
        <w:rPr>
          <w:rFonts w:ascii="Times New Roman" w:hAnsi="Times New Roman"/>
          <w:sz w:val="28"/>
        </w:rPr>
        <w:t xml:space="preserve"> организациями?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кредитов?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ипотека и как ею лучше воспользоваться для улучшения жилищных условий?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показатели, на которые нужно смотреть при выборе ипотеки?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выгодно воспользоваться рефинансированием ипотечного кредита?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драгоценные металлы тоже являются средством сбережения?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кредитная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надо быть осторожным с кредитной картой?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риски связаны с использованием банковских услуг?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растут или падают в цене отдельные компании, а иногда весь рынок?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диверсификация является золотым правилом успешных инвестиций?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</w:rPr>
        <w:t>контрциклическим</w:t>
      </w:r>
      <w:proofErr w:type="spellEnd"/>
      <w:r>
        <w:rPr>
          <w:rFonts w:ascii="Times New Roman" w:hAnsi="Times New Roman"/>
          <w:sz w:val="28"/>
        </w:rPr>
        <w:t>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изменяется стоимость денег во времени?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облигациями?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доход приносят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корпоративная облигация?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государство выпускает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акции бывают двух типов: обыкновенные и привилегированные?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чего складывается доходность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акции более рискованный инструмент, чем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зависят цены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фондовая биржа?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может торговать на фондовой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может быть полезен биржевой индекс?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 практике можно получить доступ к торгам на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комиссия, выплачиваемая брокеру за услуги?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что обратить внимание при выборе агента?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</w:rPr>
        <w:t>дств в ц</w:t>
      </w:r>
      <w:proofErr w:type="gramEnd"/>
      <w:r>
        <w:rPr>
          <w:rFonts w:ascii="Times New Roman" w:hAnsi="Times New Roman"/>
          <w:sz w:val="28"/>
        </w:rPr>
        <w:t>енные бумаги?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валютный курс используется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определяются курсы валют на валютной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государство может регулировать курсы валют?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физические лица могут торговать иностранной валютой?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четыре типа риска, с которыми сталкиваются участники рынка FOREX?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рынок FOREX наименее надёжное вложение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страхования существуют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ведомство выполняет функции по регулированию, контролю и надзору в сфере страхового рынка?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внимательно читать договор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устроена и как работает страховая защита?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необходимо страховать гражданскую ответственность?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каких случаях добровольное страхование может стать обязательным?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страхование жизни является особым видом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критерии для выбора страховой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нужны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налогов на имущество?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должен платить тот или иной налог?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необходимо самостоятельно подавать налоговую декларацию?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платить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неуплата налогов?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ИНН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сроки подачи налоговой декларации и штрафы за её несвоевременную подачу?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не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</w:rPr>
        <w:t>вычеты</w:t>
      </w:r>
      <w:proofErr w:type="gramEnd"/>
      <w:r>
        <w:rPr>
          <w:rFonts w:ascii="Times New Roman" w:hAnsi="Times New Roman"/>
          <w:sz w:val="28"/>
        </w:rPr>
        <w:t xml:space="preserve"> и в </w:t>
      </w:r>
      <w:proofErr w:type="gramStart"/>
      <w:r>
        <w:rPr>
          <w:rFonts w:ascii="Times New Roman" w:hAnsi="Times New Roman"/>
          <w:sz w:val="28"/>
        </w:rPr>
        <w:t>каких</w:t>
      </w:r>
      <w:proofErr w:type="gramEnd"/>
      <w:r>
        <w:rPr>
          <w:rFonts w:ascii="Times New Roman" w:hAnsi="Times New Roman"/>
          <w:sz w:val="28"/>
        </w:rPr>
        <w:t xml:space="preserve"> случаях их можно получить?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есть виды пенсии и кому они положены?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государственная пенсионная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происходит с деньгами, направленными в Пенсионный фонд РФ (ПФР)?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страховое свидетельство обязательного пенсионного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учитывает новая формула расчёта пенсий?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делает негосударственный пенсионный фонд (НПФ) с их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какого возраста выплачивается пенсия?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получать не «серую», а официальную зарплату?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государственные пенсии не могут быть высокими в будущем?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некоторые компании практикуют корпоративные пенсионные планы?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альтернативные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инвестировать в своё здоровье?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компания не имеет права назначать испытательный срок?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важно, чтобы зарплата была «белой»?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другие виды дохода компания может предоставлять своим сотрудникам?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права имеет наёмный работник?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обязанности несёт наёмный работник по отношению к своему работодателю?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несоблюдение конфиденциальности на рабочем месте?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обязанности работодателя по отношению к своим работникам?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фирма может уволить работника?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фирмы сокращают штат?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работнику при увольнении выплачивается выходное пособие и как за него бороться?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знать о компании, в которой они будут работать?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Откуда берётся прибыль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зависит выручка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может распоряжаться полученной прибылью?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соотношение размера задолженности компании и наличия у неё денежных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в компании нужны бухгалтерия и финансовый отдел?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банкротство фирмы негативно сказывается на её сотрудниках?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решает, сколько сотрудников ей нанять и сколько им платить?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роль профсоюзов в борьбе наёмных работников за более выгодные условия труда?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такое предпринимательство?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предпринимательской деятельности?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качествами должен обладать предприниматель?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 эффективности фирмы?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факторы влияют на прибыль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Чему равна справедливая стоимость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полезен метод приведённых денежных потоков?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повысить эффективность бизнеса путём устранения потерь на производстве?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типичные ошибки начинающих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этапы создания собственного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правила создания нового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правовые аспекты ведения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различных организационно-правовых форм предприятия?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зарегистрировать предприятие?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бизнес-план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разделы входят в бизнес-план?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создание собственного бизнеса связано с большими рисками?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можно обратиться за помощью в случае открытия собственного дела?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опасна для экономики в целом и для каждой отдельной семьи высокая инфляция?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резким снижением курса рубля по отношению к доллару или евро?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кредитный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ценовой (рыночный)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снизить физический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предпринимательский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важен такой статистический показатель, как валовой внутренний продукт (ВВП)?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большая дебиторская задолженность подвергает фирмы риску во время кризисов?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экономические кризисы были в последние годы?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вести себя, когда настанет экономический кризис?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заключается опасность взаимодействия с фальшивыми банками и как от них защититься?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нельзя высылать и сообщать по телефону свои паспортные данные неизвестным лицам?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финансовая пирамида и чем она опасна для своих вкладчиков?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способы сокращения финансовых рисков?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Куда обращаться в случаях потери (кражи) документов (паспорта, банковской карты, сберкнижки и </w:t>
      </w:r>
      <w:proofErr w:type="spellStart"/>
      <w:proofErr w:type="gramStart"/>
      <w:r>
        <w:rPr>
          <w:rFonts w:ascii="Times New Roman" w:hAnsi="Times New Roman"/>
          <w:sz w:val="28"/>
        </w:rPr>
        <w:t>др</w:t>
      </w:r>
      <w:proofErr w:type="spellEnd"/>
      <w:proofErr w:type="gramEnd"/>
      <w:r>
        <w:rPr>
          <w:rFonts w:ascii="Times New Roman" w:hAnsi="Times New Roman"/>
          <w:sz w:val="28"/>
        </w:rPr>
        <w:t>?)?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мера ответственности государства в случаях финансового мошенничества?</w:t>
      </w:r>
    </w:p>
    <w:p w:rsidR="00E72D1F" w:rsidRDefault="00E72D1F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D0570A" w:rsidRPr="001568B8" w:rsidRDefault="00D0570A" w:rsidP="00D0570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568B8">
        <w:rPr>
          <w:rFonts w:ascii="Times New Roman" w:hAnsi="Times New Roman"/>
          <w:b/>
          <w:color w:val="auto"/>
          <w:sz w:val="28"/>
        </w:rPr>
        <w:t>Критерии оценивания обучающегося: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color w:val="auto"/>
          <w:sz w:val="28"/>
        </w:rPr>
        <w:t>сдано</w:t>
      </w:r>
      <w:proofErr w:type="gramEnd"/>
      <w:r w:rsidRPr="001568B8">
        <w:rPr>
          <w:rFonts w:ascii="Times New Roman" w:hAnsi="Times New Roman"/>
          <w:color w:val="auto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color w:val="auto"/>
          <w:sz w:val="28"/>
        </w:rPr>
        <w:t>отметку «3»</w:t>
      </w:r>
      <w:r w:rsidRPr="001568B8">
        <w:rPr>
          <w:rFonts w:ascii="Times New Roman" w:hAnsi="Times New Roman"/>
          <w:color w:val="auto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«4»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«5»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D0570A" w:rsidRDefault="00D0570A" w:rsidP="00AF55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sectPr w:rsidR="00D057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EF3"/>
    <w:multiLevelType w:val="multilevel"/>
    <w:tmpl w:val="0F5805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F1B1FC8"/>
    <w:multiLevelType w:val="multilevel"/>
    <w:tmpl w:val="F33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1F"/>
    <w:rsid w:val="001674D6"/>
    <w:rsid w:val="002B3484"/>
    <w:rsid w:val="0050778A"/>
    <w:rsid w:val="00AF5527"/>
    <w:rsid w:val="00D0570A"/>
    <w:rsid w:val="00E32F1F"/>
    <w:rsid w:val="00E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0">
    <w:name w:val="Обычный (веб) Знак"/>
    <w:basedOn w:val="1"/>
    <w:link w:val="af"/>
    <w:rPr>
      <w:rFonts w:ascii="Arial" w:hAnsi="Arial"/>
      <w:sz w:val="24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0">
    <w:name w:val="Обычный (веб) Знак"/>
    <w:basedOn w:val="1"/>
    <w:link w:val="af"/>
    <w:rPr>
      <w:rFonts w:ascii="Arial" w:hAnsi="Arial"/>
      <w:sz w:val="24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DIGMA</cp:lastModifiedBy>
  <cp:revision>6</cp:revision>
  <dcterms:created xsi:type="dcterms:W3CDTF">2023-04-11T06:58:00Z</dcterms:created>
  <dcterms:modified xsi:type="dcterms:W3CDTF">2025-06-28T06:38:00Z</dcterms:modified>
</cp:coreProperties>
</file>