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99AD11" w14:textId="77777777" w:rsidR="00976E2E" w:rsidRPr="00347464" w:rsidRDefault="00976E2E" w:rsidP="00976E2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ЧАСТНОЕ ОБРАЗОВАТЕЛЬНОЕ УЧРЕЖДЕНИЕ</w:t>
      </w:r>
    </w:p>
    <w:p w14:paraId="7B913319" w14:textId="77777777" w:rsidR="00976E2E" w:rsidRPr="00347464" w:rsidRDefault="00976E2E" w:rsidP="00976E2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ПРОФЕССИОНАЛЬНОГО ОБРАЗОВАНИЯ</w:t>
      </w:r>
    </w:p>
    <w:p w14:paraId="0C6242B1" w14:textId="77777777" w:rsidR="00976E2E" w:rsidRDefault="00976E2E" w:rsidP="00976E2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«Ставропольский многопрофильный колледж»</w:t>
      </w:r>
    </w:p>
    <w:p w14:paraId="30A5367A" w14:textId="77777777" w:rsidR="00E95196" w:rsidRDefault="00E95196" w:rsidP="00976E2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4D27A64F" w14:textId="77777777" w:rsidR="00E95196" w:rsidRPr="00347464" w:rsidRDefault="00E95196" w:rsidP="00976E2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22EBF0D5" w14:textId="77777777" w:rsidR="001646F8" w:rsidRDefault="001646F8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082D35A" w14:textId="77777777" w:rsidR="00976E2E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14:paraId="45F2F179" w14:textId="77777777"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14267744" w14:textId="77777777" w:rsidR="00976E2E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ФОРМА ПРОВЕДЕНИЯ – </w:t>
      </w:r>
      <w:r w:rsidR="00E95196">
        <w:rPr>
          <w:rFonts w:ascii="Times New Roman" w:hAnsi="Times New Roman"/>
          <w:b/>
          <w:sz w:val="28"/>
          <w:szCs w:val="28"/>
        </w:rPr>
        <w:t xml:space="preserve">ДИФФЕРЕНЦИРОВАННЫЙ </w:t>
      </w:r>
      <w:r w:rsidR="00E427C0">
        <w:rPr>
          <w:rFonts w:ascii="Times New Roman" w:hAnsi="Times New Roman"/>
          <w:b/>
          <w:sz w:val="28"/>
          <w:szCs w:val="28"/>
        </w:rPr>
        <w:t>ЗАЧЕТ</w:t>
      </w:r>
    </w:p>
    <w:p w14:paraId="22BA2A0C" w14:textId="77777777" w:rsidR="00976E2E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5AEBC6A1" w14:textId="77777777" w:rsidR="00B344B6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Дисциплина: </w:t>
      </w:r>
      <w:r w:rsidR="00FE532D" w:rsidRPr="00FE532D">
        <w:rPr>
          <w:rFonts w:ascii="Times New Roman" w:hAnsi="Times New Roman"/>
          <w:sz w:val="28"/>
          <w:szCs w:val="28"/>
        </w:rPr>
        <w:t>Строительство зданий и сооружений в сложных геологических условиях</w:t>
      </w:r>
    </w:p>
    <w:p w14:paraId="222FF824" w14:textId="77777777" w:rsidR="00976E2E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обучения: очная</w:t>
      </w:r>
    </w:p>
    <w:p w14:paraId="254F34E7" w14:textId="77777777" w:rsidR="00976E2E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Курс: </w:t>
      </w:r>
      <w:r w:rsidR="00E95196">
        <w:rPr>
          <w:rFonts w:ascii="Times New Roman" w:hAnsi="Times New Roman"/>
          <w:sz w:val="28"/>
          <w:szCs w:val="28"/>
        </w:rPr>
        <w:t>3</w:t>
      </w:r>
      <w:r w:rsidR="00FE532D">
        <w:rPr>
          <w:rFonts w:ascii="Times New Roman" w:hAnsi="Times New Roman"/>
          <w:sz w:val="28"/>
          <w:szCs w:val="28"/>
        </w:rPr>
        <w:t>-4</w:t>
      </w:r>
    </w:p>
    <w:p w14:paraId="6AAD41C1" w14:textId="77777777" w:rsidR="00976E2E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Специальности: 08.02.01 </w:t>
      </w:r>
      <w:r w:rsidRPr="00347464">
        <w:rPr>
          <w:rFonts w:ascii="Times New Roman" w:hAnsi="Times New Roman"/>
          <w:sz w:val="28"/>
          <w:szCs w:val="28"/>
        </w:rPr>
        <w:t>Строительство и эксплуатация зданий и сооружений</w:t>
      </w:r>
    </w:p>
    <w:p w14:paraId="13C08007" w14:textId="77777777" w:rsidR="00E427C0" w:rsidRDefault="00E427C0" w:rsidP="00E427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AFC4A22" w14:textId="77777777" w:rsidR="00E427C0" w:rsidRDefault="00E427C0" w:rsidP="00E427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BB4E008" w14:textId="77777777" w:rsidR="00936509" w:rsidRDefault="00936509" w:rsidP="00E9519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</w:t>
      </w:r>
    </w:p>
    <w:p w14:paraId="0503590B" w14:textId="77777777" w:rsidR="00936509" w:rsidRDefault="00936509" w:rsidP="00E9519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6C7BAF12" w14:textId="77777777" w:rsidR="00936509" w:rsidRDefault="00936509" w:rsidP="00E9519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5FF82898" w14:textId="5A26F18B" w:rsidR="00E95196" w:rsidRPr="00E95196" w:rsidRDefault="00103998" w:rsidP="00936509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="00E95196" w:rsidRPr="00E95196">
        <w:rPr>
          <w:rFonts w:ascii="Times New Roman" w:hAnsi="Times New Roman"/>
          <w:sz w:val="28"/>
          <w:szCs w:val="28"/>
        </w:rPr>
        <w:t>Разработчики:</w:t>
      </w:r>
    </w:p>
    <w:p w14:paraId="4E3A2E27" w14:textId="7C39AAED" w:rsidR="00976E2E" w:rsidRPr="00103998" w:rsidRDefault="00E95196" w:rsidP="00E95196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E95196">
        <w:rPr>
          <w:rFonts w:ascii="Times New Roman" w:hAnsi="Times New Roman"/>
          <w:sz w:val="28"/>
          <w:szCs w:val="28"/>
        </w:rPr>
        <w:t xml:space="preserve">                                                           Преподаватель                   </w:t>
      </w:r>
      <w:r w:rsidR="00103998">
        <w:rPr>
          <w:rFonts w:ascii="Times New Roman" w:hAnsi="Times New Roman"/>
          <w:sz w:val="28"/>
          <w:szCs w:val="28"/>
        </w:rPr>
        <w:t>Воробьева Л.В.</w:t>
      </w:r>
    </w:p>
    <w:p w14:paraId="29096D54" w14:textId="77777777"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9B3FD37" w14:textId="77777777"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9060EAF" w14:textId="77777777" w:rsidR="00BE0863" w:rsidRDefault="00BE0863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386E1209" w14:textId="77777777" w:rsidR="00BE0863" w:rsidRDefault="00BE0863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71B6C187" w14:textId="77777777" w:rsidR="00BE0863" w:rsidRDefault="00BE0863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B2B4538" w14:textId="77777777" w:rsidR="00BE0863" w:rsidRDefault="00BE0863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516A1488" w14:textId="77777777" w:rsidR="00236504" w:rsidRDefault="00236504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6DA283BD" w14:textId="77777777" w:rsidR="00236504" w:rsidRDefault="00236504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0EA4DDCD" w14:textId="77777777" w:rsidR="00236504" w:rsidRDefault="00236504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65DDC9C7" w14:textId="77777777" w:rsidR="00236504" w:rsidRDefault="00236504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0892BC00" w14:textId="77777777" w:rsidR="00236504" w:rsidRDefault="00236504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00430446" w14:textId="77777777" w:rsidR="00236504" w:rsidRDefault="00236504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2607B4B8" w14:textId="77777777" w:rsidR="00236504" w:rsidRPr="00236504" w:rsidRDefault="00236504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160B1B7C" w14:textId="77777777" w:rsidR="00BE0863" w:rsidRDefault="00BE0863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432A28FB" w14:textId="77777777" w:rsidR="00BE0863" w:rsidRPr="00347464" w:rsidRDefault="00BE0863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43730338" w14:textId="4BB5A459" w:rsidR="00976E2E" w:rsidRPr="00236504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A39420" wp14:editId="17767023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50704CF1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" fillcolor="window" strokecolor="window" strokeweight="2pt">
                <v:path arrowok="t"/>
              </v:rect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Ставрополь, 20</w:t>
      </w:r>
      <w:r w:rsidR="001646F8">
        <w:rPr>
          <w:rFonts w:ascii="Times New Roman" w:hAnsi="Times New Roman"/>
          <w:sz w:val="28"/>
          <w:szCs w:val="28"/>
        </w:rPr>
        <w:t>2</w:t>
      </w:r>
      <w:r w:rsidR="00236504">
        <w:rPr>
          <w:rFonts w:ascii="Times New Roman" w:hAnsi="Times New Roman"/>
          <w:sz w:val="28"/>
          <w:szCs w:val="28"/>
          <w:lang w:val="en-US"/>
        </w:rPr>
        <w:t>5</w:t>
      </w:r>
    </w:p>
    <w:p w14:paraId="2E4F539C" w14:textId="77777777"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lastRenderedPageBreak/>
        <w:t>1. Общие положения</w:t>
      </w:r>
    </w:p>
    <w:p w14:paraId="34476077" w14:textId="77777777"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</w:t>
      </w:r>
      <w:r w:rsidR="00E427C0">
        <w:rPr>
          <w:rFonts w:ascii="Times New Roman" w:hAnsi="Times New Roman"/>
          <w:sz w:val="28"/>
          <w:szCs w:val="28"/>
          <w:lang w:eastAsia="ru-RU"/>
        </w:rPr>
        <w:t xml:space="preserve">и профессиональных </w:t>
      </w:r>
      <w:r w:rsidRPr="00351DD2">
        <w:rPr>
          <w:rFonts w:ascii="Times New Roman" w:hAnsi="Times New Roman"/>
          <w:sz w:val="28"/>
          <w:szCs w:val="28"/>
          <w:lang w:eastAsia="ru-RU"/>
        </w:rPr>
        <w:t xml:space="preserve">достижений обучающихся, освоивших программу учебной дисциплины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="00FE532D">
        <w:rPr>
          <w:rFonts w:ascii="Times New Roman" w:hAnsi="Times New Roman"/>
          <w:sz w:val="28"/>
          <w:szCs w:val="28"/>
        </w:rPr>
        <w:t>Строительство зданий и сооружений в сложных геологических условиях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B344B6">
        <w:rPr>
          <w:rFonts w:ascii="Times New Roman" w:hAnsi="Times New Roman"/>
          <w:sz w:val="28"/>
          <w:szCs w:val="28"/>
          <w:lang w:eastAsia="ru-RU"/>
        </w:rPr>
        <w:t>.</w:t>
      </w:r>
    </w:p>
    <w:p w14:paraId="314C7213" w14:textId="77777777"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КИМ включают контрольные материалы для проведения промежуточной аттестации в форме </w:t>
      </w:r>
      <w:r w:rsidR="00936509" w:rsidRPr="00936509">
        <w:rPr>
          <w:rFonts w:ascii="Times New Roman" w:hAnsi="Times New Roman"/>
          <w:sz w:val="28"/>
          <w:szCs w:val="28"/>
          <w:lang w:eastAsia="ru-RU"/>
        </w:rPr>
        <w:t>дифференцированн</w:t>
      </w:r>
      <w:r w:rsidR="00936509">
        <w:rPr>
          <w:rFonts w:ascii="Times New Roman" w:hAnsi="Times New Roman"/>
          <w:sz w:val="28"/>
          <w:szCs w:val="28"/>
          <w:lang w:eastAsia="ru-RU"/>
        </w:rPr>
        <w:t xml:space="preserve">ого </w:t>
      </w:r>
      <w:r w:rsidR="00E427C0">
        <w:rPr>
          <w:rFonts w:ascii="Times New Roman" w:hAnsi="Times New Roman"/>
          <w:sz w:val="28"/>
          <w:szCs w:val="28"/>
          <w:lang w:eastAsia="ru-RU"/>
        </w:rPr>
        <w:t>зачета</w:t>
      </w:r>
      <w:r w:rsidRPr="00351DD2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5CC10942" w14:textId="77777777"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748D1851" w14:textId="77777777"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t>2. Результаты освоения дисциплины, подлежащие проверке</w:t>
      </w:r>
    </w:p>
    <w:p w14:paraId="63EAD87B" w14:textId="77777777" w:rsidR="008E3187" w:rsidRDefault="008E3187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60"/>
        <w:gridCol w:w="3969"/>
        <w:gridCol w:w="4394"/>
      </w:tblGrid>
      <w:tr w:rsidR="004468E7" w:rsidRPr="008E3187" w14:paraId="3ACD8F1F" w14:textId="77777777" w:rsidTr="004468E7">
        <w:tc>
          <w:tcPr>
            <w:tcW w:w="1560" w:type="dxa"/>
          </w:tcPr>
          <w:p w14:paraId="38BE8EE7" w14:textId="3C4C35F8" w:rsidR="004468E7" w:rsidRPr="008E3187" w:rsidRDefault="004468E7" w:rsidP="00236504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Код ОК, ПК, </w:t>
            </w:r>
            <w:bookmarkStart w:id="0" w:name="_GoBack"/>
            <w:bookmarkEnd w:id="0"/>
          </w:p>
        </w:tc>
        <w:tc>
          <w:tcPr>
            <w:tcW w:w="3969" w:type="dxa"/>
          </w:tcPr>
          <w:p w14:paraId="437FC6AB" w14:textId="1BF59E17" w:rsidR="004468E7" w:rsidRPr="008E3187" w:rsidRDefault="004468E7" w:rsidP="008E318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8E318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4394" w:type="dxa"/>
          </w:tcPr>
          <w:p w14:paraId="17F55BC0" w14:textId="77777777" w:rsidR="004468E7" w:rsidRPr="008E3187" w:rsidRDefault="004468E7" w:rsidP="008E318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8E318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4468E7" w:rsidRPr="008E3187" w14:paraId="3EDEFD30" w14:textId="77777777" w:rsidTr="004468E7">
        <w:tc>
          <w:tcPr>
            <w:tcW w:w="1560" w:type="dxa"/>
          </w:tcPr>
          <w:p w14:paraId="1AC4EBC6" w14:textId="77777777" w:rsidR="004468E7" w:rsidRDefault="004468E7" w:rsidP="004468E7">
            <w:pPr>
              <w:tabs>
                <w:tab w:val="left" w:pos="248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4468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4468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01.</w:t>
            </w:r>
          </w:p>
          <w:p w14:paraId="143DC56C" w14:textId="77777777" w:rsidR="004468E7" w:rsidRDefault="004468E7" w:rsidP="004468E7">
            <w:pPr>
              <w:tabs>
                <w:tab w:val="left" w:pos="248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4468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4468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02.</w:t>
            </w:r>
          </w:p>
          <w:p w14:paraId="20E3F7F7" w14:textId="77777777" w:rsidR="004468E7" w:rsidRDefault="004468E7" w:rsidP="004468E7">
            <w:pPr>
              <w:tabs>
                <w:tab w:val="left" w:pos="248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4468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4468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03.</w:t>
            </w:r>
          </w:p>
          <w:p w14:paraId="6FF73C61" w14:textId="77777777" w:rsidR="004468E7" w:rsidRDefault="004468E7" w:rsidP="004468E7">
            <w:pPr>
              <w:tabs>
                <w:tab w:val="left" w:pos="248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4468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4468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04.</w:t>
            </w:r>
          </w:p>
          <w:p w14:paraId="2BE078F0" w14:textId="77777777" w:rsidR="004468E7" w:rsidRDefault="004468E7" w:rsidP="004468E7">
            <w:pPr>
              <w:tabs>
                <w:tab w:val="left" w:pos="248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4468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4468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09.</w:t>
            </w:r>
          </w:p>
          <w:p w14:paraId="17CBD031" w14:textId="77777777" w:rsidR="004468E7" w:rsidRDefault="004468E7" w:rsidP="004468E7">
            <w:pPr>
              <w:tabs>
                <w:tab w:val="left" w:pos="248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68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ПК 1.1.</w:t>
            </w:r>
          </w:p>
          <w:p w14:paraId="4F8B1A7E" w14:textId="77777777" w:rsidR="004468E7" w:rsidRDefault="004468E7" w:rsidP="004468E7">
            <w:pPr>
              <w:tabs>
                <w:tab w:val="left" w:pos="248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68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ПК 1.2.</w:t>
            </w:r>
          </w:p>
          <w:p w14:paraId="3985DE4F" w14:textId="77777777" w:rsidR="004468E7" w:rsidRDefault="004468E7" w:rsidP="004468E7">
            <w:pPr>
              <w:tabs>
                <w:tab w:val="left" w:pos="248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68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ПК 1.3.</w:t>
            </w:r>
          </w:p>
          <w:p w14:paraId="36DE8DA1" w14:textId="126EB616" w:rsidR="004468E7" w:rsidRPr="00FE532D" w:rsidRDefault="004468E7" w:rsidP="004468E7">
            <w:pPr>
              <w:tabs>
                <w:tab w:val="left" w:pos="248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14:paraId="7AF85ED7" w14:textId="017D16C1" w:rsidR="004468E7" w:rsidRDefault="004468E7" w:rsidP="008E3187">
            <w:pPr>
              <w:numPr>
                <w:ilvl w:val="0"/>
                <w:numId w:val="64"/>
              </w:numPr>
              <w:tabs>
                <w:tab w:val="left" w:pos="248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53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пользуясь действующей нормативной, технической и справочной литературой, рассчитывать и конструировать основные конструкции и конструктивные системы для строительства 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E53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сложн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ых </w:t>
            </w:r>
            <w:r w:rsidRPr="00FE53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геологических условиях; </w:t>
            </w:r>
          </w:p>
          <w:p w14:paraId="255B625B" w14:textId="77777777" w:rsidR="004468E7" w:rsidRDefault="004468E7" w:rsidP="00FE532D">
            <w:pPr>
              <w:tabs>
                <w:tab w:val="left" w:pos="248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53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должен уметь проектировать усиления конструкций эксплуатируемых зданий;</w:t>
            </w:r>
          </w:p>
          <w:p w14:paraId="3DD90776" w14:textId="77777777" w:rsidR="004468E7" w:rsidRPr="008E3187" w:rsidRDefault="004468E7" w:rsidP="008E3187">
            <w:pPr>
              <w:numPr>
                <w:ilvl w:val="0"/>
                <w:numId w:val="64"/>
              </w:numPr>
              <w:tabs>
                <w:tab w:val="left" w:pos="248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53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пользоваться САПР конструкций дл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 сложных геологических  условий;</w:t>
            </w:r>
          </w:p>
          <w:p w14:paraId="4A0021DE" w14:textId="77777777" w:rsidR="004468E7" w:rsidRPr="008E3187" w:rsidRDefault="004468E7" w:rsidP="008E3187">
            <w:pPr>
              <w:numPr>
                <w:ilvl w:val="0"/>
                <w:numId w:val="64"/>
              </w:numPr>
              <w:tabs>
                <w:tab w:val="left" w:pos="248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FE53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работать с измерительными приборами и проводить измерения.</w:t>
            </w:r>
          </w:p>
        </w:tc>
        <w:tc>
          <w:tcPr>
            <w:tcW w:w="4394" w:type="dxa"/>
          </w:tcPr>
          <w:p w14:paraId="02201FFD" w14:textId="77777777" w:rsidR="004468E7" w:rsidRPr="008E3187" w:rsidRDefault="004468E7" w:rsidP="008E3187">
            <w:pPr>
              <w:widowControl w:val="0"/>
              <w:numPr>
                <w:ilvl w:val="0"/>
                <w:numId w:val="63"/>
              </w:numPr>
              <w:tabs>
                <w:tab w:val="left" w:pos="283"/>
              </w:tabs>
              <w:autoSpaceDE w:val="0"/>
              <w:autoSpaceDN w:val="0"/>
              <w:spacing w:after="0" w:line="240" w:lineRule="auto"/>
              <w:ind w:left="-1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53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основы объемн</w:t>
            </w:r>
            <w:proofErr w:type="gramStart"/>
            <w:r w:rsidRPr="00FE53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FE53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планировочного построения зданий и сооружений;</w:t>
            </w:r>
          </w:p>
          <w:p w14:paraId="2577D453" w14:textId="77777777" w:rsidR="004468E7" w:rsidRDefault="004468E7" w:rsidP="008E3187">
            <w:pPr>
              <w:widowControl w:val="0"/>
              <w:numPr>
                <w:ilvl w:val="0"/>
                <w:numId w:val="63"/>
              </w:numPr>
              <w:tabs>
                <w:tab w:val="left" w:pos="283"/>
              </w:tabs>
              <w:autoSpaceDE w:val="0"/>
              <w:autoSpaceDN w:val="0"/>
              <w:spacing w:after="0" w:line="240" w:lineRule="auto"/>
              <w:ind w:left="-1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53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методику и методы расчеты и проектирования конструктивных систем и отдельных конструкций для строительства в сложн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ых </w:t>
            </w:r>
            <w:r w:rsidRPr="00FE53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геологических </w:t>
            </w:r>
            <w:r w:rsidRPr="00907F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условиях</w:t>
            </w:r>
            <w:r w:rsidRPr="00FE53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14:paraId="01193C77" w14:textId="77777777" w:rsidR="004468E7" w:rsidRDefault="004468E7" w:rsidP="008E3187">
            <w:pPr>
              <w:widowControl w:val="0"/>
              <w:numPr>
                <w:ilvl w:val="0"/>
                <w:numId w:val="63"/>
              </w:numPr>
              <w:tabs>
                <w:tab w:val="left" w:pos="283"/>
              </w:tabs>
              <w:autoSpaceDE w:val="0"/>
              <w:autoSpaceDN w:val="0"/>
              <w:spacing w:after="0" w:line="240" w:lineRule="auto"/>
              <w:ind w:left="-1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E31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E53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особенности расчета и проектирования зданий и сооружений в особых инженерн</w:t>
            </w:r>
            <w:proofErr w:type="gramStart"/>
            <w:r w:rsidRPr="00FE53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FE53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геологических условиях;</w:t>
            </w:r>
          </w:p>
          <w:p w14:paraId="40315036" w14:textId="77777777" w:rsidR="004468E7" w:rsidRPr="008E3187" w:rsidRDefault="004468E7" w:rsidP="00907FC0">
            <w:pPr>
              <w:widowControl w:val="0"/>
              <w:numPr>
                <w:ilvl w:val="0"/>
                <w:numId w:val="63"/>
              </w:numPr>
              <w:tabs>
                <w:tab w:val="left" w:pos="283"/>
              </w:tabs>
              <w:autoSpaceDE w:val="0"/>
              <w:autoSpaceDN w:val="0"/>
              <w:spacing w:after="0" w:line="240" w:lineRule="auto"/>
              <w:ind w:left="-1" w:firstLine="0"/>
              <w:rPr>
                <w:rFonts w:ascii="Times New Roman" w:hAnsi="Times New Roman"/>
                <w:sz w:val="28"/>
                <w:szCs w:val="28"/>
              </w:rPr>
            </w:pPr>
            <w:r w:rsidRPr="00907F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основную и техническую документацию по проектированию зданий для строительства в сейсмических условиях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907F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0BA3EA04" w14:textId="77777777"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2A554B2F" w14:textId="77777777"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2532189A" w14:textId="77777777" w:rsidR="00976E2E" w:rsidRPr="00351DD2" w:rsidRDefault="00976E2E" w:rsidP="00976E2E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1" w:name="_Toc316860041"/>
      <w:r w:rsidRPr="00351DD2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14:paraId="0DE68D36" w14:textId="77777777" w:rsidR="00976E2E" w:rsidRPr="00351DD2" w:rsidRDefault="00976E2E" w:rsidP="00976E2E">
      <w:pPr>
        <w:spacing w:after="0" w:line="240" w:lineRule="auto"/>
        <w:rPr>
          <w:sz w:val="28"/>
          <w:szCs w:val="28"/>
        </w:rPr>
      </w:pPr>
    </w:p>
    <w:p w14:paraId="60C40C1C" w14:textId="77777777" w:rsidR="00976E2E" w:rsidRPr="00351DD2" w:rsidRDefault="00976E2E" w:rsidP="00976E2E">
      <w:pPr>
        <w:pStyle w:val="2"/>
        <w:spacing w:before="0" w:after="0"/>
        <w:jc w:val="both"/>
        <w:rPr>
          <w:rFonts w:ascii="Times New Roman" w:hAnsi="Times New Roman"/>
          <w:i w:val="0"/>
        </w:rPr>
      </w:pPr>
      <w:r w:rsidRPr="00351DD2">
        <w:rPr>
          <w:rFonts w:ascii="Times New Roman" w:hAnsi="Times New Roman"/>
          <w:i w:val="0"/>
        </w:rPr>
        <w:t>3.1.</w:t>
      </w:r>
      <w:bookmarkEnd w:id="1"/>
      <w:r w:rsidRPr="00351DD2">
        <w:rPr>
          <w:rFonts w:ascii="Times New Roman" w:hAnsi="Times New Roman"/>
          <w:i w:val="0"/>
        </w:rPr>
        <w:t xml:space="preserve"> Задания для проведения </w:t>
      </w:r>
      <w:r w:rsidR="00E427C0">
        <w:rPr>
          <w:rFonts w:ascii="Times New Roman" w:hAnsi="Times New Roman"/>
          <w:i w:val="0"/>
        </w:rPr>
        <w:t>зачета</w:t>
      </w:r>
    </w:p>
    <w:p w14:paraId="5C11708D" w14:textId="77777777" w:rsidR="00976E2E" w:rsidRPr="00351DD2" w:rsidRDefault="00976E2E" w:rsidP="00976E2E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14:paraId="2417BE05" w14:textId="77777777" w:rsidR="00E427C0" w:rsidRPr="001B517C" w:rsidRDefault="00E427C0" w:rsidP="00E427C0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 xml:space="preserve">Форма </w:t>
      </w:r>
      <w:r w:rsidR="00936509" w:rsidRPr="00936509">
        <w:rPr>
          <w:rFonts w:ascii="Times New Roman" w:hAnsi="Times New Roman"/>
          <w:b/>
          <w:bCs/>
          <w:sz w:val="28"/>
          <w:szCs w:val="28"/>
        </w:rPr>
        <w:t xml:space="preserve">дифференцированного </w:t>
      </w:r>
      <w:r w:rsidRPr="00351DD2">
        <w:rPr>
          <w:rFonts w:ascii="Times New Roman" w:hAnsi="Times New Roman"/>
          <w:b/>
          <w:bCs/>
          <w:sz w:val="28"/>
          <w:szCs w:val="28"/>
        </w:rPr>
        <w:t>зачета</w:t>
      </w:r>
      <w:r>
        <w:rPr>
          <w:rFonts w:ascii="Times New Roman" w:hAnsi="Times New Roman"/>
          <w:b/>
          <w:bCs/>
          <w:sz w:val="28"/>
          <w:szCs w:val="28"/>
        </w:rPr>
        <w:t xml:space="preserve"> –</w:t>
      </w:r>
      <w:r w:rsidRPr="001B51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</w:t>
      </w:r>
      <w:r w:rsidRPr="00351DD2">
        <w:rPr>
          <w:rFonts w:ascii="Times New Roman" w:hAnsi="Times New Roman"/>
          <w:sz w:val="28"/>
          <w:szCs w:val="28"/>
        </w:rPr>
        <w:t>ная</w:t>
      </w:r>
      <w:r>
        <w:rPr>
          <w:rFonts w:ascii="Times New Roman" w:hAnsi="Times New Roman"/>
          <w:sz w:val="28"/>
          <w:szCs w:val="28"/>
        </w:rPr>
        <w:t xml:space="preserve"> по вопросам</w:t>
      </w:r>
      <w:r w:rsidR="00907FC0">
        <w:rPr>
          <w:rFonts w:ascii="Times New Roman" w:hAnsi="Times New Roman"/>
          <w:sz w:val="28"/>
          <w:szCs w:val="28"/>
        </w:rPr>
        <w:t>.</w:t>
      </w:r>
    </w:p>
    <w:p w14:paraId="3DE195C4" w14:textId="77777777" w:rsidR="00E427C0" w:rsidRPr="00351DD2" w:rsidRDefault="00E427C0" w:rsidP="00976E2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14:paraId="123B52C7" w14:textId="77777777" w:rsidR="00976E2E" w:rsidRPr="00351DD2" w:rsidRDefault="00976E2E" w:rsidP="00976E2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</w:p>
    <w:p w14:paraId="08E35637" w14:textId="77777777" w:rsidR="00976E2E" w:rsidRPr="00351DD2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>1. Место (время) выполнения задания</w:t>
      </w:r>
      <w:r>
        <w:rPr>
          <w:rFonts w:ascii="Times New Roman" w:hAnsi="Times New Roman"/>
          <w:sz w:val="28"/>
          <w:szCs w:val="28"/>
        </w:rPr>
        <w:t>:</w:t>
      </w:r>
      <w:r w:rsidR="00E238D9">
        <w:rPr>
          <w:rFonts w:ascii="Times New Roman" w:hAnsi="Times New Roman"/>
          <w:sz w:val="28"/>
          <w:szCs w:val="28"/>
        </w:rPr>
        <w:t xml:space="preserve"> </w:t>
      </w:r>
      <w:r w:rsidR="00907FC0" w:rsidRPr="00907FC0">
        <w:rPr>
          <w:rFonts w:ascii="Times New Roman" w:hAnsi="Times New Roman"/>
          <w:sz w:val="28"/>
          <w:szCs w:val="28"/>
        </w:rPr>
        <w:t>мультимедийная лекционная аудитория</w:t>
      </w:r>
      <w:r w:rsidR="009919BF">
        <w:rPr>
          <w:rFonts w:ascii="Times New Roman" w:hAnsi="Times New Roman"/>
          <w:sz w:val="28"/>
          <w:szCs w:val="28"/>
        </w:rPr>
        <w:t>.</w:t>
      </w:r>
    </w:p>
    <w:p w14:paraId="146F3F1F" w14:textId="77777777" w:rsidR="00976E2E" w:rsidRPr="00351DD2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 xml:space="preserve">2. Максимальное время выполнения задания: </w:t>
      </w:r>
      <w:r w:rsidR="00E427C0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 мин</w:t>
      </w:r>
      <w:r w:rsidR="00E238D9">
        <w:rPr>
          <w:rFonts w:ascii="Times New Roman" w:hAnsi="Times New Roman"/>
          <w:sz w:val="28"/>
          <w:szCs w:val="28"/>
        </w:rPr>
        <w:t>.</w:t>
      </w:r>
    </w:p>
    <w:p w14:paraId="0AD53226" w14:textId="77777777" w:rsidR="00976E2E" w:rsidRPr="00A87A80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 xml:space="preserve">3. Источники информации, разрешенные к использованию на </w:t>
      </w:r>
      <w:r w:rsidR="00CE5F37">
        <w:rPr>
          <w:rFonts w:ascii="Times New Roman" w:hAnsi="Times New Roman"/>
          <w:sz w:val="28"/>
          <w:szCs w:val="28"/>
        </w:rPr>
        <w:t>зачете</w:t>
      </w:r>
      <w:r>
        <w:rPr>
          <w:rFonts w:ascii="Times New Roman" w:hAnsi="Times New Roman"/>
          <w:sz w:val="28"/>
          <w:szCs w:val="28"/>
        </w:rPr>
        <w:t>, оборудование</w:t>
      </w:r>
      <w:r w:rsidRPr="00A87A80">
        <w:rPr>
          <w:rFonts w:ascii="Times New Roman" w:hAnsi="Times New Roman"/>
          <w:sz w:val="28"/>
          <w:szCs w:val="28"/>
        </w:rPr>
        <w:t>:</w:t>
      </w:r>
      <w:r w:rsidRPr="00BC59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A87A80">
        <w:rPr>
          <w:rFonts w:ascii="Times New Roman" w:hAnsi="Times New Roman"/>
          <w:sz w:val="28"/>
          <w:szCs w:val="28"/>
        </w:rPr>
        <w:t>анцелярские принадлежности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A87A80">
        <w:rPr>
          <w:rFonts w:ascii="Times New Roman" w:hAnsi="Times New Roman"/>
          <w:sz w:val="28"/>
          <w:szCs w:val="28"/>
        </w:rPr>
        <w:t>ручка</w:t>
      </w:r>
      <w:r>
        <w:rPr>
          <w:rFonts w:ascii="Times New Roman" w:hAnsi="Times New Roman"/>
          <w:sz w:val="28"/>
          <w:szCs w:val="28"/>
        </w:rPr>
        <w:t>,</w:t>
      </w:r>
      <w:r w:rsidRPr="00BC5954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карандаши</w:t>
      </w:r>
      <w:r>
        <w:rPr>
          <w:rFonts w:ascii="Times New Roman" w:hAnsi="Times New Roman"/>
          <w:sz w:val="28"/>
          <w:szCs w:val="28"/>
        </w:rPr>
        <w:t>).</w:t>
      </w:r>
    </w:p>
    <w:p w14:paraId="2FF1A3E3" w14:textId="77777777" w:rsidR="00976E2E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Разрешенных источников</w:t>
      </w:r>
      <w:r w:rsidRPr="00A87A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информации по</w:t>
      </w:r>
      <w:r w:rsidRPr="00A87A80">
        <w:rPr>
          <w:rFonts w:ascii="Times New Roman" w:hAnsi="Times New Roman"/>
          <w:sz w:val="28"/>
          <w:szCs w:val="28"/>
        </w:rPr>
        <w:t xml:space="preserve"> данн</w:t>
      </w:r>
      <w:r>
        <w:rPr>
          <w:rFonts w:ascii="Times New Roman" w:hAnsi="Times New Roman"/>
          <w:sz w:val="28"/>
          <w:szCs w:val="28"/>
        </w:rPr>
        <w:t>о</w:t>
      </w:r>
      <w:r w:rsidRPr="00A87A80"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z w:val="28"/>
          <w:szCs w:val="28"/>
        </w:rPr>
        <w:t>дисциплине</w:t>
      </w:r>
      <w:r w:rsidRPr="00A87A80">
        <w:rPr>
          <w:rFonts w:ascii="Times New Roman" w:hAnsi="Times New Roman"/>
          <w:sz w:val="28"/>
          <w:szCs w:val="28"/>
        </w:rPr>
        <w:t xml:space="preserve"> не предусмотрен</w:t>
      </w:r>
      <w:r>
        <w:rPr>
          <w:rFonts w:ascii="Times New Roman" w:hAnsi="Times New Roman"/>
          <w:sz w:val="28"/>
          <w:szCs w:val="28"/>
        </w:rPr>
        <w:t>о</w:t>
      </w:r>
      <w:r w:rsidRPr="00A87A80">
        <w:rPr>
          <w:rFonts w:ascii="Times New Roman" w:hAnsi="Times New Roman"/>
          <w:sz w:val="28"/>
          <w:szCs w:val="28"/>
        </w:rPr>
        <w:t>.</w:t>
      </w:r>
    </w:p>
    <w:p w14:paraId="64290B43" w14:textId="77777777" w:rsidR="00976E2E" w:rsidRPr="00A87A80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A1F457" w14:textId="77777777" w:rsidR="00976E2E" w:rsidRDefault="00976E2E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Pr="00A87A80">
        <w:rPr>
          <w:rFonts w:ascii="Times New Roman" w:hAnsi="Times New Roman"/>
          <w:b/>
          <w:sz w:val="28"/>
          <w:szCs w:val="28"/>
        </w:rPr>
        <w:t xml:space="preserve">вопросов </w:t>
      </w:r>
    </w:p>
    <w:p w14:paraId="01276FC5" w14:textId="77777777" w:rsidR="00CE5F37" w:rsidRPr="00073F1E" w:rsidRDefault="00CE5F37" w:rsidP="008E318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3F1E">
        <w:rPr>
          <w:rFonts w:ascii="Times New Roman" w:eastAsia="Times New Roman" w:hAnsi="Times New Roman"/>
          <w:sz w:val="28"/>
          <w:szCs w:val="28"/>
          <w:lang w:eastAsia="ru-RU"/>
        </w:rPr>
        <w:t>Вопросы к зачету</w:t>
      </w:r>
    </w:p>
    <w:p w14:paraId="60F79AF4" w14:textId="77777777" w:rsidR="00073F1E" w:rsidRPr="00073F1E" w:rsidRDefault="00073F1E" w:rsidP="00073F1E">
      <w:pPr>
        <w:spacing w:after="0" w:line="240" w:lineRule="auto"/>
        <w:rPr>
          <w:rFonts w:asciiTheme="minorHAnsi" w:eastAsiaTheme="minorEastAsia" w:hAnsiTheme="minorHAnsi" w:cstheme="minorBidi"/>
          <w:sz w:val="28"/>
          <w:szCs w:val="28"/>
        </w:rPr>
      </w:pPr>
      <w:r w:rsidRPr="00073F1E">
        <w:rPr>
          <w:rFonts w:ascii="Times New Roman" w:eastAsiaTheme="minorEastAsia" w:hAnsi="Times New Roman"/>
          <w:color w:val="000000"/>
          <w:sz w:val="28"/>
          <w:szCs w:val="28"/>
        </w:rPr>
        <w:t>1. Определение деформации зданий и сооружений, измерение нарушения геометрических параметров, исполнительные съемки сохраняемых зданий и сооружений.</w:t>
      </w:r>
    </w:p>
    <w:p w14:paraId="160059F0" w14:textId="77777777" w:rsidR="00073F1E" w:rsidRPr="00073F1E" w:rsidRDefault="00073F1E" w:rsidP="00073F1E">
      <w:pPr>
        <w:spacing w:after="0" w:line="240" w:lineRule="auto"/>
        <w:rPr>
          <w:rFonts w:asciiTheme="minorHAnsi" w:eastAsiaTheme="minorEastAsia" w:hAnsiTheme="minorHAnsi" w:cstheme="minorBidi"/>
          <w:sz w:val="28"/>
          <w:szCs w:val="28"/>
        </w:rPr>
      </w:pPr>
      <w:r w:rsidRPr="00073F1E">
        <w:rPr>
          <w:rFonts w:ascii="Times New Roman" w:eastAsiaTheme="minorEastAsia" w:hAnsi="Times New Roman"/>
          <w:color w:val="000000"/>
          <w:sz w:val="28"/>
          <w:szCs w:val="28"/>
        </w:rPr>
        <w:t>2. Геодезические работы, связанные с реконструкцией зданий и сооружений.</w:t>
      </w:r>
    </w:p>
    <w:p w14:paraId="2686FC38" w14:textId="77777777" w:rsidR="00073F1E" w:rsidRPr="00073F1E" w:rsidRDefault="00073F1E" w:rsidP="00073F1E">
      <w:pPr>
        <w:spacing w:after="0" w:line="240" w:lineRule="auto"/>
        <w:rPr>
          <w:rFonts w:asciiTheme="minorHAnsi" w:eastAsiaTheme="minorEastAsia" w:hAnsiTheme="minorHAnsi" w:cstheme="minorBidi"/>
          <w:sz w:val="28"/>
          <w:szCs w:val="28"/>
        </w:rPr>
      </w:pPr>
      <w:r w:rsidRPr="00073F1E">
        <w:rPr>
          <w:rFonts w:ascii="Times New Roman" w:eastAsiaTheme="minorEastAsia" w:hAnsi="Times New Roman"/>
          <w:color w:val="000000"/>
          <w:sz w:val="28"/>
          <w:szCs w:val="28"/>
        </w:rPr>
        <w:t>3. Разбивочные и привязочные работы.</w:t>
      </w:r>
    </w:p>
    <w:p w14:paraId="2386B461" w14:textId="77777777" w:rsidR="00073F1E" w:rsidRPr="00073F1E" w:rsidRDefault="00073F1E" w:rsidP="00073F1E">
      <w:pPr>
        <w:spacing w:after="0" w:line="240" w:lineRule="auto"/>
        <w:rPr>
          <w:rFonts w:asciiTheme="minorHAnsi" w:eastAsiaTheme="minorEastAsia" w:hAnsiTheme="minorHAnsi" w:cstheme="minorBidi"/>
          <w:sz w:val="28"/>
          <w:szCs w:val="28"/>
        </w:rPr>
      </w:pPr>
      <w:r w:rsidRPr="00073F1E">
        <w:rPr>
          <w:rFonts w:ascii="Times New Roman" w:eastAsiaTheme="minorEastAsia" w:hAnsi="Times New Roman"/>
          <w:color w:val="000000"/>
          <w:sz w:val="28"/>
          <w:szCs w:val="28"/>
        </w:rPr>
        <w:t>4. Состав и объем инженерно-геологических изысканий.</w:t>
      </w:r>
    </w:p>
    <w:p w14:paraId="01C2C462" w14:textId="77777777" w:rsidR="00073F1E" w:rsidRPr="00073F1E" w:rsidRDefault="00073F1E" w:rsidP="00073F1E">
      <w:pPr>
        <w:spacing w:after="0" w:line="240" w:lineRule="auto"/>
        <w:rPr>
          <w:rFonts w:asciiTheme="minorHAnsi" w:eastAsiaTheme="minorEastAsia" w:hAnsiTheme="minorHAnsi" w:cstheme="minorBidi"/>
          <w:sz w:val="28"/>
          <w:szCs w:val="28"/>
        </w:rPr>
      </w:pPr>
      <w:r w:rsidRPr="00073F1E">
        <w:rPr>
          <w:rFonts w:ascii="Times New Roman" w:eastAsiaTheme="minorEastAsia" w:hAnsi="Times New Roman"/>
          <w:color w:val="000000"/>
          <w:sz w:val="28"/>
          <w:szCs w:val="28"/>
        </w:rPr>
        <w:t>5. Использование архивных и кадастровых данных: геологических разрезов, лабораторных исследований.</w:t>
      </w:r>
    </w:p>
    <w:p w14:paraId="27F4A098" w14:textId="77777777" w:rsidR="00073F1E" w:rsidRPr="00073F1E" w:rsidRDefault="00073F1E" w:rsidP="00073F1E">
      <w:pPr>
        <w:spacing w:after="0" w:line="240" w:lineRule="auto"/>
        <w:rPr>
          <w:rFonts w:asciiTheme="minorHAnsi" w:eastAsiaTheme="minorEastAsia" w:hAnsiTheme="minorHAnsi" w:cstheme="minorBidi"/>
          <w:sz w:val="28"/>
          <w:szCs w:val="28"/>
        </w:rPr>
      </w:pPr>
      <w:r w:rsidRPr="00073F1E">
        <w:rPr>
          <w:rFonts w:ascii="Times New Roman" w:eastAsiaTheme="minorEastAsia" w:hAnsi="Times New Roman"/>
          <w:color w:val="000000"/>
          <w:sz w:val="28"/>
          <w:szCs w:val="28"/>
        </w:rPr>
        <w:t>6. Требования, предъявляемые к памятникам истории и архитектуры.</w:t>
      </w:r>
    </w:p>
    <w:p w14:paraId="6EC1BB83" w14:textId="77777777" w:rsidR="00073F1E" w:rsidRPr="00073F1E" w:rsidRDefault="00073F1E" w:rsidP="00073F1E">
      <w:pPr>
        <w:spacing w:after="0" w:line="240" w:lineRule="auto"/>
        <w:rPr>
          <w:rFonts w:asciiTheme="minorHAnsi" w:eastAsiaTheme="minorEastAsia" w:hAnsiTheme="minorHAnsi" w:cstheme="minorBidi"/>
          <w:sz w:val="28"/>
          <w:szCs w:val="28"/>
        </w:rPr>
      </w:pPr>
      <w:r w:rsidRPr="00073F1E">
        <w:rPr>
          <w:rFonts w:ascii="Times New Roman" w:eastAsiaTheme="minorEastAsia" w:hAnsi="Times New Roman"/>
          <w:color w:val="000000"/>
          <w:sz w:val="28"/>
          <w:szCs w:val="28"/>
        </w:rPr>
        <w:t>7. Градостроительные ограничения, накладываемые на прилегающую застройку: плотность застройки, этажность зданий, создание санитарно-защитных зон, формирование архитектурного ансамбля, зрительное восприятие и др.</w:t>
      </w:r>
    </w:p>
    <w:p w14:paraId="19438EB2" w14:textId="77777777" w:rsidR="00073F1E" w:rsidRPr="00073F1E" w:rsidRDefault="00073F1E" w:rsidP="00073F1E">
      <w:pPr>
        <w:spacing w:after="0" w:line="240" w:lineRule="auto"/>
        <w:rPr>
          <w:rFonts w:asciiTheme="minorHAnsi" w:eastAsiaTheme="minorEastAsia" w:hAnsiTheme="minorHAnsi" w:cstheme="minorBidi"/>
          <w:sz w:val="28"/>
          <w:szCs w:val="28"/>
        </w:rPr>
      </w:pPr>
      <w:r w:rsidRPr="00073F1E">
        <w:rPr>
          <w:rFonts w:ascii="Times New Roman" w:eastAsiaTheme="minorEastAsia" w:hAnsi="Times New Roman"/>
          <w:color w:val="000000"/>
          <w:sz w:val="28"/>
          <w:szCs w:val="28"/>
        </w:rPr>
        <w:t>8. Требования, предъявляемые к сохранению памятников на реконструируемой застройке и особенности их реконструкции и реставрации.</w:t>
      </w:r>
    </w:p>
    <w:p w14:paraId="4FC6111D" w14:textId="77777777" w:rsidR="00073F1E" w:rsidRPr="00073F1E" w:rsidRDefault="00073F1E" w:rsidP="00073F1E">
      <w:pPr>
        <w:spacing w:after="0" w:line="240" w:lineRule="auto"/>
        <w:rPr>
          <w:rFonts w:asciiTheme="minorHAnsi" w:eastAsiaTheme="minorEastAsia" w:hAnsiTheme="minorHAnsi" w:cstheme="minorBidi"/>
          <w:sz w:val="28"/>
          <w:szCs w:val="28"/>
        </w:rPr>
      </w:pPr>
      <w:r w:rsidRPr="00073F1E">
        <w:rPr>
          <w:rFonts w:ascii="Times New Roman" w:eastAsiaTheme="minorEastAsia" w:hAnsi="Times New Roman"/>
          <w:color w:val="000000"/>
          <w:sz w:val="28"/>
          <w:szCs w:val="28"/>
        </w:rPr>
        <w:t xml:space="preserve">9. Натурные и инструментальные методы оценки. Методы </w:t>
      </w:r>
      <w:proofErr w:type="gramStart"/>
      <w:r w:rsidRPr="00073F1E">
        <w:rPr>
          <w:rFonts w:ascii="Times New Roman" w:eastAsiaTheme="minorEastAsia" w:hAnsi="Times New Roman"/>
          <w:color w:val="000000"/>
          <w:sz w:val="28"/>
          <w:szCs w:val="28"/>
        </w:rPr>
        <w:t>проведения замеров надежности конструкций зданий</w:t>
      </w:r>
      <w:proofErr w:type="gramEnd"/>
      <w:r w:rsidRPr="00073F1E">
        <w:rPr>
          <w:rFonts w:ascii="Times New Roman" w:eastAsiaTheme="minorEastAsia" w:hAnsi="Times New Roman"/>
          <w:color w:val="000000"/>
          <w:sz w:val="28"/>
          <w:szCs w:val="28"/>
        </w:rPr>
        <w:t xml:space="preserve"> и сооружений.</w:t>
      </w:r>
    </w:p>
    <w:p w14:paraId="7C8B6630" w14:textId="77777777" w:rsidR="00073F1E" w:rsidRPr="00073F1E" w:rsidRDefault="00073F1E" w:rsidP="00073F1E">
      <w:pPr>
        <w:spacing w:after="0" w:line="240" w:lineRule="auto"/>
        <w:rPr>
          <w:rFonts w:asciiTheme="minorHAnsi" w:eastAsiaTheme="minorEastAsia" w:hAnsiTheme="minorHAnsi" w:cstheme="minorBidi"/>
          <w:sz w:val="28"/>
          <w:szCs w:val="28"/>
        </w:rPr>
      </w:pPr>
      <w:r w:rsidRPr="00073F1E">
        <w:rPr>
          <w:rFonts w:ascii="Times New Roman" w:eastAsiaTheme="minorEastAsia" w:hAnsi="Times New Roman"/>
          <w:color w:val="000000"/>
          <w:sz w:val="28"/>
          <w:szCs w:val="28"/>
        </w:rPr>
        <w:t>10. Физический износ. Методы установления морального износа на основании актов обследования. Определение совокупного физического и морального износа.</w:t>
      </w:r>
    </w:p>
    <w:p w14:paraId="0ADC4BC8" w14:textId="77777777" w:rsidR="00073F1E" w:rsidRPr="00073F1E" w:rsidRDefault="00073F1E" w:rsidP="00073F1E">
      <w:pPr>
        <w:spacing w:after="0" w:line="240" w:lineRule="auto"/>
        <w:rPr>
          <w:rFonts w:asciiTheme="minorHAnsi" w:eastAsiaTheme="minorEastAsia" w:hAnsiTheme="minorHAnsi" w:cstheme="minorBidi"/>
          <w:sz w:val="28"/>
          <w:szCs w:val="28"/>
        </w:rPr>
      </w:pPr>
      <w:r w:rsidRPr="00073F1E">
        <w:rPr>
          <w:rFonts w:ascii="Times New Roman" w:eastAsiaTheme="minorEastAsia" w:hAnsi="Times New Roman"/>
          <w:color w:val="000000"/>
          <w:sz w:val="28"/>
          <w:szCs w:val="28"/>
        </w:rPr>
        <w:t>11. Определение нормативной стоимости объектов.</w:t>
      </w:r>
    </w:p>
    <w:p w14:paraId="4053F360" w14:textId="77777777" w:rsidR="00073F1E" w:rsidRPr="00073F1E" w:rsidRDefault="00073F1E" w:rsidP="00073F1E">
      <w:pPr>
        <w:spacing w:after="0" w:line="240" w:lineRule="auto"/>
        <w:rPr>
          <w:rFonts w:asciiTheme="minorHAnsi" w:eastAsiaTheme="minorEastAsia" w:hAnsiTheme="minorHAnsi" w:cstheme="minorBidi"/>
          <w:sz w:val="28"/>
          <w:szCs w:val="28"/>
        </w:rPr>
      </w:pPr>
      <w:r w:rsidRPr="00073F1E">
        <w:rPr>
          <w:rFonts w:ascii="Times New Roman" w:eastAsiaTheme="minorEastAsia" w:hAnsi="Times New Roman"/>
          <w:color w:val="000000"/>
          <w:sz w:val="28"/>
          <w:szCs w:val="28"/>
        </w:rPr>
        <w:t xml:space="preserve">12. Оценка инфраструктуры (водопровода, канализации, сетей отопления, электроснабжения и пр.) по физическому износу и степени удовлетворенности потребности населения в </w:t>
      </w:r>
      <w:proofErr w:type="spellStart"/>
      <w:r w:rsidRPr="00073F1E">
        <w:rPr>
          <w:rFonts w:ascii="Times New Roman" w:eastAsiaTheme="minorEastAsia" w:hAnsi="Times New Roman"/>
          <w:color w:val="000000"/>
          <w:sz w:val="28"/>
          <w:szCs w:val="28"/>
        </w:rPr>
        <w:t>послереконструктивный</w:t>
      </w:r>
      <w:proofErr w:type="spellEnd"/>
      <w:r w:rsidRPr="00073F1E">
        <w:rPr>
          <w:rFonts w:ascii="Times New Roman" w:eastAsiaTheme="minorEastAsia" w:hAnsi="Times New Roman"/>
          <w:color w:val="000000"/>
          <w:sz w:val="28"/>
          <w:szCs w:val="28"/>
        </w:rPr>
        <w:t xml:space="preserve"> период.</w:t>
      </w:r>
    </w:p>
    <w:p w14:paraId="6FAC7ACC" w14:textId="77777777" w:rsidR="00073F1E" w:rsidRPr="00073F1E" w:rsidRDefault="00073F1E" w:rsidP="00073F1E">
      <w:pPr>
        <w:spacing w:after="0" w:line="240" w:lineRule="auto"/>
        <w:rPr>
          <w:rFonts w:asciiTheme="minorHAnsi" w:eastAsiaTheme="minorEastAsia" w:hAnsiTheme="minorHAnsi" w:cstheme="minorBidi"/>
          <w:sz w:val="28"/>
          <w:szCs w:val="28"/>
        </w:rPr>
      </w:pPr>
      <w:r w:rsidRPr="00073F1E">
        <w:rPr>
          <w:rFonts w:ascii="Times New Roman" w:eastAsiaTheme="minorEastAsia" w:hAnsi="Times New Roman"/>
          <w:color w:val="000000"/>
          <w:sz w:val="28"/>
          <w:szCs w:val="28"/>
        </w:rPr>
        <w:t>13. Теоретические основы оценки недвижимости.</w:t>
      </w:r>
    </w:p>
    <w:p w14:paraId="46EFC48B" w14:textId="77777777" w:rsidR="00073F1E" w:rsidRPr="00073F1E" w:rsidRDefault="00073F1E" w:rsidP="00073F1E">
      <w:pPr>
        <w:spacing w:after="0" w:line="240" w:lineRule="auto"/>
        <w:rPr>
          <w:rFonts w:asciiTheme="minorHAnsi" w:eastAsiaTheme="minorEastAsia" w:hAnsiTheme="minorHAnsi" w:cstheme="minorBidi"/>
          <w:sz w:val="28"/>
          <w:szCs w:val="28"/>
        </w:rPr>
      </w:pPr>
      <w:r w:rsidRPr="00073F1E">
        <w:rPr>
          <w:rFonts w:ascii="Times New Roman" w:eastAsiaTheme="minorEastAsia" w:hAnsi="Times New Roman"/>
          <w:color w:val="000000"/>
          <w:sz w:val="28"/>
          <w:szCs w:val="28"/>
        </w:rPr>
        <w:t>14. Состав инвентаризационных работ по объектам недвижимости.</w:t>
      </w:r>
    </w:p>
    <w:p w14:paraId="7753D9A4" w14:textId="77777777" w:rsidR="00073F1E" w:rsidRPr="00073F1E" w:rsidRDefault="00073F1E" w:rsidP="00073F1E">
      <w:pPr>
        <w:spacing w:after="0" w:line="240" w:lineRule="auto"/>
        <w:rPr>
          <w:rFonts w:asciiTheme="minorHAnsi" w:eastAsiaTheme="minorEastAsia" w:hAnsiTheme="minorHAnsi" w:cstheme="minorBidi"/>
          <w:sz w:val="28"/>
          <w:szCs w:val="28"/>
        </w:rPr>
      </w:pPr>
      <w:r w:rsidRPr="00073F1E">
        <w:rPr>
          <w:rFonts w:ascii="Times New Roman" w:eastAsiaTheme="minorEastAsia" w:hAnsi="Times New Roman"/>
          <w:color w:val="000000"/>
          <w:sz w:val="28"/>
          <w:szCs w:val="28"/>
        </w:rPr>
        <w:t>15. О способах и приемах оценки.</w:t>
      </w:r>
    </w:p>
    <w:p w14:paraId="66D15DEA" w14:textId="77777777" w:rsidR="00073F1E" w:rsidRPr="00073F1E" w:rsidRDefault="00073F1E" w:rsidP="00073F1E">
      <w:pPr>
        <w:spacing w:after="0" w:line="240" w:lineRule="auto"/>
        <w:rPr>
          <w:rFonts w:asciiTheme="minorHAnsi" w:eastAsiaTheme="minorEastAsia" w:hAnsiTheme="minorHAnsi" w:cstheme="minorBidi"/>
          <w:sz w:val="28"/>
          <w:szCs w:val="28"/>
        </w:rPr>
      </w:pPr>
      <w:r w:rsidRPr="00073F1E">
        <w:rPr>
          <w:rFonts w:ascii="Times New Roman" w:eastAsiaTheme="minorEastAsia" w:hAnsi="Times New Roman"/>
          <w:color w:val="000000"/>
          <w:sz w:val="28"/>
          <w:szCs w:val="28"/>
        </w:rPr>
        <w:t>16. Выявление технического состояния: капитальность зданий и сооружений, состав застройки, объемные показатели, рыночная и восстановительная стоимость реконструкции сооружений.</w:t>
      </w:r>
    </w:p>
    <w:p w14:paraId="090CC53C" w14:textId="77777777" w:rsidR="00073F1E" w:rsidRPr="00073F1E" w:rsidRDefault="00073F1E" w:rsidP="00073F1E">
      <w:pPr>
        <w:spacing w:after="0" w:line="240" w:lineRule="auto"/>
        <w:rPr>
          <w:rFonts w:asciiTheme="minorHAnsi" w:eastAsiaTheme="minorEastAsia" w:hAnsiTheme="minorHAnsi" w:cstheme="minorBidi"/>
          <w:sz w:val="28"/>
          <w:szCs w:val="28"/>
        </w:rPr>
      </w:pPr>
      <w:r w:rsidRPr="00073F1E">
        <w:rPr>
          <w:rFonts w:ascii="Times New Roman" w:eastAsiaTheme="minorEastAsia" w:hAnsi="Times New Roman"/>
          <w:color w:val="000000"/>
          <w:sz w:val="28"/>
          <w:szCs w:val="28"/>
        </w:rPr>
        <w:t>17. Оценка реконструируемой застройки по зашумленности, загазованности и загрязненности почвенного покрова.</w:t>
      </w:r>
    </w:p>
    <w:p w14:paraId="49F73F80" w14:textId="77777777" w:rsidR="00073F1E" w:rsidRPr="00073F1E" w:rsidRDefault="00073F1E" w:rsidP="00073F1E">
      <w:pPr>
        <w:spacing w:after="0" w:line="240" w:lineRule="auto"/>
        <w:rPr>
          <w:rFonts w:asciiTheme="minorHAnsi" w:eastAsiaTheme="minorEastAsia" w:hAnsiTheme="minorHAnsi" w:cstheme="minorBidi"/>
          <w:sz w:val="28"/>
          <w:szCs w:val="28"/>
        </w:rPr>
      </w:pPr>
      <w:r w:rsidRPr="00073F1E">
        <w:rPr>
          <w:rFonts w:ascii="Times New Roman" w:eastAsiaTheme="minorEastAsia" w:hAnsi="Times New Roman"/>
          <w:color w:val="000000"/>
          <w:sz w:val="28"/>
          <w:szCs w:val="28"/>
        </w:rPr>
        <w:t>18. Состояние растительного покрова.</w:t>
      </w:r>
    </w:p>
    <w:p w14:paraId="2D4BEDE3" w14:textId="77777777" w:rsidR="00073F1E" w:rsidRPr="00073F1E" w:rsidRDefault="00073F1E" w:rsidP="00073F1E">
      <w:pPr>
        <w:spacing w:after="0" w:line="240" w:lineRule="auto"/>
        <w:rPr>
          <w:rFonts w:asciiTheme="minorHAnsi" w:eastAsiaTheme="minorEastAsia" w:hAnsiTheme="minorHAnsi" w:cstheme="minorBidi"/>
          <w:sz w:val="28"/>
          <w:szCs w:val="28"/>
        </w:rPr>
      </w:pPr>
      <w:r w:rsidRPr="00073F1E">
        <w:rPr>
          <w:rFonts w:ascii="Times New Roman" w:eastAsiaTheme="minorEastAsia" w:hAnsi="Times New Roman"/>
          <w:color w:val="000000"/>
          <w:sz w:val="28"/>
          <w:szCs w:val="28"/>
        </w:rPr>
        <w:t>19. Рекомендуемые мероприятия по защите от воздействия экологических факторов.</w:t>
      </w:r>
    </w:p>
    <w:p w14:paraId="54F1F5E1" w14:textId="77777777" w:rsidR="00073F1E" w:rsidRPr="00073F1E" w:rsidRDefault="00073F1E" w:rsidP="00073F1E">
      <w:pPr>
        <w:spacing w:after="0" w:line="240" w:lineRule="auto"/>
        <w:rPr>
          <w:rFonts w:asciiTheme="minorHAnsi" w:eastAsiaTheme="minorEastAsia" w:hAnsiTheme="minorHAnsi" w:cstheme="minorBidi"/>
          <w:sz w:val="28"/>
          <w:szCs w:val="28"/>
        </w:rPr>
      </w:pPr>
      <w:r w:rsidRPr="00073F1E">
        <w:rPr>
          <w:rFonts w:ascii="Times New Roman" w:eastAsiaTheme="minorEastAsia" w:hAnsi="Times New Roman"/>
          <w:color w:val="000000"/>
          <w:sz w:val="28"/>
          <w:szCs w:val="28"/>
        </w:rPr>
        <w:t>20. Установление задач обследования.</w:t>
      </w:r>
    </w:p>
    <w:p w14:paraId="61729F77" w14:textId="77777777" w:rsidR="00073F1E" w:rsidRPr="00073F1E" w:rsidRDefault="00073F1E" w:rsidP="00073F1E">
      <w:pPr>
        <w:spacing w:after="0" w:line="240" w:lineRule="auto"/>
        <w:rPr>
          <w:rFonts w:asciiTheme="minorHAnsi" w:eastAsiaTheme="minorEastAsia" w:hAnsiTheme="minorHAnsi" w:cstheme="minorBidi"/>
          <w:sz w:val="28"/>
          <w:szCs w:val="28"/>
        </w:rPr>
      </w:pPr>
      <w:r w:rsidRPr="00073F1E">
        <w:rPr>
          <w:rFonts w:ascii="Times New Roman" w:eastAsiaTheme="minorEastAsia" w:hAnsi="Times New Roman"/>
          <w:color w:val="000000"/>
          <w:sz w:val="28"/>
          <w:szCs w:val="28"/>
        </w:rPr>
        <w:t>21. Определение доли выборки и метода проведения обследования.</w:t>
      </w:r>
    </w:p>
    <w:p w14:paraId="055C7333" w14:textId="77777777" w:rsidR="00073F1E" w:rsidRPr="00073F1E" w:rsidRDefault="00073F1E" w:rsidP="00073F1E">
      <w:pPr>
        <w:spacing w:after="0" w:line="240" w:lineRule="auto"/>
        <w:rPr>
          <w:rFonts w:asciiTheme="minorHAnsi" w:eastAsiaTheme="minorEastAsia" w:hAnsiTheme="minorHAnsi" w:cstheme="minorBidi"/>
          <w:sz w:val="28"/>
          <w:szCs w:val="28"/>
        </w:rPr>
      </w:pPr>
      <w:r w:rsidRPr="00073F1E">
        <w:rPr>
          <w:rFonts w:ascii="Times New Roman" w:eastAsiaTheme="minorEastAsia" w:hAnsi="Times New Roman"/>
          <w:color w:val="000000"/>
          <w:sz w:val="28"/>
          <w:szCs w:val="28"/>
        </w:rPr>
        <w:t>22. Особенности повреждения зданий и сооружений при землетрясениях.</w:t>
      </w:r>
    </w:p>
    <w:p w14:paraId="46BC0C45" w14:textId="77777777" w:rsidR="00073F1E" w:rsidRPr="00073F1E" w:rsidRDefault="00073F1E" w:rsidP="00073F1E">
      <w:pPr>
        <w:spacing w:after="0" w:line="240" w:lineRule="auto"/>
        <w:rPr>
          <w:rFonts w:asciiTheme="minorHAnsi" w:eastAsiaTheme="minorEastAsia" w:hAnsiTheme="minorHAnsi" w:cstheme="minorBidi"/>
          <w:sz w:val="28"/>
          <w:szCs w:val="28"/>
        </w:rPr>
      </w:pPr>
      <w:r w:rsidRPr="00073F1E">
        <w:rPr>
          <w:rFonts w:ascii="Times New Roman" w:eastAsiaTheme="minorEastAsia" w:hAnsi="Times New Roman"/>
          <w:color w:val="000000"/>
          <w:sz w:val="28"/>
          <w:szCs w:val="28"/>
        </w:rPr>
        <w:t>23. Обследование и оценка состояния сооружения после землетрясения.</w:t>
      </w:r>
    </w:p>
    <w:p w14:paraId="372F9B5E" w14:textId="77777777" w:rsidR="00073F1E" w:rsidRPr="00073F1E" w:rsidRDefault="00073F1E" w:rsidP="00C04FD8">
      <w:pPr>
        <w:spacing w:after="0" w:line="240" w:lineRule="auto"/>
        <w:rPr>
          <w:rFonts w:asciiTheme="minorHAnsi" w:eastAsiaTheme="minorEastAsia" w:hAnsiTheme="minorHAnsi" w:cstheme="minorBidi"/>
          <w:sz w:val="28"/>
          <w:szCs w:val="28"/>
        </w:rPr>
      </w:pPr>
      <w:r w:rsidRPr="00073F1E">
        <w:rPr>
          <w:rFonts w:ascii="Times New Roman" w:eastAsiaTheme="minorEastAsia" w:hAnsi="Times New Roman"/>
          <w:color w:val="000000"/>
          <w:sz w:val="28"/>
          <w:szCs w:val="28"/>
        </w:rPr>
        <w:lastRenderedPageBreak/>
        <w:t>24. Восстановление несущей способности зданий и сооружений.</w:t>
      </w:r>
    </w:p>
    <w:p w14:paraId="386838FE" w14:textId="77777777" w:rsidR="00073F1E" w:rsidRPr="00073F1E" w:rsidRDefault="00073F1E" w:rsidP="00C04FD8">
      <w:pPr>
        <w:spacing w:after="0" w:line="240" w:lineRule="auto"/>
        <w:rPr>
          <w:rFonts w:asciiTheme="minorHAnsi" w:eastAsiaTheme="minorEastAsia" w:hAnsiTheme="minorHAnsi" w:cstheme="minorBidi"/>
          <w:sz w:val="28"/>
          <w:szCs w:val="28"/>
        </w:rPr>
      </w:pPr>
      <w:r w:rsidRPr="00073F1E">
        <w:rPr>
          <w:rFonts w:ascii="Times New Roman" w:eastAsiaTheme="minorEastAsia" w:hAnsi="Times New Roman"/>
          <w:color w:val="000000"/>
          <w:sz w:val="28"/>
          <w:szCs w:val="28"/>
        </w:rPr>
        <w:t>25. Неблагоприятные геологические явления.</w:t>
      </w:r>
    </w:p>
    <w:p w14:paraId="115F4BEE" w14:textId="77777777" w:rsidR="00073F1E" w:rsidRPr="00073F1E" w:rsidRDefault="00073F1E" w:rsidP="00C04FD8">
      <w:pPr>
        <w:spacing w:after="0" w:line="240" w:lineRule="auto"/>
        <w:rPr>
          <w:rFonts w:asciiTheme="minorHAnsi" w:eastAsiaTheme="minorEastAsia" w:hAnsiTheme="minorHAnsi" w:cstheme="minorBidi"/>
          <w:sz w:val="28"/>
          <w:szCs w:val="28"/>
        </w:rPr>
      </w:pPr>
      <w:r w:rsidRPr="00073F1E">
        <w:rPr>
          <w:rFonts w:ascii="Times New Roman" w:eastAsiaTheme="minorEastAsia" w:hAnsi="Times New Roman"/>
          <w:color w:val="000000"/>
          <w:sz w:val="28"/>
          <w:szCs w:val="28"/>
        </w:rPr>
        <w:t xml:space="preserve">26. </w:t>
      </w:r>
      <w:proofErr w:type="spellStart"/>
      <w:r w:rsidRPr="00073F1E">
        <w:rPr>
          <w:rFonts w:ascii="Times New Roman" w:eastAsiaTheme="minorEastAsia" w:hAnsi="Times New Roman"/>
          <w:color w:val="000000"/>
          <w:sz w:val="28"/>
          <w:szCs w:val="28"/>
        </w:rPr>
        <w:t>Просадочные</w:t>
      </w:r>
      <w:proofErr w:type="spellEnd"/>
      <w:r w:rsidRPr="00073F1E">
        <w:rPr>
          <w:rFonts w:ascii="Times New Roman" w:eastAsiaTheme="minorEastAsia" w:hAnsi="Times New Roman"/>
          <w:color w:val="000000"/>
          <w:sz w:val="28"/>
          <w:szCs w:val="28"/>
        </w:rPr>
        <w:t xml:space="preserve"> грунты. Типы </w:t>
      </w:r>
      <w:proofErr w:type="spellStart"/>
      <w:r w:rsidRPr="00073F1E">
        <w:rPr>
          <w:rFonts w:ascii="Times New Roman" w:eastAsiaTheme="minorEastAsia" w:hAnsi="Times New Roman"/>
          <w:color w:val="000000"/>
          <w:sz w:val="28"/>
          <w:szCs w:val="28"/>
        </w:rPr>
        <w:t>просадочности</w:t>
      </w:r>
      <w:proofErr w:type="spellEnd"/>
      <w:r w:rsidRPr="00073F1E">
        <w:rPr>
          <w:rFonts w:ascii="Times New Roman" w:eastAsiaTheme="minorEastAsia" w:hAnsi="Times New Roman"/>
          <w:color w:val="000000"/>
          <w:sz w:val="28"/>
          <w:szCs w:val="28"/>
        </w:rPr>
        <w:t>.</w:t>
      </w:r>
    </w:p>
    <w:p w14:paraId="0FF0B345" w14:textId="77777777" w:rsidR="00073F1E" w:rsidRPr="00073F1E" w:rsidRDefault="00073F1E" w:rsidP="00C04FD8">
      <w:pPr>
        <w:spacing w:after="0" w:line="240" w:lineRule="auto"/>
        <w:jc w:val="both"/>
        <w:rPr>
          <w:rFonts w:ascii="Times New Roman" w:eastAsiaTheme="minorEastAsia" w:hAnsi="Times New Roman"/>
          <w:color w:val="000000"/>
          <w:sz w:val="28"/>
          <w:szCs w:val="28"/>
        </w:rPr>
      </w:pPr>
      <w:r w:rsidRPr="00073F1E">
        <w:rPr>
          <w:rFonts w:ascii="Times New Roman" w:eastAsiaTheme="minorEastAsia" w:hAnsi="Times New Roman"/>
          <w:color w:val="000000"/>
          <w:sz w:val="28"/>
          <w:szCs w:val="28"/>
        </w:rPr>
        <w:t xml:space="preserve">27. Эксплуатация зданий и сооружений на засоленных, </w:t>
      </w:r>
      <w:proofErr w:type="spellStart"/>
      <w:r w:rsidRPr="00073F1E">
        <w:rPr>
          <w:rFonts w:ascii="Times New Roman" w:eastAsiaTheme="minorEastAsia" w:hAnsi="Times New Roman"/>
          <w:color w:val="000000"/>
          <w:sz w:val="28"/>
          <w:szCs w:val="28"/>
        </w:rPr>
        <w:t>просадочных</w:t>
      </w:r>
      <w:proofErr w:type="spellEnd"/>
      <w:r w:rsidRPr="00073F1E">
        <w:rPr>
          <w:rFonts w:ascii="Times New Roman" w:eastAsiaTheme="minorEastAsia" w:hAnsi="Times New Roman"/>
          <w:color w:val="000000"/>
          <w:sz w:val="28"/>
          <w:szCs w:val="28"/>
        </w:rPr>
        <w:t>, вечномерзлых грунтах и подрабатываемых территориях.</w:t>
      </w:r>
    </w:p>
    <w:p w14:paraId="201A0E53" w14:textId="77777777" w:rsidR="00686567" w:rsidRPr="00686567" w:rsidRDefault="00686567" w:rsidP="00073F1E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 w:rsidRPr="00686567">
        <w:rPr>
          <w:rFonts w:ascii="Times New Roman" w:hAnsi="Times New Roman" w:cs="Calibri"/>
          <w:b/>
          <w:sz w:val="28"/>
        </w:rPr>
        <w:t>Критерии оценивания обучающегося:</w:t>
      </w:r>
    </w:p>
    <w:p w14:paraId="22A438BB" w14:textId="77777777" w:rsidR="00686567" w:rsidRPr="00686567" w:rsidRDefault="00686567" w:rsidP="00C04F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color w:val="231F20"/>
          <w:sz w:val="28"/>
        </w:rPr>
      </w:pPr>
      <w:r w:rsidRPr="00686567">
        <w:rPr>
          <w:rFonts w:ascii="Times New Roman" w:hAnsi="Times New Roman" w:cs="Calibri"/>
          <w:color w:val="231F20"/>
          <w:sz w:val="28"/>
        </w:rPr>
        <w:t xml:space="preserve">На </w:t>
      </w:r>
      <w:r w:rsidRPr="00686567">
        <w:rPr>
          <w:rFonts w:ascii="Times New Roman" w:hAnsi="Times New Roman" w:cs="Calibri"/>
          <w:b/>
          <w:bCs/>
          <w:color w:val="231F20"/>
          <w:sz w:val="28"/>
        </w:rPr>
        <w:t xml:space="preserve">отметку «3» </w:t>
      </w:r>
      <w:r w:rsidRPr="00686567">
        <w:rPr>
          <w:rFonts w:ascii="Times New Roman" w:hAnsi="Times New Roman" w:cs="Calibri"/>
          <w:color w:val="231F20"/>
          <w:sz w:val="28"/>
        </w:rPr>
        <w:t xml:space="preserve">оценивается ответ, если учащийся при ответе на теоретические вопросы продемонстрировал репродуктивные знания и умения по поставленному вопросу. </w:t>
      </w:r>
      <w:r w:rsidRPr="00686567">
        <w:rPr>
          <w:rFonts w:ascii="Times New Roman" w:hAnsi="Times New Roman"/>
          <w:sz w:val="28"/>
          <w:szCs w:val="28"/>
        </w:rPr>
        <w:t>Отсутствует ответ</w:t>
      </w:r>
      <w:r>
        <w:rPr>
          <w:rFonts w:ascii="Times New Roman" w:hAnsi="Times New Roman"/>
          <w:sz w:val="28"/>
          <w:szCs w:val="28"/>
        </w:rPr>
        <w:t xml:space="preserve"> на</w:t>
      </w:r>
      <w:r w:rsidRPr="00686567">
        <w:rPr>
          <w:rFonts w:ascii="Times New Roman" w:hAnsi="Times New Roman"/>
          <w:sz w:val="28"/>
          <w:szCs w:val="28"/>
        </w:rPr>
        <w:t xml:space="preserve"> один из вопросов, на остальные вопросы даны правильные ответы при неточностях и несущественных ошибках, отсутствует полный ответ на два дополнительных вопроса, нарушалась последовательность изложения материала, </w:t>
      </w:r>
      <w:r w:rsidRPr="00686567">
        <w:rPr>
          <w:rFonts w:ascii="Times New Roman" w:hAnsi="Times New Roman" w:cs="Calibri"/>
          <w:color w:val="231F20"/>
          <w:sz w:val="28"/>
        </w:rPr>
        <w:t>при ответе на теоретическую часть вопросов были допущены значительные ошибки, иногда нарушалась последовательность изложения или отсутствовали некоторые несущественные элементы содержания.</w:t>
      </w:r>
    </w:p>
    <w:p w14:paraId="112128B7" w14:textId="77777777" w:rsidR="00686567" w:rsidRPr="00686567" w:rsidRDefault="00686567" w:rsidP="00C04F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color w:val="231F20"/>
          <w:sz w:val="28"/>
        </w:rPr>
      </w:pPr>
      <w:r w:rsidRPr="00686567">
        <w:rPr>
          <w:rFonts w:ascii="Times New Roman" w:hAnsi="Times New Roman" w:cs="Calibri"/>
          <w:color w:val="231F20"/>
          <w:sz w:val="28"/>
        </w:rPr>
        <w:t xml:space="preserve">На </w:t>
      </w:r>
      <w:r w:rsidRPr="00686567">
        <w:rPr>
          <w:rFonts w:ascii="Times New Roman" w:hAnsi="Times New Roman" w:cs="Calibri"/>
          <w:b/>
          <w:bCs/>
          <w:color w:val="231F20"/>
          <w:sz w:val="28"/>
        </w:rPr>
        <w:t xml:space="preserve">отметку «4» </w:t>
      </w:r>
      <w:r w:rsidRPr="00686567">
        <w:rPr>
          <w:rFonts w:ascii="Times New Roman" w:hAnsi="Times New Roman" w:cs="Calibri"/>
          <w:color w:val="231F20"/>
          <w:sz w:val="28"/>
        </w:rPr>
        <w:t>оценивается ответ, если учащийся при ответе на теоретические вопросы продемонстрировал системные полные знания и у</w:t>
      </w:r>
      <w:r>
        <w:rPr>
          <w:rFonts w:ascii="Times New Roman" w:hAnsi="Times New Roman" w:cs="Calibri"/>
          <w:color w:val="231F20"/>
          <w:sz w:val="28"/>
        </w:rPr>
        <w:t xml:space="preserve">мения по поставленному вопросу. </w:t>
      </w:r>
      <w:r w:rsidRPr="00686567">
        <w:rPr>
          <w:rFonts w:ascii="Times New Roman" w:hAnsi="Times New Roman" w:cs="Calibri"/>
          <w:color w:val="231F20"/>
          <w:sz w:val="28"/>
        </w:rPr>
        <w:t>Содержание вопроса учащийся изложил связно, в краткой форме, раскрыл последовательно суть изученного материала, демонстрируя прочность и прикладную направленность полученных знаний и умений, но при ответе на теоретическую часть вопросов были допущены незначительные ошибки, иногда нарушалась последовательность изложения или отсутствовали некоторые несущественные элементы содержания.</w:t>
      </w:r>
    </w:p>
    <w:p w14:paraId="4023B299" w14:textId="77777777" w:rsidR="00686567" w:rsidRPr="00686567" w:rsidRDefault="00686567" w:rsidP="00C04FD8">
      <w:pPr>
        <w:spacing w:after="0" w:line="240" w:lineRule="auto"/>
        <w:ind w:firstLine="709"/>
        <w:jc w:val="both"/>
        <w:rPr>
          <w:rFonts w:cs="Calibri"/>
        </w:rPr>
      </w:pPr>
      <w:r w:rsidRPr="00686567">
        <w:rPr>
          <w:rFonts w:ascii="Times New Roman" w:hAnsi="Times New Roman" w:cs="Calibri"/>
          <w:color w:val="231F20"/>
          <w:sz w:val="28"/>
        </w:rPr>
        <w:t xml:space="preserve">На </w:t>
      </w:r>
      <w:r w:rsidRPr="00686567">
        <w:rPr>
          <w:rFonts w:ascii="Times New Roman" w:hAnsi="Times New Roman" w:cs="Calibri"/>
          <w:b/>
          <w:bCs/>
          <w:color w:val="231F20"/>
          <w:sz w:val="28"/>
        </w:rPr>
        <w:t xml:space="preserve">отметку «5» </w:t>
      </w:r>
      <w:r w:rsidRPr="00686567">
        <w:rPr>
          <w:rFonts w:ascii="Times New Roman" w:hAnsi="Times New Roman" w:cs="Calibri"/>
          <w:color w:val="231F20"/>
          <w:sz w:val="28"/>
        </w:rPr>
        <w:t>оценивается ответ в целом, если учащийся при ответе на теоретические вопросы продемонстрировал системные полные знания и умения по поставленному вопросу. Содержание вопроса учащийся изложил связно, в краткой форме, раскрыл последовательно суть изученного материала, демонстрируя прочность и прикладную направленность полученных знаний и умений, не допускал терминологических ошибок и фактических неточностей</w:t>
      </w:r>
      <w:r w:rsidR="00C04FD8">
        <w:rPr>
          <w:rFonts w:ascii="Times New Roman" w:hAnsi="Times New Roman" w:cs="Calibri"/>
          <w:color w:val="231F20"/>
          <w:sz w:val="28"/>
        </w:rPr>
        <w:t>.</w:t>
      </w:r>
    </w:p>
    <w:p w14:paraId="34876150" w14:textId="77777777" w:rsidR="00686567" w:rsidRPr="00686567" w:rsidRDefault="00976E2E" w:rsidP="00686567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  <w:r w:rsidR="00686567" w:rsidRPr="00686567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Источники </w:t>
      </w:r>
    </w:p>
    <w:p w14:paraId="48AD09B6" w14:textId="77777777" w:rsidR="00686567" w:rsidRPr="00686567" w:rsidRDefault="00686567" w:rsidP="00686567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86567">
        <w:rPr>
          <w:rFonts w:ascii="Times New Roman" w:eastAsia="Times New Roman" w:hAnsi="Times New Roman"/>
          <w:b/>
          <w:sz w:val="28"/>
          <w:szCs w:val="28"/>
          <w:lang w:eastAsia="ru-RU"/>
        </w:rPr>
        <w:t>информации для подготовки к дифференцированному зачету</w:t>
      </w:r>
    </w:p>
    <w:p w14:paraId="315A682E" w14:textId="77777777" w:rsidR="00CE5F37" w:rsidRDefault="00CE5F37" w:rsidP="00686567">
      <w:pPr>
        <w:spacing w:after="0" w:line="240" w:lineRule="auto"/>
        <w:jc w:val="center"/>
        <w:rPr>
          <w:rFonts w:ascii="Times New Roman" w:hAnsi="Times New Roman"/>
          <w:b/>
          <w:webHidden/>
          <w:sz w:val="28"/>
          <w:szCs w:val="28"/>
        </w:rPr>
      </w:pPr>
      <w:r w:rsidRPr="00CE5F37">
        <w:rPr>
          <w:rFonts w:ascii="Times New Roman" w:hAnsi="Times New Roman"/>
          <w:b/>
          <w:webHidden/>
          <w:sz w:val="28"/>
          <w:szCs w:val="28"/>
        </w:rPr>
        <w:t>Список рекомендуемой литературы</w:t>
      </w:r>
    </w:p>
    <w:p w14:paraId="745B771D" w14:textId="77777777" w:rsidR="001646F8" w:rsidRPr="00CE5F37" w:rsidRDefault="001646F8" w:rsidP="00686567">
      <w:pPr>
        <w:spacing w:after="0" w:line="240" w:lineRule="auto"/>
        <w:jc w:val="center"/>
        <w:rPr>
          <w:rFonts w:ascii="Times New Roman" w:hAnsi="Times New Roman"/>
          <w:b/>
          <w:webHidden/>
          <w:sz w:val="28"/>
          <w:szCs w:val="28"/>
        </w:rPr>
      </w:pPr>
    </w:p>
    <w:p w14:paraId="73F57B88" w14:textId="77777777" w:rsidR="001646F8" w:rsidRPr="001646F8" w:rsidRDefault="001646F8" w:rsidP="001646F8">
      <w:pPr>
        <w:pStyle w:val="a9"/>
        <w:numPr>
          <w:ilvl w:val="0"/>
          <w:numId w:val="6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46F8">
        <w:rPr>
          <w:rFonts w:ascii="Times New Roman" w:hAnsi="Times New Roman"/>
          <w:sz w:val="28"/>
          <w:szCs w:val="28"/>
        </w:rPr>
        <w:t>Основы инженерной геологии</w:t>
      </w:r>
      <w:proofErr w:type="gramStart"/>
      <w:r w:rsidRPr="001646F8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646F8">
        <w:rPr>
          <w:rFonts w:ascii="Times New Roman" w:hAnsi="Times New Roman"/>
          <w:sz w:val="28"/>
          <w:szCs w:val="28"/>
        </w:rPr>
        <w:t xml:space="preserve"> учебник / Н.А. Платов. — 4-е изд., </w:t>
      </w:r>
      <w:proofErr w:type="spellStart"/>
      <w:r w:rsidRPr="001646F8">
        <w:rPr>
          <w:rFonts w:ascii="Times New Roman" w:hAnsi="Times New Roman"/>
          <w:sz w:val="28"/>
          <w:szCs w:val="28"/>
        </w:rPr>
        <w:t>перераб</w:t>
      </w:r>
      <w:proofErr w:type="spellEnd"/>
      <w:r w:rsidRPr="001646F8">
        <w:rPr>
          <w:rFonts w:ascii="Times New Roman" w:hAnsi="Times New Roman"/>
          <w:sz w:val="28"/>
          <w:szCs w:val="28"/>
        </w:rPr>
        <w:t xml:space="preserve">., доп. и </w:t>
      </w:r>
      <w:proofErr w:type="spellStart"/>
      <w:r w:rsidRPr="001646F8">
        <w:rPr>
          <w:rFonts w:ascii="Times New Roman" w:hAnsi="Times New Roman"/>
          <w:sz w:val="28"/>
          <w:szCs w:val="28"/>
        </w:rPr>
        <w:t>иcпр</w:t>
      </w:r>
      <w:proofErr w:type="spellEnd"/>
      <w:r w:rsidRPr="001646F8">
        <w:rPr>
          <w:rFonts w:ascii="Times New Roman" w:hAnsi="Times New Roman"/>
          <w:sz w:val="28"/>
          <w:szCs w:val="28"/>
        </w:rPr>
        <w:t>. - Москва</w:t>
      </w:r>
      <w:proofErr w:type="gramStart"/>
      <w:r w:rsidRPr="001646F8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646F8">
        <w:rPr>
          <w:rFonts w:ascii="Times New Roman" w:hAnsi="Times New Roman"/>
          <w:sz w:val="28"/>
          <w:szCs w:val="28"/>
        </w:rPr>
        <w:t xml:space="preserve"> ИНФРА-М, 2019. — 187 </w:t>
      </w:r>
      <w:proofErr w:type="gramStart"/>
      <w:r w:rsidRPr="001646F8">
        <w:rPr>
          <w:rFonts w:ascii="Times New Roman" w:hAnsi="Times New Roman"/>
          <w:sz w:val="28"/>
          <w:szCs w:val="28"/>
        </w:rPr>
        <w:t>с</w:t>
      </w:r>
      <w:proofErr w:type="gramEnd"/>
      <w:r w:rsidRPr="001646F8">
        <w:rPr>
          <w:rFonts w:ascii="Times New Roman" w:hAnsi="Times New Roman"/>
          <w:sz w:val="28"/>
          <w:szCs w:val="28"/>
        </w:rPr>
        <w:t>. — (Среднее профессиональное образование). - Текст</w:t>
      </w:r>
      <w:proofErr w:type="gramStart"/>
      <w:r w:rsidRPr="001646F8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646F8">
        <w:rPr>
          <w:rFonts w:ascii="Times New Roman" w:hAnsi="Times New Roman"/>
          <w:sz w:val="28"/>
          <w:szCs w:val="28"/>
        </w:rPr>
        <w:t xml:space="preserve"> электронный. - URL: http://znanium.com/catalog/product/1015854</w:t>
      </w:r>
    </w:p>
    <w:p w14:paraId="2B91151B" w14:textId="77777777" w:rsidR="001646F8" w:rsidRPr="001646F8" w:rsidRDefault="001646F8" w:rsidP="001646F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77E37AA8" w14:textId="77777777" w:rsidR="00CE5F37" w:rsidRPr="00CE5F37" w:rsidRDefault="00CE5F37" w:rsidP="00CE5F3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E5F37">
        <w:rPr>
          <w:rFonts w:ascii="Times New Roman" w:hAnsi="Times New Roman"/>
          <w:b/>
          <w:sz w:val="28"/>
          <w:szCs w:val="28"/>
        </w:rPr>
        <w:t>Список дополнительной литературы</w:t>
      </w:r>
    </w:p>
    <w:p w14:paraId="6CE574AB" w14:textId="77777777" w:rsidR="001646F8" w:rsidRPr="001646F8" w:rsidRDefault="001646F8" w:rsidP="001646F8">
      <w:pPr>
        <w:pStyle w:val="a9"/>
        <w:numPr>
          <w:ilvl w:val="0"/>
          <w:numId w:val="6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46F8">
        <w:rPr>
          <w:rFonts w:ascii="Times New Roman" w:hAnsi="Times New Roman"/>
          <w:sz w:val="28"/>
          <w:szCs w:val="28"/>
        </w:rPr>
        <w:t>Техническая эксплуатация зданий и сооружений</w:t>
      </w:r>
      <w:proofErr w:type="gramStart"/>
      <w:r w:rsidRPr="001646F8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646F8">
        <w:rPr>
          <w:rFonts w:ascii="Times New Roman" w:hAnsi="Times New Roman"/>
          <w:sz w:val="28"/>
          <w:szCs w:val="28"/>
        </w:rPr>
        <w:t xml:space="preserve"> учебник / В.А. Комков, В.Б. Акимов, Н.С. </w:t>
      </w:r>
      <w:proofErr w:type="spellStart"/>
      <w:r w:rsidRPr="001646F8">
        <w:rPr>
          <w:rFonts w:ascii="Times New Roman" w:hAnsi="Times New Roman"/>
          <w:sz w:val="28"/>
          <w:szCs w:val="28"/>
        </w:rPr>
        <w:t>Тимахова</w:t>
      </w:r>
      <w:proofErr w:type="spellEnd"/>
      <w:r w:rsidRPr="001646F8">
        <w:rPr>
          <w:rFonts w:ascii="Times New Roman" w:hAnsi="Times New Roman"/>
          <w:sz w:val="28"/>
          <w:szCs w:val="28"/>
        </w:rPr>
        <w:t xml:space="preserve">. — 2-е изд., </w:t>
      </w:r>
      <w:proofErr w:type="spellStart"/>
      <w:r w:rsidRPr="001646F8">
        <w:rPr>
          <w:rFonts w:ascii="Times New Roman" w:hAnsi="Times New Roman"/>
          <w:sz w:val="28"/>
          <w:szCs w:val="28"/>
        </w:rPr>
        <w:t>перераб</w:t>
      </w:r>
      <w:proofErr w:type="spellEnd"/>
      <w:r w:rsidRPr="001646F8">
        <w:rPr>
          <w:rFonts w:ascii="Times New Roman" w:hAnsi="Times New Roman"/>
          <w:sz w:val="28"/>
          <w:szCs w:val="28"/>
        </w:rPr>
        <w:t>. и доп. — Москва : ИНФРА-М, 2019. — 338 с. — (</w:t>
      </w:r>
      <w:proofErr w:type="spellStart"/>
      <w:proofErr w:type="gramStart"/>
      <w:r w:rsidRPr="001646F8">
        <w:rPr>
          <w:rFonts w:ascii="Times New Roman" w:hAnsi="Times New Roman"/>
          <w:sz w:val="28"/>
          <w:szCs w:val="28"/>
        </w:rPr>
        <w:t>C</w:t>
      </w:r>
      <w:proofErr w:type="gramEnd"/>
      <w:r w:rsidRPr="001646F8">
        <w:rPr>
          <w:rFonts w:ascii="Times New Roman" w:hAnsi="Times New Roman"/>
          <w:sz w:val="28"/>
          <w:szCs w:val="28"/>
        </w:rPr>
        <w:t>реднее</w:t>
      </w:r>
      <w:proofErr w:type="spellEnd"/>
      <w:r w:rsidRPr="001646F8">
        <w:rPr>
          <w:rFonts w:ascii="Times New Roman" w:hAnsi="Times New Roman"/>
          <w:sz w:val="28"/>
          <w:szCs w:val="28"/>
        </w:rPr>
        <w:t xml:space="preserve"> профессиональное образование). — www.dx.doi.org/10.12737/22806. - Текст</w:t>
      </w:r>
      <w:proofErr w:type="gramStart"/>
      <w:r w:rsidRPr="001646F8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646F8">
        <w:rPr>
          <w:rFonts w:ascii="Times New Roman" w:hAnsi="Times New Roman"/>
          <w:sz w:val="28"/>
          <w:szCs w:val="28"/>
        </w:rPr>
        <w:t xml:space="preserve"> электронный. - URL: http://znanium.com/catalog/product/987948</w:t>
      </w:r>
    </w:p>
    <w:p w14:paraId="39B9A4DB" w14:textId="77777777" w:rsidR="001646F8" w:rsidRDefault="001646F8" w:rsidP="00F1716F">
      <w:pPr>
        <w:rPr>
          <w:rFonts w:ascii="Times New Roman" w:hAnsi="Times New Roman"/>
          <w:sz w:val="28"/>
          <w:szCs w:val="28"/>
        </w:rPr>
      </w:pPr>
    </w:p>
    <w:p w14:paraId="21F62C38" w14:textId="77777777" w:rsidR="001646F8" w:rsidRDefault="001646F8" w:rsidP="00F1716F">
      <w:pPr>
        <w:rPr>
          <w:rFonts w:ascii="Times New Roman" w:hAnsi="Times New Roman"/>
          <w:sz w:val="28"/>
          <w:szCs w:val="28"/>
        </w:rPr>
      </w:pPr>
    </w:p>
    <w:p w14:paraId="7C0B1ED5" w14:textId="77777777" w:rsidR="00976E2E" w:rsidRPr="00DF3688" w:rsidRDefault="00976E2E" w:rsidP="00F1716F">
      <w:pPr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>Интернет – ресурсы:</w:t>
      </w:r>
    </w:p>
    <w:p w14:paraId="51AABDF3" w14:textId="77777777" w:rsidR="00976E2E" w:rsidRPr="00DF3688" w:rsidRDefault="00976E2E" w:rsidP="00976E2E">
      <w:pPr>
        <w:numPr>
          <w:ilvl w:val="0"/>
          <w:numId w:val="1"/>
        </w:numPr>
        <w:spacing w:after="0" w:line="360" w:lineRule="auto"/>
        <w:ind w:left="0" w:firstLine="567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СПС «</w:t>
      </w:r>
      <w:proofErr w:type="spellStart"/>
      <w:r>
        <w:rPr>
          <w:rFonts w:ascii="Times New Roman" w:hAnsi="Times New Roman"/>
          <w:sz w:val="28"/>
          <w:szCs w:val="28"/>
        </w:rPr>
        <w:t>КонсультантПлюс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14:paraId="1E45F4C3" w14:textId="77777777" w:rsidR="00976E2E" w:rsidRPr="00DF3688" w:rsidRDefault="00976E2E" w:rsidP="00976E2E">
      <w:pPr>
        <w:numPr>
          <w:ilvl w:val="0"/>
          <w:numId w:val="1"/>
        </w:numPr>
        <w:spacing w:after="0" w:line="360" w:lineRule="auto"/>
        <w:ind w:left="0" w:firstLine="567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ЭБС </w:t>
      </w:r>
      <w:r w:rsidRPr="000E43FD">
        <w:rPr>
          <w:rFonts w:ascii="Times New Roman" w:hAnsi="Times New Roman"/>
          <w:sz w:val="28"/>
          <w:szCs w:val="28"/>
        </w:rPr>
        <w:t>znanium.com</w:t>
      </w:r>
    </w:p>
    <w:p w14:paraId="7CCB9C60" w14:textId="77777777" w:rsidR="00976E2E" w:rsidRPr="00351DD2" w:rsidRDefault="00976E2E" w:rsidP="00976E2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A3B1047" w14:textId="77777777" w:rsidR="00976E2E" w:rsidRPr="00351DD2" w:rsidRDefault="00976E2E" w:rsidP="00976E2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6EC41F2" w14:textId="77777777" w:rsidR="00976E2E" w:rsidRPr="00351DD2" w:rsidRDefault="00976E2E" w:rsidP="00976E2E">
      <w:pPr>
        <w:rPr>
          <w:sz w:val="28"/>
          <w:szCs w:val="28"/>
        </w:rPr>
      </w:pPr>
    </w:p>
    <w:p w14:paraId="20AAA5B3" w14:textId="77777777" w:rsidR="00080B9A" w:rsidRDefault="00080B9A"/>
    <w:sectPr w:rsidR="00080B9A" w:rsidSect="00E42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264A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D0465A"/>
    <w:multiLevelType w:val="hybridMultilevel"/>
    <w:tmpl w:val="44283CCE"/>
    <w:lvl w:ilvl="0" w:tplc="33EC4FAC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74A5C4A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>
    <w:nsid w:val="07A14A69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A71A0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0E6F74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>
    <w:nsid w:val="11B62B54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17114E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">
    <w:nsid w:val="16002ED1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9">
    <w:nsid w:val="17C772D9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>
    <w:nsid w:val="18A81DC3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9FC146C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>
    <w:nsid w:val="1A474CB5"/>
    <w:multiLevelType w:val="hybridMultilevel"/>
    <w:tmpl w:val="F1003220"/>
    <w:lvl w:ilvl="0" w:tplc="D4CE7934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722C6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4">
    <w:nsid w:val="1BE42A8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9D0127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6">
    <w:nsid w:val="2000694E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>
    <w:nsid w:val="200C2A40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8">
    <w:nsid w:val="227A6C05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>
    <w:nsid w:val="256C68F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080A6E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abstractNum w:abstractNumId="21">
    <w:nsid w:val="2802058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CE6752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2AD43F56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2B8260CA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5">
    <w:nsid w:val="2CC54A16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6">
    <w:nsid w:val="2CCC516C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2DD73A92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E4A11D0"/>
    <w:multiLevelType w:val="hybridMultilevel"/>
    <w:tmpl w:val="F8E044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9">
    <w:nsid w:val="312C2A8F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33958C1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1">
    <w:nsid w:val="35606403"/>
    <w:multiLevelType w:val="hybridMultilevel"/>
    <w:tmpl w:val="B0EE1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CD90722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3">
    <w:nsid w:val="3D1B7B31"/>
    <w:multiLevelType w:val="hybridMultilevel"/>
    <w:tmpl w:val="D9C63BDE"/>
    <w:lvl w:ilvl="0" w:tplc="BF141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4">
    <w:nsid w:val="3E672E8A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5">
    <w:nsid w:val="401C288C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6">
    <w:nsid w:val="41CE41FF"/>
    <w:multiLevelType w:val="hybridMultilevel"/>
    <w:tmpl w:val="4D144C56"/>
    <w:lvl w:ilvl="0" w:tplc="D4CE7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24D3C20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8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442A44B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6A57C1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6F6162E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2">
    <w:nsid w:val="473464DA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3">
    <w:nsid w:val="4DB27C78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4">
    <w:nsid w:val="4E891E4F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55973B24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6">
    <w:nsid w:val="5A79105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B644657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8">
    <w:nsid w:val="61AD725F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9">
    <w:nsid w:val="641847C4"/>
    <w:multiLevelType w:val="hybridMultilevel"/>
    <w:tmpl w:val="9A8A0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43C1A25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1">
    <w:nsid w:val="6802522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2">
    <w:nsid w:val="69D274E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A2C6DF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BB55EE5"/>
    <w:multiLevelType w:val="hybridMultilevel"/>
    <w:tmpl w:val="952C473A"/>
    <w:lvl w:ilvl="0" w:tplc="D4CE7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D49538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FC93768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7">
    <w:nsid w:val="71BC151A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2BD0F32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2DA6FBF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0">
    <w:nsid w:val="730026B3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1">
    <w:nsid w:val="7977185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B1F25F7"/>
    <w:multiLevelType w:val="hybridMultilevel"/>
    <w:tmpl w:val="FD1E3234"/>
    <w:lvl w:ilvl="0" w:tplc="C3367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7C564EA3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D161718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7DE16994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num w:numId="1">
    <w:abstractNumId w:val="38"/>
  </w:num>
  <w:num w:numId="2">
    <w:abstractNumId w:val="27"/>
  </w:num>
  <w:num w:numId="3">
    <w:abstractNumId w:val="44"/>
  </w:num>
  <w:num w:numId="4">
    <w:abstractNumId w:val="29"/>
  </w:num>
  <w:num w:numId="5">
    <w:abstractNumId w:val="35"/>
  </w:num>
  <w:num w:numId="6">
    <w:abstractNumId w:val="45"/>
  </w:num>
  <w:num w:numId="7">
    <w:abstractNumId w:val="51"/>
  </w:num>
  <w:num w:numId="8">
    <w:abstractNumId w:val="47"/>
  </w:num>
  <w:num w:numId="9">
    <w:abstractNumId w:val="17"/>
  </w:num>
  <w:num w:numId="10">
    <w:abstractNumId w:val="2"/>
  </w:num>
  <w:num w:numId="11">
    <w:abstractNumId w:val="34"/>
  </w:num>
  <w:num w:numId="12">
    <w:abstractNumId w:val="8"/>
  </w:num>
  <w:num w:numId="13">
    <w:abstractNumId w:val="25"/>
  </w:num>
  <w:num w:numId="14">
    <w:abstractNumId w:val="7"/>
  </w:num>
  <w:num w:numId="15">
    <w:abstractNumId w:val="22"/>
  </w:num>
  <w:num w:numId="16">
    <w:abstractNumId w:val="48"/>
  </w:num>
  <w:num w:numId="17">
    <w:abstractNumId w:val="60"/>
  </w:num>
  <w:num w:numId="18">
    <w:abstractNumId w:val="20"/>
  </w:num>
  <w:num w:numId="19">
    <w:abstractNumId w:val="42"/>
  </w:num>
  <w:num w:numId="20">
    <w:abstractNumId w:val="28"/>
  </w:num>
  <w:num w:numId="21">
    <w:abstractNumId w:val="37"/>
  </w:num>
  <w:num w:numId="22">
    <w:abstractNumId w:val="46"/>
  </w:num>
  <w:num w:numId="23">
    <w:abstractNumId w:val="14"/>
  </w:num>
  <w:num w:numId="24">
    <w:abstractNumId w:val="6"/>
  </w:num>
  <w:num w:numId="25">
    <w:abstractNumId w:val="4"/>
  </w:num>
  <w:num w:numId="26">
    <w:abstractNumId w:val="52"/>
  </w:num>
  <w:num w:numId="27">
    <w:abstractNumId w:val="63"/>
  </w:num>
  <w:num w:numId="28">
    <w:abstractNumId w:val="21"/>
  </w:num>
  <w:num w:numId="29">
    <w:abstractNumId w:val="40"/>
  </w:num>
  <w:num w:numId="30">
    <w:abstractNumId w:val="3"/>
  </w:num>
  <w:num w:numId="31">
    <w:abstractNumId w:val="1"/>
  </w:num>
  <w:num w:numId="32">
    <w:abstractNumId w:val="64"/>
  </w:num>
  <w:num w:numId="33">
    <w:abstractNumId w:val="39"/>
  </w:num>
  <w:num w:numId="34">
    <w:abstractNumId w:val="53"/>
  </w:num>
  <w:num w:numId="35">
    <w:abstractNumId w:val="55"/>
  </w:num>
  <w:num w:numId="36">
    <w:abstractNumId w:val="61"/>
  </w:num>
  <w:num w:numId="37">
    <w:abstractNumId w:val="62"/>
  </w:num>
  <w:num w:numId="38">
    <w:abstractNumId w:val="43"/>
  </w:num>
  <w:num w:numId="39">
    <w:abstractNumId w:val="33"/>
  </w:num>
  <w:num w:numId="40">
    <w:abstractNumId w:val="26"/>
  </w:num>
  <w:num w:numId="41">
    <w:abstractNumId w:val="10"/>
  </w:num>
  <w:num w:numId="42">
    <w:abstractNumId w:val="0"/>
  </w:num>
  <w:num w:numId="43">
    <w:abstractNumId w:val="15"/>
  </w:num>
  <w:num w:numId="44">
    <w:abstractNumId w:val="56"/>
  </w:num>
  <w:num w:numId="45">
    <w:abstractNumId w:val="13"/>
  </w:num>
  <w:num w:numId="46">
    <w:abstractNumId w:val="50"/>
  </w:num>
  <w:num w:numId="47">
    <w:abstractNumId w:val="32"/>
  </w:num>
  <w:num w:numId="48">
    <w:abstractNumId w:val="16"/>
  </w:num>
  <w:num w:numId="49">
    <w:abstractNumId w:val="11"/>
  </w:num>
  <w:num w:numId="50">
    <w:abstractNumId w:val="24"/>
  </w:num>
  <w:num w:numId="51">
    <w:abstractNumId w:val="5"/>
  </w:num>
  <w:num w:numId="52">
    <w:abstractNumId w:val="59"/>
  </w:num>
  <w:num w:numId="53">
    <w:abstractNumId w:val="41"/>
  </w:num>
  <w:num w:numId="54">
    <w:abstractNumId w:val="18"/>
  </w:num>
  <w:num w:numId="55">
    <w:abstractNumId w:val="30"/>
  </w:num>
  <w:num w:numId="56">
    <w:abstractNumId w:val="23"/>
  </w:num>
  <w:num w:numId="57">
    <w:abstractNumId w:val="65"/>
  </w:num>
  <w:num w:numId="58">
    <w:abstractNumId w:val="9"/>
  </w:num>
  <w:num w:numId="59">
    <w:abstractNumId w:val="58"/>
  </w:num>
  <w:num w:numId="60">
    <w:abstractNumId w:val="19"/>
  </w:num>
  <w:num w:numId="61">
    <w:abstractNumId w:val="57"/>
  </w:num>
  <w:num w:numId="62">
    <w:abstractNumId w:val="54"/>
  </w:num>
  <w:num w:numId="63">
    <w:abstractNumId w:val="12"/>
  </w:num>
  <w:num w:numId="64">
    <w:abstractNumId w:val="36"/>
  </w:num>
  <w:num w:numId="65">
    <w:abstractNumId w:val="31"/>
  </w:num>
  <w:num w:numId="66">
    <w:abstractNumId w:val="49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868"/>
    <w:rsid w:val="0002524C"/>
    <w:rsid w:val="00073F1E"/>
    <w:rsid w:val="00080B9A"/>
    <w:rsid w:val="00103998"/>
    <w:rsid w:val="001646F8"/>
    <w:rsid w:val="00196C42"/>
    <w:rsid w:val="00236504"/>
    <w:rsid w:val="002777E7"/>
    <w:rsid w:val="00351868"/>
    <w:rsid w:val="003874CB"/>
    <w:rsid w:val="00417F2C"/>
    <w:rsid w:val="004201ED"/>
    <w:rsid w:val="004468E7"/>
    <w:rsid w:val="004D69B2"/>
    <w:rsid w:val="00563050"/>
    <w:rsid w:val="005E3083"/>
    <w:rsid w:val="00607560"/>
    <w:rsid w:val="00686567"/>
    <w:rsid w:val="006B1F2F"/>
    <w:rsid w:val="008B0F09"/>
    <w:rsid w:val="008E3187"/>
    <w:rsid w:val="00907FC0"/>
    <w:rsid w:val="00917346"/>
    <w:rsid w:val="00936509"/>
    <w:rsid w:val="00976E2E"/>
    <w:rsid w:val="009919BF"/>
    <w:rsid w:val="009A11AE"/>
    <w:rsid w:val="00B344B6"/>
    <w:rsid w:val="00BE0863"/>
    <w:rsid w:val="00C04FD8"/>
    <w:rsid w:val="00CE5F37"/>
    <w:rsid w:val="00D4786E"/>
    <w:rsid w:val="00E15061"/>
    <w:rsid w:val="00E238D9"/>
    <w:rsid w:val="00E427C0"/>
    <w:rsid w:val="00E95196"/>
    <w:rsid w:val="00F03DB0"/>
    <w:rsid w:val="00F1716F"/>
    <w:rsid w:val="00FE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E06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E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76E2E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76E2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976E2E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6E2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976E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976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976E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6E2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976E2E"/>
    <w:rPr>
      <w:rFonts w:cs="Times New Roman"/>
      <w:vertAlign w:val="superscript"/>
    </w:rPr>
  </w:style>
  <w:style w:type="table" w:styleId="a6">
    <w:name w:val="Table Grid"/>
    <w:basedOn w:val="a1"/>
    <w:rsid w:val="00976E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97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6E2E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qFormat/>
    <w:rsid w:val="00976E2E"/>
    <w:pPr>
      <w:ind w:left="720"/>
      <w:contextualSpacing/>
    </w:pPr>
  </w:style>
  <w:style w:type="paragraph" w:styleId="aa">
    <w:name w:val="Normal (Web)"/>
    <w:basedOn w:val="a"/>
    <w:rsid w:val="00976E2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Body Text"/>
    <w:basedOn w:val="a"/>
    <w:link w:val="ac"/>
    <w:rsid w:val="00976E2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976E2E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976E2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6"/>
    <w:rsid w:val="00BE08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563050"/>
    <w:rPr>
      <w:color w:val="0000FF" w:themeColor="hyperlink"/>
      <w:u w:val="single"/>
    </w:rPr>
  </w:style>
  <w:style w:type="paragraph" w:customStyle="1" w:styleId="ConsPlusNormal">
    <w:name w:val="ConsPlusNormal"/>
    <w:rsid w:val="008E31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E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76E2E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76E2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976E2E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6E2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976E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976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976E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6E2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976E2E"/>
    <w:rPr>
      <w:rFonts w:cs="Times New Roman"/>
      <w:vertAlign w:val="superscript"/>
    </w:rPr>
  </w:style>
  <w:style w:type="table" w:styleId="a6">
    <w:name w:val="Table Grid"/>
    <w:basedOn w:val="a1"/>
    <w:rsid w:val="00976E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97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6E2E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qFormat/>
    <w:rsid w:val="00976E2E"/>
    <w:pPr>
      <w:ind w:left="720"/>
      <w:contextualSpacing/>
    </w:pPr>
  </w:style>
  <w:style w:type="paragraph" w:styleId="aa">
    <w:name w:val="Normal (Web)"/>
    <w:basedOn w:val="a"/>
    <w:rsid w:val="00976E2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Body Text"/>
    <w:basedOn w:val="a"/>
    <w:link w:val="ac"/>
    <w:rsid w:val="00976E2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976E2E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976E2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6"/>
    <w:rsid w:val="00BE08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563050"/>
    <w:rPr>
      <w:color w:val="0000FF" w:themeColor="hyperlink"/>
      <w:u w:val="single"/>
    </w:rPr>
  </w:style>
  <w:style w:type="paragraph" w:customStyle="1" w:styleId="ConsPlusNormal">
    <w:name w:val="ConsPlusNormal"/>
    <w:rsid w:val="008E31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1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5</Pages>
  <Words>1078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Admin</cp:lastModifiedBy>
  <cp:revision>17</cp:revision>
  <dcterms:created xsi:type="dcterms:W3CDTF">2018-02-16T06:12:00Z</dcterms:created>
  <dcterms:modified xsi:type="dcterms:W3CDTF">2025-09-25T16:47:00Z</dcterms:modified>
</cp:coreProperties>
</file>