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62" w:rsidRDefault="00C64762" w:rsidP="00C64762">
      <w:pPr>
        <w:contextualSpacing/>
        <w:jc w:val="center"/>
        <w:rPr>
          <w:b/>
          <w:caps/>
        </w:rPr>
      </w:pPr>
    </w:p>
    <w:p w:rsidR="00C64762" w:rsidRPr="00FB7FF1" w:rsidRDefault="00C64762" w:rsidP="00C64762">
      <w:pPr>
        <w:contextualSpacing/>
        <w:jc w:val="center"/>
        <w:rPr>
          <w:b/>
          <w:caps/>
        </w:rPr>
      </w:pPr>
      <w:r w:rsidRPr="00FB7FF1">
        <w:rPr>
          <w:b/>
          <w:caps/>
        </w:rPr>
        <w:t>ЧАСТНОЕ ОБРАЗОВАТЕЛЬНОЕ УЧРЕЖДЕНИЕ</w:t>
      </w:r>
    </w:p>
    <w:p w:rsidR="00C64762" w:rsidRPr="00FB7FF1" w:rsidRDefault="00C64762" w:rsidP="00C64762">
      <w:pPr>
        <w:contextualSpacing/>
        <w:jc w:val="center"/>
        <w:rPr>
          <w:b/>
          <w:caps/>
        </w:rPr>
      </w:pPr>
      <w:r w:rsidRPr="00FB7FF1">
        <w:rPr>
          <w:b/>
          <w:caps/>
        </w:rPr>
        <w:t>ПРОФЕССИОНАЛЬНОГО ОБРАЗОВАНИЯ</w:t>
      </w:r>
    </w:p>
    <w:p w:rsidR="00C64762" w:rsidRPr="00FB7FF1" w:rsidRDefault="00C64762" w:rsidP="00C64762">
      <w:pPr>
        <w:contextualSpacing/>
        <w:jc w:val="center"/>
        <w:rPr>
          <w:b/>
          <w:caps/>
        </w:rPr>
      </w:pPr>
      <w:r w:rsidRPr="00FB7FF1">
        <w:rPr>
          <w:b/>
          <w:caps/>
        </w:rPr>
        <w:t>«Ставропольский многопрофильный колледж»</w:t>
      </w:r>
    </w:p>
    <w:p w:rsidR="00C64762" w:rsidRPr="00FB7FF1" w:rsidRDefault="00C64762" w:rsidP="00C64762">
      <w:pPr>
        <w:contextualSpacing/>
        <w:jc w:val="both"/>
        <w:rPr>
          <w:b/>
          <w:caps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64762" w:rsidRPr="00254A21" w:rsidTr="00346B82">
        <w:tc>
          <w:tcPr>
            <w:tcW w:w="4536" w:type="dxa"/>
            <w:shd w:val="clear" w:color="auto" w:fill="auto"/>
          </w:tcPr>
          <w:p w:rsidR="00C64762" w:rsidRPr="00254A21" w:rsidRDefault="00C64762" w:rsidP="00346B82">
            <w:pPr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C64762" w:rsidRPr="00254A21" w:rsidRDefault="00C64762" w:rsidP="00346B82">
            <w:pPr>
              <w:jc w:val="both"/>
            </w:pPr>
          </w:p>
        </w:tc>
      </w:tr>
      <w:tr w:rsidR="00C64762" w:rsidRPr="00254A21" w:rsidTr="00346B82">
        <w:tc>
          <w:tcPr>
            <w:tcW w:w="4536" w:type="dxa"/>
          </w:tcPr>
          <w:p w:rsidR="00C64762" w:rsidRPr="00254A21" w:rsidRDefault="00C64762" w:rsidP="00346B82">
            <w:r w:rsidRPr="00254A21">
              <w:t>РАССМОТРЕНО</w:t>
            </w:r>
          </w:p>
          <w:p w:rsidR="00C64762" w:rsidRPr="00254A21" w:rsidRDefault="00C64762" w:rsidP="00346B82">
            <w:r w:rsidRPr="00254A21">
              <w:t>На</w:t>
            </w:r>
            <w:r>
              <w:t xml:space="preserve"> заседании кафедры общеобразовательных дисциплин и педагогики</w:t>
            </w:r>
          </w:p>
          <w:p w:rsidR="00C64762" w:rsidRPr="00254A21" w:rsidRDefault="00C64762" w:rsidP="00346B82">
            <w:r w:rsidRPr="00254A21">
              <w:t>Прото</w:t>
            </w:r>
            <w:r>
              <w:t>кол №8 от «20</w:t>
            </w:r>
            <w:r w:rsidRPr="00254A21">
              <w:t xml:space="preserve">» </w:t>
            </w:r>
            <w:r>
              <w:t>мая 2025</w:t>
            </w:r>
            <w:r w:rsidRPr="00254A21">
              <w:t>г.</w:t>
            </w:r>
          </w:p>
          <w:p w:rsidR="00C64762" w:rsidRPr="00254A21" w:rsidRDefault="00C64762" w:rsidP="00346B82"/>
          <w:p w:rsidR="00C64762" w:rsidRPr="00254A21" w:rsidRDefault="00C64762" w:rsidP="00346B82">
            <w:r w:rsidRPr="00254A21">
              <w:t>РЕКОМЕНДОВАНО</w:t>
            </w:r>
          </w:p>
          <w:p w:rsidR="00C64762" w:rsidRPr="00254A21" w:rsidRDefault="00C64762" w:rsidP="00346B82">
            <w:r>
              <w:t xml:space="preserve">Методическим </w:t>
            </w:r>
            <w:r w:rsidRPr="00254A21">
              <w:t xml:space="preserve">советом СМК </w:t>
            </w:r>
          </w:p>
          <w:p w:rsidR="00C64762" w:rsidRPr="00254A21" w:rsidRDefault="00C64762" w:rsidP="00346B82">
            <w:r>
              <w:t>Протокол № 8 от «20»</w:t>
            </w:r>
            <w:r w:rsidRPr="00254A21">
              <w:t xml:space="preserve"> </w:t>
            </w:r>
            <w:r>
              <w:t>мая 2025</w:t>
            </w:r>
            <w:r w:rsidRPr="00254A21">
              <w:t xml:space="preserve"> г.</w:t>
            </w:r>
          </w:p>
        </w:tc>
        <w:tc>
          <w:tcPr>
            <w:tcW w:w="4678" w:type="dxa"/>
            <w:hideMark/>
          </w:tcPr>
          <w:p w:rsidR="00C64762" w:rsidRPr="00254A21" w:rsidRDefault="00C64762" w:rsidP="00346B82">
            <w:pPr>
              <w:ind w:left="491"/>
              <w:jc w:val="both"/>
            </w:pPr>
            <w:r w:rsidRPr="00254A21">
              <w:t xml:space="preserve">          УТВЕРЖДАЮ</w:t>
            </w:r>
          </w:p>
          <w:p w:rsidR="00C64762" w:rsidRPr="00254A21" w:rsidRDefault="00C64762" w:rsidP="00346B82">
            <w:pPr>
              <w:ind w:left="491"/>
              <w:jc w:val="both"/>
            </w:pPr>
            <w:r w:rsidRPr="00254A21">
              <w:t xml:space="preserve">           Директор</w:t>
            </w:r>
          </w:p>
          <w:p w:rsidR="00C64762" w:rsidRPr="00254A21" w:rsidRDefault="00C64762" w:rsidP="00346B82">
            <w:pPr>
              <w:ind w:left="491"/>
              <w:jc w:val="both"/>
            </w:pPr>
            <w:r w:rsidRPr="00254A21">
              <w:t xml:space="preserve">         __________</w:t>
            </w:r>
            <w:proofErr w:type="spellStart"/>
            <w:r w:rsidRPr="00254A21">
              <w:t>Н.В.Кандаурова</w:t>
            </w:r>
            <w:proofErr w:type="spellEnd"/>
          </w:p>
          <w:p w:rsidR="00C64762" w:rsidRPr="00254A21" w:rsidRDefault="00C64762" w:rsidP="00346B82">
            <w:pPr>
              <w:ind w:left="491"/>
              <w:jc w:val="both"/>
            </w:pPr>
            <w:r w:rsidRPr="00254A21">
              <w:t xml:space="preserve">       </w:t>
            </w:r>
          </w:p>
        </w:tc>
      </w:tr>
    </w:tbl>
    <w:p w:rsidR="00C64762" w:rsidRPr="00FB7FF1" w:rsidRDefault="00C64762" w:rsidP="00C64762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C64762" w:rsidRPr="00FB7FF1" w:rsidRDefault="00C64762" w:rsidP="00C64762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:rsidR="00C64762" w:rsidRPr="00FB7FF1" w:rsidRDefault="00C64762" w:rsidP="00C64762">
      <w:pPr>
        <w:keepNext/>
        <w:keepLines/>
        <w:suppressLineNumbers/>
        <w:suppressAutoHyphens/>
        <w:spacing w:line="360" w:lineRule="auto"/>
        <w:rPr>
          <w:b/>
          <w:bCs/>
          <w:sz w:val="28"/>
          <w:szCs w:val="28"/>
        </w:rPr>
      </w:pPr>
    </w:p>
    <w:p w:rsidR="00C64762" w:rsidRDefault="00C64762" w:rsidP="00C64762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 ОЦЕНОЧНЫХ СРЕДСТВ </w:t>
      </w:r>
    </w:p>
    <w:p w:rsidR="00BC6654" w:rsidRDefault="0068059D" w:rsidP="00C64762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</w:t>
      </w:r>
    </w:p>
    <w:p w:rsidR="00C64762" w:rsidRDefault="00BC6654" w:rsidP="00BC6654">
      <w:pPr>
        <w:tabs>
          <w:tab w:val="left" w:pos="6631"/>
        </w:tabs>
        <w:spacing w:after="2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8059D">
        <w:rPr>
          <w:b/>
          <w:sz w:val="28"/>
          <w:szCs w:val="28"/>
        </w:rPr>
        <w:t>СОБЛЮДЕНИЕ НОРМ ЭТИКИ ДЕЛОВОГО ОБЩЕНИЯ</w:t>
      </w:r>
      <w:r>
        <w:rPr>
          <w:b/>
          <w:sz w:val="28"/>
          <w:szCs w:val="28"/>
        </w:rPr>
        <w:t>»</w:t>
      </w:r>
    </w:p>
    <w:p w:rsidR="0068059D" w:rsidRPr="00BC6654" w:rsidRDefault="0068059D" w:rsidP="00BC6654">
      <w:pPr>
        <w:tabs>
          <w:tab w:val="left" w:pos="6631"/>
        </w:tabs>
        <w:spacing w:after="240"/>
        <w:contextualSpacing/>
        <w:jc w:val="center"/>
        <w:rPr>
          <w:b/>
          <w:sz w:val="28"/>
          <w:szCs w:val="28"/>
        </w:rPr>
      </w:pPr>
    </w:p>
    <w:p w:rsidR="00C64762" w:rsidRPr="00B13DDC" w:rsidRDefault="00C64762" w:rsidP="00BC6654">
      <w:pPr>
        <w:tabs>
          <w:tab w:val="left" w:pos="6631"/>
        </w:tabs>
        <w:spacing w:after="240"/>
        <w:contextualSpacing/>
        <w:jc w:val="center"/>
        <w:rPr>
          <w:b/>
          <w:sz w:val="28"/>
          <w:szCs w:val="28"/>
        </w:rPr>
      </w:pPr>
      <w:r w:rsidRPr="00B13DDC">
        <w:rPr>
          <w:b/>
          <w:sz w:val="28"/>
          <w:szCs w:val="28"/>
        </w:rPr>
        <w:t xml:space="preserve">ФОРМА ПРОВЕДЕНИЯ – </w:t>
      </w:r>
      <w:r w:rsidR="00BC6654">
        <w:rPr>
          <w:b/>
          <w:sz w:val="28"/>
          <w:szCs w:val="28"/>
        </w:rPr>
        <w:t>Экзамен</w:t>
      </w:r>
    </w:p>
    <w:p w:rsidR="00C64762" w:rsidRPr="00B13DDC" w:rsidRDefault="00C64762" w:rsidP="00C64762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C64762" w:rsidRPr="00B13DDC" w:rsidRDefault="00C64762" w:rsidP="00C64762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B13DDC">
        <w:rPr>
          <w:sz w:val="28"/>
          <w:szCs w:val="28"/>
        </w:rPr>
        <w:t>Форма обучения: очная</w:t>
      </w:r>
    </w:p>
    <w:p w:rsidR="00C64762" w:rsidRPr="00B13DDC" w:rsidRDefault="00C64762" w:rsidP="00C64762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:rsidR="00C64762" w:rsidRDefault="00C64762" w:rsidP="00BC6654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Специальность:</w:t>
      </w:r>
      <w:r w:rsidRPr="006B32E4">
        <w:rPr>
          <w:sz w:val="28"/>
          <w:szCs w:val="28"/>
        </w:rPr>
        <w:t xml:space="preserve"> </w:t>
      </w:r>
      <w:r w:rsidR="00BC6654">
        <w:rPr>
          <w:sz w:val="28"/>
          <w:szCs w:val="28"/>
        </w:rPr>
        <w:t>43.02.16 Туризм и гостеприимство</w:t>
      </w:r>
    </w:p>
    <w:p w:rsidR="00BC6654" w:rsidRDefault="00BC6654" w:rsidP="00BC665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BC6654" w:rsidRDefault="00BC6654" w:rsidP="00BC665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BC6654" w:rsidRDefault="00BC6654" w:rsidP="00BC665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BC6654" w:rsidRDefault="00BC6654" w:rsidP="00BC665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BC6654" w:rsidRDefault="00BC6654" w:rsidP="00BC665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BC6654" w:rsidRPr="00B13DDC" w:rsidRDefault="00BC6654" w:rsidP="00BC665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C64762" w:rsidRDefault="00C64762" w:rsidP="00C64762">
      <w:pPr>
        <w:tabs>
          <w:tab w:val="left" w:pos="6631"/>
        </w:tabs>
        <w:contextualSpacing/>
        <w:jc w:val="right"/>
        <w:rPr>
          <w:sz w:val="28"/>
          <w:szCs w:val="28"/>
        </w:rPr>
      </w:pPr>
    </w:p>
    <w:p w:rsidR="00C64762" w:rsidRDefault="00C64762" w:rsidP="00C64762">
      <w:pPr>
        <w:tabs>
          <w:tab w:val="left" w:pos="6631"/>
        </w:tabs>
        <w:contextualSpacing/>
        <w:jc w:val="right"/>
        <w:rPr>
          <w:sz w:val="28"/>
          <w:szCs w:val="28"/>
        </w:rPr>
      </w:pPr>
    </w:p>
    <w:p w:rsidR="00C64762" w:rsidRPr="00B13DDC" w:rsidRDefault="00C64762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3DDC">
        <w:rPr>
          <w:sz w:val="28"/>
          <w:szCs w:val="28"/>
        </w:rPr>
        <w:t>Разработчики:</w:t>
      </w:r>
    </w:p>
    <w:p w:rsidR="00C64762" w:rsidRPr="00B13DDC" w:rsidRDefault="00C64762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3DDC">
        <w:rPr>
          <w:sz w:val="28"/>
          <w:szCs w:val="28"/>
        </w:rPr>
        <w:t>Преподаватель</w:t>
      </w:r>
    </w:p>
    <w:p w:rsidR="00C64762" w:rsidRPr="00B13DDC" w:rsidRDefault="00C64762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Сухорукова И.С.</w:t>
      </w:r>
    </w:p>
    <w:p w:rsidR="00C64762" w:rsidRDefault="00C64762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C64762" w:rsidRDefault="00C64762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C64762" w:rsidRDefault="00C64762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68059D" w:rsidRDefault="0068059D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68059D" w:rsidRDefault="0068059D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C64762" w:rsidRPr="00B13DDC" w:rsidRDefault="00C64762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C64762" w:rsidRPr="00773F7F" w:rsidRDefault="00C64762" w:rsidP="00C64762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E97EE" wp14:editId="373760B9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9780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sz w:val="28"/>
          <w:szCs w:val="28"/>
        </w:rPr>
        <w:t>Ставрополь, 2025</w:t>
      </w:r>
    </w:p>
    <w:p w:rsidR="00C64762" w:rsidRDefault="00C64762" w:rsidP="00C64762">
      <w:pPr>
        <w:keepNext/>
        <w:keepLines/>
        <w:numPr>
          <w:ilvl w:val="0"/>
          <w:numId w:val="3"/>
        </w:numPr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Общие положения</w:t>
      </w:r>
    </w:p>
    <w:p w:rsidR="00C64762" w:rsidRPr="00F91388" w:rsidRDefault="00C64762" w:rsidP="00C64762">
      <w:pPr>
        <w:keepNext/>
        <w:keepLines/>
        <w:suppressLineNumbers/>
        <w:suppressAutoHyphens/>
        <w:spacing w:line="360" w:lineRule="auto"/>
        <w:ind w:left="142" w:firstLine="425"/>
        <w:jc w:val="both"/>
        <w:rPr>
          <w:sz w:val="32"/>
          <w:szCs w:val="32"/>
        </w:rPr>
      </w:pPr>
      <w:r>
        <w:rPr>
          <w:sz w:val="28"/>
          <w:szCs w:val="28"/>
        </w:rPr>
        <w:t>Фонд оценочных средств предназначен</w:t>
      </w:r>
      <w:r w:rsidRPr="00351DD2">
        <w:rPr>
          <w:sz w:val="28"/>
          <w:szCs w:val="28"/>
        </w:rPr>
        <w:t xml:space="preserve"> для контроля и оценки образовательных достижений обучающихся, освоивших программу </w:t>
      </w:r>
      <w:r>
        <w:rPr>
          <w:sz w:val="28"/>
          <w:szCs w:val="28"/>
        </w:rPr>
        <w:t>учебной дисциплины «</w:t>
      </w:r>
      <w:r w:rsidR="00BC6654">
        <w:rPr>
          <w:sz w:val="28"/>
          <w:szCs w:val="28"/>
        </w:rPr>
        <w:t>Соблюдение норм этики делового общения</w:t>
      </w:r>
      <w:r>
        <w:rPr>
          <w:sz w:val="28"/>
          <w:szCs w:val="28"/>
        </w:rPr>
        <w:t>».</w:t>
      </w:r>
    </w:p>
    <w:p w:rsidR="00C64762" w:rsidRPr="00B64B26" w:rsidRDefault="00C64762" w:rsidP="00C64762">
      <w:pPr>
        <w:keepNext/>
        <w:keepLines/>
        <w:suppressLineNumbers/>
        <w:suppressAutoHyphens/>
        <w:spacing w:line="360" w:lineRule="auto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ФОС включае</w:t>
      </w:r>
      <w:r w:rsidRPr="00351DD2">
        <w:rPr>
          <w:sz w:val="28"/>
          <w:szCs w:val="28"/>
        </w:rPr>
        <w:t>т контрольные материалы для проведения промежуточной аттестации в форме</w:t>
      </w:r>
      <w:r>
        <w:rPr>
          <w:sz w:val="28"/>
          <w:szCs w:val="28"/>
        </w:rPr>
        <w:t xml:space="preserve"> </w:t>
      </w:r>
      <w:r w:rsidR="00BC6654">
        <w:rPr>
          <w:sz w:val="28"/>
          <w:szCs w:val="28"/>
        </w:rPr>
        <w:t>экзамена</w:t>
      </w:r>
      <w:r>
        <w:rPr>
          <w:sz w:val="28"/>
          <w:szCs w:val="28"/>
        </w:rPr>
        <w:t>.</w:t>
      </w:r>
    </w:p>
    <w:p w:rsidR="00C64762" w:rsidRPr="00F37BD6" w:rsidRDefault="00C64762" w:rsidP="00C64762">
      <w:pPr>
        <w:keepNext/>
        <w:keepLines/>
        <w:suppressLineNumbers/>
        <w:suppressAutoHyphens/>
        <w:spacing w:line="360" w:lineRule="auto"/>
        <w:rPr>
          <w:b/>
          <w:sz w:val="28"/>
          <w:szCs w:val="28"/>
        </w:rPr>
      </w:pPr>
      <w:r w:rsidRPr="00F37BD6">
        <w:rPr>
          <w:b/>
          <w:sz w:val="28"/>
          <w:szCs w:val="28"/>
        </w:rPr>
        <w:t>2. Результаты освоения дисциплины, подлежащие проверке.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969"/>
        <w:gridCol w:w="4199"/>
      </w:tblGrid>
      <w:tr w:rsidR="00C64762" w:rsidRPr="00F37BD6" w:rsidTr="00346B82">
        <w:tc>
          <w:tcPr>
            <w:tcW w:w="1413" w:type="dxa"/>
          </w:tcPr>
          <w:p w:rsidR="00C64762" w:rsidRPr="00F37BD6" w:rsidRDefault="00C64762" w:rsidP="00346B82">
            <w:pPr>
              <w:keepNext/>
              <w:keepLines/>
              <w:suppressLineNumbers/>
              <w:suppressAutoHyphens/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3969" w:type="dxa"/>
          </w:tcPr>
          <w:p w:rsidR="00C64762" w:rsidRPr="00F37BD6" w:rsidRDefault="00C64762" w:rsidP="00346B82">
            <w:pPr>
              <w:keepNext/>
              <w:keepLines/>
              <w:suppressLineNumbers/>
              <w:suppressAutoHyphens/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F37BD6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99" w:type="dxa"/>
          </w:tcPr>
          <w:p w:rsidR="00C64762" w:rsidRPr="00F37BD6" w:rsidRDefault="00C64762" w:rsidP="00346B82">
            <w:pPr>
              <w:keepNext/>
              <w:keepLines/>
              <w:suppressLineNumbers/>
              <w:suppressAutoHyphens/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F37BD6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C64762" w:rsidRPr="00F37BD6" w:rsidTr="00346B82">
        <w:tc>
          <w:tcPr>
            <w:tcW w:w="1413" w:type="dxa"/>
          </w:tcPr>
          <w:p w:rsidR="00C64762" w:rsidRDefault="00C64762" w:rsidP="00346B82">
            <w:pPr>
              <w:spacing w:line="360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ОК 1</w:t>
            </w:r>
          </w:p>
          <w:p w:rsidR="00C64762" w:rsidRDefault="00C64762" w:rsidP="00346B82">
            <w:pPr>
              <w:spacing w:line="360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ОК 2</w:t>
            </w:r>
          </w:p>
          <w:p w:rsidR="00C64762" w:rsidRDefault="00C64762" w:rsidP="00346B82">
            <w:pPr>
              <w:spacing w:line="360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ОК 3</w:t>
            </w:r>
          </w:p>
          <w:p w:rsidR="00C64762" w:rsidRDefault="00C64762" w:rsidP="00346B82">
            <w:pPr>
              <w:spacing w:line="360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ОК 4</w:t>
            </w:r>
          </w:p>
          <w:p w:rsidR="00C64762" w:rsidRDefault="00C64762" w:rsidP="00346B82">
            <w:pPr>
              <w:spacing w:line="360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ОК 5</w:t>
            </w:r>
          </w:p>
          <w:p w:rsidR="00C64762" w:rsidRDefault="00C64762" w:rsidP="00346B82">
            <w:pPr>
              <w:spacing w:line="360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ОК 6</w:t>
            </w:r>
          </w:p>
          <w:p w:rsidR="00C64762" w:rsidRDefault="00C64762" w:rsidP="00346B82">
            <w:pPr>
              <w:spacing w:line="360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ОК 9</w:t>
            </w:r>
          </w:p>
          <w:p w:rsidR="00C64762" w:rsidRPr="00144CFC" w:rsidRDefault="00C64762" w:rsidP="00346B82">
            <w:pPr>
              <w:spacing w:line="360" w:lineRule="auto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ОК 10</w:t>
            </w:r>
          </w:p>
        </w:tc>
        <w:tc>
          <w:tcPr>
            <w:tcW w:w="3969" w:type="dxa"/>
          </w:tcPr>
          <w:p w:rsidR="00C64762" w:rsidRDefault="002A5DE0" w:rsidP="002A5DE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E221B">
              <w:rPr>
                <w:sz w:val="28"/>
                <w:szCs w:val="28"/>
              </w:rPr>
              <w:t>владение знанием</w:t>
            </w:r>
            <w:r w:rsidRPr="00AE221B">
              <w:rPr>
                <w:color w:val="000000"/>
                <w:sz w:val="28"/>
                <w:szCs w:val="28"/>
              </w:rPr>
              <w:t xml:space="preserve"> </w:t>
            </w:r>
            <w:r w:rsidRPr="00AE221B">
              <w:rPr>
                <w:sz w:val="28"/>
                <w:szCs w:val="28"/>
              </w:rPr>
              <w:t>механизма взаимопонимания в общении;</w:t>
            </w:r>
            <w:r w:rsidRPr="00AE221B">
              <w:rPr>
                <w:color w:val="000000"/>
                <w:sz w:val="28"/>
                <w:szCs w:val="28"/>
              </w:rPr>
              <w:t xml:space="preserve"> </w:t>
            </w:r>
            <w:r w:rsidRPr="00AE221B">
              <w:rPr>
                <w:sz w:val="28"/>
                <w:szCs w:val="28"/>
              </w:rPr>
              <w:t>техниками и приемам общения, правилами слушания, ведения беседы, убежде</w:t>
            </w:r>
            <w:r>
              <w:rPr>
                <w:sz w:val="28"/>
                <w:szCs w:val="28"/>
              </w:rPr>
              <w:t>ния.</w:t>
            </w:r>
          </w:p>
          <w:p w:rsidR="002A5DE0" w:rsidRPr="002A5DE0" w:rsidRDefault="002A5DE0" w:rsidP="002A5DE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AE221B">
              <w:rPr>
                <w:rFonts w:eastAsia="Calibri"/>
                <w:sz w:val="28"/>
                <w:szCs w:val="28"/>
              </w:rPr>
              <w:t>приобретение практических навыков</w:t>
            </w:r>
            <w:r w:rsidRPr="00AE221B">
              <w:rPr>
                <w:sz w:val="28"/>
                <w:szCs w:val="28"/>
              </w:rPr>
              <w:t xml:space="preserve"> выявления источников, причин, видов и </w:t>
            </w:r>
            <w:r>
              <w:rPr>
                <w:sz w:val="28"/>
                <w:szCs w:val="28"/>
              </w:rPr>
              <w:t xml:space="preserve">этически взвешенных </w:t>
            </w:r>
            <w:r w:rsidRPr="00AE221B">
              <w:rPr>
                <w:sz w:val="28"/>
                <w:szCs w:val="28"/>
              </w:rPr>
              <w:t>спо</w:t>
            </w:r>
            <w:r>
              <w:rPr>
                <w:sz w:val="28"/>
                <w:szCs w:val="28"/>
              </w:rPr>
              <w:t>собов разрешения конфликтов;</w:t>
            </w:r>
          </w:p>
        </w:tc>
        <w:tc>
          <w:tcPr>
            <w:tcW w:w="4199" w:type="dxa"/>
          </w:tcPr>
          <w:p w:rsidR="00C64762" w:rsidRPr="00AE221B" w:rsidRDefault="00C64762" w:rsidP="002A5DE0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Теоретическое освоение</w:t>
            </w:r>
            <w:r w:rsidRPr="00AE221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спецификой этических отношений, культурой коммуникации </w:t>
            </w:r>
            <w:r w:rsidRPr="00AE221B">
              <w:rPr>
                <w:sz w:val="28"/>
                <w:szCs w:val="28"/>
              </w:rPr>
              <w:t>и условиями установления контакта;</w:t>
            </w:r>
          </w:p>
          <w:p w:rsidR="00C64762" w:rsidRPr="00AE221B" w:rsidRDefault="002A5DE0" w:rsidP="002A5DE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C64762" w:rsidRPr="00AE221B">
              <w:rPr>
                <w:rFonts w:eastAsia="Calibri"/>
                <w:sz w:val="28"/>
                <w:szCs w:val="28"/>
              </w:rPr>
              <w:t xml:space="preserve">знакомление с </w:t>
            </w:r>
            <w:r w:rsidR="00C64762" w:rsidRPr="00AE221B">
              <w:rPr>
                <w:sz w:val="28"/>
                <w:szCs w:val="28"/>
              </w:rPr>
              <w:t>целями, функциями, видами и уровнями общения;</w:t>
            </w:r>
            <w:r w:rsidR="00C64762" w:rsidRPr="00AE221B">
              <w:rPr>
                <w:color w:val="000000"/>
                <w:sz w:val="28"/>
                <w:szCs w:val="28"/>
              </w:rPr>
              <w:t xml:space="preserve"> </w:t>
            </w:r>
            <w:r w:rsidR="00C64762" w:rsidRPr="00AE221B">
              <w:rPr>
                <w:sz w:val="28"/>
                <w:szCs w:val="28"/>
              </w:rPr>
              <w:t>ролью и ролевыми ожиданиями в общении;</w:t>
            </w:r>
            <w:r w:rsidR="00C64762" w:rsidRPr="00AE221B">
              <w:rPr>
                <w:color w:val="000000"/>
                <w:sz w:val="28"/>
                <w:szCs w:val="28"/>
              </w:rPr>
              <w:t xml:space="preserve"> </w:t>
            </w:r>
            <w:r w:rsidR="00C64762" w:rsidRPr="00AE221B">
              <w:rPr>
                <w:sz w:val="28"/>
                <w:szCs w:val="28"/>
              </w:rPr>
              <w:t>нормами и правилами профессионального поведения и этикета;</w:t>
            </w:r>
          </w:p>
          <w:p w:rsidR="00C64762" w:rsidRPr="00AE221B" w:rsidRDefault="00C64762" w:rsidP="00C647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AE221B">
              <w:rPr>
                <w:sz w:val="28"/>
                <w:szCs w:val="28"/>
              </w:rPr>
              <w:t>влияния индивидуальных особенностей партнеров на процесс общения;</w:t>
            </w:r>
          </w:p>
          <w:p w:rsidR="00C64762" w:rsidRPr="00F37BD6" w:rsidRDefault="002A5DE0" w:rsidP="00C64762">
            <w:pPr>
              <w:autoSpaceDE w:val="0"/>
              <w:autoSpaceDN w:val="0"/>
              <w:adjustRightInd w:val="0"/>
              <w:spacing w:line="360" w:lineRule="auto"/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64762" w:rsidRPr="00AE221B">
              <w:rPr>
                <w:sz w:val="28"/>
                <w:szCs w:val="28"/>
              </w:rPr>
              <w:t>акономерностей формирования и развития команды</w:t>
            </w:r>
          </w:p>
        </w:tc>
      </w:tr>
    </w:tbl>
    <w:p w:rsidR="00C64762" w:rsidRPr="00F37BD6" w:rsidRDefault="00C64762" w:rsidP="00C64762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1" w:name="_Toc316860041"/>
      <w:r w:rsidRPr="00F37BD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Фонд оценочных средств</w:t>
      </w:r>
      <w:r w:rsidRPr="00F37BD6">
        <w:rPr>
          <w:rFonts w:ascii="Times New Roman" w:hAnsi="Times New Roman"/>
          <w:sz w:val="28"/>
          <w:szCs w:val="28"/>
        </w:rPr>
        <w:t xml:space="preserve"> для оценивания результа</w:t>
      </w:r>
      <w:r>
        <w:rPr>
          <w:rFonts w:ascii="Times New Roman" w:hAnsi="Times New Roman"/>
          <w:sz w:val="28"/>
          <w:szCs w:val="28"/>
        </w:rPr>
        <w:t>тов освоения учебной дисциплины</w:t>
      </w:r>
    </w:p>
    <w:p w:rsidR="00C64762" w:rsidRPr="002E65A4" w:rsidRDefault="00C64762" w:rsidP="00C64762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1"/>
      <w:r w:rsidRPr="00F37BD6">
        <w:rPr>
          <w:rFonts w:ascii="Times New Roman" w:hAnsi="Times New Roman"/>
          <w:i w:val="0"/>
        </w:rPr>
        <w:t xml:space="preserve"> Задания для проведения </w:t>
      </w:r>
      <w:r>
        <w:rPr>
          <w:rFonts w:ascii="Times New Roman" w:hAnsi="Times New Roman"/>
          <w:i w:val="0"/>
        </w:rPr>
        <w:t>экзамена</w:t>
      </w:r>
    </w:p>
    <w:p w:rsidR="00C64762" w:rsidRPr="003326EA" w:rsidRDefault="00C64762" w:rsidP="00C64762">
      <w:pPr>
        <w:spacing w:line="360" w:lineRule="auto"/>
        <w:rPr>
          <w:sz w:val="28"/>
          <w:szCs w:val="28"/>
        </w:rPr>
      </w:pPr>
      <w:r w:rsidRPr="00F37BD6">
        <w:rPr>
          <w:b/>
          <w:sz w:val="28"/>
          <w:szCs w:val="28"/>
        </w:rPr>
        <w:t xml:space="preserve">Форма экзамена: </w:t>
      </w:r>
      <w:r w:rsidRPr="00F37BD6">
        <w:rPr>
          <w:sz w:val="28"/>
          <w:szCs w:val="28"/>
        </w:rPr>
        <w:t xml:space="preserve">устный – по </w:t>
      </w:r>
      <w:r>
        <w:rPr>
          <w:sz w:val="28"/>
          <w:szCs w:val="28"/>
        </w:rPr>
        <w:t>вопроса</w:t>
      </w:r>
    </w:p>
    <w:p w:rsidR="00C64762" w:rsidRPr="00F37BD6" w:rsidRDefault="00C64762" w:rsidP="00C64762">
      <w:pPr>
        <w:spacing w:line="360" w:lineRule="auto"/>
        <w:rPr>
          <w:b/>
          <w:bCs/>
          <w:sz w:val="28"/>
          <w:szCs w:val="28"/>
        </w:rPr>
      </w:pPr>
      <w:r w:rsidRPr="00F37BD6">
        <w:rPr>
          <w:b/>
          <w:bCs/>
          <w:sz w:val="28"/>
          <w:szCs w:val="28"/>
        </w:rPr>
        <w:lastRenderedPageBreak/>
        <w:t>Условия выполнения задания</w:t>
      </w:r>
    </w:p>
    <w:p w:rsidR="00C64762" w:rsidRPr="00773F7F" w:rsidRDefault="00C64762" w:rsidP="00C64762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7BD6">
        <w:rPr>
          <w:sz w:val="28"/>
          <w:szCs w:val="28"/>
        </w:rPr>
        <w:t xml:space="preserve">1. Место (время) выполнения задания: </w:t>
      </w:r>
      <w:r w:rsidRPr="0087169D">
        <w:rPr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</w:t>
      </w:r>
      <w:r w:rsidR="00BC6654">
        <w:rPr>
          <w:sz w:val="28"/>
          <w:szCs w:val="28"/>
        </w:rPr>
        <w:t xml:space="preserve">, </w:t>
      </w:r>
      <w:r w:rsidRPr="0087169D">
        <w:rPr>
          <w:sz w:val="28"/>
          <w:szCs w:val="28"/>
        </w:rPr>
        <w:t>истории и основ философии; психологии; социальной психологии; педагогики и психологии; эстетики.</w:t>
      </w:r>
    </w:p>
    <w:p w:rsidR="00C64762" w:rsidRPr="00F37BD6" w:rsidRDefault="00C64762" w:rsidP="00C64762">
      <w:pPr>
        <w:rPr>
          <w:sz w:val="28"/>
          <w:szCs w:val="28"/>
        </w:rPr>
      </w:pPr>
      <w:r w:rsidRPr="00F37BD6">
        <w:rPr>
          <w:sz w:val="28"/>
          <w:szCs w:val="28"/>
        </w:rPr>
        <w:t>2. Максимальное время выполнения задания: 30 мин</w:t>
      </w:r>
      <w:r>
        <w:rPr>
          <w:sz w:val="28"/>
          <w:szCs w:val="28"/>
        </w:rPr>
        <w:t>.</w:t>
      </w:r>
    </w:p>
    <w:p w:rsidR="00C64762" w:rsidRPr="00F37BD6" w:rsidRDefault="00C64762" w:rsidP="00C64762">
      <w:pPr>
        <w:jc w:val="both"/>
        <w:rPr>
          <w:sz w:val="28"/>
          <w:szCs w:val="28"/>
        </w:rPr>
      </w:pPr>
      <w:r w:rsidRPr="00F37BD6">
        <w:rPr>
          <w:sz w:val="28"/>
          <w:szCs w:val="28"/>
        </w:rPr>
        <w:t xml:space="preserve">3. Источники информации, разрешенные к использованию на </w:t>
      </w:r>
      <w:r>
        <w:rPr>
          <w:sz w:val="28"/>
          <w:szCs w:val="28"/>
        </w:rPr>
        <w:t>экзамене,</w:t>
      </w:r>
    </w:p>
    <w:p w:rsidR="00C64762" w:rsidRPr="00F37BD6" w:rsidRDefault="00C64762" w:rsidP="00C64762">
      <w:pPr>
        <w:rPr>
          <w:sz w:val="28"/>
          <w:szCs w:val="28"/>
        </w:rPr>
      </w:pPr>
      <w:r w:rsidRPr="00F37BD6">
        <w:rPr>
          <w:sz w:val="28"/>
          <w:szCs w:val="28"/>
        </w:rPr>
        <w:t>оборудование: канцелярские принадлежности (ручка,</w:t>
      </w:r>
      <w:r>
        <w:rPr>
          <w:sz w:val="28"/>
          <w:szCs w:val="28"/>
        </w:rPr>
        <w:t xml:space="preserve"> лист формата А4</w:t>
      </w:r>
      <w:r w:rsidRPr="00F37BD6">
        <w:rPr>
          <w:sz w:val="28"/>
          <w:szCs w:val="28"/>
        </w:rPr>
        <w:t>)</w:t>
      </w:r>
    </w:p>
    <w:p w:rsidR="00C64762" w:rsidRPr="00727254" w:rsidRDefault="00C64762" w:rsidP="00C64762">
      <w:pPr>
        <w:jc w:val="both"/>
        <w:rPr>
          <w:sz w:val="28"/>
          <w:szCs w:val="28"/>
        </w:rPr>
      </w:pPr>
      <w:r w:rsidRPr="00F37BD6"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:rsidR="00C64762" w:rsidRPr="00A55224" w:rsidRDefault="00C64762" w:rsidP="00C64762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DF3688">
        <w:rPr>
          <w:b/>
          <w:sz w:val="28"/>
          <w:szCs w:val="28"/>
        </w:rPr>
        <w:lastRenderedPageBreak/>
        <w:t xml:space="preserve">Критерии </w:t>
      </w:r>
      <w:proofErr w:type="gramStart"/>
      <w:r w:rsidRPr="00DF3688">
        <w:rPr>
          <w:b/>
          <w:sz w:val="28"/>
          <w:szCs w:val="28"/>
        </w:rPr>
        <w:t>оценивания</w:t>
      </w:r>
      <w:proofErr w:type="gramEnd"/>
      <w:r w:rsidRPr="00DF36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 w:rsidRPr="00DF3688">
        <w:rPr>
          <w:b/>
          <w:sz w:val="28"/>
          <w:szCs w:val="28"/>
        </w:rPr>
        <w:t>уча</w:t>
      </w:r>
      <w:r>
        <w:rPr>
          <w:b/>
          <w:sz w:val="28"/>
          <w:szCs w:val="28"/>
        </w:rPr>
        <w:t>ю</w:t>
      </w:r>
      <w:r w:rsidRPr="00DF3688">
        <w:rPr>
          <w:b/>
          <w:sz w:val="28"/>
          <w:szCs w:val="28"/>
        </w:rPr>
        <w:t>щегося:</w:t>
      </w:r>
    </w:p>
    <w:p w:rsidR="00C64762" w:rsidRPr="00DF3688" w:rsidRDefault="00C64762" w:rsidP="00C6476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31F20"/>
          <w:sz w:val="28"/>
          <w:szCs w:val="28"/>
        </w:rPr>
      </w:pPr>
      <w:r w:rsidRPr="00DF3688">
        <w:rPr>
          <w:color w:val="231F20"/>
          <w:sz w:val="28"/>
          <w:szCs w:val="28"/>
        </w:rPr>
        <w:t>Экзаменационной</w:t>
      </w:r>
      <w:r>
        <w:rPr>
          <w:color w:val="231F20"/>
          <w:sz w:val="28"/>
          <w:szCs w:val="28"/>
        </w:rPr>
        <w:t xml:space="preserve"> комиссии рекомендуется </w:t>
      </w:r>
      <w:r w:rsidRPr="00DF3688">
        <w:rPr>
          <w:color w:val="231F20"/>
          <w:sz w:val="28"/>
          <w:szCs w:val="28"/>
        </w:rPr>
        <w:t>принять практическое задание</w:t>
      </w:r>
      <w:r>
        <w:rPr>
          <w:color w:val="231F20"/>
          <w:sz w:val="28"/>
          <w:szCs w:val="28"/>
        </w:rPr>
        <w:t xml:space="preserve"> первым</w:t>
      </w:r>
      <w:r w:rsidRPr="00DF3688">
        <w:rPr>
          <w:color w:val="231F20"/>
          <w:sz w:val="28"/>
          <w:szCs w:val="28"/>
        </w:rPr>
        <w:t>, к</w:t>
      </w:r>
      <w:r>
        <w:rPr>
          <w:color w:val="231F20"/>
          <w:sz w:val="28"/>
          <w:szCs w:val="28"/>
        </w:rPr>
        <w:t>оторое оценивается</w:t>
      </w:r>
      <w:r w:rsidRPr="00DF3688">
        <w:rPr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</w:t>
      </w:r>
      <w:r>
        <w:rPr>
          <w:color w:val="231F20"/>
          <w:sz w:val="28"/>
          <w:szCs w:val="28"/>
        </w:rPr>
        <w:t xml:space="preserve">обучающийся </w:t>
      </w:r>
      <w:r w:rsidRPr="00DF3688">
        <w:rPr>
          <w:color w:val="231F20"/>
          <w:sz w:val="28"/>
          <w:szCs w:val="28"/>
        </w:rPr>
        <w:t xml:space="preserve">может претендовать на </w:t>
      </w:r>
      <w:r w:rsidRPr="00DF3688">
        <w:rPr>
          <w:b/>
          <w:bCs/>
          <w:color w:val="231F20"/>
          <w:sz w:val="28"/>
          <w:szCs w:val="28"/>
        </w:rPr>
        <w:t>отметку «3»</w:t>
      </w:r>
      <w:r w:rsidRPr="00DF3688">
        <w:rPr>
          <w:color w:val="231F20"/>
          <w:sz w:val="28"/>
          <w:szCs w:val="28"/>
        </w:rPr>
        <w:t xml:space="preserve">. Далее при устном ответе на теоретическую часть билета </w:t>
      </w:r>
      <w:r>
        <w:rPr>
          <w:color w:val="231F20"/>
          <w:sz w:val="28"/>
          <w:szCs w:val="28"/>
        </w:rPr>
        <w:t>обучающийся</w:t>
      </w:r>
      <w:r w:rsidRPr="00DF3688">
        <w:rPr>
          <w:color w:val="231F20"/>
          <w:sz w:val="28"/>
          <w:szCs w:val="28"/>
        </w:rPr>
        <w:t xml:space="preserve">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C64762" w:rsidRDefault="00C64762" w:rsidP="00C64762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</w:rPr>
      </w:pPr>
      <w:r w:rsidRPr="00DF3688">
        <w:rPr>
          <w:color w:val="231F20"/>
          <w:sz w:val="28"/>
          <w:szCs w:val="28"/>
        </w:rPr>
        <w:t xml:space="preserve">На </w:t>
      </w:r>
      <w:r w:rsidRPr="00DF3688">
        <w:rPr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color w:val="231F20"/>
          <w:sz w:val="28"/>
          <w:szCs w:val="28"/>
        </w:rPr>
        <w:t xml:space="preserve">оценивается ответ в целом на билет, если </w:t>
      </w:r>
      <w:r>
        <w:rPr>
          <w:color w:val="231F20"/>
          <w:sz w:val="28"/>
          <w:szCs w:val="28"/>
        </w:rPr>
        <w:t xml:space="preserve">обучающийся </w:t>
      </w:r>
      <w:r w:rsidRPr="00DF3688">
        <w:rPr>
          <w:color w:val="231F20"/>
          <w:sz w:val="28"/>
          <w:szCs w:val="28"/>
        </w:rPr>
        <w:t>при ответе на теоретическую часть бил</w:t>
      </w:r>
      <w:r>
        <w:rPr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color w:val="231F20"/>
          <w:sz w:val="28"/>
          <w:szCs w:val="28"/>
        </w:rPr>
        <w:t>полные знания и умения по поставленн</w:t>
      </w:r>
      <w:r>
        <w:rPr>
          <w:color w:val="231F20"/>
          <w:sz w:val="28"/>
          <w:szCs w:val="28"/>
        </w:rPr>
        <w:t>ому вопросу. Содержание вопроса обучающийся</w:t>
      </w:r>
      <w:r w:rsidRPr="00DF3688">
        <w:rPr>
          <w:color w:val="231F20"/>
          <w:sz w:val="28"/>
          <w:szCs w:val="28"/>
        </w:rPr>
        <w:t xml:space="preserve"> изложил связно, в краткой форм</w:t>
      </w:r>
      <w:r>
        <w:rPr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C64762" w:rsidRPr="00DF3688" w:rsidRDefault="00C64762" w:rsidP="00C64762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231F20"/>
          <w:sz w:val="28"/>
          <w:szCs w:val="28"/>
        </w:rPr>
      </w:pPr>
      <w:r w:rsidRPr="00DF3688">
        <w:rPr>
          <w:color w:val="231F20"/>
          <w:sz w:val="28"/>
          <w:szCs w:val="28"/>
        </w:rPr>
        <w:t xml:space="preserve">На </w:t>
      </w:r>
      <w:r w:rsidRPr="00DF3688">
        <w:rPr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color w:val="231F20"/>
          <w:sz w:val="28"/>
          <w:szCs w:val="28"/>
        </w:rPr>
        <w:t xml:space="preserve">оценивается ответ в целом на билет, если </w:t>
      </w:r>
      <w:r>
        <w:rPr>
          <w:color w:val="231F20"/>
          <w:sz w:val="28"/>
          <w:szCs w:val="28"/>
        </w:rPr>
        <w:t xml:space="preserve">обучающийся </w:t>
      </w:r>
      <w:r w:rsidRPr="00DF3688">
        <w:rPr>
          <w:color w:val="231F20"/>
          <w:sz w:val="28"/>
          <w:szCs w:val="28"/>
        </w:rPr>
        <w:t>при ответе на теоретическую часть бил</w:t>
      </w:r>
      <w:r>
        <w:rPr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color w:val="231F20"/>
          <w:sz w:val="28"/>
          <w:szCs w:val="28"/>
        </w:rPr>
        <w:t>полные знания и умения по поставленн</w:t>
      </w:r>
      <w:r>
        <w:rPr>
          <w:color w:val="231F20"/>
          <w:sz w:val="28"/>
          <w:szCs w:val="28"/>
        </w:rPr>
        <w:t>ому вопросу. Содержание вопроса обучающийся</w:t>
      </w:r>
      <w:r w:rsidRPr="00DF3688">
        <w:rPr>
          <w:color w:val="231F20"/>
          <w:sz w:val="28"/>
          <w:szCs w:val="28"/>
        </w:rPr>
        <w:t xml:space="preserve"> изложил связно, в краткой форме, раскрыл </w:t>
      </w:r>
      <w:r>
        <w:rPr>
          <w:color w:val="231F20"/>
          <w:sz w:val="28"/>
          <w:szCs w:val="28"/>
        </w:rPr>
        <w:t xml:space="preserve">последовательно суть </w:t>
      </w:r>
      <w:r w:rsidRPr="00DF3688">
        <w:rPr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>
        <w:rPr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color w:val="231F20"/>
          <w:sz w:val="28"/>
          <w:szCs w:val="28"/>
        </w:rPr>
        <w:t>и фактических неточностей.</w:t>
      </w:r>
    </w:p>
    <w:p w:rsidR="00C64762" w:rsidRDefault="00C64762" w:rsidP="00C64762">
      <w:pPr>
        <w:spacing w:line="360" w:lineRule="auto"/>
        <w:jc w:val="center"/>
        <w:rPr>
          <w:b/>
          <w:sz w:val="28"/>
          <w:szCs w:val="28"/>
        </w:rPr>
      </w:pPr>
    </w:p>
    <w:p w:rsidR="00C64762" w:rsidRDefault="00C64762" w:rsidP="00C64762">
      <w:pPr>
        <w:spacing w:line="360" w:lineRule="auto"/>
        <w:jc w:val="center"/>
        <w:rPr>
          <w:b/>
          <w:sz w:val="28"/>
          <w:szCs w:val="28"/>
        </w:rPr>
      </w:pPr>
    </w:p>
    <w:p w:rsidR="00C64762" w:rsidRDefault="00C64762" w:rsidP="00C64762">
      <w:pPr>
        <w:spacing w:line="360" w:lineRule="auto"/>
        <w:jc w:val="center"/>
        <w:rPr>
          <w:b/>
          <w:sz w:val="28"/>
          <w:szCs w:val="28"/>
        </w:rPr>
      </w:pPr>
    </w:p>
    <w:p w:rsidR="00C64762" w:rsidRDefault="00C64762" w:rsidP="00C64762">
      <w:pPr>
        <w:spacing w:line="360" w:lineRule="auto"/>
        <w:jc w:val="center"/>
        <w:rPr>
          <w:b/>
          <w:sz w:val="28"/>
          <w:szCs w:val="28"/>
        </w:rPr>
      </w:pPr>
    </w:p>
    <w:p w:rsidR="00C64762" w:rsidRDefault="00C64762" w:rsidP="00C64762">
      <w:pPr>
        <w:spacing w:line="360" w:lineRule="auto"/>
        <w:jc w:val="center"/>
        <w:rPr>
          <w:b/>
          <w:sz w:val="28"/>
          <w:szCs w:val="28"/>
        </w:rPr>
      </w:pPr>
    </w:p>
    <w:p w:rsidR="00C64762" w:rsidRDefault="00C64762" w:rsidP="00C6476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экзамену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Предмет и задачи общения. Понятие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Определение общения. Формы и виды общения. Основные функции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Структура и средства общения. Стили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Коммуникативная сторона общения. Вербальные и невербальные средства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Основные элементы процесса коммуникации. Коммуникативные барьеры.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Проблема восприятия человека человеком. Эффекты межличностного восприятия.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Типы взаимодействий: кооперация и конкуренция.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Типы взаимодействия по </w:t>
      </w:r>
      <w:proofErr w:type="spellStart"/>
      <w:r>
        <w:rPr>
          <w:sz w:val="28"/>
          <w:szCs w:val="28"/>
        </w:rPr>
        <w:t>Э.Берну</w:t>
      </w:r>
      <w:proofErr w:type="spellEnd"/>
      <w:r>
        <w:rPr>
          <w:sz w:val="28"/>
          <w:szCs w:val="28"/>
        </w:rPr>
        <w:t xml:space="preserve"> (ребенок-взрослый-родитель). Треугольник </w:t>
      </w:r>
      <w:proofErr w:type="spellStart"/>
      <w:r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Основные стили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Механизмы воздействия в процессе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Определение общения. Специфика общения. Основные виды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17.</w:t>
      </w:r>
      <w:r>
        <w:rPr>
          <w:sz w:val="28"/>
          <w:szCs w:val="28"/>
        </w:rPr>
        <w:t xml:space="preserve"> Поведение человека в организации и типы сотрудников.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18.</w:t>
      </w:r>
      <w:r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19.</w:t>
      </w:r>
      <w:r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20.</w:t>
      </w:r>
      <w:r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21.</w:t>
      </w:r>
      <w:r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22.</w:t>
      </w:r>
      <w:r>
        <w:rPr>
          <w:sz w:val="28"/>
          <w:szCs w:val="28"/>
        </w:rPr>
        <w:t xml:space="preserve"> Переговоры как вид общения. Психологические особенности деловых переговоров. Типы переговоров.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23.</w:t>
      </w:r>
      <w:r>
        <w:rPr>
          <w:sz w:val="28"/>
          <w:szCs w:val="28"/>
        </w:rPr>
        <w:t xml:space="preserve"> Поведенческие аспекты в деловых переговорах.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24.</w:t>
      </w:r>
      <w:r>
        <w:rPr>
          <w:sz w:val="28"/>
          <w:szCs w:val="28"/>
        </w:rPr>
        <w:t xml:space="preserve"> Общая характеристика основных этапов переговорного процесса. Тактика и стратегия подготовки и проведения переговоров.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25.</w:t>
      </w:r>
      <w:r>
        <w:rPr>
          <w:sz w:val="28"/>
          <w:szCs w:val="28"/>
        </w:rPr>
        <w:t xml:space="preserve"> Национальные особенности ведения переговоров.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26.</w:t>
      </w:r>
      <w:r>
        <w:rPr>
          <w:sz w:val="28"/>
          <w:szCs w:val="28"/>
        </w:rPr>
        <w:t xml:space="preserve"> Постановка вопросов и техника ответов на них. Критика оппонентов.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</w:t>
      </w:r>
      <w:r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28.</w:t>
      </w:r>
      <w:r>
        <w:rPr>
          <w:sz w:val="28"/>
          <w:szCs w:val="28"/>
        </w:rPr>
        <w:t xml:space="preserve"> Типичные ошибки слушания.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29.</w:t>
      </w:r>
      <w:r>
        <w:rPr>
          <w:sz w:val="28"/>
          <w:szCs w:val="28"/>
        </w:rPr>
        <w:t xml:space="preserve"> Этапы и правила эффективного слушания. Развитие умения слушать.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30.</w:t>
      </w:r>
      <w:r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31.</w:t>
      </w:r>
      <w:r>
        <w:rPr>
          <w:sz w:val="28"/>
          <w:szCs w:val="28"/>
        </w:rPr>
        <w:t xml:space="preserve"> Психологические типы людей и их проявления в работе, бизнесе, общении.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32.</w:t>
      </w:r>
      <w:r>
        <w:rPr>
          <w:sz w:val="28"/>
          <w:szCs w:val="28"/>
        </w:rPr>
        <w:t xml:space="preserve"> Типология темперамента. Характеристика </w:t>
      </w:r>
      <w:proofErr w:type="spellStart"/>
      <w:r>
        <w:rPr>
          <w:sz w:val="28"/>
          <w:szCs w:val="28"/>
        </w:rPr>
        <w:t>психосоциотипов</w:t>
      </w:r>
      <w:proofErr w:type="spellEnd"/>
      <w:r>
        <w:rPr>
          <w:sz w:val="28"/>
          <w:szCs w:val="28"/>
        </w:rPr>
        <w:t>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33.</w:t>
      </w:r>
      <w:r>
        <w:rPr>
          <w:sz w:val="28"/>
          <w:szCs w:val="28"/>
        </w:rPr>
        <w:t xml:space="preserve"> Поведение человека в организации и типы сотрудников. Детерминация поведения.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34.</w:t>
      </w:r>
      <w:r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35.</w:t>
      </w:r>
      <w:r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36.</w:t>
      </w:r>
      <w:r>
        <w:rPr>
          <w:sz w:val="28"/>
          <w:szCs w:val="28"/>
        </w:rPr>
        <w:t xml:space="preserve">  Общая характеристика невербальных средств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37.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Кинесические</w:t>
      </w:r>
      <w:proofErr w:type="spellEnd"/>
      <w:r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38.</w:t>
      </w:r>
      <w:r>
        <w:rPr>
          <w:sz w:val="28"/>
          <w:szCs w:val="28"/>
        </w:rPr>
        <w:t xml:space="preserve"> Национальные особенности невербального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39.</w:t>
      </w:r>
      <w:r>
        <w:rPr>
          <w:sz w:val="28"/>
          <w:szCs w:val="28"/>
        </w:rPr>
        <w:t xml:space="preserve"> Акустические средства невербального общения.</w:t>
      </w:r>
      <w:r>
        <w:rPr>
          <w:sz w:val="28"/>
          <w:szCs w:val="28"/>
        </w:rPr>
        <w:tab/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40.</w:t>
      </w:r>
      <w:r>
        <w:rPr>
          <w:sz w:val="28"/>
          <w:szCs w:val="28"/>
        </w:rPr>
        <w:t xml:space="preserve"> Этика и этикет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41.</w:t>
      </w:r>
      <w:r>
        <w:rPr>
          <w:sz w:val="28"/>
          <w:szCs w:val="28"/>
        </w:rPr>
        <w:t xml:space="preserve"> Этикет письменного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42.</w:t>
      </w:r>
      <w:r>
        <w:rPr>
          <w:sz w:val="28"/>
          <w:szCs w:val="28"/>
        </w:rPr>
        <w:t xml:space="preserve"> Этикет телефонного разговора.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43.</w:t>
      </w:r>
      <w:r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44.</w:t>
      </w:r>
      <w:r>
        <w:rPr>
          <w:sz w:val="28"/>
          <w:szCs w:val="28"/>
        </w:rPr>
        <w:t xml:space="preserve"> Правила и принципы ведения различных видов спора.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45.</w:t>
      </w:r>
      <w:r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46.</w:t>
      </w:r>
      <w:r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47.</w:t>
      </w:r>
      <w:r>
        <w:rPr>
          <w:sz w:val="28"/>
          <w:szCs w:val="28"/>
        </w:rPr>
        <w:t xml:space="preserve"> Комплимент как средство повышения эффективности общения.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48.</w:t>
      </w:r>
      <w:r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>
        <w:rPr>
          <w:sz w:val="28"/>
          <w:szCs w:val="28"/>
        </w:rPr>
        <w:t>манипулятивного</w:t>
      </w:r>
      <w:proofErr w:type="spellEnd"/>
      <w:r>
        <w:rPr>
          <w:sz w:val="28"/>
          <w:szCs w:val="28"/>
        </w:rPr>
        <w:t xml:space="preserve"> влияния.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49.</w:t>
      </w:r>
      <w:r>
        <w:rPr>
          <w:sz w:val="28"/>
          <w:szCs w:val="28"/>
        </w:rPr>
        <w:t xml:space="preserve"> Эго-состояния клиента и их использование в общении.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50.</w:t>
      </w:r>
      <w:r>
        <w:rPr>
          <w:sz w:val="28"/>
          <w:szCs w:val="28"/>
        </w:rPr>
        <w:t xml:space="preserve"> Понятие конфликта Виды, структура конфликта.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51. </w:t>
      </w:r>
      <w:r>
        <w:rPr>
          <w:sz w:val="28"/>
          <w:szCs w:val="28"/>
        </w:rPr>
        <w:t>Стадии протекания конфликтов. Общение в конфликте.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52.</w:t>
      </w:r>
      <w:r>
        <w:rPr>
          <w:sz w:val="28"/>
          <w:szCs w:val="28"/>
        </w:rPr>
        <w:t xml:space="preserve"> Стратегия поведения в конфликтной ситуации.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53.</w:t>
      </w:r>
      <w:r>
        <w:rPr>
          <w:sz w:val="28"/>
          <w:szCs w:val="28"/>
        </w:rPr>
        <w:t xml:space="preserve"> Управление конфликтом. Регуляция эмоционального состояния.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54.</w:t>
      </w:r>
      <w:r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55.</w:t>
      </w:r>
      <w:r>
        <w:rPr>
          <w:sz w:val="28"/>
          <w:szCs w:val="28"/>
        </w:rPr>
        <w:t xml:space="preserve"> Технологии построения имиджа. Внешнее впечатление.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56.</w:t>
      </w:r>
      <w:r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57.</w:t>
      </w:r>
      <w:r>
        <w:rPr>
          <w:sz w:val="28"/>
          <w:szCs w:val="28"/>
        </w:rPr>
        <w:t xml:space="preserve"> Перечислите основные требования, предъявляемые к поведению человека в конфликтной ситуации.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58.</w:t>
      </w:r>
      <w:r>
        <w:rPr>
          <w:sz w:val="28"/>
          <w:szCs w:val="28"/>
        </w:rPr>
        <w:t xml:space="preserve"> Понятие имиджа. Функции имиджа. Основные компоненты имиджа.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59.</w:t>
      </w:r>
      <w:r>
        <w:rPr>
          <w:sz w:val="28"/>
          <w:szCs w:val="28"/>
        </w:rPr>
        <w:t xml:space="preserve"> Индивидуальный имидж. Технологии построения имиджа. Внешнее впечатление.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60.</w:t>
      </w:r>
      <w:r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61.</w:t>
      </w:r>
      <w:r>
        <w:rPr>
          <w:sz w:val="28"/>
          <w:szCs w:val="28"/>
        </w:rPr>
        <w:t xml:space="preserve"> Требования к одежде и внешнему виду человека.</w:t>
      </w:r>
    </w:p>
    <w:p w:rsidR="00C64762" w:rsidRDefault="00C64762" w:rsidP="00C64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62.</w:t>
      </w:r>
      <w:r>
        <w:rPr>
          <w:sz w:val="28"/>
          <w:szCs w:val="28"/>
        </w:rPr>
        <w:t xml:space="preserve"> Речевой имидж человека.</w:t>
      </w:r>
    </w:p>
    <w:p w:rsidR="00C64762" w:rsidRDefault="00C64762" w:rsidP="00C64762">
      <w:pPr>
        <w:ind w:firstLine="709"/>
        <w:jc w:val="both"/>
        <w:rPr>
          <w:sz w:val="28"/>
          <w:szCs w:val="28"/>
        </w:rPr>
      </w:pPr>
    </w:p>
    <w:p w:rsidR="00C64762" w:rsidRDefault="00C64762" w:rsidP="00C64762">
      <w:pPr>
        <w:rPr>
          <w:sz w:val="28"/>
          <w:szCs w:val="28"/>
        </w:rPr>
        <w:sectPr w:rsidR="00C64762">
          <w:pgSz w:w="11906" w:h="16838"/>
          <w:pgMar w:top="1134" w:right="850" w:bottom="1134" w:left="1701" w:header="708" w:footer="708" w:gutter="0"/>
          <w:cols w:space="720"/>
        </w:sectPr>
      </w:pPr>
    </w:p>
    <w:p w:rsidR="00C64762" w:rsidRDefault="00C64762" w:rsidP="00C64762">
      <w:pPr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Список рекомендуемой литературы</w:t>
      </w:r>
    </w:p>
    <w:p w:rsidR="00C64762" w:rsidRDefault="00C64762" w:rsidP="00C64762">
      <w:pPr>
        <w:numPr>
          <w:ilvl w:val="0"/>
          <w:numId w:val="1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Абуладзе, Д. Г. Документационное обеспечение управления </w:t>
      </w:r>
      <w:proofErr w:type="gramStart"/>
      <w:r>
        <w:rPr>
          <w:sz w:val="28"/>
          <w:szCs w:val="28"/>
        </w:rPr>
        <w:t>персоналом :</w:t>
      </w:r>
      <w:proofErr w:type="gramEnd"/>
      <w:r>
        <w:rPr>
          <w:sz w:val="28"/>
          <w:szCs w:val="28"/>
        </w:rPr>
        <w:t xml:space="preserve"> учебник и практикум для среднего профессионального образования / Д. Г. Абуладзе, И. Б. </w:t>
      </w:r>
      <w:proofErr w:type="spellStart"/>
      <w:r>
        <w:rPr>
          <w:sz w:val="28"/>
          <w:szCs w:val="28"/>
        </w:rPr>
        <w:t>Выпряжкина</w:t>
      </w:r>
      <w:proofErr w:type="spellEnd"/>
      <w:r>
        <w:rPr>
          <w:sz w:val="28"/>
          <w:szCs w:val="28"/>
        </w:rPr>
        <w:t xml:space="preserve">, В. М. Маслова.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</w:t>
      </w:r>
      <w:proofErr w:type="gramStart"/>
      <w:r>
        <w:rPr>
          <w:sz w:val="28"/>
          <w:szCs w:val="28"/>
        </w:rPr>
        <w:t>Москва :</w:t>
      </w:r>
      <w:proofErr w:type="gramEnd"/>
      <w:r>
        <w:rPr>
          <w:sz w:val="28"/>
          <w:szCs w:val="28"/>
        </w:rPr>
        <w:t xml:space="preserve"> Издательство </w:t>
      </w:r>
      <w:proofErr w:type="spellStart"/>
      <w:r>
        <w:rPr>
          <w:sz w:val="28"/>
          <w:szCs w:val="28"/>
        </w:rPr>
        <w:t>Знаниум</w:t>
      </w:r>
      <w:proofErr w:type="spellEnd"/>
      <w:r>
        <w:rPr>
          <w:sz w:val="28"/>
          <w:szCs w:val="28"/>
        </w:rPr>
        <w:t xml:space="preserve">, 2021. – 370 с. – (Профессиональное образование). – ISBN 978-5-534-15076-6. –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 // ЭБС </w:t>
      </w:r>
      <w:proofErr w:type="spellStart"/>
      <w:r>
        <w:rPr>
          <w:sz w:val="28"/>
          <w:szCs w:val="28"/>
        </w:rPr>
        <w:t>Знаниум</w:t>
      </w:r>
      <w:proofErr w:type="spellEnd"/>
      <w:r>
        <w:rPr>
          <w:sz w:val="28"/>
          <w:szCs w:val="28"/>
        </w:rPr>
        <w:t xml:space="preserve"> [сайт]. – URL: </w:t>
      </w:r>
      <w:hyperlink r:id="rId5" w:history="1">
        <w:r>
          <w:rPr>
            <w:rStyle w:val="a3"/>
            <w:sz w:val="28"/>
            <w:szCs w:val="28"/>
          </w:rPr>
          <w:t>https://urait.ru/bcode/487121</w:t>
        </w:r>
      </w:hyperlink>
      <w:r>
        <w:rPr>
          <w:sz w:val="28"/>
          <w:szCs w:val="28"/>
        </w:rPr>
        <w:t xml:space="preserve"> </w:t>
      </w:r>
    </w:p>
    <w:p w:rsidR="00C64762" w:rsidRDefault="00C64762" w:rsidP="00C64762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</w:t>
      </w:r>
      <w:r>
        <w:rPr>
          <w:b/>
          <w:iCs/>
          <w:sz w:val="28"/>
          <w:szCs w:val="28"/>
        </w:rPr>
        <w:t>ополнительной литературы</w:t>
      </w:r>
    </w:p>
    <w:p w:rsidR="000F7959" w:rsidRPr="00C64762" w:rsidRDefault="00C64762" w:rsidP="00C64762">
      <w:pPr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этика и психология общения: Учебное пособие / Кошевая И.П., Канке А.А. - </w:t>
      </w:r>
      <w:proofErr w:type="gramStart"/>
      <w:r>
        <w:rPr>
          <w:sz w:val="28"/>
          <w:szCs w:val="28"/>
        </w:rPr>
        <w:t>М.:ИД</w:t>
      </w:r>
      <w:proofErr w:type="gramEnd"/>
      <w:r>
        <w:rPr>
          <w:sz w:val="28"/>
          <w:szCs w:val="28"/>
        </w:rPr>
        <w:t xml:space="preserve"> ФОРУМ, НИЦ ИНФРА-М, 2021. https://znanium.com/catalog/product/1145958</w:t>
      </w:r>
    </w:p>
    <w:sectPr w:rsidR="000F7959" w:rsidRPr="00C6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143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C7"/>
    <w:rsid w:val="000F7959"/>
    <w:rsid w:val="002A5DE0"/>
    <w:rsid w:val="0068059D"/>
    <w:rsid w:val="00BC6654"/>
    <w:rsid w:val="00C64762"/>
    <w:rsid w:val="00F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52B97-35FA-4AA9-B1A8-0D17102C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4762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64762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47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64762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64762"/>
    <w:rPr>
      <w:rFonts w:ascii="Cambria" w:eastAsia="Calibri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487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2025-09-30T07:10:00Z</dcterms:created>
  <dcterms:modified xsi:type="dcterms:W3CDTF">2025-09-30T07:33:00Z</dcterms:modified>
</cp:coreProperties>
</file>