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0A0379FD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112E5B">
        <w:rPr>
          <w:rFonts w:ascii="Times New Roman" w:hAnsi="Times New Roman"/>
          <w:b/>
          <w:sz w:val="28"/>
          <w:szCs w:val="28"/>
        </w:rPr>
        <w:t>Экзамен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4EFCC6A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AB3AD8F" w14:textId="6B272EF6" w:rsidR="00375EF8" w:rsidRPr="00112E5B" w:rsidRDefault="00112E5B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bookmarkStart w:id="0" w:name="_GoBack"/>
      <w:r w:rsidRPr="00112E5B">
        <w:rPr>
          <w:rFonts w:ascii="Times New Roman" w:hAnsi="Times New Roman" w:cs="Times New Roman"/>
          <w:sz w:val="28"/>
        </w:rPr>
        <w:t>10.02.05 Обеспечение информационной безопасности автоматизированных систем</w:t>
      </w:r>
    </w:p>
    <w:bookmarkEnd w:id="0"/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43921258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112E5B">
        <w:rPr>
          <w:rFonts w:ascii="Times New Roman" w:hAnsi="Times New Roman"/>
          <w:sz w:val="28"/>
          <w:szCs w:val="28"/>
        </w:rPr>
        <w:t>экзамена.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525EE59D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5EAD81D5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112E5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6FFD1DC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5C6D570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69B096A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3690B98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92AF5C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30234C1A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552B4A80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78D5EE2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21E76A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25BBDEA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335AA18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36F2F26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214B6FF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6613B9F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1DD2F58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412214F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538BD25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36109EA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Сравните политику «Военного коммунизма» и «НЭПа».</w:t>
      </w:r>
    </w:p>
    <w:p w14:paraId="36A2769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11AC01C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0ECD0C5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6B5FC97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lastRenderedPageBreak/>
        <w:t>Л.И. Брежнев и высшее руководство СССР второй половины 1960 – начала 1980-х гг.: политическая характеристика.</w:t>
      </w:r>
      <w:r w:rsidRPr="00B47BDD">
        <w:rPr>
          <w:rFonts w:ascii="Times New Roman" w:hAnsi="Times New Roman"/>
          <w:sz w:val="28"/>
          <w:szCs w:val="28"/>
        </w:rPr>
        <w:tab/>
      </w:r>
    </w:p>
    <w:p w14:paraId="54C09BD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7C2871F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36A99E5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242B9E9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387092F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51C24AA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Внутренняя и внешняя политика СССР при Н.С. Хрущёве. </w:t>
      </w:r>
    </w:p>
    <w:p w14:paraId="25B76C8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08CB017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6F03C8D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7F3D743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73A0492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6723620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3740F3D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2679848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1EDF1CE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70653B5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76A2358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47EC231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490AA88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1945-1953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Восстановление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экономики.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Советское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общество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государственная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власть.</w:t>
      </w:r>
    </w:p>
    <w:p w14:paraId="38F0435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1964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–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1985</w:t>
      </w:r>
      <w:r w:rsidRPr="00B47BD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Новое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руководство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СССР.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spellStart"/>
      <w:r w:rsidRPr="00B47BDD">
        <w:rPr>
          <w:rFonts w:ascii="Times New Roman" w:hAnsi="Times New Roman"/>
          <w:sz w:val="28"/>
          <w:szCs w:val="28"/>
        </w:rPr>
        <w:t>Косыгинская</w:t>
      </w:r>
      <w:proofErr w:type="spellEnd"/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реформа.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попытках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реформ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политике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«застоя».</w:t>
      </w:r>
    </w:p>
    <w:p w14:paraId="7453796D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4166463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0BA11430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D90253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5DF1910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Сравните политику «Военного коммунизма» и «НЭПа».</w:t>
      </w:r>
    </w:p>
    <w:p w14:paraId="175529F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39377E3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lastRenderedPageBreak/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20F2A2A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Участие СССР в разгроме милитаристической Японии. Итоги и значение победы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СССР и его союзников во Второй мировой войне. Ведущая роль СССР в разгроме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гитлеровской Германии.</w:t>
      </w:r>
    </w:p>
    <w:p w14:paraId="1756DF3A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7ABE5F8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47BDD">
        <w:rPr>
          <w:rFonts w:ascii="Times New Roman" w:hAnsi="Times New Roman"/>
          <w:sz w:val="28"/>
          <w:szCs w:val="28"/>
        </w:rPr>
        <w:tab/>
      </w:r>
    </w:p>
    <w:p w14:paraId="7463A55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1985-1991</w:t>
      </w:r>
      <w:r w:rsidRPr="00B47BD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«Ускорение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социально-экономического</w:t>
      </w:r>
      <w:r w:rsidRPr="00B47BD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политического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развития»,</w:t>
      </w:r>
      <w:r w:rsidRPr="00B47BDD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Перестройка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(причины,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преобразования, итоги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значение).</w:t>
      </w:r>
    </w:p>
    <w:p w14:paraId="2DCBF39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044BFB9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1FF714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Основные</w:t>
      </w:r>
      <w:r w:rsidRPr="00B47BDD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события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на</w:t>
      </w:r>
      <w:r w:rsidRPr="00B47BDD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Советско-германском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фронте</w:t>
      </w:r>
      <w:r w:rsidRPr="00B47BDD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зимой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–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весной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1942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г.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Битва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за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Кавказ.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Сталинградское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сражение.</w:t>
      </w:r>
      <w:r w:rsidRPr="00B47BDD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Итоги 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значение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Сталинградской битвы.</w:t>
      </w:r>
    </w:p>
    <w:p w14:paraId="6FA964B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Завершение</w:t>
      </w:r>
      <w:r w:rsidRPr="00B47BDD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коренного</w:t>
      </w:r>
      <w:r w:rsidRPr="00B47BDD">
        <w:rPr>
          <w:rFonts w:ascii="Times New Roman" w:hAnsi="Times New Roman"/>
          <w:spacing w:val="90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перелома</w:t>
      </w:r>
      <w:r w:rsidRPr="00B47BDD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Великой</w:t>
      </w:r>
      <w:r w:rsidRPr="00B47BDD">
        <w:rPr>
          <w:rFonts w:ascii="Times New Roman" w:hAnsi="Times New Roman"/>
          <w:sz w:val="28"/>
          <w:szCs w:val="28"/>
        </w:rPr>
        <w:tab/>
        <w:t>Отечественной</w:t>
      </w:r>
      <w:r w:rsidRPr="00B47BDD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войне.</w:t>
      </w:r>
      <w:r w:rsidRPr="00B47BDD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Битва</w:t>
      </w:r>
      <w:r>
        <w:rPr>
          <w:rFonts w:ascii="Times New Roman" w:hAnsi="Times New Roman"/>
          <w:spacing w:val="30"/>
          <w:sz w:val="28"/>
          <w:szCs w:val="28"/>
        </w:rPr>
        <w:t xml:space="preserve"> на </w:t>
      </w:r>
      <w:r w:rsidRPr="00B47BDD">
        <w:rPr>
          <w:rFonts w:ascii="Times New Roman" w:hAnsi="Times New Roman"/>
          <w:sz w:val="28"/>
          <w:szCs w:val="28"/>
        </w:rPr>
        <w:t>Курской дуге.</w:t>
      </w:r>
    </w:p>
    <w:p w14:paraId="5089BC0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Советский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тыл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1941-1945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Партизаны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 подпольщики в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1941-1945</w:t>
      </w:r>
      <w:r w:rsidRPr="00B47B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</w:p>
    <w:p w14:paraId="4EFF935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Освободительная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миссия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Красной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армии 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странах Европы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1945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г.</w:t>
      </w:r>
    </w:p>
    <w:p w14:paraId="76818B54" w14:textId="76B29251" w:rsidR="00A15B15" w:rsidRPr="00112E5B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Россия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на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современном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этапе.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Основные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события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внутренней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жизни</w:t>
      </w:r>
      <w:r w:rsidRPr="00B47BDD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внешней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политики в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2000-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г.</w:t>
      </w: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12E5B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34A5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8509D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2025-09-29T13:42:00Z</dcterms:created>
  <dcterms:modified xsi:type="dcterms:W3CDTF">2025-09-29T13:42:00Z</dcterms:modified>
</cp:coreProperties>
</file>