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72A8B" w:rsidRPr="00826A92" w:rsidTr="00FE3DCF">
              <w:tc>
                <w:tcPr>
                  <w:tcW w:w="4536" w:type="dxa"/>
                </w:tcPr>
                <w:p w:rsidR="00172A8B" w:rsidRPr="008C4644" w:rsidRDefault="00172A8B" w:rsidP="000968F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172A8B" w:rsidRPr="008C4644" w:rsidRDefault="00172A8B" w:rsidP="000968F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172A8B" w:rsidRPr="00F00FF2" w:rsidRDefault="00172A8B" w:rsidP="000968F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20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25 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г.</w:t>
                  </w:r>
                </w:p>
              </w:tc>
              <w:tc>
                <w:tcPr>
                  <w:tcW w:w="4678" w:type="dxa"/>
                  <w:hideMark/>
                </w:tcPr>
                <w:p w:rsidR="00172A8B" w:rsidRPr="00826A92" w:rsidRDefault="00172A8B" w:rsidP="000968F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172A8B" w:rsidRPr="00826A92" w:rsidRDefault="00172A8B" w:rsidP="000968F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172A8B" w:rsidRPr="00826A92" w:rsidRDefault="00172A8B" w:rsidP="000968F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172A8B" w:rsidRPr="00826A92" w:rsidRDefault="00172A8B" w:rsidP="000968F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172A8B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003A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>ЭКЗАМЕН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BE1E96">
        <w:rPr>
          <w:rFonts w:ascii="Times New Roman" w:eastAsia="Calibri" w:hAnsi="Times New Roman" w:cs="Times New Roman"/>
          <w:sz w:val="28"/>
          <w:szCs w:val="28"/>
        </w:rPr>
        <w:t xml:space="preserve">УП.01 </w:t>
      </w:r>
      <w:r>
        <w:rPr>
          <w:rFonts w:ascii="Times New Roman" w:eastAsia="Calibri" w:hAnsi="Times New Roman" w:cs="Times New Roman"/>
          <w:sz w:val="28"/>
          <w:szCs w:val="28"/>
        </w:rPr>
        <w:t>Русский язык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="00D30B16">
        <w:rPr>
          <w:rFonts w:ascii="Times New Roman" w:eastAsia="Calibri" w:hAnsi="Times New Roman" w:cs="Times New Roman"/>
          <w:sz w:val="28"/>
          <w:szCs w:val="28"/>
        </w:rPr>
        <w:t>очно-заочная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F94613" w:rsidRDefault="00D30B16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34.02.01 Сестринское дело</w:t>
      </w:r>
    </w:p>
    <w:p w:rsidR="00D30B16" w:rsidRPr="00BE1E96" w:rsidRDefault="00D30B16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43.02.17 Технологии индустрии красоты</w:t>
      </w:r>
      <w:bookmarkStart w:id="0" w:name="_GoBack"/>
      <w:bookmarkEnd w:id="0"/>
    </w:p>
    <w:p w:rsidR="00C63BE2" w:rsidRPr="00BE1E96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613" w:rsidRDefault="00F94613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613" w:rsidRDefault="00F94613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613" w:rsidRDefault="00F94613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Pr="00447291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Батаргазиева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З.Я.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F94613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1A8C1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410BE7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63BE2">
        <w:rPr>
          <w:rFonts w:ascii="Times New Roman" w:eastAsia="Calibri" w:hAnsi="Times New Roman" w:cs="Times New Roman"/>
          <w:sz w:val="28"/>
          <w:szCs w:val="28"/>
        </w:rPr>
        <w:t>20</w:t>
      </w:r>
      <w:r w:rsidR="00172A8B">
        <w:rPr>
          <w:rFonts w:ascii="Times New Roman" w:eastAsia="Calibri" w:hAnsi="Times New Roman" w:cs="Times New Roman"/>
          <w:sz w:val="28"/>
          <w:szCs w:val="28"/>
        </w:rPr>
        <w:t>25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172A8B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</w:t>
      </w:r>
      <w:proofErr w:type="gramStart"/>
      <w:r>
        <w:rPr>
          <w:rFonts w:ascii="Times New Roman" w:hAnsi="Times New Roman"/>
          <w:sz w:val="28"/>
          <w:szCs w:val="28"/>
        </w:rPr>
        <w:t>дств</w:t>
      </w:r>
      <w:r w:rsidR="00AC2AF0" w:rsidRPr="000A7672">
        <w:rPr>
          <w:rFonts w:ascii="Times New Roman" w:hAnsi="Times New Roman"/>
          <w:sz w:val="28"/>
          <w:szCs w:val="28"/>
        </w:rPr>
        <w:t xml:space="preserve"> пр</w:t>
      </w:r>
      <w:proofErr w:type="gramEnd"/>
      <w:r w:rsidR="00AC2AF0" w:rsidRPr="000A7672">
        <w:rPr>
          <w:rFonts w:ascii="Times New Roman" w:hAnsi="Times New Roman"/>
          <w:sz w:val="28"/>
          <w:szCs w:val="28"/>
        </w:rPr>
        <w:t xml:space="preserve">едназначены для контроля и оценки образовательных достижений обучающихся, освоивших программу учебной дисциплины </w:t>
      </w:r>
      <w:r w:rsidR="00447291" w:rsidRPr="000A7672">
        <w:rPr>
          <w:rFonts w:ascii="Times New Roman" w:hAnsi="Times New Roman"/>
          <w:sz w:val="28"/>
          <w:szCs w:val="28"/>
        </w:rPr>
        <w:t>Русский язык</w:t>
      </w:r>
      <w:r w:rsidR="00D701CF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>т контрольные материалы для проведения п</w:t>
      </w:r>
      <w:r w:rsidR="00410BE7">
        <w:rPr>
          <w:rFonts w:ascii="Times New Roman" w:hAnsi="Times New Roman"/>
          <w:sz w:val="28"/>
          <w:szCs w:val="28"/>
        </w:rPr>
        <w:t xml:space="preserve">ромежуточной аттестации в форме </w:t>
      </w:r>
      <w:r w:rsidR="00AC2AF0" w:rsidRPr="000A7672">
        <w:rPr>
          <w:rFonts w:ascii="Times New Roman" w:hAnsi="Times New Roman"/>
          <w:sz w:val="28"/>
          <w:szCs w:val="28"/>
        </w:rPr>
        <w:t>экзамена</w:t>
      </w:r>
      <w:r w:rsidR="00C63BE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Личностные: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совершенствование языковой и читательской культуры как средства взаимодействия между людьми и познания мира;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ценности научного познания: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готовность и способность к образованию и самообразованию на протяжении всей жизни;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готовность к труду, осознание ценности мастерства, трудолюбие;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эстетического воспитания: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духовно-нравственного воспитания: способность оценивать ситуацию и принимать осознанные решения, ориентируясь на морально-нравственные нормы и ценности;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духовно-нравственного воспитания: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нравственного сознания, этического поведения;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патриотического воспитания: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Предметные: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63BE2">
        <w:rPr>
          <w:rFonts w:ascii="Times New Roman" w:hAnsi="Times New Roman"/>
          <w:bCs/>
          <w:sz w:val="28"/>
          <w:szCs w:val="28"/>
        </w:rPr>
        <w:lastRenderedPageBreak/>
        <w:t xml:space="preserve">1)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</w:t>
      </w:r>
      <w:proofErr w:type="gramEnd"/>
      <w:r w:rsidRPr="00C63BE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ценностного отношения к русскому языку;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63BE2">
        <w:rPr>
          <w:rFonts w:ascii="Times New Roman" w:hAnsi="Times New Roman"/>
          <w:bCs/>
          <w:sz w:val="28"/>
          <w:szCs w:val="28"/>
        </w:rPr>
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7 - 8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</w:r>
      <w:proofErr w:type="gramEnd"/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63BE2">
        <w:rPr>
          <w:rFonts w:ascii="Times New Roman" w:hAnsi="Times New Roman"/>
          <w:bCs/>
          <w:sz w:val="28"/>
          <w:szCs w:val="28"/>
        </w:rPr>
        <w:t xml:space="preserve">3)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</w:r>
      <w:proofErr w:type="gramEnd"/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63BE2">
        <w:rPr>
          <w:rFonts w:ascii="Times New Roman" w:hAnsi="Times New Roman"/>
          <w:bCs/>
          <w:sz w:val="28"/>
          <w:szCs w:val="28"/>
        </w:rPr>
        <w:t xml:space="preserve">4) совершенствование умений использовать разные виды чтения и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аудирования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, приемы информационно-смысловой переработки прочитанных и прослушанных текстов, включая гипертекст, графику,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инфографику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и другое (объем текста для чтения - 450 - 500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</w:r>
      <w:proofErr w:type="gramEnd"/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63BE2">
        <w:rPr>
          <w:rFonts w:ascii="Times New Roman" w:hAnsi="Times New Roman"/>
          <w:bCs/>
          <w:sz w:val="28"/>
          <w:szCs w:val="28"/>
        </w:rPr>
        <w:t xml:space="preserve"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 формах существования национального русского языка;</w:t>
      </w:r>
      <w:proofErr w:type="gramEnd"/>
      <w:r w:rsidRPr="00C63BE2">
        <w:rPr>
          <w:rFonts w:ascii="Times New Roman" w:hAnsi="Times New Roman"/>
          <w:bCs/>
          <w:sz w:val="28"/>
          <w:szCs w:val="28"/>
        </w:rPr>
        <w:t xml:space="preserve"> знаний о признаках литературного языка и его роли в обществе;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63BE2">
        <w:rPr>
          <w:rFonts w:ascii="Times New Roman" w:hAnsi="Times New Roman"/>
          <w:bCs/>
          <w:sz w:val="28"/>
          <w:szCs w:val="28"/>
        </w:rPr>
        <w:lastRenderedPageBreak/>
        <w:t xml:space="preserve">6)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</w:t>
      </w:r>
      <w:proofErr w:type="gramEnd"/>
      <w:r w:rsidRPr="00C63BE2">
        <w:rPr>
          <w:rFonts w:ascii="Times New Roman" w:hAnsi="Times New Roman"/>
          <w:bCs/>
          <w:sz w:val="28"/>
          <w:szCs w:val="28"/>
        </w:rPr>
        <w:t xml:space="preserve"> обобщение знаний об основных правилах орфографии и пунктуации, совершенствование умений применять правила орфографии и пунктуации в практике письма;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умений работать со словарями и справочниками, в том числе академическими словарями и справочниками в электронном формате;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</w:t>
      </w:r>
      <w:proofErr w:type="gramStart"/>
      <w:r w:rsidRPr="00C63BE2">
        <w:rPr>
          <w:rFonts w:ascii="Times New Roman" w:hAnsi="Times New Roman"/>
          <w:bCs/>
          <w:sz w:val="28"/>
          <w:szCs w:val="28"/>
        </w:rPr>
        <w:t>интернет-коммуникации</w:t>
      </w:r>
      <w:proofErr w:type="gramEnd"/>
      <w:r w:rsidRPr="00C63BE2">
        <w:rPr>
          <w:rFonts w:ascii="Times New Roman" w:hAnsi="Times New Roman"/>
          <w:bCs/>
          <w:sz w:val="28"/>
          <w:szCs w:val="28"/>
        </w:rPr>
        <w:t>.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63BE2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C63BE2">
        <w:rPr>
          <w:rFonts w:ascii="Times New Roman" w:hAnsi="Times New Roman"/>
          <w:b/>
          <w:bCs/>
          <w:sz w:val="28"/>
          <w:szCs w:val="28"/>
        </w:rPr>
        <w:t>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г) принятие себя и других людей: принимать себя, понимая свои недостатки и достоинства;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Овладение универсальными регулятивными действиями: в) эмоциональный интеллект, предполагающий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>: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б) самоконтроль: 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коммуникативными действиями: б) совместная деятельность: понимать и использовать преимущества командной и индивидуальной работы;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 xml:space="preserve">Овладение универсальными коммуникативными действиями: а) общение: развернуто и логично </w:t>
      </w:r>
      <w:proofErr w:type="gramStart"/>
      <w:r w:rsidRPr="00C63BE2">
        <w:rPr>
          <w:rFonts w:ascii="Times New Roman" w:hAnsi="Times New Roman"/>
          <w:bCs/>
          <w:sz w:val="28"/>
          <w:szCs w:val="28"/>
        </w:rPr>
        <w:t>излагать</w:t>
      </w:r>
      <w:proofErr w:type="gramEnd"/>
      <w:r w:rsidRPr="00C63BE2">
        <w:rPr>
          <w:rFonts w:ascii="Times New Roman" w:hAnsi="Times New Roman"/>
          <w:bCs/>
          <w:sz w:val="28"/>
          <w:szCs w:val="28"/>
        </w:rPr>
        <w:t xml:space="preserve"> свою точку зрения с использованием языковых средств;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формирование научного типа мышления, владение научной терминологией, ключевыми понятиями и методами;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владеть навыками учебно-исследовательской и проектной деятельности, навыками разрешения проблем;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а) базовые логические действия: самостоятельно формулировать и актуализировать проблему, рассматривать ее всесторонне;</w:t>
      </w:r>
    </w:p>
    <w:p w:rsidR="00C63BE2" w:rsidRDefault="00C63BE2" w:rsidP="0016089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316860041"/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A8B" w:rsidRDefault="00172A8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экзамена: </w:t>
      </w:r>
      <w:proofErr w:type="gramStart"/>
      <w:r w:rsidRPr="00447291">
        <w:rPr>
          <w:rFonts w:ascii="Times New Roman" w:eastAsia="Calibri" w:hAnsi="Times New Roman" w:cs="Times New Roman"/>
          <w:sz w:val="28"/>
          <w:szCs w:val="28"/>
        </w:rPr>
        <w:t>устный</w:t>
      </w:r>
      <w:proofErr w:type="gramEnd"/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по билетам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172A8B">
        <w:rPr>
          <w:rFonts w:ascii="Times New Roman" w:eastAsia="Calibri" w:hAnsi="Times New Roman" w:cs="Times New Roman"/>
          <w:sz w:val="28"/>
          <w:szCs w:val="28"/>
        </w:rPr>
        <w:t>211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. Кабинет </w:t>
      </w:r>
      <w:r w:rsidR="00FF0898">
        <w:rPr>
          <w:rFonts w:ascii="Times New Roman" w:eastAsia="Calibri" w:hAnsi="Times New Roman" w:cs="Times New Roman"/>
          <w:sz w:val="28"/>
          <w:szCs w:val="28"/>
        </w:rPr>
        <w:t>русского языка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5C0C0E">
        <w:rPr>
          <w:rFonts w:ascii="Times New Roman" w:hAnsi="Times New Roman"/>
          <w:b/>
          <w:sz w:val="28"/>
          <w:szCs w:val="28"/>
        </w:rPr>
        <w:t xml:space="preserve"> и практических заданий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2.Полисемия. Виды слов в лексической системе языка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3.Фразеология. Особенности фразеологизмов.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4.Фонетика, графика, орфоэпия: общая характеристика. Фонетический разбор слов: журналист, косьба, пирог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5.Морфемика: характеристика, морфема, типы морфем + морфемный разбор слов бронепоезд, бесценный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6.Словообразование: общая характеристика, способы образования слов + словообразовательный разбор слов вооруженный, заманчивый, обучение, переподготовка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7.Имя существительное: общая характеристика, лексико-грамматические категории + морфологический разбор выделенных слов: Командир находился на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батаре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...; В одной руке мальчик держал сломанный карандаш..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в другой —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ореш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...к.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8.Имя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черке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мохнатая шапка. Смуглый цвет лица его показывал, что оно давно знакомо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кавка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им солнцем.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9.Имя числительное: общая характеристика, разряды числительных + морфологический разбор выделенных слов: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занимался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отстающими учениками. Книга издана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...ю тр...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иллюстрациями.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10.Местоимение: общая характеристика, разряды + морфологический разбор выделенных слов: Н...что не трогало его, не замечал он н..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его.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11.Глагол: общая характеристика, лексико-грамматические категории + морфологический разбор выделенных слов: Ты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внемл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дремл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.щ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ей реке; Я неприметно отошел к окну, ж...лая скрыть свое волнение.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13.Наречие: общая характеристика, разряды + морфологический разбор выделенных слов: По улицам слона водили, как видно (на) показ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14.Служебные части речи: предлог, частица.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15.Служебные части речи: союз, междометие и звукоподражательные слова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16.Синтаксис.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встречаться изредка, уединенное место.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17.Простое предложение: понятие, классификация по типам. Виды односоставных предложений.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18.Простое осложненное предложение: характеристика. Однородные члены, обобщающие слова + синтаксический разбор предложения: Песня бьется о камень стены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стонет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плачет оживляет сердце тихой болью будит тоску.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19.Простое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кажется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говорил страстно любил охоту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стихал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свежая прохлада начинала распространяться в виноградниках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21.Сложноподчиненное предложение: характеристика, типы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придаточных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знаки препинания при СПП + синтаксический разбор предложения: Если маленькая сестренка еще не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спала в соседней комнате я заходил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ней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22.Бессоюзное предложение: характеристика, виды БСП, знаки препинания при БСП + синтаксический разбор предложения: Между колесами телег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полузавешенных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коврами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горит огонь семья кругом готовит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ужин в чистом поле пасутся кони за шатром ручной медведь лежит на воле.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23.Прямая и косвенная речь: характеристика. Расставьте знаки препинания и нарисуйте графическую схему: Женщинам я говорил без церемонии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ак ты постарела и мне отвечали с чувством Как вы-то, батюшка, подурнели!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24.Культура речи: характеристика. Текст: типы, виды. Экология языка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25.Стилистика: характеристика. Функциональные стили.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26. Общие сведения о языке: язык как знаковая система, основные функции, язык и культура.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27. Лингвистика как наука. Выдающиеся русские лингвисты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28. Понятие языковой нормы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29. Лексикография. Основные виды словарей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30. Орфография как раздел лингвистики. Основные правила орфографии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31. Речевое общение и его виды. Речевая ситуация. Речевой этикет.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32. Риторика. Публичное выступление и его особенности.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33. Текст как произведение речи. Функционально-смысловые типы речи.</w:t>
      </w:r>
    </w:p>
    <w:p w:rsidR="00410BE7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34. Изобразительно-выразительные средства русского языка.</w:t>
      </w:r>
    </w:p>
    <w:p w:rsidR="00BE1E96" w:rsidRDefault="00BE1E96" w:rsidP="00172A8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Default="00C63BE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Экзаменационные</w:t>
      </w:r>
      <w:r w:rsidR="00AC2AF0">
        <w:rPr>
          <w:rFonts w:ascii="Times New Roman" w:hAnsi="Times New Roman"/>
          <w:b/>
          <w:sz w:val="28"/>
          <w:szCs w:val="28"/>
        </w:rPr>
        <w:t xml:space="preserve"> билеты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sz w:val="28"/>
          <w:szCs w:val="28"/>
        </w:rPr>
        <w:t>2.Полисемия. Виды слов в лексической системе языка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.Фразеология. Особенности фразеологизмов.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.Фонетика, графика, орфоэпия: общая характеристика. Фонетический разбор</w:t>
      </w:r>
      <w:r>
        <w:rPr>
          <w:rFonts w:ascii="Times New Roman" w:hAnsi="Times New Roman" w:cs="Times New Roman"/>
          <w:sz w:val="28"/>
          <w:szCs w:val="28"/>
        </w:rPr>
        <w:t xml:space="preserve"> слов: журналист, косьба, пирог</w:t>
      </w:r>
    </w:p>
    <w:p w:rsidR="00FF0898" w:rsidRPr="00410BE7" w:rsidRDefault="00FF0898" w:rsidP="00410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.Морфемика: характеристика, морфема, типы морфем + морфемный разбор слов бронепоезд, бесценный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.Словообразование: общая характеристика, способы образования слов + словообразовательный разбор слов вооруженный, заман</w:t>
      </w:r>
      <w:r>
        <w:rPr>
          <w:rFonts w:ascii="Times New Roman" w:hAnsi="Times New Roman" w:cs="Times New Roman"/>
          <w:sz w:val="28"/>
          <w:szCs w:val="28"/>
        </w:rPr>
        <w:t>чивый, обучение, переподготовка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4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существительное: общая характеристика, лексико-грамматические категории + морфологический разбор выделенных слов: Командир находился на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батаре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...; В одной руке мальчик держал сломанный карандаш..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, а в другой —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ореш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...к.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черке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ая мохнатая шапка. Смуглый цвет лица его показывал, что оно давно</w:t>
      </w:r>
      <w:r>
        <w:rPr>
          <w:rFonts w:ascii="Times New Roman" w:hAnsi="Times New Roman" w:cs="Times New Roman"/>
          <w:sz w:val="28"/>
          <w:szCs w:val="28"/>
        </w:rPr>
        <w:t xml:space="preserve"> знакомо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им солнцем.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5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числительное: общая характеристика, разряды числительных + морфологический разбор выделенных слов: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атель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занимался с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четыр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отстающими учениками. Книга издана с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десят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...ю тр...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иллюстрациями.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63BE2">
        <w:rPr>
          <w:rFonts w:ascii="Times New Roman" w:hAnsi="Times New Roman" w:cs="Times New Roman"/>
          <w:sz w:val="28"/>
          <w:szCs w:val="28"/>
        </w:rPr>
        <w:t>.Местоимение: общая характеристика, разряды + морфологический разбор выделенных слов: Н...что не трогало его, не замечал он н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его.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6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.Глагол: общая характеристика, лексико-грамматические категории + морфологический разбор выделенных слов: Ты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внемл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дремл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.щ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ей реке; Я неприметно отошел к окну, ж</w:t>
      </w:r>
      <w:r>
        <w:rPr>
          <w:rFonts w:ascii="Times New Roman" w:hAnsi="Times New Roman" w:cs="Times New Roman"/>
          <w:sz w:val="28"/>
          <w:szCs w:val="28"/>
        </w:rPr>
        <w:t>...лая скрыть свое волнение.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7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.Наречие: общая характеристика, разряды + морфологический разбор выделенных слов: По улицам слона водили, как видно (на) показ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.Служебны</w:t>
      </w:r>
      <w:r>
        <w:rPr>
          <w:rFonts w:ascii="Times New Roman" w:hAnsi="Times New Roman" w:cs="Times New Roman"/>
          <w:sz w:val="28"/>
          <w:szCs w:val="28"/>
        </w:rPr>
        <w:t>е части речи: предлог, частица.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8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.Служебные части речи: союз, междометие и звукоподражательные слова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</w:t>
      </w:r>
      <w:r>
        <w:rPr>
          <w:rFonts w:ascii="Times New Roman" w:hAnsi="Times New Roman" w:cs="Times New Roman"/>
          <w:sz w:val="28"/>
          <w:szCs w:val="28"/>
        </w:rPr>
        <w:t>ться изредка, уединенное место.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9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.Простое предложение: понятие, классификация по типам. Виды односоставных предложений.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.Простое осложненное предложение: характеристика. Однородные члены, обобщающие слова + синтаксический разбор предложения: Песня бьется о камень стены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стонет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 плачет оживляет </w:t>
      </w:r>
      <w:r>
        <w:rPr>
          <w:rFonts w:ascii="Times New Roman" w:hAnsi="Times New Roman" w:cs="Times New Roman"/>
          <w:sz w:val="28"/>
          <w:szCs w:val="28"/>
        </w:rPr>
        <w:t>сердце тихой болью будит тоску.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10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 говорил страстно любил охоту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стихал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 и свежая прохлада начинала р</w:t>
      </w:r>
      <w:r>
        <w:rPr>
          <w:rFonts w:ascii="Times New Roman" w:hAnsi="Times New Roman" w:cs="Times New Roman"/>
          <w:sz w:val="28"/>
          <w:szCs w:val="28"/>
        </w:rPr>
        <w:t>аспространяться в виноградниках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11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.Сложноподчиненное предложение: характеристика, типы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придаточных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, знаки препинания при СПП + синтаксический разбор предложения: Если маленькая сестренка еще не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спала в соседней комнате я заходил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 к ней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.Бессоюзное предложение: характеристика, виды БСП, знаки препинания при БСП + синтаксический разбор предложения: Между колесами телег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полузавешенных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коврами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горит огонь семья кругом готовит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 ужин в чистом поле пасутся кони за шатро</w:t>
      </w:r>
      <w:r>
        <w:rPr>
          <w:rFonts w:ascii="Times New Roman" w:hAnsi="Times New Roman" w:cs="Times New Roman"/>
          <w:sz w:val="28"/>
          <w:szCs w:val="28"/>
        </w:rPr>
        <w:t>м ручной медведь лежит на воле.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12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.Прямая и косвенная речь: характеристика. Расставьте знаки препинания и нарисуйте графическую схему: Женщинам я говорил без церемонии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ак ты постарела и мне отвечали с чувством Как вы-то, батюшка, подурнели!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.Культура речи: характеристика. Те</w:t>
      </w:r>
      <w:r>
        <w:rPr>
          <w:rFonts w:ascii="Times New Roman" w:hAnsi="Times New Roman" w:cs="Times New Roman"/>
          <w:sz w:val="28"/>
          <w:szCs w:val="28"/>
        </w:rPr>
        <w:t>кст: типы, виды. Экология языка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13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.Стилистика: характеристика. Функциональные стили.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Общие сведения о языке: язык как знаковая система, осн</w:t>
      </w:r>
      <w:r>
        <w:rPr>
          <w:rFonts w:ascii="Times New Roman" w:hAnsi="Times New Roman" w:cs="Times New Roman"/>
          <w:sz w:val="28"/>
          <w:szCs w:val="28"/>
        </w:rPr>
        <w:t>овные функции, язык и культура.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14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Лингвистика как наука. Выдающиеся русские лингвисты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Понятие языковой нормы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15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Лексикография. Основные виды словарей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Орфография как раздел лингвисти</w:t>
      </w:r>
      <w:r>
        <w:rPr>
          <w:rFonts w:ascii="Times New Roman" w:hAnsi="Times New Roman" w:cs="Times New Roman"/>
          <w:sz w:val="28"/>
          <w:szCs w:val="28"/>
        </w:rPr>
        <w:t>ки. Основные правила орфографии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16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Речевое общение и его виды. Речевая ситуация. Речевой этикет.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Риторика. Публичное</w:t>
      </w:r>
      <w:r>
        <w:rPr>
          <w:rFonts w:ascii="Times New Roman" w:hAnsi="Times New Roman" w:cs="Times New Roman"/>
          <w:sz w:val="28"/>
          <w:szCs w:val="28"/>
        </w:rPr>
        <w:t xml:space="preserve"> выступление и его особенности.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17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C63BE2">
        <w:rPr>
          <w:rFonts w:ascii="Times New Roman" w:hAnsi="Times New Roman" w:cs="Times New Roman"/>
          <w:sz w:val="28"/>
          <w:szCs w:val="28"/>
        </w:rPr>
        <w:t>. Текст как произведение речи. Функционально-смысловые типы речи.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Изобразительно-выразительные средства русского языка.</w:t>
      </w:r>
    </w:p>
    <w:p w:rsidR="004C4F0B" w:rsidRDefault="004C4F0B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ставится обучающимся, </w:t>
      </w:r>
      <w:proofErr w:type="spellStart"/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которые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</w:t>
      </w:r>
      <w:proofErr w:type="spellEnd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172A8B" w:rsidRPr="005C0C0E" w:rsidRDefault="00172A8B" w:rsidP="00172A8B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>Источники информации для подготовки к экзамену</w:t>
      </w:r>
    </w:p>
    <w:p w:rsidR="00172A8B" w:rsidRPr="00F55CEB" w:rsidRDefault="00172A8B" w:rsidP="00172A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5CEB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172A8B" w:rsidRPr="00F55CEB" w:rsidRDefault="00172A8B" w:rsidP="00172A8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5CEB">
        <w:rPr>
          <w:rFonts w:ascii="Times New Roman" w:hAnsi="Times New Roman"/>
          <w:sz w:val="28"/>
          <w:szCs w:val="28"/>
        </w:rPr>
        <w:t xml:space="preserve">1. Русский язык: 10—11-е классы: базовый уровень: учебник / Л. М. </w:t>
      </w:r>
      <w:proofErr w:type="spellStart"/>
      <w:r w:rsidRPr="00F55CEB">
        <w:rPr>
          <w:rFonts w:ascii="Times New Roman" w:hAnsi="Times New Roman"/>
          <w:sz w:val="28"/>
          <w:szCs w:val="28"/>
        </w:rPr>
        <w:t>Рыбченкова</w:t>
      </w:r>
      <w:proofErr w:type="spellEnd"/>
      <w:r w:rsidRPr="00F55CEB">
        <w:rPr>
          <w:rFonts w:ascii="Times New Roman" w:hAnsi="Times New Roman"/>
          <w:sz w:val="28"/>
          <w:szCs w:val="28"/>
        </w:rPr>
        <w:t xml:space="preserve">, О. М. Александрова, А. Г. </w:t>
      </w:r>
      <w:proofErr w:type="spellStart"/>
      <w:r w:rsidRPr="00F55CEB">
        <w:rPr>
          <w:rFonts w:ascii="Times New Roman" w:hAnsi="Times New Roman"/>
          <w:sz w:val="28"/>
          <w:szCs w:val="28"/>
        </w:rPr>
        <w:t>Нарушевич</w:t>
      </w:r>
      <w:proofErr w:type="spellEnd"/>
      <w:r w:rsidRPr="00F55CEB">
        <w:rPr>
          <w:rFonts w:ascii="Times New Roman" w:hAnsi="Times New Roman"/>
          <w:sz w:val="28"/>
          <w:szCs w:val="28"/>
        </w:rPr>
        <w:t xml:space="preserve"> [и др.]. — 7-е изд., стер. — Москва: Просвещение, 2025. — 271 с. — ISBN 978-5-09-120121-5. — Текст: электронный // Лань: электронно-библиотечная система. — URL: https://e.lanbook.com/book/497750</w:t>
      </w:r>
    </w:p>
    <w:p w:rsidR="00172A8B" w:rsidRPr="00F55CEB" w:rsidRDefault="00172A8B" w:rsidP="00172A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5CEB"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172A8B" w:rsidRPr="00F55CEB" w:rsidRDefault="00172A8B" w:rsidP="00172A8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5CEB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F55CEB">
        <w:rPr>
          <w:rFonts w:ascii="Times New Roman" w:hAnsi="Times New Roman"/>
          <w:sz w:val="28"/>
          <w:szCs w:val="28"/>
        </w:rPr>
        <w:t>Гусарова</w:t>
      </w:r>
      <w:proofErr w:type="spellEnd"/>
      <w:r w:rsidRPr="00F55CEB">
        <w:rPr>
          <w:rFonts w:ascii="Times New Roman" w:hAnsi="Times New Roman"/>
          <w:sz w:val="28"/>
          <w:szCs w:val="28"/>
        </w:rPr>
        <w:t xml:space="preserve"> И. В. Русский язык: 10-й класс: базовый и углублённый уровни: учебник / И. В. </w:t>
      </w:r>
      <w:proofErr w:type="spellStart"/>
      <w:r w:rsidRPr="00F55CEB">
        <w:rPr>
          <w:rFonts w:ascii="Times New Roman" w:hAnsi="Times New Roman"/>
          <w:sz w:val="28"/>
          <w:szCs w:val="28"/>
        </w:rPr>
        <w:t>Гусарова</w:t>
      </w:r>
      <w:proofErr w:type="spellEnd"/>
      <w:r w:rsidRPr="00F55CEB">
        <w:rPr>
          <w:rFonts w:ascii="Times New Roman" w:hAnsi="Times New Roman"/>
          <w:sz w:val="28"/>
          <w:szCs w:val="28"/>
        </w:rPr>
        <w:t>. — 10-е изд., стер. — Москва: Просвещение, 2024. — 480 с. — ISBN 978-5-09-112256-5. — Текст: электронный // Лань: электронно-библиотечная система. — URL: https://e.lanbook.com/book/437405</w:t>
      </w:r>
    </w:p>
    <w:p w:rsidR="00172A8B" w:rsidRPr="005C0C0E" w:rsidRDefault="00172A8B" w:rsidP="00172A8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5CEB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55CEB">
        <w:rPr>
          <w:rFonts w:ascii="Times New Roman" w:hAnsi="Times New Roman"/>
          <w:sz w:val="28"/>
          <w:szCs w:val="28"/>
        </w:rPr>
        <w:t>Гусарова</w:t>
      </w:r>
      <w:proofErr w:type="spellEnd"/>
      <w:r w:rsidRPr="00F55CEB">
        <w:rPr>
          <w:rFonts w:ascii="Times New Roman" w:hAnsi="Times New Roman"/>
          <w:sz w:val="28"/>
          <w:szCs w:val="28"/>
        </w:rPr>
        <w:t xml:space="preserve"> И. В. Русский язык: 11-й класс: базовый и углублённый уровни: учебник / И. В. </w:t>
      </w:r>
      <w:proofErr w:type="spellStart"/>
      <w:r w:rsidRPr="00F55CEB">
        <w:rPr>
          <w:rFonts w:ascii="Times New Roman" w:hAnsi="Times New Roman"/>
          <w:sz w:val="28"/>
          <w:szCs w:val="28"/>
        </w:rPr>
        <w:t>Гусарова</w:t>
      </w:r>
      <w:proofErr w:type="spellEnd"/>
      <w:r w:rsidRPr="00F55CEB">
        <w:rPr>
          <w:rFonts w:ascii="Times New Roman" w:hAnsi="Times New Roman"/>
          <w:sz w:val="28"/>
          <w:szCs w:val="28"/>
        </w:rPr>
        <w:t>. — 10-е изд., стер. — Москва: Просвещение, 2024. — 447 с. — ISBN 978-5-09-112534-4. — Текст: электронный // Лань: электронно-библиотечная система. — URL: https://e.lanbook.com/book/437402</w:t>
      </w:r>
    </w:p>
    <w:p w:rsidR="00F94613" w:rsidRDefault="00F94613" w:rsidP="001E1B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1E1A" w:rsidRDefault="00E81E1A" w:rsidP="004B60F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2A1770"/>
    <w:multiLevelType w:val="hybridMultilevel"/>
    <w:tmpl w:val="D41263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7"/>
  </w:num>
  <w:num w:numId="4">
    <w:abstractNumId w:val="39"/>
  </w:num>
  <w:num w:numId="5">
    <w:abstractNumId w:val="16"/>
  </w:num>
  <w:num w:numId="6">
    <w:abstractNumId w:val="15"/>
  </w:num>
  <w:num w:numId="7">
    <w:abstractNumId w:val="34"/>
  </w:num>
  <w:num w:numId="8">
    <w:abstractNumId w:val="23"/>
  </w:num>
  <w:num w:numId="9">
    <w:abstractNumId w:val="24"/>
  </w:num>
  <w:num w:numId="10">
    <w:abstractNumId w:val="36"/>
  </w:num>
  <w:num w:numId="11">
    <w:abstractNumId w:val="4"/>
  </w:num>
  <w:num w:numId="12">
    <w:abstractNumId w:val="29"/>
  </w:num>
  <w:num w:numId="13">
    <w:abstractNumId w:val="38"/>
  </w:num>
  <w:num w:numId="14">
    <w:abstractNumId w:val="8"/>
  </w:num>
  <w:num w:numId="15">
    <w:abstractNumId w:val="37"/>
  </w:num>
  <w:num w:numId="16">
    <w:abstractNumId w:val="20"/>
  </w:num>
  <w:num w:numId="17">
    <w:abstractNumId w:val="35"/>
  </w:num>
  <w:num w:numId="18">
    <w:abstractNumId w:val="27"/>
  </w:num>
  <w:num w:numId="19">
    <w:abstractNumId w:val="19"/>
  </w:num>
  <w:num w:numId="20">
    <w:abstractNumId w:val="14"/>
  </w:num>
  <w:num w:numId="21">
    <w:abstractNumId w:val="12"/>
  </w:num>
  <w:num w:numId="22">
    <w:abstractNumId w:val="30"/>
  </w:num>
  <w:num w:numId="23">
    <w:abstractNumId w:val="13"/>
  </w:num>
  <w:num w:numId="24">
    <w:abstractNumId w:val="25"/>
  </w:num>
  <w:num w:numId="25">
    <w:abstractNumId w:val="26"/>
  </w:num>
  <w:num w:numId="26">
    <w:abstractNumId w:val="41"/>
  </w:num>
  <w:num w:numId="27">
    <w:abstractNumId w:val="21"/>
  </w:num>
  <w:num w:numId="28">
    <w:abstractNumId w:val="6"/>
  </w:num>
  <w:num w:numId="29">
    <w:abstractNumId w:val="5"/>
  </w:num>
  <w:num w:numId="30">
    <w:abstractNumId w:val="28"/>
  </w:num>
  <w:num w:numId="31">
    <w:abstractNumId w:val="9"/>
  </w:num>
  <w:num w:numId="32">
    <w:abstractNumId w:val="33"/>
  </w:num>
  <w:num w:numId="33">
    <w:abstractNumId w:val="2"/>
  </w:num>
  <w:num w:numId="34">
    <w:abstractNumId w:val="10"/>
  </w:num>
  <w:num w:numId="35">
    <w:abstractNumId w:val="40"/>
  </w:num>
  <w:num w:numId="36">
    <w:abstractNumId w:val="3"/>
  </w:num>
  <w:num w:numId="37">
    <w:abstractNumId w:val="22"/>
  </w:num>
  <w:num w:numId="38">
    <w:abstractNumId w:val="18"/>
  </w:num>
  <w:num w:numId="39">
    <w:abstractNumId w:val="32"/>
  </w:num>
  <w:num w:numId="40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64AFC"/>
    <w:rsid w:val="00083AF3"/>
    <w:rsid w:val="000A4798"/>
    <w:rsid w:val="000A7672"/>
    <w:rsid w:val="000E5B9C"/>
    <w:rsid w:val="001375DC"/>
    <w:rsid w:val="00160896"/>
    <w:rsid w:val="00163117"/>
    <w:rsid w:val="00172A8B"/>
    <w:rsid w:val="00193DB0"/>
    <w:rsid w:val="001E1BF6"/>
    <w:rsid w:val="002D32C0"/>
    <w:rsid w:val="0035415E"/>
    <w:rsid w:val="003634AA"/>
    <w:rsid w:val="00372B36"/>
    <w:rsid w:val="003800F2"/>
    <w:rsid w:val="00400EFA"/>
    <w:rsid w:val="00404BED"/>
    <w:rsid w:val="00410BE7"/>
    <w:rsid w:val="00447291"/>
    <w:rsid w:val="004873ED"/>
    <w:rsid w:val="004B60F9"/>
    <w:rsid w:val="004C4F0B"/>
    <w:rsid w:val="004E32CA"/>
    <w:rsid w:val="00521309"/>
    <w:rsid w:val="00543C1E"/>
    <w:rsid w:val="005C0C0E"/>
    <w:rsid w:val="006040DA"/>
    <w:rsid w:val="00655912"/>
    <w:rsid w:val="0066155E"/>
    <w:rsid w:val="00685997"/>
    <w:rsid w:val="00775760"/>
    <w:rsid w:val="007821F9"/>
    <w:rsid w:val="008357E4"/>
    <w:rsid w:val="008B791D"/>
    <w:rsid w:val="008C368E"/>
    <w:rsid w:val="00913FFA"/>
    <w:rsid w:val="009E39B3"/>
    <w:rsid w:val="00A56267"/>
    <w:rsid w:val="00AB50CD"/>
    <w:rsid w:val="00AC2990"/>
    <w:rsid w:val="00AC2AF0"/>
    <w:rsid w:val="00AF78B5"/>
    <w:rsid w:val="00B54B66"/>
    <w:rsid w:val="00B62081"/>
    <w:rsid w:val="00BD77B7"/>
    <w:rsid w:val="00BE1E96"/>
    <w:rsid w:val="00BF4C81"/>
    <w:rsid w:val="00C15C6B"/>
    <w:rsid w:val="00C63BE2"/>
    <w:rsid w:val="00CF73BE"/>
    <w:rsid w:val="00D06683"/>
    <w:rsid w:val="00D2513B"/>
    <w:rsid w:val="00D30B16"/>
    <w:rsid w:val="00D701CF"/>
    <w:rsid w:val="00DA27CF"/>
    <w:rsid w:val="00DA782B"/>
    <w:rsid w:val="00DB16E8"/>
    <w:rsid w:val="00E1290A"/>
    <w:rsid w:val="00E81E1A"/>
    <w:rsid w:val="00F51BE1"/>
    <w:rsid w:val="00F55D53"/>
    <w:rsid w:val="00F9461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60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60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3188</Words>
  <Characters>18174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3</cp:revision>
  <dcterms:created xsi:type="dcterms:W3CDTF">2025-09-25T07:59:00Z</dcterms:created>
  <dcterms:modified xsi:type="dcterms:W3CDTF">2025-09-25T08:00:00Z</dcterms:modified>
</cp:coreProperties>
</file>