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50" w:rsidRDefault="005D2954">
      <w:pPr>
        <w:widowControl w:val="0"/>
        <w:spacing w:line="360" w:lineRule="auto"/>
        <w:ind w:right="-2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</w:p>
    <w:p w:rsidR="00847650" w:rsidRDefault="005D2954">
      <w:pPr>
        <w:widowControl w:val="0"/>
        <w:spacing w:line="360" w:lineRule="auto"/>
        <w:ind w:right="-2"/>
        <w:jc w:val="center"/>
        <w:rPr>
          <w:sz w:val="28"/>
        </w:rPr>
      </w:pPr>
      <w:r>
        <w:rPr>
          <w:sz w:val="28"/>
        </w:rPr>
        <w:t>ПРОФЕССИОНАЛЬНОГО ОБРАЗОВАНИЯ</w:t>
      </w:r>
    </w:p>
    <w:p w:rsidR="00847650" w:rsidRDefault="005D2954">
      <w:pPr>
        <w:widowControl w:val="0"/>
        <w:spacing w:line="360" w:lineRule="auto"/>
        <w:ind w:right="-2"/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 w:rsidR="00847650" w:rsidRDefault="00847650">
      <w:pPr>
        <w:widowControl w:val="0"/>
        <w:jc w:val="center"/>
        <w:rPr>
          <w:sz w:val="28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5D2954">
      <w:pPr>
        <w:widowControl w:val="0"/>
        <w:ind w:left="19"/>
        <w:jc w:val="center"/>
        <w:rPr>
          <w:b/>
          <w:sz w:val="44"/>
        </w:rPr>
      </w:pPr>
      <w:r>
        <w:rPr>
          <w:b/>
          <w:sz w:val="44"/>
        </w:rPr>
        <w:t>Методические указания</w:t>
      </w:r>
    </w:p>
    <w:p w:rsidR="00847650" w:rsidRDefault="00847650">
      <w:pPr>
        <w:widowControl w:val="0"/>
        <w:ind w:left="19"/>
        <w:jc w:val="center"/>
        <w:rPr>
          <w:b/>
          <w:sz w:val="32"/>
        </w:rPr>
      </w:pPr>
    </w:p>
    <w:p w:rsidR="00847650" w:rsidRDefault="005D2954">
      <w:pPr>
        <w:widowControl w:val="0"/>
        <w:ind w:left="19"/>
        <w:jc w:val="center"/>
        <w:rPr>
          <w:sz w:val="28"/>
        </w:rPr>
      </w:pPr>
      <w:r>
        <w:rPr>
          <w:sz w:val="28"/>
        </w:rPr>
        <w:t xml:space="preserve">к практическим занятиям </w:t>
      </w:r>
    </w:p>
    <w:p w:rsidR="00847650" w:rsidRDefault="005D2954">
      <w:pPr>
        <w:widowControl w:val="0"/>
        <w:jc w:val="center"/>
        <w:rPr>
          <w:sz w:val="29"/>
        </w:rPr>
      </w:pPr>
      <w:r>
        <w:rPr>
          <w:sz w:val="28"/>
        </w:rPr>
        <w:t xml:space="preserve">по дисциплине </w:t>
      </w:r>
      <w:r>
        <w:rPr>
          <w:b/>
          <w:sz w:val="28"/>
        </w:rPr>
        <w:t>«Аудит»</w:t>
      </w:r>
    </w:p>
    <w:p w:rsidR="00847650" w:rsidRDefault="005D2954">
      <w:pPr>
        <w:widowControl w:val="0"/>
        <w:jc w:val="center"/>
        <w:rPr>
          <w:sz w:val="28"/>
        </w:rPr>
      </w:pPr>
      <w:r>
        <w:rPr>
          <w:sz w:val="28"/>
        </w:rPr>
        <w:t xml:space="preserve">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по  специальности</w:t>
      </w:r>
    </w:p>
    <w:p w:rsidR="00847650" w:rsidRDefault="005D2954">
      <w:pPr>
        <w:widowControl w:val="0"/>
        <w:jc w:val="center"/>
        <w:rPr>
          <w:sz w:val="28"/>
        </w:rPr>
      </w:pPr>
      <w:r>
        <w:rPr>
          <w:sz w:val="28"/>
        </w:rPr>
        <w:t>38.02.01Экономика и бухгалтерский учет (по отраслям)</w:t>
      </w:r>
    </w:p>
    <w:p w:rsidR="00847650" w:rsidRDefault="00847650">
      <w:pPr>
        <w:widowControl w:val="0"/>
        <w:jc w:val="center"/>
        <w:rPr>
          <w:rFonts w:ascii="Arial" w:hAnsi="Arial"/>
          <w:sz w:val="22"/>
        </w:rPr>
      </w:pPr>
    </w:p>
    <w:p w:rsidR="00847650" w:rsidRDefault="00847650">
      <w:pPr>
        <w:widowControl w:val="0"/>
        <w:jc w:val="center"/>
        <w:rPr>
          <w:sz w:val="28"/>
        </w:rPr>
      </w:pPr>
    </w:p>
    <w:p w:rsidR="00847650" w:rsidRDefault="00847650">
      <w:pPr>
        <w:widowControl w:val="0"/>
        <w:ind w:left="62"/>
        <w:jc w:val="center"/>
        <w:rPr>
          <w:sz w:val="29"/>
        </w:rPr>
      </w:pPr>
    </w:p>
    <w:p w:rsidR="00847650" w:rsidRDefault="00847650">
      <w:pPr>
        <w:widowControl w:val="0"/>
        <w:ind w:left="62"/>
        <w:jc w:val="center"/>
        <w:rPr>
          <w:sz w:val="29"/>
        </w:rPr>
      </w:pPr>
    </w:p>
    <w:p w:rsidR="00847650" w:rsidRDefault="00847650">
      <w:pPr>
        <w:widowControl w:val="0"/>
        <w:ind w:left="62"/>
        <w:jc w:val="center"/>
        <w:rPr>
          <w:sz w:val="29"/>
        </w:rPr>
      </w:pPr>
    </w:p>
    <w:p w:rsidR="00847650" w:rsidRDefault="00847650">
      <w:pPr>
        <w:widowControl w:val="0"/>
        <w:ind w:left="62"/>
        <w:jc w:val="center"/>
        <w:rPr>
          <w:sz w:val="29"/>
        </w:rPr>
      </w:pPr>
    </w:p>
    <w:p w:rsidR="00847650" w:rsidRDefault="00847650">
      <w:pPr>
        <w:widowControl w:val="0"/>
        <w:ind w:left="62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847650">
      <w:pPr>
        <w:widowControl w:val="0"/>
        <w:jc w:val="center"/>
        <w:rPr>
          <w:sz w:val="29"/>
        </w:rPr>
      </w:pPr>
    </w:p>
    <w:p w:rsidR="00847650" w:rsidRDefault="005D2954">
      <w:pPr>
        <w:widowControl w:val="0"/>
        <w:jc w:val="center"/>
        <w:sectPr w:rsidR="00847650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8192"/>
        </w:sectPr>
      </w:pPr>
      <w:r>
        <w:rPr>
          <w:sz w:val="28"/>
        </w:rPr>
        <w:t>Ставрополь, 2025</w:t>
      </w:r>
    </w:p>
    <w:p w:rsidR="00847650" w:rsidRDefault="005D295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38.02.01 Экономика и бухгалтерский учет (по отраслям)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05.02.2018г. №</w:t>
      </w:r>
      <w:r>
        <w:rPr>
          <w:sz w:val="28"/>
          <w:szCs w:val="28"/>
        </w:rPr>
        <w:t xml:space="preserve">69 и программой дисциплины «Аудит». </w:t>
      </w:r>
    </w:p>
    <w:p w:rsidR="00847650" w:rsidRDefault="0084765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7650" w:rsidRDefault="00847650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</w:p>
    <w:p w:rsidR="00847650" w:rsidRDefault="005D2954">
      <w:pPr>
        <w:widowControl w:val="0"/>
        <w:spacing w:line="360" w:lineRule="auto"/>
        <w:ind w:left="709"/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Феронова</w:t>
      </w:r>
      <w:proofErr w:type="spellEnd"/>
      <w:r>
        <w:rPr>
          <w:sz w:val="28"/>
          <w:szCs w:val="28"/>
        </w:rPr>
        <w:t xml:space="preserve"> А.В., преподаватель.</w:t>
      </w:r>
    </w:p>
    <w:p w:rsidR="00847650" w:rsidRDefault="00847650">
      <w:pPr>
        <w:widowControl w:val="0"/>
        <w:spacing w:line="360" w:lineRule="auto"/>
        <w:jc w:val="both"/>
        <w:rPr>
          <w:sz w:val="28"/>
          <w:szCs w:val="28"/>
        </w:rPr>
      </w:pPr>
    </w:p>
    <w:p w:rsidR="00847650" w:rsidRDefault="005D2954">
      <w:pPr>
        <w:pStyle w:val="18"/>
        <w:spacing w:after="0" w:line="268" w:lineRule="auto"/>
        <w:ind w:firstLine="520"/>
      </w:pPr>
      <w:r>
        <w:t>Рассмотрено и рекомендовано на заседании кафедры «Экономики и туризма»</w:t>
      </w:r>
    </w:p>
    <w:p w:rsidR="00847650" w:rsidRDefault="005D2954">
      <w:pPr>
        <w:pStyle w:val="18"/>
        <w:spacing w:after="0" w:line="268" w:lineRule="auto"/>
        <w:ind w:firstLine="520"/>
      </w:pPr>
      <w:r>
        <w:t>Протокол № 8</w:t>
      </w:r>
      <w:r>
        <w:t xml:space="preserve"> от 20.05.2025</w:t>
      </w:r>
    </w:p>
    <w:p w:rsidR="00847650" w:rsidRDefault="005D2954">
      <w:pPr>
        <w:pStyle w:val="18"/>
        <w:spacing w:line="268" w:lineRule="auto"/>
        <w:ind w:firstLine="520"/>
        <w:jc w:val="both"/>
      </w:pPr>
      <w:r>
        <w:t xml:space="preserve">Зав. кафедрой: </w:t>
      </w:r>
      <w:proofErr w:type="spellStart"/>
      <w:r>
        <w:t>Абидова</w:t>
      </w:r>
      <w:proofErr w:type="spellEnd"/>
      <w:r>
        <w:t xml:space="preserve"> </w:t>
      </w:r>
      <w:proofErr w:type="spellStart"/>
      <w:r>
        <w:t>Саратина</w:t>
      </w:r>
      <w:proofErr w:type="spellEnd"/>
      <w:r>
        <w:t xml:space="preserve"> </w:t>
      </w:r>
      <w:proofErr w:type="spellStart"/>
      <w:r>
        <w:t>Айтековна</w:t>
      </w:r>
      <w:proofErr w:type="spellEnd"/>
    </w:p>
    <w:p w:rsidR="00847650" w:rsidRDefault="00847650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847650">
      <w:pPr>
        <w:widowControl w:val="0"/>
        <w:spacing w:line="360" w:lineRule="auto"/>
        <w:jc w:val="center"/>
        <w:rPr>
          <w:b/>
          <w:sz w:val="28"/>
        </w:rPr>
      </w:pPr>
    </w:p>
    <w:p w:rsidR="00847650" w:rsidRDefault="005D2954">
      <w:pPr>
        <w:widowControl w:val="0"/>
        <w:spacing w:line="360" w:lineRule="auto"/>
        <w:jc w:val="center"/>
      </w:pPr>
      <w:r>
        <w:rPr>
          <w:b/>
          <w:sz w:val="28"/>
        </w:rPr>
        <w:lastRenderedPageBreak/>
        <w:t>СОДЕРЖАНИЕ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8897"/>
        <w:gridCol w:w="674"/>
      </w:tblGrid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pStyle w:val="af9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1. Практическая работа № 1. Разработка программы аудиторской проверки. Составление договора на оказание аудиторских услуг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847650">
            <w:pPr>
              <w:widowControl w:val="0"/>
              <w:jc w:val="center"/>
              <w:rPr>
                <w:sz w:val="28"/>
              </w:rPr>
            </w:pPr>
          </w:p>
          <w:p w:rsidR="00847650" w:rsidRDefault="00847650">
            <w:pPr>
              <w:widowControl w:val="0"/>
              <w:jc w:val="center"/>
              <w:rPr>
                <w:sz w:val="28"/>
              </w:rPr>
            </w:pPr>
          </w:p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pStyle w:val="af9"/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2. Проверка расчётов с бюджетом и внебюджетными фондами по налогам, сборам </w:t>
            </w:r>
            <w:r>
              <w:rPr>
                <w:sz w:val="28"/>
              </w:rPr>
              <w:t>и страховым платежам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847650">
            <w:pPr>
              <w:widowControl w:val="0"/>
              <w:jc w:val="center"/>
              <w:rPr>
                <w:sz w:val="28"/>
              </w:rPr>
            </w:pPr>
          </w:p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 w:rsidP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 Внутренний и внешний аудит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 w:rsidP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 Обязательный аудит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 w:rsidP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 Виды аудиторских заключений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 w:rsidP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 Аудит кассовых операций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47650" w:rsidTr="005D2954">
        <w:trPr>
          <w:trHeight w:val="49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 w:rsidP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 Аудиторская проверка расчетов с дебиторами и кредиторами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 w:rsidP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 Методика проверки учета оплаты труда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 w:rsidP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 Аудит операций с основными средствами и нематериальными активами.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47650" w:rsidTr="005D2954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 w:rsidP="005D295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10</w:t>
            </w:r>
            <w:r>
              <w:rPr>
                <w:sz w:val="28"/>
              </w:rPr>
              <w:t>. Аудит расчетов с поставщиками и покупателями.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 w:rsidR="00847650" w:rsidRDefault="005D2954">
      <w:pPr>
        <w:widowControl w:val="0"/>
        <w:spacing w:line="360" w:lineRule="auto"/>
        <w:ind w:firstLine="709"/>
        <w:jc w:val="both"/>
        <w:rPr>
          <w:sz w:val="28"/>
        </w:rPr>
      </w:pPr>
      <w:r>
        <w:br w:type="page"/>
      </w:r>
    </w:p>
    <w:p w:rsidR="00847650" w:rsidRDefault="005D2954">
      <w:pPr>
        <w:widowControl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Программа учебной дисциплины «Аудит» предназначена для реализации требов</w:t>
      </w:r>
      <w:r>
        <w:rPr>
          <w:sz w:val="28"/>
        </w:rPr>
        <w:t xml:space="preserve">аний ФГОС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минимуму содержания и уровню подготовки выпускников по специальности  профессионального образования 38.02.01Экономика и бухгалтерский учет (по отраслям).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Изучение дисциплины позволит иметь представление: об общих основах нормативно-правового</w:t>
      </w:r>
      <w:r>
        <w:rPr>
          <w:sz w:val="28"/>
        </w:rPr>
        <w:t xml:space="preserve"> регулирования аудиторской деятельности, организации и проведен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диторских проверок, проведения аудита отдельных видов деятельности и операций.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Результатом изучения курса должно быть знание принципов современной организац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дита, стандартов аудиторско</w:t>
      </w:r>
      <w:r>
        <w:rPr>
          <w:sz w:val="28"/>
        </w:rPr>
        <w:t>й деятельности, методов организации аудиторской проверки, особенности обязательного аудита.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результате освоения учебной дисциплины обучающийся должен знать: 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-систему нормативного регулирования аудиторской деятельности;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-методологию, методику и организа</w:t>
      </w:r>
      <w:r>
        <w:rPr>
          <w:sz w:val="28"/>
        </w:rPr>
        <w:t>цию аудита;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-методики планирования, составления программ и проведения аудиторских процедур;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-порядок обобщения и использования результатов аудиторской проверки;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-права, обязанности и ответственность экономических субъектов и аудиторских фирм в осуществлен</w:t>
      </w:r>
      <w:proofErr w:type="gramStart"/>
      <w:r>
        <w:rPr>
          <w:sz w:val="28"/>
        </w:rPr>
        <w:t>и</w:t>
      </w:r>
      <w:r>
        <w:rPr>
          <w:sz w:val="28"/>
        </w:rPr>
        <w:t>и ау</w:t>
      </w:r>
      <w:proofErr w:type="gramEnd"/>
      <w:r>
        <w:rPr>
          <w:sz w:val="28"/>
        </w:rPr>
        <w:t>дита;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Уметь: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-планировать, организовать и проводить аудиторскую проверку всех аспектов бухгалтерского учета и отчетности,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-разрабатывать программы аудиторских проверок;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-обобщать результаты проверок и составлять аудиторские заключения;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-разработать рек</w:t>
      </w:r>
      <w:r>
        <w:rPr>
          <w:sz w:val="28"/>
        </w:rPr>
        <w:t>омендации руководству экономического субъекта по результатам аудиторской проверки,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-организовать и осуществить проверку состояния внутреннего контроля на предприятии.</w:t>
      </w:r>
    </w:p>
    <w:p w:rsidR="00847650" w:rsidRDefault="00847650">
      <w:pPr>
        <w:widowControl w:val="0"/>
        <w:ind w:firstLine="709"/>
        <w:jc w:val="both"/>
        <w:rPr>
          <w:sz w:val="28"/>
        </w:rPr>
      </w:pP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процессе реализации целей и задач дисциплины специалист должен обладать следующими общ</w:t>
      </w:r>
      <w:r>
        <w:rPr>
          <w:sz w:val="28"/>
        </w:rPr>
        <w:t>ими компетенциями: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03</w:t>
      </w:r>
      <w:r>
        <w:rPr>
          <w:sz w:val="28"/>
        </w:rPr>
        <w:t>. Планировать и реализовывать собственное профессиональное и личностное развитие;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05. </w:t>
      </w:r>
      <w:r>
        <w:rPr>
          <w:sz w:val="28"/>
          <w:szCs w:val="28"/>
        </w:rPr>
        <w:t xml:space="preserve">Осуществлять устную и письменную коммуникацию на </w:t>
      </w:r>
      <w:r>
        <w:rPr>
          <w:sz w:val="28"/>
          <w:szCs w:val="28"/>
        </w:rPr>
        <w:lastRenderedPageBreak/>
        <w:t>государстве</w:t>
      </w:r>
      <w:r>
        <w:rPr>
          <w:sz w:val="28"/>
          <w:szCs w:val="28"/>
        </w:rPr>
        <w:t>нном языке Российской Федерации с учетом особенностей социального и культурного контекста</w:t>
      </w:r>
      <w:r>
        <w:rPr>
          <w:sz w:val="28"/>
        </w:rPr>
        <w:t>;</w:t>
      </w:r>
    </w:p>
    <w:p w:rsidR="00847650" w:rsidRDefault="005D2954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06. </w:t>
      </w:r>
      <w:r>
        <w:rPr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</w:t>
      </w:r>
      <w:r>
        <w:rPr>
          <w:sz w:val="28"/>
          <w:szCs w:val="28"/>
        </w:rPr>
        <w:t>гармонизации межнациональных и межрелигиозных отношений, применять стандарты антикоррупционного поведения;</w:t>
      </w:r>
    </w:p>
    <w:p w:rsidR="00847650" w:rsidRDefault="005D2954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09. </w:t>
      </w:r>
      <w:r>
        <w:rPr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:rsidR="00847650" w:rsidRDefault="00847650">
      <w:pPr>
        <w:widowControl w:val="0"/>
        <w:ind w:firstLine="709"/>
        <w:jc w:val="both"/>
        <w:rPr>
          <w:sz w:val="28"/>
        </w:rPr>
      </w:pP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процессе реализации целей и задач дисциплины специалис</w:t>
      </w:r>
      <w:r>
        <w:rPr>
          <w:sz w:val="28"/>
        </w:rPr>
        <w:t>т должен обладать следующими профессиональными компетенциями: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ПК 1.1. Обрабатывать первичные бухгалтерские документы;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ПК 1.3. Проводить </w:t>
      </w:r>
      <w:r>
        <w:rPr>
          <w:sz w:val="28"/>
        </w:rPr>
        <w:t>учет денежных средств, оформлять денежные и кассовые документы;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ПК 2.1. Формировать бухгалтерские проводки по учету источников активов организации на основе рабочего плана счетов бухгалтерского учета;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2.2. Выполнять поручения руководства в составе комиссии по инвентаризации активов в местах их хранения;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2.3.Пров</w:t>
      </w:r>
      <w:r>
        <w:rPr>
          <w:sz w:val="28"/>
        </w:rPr>
        <w:t xml:space="preserve">одить подготовку к инвентаризации и проверку действительного соответствия фактических данных инвентаризации данным учета;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2.4.Отражать в бухгалтерских проводках зачет и списание недостачи ценностей (регулировать инвентаризационные разницы) по результат</w:t>
      </w:r>
      <w:r>
        <w:rPr>
          <w:sz w:val="28"/>
        </w:rPr>
        <w:t>ам инвентаризации;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2.5.Проводить процедуры инвентаризации финансовых обязательств организации;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2.6.Осуществлять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2.7.Выполнять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3.1. Формировать бухгалтерские проводки по начислению и перечислению налогов и сборов в бюджеты различных уров</w:t>
      </w:r>
      <w:r>
        <w:rPr>
          <w:sz w:val="28"/>
        </w:rPr>
        <w:t>ней;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3.3. Формировать бухгалтерские проводки по начислению и перечислению страховых взносов во вне</w:t>
      </w:r>
      <w:r>
        <w:rPr>
          <w:sz w:val="28"/>
        </w:rPr>
        <w:t>бюджетные фонды и налоговые органы;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4.1. Отражать нарастающим итог</w:t>
      </w:r>
      <w:r>
        <w:rPr>
          <w:sz w:val="28"/>
        </w:rPr>
        <w:t>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4.2. Составлять формы бухгалтерской (финансовой) отчетности в установленные законодательством сроки;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</w:t>
      </w:r>
      <w:r>
        <w:rPr>
          <w:sz w:val="28"/>
        </w:rPr>
        <w:t>аконодательством сроки;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4.5. Принимать участие в составлении бизнес-плана;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ПК 4.6. Анализировать финансово-хозяйственную де</w:t>
      </w:r>
      <w:r>
        <w:rPr>
          <w:sz w:val="28"/>
        </w:rPr>
        <w:t>ятельность, осуществлять анализ информации, полученной в ходе проведения контрольных процедур, выявление и оценку рисков;</w:t>
      </w:r>
    </w:p>
    <w:p w:rsidR="00847650" w:rsidRDefault="005D295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4.7. Проводить мониторинг устранения менеджментом выявленных нарушений, недостатков и рисков.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ЛР 2. Проявляющий активную гражданску</w:t>
      </w:r>
      <w:r>
        <w:rPr>
          <w:sz w:val="28"/>
        </w:rPr>
        <w:t>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</w:t>
      </w:r>
      <w:r>
        <w:rPr>
          <w:sz w:val="28"/>
        </w:rPr>
        <w:t>ий в деятельности общественных организаций.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ЛР 12. </w:t>
      </w:r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</w:t>
      </w:r>
      <w:r>
        <w:rPr>
          <w:sz w:val="28"/>
        </w:rPr>
        <w:t>сового содержания.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ЛР 15. </w:t>
      </w:r>
      <w:proofErr w:type="gramStart"/>
      <w:r>
        <w:rPr>
          <w:sz w:val="28"/>
        </w:rPr>
        <w:t>Соблюдающий</w:t>
      </w:r>
      <w:proofErr w:type="gramEnd"/>
      <w:r>
        <w:rPr>
          <w:sz w:val="28"/>
        </w:rPr>
        <w:t xml:space="preserve"> основные принципы этики, изложенные в Кодексе профессиональной этики бухгалтера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ЛР 26. Участвующий в научной, проектной деятельности, в олимпиадах, конференциях, научных  форумах и конкурсах различного уровня.</w:t>
      </w:r>
    </w:p>
    <w:p w:rsidR="00847650" w:rsidRDefault="00847650">
      <w:pPr>
        <w:widowControl w:val="0"/>
        <w:ind w:firstLine="709"/>
        <w:jc w:val="both"/>
        <w:rPr>
          <w:sz w:val="28"/>
        </w:rPr>
      </w:pPr>
    </w:p>
    <w:p w:rsidR="00847650" w:rsidRDefault="00847650">
      <w:pPr>
        <w:widowControl w:val="0"/>
        <w:ind w:firstLine="709"/>
        <w:jc w:val="both"/>
        <w:rPr>
          <w:sz w:val="28"/>
        </w:rPr>
      </w:pPr>
    </w:p>
    <w:p w:rsidR="00847650" w:rsidRDefault="00847650">
      <w:pPr>
        <w:widowControl w:val="0"/>
        <w:ind w:firstLine="709"/>
        <w:jc w:val="both"/>
        <w:rPr>
          <w:sz w:val="28"/>
        </w:rPr>
      </w:pPr>
    </w:p>
    <w:p w:rsidR="00847650" w:rsidRDefault="005D2954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br w:type="page"/>
      </w:r>
    </w:p>
    <w:p w:rsidR="00847650" w:rsidRDefault="005D2954">
      <w:pPr>
        <w:pStyle w:val="af9"/>
        <w:widowControl w:val="0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 занятие 1.</w:t>
      </w:r>
    </w:p>
    <w:p w:rsidR="00847650" w:rsidRDefault="005D2954">
      <w:pPr>
        <w:pStyle w:val="af9"/>
        <w:widowControl w:val="0"/>
        <w:jc w:val="center"/>
        <w:rPr>
          <w:b/>
          <w:sz w:val="28"/>
        </w:rPr>
      </w:pPr>
      <w:r>
        <w:rPr>
          <w:b/>
          <w:sz w:val="28"/>
        </w:rPr>
        <w:t>Разработка программы аудиторской проверки. Составление</w:t>
      </w:r>
    </w:p>
    <w:p w:rsidR="00847650" w:rsidRDefault="005D2954">
      <w:pPr>
        <w:pStyle w:val="af9"/>
        <w:widowControl w:val="0"/>
        <w:jc w:val="center"/>
        <w:rPr>
          <w:b/>
          <w:sz w:val="28"/>
        </w:rPr>
      </w:pPr>
      <w:r>
        <w:rPr>
          <w:b/>
          <w:sz w:val="28"/>
        </w:rPr>
        <w:t>договора на оказание аудиторских услуг</w:t>
      </w:r>
    </w:p>
    <w:p w:rsidR="00847650" w:rsidRDefault="005D295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Теоретическая часть</w:t>
      </w:r>
    </w:p>
    <w:p w:rsidR="00847650" w:rsidRDefault="005D2954">
      <w:pPr>
        <w:widowControl w:val="0"/>
        <w:ind w:firstLine="709"/>
        <w:jc w:val="both"/>
      </w:pPr>
      <w:r>
        <w:rPr>
          <w:sz w:val="28"/>
        </w:rPr>
        <w:t>Аудиторская организация должна начинать планировать аудит до написания Письма-обязательства и заключения договора с эк</w:t>
      </w:r>
      <w:r>
        <w:rPr>
          <w:sz w:val="28"/>
        </w:rPr>
        <w:t>ономическим субъектом на проведение аудита. Она должна составить общий план аудита с указанием ожидаемого объема, графиков и сроков проведения аудита, разработать аудиторскую программу, определяющую объем, виды и последовательность осуществления аудиторски</w:t>
      </w:r>
      <w:r>
        <w:rPr>
          <w:sz w:val="28"/>
        </w:rPr>
        <w:t>х процедур, необходимых для формирования аудиторской организацией объективного и обоснованного мнения о бухгалтерской отчетности организации.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общем плане аудита рекомендуется указывать: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информацию о составе аудиторской группы, численность и квалификаци</w:t>
      </w:r>
      <w:r>
        <w:rPr>
          <w:sz w:val="28"/>
        </w:rPr>
        <w:t>ю привлекаемых аудиторов;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распределение обязанностей между членами группы в ходе поверки;</w:t>
      </w:r>
    </w:p>
    <w:p w:rsidR="00847650" w:rsidRDefault="005D2954">
      <w:pPr>
        <w:widowControl w:val="0"/>
        <w:ind w:firstLine="709"/>
        <w:jc w:val="both"/>
      </w:pPr>
      <w:r>
        <w:rPr>
          <w:sz w:val="28"/>
        </w:rPr>
        <w:t xml:space="preserve">- инструктирование всех членов группы об их обязанностях, ознакомление с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>ФД клиента, а также с положениями общего плана аудита;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контроль руководителя за выполнен</w:t>
      </w:r>
      <w:r>
        <w:rPr>
          <w:sz w:val="28"/>
        </w:rPr>
        <w:t>ием плана и качеством работы подчиненных аудиторов, за ведением ими рабочей документации и оформлением результатов аудита;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документального оформление особого мнения члена аудиторской группы при возникновении разногласий в оценке отдельных фактов между ру</w:t>
      </w:r>
      <w:r>
        <w:rPr>
          <w:sz w:val="28"/>
        </w:rPr>
        <w:t>ководителем группы и рядовым исполнителем.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Программа аудита представляет собой детальный перечень аудиторских процедур, необходимых для практической реализации общего плана.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Программа аудита должна формироваться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>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тестов средств контроля;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аудиторских</w:t>
      </w:r>
      <w:r>
        <w:rPr>
          <w:sz w:val="28"/>
        </w:rPr>
        <w:t xml:space="preserve"> процедур по существу.</w:t>
      </w:r>
    </w:p>
    <w:p w:rsidR="00847650" w:rsidRDefault="005D2954">
      <w:pPr>
        <w:widowControl w:val="0"/>
        <w:ind w:firstLine="709"/>
        <w:jc w:val="both"/>
      </w:pPr>
      <w:r>
        <w:rPr>
          <w:sz w:val="28"/>
        </w:rPr>
        <w:t>В программе аудита указывается также характер проверки однородных операций (сплошные, выборочные), сроки выполнения работ, состав оформляемых рабочих документов.</w:t>
      </w:r>
    </w:p>
    <w:p w:rsidR="00847650" w:rsidRDefault="005D2954">
      <w:pPr>
        <w:widowControl w:val="0"/>
        <w:ind w:firstLine="709"/>
        <w:jc w:val="both"/>
      </w:pPr>
      <w:r>
        <w:rPr>
          <w:sz w:val="28"/>
        </w:rPr>
        <w:t>Договор на проведение аудиторской проверки является официальным докумен</w:t>
      </w:r>
      <w:r>
        <w:rPr>
          <w:sz w:val="28"/>
        </w:rPr>
        <w:t>том, регламентирующим взаимоотношения между аудиторской организацией и экономическим субъектом. Он юридически отражает и фиксирует согласованные интересы сторон-участниц.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Заключается договор на проведение аудиторской проверки в соответствии с нормами ГК РФ</w:t>
      </w:r>
      <w:r>
        <w:rPr>
          <w:sz w:val="28"/>
        </w:rPr>
        <w:t>, в частности главой 39 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тексте договора целесообразно раскрыть следующие основные аспекты и существенные условия, например: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предмет договора на оказание аудиторских услуг;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условия оказания аудиторских услуг;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права и обязанности аудиторской органи</w:t>
      </w:r>
      <w:r>
        <w:rPr>
          <w:sz w:val="28"/>
        </w:rPr>
        <w:t>зации;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права и обязанности экономического субъекта;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- стоимость и порядок оплаты аудиторских услуг;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ответственность сторон и порядок разрешения спора.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задания для выполнения на практическом занятии</w:t>
      </w:r>
    </w:p>
    <w:p w:rsidR="00847650" w:rsidRDefault="005D2954">
      <w:pPr>
        <w:widowControl w:val="0"/>
        <w:ind w:firstLine="709"/>
        <w:jc w:val="both"/>
      </w:pPr>
      <w:r>
        <w:rPr>
          <w:b/>
          <w:sz w:val="28"/>
        </w:rPr>
        <w:t>Задача 1</w:t>
      </w:r>
      <w:r>
        <w:rPr>
          <w:sz w:val="28"/>
        </w:rPr>
        <w:t xml:space="preserve">. </w:t>
      </w:r>
      <w:r>
        <w:rPr>
          <w:i/>
          <w:sz w:val="28"/>
          <w:u w:val="single"/>
        </w:rPr>
        <w:t>Исходные данные: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Общество с </w:t>
      </w:r>
      <w:r>
        <w:rPr>
          <w:sz w:val="28"/>
        </w:rPr>
        <w:t xml:space="preserve">ограниченной ответственностью «Прогресс» (ООО «Прогресс», юридический адрес – Кемеровская обл.,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синники</w:t>
      </w:r>
      <w:proofErr w:type="spellEnd"/>
      <w:r>
        <w:rPr>
          <w:sz w:val="28"/>
        </w:rPr>
        <w:t>, ул. Швейная д.47, ИНН 4222010298) направило письмо – предложение на проведение аудита аудиторской фирме «Аудит – консалтинг». Аудиторская фирма пред</w:t>
      </w:r>
      <w:r>
        <w:rPr>
          <w:sz w:val="28"/>
        </w:rPr>
        <w:t>ложение приняла, ответив письмом – обязательством аудитора перед клиентом.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Разработать программу аудиторской проверки.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Составить договор на оказание аудиторских услуг.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Каково назначение письма - обязательства?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Охарактеризуйте основные д</w:t>
      </w:r>
      <w:r>
        <w:rPr>
          <w:sz w:val="28"/>
        </w:rPr>
        <w:t>ействия аудитора на этапе предварительного знакомства с клиентом.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Определите вид договора на оказание аудиторских услуг в соответствии с ГК РФ.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Каковы элементы системы внутреннего контроля организаций?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 Укажите основные принципы планирования аудито</w:t>
      </w:r>
      <w:r>
        <w:rPr>
          <w:sz w:val="28"/>
        </w:rPr>
        <w:t>рской проверки.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 Назовите основные этапы процесса планирования аудиторской проверки.</w:t>
      </w:r>
    </w:p>
    <w:p w:rsidR="00847650" w:rsidRDefault="005D2954">
      <w:pPr>
        <w:pStyle w:val="af9"/>
        <w:widowControl w:val="0"/>
        <w:jc w:val="center"/>
        <w:rPr>
          <w:b/>
          <w:sz w:val="28"/>
        </w:rPr>
      </w:pPr>
      <w:r>
        <w:rPr>
          <w:b/>
          <w:sz w:val="28"/>
        </w:rPr>
        <w:t>Практическое занятие 2.</w:t>
      </w:r>
    </w:p>
    <w:p w:rsidR="00847650" w:rsidRDefault="005D2954">
      <w:pPr>
        <w:pStyle w:val="af9"/>
        <w:widowControl w:val="0"/>
        <w:jc w:val="center"/>
        <w:rPr>
          <w:b/>
          <w:sz w:val="28"/>
        </w:rPr>
      </w:pPr>
      <w:r>
        <w:rPr>
          <w:b/>
          <w:sz w:val="28"/>
        </w:rPr>
        <w:t>Проверка расчётов с бюджетом и внебюджетными фондами</w:t>
      </w:r>
    </w:p>
    <w:p w:rsidR="00847650" w:rsidRDefault="005D2954">
      <w:pPr>
        <w:pStyle w:val="af9"/>
        <w:widowControl w:val="0"/>
        <w:jc w:val="center"/>
        <w:rPr>
          <w:b/>
          <w:sz w:val="28"/>
        </w:rPr>
      </w:pPr>
      <w:r>
        <w:rPr>
          <w:b/>
          <w:sz w:val="28"/>
        </w:rPr>
        <w:t>по налогам, сборам и страховым платежам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b/>
          <w:sz w:val="28"/>
        </w:rPr>
        <w:t>Теоретическая часть.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Расчеты по начислению налогов и</w:t>
      </w:r>
      <w:r>
        <w:rPr>
          <w:sz w:val="28"/>
        </w:rPr>
        <w:t xml:space="preserve"> их перечислению в бюджет и внебюджетные фонды являются довольно трудоемкими. Для этих целей в бухгалтерском учете используются счет 68 «Расчеты с бюджетом» и счет 69 «Расчеты по социальному страхованию и обеспечению».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Аудитор</w:t>
      </w:r>
      <w:proofErr w:type="gramEnd"/>
      <w:r>
        <w:rPr>
          <w:sz w:val="28"/>
        </w:rPr>
        <w:t xml:space="preserve"> прежде всего должен установит</w:t>
      </w:r>
      <w:r>
        <w:rPr>
          <w:sz w:val="28"/>
        </w:rPr>
        <w:t>ь, по каким платежам и налогам предприятие ведет расчеты с бюджетом. По каждому налогу необходимо определить правильность: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исчисления налогооблагаемой базы;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применения ставок налогов и платежей;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расчетов сумм налогов;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применения льгот при расчете и</w:t>
      </w:r>
      <w:r>
        <w:rPr>
          <w:sz w:val="28"/>
        </w:rPr>
        <w:t xml:space="preserve"> уплате налогов;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полноты и своевременности уплаты платежей в бюджет;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составления бухгалтерских проводок по начислению и уплате налогов и платежей и др.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b/>
          <w:sz w:val="28"/>
          <w:u w:val="single"/>
        </w:rPr>
        <w:t>Пример:</w:t>
      </w:r>
    </w:p>
    <w:p w:rsidR="00847650" w:rsidRDefault="005D2954">
      <w:pPr>
        <w:widowControl w:val="0"/>
        <w:ind w:firstLine="709"/>
        <w:jc w:val="both"/>
      </w:pPr>
      <w:r>
        <w:rPr>
          <w:sz w:val="28"/>
        </w:rPr>
        <w:t>В декабре 2023 год</w:t>
      </w:r>
      <w:proofErr w:type="gramStart"/>
      <w:r>
        <w:rPr>
          <w:sz w:val="28"/>
        </w:rPr>
        <w:t>а ООО</w:t>
      </w:r>
      <w:proofErr w:type="gramEnd"/>
      <w:r>
        <w:rPr>
          <w:sz w:val="28"/>
        </w:rPr>
        <w:t xml:space="preserve"> «Альфа» приобрело для нужд производства сырье и материалы на сумму 8</w:t>
      </w:r>
      <w:r>
        <w:rPr>
          <w:sz w:val="28"/>
        </w:rPr>
        <w:t>40000 рублей (</w:t>
      </w:r>
      <w:proofErr w:type="spellStart"/>
      <w:r>
        <w:rPr>
          <w:sz w:val="28"/>
        </w:rPr>
        <w:t>в.ч</w:t>
      </w:r>
      <w:proofErr w:type="spellEnd"/>
      <w:r>
        <w:rPr>
          <w:sz w:val="28"/>
        </w:rPr>
        <w:t xml:space="preserve">. НДС). В платежных документах сумма налога на добавленную стоимость отдельной строкой не выделена. Определить сумму налога на добавленную стоимость, которую </w:t>
      </w:r>
      <w:r>
        <w:rPr>
          <w:sz w:val="28"/>
        </w:rPr>
        <w:lastRenderedPageBreak/>
        <w:t>можно отнести на зачет с бюджетом по уплате НДС.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b/>
          <w:sz w:val="28"/>
          <w:u w:val="single"/>
        </w:rPr>
        <w:t>Решение: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зачету сумма НДС не п</w:t>
      </w:r>
      <w:r>
        <w:rPr>
          <w:sz w:val="28"/>
        </w:rPr>
        <w:t>одлежит, т.к. в платежных документах НДС отдельной строкой не выделен.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  <w:u w:val="single"/>
        </w:rPr>
        <w:t>Для самостоятельного выполнения практических заданий необходимо знать: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нормативные акты по налогам и сборам;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порядок отражения в учете операций по начислению налогов и сборов;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документальное оформление операций по учету;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проводить проверку правильности расчетов с бюджетом и внебюджетными фондами.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Задания и вопросы для выполнения на практическом занятии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b/>
          <w:sz w:val="28"/>
        </w:rPr>
        <w:t>Задача 1</w:t>
      </w:r>
      <w:r>
        <w:rPr>
          <w:sz w:val="28"/>
        </w:rPr>
        <w:t>. Предприятие приобрело материалы для производственной сферы. Впосл</w:t>
      </w:r>
      <w:r>
        <w:rPr>
          <w:sz w:val="28"/>
        </w:rPr>
        <w:t xml:space="preserve">едствии часть материалов была использована для </w:t>
      </w:r>
      <w:proofErr w:type="spellStart"/>
      <w:proofErr w:type="gramStart"/>
      <w:r>
        <w:rPr>
          <w:sz w:val="28"/>
        </w:rPr>
        <w:t>непродоволь-ственных</w:t>
      </w:r>
      <w:proofErr w:type="spellEnd"/>
      <w:proofErr w:type="gramEnd"/>
      <w:r>
        <w:rPr>
          <w:sz w:val="28"/>
        </w:rPr>
        <w:t xml:space="preserve"> нужд. Была составлена бухгалтерская проводка на отнесении суммы уплаченного НДС: Д сч.68 « Расчеты с бюджетом» К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19 « Налог на добавленную стоимость».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Укажите, какие инструкции нарушен</w:t>
      </w:r>
      <w:r>
        <w:rPr>
          <w:sz w:val="28"/>
        </w:rPr>
        <w:t>ы, сделайте соответствующие проводки.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b/>
          <w:sz w:val="28"/>
        </w:rPr>
        <w:t>Задача 2</w:t>
      </w:r>
      <w:r>
        <w:rPr>
          <w:sz w:val="28"/>
        </w:rPr>
        <w:t>. Предприятие в текущем месяце приобрело и оплатило материальные ресурсы на сумму 358 000 рублей (включая акцизы на сумму 4 800 рублей). 60 % этих материальных ресурсов было использовано на производство продукц</w:t>
      </w:r>
      <w:r>
        <w:rPr>
          <w:sz w:val="28"/>
        </w:rPr>
        <w:t>ии. За текущий месяц предприятие начислило акцизов в бюджет 3 200 рублей и эту же сумму перечислило в бюджет. Описать нарушения и ошибки при расчете суммы акцизов, подлежащей внесению в бюджет.</w:t>
      </w:r>
    </w:p>
    <w:p w:rsidR="00847650" w:rsidRDefault="005D2954">
      <w:pPr>
        <w:widowControl w:val="0"/>
        <w:ind w:firstLine="709"/>
        <w:jc w:val="both"/>
      </w:pPr>
      <w:r>
        <w:rPr>
          <w:b/>
          <w:sz w:val="28"/>
        </w:rPr>
        <w:t>Задача 3</w:t>
      </w:r>
      <w:r>
        <w:rPr>
          <w:sz w:val="28"/>
        </w:rPr>
        <w:t>. В бухгалтер</w:t>
      </w:r>
      <w:proofErr w:type="gramStart"/>
      <w:r>
        <w:rPr>
          <w:sz w:val="28"/>
        </w:rPr>
        <w:t>ии АО</w:t>
      </w:r>
      <w:proofErr w:type="gramEnd"/>
      <w:r>
        <w:rPr>
          <w:sz w:val="28"/>
        </w:rPr>
        <w:t xml:space="preserve"> «Омега» в октябре 2023 года были ис</w:t>
      </w:r>
      <w:r>
        <w:rPr>
          <w:sz w:val="28"/>
        </w:rPr>
        <w:t>числены страховые взносы по внебюджетным фондам и составлены бухгалтерские записи на заработную плату: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основных работников ( сумма з/пл. 46 000 руб.) Д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23</w:t>
      </w:r>
      <w:proofErr w:type="gramStart"/>
      <w:r>
        <w:rPr>
          <w:sz w:val="28"/>
        </w:rPr>
        <w:t xml:space="preserve"> К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6 9;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2) работников аппарата управления (сумма з/пл. 38 000 руб.) Д.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25 К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69.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Сос</w:t>
      </w:r>
      <w:r>
        <w:rPr>
          <w:sz w:val="28"/>
        </w:rPr>
        <w:t>тавить правильные бухгалтерские записи. Распределить страховые взносы по всем фондам.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b/>
          <w:sz w:val="28"/>
        </w:rPr>
        <w:t>Вопросы: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Перечислите типичные ошибки при оформлении операций по расчетам с бюджетом и внебюджетными фондами.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Назовите направления проверки расчетов с бюджетом по на</w:t>
      </w:r>
      <w:r>
        <w:rPr>
          <w:sz w:val="28"/>
        </w:rPr>
        <w:t>логам и сборам.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Практическая подготовка</w:t>
      </w:r>
      <w:r>
        <w:rPr>
          <w:sz w:val="28"/>
        </w:rPr>
        <w:t xml:space="preserve"> </w:t>
      </w:r>
      <w:r>
        <w:rPr>
          <w:b/>
          <w:sz w:val="28"/>
        </w:rPr>
        <w:t>1. Аудит кассовых операций</w:t>
      </w:r>
    </w:p>
    <w:p w:rsidR="00847650" w:rsidRDefault="005D2954">
      <w:pPr>
        <w:pStyle w:val="afb"/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Теоретическая часть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 xml:space="preserve">Проверяя кассовые операции, аудитор должен установить, как соблюдается порядок ведения кассовых операций, кассовая дисциплина, законность и целесообразность совершенных </w:t>
      </w:r>
      <w:r>
        <w:rPr>
          <w:sz w:val="28"/>
        </w:rPr>
        <w:t xml:space="preserve">операций с наличными </w:t>
      </w:r>
      <w:r>
        <w:rPr>
          <w:sz w:val="28"/>
        </w:rPr>
        <w:lastRenderedPageBreak/>
        <w:t>денежными средствами. Необходимо проверить правильность оформления документов, по которым проводились операции, связанные с получением и выдачей наличных денег. Убедиться, что все кассовые приходные и расходные ордера, платежные ведомо</w:t>
      </w:r>
      <w:r>
        <w:rPr>
          <w:sz w:val="28"/>
        </w:rPr>
        <w:t>сти и др. документы заполнены четко, без подчисток и исправлений, а все ордера и приложения к ним погашены штампом «ПОЛУЧЕНО» или «ОПЛАЧЕНО» с указанием даты совершения операции и подписей кассира. Отсутствие в расходных кассовых ордерах и ведомостях штамп</w:t>
      </w:r>
      <w:r>
        <w:rPr>
          <w:sz w:val="28"/>
        </w:rPr>
        <w:t>а «ОПЛАЧЕНО» приводит в отдельных случаях к повторному их использованию (списанию в расход по кассовой книге).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При проверке полноты оприходования наличных денег, полученных по чекам из банков, необходимо проверить наличие всех корешков чеков книжки. Особое</w:t>
      </w:r>
      <w:r>
        <w:rPr>
          <w:sz w:val="28"/>
        </w:rPr>
        <w:t xml:space="preserve"> внимание следует уделить проверке выплат депонированных сумм по неполученной вовремя заработной плате. Важным элементом проверки кассовых операций является проверка правильности корреспонденции счетов, указанных в документах, особенно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расходных.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z w:val="28"/>
        </w:rPr>
        <w:t xml:space="preserve"> и задания для выполнения на практическом занятии</w:t>
      </w:r>
    </w:p>
    <w:p w:rsidR="00847650" w:rsidRDefault="005D2954">
      <w:pPr>
        <w:pStyle w:val="Normal0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1.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 xml:space="preserve">В выписке банка сделана одновременно исправительная запись на поступление и выбытие с расчетного счета 7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 xml:space="preserve">. При этом отсутствуют подписи главного бухгалтера и </w:t>
      </w:r>
      <w:proofErr w:type="spellStart"/>
      <w:r>
        <w:rPr>
          <w:sz w:val="28"/>
        </w:rPr>
        <w:t>операциониста</w:t>
      </w:r>
      <w:proofErr w:type="spellEnd"/>
      <w:r>
        <w:rPr>
          <w:sz w:val="28"/>
        </w:rPr>
        <w:t xml:space="preserve"> банка, данная зап</w:t>
      </w:r>
      <w:r>
        <w:rPr>
          <w:sz w:val="28"/>
        </w:rPr>
        <w:t>ись гербовой печатью не заверена.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proofErr w:type="gramStart"/>
      <w:r>
        <w:rPr>
          <w:sz w:val="28"/>
        </w:rPr>
        <w:t>Задание</w:t>
      </w:r>
      <w:proofErr w:type="gramEnd"/>
      <w:r>
        <w:rPr>
          <w:sz w:val="28"/>
        </w:rPr>
        <w:t xml:space="preserve">: какие дальнейшие действия аудитора? 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b/>
          <w:sz w:val="28"/>
        </w:rPr>
        <w:t>Задача 2.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Проверяя подлинность подписей в расходных кассовых документах, аудитор выявил расходный кассовый ордер №40 от 9 февраля 20… г., по которому Горшкову В.В. было выдано </w:t>
      </w:r>
      <w:r>
        <w:rPr>
          <w:sz w:val="28"/>
        </w:rPr>
        <w:t>на хозяйственные нужды 60 тыс. руб. и при этом подпись Горшкова В.В. бала неразборчивой.</w:t>
      </w:r>
      <w:proofErr w:type="gramEnd"/>
      <w:r>
        <w:rPr>
          <w:sz w:val="28"/>
        </w:rPr>
        <w:t xml:space="preserve"> Бухгалтер Сидорова К.П. указанную сумму отнесла в дебет счета 26 “Общехозяйственные расходы”.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Задание: как должен поступить аудитор в данной ситуации?</w:t>
      </w:r>
    </w:p>
    <w:p w:rsidR="00847650" w:rsidRDefault="005D2954">
      <w:pPr>
        <w:pStyle w:val="Normal00"/>
        <w:ind w:firstLine="709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Задача 3.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proofErr w:type="gramStart"/>
      <w:r>
        <w:rPr>
          <w:sz w:val="28"/>
        </w:rPr>
        <w:t>Проверяя правильность записей перечисленных и поступивших сумм аудитор установил, что</w:t>
      </w:r>
      <w:proofErr w:type="gramEnd"/>
      <w:r>
        <w:rPr>
          <w:sz w:val="28"/>
        </w:rPr>
        <w:t xml:space="preserve"> в феврале месяце были искажены записи по поступлению средств. </w:t>
      </w:r>
      <w:proofErr w:type="gramStart"/>
      <w:r>
        <w:rPr>
          <w:sz w:val="28"/>
        </w:rPr>
        <w:t>Средства</w:t>
      </w:r>
      <w:proofErr w:type="gramEnd"/>
      <w:r>
        <w:rPr>
          <w:sz w:val="28"/>
        </w:rPr>
        <w:t xml:space="preserve"> поступившие от базы «</w:t>
      </w:r>
      <w:proofErr w:type="spellStart"/>
      <w:r>
        <w:rPr>
          <w:sz w:val="28"/>
        </w:rPr>
        <w:t>Торгснаб</w:t>
      </w:r>
      <w:proofErr w:type="spellEnd"/>
      <w:r>
        <w:rPr>
          <w:sz w:val="28"/>
        </w:rPr>
        <w:t xml:space="preserve">» в размере 8 439 </w:t>
      </w:r>
      <w:proofErr w:type="spellStart"/>
      <w:r>
        <w:rPr>
          <w:sz w:val="28"/>
        </w:rPr>
        <w:t>у.д.е</w:t>
      </w:r>
      <w:proofErr w:type="spellEnd"/>
      <w:r>
        <w:rPr>
          <w:sz w:val="28"/>
        </w:rPr>
        <w:t>. отнесены на другие организации.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 xml:space="preserve">Задание: Как </w:t>
      </w:r>
      <w:r>
        <w:rPr>
          <w:sz w:val="28"/>
        </w:rPr>
        <w:t>должен аудитор оценить данную операцию?</w:t>
      </w:r>
    </w:p>
    <w:p w:rsidR="00847650" w:rsidRDefault="005D2954">
      <w:pPr>
        <w:pStyle w:val="Normal0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4.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 xml:space="preserve">Аудитор обратил внимание, что на банковской выписке ООО «Август» от 15.06 20…г. имеется подчистка в строке получения наличных денежных средств. </w:t>
      </w:r>
      <w:proofErr w:type="gramStart"/>
      <w:r>
        <w:rPr>
          <w:sz w:val="28"/>
        </w:rPr>
        <w:t>Как было установлено сумма по чеку № АТ-756789 составила</w:t>
      </w:r>
      <w:proofErr w:type="gramEnd"/>
      <w:r>
        <w:rPr>
          <w:sz w:val="28"/>
        </w:rPr>
        <w:t xml:space="preserve"> 56 00</w:t>
      </w:r>
      <w:r>
        <w:rPr>
          <w:sz w:val="28"/>
        </w:rPr>
        <w:t xml:space="preserve">0 </w:t>
      </w:r>
      <w:proofErr w:type="spellStart"/>
      <w:r>
        <w:rPr>
          <w:sz w:val="28"/>
        </w:rPr>
        <w:t>у.д.е</w:t>
      </w:r>
      <w:proofErr w:type="spellEnd"/>
      <w:r>
        <w:rPr>
          <w:sz w:val="28"/>
        </w:rPr>
        <w:t xml:space="preserve">., а в выписке банка исправлено на 48 000 </w:t>
      </w:r>
      <w:proofErr w:type="spellStart"/>
      <w:r>
        <w:rPr>
          <w:sz w:val="28"/>
        </w:rPr>
        <w:t>у.д.е</w:t>
      </w:r>
      <w:proofErr w:type="spellEnd"/>
      <w:r>
        <w:rPr>
          <w:sz w:val="28"/>
        </w:rPr>
        <w:t>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Задание: как должен поступить аудитор в данной ситуации?</w:t>
      </w:r>
    </w:p>
    <w:p w:rsidR="00847650" w:rsidRDefault="005D2954">
      <w:pPr>
        <w:pStyle w:val="Normal0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5.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 xml:space="preserve">В выписке банка за 13 августа 20…г. значилось, что кассиром предприятия была сдана выручка в сумме 25 000 </w:t>
      </w:r>
      <w:proofErr w:type="spellStart"/>
      <w:r>
        <w:rPr>
          <w:sz w:val="28"/>
        </w:rPr>
        <w:t>у.д.е</w:t>
      </w:r>
      <w:proofErr w:type="spellEnd"/>
      <w:r>
        <w:rPr>
          <w:sz w:val="28"/>
        </w:rPr>
        <w:t xml:space="preserve">. Однако при </w:t>
      </w:r>
      <w:r>
        <w:rPr>
          <w:sz w:val="28"/>
        </w:rPr>
        <w:lastRenderedPageBreak/>
        <w:t>вниматель</w:t>
      </w:r>
      <w:r>
        <w:rPr>
          <w:sz w:val="28"/>
        </w:rPr>
        <w:t>ном осмотре документов аудитор обнаружил подчистку первой цифры указанной суммы.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Задание: что должен сделать аудитор в данной ситуации, чтобы установить действительность хозяйственной операции?</w:t>
      </w:r>
    </w:p>
    <w:p w:rsidR="00847650" w:rsidRDefault="005D2954">
      <w:pPr>
        <w:pStyle w:val="Normal0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6.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proofErr w:type="gramStart"/>
      <w:r>
        <w:rPr>
          <w:sz w:val="28"/>
        </w:rPr>
        <w:t>Аудитор</w:t>
      </w:r>
      <w:proofErr w:type="gramEnd"/>
      <w:r>
        <w:rPr>
          <w:sz w:val="28"/>
        </w:rPr>
        <w:t xml:space="preserve"> сопоставляя дебетовую сторону журнала-ордера</w:t>
      </w:r>
      <w:r>
        <w:rPr>
          <w:sz w:val="28"/>
        </w:rPr>
        <w:t xml:space="preserve"> № 2 в корреспонденции с кредитом счета 51 «Расчетные счета» и аналитические записи в журнале-ордере № 6 «Расчеты с поставщиками и подрядчиками» и выявил, что 9 000 </w:t>
      </w:r>
      <w:proofErr w:type="spellStart"/>
      <w:r>
        <w:rPr>
          <w:sz w:val="28"/>
        </w:rPr>
        <w:t>у.д.е</w:t>
      </w:r>
      <w:proofErr w:type="spellEnd"/>
      <w:r>
        <w:rPr>
          <w:sz w:val="28"/>
        </w:rPr>
        <w:t>. были записаны в оплату базы «</w:t>
      </w:r>
      <w:proofErr w:type="spellStart"/>
      <w:r>
        <w:rPr>
          <w:sz w:val="28"/>
        </w:rPr>
        <w:t>Мебельторг</w:t>
      </w:r>
      <w:proofErr w:type="spellEnd"/>
      <w:r>
        <w:rPr>
          <w:sz w:val="28"/>
        </w:rPr>
        <w:t>», хотя в приложенном документе к выписке Гос</w:t>
      </w:r>
      <w:r>
        <w:rPr>
          <w:sz w:val="28"/>
        </w:rPr>
        <w:t>банка указана база «</w:t>
      </w:r>
      <w:proofErr w:type="spellStart"/>
      <w:r>
        <w:rPr>
          <w:sz w:val="28"/>
        </w:rPr>
        <w:t>Металллоснаб</w:t>
      </w:r>
      <w:proofErr w:type="spellEnd"/>
      <w:r>
        <w:rPr>
          <w:sz w:val="28"/>
        </w:rPr>
        <w:t>»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Задание: как должен оценить аудитор данную ситуацию?</w:t>
      </w:r>
    </w:p>
    <w:p w:rsidR="00847650" w:rsidRDefault="005D2954">
      <w:pPr>
        <w:pStyle w:val="24"/>
        <w:widowControl w:val="0"/>
        <w:ind w:firstLine="142"/>
        <w:rPr>
          <w:b/>
        </w:rPr>
      </w:pPr>
      <w:r>
        <w:rPr>
          <w:b/>
        </w:rPr>
        <w:t xml:space="preserve">Вопросы </w:t>
      </w:r>
    </w:p>
    <w:p w:rsidR="00847650" w:rsidRDefault="005D295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Проверка операций с наличными денежными средствами.</w:t>
      </w:r>
    </w:p>
    <w:p w:rsidR="00847650" w:rsidRDefault="005D295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Типовые нарушения действующих правил ведения операций с денежными средствами и их последствия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Практическая </w:t>
      </w:r>
      <w:r>
        <w:rPr>
          <w:b/>
          <w:sz w:val="28"/>
        </w:rPr>
        <w:t>подготовка</w:t>
      </w:r>
      <w:r>
        <w:rPr>
          <w:sz w:val="28"/>
        </w:rPr>
        <w:t xml:space="preserve"> </w:t>
      </w:r>
      <w:r>
        <w:rPr>
          <w:b/>
          <w:sz w:val="28"/>
        </w:rPr>
        <w:t>2. Аудиторская проверка расчетов с дебиторами и кредиторами</w:t>
      </w:r>
    </w:p>
    <w:p w:rsidR="00847650" w:rsidRDefault="005D2954">
      <w:pPr>
        <w:pStyle w:val="afb"/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Теоретическая часть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 xml:space="preserve">В своей хозяйственной деятельности все организации ведут расчеты с покупателями и поставщиками, заказчиками и подрядчиками, прочими дебиторами и кредиторами. Отсюда </w:t>
      </w:r>
      <w:r>
        <w:rPr>
          <w:sz w:val="28"/>
        </w:rPr>
        <w:t>целью аудита является проверка законности и своевременности их погашения, правильности учета, расчетов и мероприятий, проводимых руководством организации для устранения причин, вызывающих возникновение невостребованной задолженности.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Источниками информации</w:t>
      </w:r>
      <w:r>
        <w:rPr>
          <w:sz w:val="28"/>
        </w:rPr>
        <w:t xml:space="preserve"> проверки учета расчетных и кредитных операций являются: бухгалтерский баланс; оборотные ведомости; карточки аналитического учета; данные инвентаризации; первичные документы; журнал-ордер №6, 8, 9, 11; ведомости №5, 7, 8, 9, 16.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К методам проверки расчетны</w:t>
      </w:r>
      <w:r>
        <w:rPr>
          <w:sz w:val="28"/>
        </w:rPr>
        <w:t>х взаимоотношений относится сплошная и выборочная инвентаризация счетов.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В зависимости от количества участвующих в расчетах организаций, аудитор сам определяет, какой из приведенных методов ему применить.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В практике проведения аудиторских проверок преобладает выборочный метод, а если учет расчетов находится в запущенном состоянии – сплошной метод. 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задания для выполнения на практическом занятии</w:t>
      </w:r>
    </w:p>
    <w:p w:rsidR="00847650" w:rsidRDefault="005D2954">
      <w:pPr>
        <w:pStyle w:val="Normal0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1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Аудитор проводит проверку расчетных операций</w:t>
      </w:r>
      <w:r>
        <w:rPr>
          <w:sz w:val="28"/>
        </w:rPr>
        <w:t>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 xml:space="preserve">Задание: составьте проект </w:t>
      </w:r>
      <w:proofErr w:type="gramStart"/>
      <w:r>
        <w:rPr>
          <w:sz w:val="28"/>
        </w:rPr>
        <w:t>программы получения аудиторских доказательств правильности отражения движения сумм</w:t>
      </w:r>
      <w:proofErr w:type="gramEnd"/>
      <w:r>
        <w:rPr>
          <w:sz w:val="28"/>
        </w:rPr>
        <w:t>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Ситуационная задача</w:t>
      </w:r>
    </w:p>
    <w:p w:rsidR="00847650" w:rsidRDefault="005D2954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Создать первичные документы и учетные регистры по учету расчетов с прочими дебиторами и кредиторами.</w:t>
      </w:r>
    </w:p>
    <w:p w:rsidR="00847650" w:rsidRDefault="005D2954">
      <w:pPr>
        <w:pStyle w:val="24"/>
        <w:widowControl w:val="0"/>
        <w:ind w:firstLine="709"/>
        <w:rPr>
          <w:b/>
        </w:rPr>
      </w:pPr>
      <w:r>
        <w:rPr>
          <w:b/>
        </w:rPr>
        <w:t xml:space="preserve">Вопросы </w:t>
      </w:r>
    </w:p>
    <w:p w:rsidR="00847650" w:rsidRDefault="005D2954">
      <w:pPr>
        <w:pStyle w:val="24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Цели проверки </w:t>
      </w:r>
      <w:r>
        <w:t xml:space="preserve">и источники информации. </w:t>
      </w:r>
    </w:p>
    <w:p w:rsidR="00847650" w:rsidRDefault="005D2954">
      <w:pPr>
        <w:pStyle w:val="24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lastRenderedPageBreak/>
        <w:t>Методы проверки расчетных взаимоотношений экономического субъекта</w:t>
      </w:r>
    </w:p>
    <w:p w:rsidR="00847650" w:rsidRDefault="005D2954">
      <w:pPr>
        <w:pStyle w:val="24"/>
        <w:widowControl w:val="0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Проверка эффективности работы </w:t>
      </w:r>
      <w:proofErr w:type="spellStart"/>
      <w:r>
        <w:t>аудируемого</w:t>
      </w:r>
      <w:proofErr w:type="spellEnd"/>
      <w:r>
        <w:t xml:space="preserve"> лица с дебиторской и кредиторской задолженностью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Практическое занятие </w:t>
      </w:r>
      <w:r>
        <w:rPr>
          <w:b/>
          <w:sz w:val="28"/>
        </w:rPr>
        <w:t>3. Методика проверки учета оплаты труда</w:t>
      </w:r>
    </w:p>
    <w:p w:rsidR="00847650" w:rsidRDefault="005D2954">
      <w:pPr>
        <w:pStyle w:val="afb"/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Теоретичес</w:t>
      </w:r>
      <w:r>
        <w:rPr>
          <w:rFonts w:ascii="Times New Roman" w:hAnsi="Times New Roman"/>
          <w:b/>
          <w:sz w:val="28"/>
        </w:rPr>
        <w:t>кая часть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Целью аудита расчетов с персоналом по оплате труда является установление соответствия применяемой в организации методики учета и налогообложения операций по оплате труда и расчетом с персоналом, нормативным документам, чтобы выявить имеющиеся оши</w:t>
      </w:r>
      <w:r>
        <w:rPr>
          <w:sz w:val="28"/>
        </w:rPr>
        <w:t xml:space="preserve">бки или нарушения и степень их влияния на достоверность бухгалтерской </w:t>
      </w:r>
      <w:proofErr w:type="spellStart"/>
      <w:r>
        <w:rPr>
          <w:sz w:val="28"/>
        </w:rPr>
        <w:t>отчетности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пецифика</w:t>
      </w:r>
      <w:proofErr w:type="spellEnd"/>
      <w:r>
        <w:rPr>
          <w:sz w:val="28"/>
        </w:rPr>
        <w:t xml:space="preserve"> предприятия, объем, и сложность работы по его проверке требуют четкой последовательности при проведении аудита и правильного распределения обязанностей между аудитор</w:t>
      </w:r>
      <w:r>
        <w:rPr>
          <w:sz w:val="28"/>
        </w:rPr>
        <w:t>ами.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основании проведенного тестирования составляется программа аудиторской проверки. В программе проверки указываются участки работы, имеющие определяющее значение для расчетов с персоналом предприятия. При этом необходимо обосновать, что данные провер</w:t>
      </w:r>
      <w:r>
        <w:rPr>
          <w:sz w:val="28"/>
        </w:rPr>
        <w:t>ки по этим участкам важны для оценки состояния внутреннего контроля.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 каждому проверяемому участку следует определить характер проверки – сплошной и выборочной.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Основной задачей проверки расчетов с персоналом по оплате труда является проверка соблюдения </w:t>
      </w:r>
      <w:r>
        <w:rPr>
          <w:sz w:val="28"/>
        </w:rPr>
        <w:t>трудового законодательства.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проверке первичных документов и расчетных ведомостей особое внимание необходимо уделить правильности арифметических подсчетов.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задания для выполнения на практическом занятии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1.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 отчетный год прочие денежные выплаты рабочим </w:t>
      </w:r>
      <w:r>
        <w:rPr>
          <w:spacing w:val="8"/>
          <w:sz w:val="28"/>
        </w:rPr>
        <w:t xml:space="preserve">и служащим составили 196 800 тыс. руб., информация представлена </w:t>
      </w:r>
      <w:r>
        <w:rPr>
          <w:spacing w:val="4"/>
          <w:sz w:val="28"/>
        </w:rPr>
        <w:t>в табл. 1. По всем перечисленным выплатам произведены страховые платежи во внебюджетные фонды</w:t>
      </w:r>
      <w:r>
        <w:rPr>
          <w:spacing w:val="-2"/>
          <w:sz w:val="28"/>
        </w:rPr>
        <w:t>. Указанные денежные выплаты и вся сум</w:t>
      </w:r>
      <w:r>
        <w:rPr>
          <w:spacing w:val="-4"/>
          <w:sz w:val="28"/>
        </w:rPr>
        <w:t>ма отчислений</w:t>
      </w:r>
      <w:r>
        <w:rPr>
          <w:spacing w:val="-4"/>
          <w:sz w:val="28"/>
        </w:rPr>
        <w:t xml:space="preserve"> включены в расходы и учте</w:t>
      </w:r>
      <w:r>
        <w:rPr>
          <w:spacing w:val="1"/>
          <w:sz w:val="28"/>
        </w:rPr>
        <w:t>ны в составе затрат в целях бухгалтерского учета и налогообложения.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7"/>
          <w:sz w:val="28"/>
        </w:rPr>
        <w:t xml:space="preserve">Таблица 1 - </w:t>
      </w:r>
      <w:r>
        <w:rPr>
          <w:spacing w:val="1"/>
          <w:sz w:val="28"/>
        </w:rPr>
        <w:t>Информация, полученная аудиторами в ходе проверки</w:t>
      </w:r>
    </w:p>
    <w:tbl>
      <w:tblPr>
        <w:tblW w:w="9340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13"/>
        <w:gridCol w:w="1827"/>
      </w:tblGrid>
      <w:tr w:rsidR="00847650">
        <w:trPr>
          <w:trHeight w:val="253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Вид выплаты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Сумма, </w:t>
            </w:r>
            <w:r>
              <w:rPr>
                <w:spacing w:val="-4"/>
                <w:sz w:val="24"/>
              </w:rPr>
              <w:t>тыс. руб.</w:t>
            </w:r>
          </w:p>
        </w:tc>
      </w:tr>
      <w:tr w:rsidR="00847650">
        <w:trPr>
          <w:trHeight w:val="255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Заработная плата штатным работникам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120 000</w:t>
            </w:r>
          </w:p>
        </w:tc>
      </w:tr>
      <w:tr w:rsidR="00847650">
        <w:trPr>
          <w:trHeight w:val="344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Заработная плата </w:t>
            </w:r>
            <w:r>
              <w:rPr>
                <w:spacing w:val="-4"/>
                <w:sz w:val="24"/>
              </w:rPr>
              <w:t>совместителям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20 000</w:t>
            </w:r>
          </w:p>
        </w:tc>
      </w:tr>
      <w:tr w:rsidR="00847650">
        <w:trPr>
          <w:trHeight w:val="249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Начисления за время нетрудоспособности по больничным листам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5 000</w:t>
            </w:r>
          </w:p>
        </w:tc>
      </w:tr>
      <w:tr w:rsidR="00847650">
        <w:trPr>
          <w:trHeight w:val="320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Начисления отпускных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7 000</w:t>
            </w:r>
          </w:p>
        </w:tc>
      </w:tr>
      <w:tr w:rsidR="00847650">
        <w:trPr>
          <w:trHeight w:val="470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Оплата за проезд городским транспортом до места работы </w:t>
            </w:r>
            <w:r>
              <w:rPr>
                <w:spacing w:val="-3"/>
                <w:sz w:val="24"/>
              </w:rPr>
              <w:t>и обратно и оплата за питание в связи с ростом цен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2 400</w:t>
            </w:r>
          </w:p>
        </w:tc>
      </w:tr>
      <w:tr w:rsidR="00847650">
        <w:trPr>
          <w:trHeight w:val="255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Материальная помощь по </w:t>
            </w:r>
            <w:r>
              <w:rPr>
                <w:spacing w:val="-4"/>
                <w:sz w:val="24"/>
              </w:rPr>
              <w:t>случаю пожара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7 200</w:t>
            </w:r>
          </w:p>
        </w:tc>
      </w:tr>
      <w:tr w:rsidR="00847650">
        <w:trPr>
          <w:trHeight w:val="268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Разовая единовременная помощь рабочим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2 100</w:t>
            </w:r>
          </w:p>
        </w:tc>
      </w:tr>
      <w:tr w:rsidR="00847650">
        <w:trPr>
          <w:trHeight w:val="552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Предоставление подарков по случаю дней рождения, по случаю </w:t>
            </w:r>
            <w:r>
              <w:rPr>
                <w:spacing w:val="-3"/>
                <w:sz w:val="24"/>
              </w:rPr>
              <w:t>ухода на пенсию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5 100</w:t>
            </w:r>
          </w:p>
        </w:tc>
      </w:tr>
      <w:tr w:rsidR="00847650">
        <w:trPr>
          <w:trHeight w:val="262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Премии по итогам года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15 000</w:t>
            </w:r>
          </w:p>
        </w:tc>
      </w:tr>
      <w:tr w:rsidR="00847650">
        <w:trPr>
          <w:trHeight w:val="310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Премии за выслугу лет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13 000</w:t>
            </w:r>
          </w:p>
        </w:tc>
      </w:tr>
      <w:tr w:rsidR="00847650">
        <w:trPr>
          <w:trHeight w:val="268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>Итого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196 800</w:t>
            </w:r>
          </w:p>
        </w:tc>
      </w:tr>
    </w:tbl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1"/>
          <w:sz w:val="28"/>
        </w:rPr>
        <w:t>Задание.</w:t>
      </w:r>
    </w:p>
    <w:p w:rsidR="00847650" w:rsidRDefault="005D2954">
      <w:pPr>
        <w:widowControl w:val="0"/>
        <w:numPr>
          <w:ilvl w:val="0"/>
          <w:numId w:val="3"/>
        </w:numPr>
        <w:tabs>
          <w:tab w:val="left" w:pos="660"/>
          <w:tab w:val="left" w:pos="1134"/>
        </w:tabs>
        <w:ind w:firstLine="709"/>
        <w:jc w:val="both"/>
        <w:rPr>
          <w:spacing w:val="-13"/>
          <w:sz w:val="28"/>
        </w:rPr>
      </w:pPr>
      <w:r>
        <w:rPr>
          <w:spacing w:val="1"/>
          <w:sz w:val="28"/>
        </w:rPr>
        <w:t xml:space="preserve">На основании собранных </w:t>
      </w:r>
      <w:r>
        <w:rPr>
          <w:spacing w:val="1"/>
          <w:sz w:val="28"/>
        </w:rPr>
        <w:t xml:space="preserve">доказательств охарактеризуйте </w:t>
      </w:r>
      <w:proofErr w:type="spellStart"/>
      <w:proofErr w:type="gramStart"/>
      <w:r>
        <w:rPr>
          <w:spacing w:val="1"/>
          <w:sz w:val="28"/>
        </w:rPr>
        <w:t>соблю-дение</w:t>
      </w:r>
      <w:proofErr w:type="spellEnd"/>
      <w:proofErr w:type="gramEnd"/>
      <w:r>
        <w:rPr>
          <w:spacing w:val="1"/>
          <w:sz w:val="28"/>
        </w:rPr>
        <w:t xml:space="preserve"> норм действующего законодательства по данному разделу учета.</w:t>
      </w:r>
    </w:p>
    <w:p w:rsidR="00847650" w:rsidRDefault="005D2954">
      <w:pPr>
        <w:widowControl w:val="0"/>
        <w:numPr>
          <w:ilvl w:val="0"/>
          <w:numId w:val="3"/>
        </w:numPr>
        <w:tabs>
          <w:tab w:val="left" w:pos="660"/>
          <w:tab w:val="left" w:pos="1134"/>
        </w:tabs>
        <w:ind w:firstLine="709"/>
        <w:jc w:val="both"/>
        <w:rPr>
          <w:spacing w:val="-6"/>
          <w:sz w:val="28"/>
        </w:rPr>
      </w:pPr>
      <w:r>
        <w:rPr>
          <w:spacing w:val="-1"/>
          <w:sz w:val="28"/>
        </w:rPr>
        <w:t xml:space="preserve">Систематизируйте выявленные искажения и оформите результаты </w:t>
      </w:r>
      <w:r>
        <w:rPr>
          <w:spacing w:val="1"/>
          <w:sz w:val="28"/>
        </w:rPr>
        <w:t xml:space="preserve">проверки для включения в письменную информацию аудитора руководству </w:t>
      </w:r>
      <w:proofErr w:type="spellStart"/>
      <w:r>
        <w:rPr>
          <w:spacing w:val="1"/>
          <w:sz w:val="28"/>
        </w:rPr>
        <w:t>аудируемого</w:t>
      </w:r>
      <w:proofErr w:type="spellEnd"/>
      <w:r>
        <w:rPr>
          <w:spacing w:val="1"/>
          <w:sz w:val="28"/>
        </w:rPr>
        <w:t xml:space="preserve"> лица (отчет </w:t>
      </w:r>
      <w:r>
        <w:rPr>
          <w:spacing w:val="1"/>
          <w:sz w:val="28"/>
        </w:rPr>
        <w:t>аудитора). Укажите правильные варианты отражения хозяйственных операций.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2.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 xml:space="preserve">Рабочий-сдельщик VI разряда Иванов В. П. выполнил норму выработки на 120%. Его заработок по прямым сдельным расценкам 20000 руб. По внутризаводскому положению сдельные </w:t>
      </w:r>
      <w:r>
        <w:rPr>
          <w:sz w:val="28"/>
        </w:rPr>
        <w:t>расценки за продукцию, выработанную сверх 105% нормы, повышаются в 1,4 раза.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В соответствии с распоряжением руководства завода о премировании и нарядом на сдельную работу Иванову В. П. выплачено 21500 руб.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sz w:val="28"/>
        </w:rPr>
      </w:pPr>
      <w:r>
        <w:rPr>
          <w:sz w:val="28"/>
        </w:rPr>
        <w:t>Задание.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sz w:val="28"/>
        </w:rPr>
      </w:pPr>
      <w:r>
        <w:rPr>
          <w:sz w:val="28"/>
        </w:rPr>
        <w:t>Проверьте обоснованность и правильность н</w:t>
      </w:r>
      <w:r>
        <w:rPr>
          <w:sz w:val="28"/>
        </w:rPr>
        <w:t>ачисления заработной платы, сделайте запись в аудиторском отчете.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3.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Инженеру Лукину А.М. выдано на командировочные расходы 7000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>. ед., срок командировки 3 дня с 7.10. по 9.10 отчетного года. Лукин А.М. представил квитанцию за проживание в гостин</w:t>
      </w:r>
      <w:r>
        <w:rPr>
          <w:sz w:val="28"/>
        </w:rPr>
        <w:t xml:space="preserve">ице (двое суток) – 1500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 xml:space="preserve">. ед., авиационные билеты – 4000 </w:t>
      </w:r>
      <w:proofErr w:type="spellStart"/>
      <w:r>
        <w:rPr>
          <w:sz w:val="28"/>
        </w:rPr>
        <w:t>ден.ед</w:t>
      </w:r>
      <w:proofErr w:type="spellEnd"/>
      <w:r>
        <w:rPr>
          <w:sz w:val="28"/>
        </w:rPr>
        <w:t xml:space="preserve">., расчет суточных за 3 дня 300 </w:t>
      </w:r>
      <w:proofErr w:type="spellStart"/>
      <w:r>
        <w:rPr>
          <w:sz w:val="28"/>
        </w:rPr>
        <w:t>ден.ед</w:t>
      </w:r>
      <w:proofErr w:type="spellEnd"/>
      <w:r>
        <w:rPr>
          <w:sz w:val="28"/>
        </w:rPr>
        <w:t>.</w:t>
      </w:r>
    </w:p>
    <w:p w:rsidR="00847650" w:rsidRDefault="005D2954">
      <w:pPr>
        <w:pStyle w:val="30"/>
        <w:widowControl w:val="0"/>
        <w:ind w:firstLine="709"/>
      </w:pPr>
      <w:r>
        <w:t>Бухгалтерия по данным авансового отчета сделала следующие проводки: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71 «Расчеты с подотчетными лицами»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50 «Касса» - 7000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>. ед.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20 «Основно</w:t>
      </w:r>
      <w:r>
        <w:rPr>
          <w:sz w:val="28"/>
        </w:rPr>
        <w:t>е производство»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71 «Расчеты с подотчетными лицами» 5800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>. ед.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84 «Нераспределенная прибыль (непокрытый убыток)»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71 «Расчеты с подотчетными лицами» 1200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>. ед.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sz w:val="28"/>
        </w:rPr>
      </w:pPr>
      <w:r>
        <w:rPr>
          <w:sz w:val="28"/>
        </w:rPr>
        <w:t>Задание.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sz w:val="28"/>
        </w:rPr>
      </w:pPr>
      <w:r>
        <w:rPr>
          <w:sz w:val="28"/>
        </w:rPr>
        <w:t>Сделайте необходимые записи в рабочем документе аудитора.</w:t>
      </w:r>
    </w:p>
    <w:p w:rsidR="00847650" w:rsidRDefault="005D2954">
      <w:pPr>
        <w:pStyle w:val="24"/>
        <w:widowControl w:val="0"/>
        <w:ind w:firstLine="142"/>
        <w:rPr>
          <w:b/>
        </w:rPr>
      </w:pPr>
      <w:r>
        <w:rPr>
          <w:b/>
        </w:rPr>
        <w:t xml:space="preserve">Вопросы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Цели</w:t>
      </w:r>
      <w:r>
        <w:rPr>
          <w:sz w:val="28"/>
        </w:rPr>
        <w:t xml:space="preserve"> и источники информации.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Проверка расчета оплаты труда.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Аудит учета труда и заработной платы.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Проверка расчетов с подотчетными лицами.</w:t>
      </w:r>
    </w:p>
    <w:p w:rsidR="00847650" w:rsidRDefault="00847650">
      <w:pPr>
        <w:widowControl w:val="0"/>
        <w:ind w:firstLine="709"/>
        <w:jc w:val="both"/>
        <w:rPr>
          <w:b/>
          <w:sz w:val="28"/>
        </w:rPr>
      </w:pP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Практическое занятие</w:t>
      </w:r>
      <w:r>
        <w:rPr>
          <w:sz w:val="28"/>
        </w:rPr>
        <w:t xml:space="preserve"> </w:t>
      </w:r>
      <w:r>
        <w:rPr>
          <w:b/>
          <w:sz w:val="28"/>
        </w:rPr>
        <w:t>4. Аудит операций с основными средствами и нематериальными активами.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Теоретическая част</w:t>
      </w:r>
      <w:r>
        <w:rPr>
          <w:b/>
          <w:sz w:val="28"/>
        </w:rPr>
        <w:t>ь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На большинстве предприятии операции с основными средствами и </w:t>
      </w:r>
      <w:r>
        <w:rPr>
          <w:sz w:val="28"/>
        </w:rPr>
        <w:lastRenderedPageBreak/>
        <w:t>нематериальными активами относятся к числу сравнительно редких в отличие от операции реализации продукции, кассовых операции и др. Однако независимо от количества совершенных на предприятии в п</w:t>
      </w:r>
      <w:r>
        <w:rPr>
          <w:sz w:val="28"/>
        </w:rPr>
        <w:t>роверяемом периоде операции с основными средствами и нематериальными активами аудиторские процедуры должны быть направлены на изучение систем их бухгалтерского учета и внутреннего контроля.</w:t>
      </w:r>
      <w:proofErr w:type="gramEnd"/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Для достижения цели аудита должны быть решены следующие задачи: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изучение состава и структуры основных средств, их условий хранения и эксплуатации;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изучение состава нематериальных активов;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подтверждение первичной оценки системы внутреннего контроля и бухгалтерского учета основных средств и нематериальных активов;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проверка правильности оформления и отражения в учете операций по движению основных средств и нематериальных активов;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оценка размеров начисленной амортизации по основным средствам и нематериальным активам и достоверности отражения ее в учете;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установлен</w:t>
      </w:r>
      <w:r>
        <w:rPr>
          <w:sz w:val="28"/>
        </w:rPr>
        <w:t>ие объемов выполненных ремонтов основных средств и правильности отражения расходов по их проведению в учете в зависимости от выбранного метода;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подтверждение итогов проведенной в отчетном году переоценки основных средств: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оценка качества проведенной пе</w:t>
      </w:r>
      <w:r>
        <w:rPr>
          <w:sz w:val="28"/>
        </w:rPr>
        <w:t>ред составлением годового отчета инвентаризации основных средств.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Указанные задачи определяют содержание основных этапов аудиторской проверки операции с основными средствами. Конкретные процедуры проверки характеризуются в программе аудита.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заключительн</w:t>
      </w:r>
      <w:r>
        <w:rPr>
          <w:sz w:val="28"/>
        </w:rPr>
        <w:t xml:space="preserve">ом этапе проверки осуществляется количественная оценка влияния выявленных нарушений на показатели бухгалтерской отчетности, которая оформляется в соответствующем рабочем документе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Анализ аудиторской практики свидетельствует, что типичными </w:t>
      </w:r>
      <w:proofErr w:type="gramStart"/>
      <w:r>
        <w:rPr>
          <w:sz w:val="28"/>
        </w:rPr>
        <w:t>ошибками</w:t>
      </w:r>
      <w:proofErr w:type="gramEnd"/>
      <w:r>
        <w:rPr>
          <w:sz w:val="28"/>
        </w:rPr>
        <w:t xml:space="preserve"> которые</w:t>
      </w:r>
      <w:r>
        <w:rPr>
          <w:sz w:val="28"/>
        </w:rPr>
        <w:t xml:space="preserve"> выявляются в ходе проверки операций с основными средствами, являются следующие: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несвоевременное</w:t>
      </w:r>
      <w:proofErr w:type="gramEnd"/>
      <w:r>
        <w:rPr>
          <w:sz w:val="28"/>
        </w:rPr>
        <w:t xml:space="preserve"> оприходование объектов основных средств,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неправильное исчисление первоначальной стоимости поступивших объектов основных средств и нематериальных активов;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начисление амортизации по полностью амортизированным объектам;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некорректная корреспонденция счетов при отражении операций по выбытию основных средств и нематериальных активов (списании, реализации по цене ниже остаточной стоимости и др.);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неоприходова</w:t>
      </w:r>
      <w:r>
        <w:rPr>
          <w:sz w:val="28"/>
        </w:rPr>
        <w:t>ние</w:t>
      </w:r>
      <w:proofErr w:type="spellEnd"/>
      <w:r>
        <w:rPr>
          <w:sz w:val="28"/>
        </w:rPr>
        <w:t xml:space="preserve"> материальных ресурсов, остающихся при ликвидации объектов основных средств: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неправильное исчисление налогооблагаемой прибыли при реализации объектов основных средств и нематериальных активов.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задания для выполнения на практическом занятии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z w:val="28"/>
        </w:rPr>
        <w:t>адача 1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В ходе аудиторской проверки, аудитором было выявлено, что организация приобрела автомобиль в январе текущего года. В феврале кузов автомобиля был сильно поврежден во время стихийного бедствия. Ремонт осуществлялся силами специализированного авторем</w:t>
      </w:r>
      <w:r>
        <w:rPr>
          <w:sz w:val="28"/>
        </w:rPr>
        <w:t>онтного предприятия. Стоимость работ составила 48000 руб. (в том числе НДС 7320 руб.).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Бухгалтерия организации делает следующие учетные записи: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20 "Основное производство",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60 "Расчеты с поставщиками и подрядчиками"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40680 руб. - отражена стои</w:t>
      </w:r>
      <w:r>
        <w:rPr>
          <w:sz w:val="28"/>
        </w:rPr>
        <w:t>мость замены кузова автомобиля;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19 "Налог на добавленную стоимость по приобретенным ценностям",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60 "Расчеты с поставщиками и подрядчиками"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7320 руб. - отражен НДС;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60 "Расчеты с поставщиками и подрядчиками",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51 "Расчетные счета</w:t>
      </w:r>
      <w:r>
        <w:rPr>
          <w:sz w:val="28"/>
        </w:rPr>
        <w:t>"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48000 руб. - произведена оплата стоимости замены кузова;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68 «Расчеты по налогам и сборам»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19 "Налог на добавленную стоимость по приобретенным ценностям"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7320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 xml:space="preserve"> - НДС принят к вычету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10 "Материалы",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91 "Прочие доходы и расходы"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00 руб. - кузов, не подлежащий восстановлению, принят к учету как металлолом.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Задание. Каковы выводы аудитора при анализе данной ситуации?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2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проверке аудитором финансово-хозяйственной деятельности предприятия установлено, что оно получило безвоз</w:t>
      </w:r>
      <w:r>
        <w:rPr>
          <w:sz w:val="28"/>
        </w:rPr>
        <w:t>мездно от других предприятий основные средства по первоначальной стоимости 50000 руб. (остаточная стоимость – 17000 руб.).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этом сделаны следующие бухгалтерские проводки: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08 «Вложения во </w:t>
      </w:r>
      <w:proofErr w:type="spellStart"/>
      <w:r>
        <w:rPr>
          <w:sz w:val="28"/>
        </w:rPr>
        <w:t>внеоборотные</w:t>
      </w:r>
      <w:proofErr w:type="spellEnd"/>
      <w:r>
        <w:rPr>
          <w:sz w:val="28"/>
        </w:rPr>
        <w:t xml:space="preserve"> активы»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60 «Расчеты с поставщиками и подрядчика</w:t>
      </w:r>
      <w:r>
        <w:rPr>
          <w:sz w:val="28"/>
        </w:rPr>
        <w:t>ми» 17000 руб.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01 «Основные средства»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08 «Вложения во </w:t>
      </w:r>
      <w:proofErr w:type="spellStart"/>
      <w:r>
        <w:rPr>
          <w:sz w:val="28"/>
        </w:rPr>
        <w:t>внеоборотные</w:t>
      </w:r>
      <w:proofErr w:type="spellEnd"/>
      <w:r>
        <w:rPr>
          <w:sz w:val="28"/>
        </w:rPr>
        <w:t xml:space="preserve"> активы» - 17000 руб.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Выявлено, что предприятием в отчетном году приобретен новый автомобиль ВАЗ-2109 стоимостью 170000 руб. В следующем году данный автомобиль по остаточной стоимости </w:t>
      </w:r>
      <w:r>
        <w:rPr>
          <w:sz w:val="28"/>
        </w:rPr>
        <w:t>100000 руб. реализован одному из руководящих работников предприятия.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этом сделаны следующие бухгалтерские проводки: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91 «Прочие доходы и расходы»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01 «Основные средства» 170000 руб.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02 «Износ основных средств»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91 «Прочие доходы и расходы» 700</w:t>
      </w:r>
      <w:r>
        <w:rPr>
          <w:sz w:val="28"/>
        </w:rPr>
        <w:t>00 руб.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50 «Касса»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lastRenderedPageBreak/>
        <w:t>Кт</w:t>
      </w:r>
      <w:proofErr w:type="spellEnd"/>
      <w:r>
        <w:rPr>
          <w:sz w:val="28"/>
        </w:rPr>
        <w:t xml:space="preserve"> 91 «Прочие доходы и расходы» 60000 руб.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Задание. Сделайте необходимые записи в рабочем документе аудитора.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Вопросы </w:t>
      </w:r>
    </w:p>
    <w:p w:rsidR="00847650" w:rsidRDefault="005D2954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Задачи, объекты и источники информации. </w:t>
      </w:r>
    </w:p>
    <w:p w:rsidR="00847650" w:rsidRDefault="005D2954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Проверка операций по движению основных средств. Проверка правильности </w:t>
      </w:r>
      <w:r>
        <w:rPr>
          <w:sz w:val="28"/>
        </w:rPr>
        <w:t>документального отражения данных операций.</w:t>
      </w:r>
    </w:p>
    <w:p w:rsidR="00847650" w:rsidRDefault="005D2954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Проверка правильности начисления амортизации. Аудит ремонта основных средств</w:t>
      </w:r>
    </w:p>
    <w:p w:rsidR="00847650" w:rsidRDefault="005D2954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5812"/>
        </w:tabs>
        <w:ind w:left="0" w:firstLine="709"/>
        <w:jc w:val="both"/>
        <w:rPr>
          <w:sz w:val="28"/>
        </w:rPr>
      </w:pPr>
      <w:r>
        <w:rPr>
          <w:sz w:val="28"/>
        </w:rPr>
        <w:t>Проверка операций по приобретению и движению нематериальных активов.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Практическое занятие </w:t>
      </w:r>
      <w:r>
        <w:rPr>
          <w:b/>
          <w:sz w:val="28"/>
        </w:rPr>
        <w:t>5. Аудит расчетов с поставщиками и покупате</w:t>
      </w:r>
      <w:r>
        <w:rPr>
          <w:b/>
          <w:sz w:val="28"/>
        </w:rPr>
        <w:t>лями.</w:t>
      </w:r>
    </w:p>
    <w:p w:rsidR="00847650" w:rsidRDefault="005D2954">
      <w:pPr>
        <w:pStyle w:val="afb"/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Теоретическая часть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ходе аудита расчетов с поставщиками и покупателями должны быть решены </w:t>
      </w:r>
      <w:r>
        <w:rPr>
          <w:spacing w:val="-5"/>
          <w:sz w:val="28"/>
        </w:rPr>
        <w:t>следующие задачи: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проверка правильности оформления первичных документов по при</w:t>
      </w:r>
      <w:r>
        <w:rPr>
          <w:spacing w:val="-2"/>
          <w:sz w:val="28"/>
        </w:rPr>
        <w:t>обретению товарно-материальных ценностей и получению услуг с це</w:t>
      </w:r>
      <w:r>
        <w:rPr>
          <w:spacing w:val="-1"/>
          <w:sz w:val="28"/>
        </w:rPr>
        <w:t xml:space="preserve">лью </w:t>
      </w:r>
      <w:r>
        <w:rPr>
          <w:spacing w:val="-1"/>
          <w:sz w:val="28"/>
        </w:rPr>
        <w:t>подтверждения обоснованности возникновения кредиторской за</w:t>
      </w:r>
      <w:r>
        <w:rPr>
          <w:spacing w:val="-4"/>
          <w:sz w:val="28"/>
        </w:rPr>
        <w:t>долженности;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подтверждение своевременности погашения и правильности отраже</w:t>
      </w:r>
      <w:r>
        <w:rPr>
          <w:spacing w:val="-3"/>
          <w:sz w:val="28"/>
        </w:rPr>
        <w:t>ния на счетах бухгалтерского учета кредиторской задолженности;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оценка правильности оформления и отражения в учете предъя</w:t>
      </w:r>
      <w:r>
        <w:rPr>
          <w:sz w:val="28"/>
        </w:rPr>
        <w:t>влен</w:t>
      </w:r>
      <w:r>
        <w:rPr>
          <w:spacing w:val="-2"/>
          <w:sz w:val="28"/>
        </w:rPr>
        <w:t>ных претензий;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проверка правильности оформления первичных документов по поставке товаров и оказанию услуг с целью подтверждения обоснован</w:t>
      </w:r>
      <w:r>
        <w:rPr>
          <w:spacing w:val="-2"/>
          <w:sz w:val="28"/>
        </w:rPr>
        <w:t>ности возникновения дебиторской задолженности;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подтверждение своевременности погашения и правильности отраже</w:t>
      </w:r>
      <w:r>
        <w:rPr>
          <w:spacing w:val="-3"/>
          <w:sz w:val="28"/>
        </w:rPr>
        <w:t>ния</w:t>
      </w:r>
      <w:r>
        <w:rPr>
          <w:spacing w:val="-3"/>
          <w:sz w:val="28"/>
        </w:rPr>
        <w:t xml:space="preserve"> на счетах бухгалтерского учета дебиторской задолженности;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sz w:val="28"/>
        </w:rPr>
      </w:pPr>
      <w:r>
        <w:rPr>
          <w:spacing w:val="-1"/>
          <w:sz w:val="28"/>
        </w:rPr>
        <w:t xml:space="preserve">Проверка расчетов с поставщиками и подрядчиками предусматривает, </w:t>
      </w:r>
      <w:r>
        <w:rPr>
          <w:sz w:val="28"/>
        </w:rPr>
        <w:t xml:space="preserve">прежде всего, изучение договоров поставки сырья и материалов и других </w:t>
      </w:r>
      <w:r>
        <w:rPr>
          <w:spacing w:val="-1"/>
          <w:sz w:val="28"/>
        </w:rPr>
        <w:t>хозяйственных договоров на оказанные предприятию услуги, выпол</w:t>
      </w:r>
      <w:r>
        <w:rPr>
          <w:spacing w:val="-1"/>
          <w:sz w:val="28"/>
        </w:rPr>
        <w:t>нен</w:t>
      </w:r>
      <w:r>
        <w:rPr>
          <w:sz w:val="28"/>
        </w:rPr>
        <w:t>ные работы. Эти договоры должны отвечать требованиям Гражданского кодекса РФ (часть I, главы 9 - 18).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Далее, как правило, </w:t>
      </w:r>
      <w:r>
        <w:rPr>
          <w:spacing w:val="-1"/>
          <w:sz w:val="28"/>
        </w:rPr>
        <w:t xml:space="preserve">выборочно проверяются расчетные операции с поставщиками по данным </w:t>
      </w:r>
      <w:r>
        <w:rPr>
          <w:spacing w:val="-4"/>
          <w:sz w:val="28"/>
        </w:rPr>
        <w:t>расчетно-платежных документов и учетных регистров по счету 60 "Ра</w:t>
      </w:r>
      <w:r>
        <w:rPr>
          <w:spacing w:val="-4"/>
          <w:sz w:val="28"/>
        </w:rPr>
        <w:t xml:space="preserve">счеты </w:t>
      </w:r>
      <w:r>
        <w:rPr>
          <w:spacing w:val="-2"/>
          <w:sz w:val="28"/>
        </w:rPr>
        <w:t>с поставщиками и подрядчиками".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b/>
          <w:sz w:val="28"/>
        </w:rPr>
      </w:pPr>
      <w:r>
        <w:rPr>
          <w:spacing w:val="-2"/>
          <w:sz w:val="28"/>
        </w:rPr>
        <w:t>Полнота оприходования поступивших от поставщиков товарно-</w:t>
      </w:r>
      <w:r>
        <w:rPr>
          <w:spacing w:val="-1"/>
          <w:sz w:val="28"/>
        </w:rPr>
        <w:t>материальных ценностей, обоснованность возмещения по ним НДС кон</w:t>
      </w:r>
      <w:r>
        <w:rPr>
          <w:sz w:val="28"/>
        </w:rPr>
        <w:t xml:space="preserve">тролируется с помощью таких приемов, как прослеживание, сопоставление и др. 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задания дл</w:t>
      </w:r>
      <w:r>
        <w:rPr>
          <w:b/>
          <w:sz w:val="28"/>
        </w:rPr>
        <w:t>я выполнения на практическом занятии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Задача 1 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Аудитор проводит проверку расчетов с покупателями и поставщиками.</w:t>
      </w:r>
    </w:p>
    <w:p w:rsidR="00847650" w:rsidRDefault="005D2954">
      <w:pPr>
        <w:pStyle w:val="Normal00"/>
        <w:ind w:firstLine="709"/>
        <w:jc w:val="both"/>
        <w:rPr>
          <w:b/>
          <w:sz w:val="28"/>
        </w:rPr>
      </w:pPr>
      <w:r>
        <w:rPr>
          <w:b/>
          <w:sz w:val="28"/>
        </w:rPr>
        <w:t>Требуется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 xml:space="preserve">Составьте проект </w:t>
      </w:r>
      <w:proofErr w:type="gramStart"/>
      <w:r>
        <w:rPr>
          <w:sz w:val="28"/>
        </w:rPr>
        <w:t>программы получения аудиторских доказательств правильности учета расчетов</w:t>
      </w:r>
      <w:proofErr w:type="gramEnd"/>
      <w:r>
        <w:rPr>
          <w:sz w:val="28"/>
        </w:rPr>
        <w:t xml:space="preserve">. 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Задача 2.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Предприятие, занимающееся </w:t>
      </w:r>
      <w:r>
        <w:rPr>
          <w:sz w:val="28"/>
        </w:rPr>
        <w:t>производством железобетонных изделий, отгрузило покупателю готовой продукции на общую сумму 17500 руб. НДС – 3150 руб. В счет оплаты за отгруженную продукцию была получена сталь на общую сумму 20650 руб. Бухгалтерией предприятия при отражении в учете указа</w:t>
      </w:r>
      <w:r>
        <w:rPr>
          <w:sz w:val="28"/>
        </w:rPr>
        <w:t>нной операции были произведены следующие записи: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76 «Расчеты с разными дебиторами и кредиторами»</w:t>
      </w:r>
    </w:p>
    <w:p w:rsidR="00847650" w:rsidRDefault="005D2954">
      <w:pPr>
        <w:widowControl w:val="0"/>
        <w:tabs>
          <w:tab w:val="left" w:pos="6220"/>
        </w:tabs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43 «Готовая продукция» 20650 руб.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Дт</w:t>
      </w:r>
      <w:proofErr w:type="spellEnd"/>
      <w:r>
        <w:rPr>
          <w:sz w:val="28"/>
        </w:rPr>
        <w:t xml:space="preserve"> 10 «Материалы»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Кт</w:t>
      </w:r>
      <w:proofErr w:type="spellEnd"/>
      <w:r>
        <w:rPr>
          <w:sz w:val="28"/>
        </w:rPr>
        <w:t xml:space="preserve"> 76 «Расчеты с разными дебиторами и кредиторами» 20650 руб.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Фактическая себестоимость отпущенных бл</w:t>
      </w:r>
      <w:r>
        <w:rPr>
          <w:sz w:val="28"/>
        </w:rPr>
        <w:t xml:space="preserve">оков – 15000 руб. 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Задание.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Сделайте необходимые записи в рабочем документе аудитора.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3.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ходе аудиторской проверки, аудитором было выявлено, что для правильного отражения в учете осуществляемых операций ООО "НОТС" заключило договор с аудиторской ф</w:t>
      </w:r>
      <w:r>
        <w:rPr>
          <w:sz w:val="28"/>
        </w:rPr>
        <w:t>ирмой на проведение ежемесячных консультаций. Условиями договора было определено, чт</w:t>
      </w:r>
      <w:proofErr w:type="gramStart"/>
      <w:r>
        <w:rPr>
          <w:sz w:val="28"/>
        </w:rPr>
        <w:t>о ООО</w:t>
      </w:r>
      <w:proofErr w:type="gramEnd"/>
      <w:r>
        <w:rPr>
          <w:sz w:val="28"/>
        </w:rPr>
        <w:t xml:space="preserve"> "НОТС" платит 1000 руб. без НДС в месяц, независимо от объема оказанных услуг. Оплата производится авансом до наступления отчетного периода. В отчетном периоде ООО "Н</w:t>
      </w:r>
      <w:r>
        <w:rPr>
          <w:sz w:val="28"/>
        </w:rPr>
        <w:t xml:space="preserve">ОТС" приобрело для сборки </w:t>
      </w:r>
      <w:proofErr w:type="gramStart"/>
      <w:r>
        <w:rPr>
          <w:sz w:val="28"/>
        </w:rPr>
        <w:t>компьютеров</w:t>
      </w:r>
      <w:proofErr w:type="gramEnd"/>
      <w:r>
        <w:rPr>
          <w:sz w:val="28"/>
        </w:rPr>
        <w:t xml:space="preserve"> комплектующие на сумму 144000 руб., в том числе НДС 21960 руб. Аудиторская фирма провела консультацию об особенностях оприходования в учете этих материалов, что и было зафиксировано в акте выполненных работ. Других кон</w:t>
      </w:r>
      <w:r>
        <w:rPr>
          <w:sz w:val="28"/>
        </w:rPr>
        <w:t>сультаций аудиторская фирма не проводила.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Бухгалтерские записи, отражающие в учете данные операции, приведены в таблице</w:t>
      </w:r>
    </w:p>
    <w:tbl>
      <w:tblPr>
        <w:tblW w:w="9774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5"/>
        <w:gridCol w:w="992"/>
        <w:gridCol w:w="993"/>
        <w:gridCol w:w="634"/>
      </w:tblGrid>
      <w:tr w:rsidR="00847650">
        <w:trPr>
          <w:trHeight w:val="355"/>
        </w:trPr>
        <w:tc>
          <w:tcPr>
            <w:tcW w:w="7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7650" w:rsidRDefault="00847650">
            <w:pPr>
              <w:widowControl w:val="0"/>
              <w:jc w:val="both"/>
              <w:rPr>
                <w:sz w:val="24"/>
              </w:rPr>
            </w:pPr>
          </w:p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хозяйственной операции</w:t>
            </w:r>
          </w:p>
          <w:p w:rsidR="00847650" w:rsidRDefault="0084765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Сумма руб.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Корреспон-денция</w:t>
            </w:r>
            <w:proofErr w:type="spellEnd"/>
            <w:proofErr w:type="gramEnd"/>
            <w:r>
              <w:rPr>
                <w:sz w:val="24"/>
              </w:rPr>
              <w:t xml:space="preserve"> счетов</w:t>
            </w:r>
          </w:p>
        </w:tc>
      </w:tr>
      <w:tr w:rsidR="00847650">
        <w:trPr>
          <w:trHeight w:val="326"/>
        </w:trPr>
        <w:tc>
          <w:tcPr>
            <w:tcW w:w="715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7650" w:rsidRDefault="00847650">
            <w:pPr>
              <w:widowControl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7650" w:rsidRDefault="00847650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Д-т</w:t>
            </w:r>
            <w:proofErr w:type="gramEnd"/>
          </w:p>
        </w:tc>
        <w:tc>
          <w:tcPr>
            <w:tcW w:w="6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К-т</w:t>
            </w:r>
            <w:proofErr w:type="gramEnd"/>
          </w:p>
        </w:tc>
      </w:tr>
      <w:tr w:rsidR="00847650">
        <w:trPr>
          <w:trHeight w:val="622"/>
        </w:trPr>
        <w:tc>
          <w:tcPr>
            <w:tcW w:w="7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Сумма аванса за консультационное обслуживание, уплаченная в предыдущем отчетном периоде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47650">
        <w:trPr>
          <w:trHeight w:val="326"/>
        </w:trPr>
        <w:tc>
          <w:tcPr>
            <w:tcW w:w="7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НДС по оплаченным авансом суммам за консультационное обслуживание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47650">
        <w:trPr>
          <w:trHeight w:val="326"/>
        </w:trPr>
        <w:tc>
          <w:tcPr>
            <w:tcW w:w="7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Оприходованы приобретенные ООО "НОТС" в отчетном периоде комплектующие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47650">
        <w:trPr>
          <w:trHeight w:val="326"/>
        </w:trPr>
        <w:tc>
          <w:tcPr>
            <w:tcW w:w="7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НДС по оприходованным ООО "НОТС" комплектующим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21960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47650">
        <w:trPr>
          <w:trHeight w:val="509"/>
        </w:trPr>
        <w:tc>
          <w:tcPr>
            <w:tcW w:w="7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Отнесены на затраты расходы на консультации, связанные с приобретением этих материалов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847650">
        <w:trPr>
          <w:trHeight w:val="326"/>
        </w:trPr>
        <w:tc>
          <w:tcPr>
            <w:tcW w:w="7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Оплачены приобретенные материалы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144000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847650">
        <w:trPr>
          <w:trHeight w:val="302"/>
        </w:trPr>
        <w:tc>
          <w:tcPr>
            <w:tcW w:w="7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приобретенным материалам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22113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47650">
        <w:trPr>
          <w:trHeight w:val="279"/>
        </w:trPr>
        <w:tc>
          <w:tcPr>
            <w:tcW w:w="7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Отражены суммы НДС по полученным консультациям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Задание.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Каковы выводы аудитора при анализе данной ситуации?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Вопросы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1. Аудит расчетов с поставщиками и подрядчиками.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Аудит расчетов с покупателями и заказчиками.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Практическое занятие </w:t>
      </w:r>
      <w:r>
        <w:rPr>
          <w:b/>
          <w:sz w:val="28"/>
        </w:rPr>
        <w:t>6. Аудит операций с материально-производственными запасами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Теоретическая часть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большинстве предприятий оп</w:t>
      </w:r>
      <w:bookmarkStart w:id="0" w:name="OCRUncertain002"/>
      <w:r>
        <w:rPr>
          <w:sz w:val="28"/>
        </w:rPr>
        <w:t>е</w:t>
      </w:r>
      <w:bookmarkEnd w:id="0"/>
      <w:r>
        <w:rPr>
          <w:sz w:val="28"/>
        </w:rPr>
        <w:t>ра</w:t>
      </w:r>
      <w:bookmarkStart w:id="1" w:name="OCRUncertain003"/>
      <w:r>
        <w:rPr>
          <w:sz w:val="28"/>
        </w:rPr>
        <w:t>ц</w:t>
      </w:r>
      <w:bookmarkEnd w:id="1"/>
      <w:r>
        <w:rPr>
          <w:sz w:val="28"/>
        </w:rPr>
        <w:t>ии с материа</w:t>
      </w:r>
      <w:bookmarkStart w:id="2" w:name="OCRUncertain004"/>
      <w:r>
        <w:rPr>
          <w:sz w:val="28"/>
        </w:rPr>
        <w:t>л</w:t>
      </w:r>
      <w:bookmarkEnd w:id="2"/>
      <w:r>
        <w:rPr>
          <w:sz w:val="28"/>
        </w:rPr>
        <w:t>ьно-про</w:t>
      </w:r>
      <w:bookmarkStart w:id="3" w:name="OCRUncertain005"/>
      <w:r>
        <w:rPr>
          <w:sz w:val="28"/>
        </w:rPr>
        <w:t>и</w:t>
      </w:r>
      <w:bookmarkEnd w:id="3"/>
      <w:r>
        <w:rPr>
          <w:sz w:val="28"/>
        </w:rPr>
        <w:t>з</w:t>
      </w:r>
      <w:bookmarkStart w:id="4" w:name="OCRUncertain006"/>
      <w:r>
        <w:rPr>
          <w:sz w:val="28"/>
        </w:rPr>
        <w:t>в</w:t>
      </w:r>
      <w:bookmarkEnd w:id="4"/>
      <w:r>
        <w:rPr>
          <w:sz w:val="28"/>
        </w:rPr>
        <w:t>одственными запасами осу</w:t>
      </w:r>
      <w:bookmarkStart w:id="5" w:name="OCRUncertain007"/>
      <w:r>
        <w:rPr>
          <w:sz w:val="28"/>
        </w:rPr>
        <w:t>щ</w:t>
      </w:r>
      <w:bookmarkEnd w:id="5"/>
      <w:r>
        <w:rPr>
          <w:sz w:val="28"/>
        </w:rPr>
        <w:t>ествляются система</w:t>
      </w:r>
      <w:bookmarkStart w:id="6" w:name="OCRUncertain008"/>
      <w:r>
        <w:rPr>
          <w:sz w:val="28"/>
        </w:rPr>
        <w:t>т</w:t>
      </w:r>
      <w:bookmarkEnd w:id="6"/>
      <w:r>
        <w:rPr>
          <w:sz w:val="28"/>
        </w:rPr>
        <w:t>ически и отличаются разнообраз</w:t>
      </w:r>
      <w:bookmarkStart w:id="7" w:name="OCRUncertain009"/>
      <w:r>
        <w:rPr>
          <w:sz w:val="28"/>
        </w:rPr>
        <w:t>и</w:t>
      </w:r>
      <w:bookmarkEnd w:id="7"/>
      <w:r>
        <w:rPr>
          <w:sz w:val="28"/>
        </w:rPr>
        <w:t xml:space="preserve">ем. В процессе проверки операций с </w:t>
      </w:r>
      <w:r>
        <w:rPr>
          <w:sz w:val="28"/>
        </w:rPr>
        <w:t>м</w:t>
      </w:r>
      <w:bookmarkStart w:id="8" w:name="OCRUncertain046"/>
      <w:r>
        <w:rPr>
          <w:sz w:val="28"/>
        </w:rPr>
        <w:t>а</w:t>
      </w:r>
      <w:bookmarkEnd w:id="8"/>
      <w:r>
        <w:rPr>
          <w:sz w:val="28"/>
        </w:rPr>
        <w:t>териально-про</w:t>
      </w:r>
      <w:bookmarkStart w:id="9" w:name="OCRUncertain047"/>
      <w:r>
        <w:rPr>
          <w:sz w:val="28"/>
        </w:rPr>
        <w:t>и</w:t>
      </w:r>
      <w:bookmarkEnd w:id="9"/>
      <w:r>
        <w:rPr>
          <w:sz w:val="28"/>
        </w:rPr>
        <w:t>зводстве</w:t>
      </w:r>
      <w:bookmarkStart w:id="10" w:name="OCRUncertain048"/>
      <w:r>
        <w:rPr>
          <w:sz w:val="28"/>
        </w:rPr>
        <w:t>нн</w:t>
      </w:r>
      <w:bookmarkEnd w:id="10"/>
      <w:r>
        <w:rPr>
          <w:sz w:val="28"/>
        </w:rPr>
        <w:t>ым</w:t>
      </w:r>
      <w:bookmarkStart w:id="11" w:name="OCRUncertain049"/>
      <w:r>
        <w:rPr>
          <w:sz w:val="28"/>
        </w:rPr>
        <w:t>и</w:t>
      </w:r>
      <w:bookmarkEnd w:id="11"/>
      <w:r>
        <w:rPr>
          <w:sz w:val="28"/>
        </w:rPr>
        <w:t xml:space="preserve"> запасам</w:t>
      </w:r>
      <w:bookmarkStart w:id="12" w:name="OCRUncertain050"/>
      <w:r>
        <w:rPr>
          <w:sz w:val="28"/>
        </w:rPr>
        <w:t>и</w:t>
      </w:r>
      <w:bookmarkEnd w:id="12"/>
      <w:r>
        <w:rPr>
          <w:sz w:val="28"/>
        </w:rPr>
        <w:t xml:space="preserve"> аудиторы решают следующие за</w:t>
      </w:r>
      <w:bookmarkStart w:id="13" w:name="OCRUncertain051"/>
      <w:r>
        <w:rPr>
          <w:sz w:val="28"/>
        </w:rPr>
        <w:t>д</w:t>
      </w:r>
      <w:bookmarkEnd w:id="13"/>
      <w:r>
        <w:rPr>
          <w:sz w:val="28"/>
        </w:rPr>
        <w:t>ачи:</w:t>
      </w:r>
    </w:p>
    <w:p w:rsidR="00847650" w:rsidRDefault="005D2954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изучение состава материа</w:t>
      </w:r>
      <w:bookmarkStart w:id="14" w:name="OCRUncertain052"/>
      <w:r>
        <w:rPr>
          <w:sz w:val="28"/>
        </w:rPr>
        <w:t>л</w:t>
      </w:r>
      <w:bookmarkEnd w:id="14"/>
      <w:r>
        <w:rPr>
          <w:sz w:val="28"/>
        </w:rPr>
        <w:t>ьно-прои</w:t>
      </w:r>
      <w:bookmarkStart w:id="15" w:name="OCRUncertain053"/>
      <w:r>
        <w:rPr>
          <w:sz w:val="28"/>
        </w:rPr>
        <w:t>з</w:t>
      </w:r>
      <w:bookmarkEnd w:id="15"/>
      <w:r>
        <w:rPr>
          <w:sz w:val="28"/>
        </w:rPr>
        <w:t>водственн</w:t>
      </w:r>
      <w:bookmarkStart w:id="16" w:name="OCRUncertain054"/>
      <w:r>
        <w:rPr>
          <w:sz w:val="28"/>
        </w:rPr>
        <w:t>ы</w:t>
      </w:r>
      <w:bookmarkEnd w:id="16"/>
      <w:r>
        <w:rPr>
          <w:sz w:val="28"/>
        </w:rPr>
        <w:t>х запасов, ознакомл</w:t>
      </w:r>
      <w:bookmarkStart w:id="17" w:name="OCRUncertain055"/>
      <w:r>
        <w:rPr>
          <w:sz w:val="28"/>
        </w:rPr>
        <w:t>ение</w:t>
      </w:r>
      <w:bookmarkEnd w:id="17"/>
      <w:r>
        <w:rPr>
          <w:sz w:val="28"/>
        </w:rPr>
        <w:t xml:space="preserve"> с условиями их хранения;</w:t>
      </w:r>
    </w:p>
    <w:p w:rsidR="00847650" w:rsidRDefault="005D2954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подтверждение первичной оценки систем внутреннего контроля </w:t>
      </w:r>
      <w:bookmarkStart w:id="18" w:name="OCRUncertain057"/>
      <w:r>
        <w:rPr>
          <w:sz w:val="28"/>
        </w:rPr>
        <w:t xml:space="preserve">и </w:t>
      </w:r>
      <w:bookmarkEnd w:id="18"/>
      <w:r>
        <w:rPr>
          <w:sz w:val="28"/>
        </w:rPr>
        <w:t>бухгалтерского учета матери</w:t>
      </w:r>
      <w:bookmarkStart w:id="19" w:name="OCRUncertain058"/>
      <w:r>
        <w:rPr>
          <w:sz w:val="28"/>
        </w:rPr>
        <w:t>а</w:t>
      </w:r>
      <w:bookmarkEnd w:id="19"/>
      <w:r>
        <w:rPr>
          <w:sz w:val="28"/>
        </w:rPr>
        <w:t>л</w:t>
      </w:r>
      <w:r>
        <w:rPr>
          <w:sz w:val="28"/>
        </w:rPr>
        <w:t>ьно-производственных запасов;</w:t>
      </w:r>
    </w:p>
    <w:p w:rsidR="00847650" w:rsidRDefault="005D2954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подтверждение правильности оценки запасов и отражения оп</w:t>
      </w:r>
      <w:bookmarkStart w:id="20" w:name="OCRUncertain060"/>
      <w:r>
        <w:rPr>
          <w:sz w:val="28"/>
        </w:rPr>
        <w:t>е</w:t>
      </w:r>
      <w:bookmarkEnd w:id="20"/>
      <w:r>
        <w:rPr>
          <w:sz w:val="28"/>
        </w:rPr>
        <w:t>ра</w:t>
      </w:r>
      <w:bookmarkStart w:id="21" w:name="OCRUncertain061"/>
      <w:r>
        <w:rPr>
          <w:sz w:val="28"/>
        </w:rPr>
        <w:t>ци</w:t>
      </w:r>
      <w:bookmarkEnd w:id="21"/>
      <w:r>
        <w:rPr>
          <w:sz w:val="28"/>
        </w:rPr>
        <w:t xml:space="preserve">й </w:t>
      </w:r>
      <w:bookmarkStart w:id="22" w:name="OCRUncertain062"/>
      <w:r>
        <w:rPr>
          <w:sz w:val="28"/>
        </w:rPr>
        <w:t>п</w:t>
      </w:r>
      <w:bookmarkEnd w:id="22"/>
      <w:r>
        <w:rPr>
          <w:sz w:val="28"/>
        </w:rPr>
        <w:t xml:space="preserve">о их поступлению и </w:t>
      </w:r>
      <w:bookmarkStart w:id="23" w:name="OCRUncertain063"/>
      <w:r>
        <w:rPr>
          <w:sz w:val="28"/>
        </w:rPr>
        <w:t>использованию</w:t>
      </w:r>
      <w:bookmarkEnd w:id="23"/>
      <w:r>
        <w:rPr>
          <w:sz w:val="28"/>
        </w:rPr>
        <w:t xml:space="preserve"> (реализации) в учете;</w:t>
      </w:r>
    </w:p>
    <w:p w:rsidR="00847650" w:rsidRDefault="005D2954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оценка качест</w:t>
      </w:r>
      <w:bookmarkStart w:id="24" w:name="OCRUncertain064"/>
      <w:r>
        <w:rPr>
          <w:sz w:val="28"/>
        </w:rPr>
        <w:t>в</w:t>
      </w:r>
      <w:bookmarkEnd w:id="24"/>
      <w:r>
        <w:rPr>
          <w:sz w:val="28"/>
        </w:rPr>
        <w:t xml:space="preserve">а </w:t>
      </w:r>
      <w:bookmarkStart w:id="25" w:name="OCRUncertain065"/>
      <w:r>
        <w:rPr>
          <w:sz w:val="28"/>
        </w:rPr>
        <w:t>п</w:t>
      </w:r>
      <w:bookmarkEnd w:id="25"/>
      <w:r>
        <w:rPr>
          <w:sz w:val="28"/>
        </w:rPr>
        <w:t>роводимых инвентаризаций материально-производственных запасов.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Аудиторы выяс</w:t>
      </w:r>
      <w:bookmarkStart w:id="26" w:name="OCRUncertain186"/>
      <w:r>
        <w:rPr>
          <w:sz w:val="28"/>
        </w:rPr>
        <w:t>н</w:t>
      </w:r>
      <w:bookmarkEnd w:id="26"/>
      <w:r>
        <w:rPr>
          <w:sz w:val="28"/>
        </w:rPr>
        <w:t>яют</w:t>
      </w:r>
      <w:bookmarkStart w:id="27" w:name="OCRUncertain187"/>
      <w:r>
        <w:rPr>
          <w:sz w:val="28"/>
        </w:rPr>
        <w:t>,</w:t>
      </w:r>
      <w:bookmarkEnd w:id="27"/>
      <w:r>
        <w:rPr>
          <w:sz w:val="28"/>
        </w:rPr>
        <w:t xml:space="preserve"> в ре</w:t>
      </w:r>
      <w:bookmarkStart w:id="28" w:name="OCRUncertain188"/>
      <w:r>
        <w:rPr>
          <w:sz w:val="28"/>
        </w:rPr>
        <w:t>з</w:t>
      </w:r>
      <w:bookmarkEnd w:id="28"/>
      <w:r>
        <w:rPr>
          <w:sz w:val="28"/>
        </w:rPr>
        <w:t>ульт</w:t>
      </w:r>
      <w:bookmarkStart w:id="29" w:name="OCRUncertain189"/>
      <w:r>
        <w:rPr>
          <w:sz w:val="28"/>
        </w:rPr>
        <w:t>а</w:t>
      </w:r>
      <w:bookmarkEnd w:id="29"/>
      <w:r>
        <w:rPr>
          <w:sz w:val="28"/>
        </w:rPr>
        <w:t>т</w:t>
      </w:r>
      <w:bookmarkStart w:id="30" w:name="OCRUncertain190"/>
      <w:r>
        <w:rPr>
          <w:sz w:val="28"/>
        </w:rPr>
        <w:t>е</w:t>
      </w:r>
      <w:bookmarkEnd w:id="30"/>
      <w:r>
        <w:rPr>
          <w:sz w:val="28"/>
        </w:rPr>
        <w:t xml:space="preserve"> каки</w:t>
      </w:r>
      <w:bookmarkStart w:id="31" w:name="OCRUncertain191"/>
      <w:r>
        <w:rPr>
          <w:sz w:val="28"/>
        </w:rPr>
        <w:t>х</w:t>
      </w:r>
      <w:bookmarkEnd w:id="31"/>
      <w:r>
        <w:rPr>
          <w:sz w:val="28"/>
        </w:rPr>
        <w:t xml:space="preserve"> операций материально-производственные ресурсы поступают на </w:t>
      </w:r>
      <w:proofErr w:type="gramStart"/>
      <w:r>
        <w:rPr>
          <w:sz w:val="28"/>
        </w:rPr>
        <w:t>предприятие</w:t>
      </w:r>
      <w:proofErr w:type="gramEnd"/>
      <w:r>
        <w:rPr>
          <w:sz w:val="28"/>
        </w:rPr>
        <w:t xml:space="preserve"> и осуществляется их расход (выбытие). </w:t>
      </w:r>
      <w:bookmarkStart w:id="32" w:name="OCRUncertain246"/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Данные операции могут быть классифицированы аудиторами на типичные (приобретения по безналичному расчету, использования в процессе п</w:t>
      </w:r>
      <w:r>
        <w:rPr>
          <w:sz w:val="28"/>
        </w:rPr>
        <w:t xml:space="preserve">роизводства и управления) и нетипичные </w:t>
      </w:r>
      <w:bookmarkEnd w:id="32"/>
      <w:r>
        <w:rPr>
          <w:sz w:val="28"/>
        </w:rPr>
        <w:t>(безвозмездное получение; внесение в виде вклада в уставный капитал).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Типичные опера</w:t>
      </w:r>
      <w:bookmarkStart w:id="33" w:name="OCRUncertain258"/>
      <w:r>
        <w:rPr>
          <w:sz w:val="28"/>
        </w:rPr>
        <w:t>ц</w:t>
      </w:r>
      <w:bookmarkEnd w:id="33"/>
      <w:r>
        <w:rPr>
          <w:sz w:val="28"/>
        </w:rPr>
        <w:t>ии проверяются выборочно</w:t>
      </w:r>
      <w:bookmarkStart w:id="34" w:name="OCRUncertain260"/>
      <w:r>
        <w:rPr>
          <w:sz w:val="28"/>
        </w:rPr>
        <w:t>,</w:t>
      </w:r>
      <w:bookmarkEnd w:id="34"/>
      <w:r>
        <w:rPr>
          <w:sz w:val="28"/>
        </w:rPr>
        <w:t xml:space="preserve"> нетипичные </w:t>
      </w:r>
      <w:bookmarkStart w:id="35" w:name="OCRUncertain261"/>
      <w:r>
        <w:rPr>
          <w:sz w:val="28"/>
        </w:rPr>
        <w:t>п</w:t>
      </w:r>
      <w:bookmarkEnd w:id="35"/>
      <w:r>
        <w:rPr>
          <w:sz w:val="28"/>
        </w:rPr>
        <w:t>одвергаются сплошному изуче</w:t>
      </w:r>
      <w:bookmarkStart w:id="36" w:name="OCRUncertain262"/>
      <w:r>
        <w:rPr>
          <w:sz w:val="28"/>
        </w:rPr>
        <w:t>н</w:t>
      </w:r>
      <w:bookmarkEnd w:id="36"/>
      <w:r>
        <w:rPr>
          <w:sz w:val="28"/>
        </w:rPr>
        <w:t>ию. Контрольные процедуры в обоих случаях</w:t>
      </w:r>
      <w:bookmarkStart w:id="37" w:name="OCRUncertain264"/>
      <w:r>
        <w:rPr>
          <w:sz w:val="28"/>
        </w:rPr>
        <w:t xml:space="preserve"> направлены на анализ док</w:t>
      </w:r>
      <w:r>
        <w:rPr>
          <w:sz w:val="28"/>
        </w:rPr>
        <w:t>ументации, подтверждающей</w:t>
      </w:r>
      <w:bookmarkEnd w:id="37"/>
      <w:r>
        <w:rPr>
          <w:sz w:val="28"/>
        </w:rPr>
        <w:t xml:space="preserve"> о</w:t>
      </w:r>
      <w:bookmarkStart w:id="38" w:name="OCRUncertain266"/>
      <w:r>
        <w:rPr>
          <w:sz w:val="28"/>
        </w:rPr>
        <w:t>п</w:t>
      </w:r>
      <w:bookmarkEnd w:id="38"/>
      <w:r>
        <w:rPr>
          <w:sz w:val="28"/>
        </w:rPr>
        <w:t>ерации по движ</w:t>
      </w:r>
      <w:bookmarkStart w:id="39" w:name="OCRUncertain267"/>
      <w:r>
        <w:rPr>
          <w:sz w:val="28"/>
        </w:rPr>
        <w:t>е</w:t>
      </w:r>
      <w:bookmarkEnd w:id="39"/>
      <w:r>
        <w:rPr>
          <w:sz w:val="28"/>
        </w:rPr>
        <w:t xml:space="preserve">нию </w:t>
      </w:r>
      <w:bookmarkStart w:id="40" w:name="OCRUncertain268"/>
      <w:r>
        <w:rPr>
          <w:sz w:val="28"/>
        </w:rPr>
        <w:t>материально-прои</w:t>
      </w:r>
      <w:bookmarkEnd w:id="40"/>
      <w:r>
        <w:rPr>
          <w:sz w:val="28"/>
        </w:rPr>
        <w:t>зводствен</w:t>
      </w:r>
      <w:bookmarkStart w:id="41" w:name="OCRUncertain269"/>
      <w:r>
        <w:rPr>
          <w:sz w:val="28"/>
        </w:rPr>
        <w:t>ны</w:t>
      </w:r>
      <w:bookmarkEnd w:id="41"/>
      <w:r>
        <w:rPr>
          <w:sz w:val="28"/>
        </w:rPr>
        <w:t>х запасов, и о</w:t>
      </w:r>
      <w:bookmarkStart w:id="42" w:name="OCRUncertain270"/>
      <w:r>
        <w:rPr>
          <w:sz w:val="28"/>
        </w:rPr>
        <w:t>ц</w:t>
      </w:r>
      <w:bookmarkEnd w:id="42"/>
      <w:r>
        <w:rPr>
          <w:sz w:val="28"/>
        </w:rPr>
        <w:t xml:space="preserve">енку правильности отражения этих </w:t>
      </w:r>
      <w:bookmarkStart w:id="43" w:name="OCRUncertain272"/>
      <w:r>
        <w:rPr>
          <w:sz w:val="28"/>
        </w:rPr>
        <w:t>опе</w:t>
      </w:r>
      <w:bookmarkEnd w:id="43"/>
      <w:r>
        <w:rPr>
          <w:sz w:val="28"/>
        </w:rPr>
        <w:t>раций на счетах бухгалтерского уч</w:t>
      </w:r>
      <w:bookmarkStart w:id="44" w:name="OCRUncertain273"/>
      <w:r>
        <w:rPr>
          <w:sz w:val="28"/>
        </w:rPr>
        <w:t>е</w:t>
      </w:r>
      <w:bookmarkEnd w:id="44"/>
      <w:r>
        <w:rPr>
          <w:sz w:val="28"/>
        </w:rPr>
        <w:t>та.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Выявленные в ходе проверки ошибки и нарушения фиксируются в рабочей документац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 xml:space="preserve">диторов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>нализ аудиторской практики свидетельствует, что типичными ошибками, которые выявляются в ходе проверки операци</w:t>
      </w:r>
      <w:bookmarkStart w:id="45" w:name="OCRUncertain597"/>
      <w:r>
        <w:rPr>
          <w:sz w:val="28"/>
        </w:rPr>
        <w:t>й</w:t>
      </w:r>
      <w:bookmarkEnd w:id="45"/>
      <w:r>
        <w:rPr>
          <w:sz w:val="28"/>
        </w:rPr>
        <w:t xml:space="preserve"> с материально-</w:t>
      </w:r>
      <w:bookmarkStart w:id="46" w:name="OCRUncertain598"/>
      <w:r>
        <w:rPr>
          <w:sz w:val="28"/>
        </w:rPr>
        <w:t>п</w:t>
      </w:r>
      <w:bookmarkEnd w:id="46"/>
      <w:r>
        <w:rPr>
          <w:sz w:val="28"/>
        </w:rPr>
        <w:t xml:space="preserve">роизводственными </w:t>
      </w:r>
      <w:bookmarkStart w:id="47" w:name="OCRUncertain599"/>
      <w:r>
        <w:rPr>
          <w:sz w:val="28"/>
        </w:rPr>
        <w:t>з</w:t>
      </w:r>
      <w:bookmarkEnd w:id="47"/>
      <w:r>
        <w:rPr>
          <w:sz w:val="28"/>
        </w:rPr>
        <w:t>а</w:t>
      </w:r>
      <w:bookmarkStart w:id="48" w:name="OCRUncertain600"/>
      <w:r>
        <w:rPr>
          <w:sz w:val="28"/>
        </w:rPr>
        <w:t>п</w:t>
      </w:r>
      <w:bookmarkEnd w:id="48"/>
      <w:r>
        <w:rPr>
          <w:sz w:val="28"/>
        </w:rPr>
        <w:t>асами</w:t>
      </w:r>
      <w:bookmarkStart w:id="49" w:name="OCRUncertain601"/>
      <w:r>
        <w:rPr>
          <w:sz w:val="28"/>
        </w:rPr>
        <w:t>,</w:t>
      </w:r>
      <w:bookmarkEnd w:id="49"/>
      <w:r>
        <w:rPr>
          <w:sz w:val="28"/>
        </w:rPr>
        <w:t xml:space="preserve"> являются следующие:</w:t>
      </w:r>
    </w:p>
    <w:p w:rsidR="00847650" w:rsidRDefault="005D2954">
      <w:pPr>
        <w:widowControl w:val="0"/>
        <w:tabs>
          <w:tab w:val="left" w:pos="993"/>
          <w:tab w:val="left" w:pos="1212"/>
        </w:tabs>
        <w:ind w:firstLine="709"/>
        <w:jc w:val="both"/>
        <w:rPr>
          <w:sz w:val="28"/>
        </w:rPr>
      </w:pPr>
      <w:r>
        <w:rPr>
          <w:sz w:val="28"/>
        </w:rPr>
        <w:t xml:space="preserve">- отсутствие </w:t>
      </w:r>
      <w:bookmarkStart w:id="50" w:name="OCRUncertain602"/>
      <w:r>
        <w:rPr>
          <w:sz w:val="28"/>
        </w:rPr>
        <w:t>п</w:t>
      </w:r>
      <w:bookmarkEnd w:id="50"/>
      <w:r>
        <w:rPr>
          <w:sz w:val="28"/>
        </w:rPr>
        <w:t xml:space="preserve">ервичных приходно-расходных документов или </w:t>
      </w:r>
      <w:bookmarkStart w:id="51" w:name="OCRUncertain603"/>
      <w:r>
        <w:rPr>
          <w:sz w:val="28"/>
        </w:rPr>
        <w:t>оформление</w:t>
      </w:r>
      <w:bookmarkEnd w:id="51"/>
      <w:r>
        <w:rPr>
          <w:sz w:val="28"/>
        </w:rPr>
        <w:t xml:space="preserve"> </w:t>
      </w:r>
      <w:bookmarkStart w:id="52" w:name="OCRUncertain604"/>
      <w:r>
        <w:rPr>
          <w:sz w:val="28"/>
        </w:rPr>
        <w:t>и</w:t>
      </w:r>
      <w:bookmarkEnd w:id="52"/>
      <w:r>
        <w:rPr>
          <w:sz w:val="28"/>
        </w:rPr>
        <w:t>х с нару</w:t>
      </w:r>
      <w:bookmarkStart w:id="53" w:name="OCRUncertain605"/>
      <w:r>
        <w:rPr>
          <w:sz w:val="28"/>
        </w:rPr>
        <w:t>ш</w:t>
      </w:r>
      <w:bookmarkEnd w:id="53"/>
      <w:r>
        <w:rPr>
          <w:sz w:val="28"/>
        </w:rPr>
        <w:t>ение</w:t>
      </w:r>
      <w:r>
        <w:rPr>
          <w:sz w:val="28"/>
        </w:rPr>
        <w:t>м установленных требований,</w:t>
      </w:r>
    </w:p>
    <w:p w:rsidR="00847650" w:rsidRDefault="005D2954">
      <w:pPr>
        <w:widowControl w:val="0"/>
        <w:tabs>
          <w:tab w:val="left" w:pos="993"/>
          <w:tab w:val="left" w:pos="1212"/>
        </w:tabs>
        <w:ind w:firstLine="709"/>
        <w:jc w:val="both"/>
        <w:rPr>
          <w:sz w:val="28"/>
        </w:rPr>
      </w:pPr>
      <w:r>
        <w:rPr>
          <w:sz w:val="28"/>
        </w:rPr>
        <w:t>- неправильное исч</w:t>
      </w:r>
      <w:bookmarkStart w:id="54" w:name="OCRUncertain606"/>
      <w:r>
        <w:rPr>
          <w:sz w:val="28"/>
        </w:rPr>
        <w:t>и</w:t>
      </w:r>
      <w:bookmarkEnd w:id="54"/>
      <w:r>
        <w:rPr>
          <w:sz w:val="28"/>
        </w:rPr>
        <w:t>с</w:t>
      </w:r>
      <w:bookmarkStart w:id="55" w:name="OCRUncertain607"/>
      <w:r>
        <w:rPr>
          <w:sz w:val="28"/>
        </w:rPr>
        <w:t>л</w:t>
      </w:r>
      <w:bookmarkEnd w:id="55"/>
      <w:r>
        <w:rPr>
          <w:sz w:val="28"/>
        </w:rPr>
        <w:t>ение фактическо</w:t>
      </w:r>
      <w:bookmarkStart w:id="56" w:name="OCRUncertain608"/>
      <w:r>
        <w:rPr>
          <w:sz w:val="28"/>
        </w:rPr>
        <w:t>й</w:t>
      </w:r>
      <w:bookmarkEnd w:id="56"/>
      <w:r>
        <w:rPr>
          <w:sz w:val="28"/>
        </w:rPr>
        <w:t xml:space="preserve"> стоимости заготовления м</w:t>
      </w:r>
      <w:bookmarkStart w:id="57" w:name="OCRUncertain609"/>
      <w:r>
        <w:rPr>
          <w:sz w:val="28"/>
        </w:rPr>
        <w:t>ате</w:t>
      </w:r>
      <w:bookmarkEnd w:id="57"/>
      <w:r>
        <w:rPr>
          <w:sz w:val="28"/>
        </w:rPr>
        <w:t>риалов</w:t>
      </w:r>
    </w:p>
    <w:p w:rsidR="00847650" w:rsidRDefault="005D2954">
      <w:pPr>
        <w:widowControl w:val="0"/>
        <w:tabs>
          <w:tab w:val="left" w:pos="993"/>
          <w:tab w:val="left" w:pos="1212"/>
        </w:tabs>
        <w:ind w:firstLine="709"/>
        <w:jc w:val="both"/>
        <w:rPr>
          <w:sz w:val="28"/>
        </w:rPr>
      </w:pPr>
      <w:r>
        <w:rPr>
          <w:sz w:val="28"/>
        </w:rPr>
        <w:t xml:space="preserve">- списание в расход </w:t>
      </w:r>
      <w:proofErr w:type="spellStart"/>
      <w:r>
        <w:rPr>
          <w:sz w:val="28"/>
        </w:rPr>
        <w:t>неоприходованных</w:t>
      </w:r>
      <w:proofErr w:type="spellEnd"/>
      <w:r>
        <w:rPr>
          <w:sz w:val="28"/>
        </w:rPr>
        <w:t xml:space="preserve"> материальных ценностей (неоформленных приходными документами)</w:t>
      </w:r>
    </w:p>
    <w:p w:rsidR="00847650" w:rsidRDefault="005D2954">
      <w:pPr>
        <w:widowControl w:val="0"/>
        <w:tabs>
          <w:tab w:val="left" w:pos="993"/>
          <w:tab w:val="left" w:pos="1212"/>
        </w:tabs>
        <w:ind w:firstLine="852"/>
        <w:jc w:val="both"/>
        <w:rPr>
          <w:sz w:val="28"/>
        </w:rPr>
      </w:pPr>
      <w:r>
        <w:rPr>
          <w:sz w:val="28"/>
        </w:rPr>
        <w:t xml:space="preserve">- списание материалов на производство </w:t>
      </w:r>
      <w:bookmarkStart w:id="58" w:name="OCRUncertain618"/>
      <w:r>
        <w:rPr>
          <w:sz w:val="28"/>
        </w:rPr>
        <w:t>п</w:t>
      </w:r>
      <w:bookmarkEnd w:id="58"/>
      <w:r>
        <w:rPr>
          <w:sz w:val="28"/>
        </w:rPr>
        <w:t>о мере и</w:t>
      </w:r>
      <w:bookmarkStart w:id="59" w:name="OCRUncertain619"/>
      <w:r>
        <w:rPr>
          <w:sz w:val="28"/>
        </w:rPr>
        <w:t>х</w:t>
      </w:r>
      <w:bookmarkEnd w:id="59"/>
      <w:r>
        <w:rPr>
          <w:sz w:val="28"/>
        </w:rPr>
        <w:t xml:space="preserve"> отпуска </w:t>
      </w:r>
      <w:r>
        <w:rPr>
          <w:sz w:val="28"/>
        </w:rPr>
        <w:t xml:space="preserve">со </w:t>
      </w:r>
      <w:bookmarkStart w:id="60" w:name="OCRUncertain621"/>
      <w:r>
        <w:rPr>
          <w:sz w:val="28"/>
        </w:rPr>
        <w:t>скла</w:t>
      </w:r>
      <w:bookmarkStart w:id="61" w:name="OCRUncertain622"/>
      <w:bookmarkEnd w:id="60"/>
      <w:r>
        <w:rPr>
          <w:sz w:val="28"/>
        </w:rPr>
        <w:t xml:space="preserve">да </w:t>
      </w:r>
      <w:bookmarkEnd w:id="61"/>
      <w:r>
        <w:rPr>
          <w:sz w:val="28"/>
        </w:rPr>
        <w:t>не по факту их расхода, отсутствие норм рас</w:t>
      </w:r>
      <w:bookmarkStart w:id="62" w:name="OCRUncertain623"/>
      <w:r>
        <w:rPr>
          <w:sz w:val="28"/>
        </w:rPr>
        <w:t>х</w:t>
      </w:r>
      <w:bookmarkEnd w:id="62"/>
      <w:r>
        <w:rPr>
          <w:sz w:val="28"/>
        </w:rPr>
        <w:t>ода материалов или их несоблюдение;</w:t>
      </w:r>
    </w:p>
    <w:p w:rsidR="00847650" w:rsidRDefault="005D2954">
      <w:pPr>
        <w:pStyle w:val="af6"/>
        <w:tabs>
          <w:tab w:val="left" w:pos="993"/>
        </w:tabs>
        <w:spacing w:line="240" w:lineRule="auto"/>
        <w:ind w:firstLine="709"/>
        <w:rPr>
          <w:sz w:val="28"/>
        </w:rPr>
      </w:pPr>
      <w:r>
        <w:rPr>
          <w:sz w:val="28"/>
        </w:rPr>
        <w:t>- арифметические ошибки при расчете реали</w:t>
      </w:r>
      <w:bookmarkStart w:id="63" w:name="OCRUncertain627"/>
      <w:r>
        <w:rPr>
          <w:sz w:val="28"/>
        </w:rPr>
        <w:t>з</w:t>
      </w:r>
      <w:bookmarkEnd w:id="63"/>
      <w:r>
        <w:rPr>
          <w:sz w:val="28"/>
        </w:rPr>
        <w:t>ованно</w:t>
      </w:r>
      <w:bookmarkStart w:id="64" w:name="OCRUncertain628"/>
      <w:r>
        <w:rPr>
          <w:sz w:val="28"/>
        </w:rPr>
        <w:t>й</w:t>
      </w:r>
      <w:bookmarkEnd w:id="64"/>
      <w:r>
        <w:rPr>
          <w:sz w:val="28"/>
        </w:rPr>
        <w:t xml:space="preserve"> торговой </w:t>
      </w:r>
      <w:bookmarkStart w:id="65" w:name="OCRUncertain629"/>
      <w:r>
        <w:rPr>
          <w:sz w:val="28"/>
        </w:rPr>
        <w:lastRenderedPageBreak/>
        <w:t>нац</w:t>
      </w:r>
      <w:bookmarkEnd w:id="65"/>
      <w:r>
        <w:rPr>
          <w:sz w:val="28"/>
        </w:rPr>
        <w:t>енки.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задания для выполнения на практическом занятии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1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отчетном году организацией был</w:t>
      </w:r>
      <w:r>
        <w:rPr>
          <w:sz w:val="28"/>
        </w:rPr>
        <w:t>и приобретены материалы для использования в производственном процессе и отражены на счете 10 «Материалы» по цене их приобретения в сумме 180000 руб. В бухгалтерском учете сделаны следующие записи: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10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60 – 152550 руб. – оприходованы материал</w:t>
      </w:r>
      <w:r>
        <w:rPr>
          <w:sz w:val="28"/>
        </w:rPr>
        <w:t>ы по стоимости приобретения;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19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60 – 27450 руб. – отражен НДС на оприходованные материалы;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60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51 – 180000 руб. – оплачена поставщику стоимость материалов;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68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19 – 27450 руб. – предъявлен к зачету НДС.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 при</w:t>
      </w:r>
      <w:r>
        <w:rPr>
          <w:sz w:val="28"/>
        </w:rPr>
        <w:t>обретении материалов организацией дополнительно оплачены поставщику услуги по доставке материалов в сумме 18000 руб. (в том числе НДС – 2745 руб.), которые затем были списаны на текущие расходы. В бухгалтерском учете при этом сделаны записи: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26 К-т</w:t>
      </w:r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60 – 15255 руб. – отражены расходы по доставке материалов;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19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60 – 2745 руб. – отражен НДС на транспортные расходы;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60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51 – 18000 руб. – поставщику оплачены услуги по доставке материалов;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68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19 – 2745 ру</w:t>
      </w:r>
      <w:r>
        <w:rPr>
          <w:sz w:val="28"/>
        </w:rPr>
        <w:t>б. – предъявлен к зачету НДС.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Впоследствии данные расходы были списаны на счет «Продажи», хотя к тому времени материалы еще не были израсходованы на производство.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Задание. Каковы выводы аудитора при анализе данной ситуации?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2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 аудите финансовой </w:t>
      </w:r>
      <w:r>
        <w:rPr>
          <w:sz w:val="28"/>
        </w:rPr>
        <w:t>отчетности ОАО «Восток» уста</w:t>
      </w:r>
      <w:r>
        <w:rPr>
          <w:spacing w:val="-1"/>
          <w:sz w:val="28"/>
        </w:rPr>
        <w:t>новлено, что складской учет материалов, принятых на ответственное хра</w:t>
      </w:r>
      <w:r>
        <w:rPr>
          <w:sz w:val="28"/>
        </w:rPr>
        <w:t xml:space="preserve">нение, не ведется. При проверке выявлено, что на складе сырья хранится </w:t>
      </w:r>
      <w:r>
        <w:rPr>
          <w:spacing w:val="1"/>
          <w:sz w:val="28"/>
        </w:rPr>
        <w:t>25 м</w:t>
      </w:r>
      <w:r>
        <w:rPr>
          <w:spacing w:val="1"/>
          <w:sz w:val="28"/>
          <w:vertAlign w:val="superscript"/>
        </w:rPr>
        <w:t>3</w:t>
      </w:r>
      <w:r>
        <w:rPr>
          <w:spacing w:val="1"/>
          <w:sz w:val="28"/>
        </w:rPr>
        <w:t xml:space="preserve"> тарной дощечки на сумму 50 000 руб., принятой на ответственное </w:t>
      </w:r>
      <w:r>
        <w:rPr>
          <w:sz w:val="28"/>
        </w:rPr>
        <w:t>хранение от лесопил</w:t>
      </w:r>
      <w:r>
        <w:rPr>
          <w:sz w:val="28"/>
        </w:rPr>
        <w:t>ьного комбината, так как она не отвечает сертифика</w:t>
      </w:r>
      <w:r>
        <w:rPr>
          <w:spacing w:val="-3"/>
          <w:sz w:val="28"/>
        </w:rPr>
        <w:t>ту качества по условиям договора. Карточки учета тарной дощечки на скла</w:t>
      </w:r>
      <w:r>
        <w:rPr>
          <w:spacing w:val="1"/>
          <w:sz w:val="28"/>
        </w:rPr>
        <w:t>де не ведутся. В бухгалтерском учете ценности не числятся.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1"/>
          <w:sz w:val="28"/>
        </w:rPr>
        <w:t xml:space="preserve">ОАО «Восток» выполняет договора по изготовлению оконных рам, </w:t>
      </w:r>
      <w:r>
        <w:rPr>
          <w:spacing w:val="2"/>
          <w:sz w:val="28"/>
        </w:rPr>
        <w:t>дверей из матер</w:t>
      </w:r>
      <w:r>
        <w:rPr>
          <w:spacing w:val="2"/>
          <w:sz w:val="28"/>
        </w:rPr>
        <w:t xml:space="preserve">иалов заказчиков. Давальческое сырье (лесоматериалы, стекло) и вспомогательные материалы (гвозди, клей и др.) учитываются </w:t>
      </w:r>
      <w:r>
        <w:rPr>
          <w:spacing w:val="1"/>
          <w:sz w:val="28"/>
        </w:rPr>
        <w:t>в производственных цехах бригадирами, в бухгалтерском учете не отра</w:t>
      </w:r>
      <w:r>
        <w:rPr>
          <w:sz w:val="28"/>
        </w:rPr>
        <w:t>жаются.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Лесоматериалы от постоянных поставщиков принимают в </w:t>
      </w:r>
      <w:r>
        <w:rPr>
          <w:sz w:val="28"/>
        </w:rPr>
        <w:t>заготови</w:t>
      </w:r>
      <w:r>
        <w:rPr>
          <w:spacing w:val="2"/>
          <w:sz w:val="28"/>
        </w:rPr>
        <w:t xml:space="preserve">тельные цеха транзитом, минуя центральный склад. В бухгалтерии они </w:t>
      </w:r>
      <w:r>
        <w:rPr>
          <w:sz w:val="28"/>
        </w:rPr>
        <w:t>отражаются корреспонденцией: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20 «Основное производство» - К-т 60 «Расчеты с поставщика</w:t>
      </w:r>
      <w:r>
        <w:rPr>
          <w:spacing w:val="1"/>
          <w:sz w:val="28"/>
        </w:rPr>
        <w:t xml:space="preserve">ми и </w:t>
      </w:r>
      <w:r>
        <w:rPr>
          <w:spacing w:val="1"/>
          <w:sz w:val="28"/>
        </w:rPr>
        <w:lastRenderedPageBreak/>
        <w:t>заказчиками».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1"/>
          <w:sz w:val="28"/>
        </w:rPr>
        <w:t>В феврале текущего года были получены от акционер</w:t>
      </w:r>
      <w:proofErr w:type="gramStart"/>
      <w:r>
        <w:rPr>
          <w:spacing w:val="-1"/>
          <w:sz w:val="28"/>
        </w:rPr>
        <w:t>а ООО</w:t>
      </w:r>
      <w:proofErr w:type="gramEnd"/>
      <w:r>
        <w:rPr>
          <w:spacing w:val="-1"/>
          <w:sz w:val="28"/>
        </w:rPr>
        <w:t xml:space="preserve"> «Темп» безвоз</w:t>
      </w:r>
      <w:r>
        <w:rPr>
          <w:spacing w:val="1"/>
          <w:sz w:val="28"/>
        </w:rPr>
        <w:t>мезд</w:t>
      </w:r>
      <w:r>
        <w:rPr>
          <w:spacing w:val="1"/>
          <w:sz w:val="28"/>
        </w:rPr>
        <w:t xml:space="preserve">но лакокрасочные материалы по цене в соответствии с данными его </w:t>
      </w:r>
      <w:r>
        <w:rPr>
          <w:spacing w:val="-2"/>
          <w:sz w:val="28"/>
        </w:rPr>
        <w:t>учета на общую сумму 10 000 руб., которые были полностью израсходова</w:t>
      </w:r>
      <w:r>
        <w:rPr>
          <w:sz w:val="28"/>
        </w:rPr>
        <w:t xml:space="preserve">ны при изготовлении мебели в марте этого же периода. В бухгалтерском учете были </w:t>
      </w:r>
      <w:r>
        <w:rPr>
          <w:spacing w:val="1"/>
          <w:sz w:val="28"/>
        </w:rPr>
        <w:t>сделаны следующие записи. Поступление: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pacing w:val="1"/>
          <w:sz w:val="28"/>
        </w:rPr>
        <w:t>Д-т</w:t>
      </w:r>
      <w:proofErr w:type="gramEnd"/>
      <w:r>
        <w:rPr>
          <w:spacing w:val="1"/>
          <w:sz w:val="28"/>
        </w:rPr>
        <w:t xml:space="preserve"> 1</w:t>
      </w:r>
      <w:r>
        <w:rPr>
          <w:spacing w:val="1"/>
          <w:sz w:val="28"/>
        </w:rPr>
        <w:t xml:space="preserve">0 «Материалы» - К-т 83 «Добавочный капитал» - на сумму </w:t>
      </w:r>
      <w:r>
        <w:rPr>
          <w:spacing w:val="-3"/>
          <w:sz w:val="28"/>
        </w:rPr>
        <w:t>10 000 руб.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Использование: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20 «Основное производство» - К-т 10 «Материалы» - на сум</w:t>
      </w:r>
      <w:r>
        <w:rPr>
          <w:spacing w:val="9"/>
          <w:sz w:val="28"/>
        </w:rPr>
        <w:t>му 10000руб.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7"/>
          <w:sz w:val="28"/>
        </w:rPr>
        <w:t xml:space="preserve">Других проводок по данной операции не было. Расходы учтены </w:t>
      </w:r>
      <w:r>
        <w:rPr>
          <w:sz w:val="28"/>
        </w:rPr>
        <w:t>в целях налогообложения.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Задание.</w:t>
      </w:r>
    </w:p>
    <w:p w:rsidR="00847650" w:rsidRDefault="005D2954">
      <w:pPr>
        <w:widowControl w:val="0"/>
        <w:numPr>
          <w:ilvl w:val="0"/>
          <w:numId w:val="6"/>
        </w:numPr>
        <w:tabs>
          <w:tab w:val="left" w:pos="660"/>
          <w:tab w:val="left" w:pos="993"/>
        </w:tabs>
        <w:ind w:firstLine="709"/>
        <w:jc w:val="both"/>
        <w:rPr>
          <w:spacing w:val="-19"/>
          <w:sz w:val="28"/>
        </w:rPr>
      </w:pPr>
      <w:r>
        <w:rPr>
          <w:spacing w:val="1"/>
          <w:sz w:val="28"/>
        </w:rPr>
        <w:t>На основ</w:t>
      </w:r>
      <w:r>
        <w:rPr>
          <w:spacing w:val="1"/>
          <w:sz w:val="28"/>
        </w:rPr>
        <w:t xml:space="preserve">ании собранных доказательств охарактеризуйте </w:t>
      </w:r>
      <w:proofErr w:type="spellStart"/>
      <w:proofErr w:type="gramStart"/>
      <w:r>
        <w:rPr>
          <w:spacing w:val="1"/>
          <w:sz w:val="28"/>
        </w:rPr>
        <w:t>соблю-дение</w:t>
      </w:r>
      <w:proofErr w:type="spellEnd"/>
      <w:proofErr w:type="gramEnd"/>
      <w:r>
        <w:rPr>
          <w:spacing w:val="1"/>
          <w:sz w:val="28"/>
        </w:rPr>
        <w:t xml:space="preserve"> норм действующего законодательства по данному разделу учета.</w:t>
      </w:r>
    </w:p>
    <w:p w:rsidR="00847650" w:rsidRDefault="005D2954">
      <w:pPr>
        <w:widowControl w:val="0"/>
        <w:numPr>
          <w:ilvl w:val="0"/>
          <w:numId w:val="6"/>
        </w:numPr>
        <w:tabs>
          <w:tab w:val="left" w:pos="660"/>
          <w:tab w:val="left" w:pos="993"/>
        </w:tabs>
        <w:ind w:firstLine="709"/>
        <w:jc w:val="both"/>
        <w:rPr>
          <w:spacing w:val="-6"/>
          <w:sz w:val="28"/>
        </w:rPr>
      </w:pPr>
      <w:r>
        <w:rPr>
          <w:spacing w:val="-1"/>
          <w:sz w:val="28"/>
        </w:rPr>
        <w:t xml:space="preserve">Систематизируйте выявленные искажения и оформите результаты </w:t>
      </w:r>
      <w:r>
        <w:rPr>
          <w:spacing w:val="1"/>
          <w:sz w:val="28"/>
        </w:rPr>
        <w:t xml:space="preserve">проверки для включения в письменную информацию аудитора руководству </w:t>
      </w:r>
      <w:proofErr w:type="spellStart"/>
      <w:r>
        <w:rPr>
          <w:spacing w:val="1"/>
          <w:sz w:val="28"/>
        </w:rPr>
        <w:t>аудируемог</w:t>
      </w:r>
      <w:r>
        <w:rPr>
          <w:spacing w:val="1"/>
          <w:sz w:val="28"/>
        </w:rPr>
        <w:t>о</w:t>
      </w:r>
      <w:proofErr w:type="spellEnd"/>
      <w:r>
        <w:rPr>
          <w:spacing w:val="1"/>
          <w:sz w:val="28"/>
        </w:rPr>
        <w:t xml:space="preserve"> лица (отчет аудитора). Укажите правильные варианты отражения хозяйственных операций.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3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1"/>
          <w:sz w:val="28"/>
        </w:rPr>
        <w:t>При аудите финансовой отчетности ЗАО «Запад» аудиторы проверили правильность отражения результатов инвентаризации, про</w:t>
      </w:r>
      <w:r>
        <w:rPr>
          <w:spacing w:val="2"/>
          <w:sz w:val="28"/>
        </w:rPr>
        <w:t>водимой перед составлением годового отчета</w:t>
      </w:r>
      <w:r>
        <w:rPr>
          <w:spacing w:val="2"/>
          <w:sz w:val="28"/>
        </w:rPr>
        <w:t xml:space="preserve">. Установлено следующее: </w:t>
      </w:r>
      <w:r>
        <w:rPr>
          <w:sz w:val="28"/>
        </w:rPr>
        <w:t>в ноябре отчетного года проведена инвентаризация на складе № 3. Осно</w:t>
      </w:r>
      <w:r>
        <w:rPr>
          <w:spacing w:val="-2"/>
          <w:sz w:val="28"/>
        </w:rPr>
        <w:t>вание - приказ директора № 189 от 03.11. отчетного года, сроки прове</w:t>
      </w:r>
      <w:r>
        <w:rPr>
          <w:spacing w:val="-1"/>
          <w:sz w:val="28"/>
        </w:rPr>
        <w:t>дения - с 10.11. по 21.11., причина-смена материально ответствен</w:t>
      </w:r>
      <w:r>
        <w:rPr>
          <w:sz w:val="28"/>
        </w:rPr>
        <w:t>ного лица.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8"/>
          <w:sz w:val="28"/>
        </w:rPr>
        <w:t>Состав инвентаризаци</w:t>
      </w:r>
      <w:r>
        <w:rPr>
          <w:spacing w:val="8"/>
          <w:sz w:val="28"/>
        </w:rPr>
        <w:t xml:space="preserve">онной комиссии: заместитель директора </w:t>
      </w:r>
      <w:r>
        <w:rPr>
          <w:spacing w:val="1"/>
          <w:sz w:val="28"/>
        </w:rPr>
        <w:t>по финансовым вопросам А.М. Леонов, товаровед О.П. Васильева, кладовщик склада № 3 Р.Л. Ефремова.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Информация о данных, полученных при проведении инвентаризации, </w:t>
      </w:r>
      <w:r>
        <w:rPr>
          <w:spacing w:val="1"/>
          <w:sz w:val="28"/>
        </w:rPr>
        <w:t>представлена в сличительной ведомости (табл. 1).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1"/>
          <w:sz w:val="28"/>
        </w:rPr>
        <w:t xml:space="preserve">Решение </w:t>
      </w:r>
      <w:r>
        <w:rPr>
          <w:spacing w:val="1"/>
          <w:sz w:val="28"/>
        </w:rPr>
        <w:t>инвентаризационной комиссии: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1"/>
          <w:sz w:val="28"/>
        </w:rPr>
        <w:t>1) выявленную недостачу бумаги в рулонах перекрыть излишками бумаги в пачках,</w:t>
      </w:r>
    </w:p>
    <w:p w:rsidR="00847650" w:rsidRDefault="005D2954">
      <w:pPr>
        <w:widowControl w:val="0"/>
        <w:numPr>
          <w:ilvl w:val="0"/>
          <w:numId w:val="7"/>
        </w:numPr>
        <w:tabs>
          <w:tab w:val="left" w:pos="680"/>
          <w:tab w:val="left" w:pos="1134"/>
        </w:tabs>
        <w:ind w:firstLine="709"/>
        <w:jc w:val="both"/>
        <w:rPr>
          <w:spacing w:val="-1"/>
          <w:sz w:val="28"/>
        </w:rPr>
      </w:pPr>
      <w:r>
        <w:rPr>
          <w:spacing w:val="1"/>
          <w:sz w:val="28"/>
        </w:rPr>
        <w:t>выявленную недостачу блокнотов перекрыть папками-накопите</w:t>
      </w:r>
      <w:r>
        <w:rPr>
          <w:spacing w:val="-1"/>
          <w:sz w:val="28"/>
        </w:rPr>
        <w:t>лями,</w:t>
      </w:r>
    </w:p>
    <w:p w:rsidR="00847650" w:rsidRDefault="005D2954">
      <w:pPr>
        <w:widowControl w:val="0"/>
        <w:numPr>
          <w:ilvl w:val="0"/>
          <w:numId w:val="7"/>
        </w:numPr>
        <w:tabs>
          <w:tab w:val="left" w:pos="680"/>
          <w:tab w:val="left" w:pos="1134"/>
        </w:tabs>
        <w:ind w:firstLine="709"/>
        <w:jc w:val="both"/>
        <w:rPr>
          <w:sz w:val="28"/>
        </w:rPr>
      </w:pPr>
      <w:r>
        <w:rPr>
          <w:spacing w:val="1"/>
          <w:sz w:val="28"/>
        </w:rPr>
        <w:t xml:space="preserve">признать недостачу ручек, </w:t>
      </w:r>
      <w:proofErr w:type="spellStart"/>
      <w:r>
        <w:rPr>
          <w:spacing w:val="1"/>
          <w:sz w:val="28"/>
        </w:rPr>
        <w:t>степлеров</w:t>
      </w:r>
      <w:proofErr w:type="spellEnd"/>
      <w:r>
        <w:rPr>
          <w:spacing w:val="1"/>
          <w:sz w:val="28"/>
        </w:rPr>
        <w:t>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1"/>
          <w:sz w:val="28"/>
        </w:rPr>
        <w:t xml:space="preserve">Результат инвентаризации: излишек (10 тыс. руб.) </w:t>
      </w:r>
      <w:r>
        <w:rPr>
          <w:spacing w:val="1"/>
          <w:sz w:val="28"/>
        </w:rPr>
        <w:t>списать на кре</w:t>
      </w:r>
      <w:r>
        <w:rPr>
          <w:sz w:val="28"/>
        </w:rPr>
        <w:t xml:space="preserve">дит счета 26 «Общехозяйственные расходы», недостачу (31 тыс. руб.) — </w:t>
      </w:r>
      <w:r>
        <w:rPr>
          <w:spacing w:val="1"/>
          <w:sz w:val="28"/>
        </w:rPr>
        <w:t>на дебет счета 26 «Общехозяйственные расходы».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5"/>
          <w:sz w:val="28"/>
        </w:rPr>
        <w:t>Таблица 1 -</w:t>
      </w:r>
      <w:r>
        <w:rPr>
          <w:spacing w:val="1"/>
          <w:sz w:val="28"/>
        </w:rPr>
        <w:t xml:space="preserve">Фрагмент сличительной ведомости </w:t>
      </w:r>
      <w:r>
        <w:rPr>
          <w:spacing w:val="-4"/>
          <w:sz w:val="28"/>
        </w:rPr>
        <w:t>(тыс. руб.)</w:t>
      </w:r>
    </w:p>
    <w:tbl>
      <w:tblPr>
        <w:tblW w:w="944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992"/>
        <w:gridCol w:w="992"/>
        <w:gridCol w:w="1134"/>
        <w:gridCol w:w="1133"/>
        <w:gridCol w:w="1227"/>
      </w:tblGrid>
      <w:tr w:rsidR="00847650">
        <w:trPr>
          <w:trHeight w:val="320"/>
        </w:trPr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Наименование</w:t>
            </w:r>
          </w:p>
          <w:p w:rsidR="00847650" w:rsidRDefault="0084765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Единица </w:t>
            </w:r>
            <w:r>
              <w:rPr>
                <w:spacing w:val="-5"/>
                <w:sz w:val="24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Цена</w:t>
            </w:r>
          </w:p>
          <w:p w:rsidR="00847650" w:rsidRDefault="0084765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Фактически</w:t>
            </w:r>
          </w:p>
        </w:tc>
        <w:tc>
          <w:tcPr>
            <w:tcW w:w="2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По данным учета</w:t>
            </w:r>
          </w:p>
        </w:tc>
      </w:tr>
      <w:tr w:rsidR="00847650">
        <w:trPr>
          <w:trHeight w:val="149"/>
        </w:trPr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847650">
            <w:pPr>
              <w:widowControl w:val="0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847650">
            <w:pPr>
              <w:widowControl w:val="0"/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847650">
            <w:pPr>
              <w:widowControl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сумма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кол-во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сумма</w:t>
            </w:r>
          </w:p>
        </w:tc>
      </w:tr>
      <w:tr w:rsidR="00847650">
        <w:trPr>
          <w:trHeight w:val="138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Бумага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пачка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847650">
        <w:trPr>
          <w:trHeight w:val="28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Бумага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рулон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47650">
        <w:trPr>
          <w:trHeight w:val="26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Папка-накопитель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847650">
        <w:trPr>
          <w:trHeight w:val="251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Блокноты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47650">
        <w:trPr>
          <w:trHeight w:val="99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Ручки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847650">
        <w:trPr>
          <w:trHeight w:val="244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Степлер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47650">
        <w:trPr>
          <w:trHeight w:val="79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Карандаши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47650">
        <w:trPr>
          <w:trHeight w:val="296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84765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84765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84765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847650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461</w:t>
            </w:r>
          </w:p>
        </w:tc>
      </w:tr>
    </w:tbl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4"/>
          <w:sz w:val="28"/>
        </w:rPr>
        <w:t xml:space="preserve">Других документов по данной инвентаризации не представлено. </w:t>
      </w:r>
      <w:r>
        <w:rPr>
          <w:spacing w:val="1"/>
          <w:sz w:val="28"/>
        </w:rPr>
        <w:t>Результаты инвентаризации отражены в учете в декабре отчетного года, учтены в затратах в целях налогообложения.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1"/>
          <w:sz w:val="28"/>
        </w:rPr>
        <w:t>Задание.</w:t>
      </w:r>
    </w:p>
    <w:p w:rsidR="00847650" w:rsidRDefault="005D2954">
      <w:pPr>
        <w:widowControl w:val="0"/>
        <w:numPr>
          <w:ilvl w:val="0"/>
          <w:numId w:val="8"/>
        </w:numPr>
        <w:tabs>
          <w:tab w:val="left" w:pos="660"/>
          <w:tab w:val="left" w:pos="993"/>
        </w:tabs>
        <w:ind w:firstLine="709"/>
        <w:jc w:val="both"/>
        <w:rPr>
          <w:spacing w:val="-17"/>
          <w:sz w:val="28"/>
        </w:rPr>
      </w:pPr>
      <w:r>
        <w:rPr>
          <w:spacing w:val="1"/>
          <w:sz w:val="28"/>
        </w:rPr>
        <w:t xml:space="preserve"> На основании собранных доказательств охарактеризуйте </w:t>
      </w:r>
      <w:proofErr w:type="spellStart"/>
      <w:proofErr w:type="gramStart"/>
      <w:r>
        <w:rPr>
          <w:spacing w:val="1"/>
          <w:sz w:val="28"/>
        </w:rPr>
        <w:t>соблю-дение</w:t>
      </w:r>
      <w:proofErr w:type="spellEnd"/>
      <w:proofErr w:type="gramEnd"/>
      <w:r>
        <w:rPr>
          <w:spacing w:val="1"/>
          <w:sz w:val="28"/>
        </w:rPr>
        <w:t xml:space="preserve"> норм дейс</w:t>
      </w:r>
      <w:r>
        <w:rPr>
          <w:spacing w:val="1"/>
          <w:sz w:val="28"/>
        </w:rPr>
        <w:t>твующего законодательства по данному разделу учета.</w:t>
      </w:r>
    </w:p>
    <w:p w:rsidR="00847650" w:rsidRDefault="005D2954">
      <w:pPr>
        <w:widowControl w:val="0"/>
        <w:numPr>
          <w:ilvl w:val="0"/>
          <w:numId w:val="8"/>
        </w:numPr>
        <w:tabs>
          <w:tab w:val="left" w:pos="660"/>
          <w:tab w:val="left" w:pos="993"/>
        </w:tabs>
        <w:ind w:firstLine="709"/>
        <w:jc w:val="both"/>
        <w:rPr>
          <w:spacing w:val="-6"/>
          <w:sz w:val="28"/>
        </w:rPr>
      </w:pPr>
      <w:r>
        <w:rPr>
          <w:spacing w:val="-1"/>
          <w:sz w:val="28"/>
        </w:rPr>
        <w:t xml:space="preserve">Систематизируйте выявленные искажения и оформите результаты </w:t>
      </w:r>
      <w:r>
        <w:rPr>
          <w:spacing w:val="1"/>
          <w:sz w:val="28"/>
        </w:rPr>
        <w:t xml:space="preserve">проверки для включения в письменную информацию аудитора руководству </w:t>
      </w:r>
      <w:proofErr w:type="spellStart"/>
      <w:r>
        <w:rPr>
          <w:spacing w:val="1"/>
          <w:sz w:val="28"/>
        </w:rPr>
        <w:t>аудируемого</w:t>
      </w:r>
      <w:proofErr w:type="spellEnd"/>
      <w:r>
        <w:rPr>
          <w:spacing w:val="1"/>
          <w:sz w:val="28"/>
        </w:rPr>
        <w:t xml:space="preserve"> лица (отчет аудитора). Укажите правильные варианты отражения хоз</w:t>
      </w:r>
      <w:r>
        <w:rPr>
          <w:spacing w:val="1"/>
          <w:sz w:val="28"/>
        </w:rPr>
        <w:t>яйственных операций.</w:t>
      </w:r>
    </w:p>
    <w:p w:rsidR="00847650" w:rsidRDefault="005D2954">
      <w:pPr>
        <w:pStyle w:val="af6"/>
        <w:spacing w:line="240" w:lineRule="auto"/>
        <w:ind w:firstLine="709"/>
        <w:rPr>
          <w:b/>
          <w:sz w:val="28"/>
        </w:rPr>
      </w:pPr>
      <w:r>
        <w:rPr>
          <w:b/>
          <w:sz w:val="28"/>
        </w:rPr>
        <w:t xml:space="preserve">Практическое занятие </w:t>
      </w:r>
      <w:r>
        <w:rPr>
          <w:b/>
          <w:sz w:val="28"/>
        </w:rPr>
        <w:t>7. Проверка долгосрочных и краткосрочных займов. Методы проверки кредитных взаимоотношений экономического субъекта</w:t>
      </w:r>
    </w:p>
    <w:p w:rsidR="00847650" w:rsidRDefault="005D2954">
      <w:pPr>
        <w:pStyle w:val="afb"/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Теоретическая часть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 xml:space="preserve">В рыночных условиях многие организации в своей деятельности используют </w:t>
      </w:r>
      <w:r>
        <w:rPr>
          <w:sz w:val="28"/>
        </w:rPr>
        <w:t>заемные средства банка, других кредитных организаций и предприятий.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Аудитор обязан убедиться в правильности: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- составления и заключения договора займа;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 xml:space="preserve">- организации бухгалтерского учета этих операций на счетах: 66 «Расчеты по краткосрочным кредитам и </w:t>
      </w:r>
      <w:r>
        <w:rPr>
          <w:sz w:val="28"/>
        </w:rPr>
        <w:t>займам», 67 «Расчеты по долгосрочным кредитам и займам», причем особое внимание уделяется организации аналитического учета этих операций по заимодавцу и срокам погашения;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 xml:space="preserve">- отражение в учете </w:t>
      </w:r>
      <w:proofErr w:type="gramStart"/>
      <w:r>
        <w:rPr>
          <w:sz w:val="28"/>
        </w:rPr>
        <w:t>курсовых</w:t>
      </w:r>
      <w:proofErr w:type="gramEnd"/>
      <w:r>
        <w:rPr>
          <w:sz w:val="28"/>
        </w:rPr>
        <w:t xml:space="preserve"> разниц по предоставленным займам в иностранной валюте;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отражения в учете займов по направлениям их использования;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- учета займа, полученного под выданный вексель;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- своевременность погашения займов.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 xml:space="preserve">В отличие от договора займа, кредитный договор в соответствии с ГК РФ, может заключаться предприятием только с </w:t>
      </w:r>
      <w:r>
        <w:rPr>
          <w:sz w:val="28"/>
        </w:rPr>
        <w:t>банком или иной кредиторской организацией.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 xml:space="preserve"> К отношениям по кредитному договору применяются те же правила, что и по договору займа. Методика проведения аудиторских проверок таких операций в основном не отличается от проверок операций займов.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</w:t>
      </w:r>
      <w:r>
        <w:rPr>
          <w:b/>
          <w:sz w:val="28"/>
        </w:rPr>
        <w:t>ния для выполнения на практическом занятии</w:t>
      </w:r>
    </w:p>
    <w:p w:rsidR="00847650" w:rsidRDefault="005D2954">
      <w:pPr>
        <w:pStyle w:val="Normal00"/>
        <w:ind w:firstLine="709"/>
        <w:jc w:val="both"/>
        <w:rPr>
          <w:b/>
          <w:sz w:val="28"/>
        </w:rPr>
      </w:pPr>
      <w:r>
        <w:rPr>
          <w:b/>
          <w:sz w:val="28"/>
        </w:rPr>
        <w:t>Задача 1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Аудитор проводит проверку кредитов и займов.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Составьте проект </w:t>
      </w:r>
      <w:proofErr w:type="gramStart"/>
      <w:r>
        <w:rPr>
          <w:sz w:val="28"/>
        </w:rPr>
        <w:t>программы получения аудиторских доказательств правильности их отражения</w:t>
      </w:r>
      <w:proofErr w:type="gramEnd"/>
      <w:r>
        <w:rPr>
          <w:sz w:val="28"/>
        </w:rPr>
        <w:t xml:space="preserve"> в учете.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Задача 2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r>
        <w:rPr>
          <w:sz w:val="28"/>
        </w:rPr>
        <w:t>Организацией получен в банке кредит на сумму 150 000</w:t>
      </w:r>
      <w:r>
        <w:rPr>
          <w:sz w:val="28"/>
        </w:rPr>
        <w:t xml:space="preserve"> руб. Кредит полностью использован на уплату задолженности перед бюджетом. В регистрах бухгалтерского учета сделаны следующие записи: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51,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90 - 150 000 руб. - получен кредит;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68,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51 - 150 000 руб. - перечислена задолженность </w:t>
      </w:r>
      <w:r>
        <w:rPr>
          <w:sz w:val="28"/>
        </w:rPr>
        <w:t>бюджету;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90,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51 - 150 000 руб. - погашен кредит;</w:t>
      </w:r>
    </w:p>
    <w:p w:rsidR="00847650" w:rsidRDefault="005D2954">
      <w:pPr>
        <w:pStyle w:val="Normal00"/>
        <w:ind w:firstLine="709"/>
        <w:jc w:val="both"/>
        <w:rPr>
          <w:sz w:val="28"/>
        </w:rPr>
      </w:pPr>
      <w:proofErr w:type="gramStart"/>
      <w:r>
        <w:rPr>
          <w:sz w:val="28"/>
        </w:rPr>
        <w:t>д-т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 xml:space="preserve">. 26, к-т 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. 51 - 50 000 руб. - уплачены проценты за кредит в пределах ставки Центрального банка.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sz w:val="28"/>
        </w:rPr>
      </w:pPr>
      <w:r>
        <w:rPr>
          <w:sz w:val="28"/>
        </w:rPr>
        <w:t>Сделайте необходимые записи в рабочем документе аудитора.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Практическое занятие </w:t>
      </w:r>
      <w:r>
        <w:rPr>
          <w:b/>
          <w:sz w:val="28"/>
        </w:rPr>
        <w:t>8.Ау</w:t>
      </w:r>
      <w:r>
        <w:rPr>
          <w:b/>
          <w:sz w:val="28"/>
        </w:rPr>
        <w:t>дит выпуска готовой продукции.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Теоретическая часть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 аудита выпуска готовой продукц</w:t>
      </w:r>
      <w:proofErr w:type="gramStart"/>
      <w:r>
        <w:rPr>
          <w:sz w:val="28"/>
        </w:rPr>
        <w:t>ии и ее</w:t>
      </w:r>
      <w:proofErr w:type="gramEnd"/>
      <w:r>
        <w:rPr>
          <w:sz w:val="28"/>
        </w:rPr>
        <w:t xml:space="preserve"> реализации — установление полноты оприходования готовой продукции, правильности исчисления выручки от реализации и себестоимости реализованной продукции. В ходе п</w:t>
      </w:r>
      <w:r>
        <w:rPr>
          <w:sz w:val="28"/>
        </w:rPr>
        <w:t xml:space="preserve">роверки аудитор решает следующие задачи: </w:t>
      </w:r>
    </w:p>
    <w:p w:rsidR="00847650" w:rsidRDefault="005D2954">
      <w:pPr>
        <w:widowControl w:val="0"/>
        <w:numPr>
          <w:ilvl w:val="0"/>
          <w:numId w:val="9"/>
        </w:numPr>
        <w:tabs>
          <w:tab w:val="left" w:pos="1134"/>
          <w:tab w:val="left" w:pos="1541"/>
        </w:tabs>
        <w:ind w:left="0" w:firstLine="709"/>
        <w:jc w:val="both"/>
        <w:rPr>
          <w:sz w:val="28"/>
        </w:rPr>
      </w:pPr>
      <w:r>
        <w:rPr>
          <w:sz w:val="28"/>
        </w:rPr>
        <w:t>подтверждение обоснованности выбора и правильности применения варианта оценки готовой продукции;</w:t>
      </w:r>
    </w:p>
    <w:p w:rsidR="00847650" w:rsidRDefault="005D2954">
      <w:pPr>
        <w:widowControl w:val="0"/>
        <w:numPr>
          <w:ilvl w:val="0"/>
          <w:numId w:val="9"/>
        </w:numPr>
        <w:tabs>
          <w:tab w:val="left" w:pos="1134"/>
          <w:tab w:val="left" w:pos="1541"/>
        </w:tabs>
        <w:ind w:left="0" w:firstLine="709"/>
        <w:jc w:val="both"/>
        <w:rPr>
          <w:sz w:val="28"/>
        </w:rPr>
      </w:pPr>
      <w:r>
        <w:rPr>
          <w:sz w:val="28"/>
        </w:rPr>
        <w:t>установление полноты оприходования готовой продукции;</w:t>
      </w:r>
    </w:p>
    <w:p w:rsidR="00847650" w:rsidRDefault="005D2954">
      <w:pPr>
        <w:widowControl w:val="0"/>
        <w:numPr>
          <w:ilvl w:val="0"/>
          <w:numId w:val="9"/>
        </w:numPr>
        <w:tabs>
          <w:tab w:val="left" w:pos="1134"/>
          <w:tab w:val="left" w:pos="1541"/>
        </w:tabs>
        <w:ind w:left="0" w:firstLine="709"/>
        <w:jc w:val="both"/>
        <w:rPr>
          <w:sz w:val="28"/>
        </w:rPr>
      </w:pPr>
      <w:r>
        <w:rPr>
          <w:sz w:val="28"/>
        </w:rPr>
        <w:t>подтверждение объемов отгруженной и реализованной продукции;</w:t>
      </w:r>
    </w:p>
    <w:p w:rsidR="00847650" w:rsidRDefault="005D2954">
      <w:pPr>
        <w:widowControl w:val="0"/>
        <w:numPr>
          <w:ilvl w:val="0"/>
          <w:numId w:val="9"/>
        </w:numPr>
        <w:tabs>
          <w:tab w:val="left" w:pos="1134"/>
          <w:tab w:val="left" w:pos="1541"/>
        </w:tabs>
        <w:ind w:left="0" w:firstLine="709"/>
        <w:jc w:val="both"/>
        <w:rPr>
          <w:sz w:val="28"/>
        </w:rPr>
      </w:pPr>
      <w:r>
        <w:rPr>
          <w:sz w:val="28"/>
        </w:rPr>
        <w:t>подтверждение себестоимости отгруженной и реализованной продукции.</w:t>
      </w:r>
    </w:p>
    <w:p w:rsidR="00847650" w:rsidRDefault="005D2954">
      <w:pPr>
        <w:pStyle w:val="af6"/>
        <w:spacing w:line="240" w:lineRule="auto"/>
        <w:ind w:firstLine="709"/>
        <w:rPr>
          <w:sz w:val="28"/>
        </w:rPr>
      </w:pPr>
      <w:r>
        <w:rPr>
          <w:sz w:val="28"/>
        </w:rPr>
        <w:t>Полезным средством предварительной оценки эффективности систем внутреннего контроля и учета операций по выпуску и реализации продукции является проведение тестирования по специальному вопро</w:t>
      </w:r>
      <w:r>
        <w:rPr>
          <w:sz w:val="28"/>
        </w:rPr>
        <w:t xml:space="preserve">снику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Проанализировав полученные ответы, аудитор должен уточнить направления контроля процесса выпуска и реализации продукции и выбрать для каждого направления наиболее приемлемые процедуры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Прежде всего, аудитор должен выяснить, как оценивается на предпр</w:t>
      </w:r>
      <w:r>
        <w:rPr>
          <w:sz w:val="28"/>
        </w:rPr>
        <w:t xml:space="preserve">иятии готовая продукция.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Фактическое движение готовой продукции анализируется по данным производственных отчетов и отчетов о движении материальных ценностей на складах. Аудитор может применять для проверки данного участка учета такие приемы, как сканирова</w:t>
      </w:r>
      <w:r>
        <w:rPr>
          <w:sz w:val="28"/>
        </w:rPr>
        <w:t>ние, прослеживание, арифметический контроль и др. Одновременно выясняется организация складского учета готовой продукции, правильность и своевременность оформления первичных документов и отражения их данных на счетах бухгалтерского учета.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Свои выводы он об</w:t>
      </w:r>
      <w:r>
        <w:rPr>
          <w:sz w:val="28"/>
        </w:rPr>
        <w:t xml:space="preserve">основывает данными проверяемых первичных документов и учетных регистров, результатами производимых контрольных арифметических расчетов. Обнаруженные в ходе аудита ошибки и нарушения аудитор регистрирует в рабочей документации. Типичные </w:t>
      </w:r>
      <w:r>
        <w:rPr>
          <w:sz w:val="28"/>
        </w:rPr>
        <w:lastRenderedPageBreak/>
        <w:t>ошибки: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неправильн</w:t>
      </w:r>
      <w:r>
        <w:rPr>
          <w:sz w:val="28"/>
        </w:rPr>
        <w:t>ое исчисление фактической себестоимости реализованной продукции;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несоблюдение установленного учетной политикой метода определения выручки для целей налогообложения;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некорректная корреспонденция счетов при отражении в учете реализации продукции по барте</w:t>
      </w:r>
      <w:r>
        <w:rPr>
          <w:sz w:val="28"/>
        </w:rPr>
        <w:t>ру, при осуществлении многостороннего зачета взаимных требований и другим «нетрадиционным» операциям.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задания для выполнения на практическом занятии</w:t>
      </w:r>
    </w:p>
    <w:p w:rsidR="00847650" w:rsidRDefault="005D2954">
      <w:pPr>
        <w:widowControl w:val="0"/>
        <w:ind w:firstLine="709"/>
        <w:jc w:val="both"/>
      </w:pPr>
      <w:r>
        <w:rPr>
          <w:b/>
          <w:sz w:val="28"/>
        </w:rPr>
        <w:t>Задача 1.</w:t>
      </w:r>
      <w:r>
        <w:rPr>
          <w:spacing w:val="2"/>
          <w:sz w:val="28"/>
        </w:rPr>
        <w:t xml:space="preserve"> При аудите продаж на ОАО «Восток» установлено, что </w:t>
      </w:r>
      <w:r>
        <w:rPr>
          <w:spacing w:val="6"/>
          <w:sz w:val="28"/>
        </w:rPr>
        <w:t>автотранспортному предприятию по дог</w:t>
      </w:r>
      <w:r>
        <w:rPr>
          <w:spacing w:val="6"/>
          <w:sz w:val="28"/>
        </w:rPr>
        <w:t xml:space="preserve">овору купли-продажи № 170 </w:t>
      </w:r>
      <w:r>
        <w:rPr>
          <w:spacing w:val="1"/>
          <w:sz w:val="28"/>
        </w:rPr>
        <w:t xml:space="preserve">от 25.03.23 отчетного года отпущена 02.04.23 офисная мебель на сумму </w:t>
      </w:r>
      <w:r>
        <w:rPr>
          <w:spacing w:val="-1"/>
          <w:sz w:val="28"/>
        </w:rPr>
        <w:t xml:space="preserve">180 000 руб. (в том числе НДС). Ранее с автотранспортным предприятием </w:t>
      </w:r>
      <w:r>
        <w:rPr>
          <w:spacing w:val="-2"/>
          <w:sz w:val="28"/>
        </w:rPr>
        <w:t>ОАО «Восток» заключило договор № 35/4 от 10.03.23 на получение транс</w:t>
      </w:r>
      <w:r>
        <w:rPr>
          <w:spacing w:val="1"/>
          <w:sz w:val="28"/>
        </w:rPr>
        <w:t xml:space="preserve">портных услуг на сумму 210 600 руб., в том числе НДС. Согласно счету </w:t>
      </w:r>
      <w:r>
        <w:rPr>
          <w:sz w:val="28"/>
        </w:rPr>
        <w:t>за автотранспортные услуги от 21.03.23 и товарно-транспортных накладных услуга выполнена в полном объеме в марте отчетного года. Руковод</w:t>
      </w:r>
      <w:r>
        <w:rPr>
          <w:spacing w:val="5"/>
          <w:sz w:val="28"/>
        </w:rPr>
        <w:t>ство ОАО «Восток» решило провести взаимозачет по до</w:t>
      </w:r>
      <w:r>
        <w:rPr>
          <w:spacing w:val="5"/>
          <w:sz w:val="28"/>
        </w:rPr>
        <w:t xml:space="preserve">говору № 170 </w:t>
      </w:r>
      <w:r>
        <w:rPr>
          <w:spacing w:val="-1"/>
          <w:sz w:val="28"/>
        </w:rPr>
        <w:t>и № 35/4 по устной договоренности (31.03.23). Реализация мебели на сум</w:t>
      </w:r>
      <w:r>
        <w:rPr>
          <w:spacing w:val="1"/>
          <w:sz w:val="28"/>
        </w:rPr>
        <w:t>му 180 000 отражена в данных учета и отчетности за II кв.</w:t>
      </w:r>
    </w:p>
    <w:p w:rsidR="00847650" w:rsidRDefault="005D2954">
      <w:pPr>
        <w:widowControl w:val="0"/>
        <w:ind w:firstLine="709"/>
        <w:jc w:val="both"/>
      </w:pPr>
      <w:r>
        <w:rPr>
          <w:spacing w:val="-3"/>
          <w:sz w:val="28"/>
        </w:rPr>
        <w:t xml:space="preserve">Оптово-розничная фирма и предприятие ОАО «Восток» </w:t>
      </w:r>
      <w:r>
        <w:rPr>
          <w:spacing w:val="1"/>
          <w:sz w:val="28"/>
        </w:rPr>
        <w:t xml:space="preserve">имеют договор, предусматривающий расчеты </w:t>
      </w:r>
      <w:proofErr w:type="spellStart"/>
      <w:r>
        <w:rPr>
          <w:spacing w:val="1"/>
          <w:sz w:val="28"/>
        </w:rPr>
        <w:t>неденежными</w:t>
      </w:r>
      <w:proofErr w:type="spellEnd"/>
      <w:r>
        <w:rPr>
          <w:spacing w:val="1"/>
          <w:sz w:val="28"/>
        </w:rPr>
        <w:t xml:space="preserve"> средствами </w:t>
      </w:r>
      <w:r>
        <w:rPr>
          <w:spacing w:val="2"/>
          <w:sz w:val="28"/>
        </w:rPr>
        <w:t>(</w:t>
      </w:r>
      <w:r>
        <w:rPr>
          <w:spacing w:val="2"/>
          <w:sz w:val="28"/>
        </w:rPr>
        <w:t xml:space="preserve">бартерными поставками). На проверяемое предприятие поступил сахар </w:t>
      </w:r>
      <w:r>
        <w:rPr>
          <w:spacing w:val="-2"/>
          <w:sz w:val="28"/>
        </w:rPr>
        <w:t>19.12.23 на общую сумму 150 000 руб., в том числе НДС, отгружено мебе</w:t>
      </w:r>
      <w:r>
        <w:rPr>
          <w:spacing w:val="-1"/>
          <w:sz w:val="28"/>
        </w:rPr>
        <w:t>ли 20.01.24 на эту же сумму (150 000 руб., в том числе НДС). В бухгалтер</w:t>
      </w:r>
      <w:r>
        <w:rPr>
          <w:spacing w:val="1"/>
          <w:sz w:val="28"/>
        </w:rPr>
        <w:t>ском учете в декабре сделана проводка: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pacing w:val="-2"/>
          <w:sz w:val="28"/>
        </w:rPr>
        <w:t>Д-т</w:t>
      </w:r>
      <w:proofErr w:type="gramEnd"/>
      <w:r>
        <w:rPr>
          <w:spacing w:val="-2"/>
          <w:sz w:val="28"/>
        </w:rPr>
        <w:t xml:space="preserve"> 41 «То</w:t>
      </w:r>
      <w:r>
        <w:rPr>
          <w:spacing w:val="-2"/>
          <w:sz w:val="28"/>
        </w:rPr>
        <w:t xml:space="preserve">вары» — К-т 43 «Готовая продукция» — на сумму 150 000 </w:t>
      </w:r>
      <w:r>
        <w:rPr>
          <w:spacing w:val="1"/>
          <w:sz w:val="28"/>
        </w:rPr>
        <w:t>руб.;</w:t>
      </w:r>
    </w:p>
    <w:p w:rsidR="00847650" w:rsidRDefault="005D2954">
      <w:pPr>
        <w:widowControl w:val="0"/>
        <w:ind w:firstLine="709"/>
        <w:jc w:val="both"/>
      </w:pPr>
      <w:r>
        <w:rPr>
          <w:spacing w:val="1"/>
          <w:sz w:val="28"/>
        </w:rPr>
        <w:t>в отчете за IV квартал 2023 г. и I квартал 2024 г. сумма не учтена.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1"/>
          <w:sz w:val="28"/>
        </w:rPr>
        <w:t>Задание.</w:t>
      </w:r>
    </w:p>
    <w:p w:rsidR="00847650" w:rsidRDefault="005D29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pacing w:val="1"/>
          <w:sz w:val="28"/>
        </w:rPr>
        <w:t xml:space="preserve">1. На основании собранных доказательств охарактеризуйте </w:t>
      </w:r>
      <w:proofErr w:type="spellStart"/>
      <w:proofErr w:type="gramStart"/>
      <w:r>
        <w:rPr>
          <w:spacing w:val="1"/>
          <w:sz w:val="28"/>
        </w:rPr>
        <w:t>соблю-дение</w:t>
      </w:r>
      <w:proofErr w:type="spellEnd"/>
      <w:proofErr w:type="gramEnd"/>
      <w:r>
        <w:rPr>
          <w:spacing w:val="1"/>
          <w:sz w:val="28"/>
        </w:rPr>
        <w:t xml:space="preserve"> норм действующего законодательства по данному разде</w:t>
      </w:r>
      <w:r>
        <w:rPr>
          <w:spacing w:val="1"/>
          <w:sz w:val="28"/>
        </w:rPr>
        <w:t>лу учета.</w:t>
      </w:r>
    </w:p>
    <w:p w:rsidR="00847650" w:rsidRDefault="005D2954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pacing w:val="-1"/>
          <w:sz w:val="28"/>
        </w:rPr>
        <w:t xml:space="preserve">2. Систематизируйте выявленные искажения и оформите результаты </w:t>
      </w:r>
      <w:r>
        <w:rPr>
          <w:sz w:val="28"/>
        </w:rPr>
        <w:t xml:space="preserve">проверки для включения в письменную информацию аудитора руководству </w:t>
      </w:r>
      <w:proofErr w:type="spellStart"/>
      <w:r>
        <w:rPr>
          <w:sz w:val="28"/>
        </w:rPr>
        <w:t>аудируемого</w:t>
      </w:r>
      <w:proofErr w:type="spellEnd"/>
      <w:r>
        <w:rPr>
          <w:sz w:val="28"/>
        </w:rPr>
        <w:t xml:space="preserve"> лица (отчет аудитора). Укажите правильные варианты </w:t>
      </w:r>
      <w:r>
        <w:rPr>
          <w:spacing w:val="1"/>
          <w:sz w:val="28"/>
        </w:rPr>
        <w:t>отражения хозяйственных операций.</w:t>
      </w:r>
    </w:p>
    <w:p w:rsidR="00847650" w:rsidRDefault="005D2954">
      <w:pPr>
        <w:widowControl w:val="0"/>
        <w:ind w:firstLine="709"/>
        <w:jc w:val="both"/>
      </w:pPr>
      <w:r>
        <w:rPr>
          <w:b/>
          <w:sz w:val="28"/>
        </w:rPr>
        <w:t xml:space="preserve">Задача 2. </w:t>
      </w:r>
      <w:r>
        <w:rPr>
          <w:sz w:val="28"/>
        </w:rPr>
        <w:t>При ауди</w:t>
      </w:r>
      <w:r>
        <w:rPr>
          <w:sz w:val="28"/>
        </w:rPr>
        <w:t>те продаж в марте 2023 отчетного года по данным ООО «Свет» установлено следующее по реализации продукции соб</w:t>
      </w:r>
      <w:r>
        <w:rPr>
          <w:spacing w:val="-1"/>
          <w:sz w:val="28"/>
        </w:rPr>
        <w:t>ственного производства: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1"/>
          <w:sz w:val="28"/>
        </w:rPr>
        <w:t>а) остаток готовой продукции на складе на нача</w:t>
      </w:r>
      <w:r>
        <w:rPr>
          <w:sz w:val="28"/>
        </w:rPr>
        <w:t>ло месяца - 120 000 руб. по учетным ценам, отклонение</w:t>
      </w:r>
      <w:proofErr w:type="gramStart"/>
      <w:r>
        <w:rPr>
          <w:sz w:val="28"/>
        </w:rPr>
        <w:t xml:space="preserve"> (-) </w:t>
      </w:r>
      <w:proofErr w:type="gramEnd"/>
      <w:r>
        <w:rPr>
          <w:sz w:val="28"/>
        </w:rPr>
        <w:t>экономия - 20 000 ру</w:t>
      </w:r>
      <w:r>
        <w:rPr>
          <w:sz w:val="28"/>
        </w:rPr>
        <w:t xml:space="preserve">б.;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за месяц поступило на склад: 800 000 руб. по учетным ценам, 30 000 руб. отклонение</w:t>
      </w:r>
      <w:proofErr w:type="gramStart"/>
      <w:r>
        <w:rPr>
          <w:sz w:val="28"/>
        </w:rPr>
        <w:t xml:space="preserve"> (-) - </w:t>
      </w:r>
      <w:proofErr w:type="gramEnd"/>
      <w:r>
        <w:rPr>
          <w:sz w:val="28"/>
        </w:rPr>
        <w:t xml:space="preserve">экономия;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в) за месяц отгружено и оп</w:t>
      </w:r>
      <w:r>
        <w:rPr>
          <w:spacing w:val="1"/>
          <w:sz w:val="28"/>
        </w:rPr>
        <w:t>лачено покупателями: 900 000 руб. по учетным ценам, 1 800 000 руб. - цена реализации (продажи).</w:t>
      </w:r>
    </w:p>
    <w:p w:rsidR="00847650" w:rsidRDefault="005D2954">
      <w:pPr>
        <w:widowControl w:val="0"/>
        <w:ind w:firstLine="709"/>
        <w:jc w:val="both"/>
      </w:pPr>
      <w:r>
        <w:rPr>
          <w:spacing w:val="-4"/>
          <w:sz w:val="28"/>
        </w:rPr>
        <w:lastRenderedPageBreak/>
        <w:t>В марте 2023</w:t>
      </w:r>
      <w:r>
        <w:rPr>
          <w:spacing w:val="-4"/>
          <w:sz w:val="28"/>
        </w:rPr>
        <w:t xml:space="preserve"> г. перечислено за рекламу собственной продукции в газе</w:t>
      </w:r>
      <w:r>
        <w:rPr>
          <w:spacing w:val="1"/>
          <w:sz w:val="28"/>
        </w:rPr>
        <w:t>те 64 000 руб., в том числе НДС, налог на рекламу.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таблице 5 представлены бухгалтерские проводки, которые нашли </w:t>
      </w:r>
      <w:r>
        <w:rPr>
          <w:spacing w:val="1"/>
          <w:sz w:val="28"/>
        </w:rPr>
        <w:t>отражение в учетных регистрах ООО «Свет».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1"/>
          <w:sz w:val="28"/>
        </w:rPr>
        <w:t>Бухгалтерские проводки по данным ООО «Свет»</w:t>
      </w:r>
    </w:p>
    <w:tbl>
      <w:tblPr>
        <w:tblW w:w="9356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558"/>
        <w:gridCol w:w="5390"/>
      </w:tblGrid>
      <w:tr w:rsidR="00847650">
        <w:trPr>
          <w:trHeight w:val="209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</w:t>
            </w:r>
            <w:r>
              <w:rPr>
                <w:sz w:val="24"/>
              </w:rPr>
              <w:t>-т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К-т</w:t>
            </w:r>
            <w:proofErr w:type="gram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Сумма, руб.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Содержание операции</w:t>
            </w:r>
          </w:p>
        </w:tc>
      </w:tr>
      <w:tr w:rsidR="00847650">
        <w:trPr>
          <w:trHeight w:val="256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900 000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Реализовано продукции по учетным ценам</w:t>
            </w:r>
          </w:p>
        </w:tc>
      </w:tr>
      <w:tr w:rsidR="00847650">
        <w:trPr>
          <w:trHeight w:val="119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1 800 000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Поступила выручка за продукцию</w:t>
            </w:r>
          </w:p>
        </w:tc>
      </w:tr>
      <w:tr w:rsidR="00847650">
        <w:trPr>
          <w:trHeight w:val="25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146 340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Выделен НДС</w:t>
            </w:r>
          </w:p>
        </w:tc>
      </w:tr>
      <w:tr w:rsidR="00847650">
        <w:trPr>
          <w:trHeight w:val="241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64 000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7650" w:rsidRDefault="005D2954">
            <w:pPr>
              <w:widowControl w:val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Списаны расходы на рекламу</w:t>
            </w:r>
          </w:p>
        </w:tc>
      </w:tr>
    </w:tbl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1"/>
          <w:sz w:val="28"/>
        </w:rPr>
        <w:t xml:space="preserve">Все суммы вошли в бухгалтерскую отчетность за </w:t>
      </w:r>
      <w:r>
        <w:rPr>
          <w:spacing w:val="1"/>
          <w:sz w:val="28"/>
        </w:rPr>
        <w:t xml:space="preserve">I квартал 2023 г. </w:t>
      </w:r>
      <w:r>
        <w:rPr>
          <w:sz w:val="28"/>
        </w:rPr>
        <w:t xml:space="preserve">Расходы для определения базы по налогу на прибыль в налоговом учете соответствуют расходам в бухгалтерском учете. На данном предприятии </w:t>
      </w:r>
      <w:r>
        <w:rPr>
          <w:spacing w:val="1"/>
          <w:sz w:val="28"/>
        </w:rPr>
        <w:t>используется метод начисления для определения выручки от реализации в целях налогообложения.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1"/>
          <w:sz w:val="28"/>
        </w:rPr>
        <w:t>Задание.</w:t>
      </w:r>
    </w:p>
    <w:p w:rsidR="00847650" w:rsidRDefault="005D2954">
      <w:pPr>
        <w:widowControl w:val="0"/>
        <w:numPr>
          <w:ilvl w:val="0"/>
          <w:numId w:val="10"/>
        </w:numPr>
        <w:tabs>
          <w:tab w:val="left" w:pos="656"/>
          <w:tab w:val="left" w:pos="993"/>
        </w:tabs>
        <w:ind w:firstLine="709"/>
        <w:jc w:val="both"/>
        <w:rPr>
          <w:spacing w:val="-15"/>
          <w:sz w:val="28"/>
        </w:rPr>
      </w:pPr>
      <w:r>
        <w:rPr>
          <w:spacing w:val="1"/>
          <w:sz w:val="28"/>
        </w:rPr>
        <w:t xml:space="preserve">На основании собранных доказательств охарактеризуйте </w:t>
      </w:r>
      <w:proofErr w:type="spellStart"/>
      <w:proofErr w:type="gramStart"/>
      <w:r>
        <w:rPr>
          <w:spacing w:val="1"/>
          <w:sz w:val="28"/>
        </w:rPr>
        <w:t>соблю-дение</w:t>
      </w:r>
      <w:proofErr w:type="spellEnd"/>
      <w:proofErr w:type="gramEnd"/>
      <w:r>
        <w:rPr>
          <w:spacing w:val="1"/>
          <w:sz w:val="28"/>
        </w:rPr>
        <w:t xml:space="preserve"> норм действующего законодательства по данному разделу учета.</w:t>
      </w:r>
    </w:p>
    <w:p w:rsidR="00847650" w:rsidRDefault="005D2954">
      <w:pPr>
        <w:widowControl w:val="0"/>
        <w:numPr>
          <w:ilvl w:val="0"/>
          <w:numId w:val="10"/>
        </w:numPr>
        <w:tabs>
          <w:tab w:val="left" w:pos="656"/>
          <w:tab w:val="left" w:pos="993"/>
        </w:tabs>
        <w:ind w:firstLine="709"/>
        <w:jc w:val="both"/>
        <w:rPr>
          <w:spacing w:val="-6"/>
          <w:sz w:val="28"/>
        </w:rPr>
      </w:pPr>
      <w:r>
        <w:rPr>
          <w:spacing w:val="-1"/>
          <w:sz w:val="28"/>
        </w:rPr>
        <w:t xml:space="preserve">Систематизируйте выявленные искажения и оформите результаты </w:t>
      </w:r>
      <w:r>
        <w:rPr>
          <w:spacing w:val="1"/>
          <w:sz w:val="28"/>
        </w:rPr>
        <w:t xml:space="preserve">проверки для включения в письменную информацию аудитора руководству </w:t>
      </w:r>
      <w:proofErr w:type="spellStart"/>
      <w:r>
        <w:rPr>
          <w:spacing w:val="1"/>
          <w:sz w:val="28"/>
        </w:rPr>
        <w:t>ау</w:t>
      </w:r>
      <w:r>
        <w:rPr>
          <w:spacing w:val="1"/>
          <w:sz w:val="28"/>
        </w:rPr>
        <w:t>дируемого</w:t>
      </w:r>
      <w:proofErr w:type="spellEnd"/>
      <w:r>
        <w:rPr>
          <w:spacing w:val="1"/>
          <w:sz w:val="28"/>
        </w:rPr>
        <w:t xml:space="preserve"> лица (отчет аудитора). Укажите правильные варианты отражения хозяйственных операций.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Практическое занятие </w:t>
      </w:r>
      <w:bookmarkStart w:id="66" w:name="_GoBack"/>
      <w:bookmarkEnd w:id="66"/>
      <w:r>
        <w:rPr>
          <w:b/>
          <w:sz w:val="28"/>
        </w:rPr>
        <w:t>9.Аудит финансовых результатов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Теоретическая часть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аудиторской проверке финансовых результатов деятельности предприятия используются ко</w:t>
      </w:r>
      <w:r>
        <w:rPr>
          <w:sz w:val="28"/>
        </w:rPr>
        <w:t xml:space="preserve">личественные и качественные показатели в необходимой увязке. В ходе аудиторской проверки устанавливается правильность составления баланса, отчета о прибылях и убытках, </w:t>
      </w:r>
      <w:proofErr w:type="spellStart"/>
      <w:proofErr w:type="gramStart"/>
      <w:r>
        <w:rPr>
          <w:sz w:val="28"/>
        </w:rPr>
        <w:t>достовер-ность</w:t>
      </w:r>
      <w:proofErr w:type="spellEnd"/>
      <w:proofErr w:type="gramEnd"/>
      <w:r>
        <w:rPr>
          <w:sz w:val="28"/>
        </w:rPr>
        <w:t xml:space="preserve"> данных пояснительной записки, ж/о №11,16 и главной книги. При этом устана</w:t>
      </w:r>
      <w:r>
        <w:rPr>
          <w:sz w:val="28"/>
        </w:rPr>
        <w:t xml:space="preserve">вливают: все ли активы и пассивы отражены в отчете; все ли </w:t>
      </w:r>
      <w:proofErr w:type="spellStart"/>
      <w:proofErr w:type="gramStart"/>
      <w:r>
        <w:rPr>
          <w:sz w:val="28"/>
        </w:rPr>
        <w:t>докумен</w:t>
      </w:r>
      <w:proofErr w:type="spellEnd"/>
      <w:r>
        <w:rPr>
          <w:sz w:val="28"/>
        </w:rPr>
        <w:t>-ты</w:t>
      </w:r>
      <w:proofErr w:type="gramEnd"/>
      <w:r>
        <w:rPr>
          <w:sz w:val="28"/>
        </w:rPr>
        <w:t xml:space="preserve"> использованы в отчете; насколько фактическая методика оценки </w:t>
      </w:r>
      <w:proofErr w:type="spellStart"/>
      <w:r>
        <w:rPr>
          <w:sz w:val="28"/>
        </w:rPr>
        <w:t>имущест-ва</w:t>
      </w:r>
      <w:proofErr w:type="spellEnd"/>
      <w:r>
        <w:rPr>
          <w:sz w:val="28"/>
        </w:rPr>
        <w:t xml:space="preserve"> отклоняется от принятой при определении учетной политики организации.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Отчет о прибылях и убытках аудитор проверяет</w:t>
      </w:r>
      <w:r>
        <w:rPr>
          <w:sz w:val="28"/>
        </w:rPr>
        <w:t xml:space="preserve"> для установления расчета балансовой и налогооблагаемой прибыли. Балансовая прибыль должна быть определена по организации в целом и отдельно по ее структурным подразделениям и видам деятельности.</w:t>
      </w:r>
    </w:p>
    <w:p w:rsidR="00847650" w:rsidRDefault="005D2954">
      <w:pPr>
        <w:widowControl w:val="0"/>
        <w:tabs>
          <w:tab w:val="left" w:pos="5812"/>
        </w:tabs>
        <w:ind w:firstLine="709"/>
        <w:jc w:val="both"/>
        <w:rPr>
          <w:sz w:val="28"/>
        </w:rPr>
      </w:pPr>
      <w:r>
        <w:rPr>
          <w:sz w:val="28"/>
        </w:rPr>
        <w:t>С помощью предварительного, текущего, прогнозного аудита дае</w:t>
      </w:r>
      <w:r>
        <w:rPr>
          <w:sz w:val="28"/>
        </w:rPr>
        <w:t>тся объективная с предельной степенью критичности оценка производственной деятельности и ее финансовых результатов в целом.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Для проведения аудиторской проверки учета финансовых результатов и использования прибыли необходимо проверить ведение аналитического</w:t>
      </w:r>
      <w:r>
        <w:rPr>
          <w:sz w:val="28"/>
        </w:rPr>
        <w:t xml:space="preserve"> и синтетического учета по счетам 91, 99,84.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Учет финансовых результатов ведется на активно-пассивном счете 99 «Прибыли и убытки». Для удобства ведения учета и заполнения отчетности к </w:t>
      </w:r>
      <w:r>
        <w:rPr>
          <w:sz w:val="28"/>
        </w:rPr>
        <w:lastRenderedPageBreak/>
        <w:t xml:space="preserve">этому счету могут быть открыты </w:t>
      </w:r>
      <w:proofErr w:type="spellStart"/>
      <w:r>
        <w:rPr>
          <w:sz w:val="28"/>
        </w:rPr>
        <w:t>субсчета</w:t>
      </w:r>
      <w:proofErr w:type="spellEnd"/>
      <w:r>
        <w:rPr>
          <w:sz w:val="28"/>
        </w:rPr>
        <w:t>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Аудитор, прежде всего, выясняет</w:t>
      </w:r>
      <w:r>
        <w:rPr>
          <w:sz w:val="28"/>
        </w:rPr>
        <w:t>, как в учетной политике организации предусмотрено учитывать финансовый результат от реализации продукции, работ, услуг - по предъявленным расчетным документам (дебет счета 62 - кредит счета 90) или по оплаченным (дебет счетов 50, 51, 52 - кредит счета 90)</w:t>
      </w:r>
      <w:r>
        <w:rPr>
          <w:sz w:val="28"/>
        </w:rPr>
        <w:t>. Далее проверяются аналитические документы, регистры учета (при журнально-ордерной форме учета журнал - ордер №15) и устанавливает законность, правильность и достоверность отраженных сумм прибылей и убытков. Особое внимание аудитору необходимо уделить про</w:t>
      </w:r>
      <w:r>
        <w:rPr>
          <w:sz w:val="28"/>
        </w:rPr>
        <w:t>верке внереализационных доходов и потерь</w:t>
      </w:r>
      <w:r>
        <w:rPr>
          <w:sz w:val="28"/>
          <w:szCs w:val="28"/>
        </w:rPr>
        <w:t>. Далее аудитор проверяет правильность отражения операций по начислению в бюджет налоговых платежей из прибыли (дебет счета 99 - кредит счета 68; дебет счета 68 - кредит счета51). Аудиторская проверка должна затронут</w:t>
      </w:r>
      <w:r>
        <w:rPr>
          <w:sz w:val="28"/>
          <w:szCs w:val="28"/>
        </w:rPr>
        <w:t>ь</w:t>
      </w:r>
      <w:r>
        <w:rPr>
          <w:sz w:val="28"/>
        </w:rPr>
        <w:t xml:space="preserve"> и контроль использования чистой прибыли. Чистая прибыль может использоваться в двух направлениях.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Во-первых, полученная организацией чистая прибыль направляется на создание (пополнение) специальных фондов: фонд накопления, фонд социальной сферы и другие</w:t>
      </w:r>
      <w:r>
        <w:rPr>
          <w:sz w:val="28"/>
        </w:rPr>
        <w:t>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Во-вторых, организация может не создавать специальных фондов.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Предприятие (если это не установлено учредительными документами) порядок отражения в учете хозяйственных операций по использованию чистой прибыли определяет на текущий год в учетной политике. 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Помимо операций по счету 99 необходимо также проверить ведение учета по счету 84 “Нераспределенная прибыль (непокрытый убыток)”.</w:t>
      </w:r>
    </w:p>
    <w:p w:rsidR="00847650" w:rsidRDefault="005D2954">
      <w:pPr>
        <w:widowControl w:val="0"/>
        <w:tabs>
          <w:tab w:val="left" w:pos="360"/>
        </w:tabs>
        <w:ind w:firstLine="709"/>
        <w:jc w:val="both"/>
        <w:rPr>
          <w:sz w:val="28"/>
        </w:rPr>
      </w:pPr>
      <w:r>
        <w:rPr>
          <w:sz w:val="28"/>
        </w:rPr>
        <w:t>Одной из важных задач проверки учета фактической прибыли является установление соответствия записей синтетического и аналитиче</w:t>
      </w:r>
      <w:r>
        <w:rPr>
          <w:sz w:val="28"/>
        </w:rPr>
        <w:t>ского учета выручки от реализации, фактических затрат, прибыли от прочей реализации и внереализационных доходов записям в главной книге, балансе и формах бухгалтерской отчетности. В зависимости от поставленных задач, указанных в договоре на проведение ауди</w:t>
      </w:r>
      <w:r>
        <w:rPr>
          <w:sz w:val="28"/>
        </w:rPr>
        <w:t>та, аудитор может провести анализ финансовых результатов. Используя различные приемы, он выясняет влияние отдельных факторов на величину прибыли.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 итогам анализа прибыли аудитор разрабатывает мероприятия, направленные на ускорение реализации продукции, с</w:t>
      </w:r>
      <w:r>
        <w:rPr>
          <w:sz w:val="28"/>
        </w:rPr>
        <w:t>нижение себестоимости, предотвращение не планируемых потерь, обращая внимание на перспективу и ближайшие периоды.</w:t>
      </w:r>
    </w:p>
    <w:p w:rsidR="00847650" w:rsidRDefault="005D2954">
      <w:pPr>
        <w:widowControl w:val="0"/>
        <w:ind w:firstLine="709"/>
        <w:jc w:val="both"/>
        <w:rPr>
          <w:b/>
          <w:sz w:val="28"/>
        </w:rPr>
      </w:pPr>
      <w:r>
        <w:rPr>
          <w:b/>
          <w:sz w:val="28"/>
        </w:rPr>
        <w:t>Вопросы и задания для выполнения на практическом занятии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b/>
          <w:sz w:val="28"/>
        </w:rPr>
        <w:t xml:space="preserve">Задача 1. </w:t>
      </w:r>
      <w:r>
        <w:rPr>
          <w:spacing w:val="7"/>
          <w:sz w:val="28"/>
        </w:rPr>
        <w:t xml:space="preserve">При аудите формирования финансовых результатов </w:t>
      </w:r>
      <w:r>
        <w:rPr>
          <w:sz w:val="28"/>
        </w:rPr>
        <w:t xml:space="preserve">на ОАО «Вираж» установлено, </w:t>
      </w:r>
      <w:r>
        <w:rPr>
          <w:sz w:val="28"/>
        </w:rPr>
        <w:t>что фонды накопления, потребления фор</w:t>
      </w:r>
      <w:r>
        <w:rPr>
          <w:spacing w:val="1"/>
          <w:sz w:val="28"/>
        </w:rPr>
        <w:t>мировались в отчетном году корреспонденцией: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proofErr w:type="gramStart"/>
      <w:r>
        <w:rPr>
          <w:spacing w:val="1"/>
          <w:sz w:val="28"/>
        </w:rPr>
        <w:t>Д-т</w:t>
      </w:r>
      <w:proofErr w:type="gramEnd"/>
      <w:r>
        <w:rPr>
          <w:spacing w:val="1"/>
          <w:sz w:val="28"/>
        </w:rPr>
        <w:t xml:space="preserve"> 99 «Прибыли и убытки» - К-т 88 «Фонды» в суммах, определенных приказом руководителя Н.М. Денисова.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В ОАО «Вираж» нет смет по данным фондам. Средства расходуются </w:t>
      </w:r>
      <w:r>
        <w:rPr>
          <w:spacing w:val="3"/>
          <w:sz w:val="28"/>
        </w:rPr>
        <w:t>по усмотр</w:t>
      </w:r>
      <w:r>
        <w:rPr>
          <w:spacing w:val="3"/>
          <w:sz w:val="28"/>
        </w:rPr>
        <w:t xml:space="preserve">ению администрации предприятия, в основном на списание </w:t>
      </w:r>
      <w:r>
        <w:rPr>
          <w:sz w:val="28"/>
        </w:rPr>
        <w:t xml:space="preserve">задолженности за нарушение налогового законодательства, т.е. штрафы, </w:t>
      </w:r>
      <w:r>
        <w:rPr>
          <w:spacing w:val="2"/>
          <w:sz w:val="28"/>
        </w:rPr>
        <w:t xml:space="preserve">пени в налоговый орган и другие цели без </w:t>
      </w:r>
      <w:r>
        <w:rPr>
          <w:spacing w:val="2"/>
          <w:sz w:val="28"/>
        </w:rPr>
        <w:lastRenderedPageBreak/>
        <w:t xml:space="preserve">согласия акционеров. В связи, </w:t>
      </w:r>
      <w:r>
        <w:rPr>
          <w:spacing w:val="1"/>
          <w:sz w:val="28"/>
        </w:rPr>
        <w:t xml:space="preserve">с чем на 31.12. отчетного года на показатели баланса повлиял </w:t>
      </w:r>
      <w:r>
        <w:rPr>
          <w:spacing w:val="1"/>
          <w:sz w:val="28"/>
        </w:rPr>
        <w:t>непокрытый убыток отчетного года в сумме 629 932 руб. При проверке установлено, что рас</w:t>
      </w:r>
      <w:r>
        <w:rPr>
          <w:spacing w:val="-1"/>
          <w:sz w:val="28"/>
        </w:rPr>
        <w:t>ходы, т.е. отчисления в фонды за счет прибыли, за отчетный год превысили сум</w:t>
      </w:r>
      <w:r>
        <w:rPr>
          <w:spacing w:val="1"/>
          <w:sz w:val="28"/>
        </w:rPr>
        <w:t>му полученной прибыли, в результате чего был получен убыток.</w:t>
      </w:r>
      <w:r>
        <w:rPr>
          <w:sz w:val="28"/>
        </w:rPr>
        <w:t xml:space="preserve"> В ОАО «Вираж» созданы в отчетном</w:t>
      </w:r>
      <w:r>
        <w:rPr>
          <w:sz w:val="28"/>
        </w:rPr>
        <w:t xml:space="preserve"> году «Резервы по сомнительным дол</w:t>
      </w:r>
      <w:r>
        <w:rPr>
          <w:spacing w:val="1"/>
          <w:sz w:val="28"/>
        </w:rPr>
        <w:t>гам». Сумма резерва составила 42 914 руб., что равно сумме всей прочей дебиторской задолженности по балансу на 01.01.следующего года</w:t>
      </w:r>
    </w:p>
    <w:p w:rsidR="00847650" w:rsidRDefault="005D2954">
      <w:pPr>
        <w:widowControl w:val="0"/>
        <w:ind w:firstLine="709"/>
        <w:jc w:val="both"/>
        <w:rPr>
          <w:sz w:val="28"/>
        </w:rPr>
      </w:pPr>
      <w:r>
        <w:rPr>
          <w:spacing w:val="-2"/>
          <w:sz w:val="28"/>
        </w:rPr>
        <w:t>Задание.</w:t>
      </w:r>
    </w:p>
    <w:p w:rsidR="00847650" w:rsidRDefault="005D2954">
      <w:pPr>
        <w:widowControl w:val="0"/>
        <w:numPr>
          <w:ilvl w:val="0"/>
          <w:numId w:val="11"/>
        </w:numPr>
        <w:tabs>
          <w:tab w:val="left" w:pos="660"/>
          <w:tab w:val="left" w:pos="993"/>
        </w:tabs>
        <w:ind w:firstLine="709"/>
        <w:jc w:val="both"/>
        <w:rPr>
          <w:spacing w:val="-17"/>
          <w:sz w:val="28"/>
        </w:rPr>
      </w:pPr>
      <w:r>
        <w:rPr>
          <w:spacing w:val="1"/>
          <w:sz w:val="28"/>
        </w:rPr>
        <w:t xml:space="preserve">На основании собранных доказательств охарактеризуйте </w:t>
      </w:r>
      <w:proofErr w:type="spellStart"/>
      <w:proofErr w:type="gramStart"/>
      <w:r>
        <w:rPr>
          <w:spacing w:val="1"/>
          <w:sz w:val="28"/>
        </w:rPr>
        <w:t>соблю-дение</w:t>
      </w:r>
      <w:proofErr w:type="spellEnd"/>
      <w:proofErr w:type="gramEnd"/>
      <w:r>
        <w:rPr>
          <w:spacing w:val="1"/>
          <w:sz w:val="28"/>
        </w:rPr>
        <w:t xml:space="preserve"> норм действующе</w:t>
      </w:r>
      <w:r>
        <w:rPr>
          <w:spacing w:val="1"/>
          <w:sz w:val="28"/>
        </w:rPr>
        <w:t>го законодательства по данному разделу учета.</w:t>
      </w:r>
    </w:p>
    <w:p w:rsidR="00847650" w:rsidRDefault="005D2954">
      <w:pPr>
        <w:widowControl w:val="0"/>
        <w:numPr>
          <w:ilvl w:val="0"/>
          <w:numId w:val="11"/>
        </w:numPr>
        <w:tabs>
          <w:tab w:val="left" w:pos="660"/>
          <w:tab w:val="left" w:pos="993"/>
        </w:tabs>
        <w:ind w:firstLine="709"/>
        <w:jc w:val="both"/>
        <w:rPr>
          <w:spacing w:val="-8"/>
          <w:sz w:val="28"/>
        </w:rPr>
      </w:pPr>
      <w:r>
        <w:rPr>
          <w:spacing w:val="-1"/>
          <w:sz w:val="28"/>
        </w:rPr>
        <w:t xml:space="preserve">Систематизируйте выявленные искажения и оформите результаты </w:t>
      </w:r>
      <w:r>
        <w:rPr>
          <w:spacing w:val="1"/>
          <w:sz w:val="28"/>
        </w:rPr>
        <w:t xml:space="preserve">проверки для включения в письменную информацию аудитора руководству </w:t>
      </w:r>
      <w:proofErr w:type="spellStart"/>
      <w:r>
        <w:rPr>
          <w:spacing w:val="1"/>
          <w:sz w:val="28"/>
        </w:rPr>
        <w:t>аудируемого</w:t>
      </w:r>
      <w:proofErr w:type="spellEnd"/>
      <w:r>
        <w:rPr>
          <w:spacing w:val="1"/>
          <w:sz w:val="28"/>
        </w:rPr>
        <w:t xml:space="preserve"> лица (отчет аудитора). Укажите правильные варианты отражения хозяйстве</w:t>
      </w:r>
      <w:r>
        <w:rPr>
          <w:spacing w:val="1"/>
          <w:sz w:val="28"/>
        </w:rPr>
        <w:t>нных операций.</w:t>
      </w:r>
    </w:p>
    <w:p w:rsidR="00847650" w:rsidRDefault="00847650">
      <w:pPr>
        <w:widowControl w:val="0"/>
        <w:tabs>
          <w:tab w:val="left" w:pos="660"/>
        </w:tabs>
        <w:ind w:firstLine="709"/>
        <w:jc w:val="both"/>
        <w:rPr>
          <w:spacing w:val="-8"/>
          <w:sz w:val="28"/>
        </w:rPr>
      </w:pPr>
    </w:p>
    <w:p w:rsidR="00847650" w:rsidRDefault="00847650">
      <w:pPr>
        <w:widowControl w:val="0"/>
        <w:ind w:firstLine="709"/>
        <w:jc w:val="both"/>
        <w:rPr>
          <w:b/>
          <w:sz w:val="24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  <w:rPr>
          <w:sz w:val="28"/>
        </w:rPr>
      </w:pPr>
    </w:p>
    <w:p w:rsidR="00847650" w:rsidRDefault="00847650">
      <w:pPr>
        <w:widowControl w:val="0"/>
        <w:tabs>
          <w:tab w:val="left" w:pos="720"/>
          <w:tab w:val="left" w:pos="1134"/>
          <w:tab w:val="left" w:pos="1260"/>
        </w:tabs>
        <w:jc w:val="both"/>
      </w:pPr>
    </w:p>
    <w:sectPr w:rsidR="00847650">
      <w:headerReference w:type="default" r:id="rId8"/>
      <w:footerReference w:type="default" r:id="rId9"/>
      <w:pgSz w:w="11906" w:h="16838"/>
      <w:pgMar w:top="1134" w:right="851" w:bottom="1134" w:left="1701" w:header="720" w:footer="72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2954">
      <w:r>
        <w:separator/>
      </w:r>
    </w:p>
  </w:endnote>
  <w:endnote w:type="continuationSeparator" w:id="0">
    <w:p w:rsidR="00000000" w:rsidRDefault="005D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50" w:rsidRDefault="005D2954">
    <w:pPr>
      <w:pStyle w:val="af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7650" w:rsidRDefault="005D2954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0;text-align:left;margin-left:0;margin-top:.05pt;width:10.05pt;height:11.55pt;z-index:2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WTsQEAAF8DAAAOAAAAZHJzL2Uyb0RvYy54bWysU82O0zAQviPxDpbv1G1hyypqulpYFSEh&#10;QFr2ARzHbizZHsvjbdK3Z+y03RXcEDk48+dv5psZb+8m79hRJ7QQWr5aLDnTQUFvw6HlT7/27245&#10;wyxDLx0E3fKTRn63e/tmO8ZGr2EA1+vECCRgM8aWDznHRghUg/YSFxB1IKeB5GUmNR1En+RI6N6J&#10;9XK5ESOkPiZQGpGsD7OT7yq+MVrlH8agzsy1nGrL9Uz17MopdlvZHJKMg1XnMuQ/VOGlDZT0CvUg&#10;s2TPyf4F5a1KgGDyQoEXYIxVunIgNqvlH2weBxl15ULNwXhtE/4/WPX9+DMx29PsOAvS04hKT8aI&#10;DbkeIznz9Amm4j/bkYyF6mSSL38iwchP3T1dO6qnzFS5tP64eX/DmSLX6sNmc3tTUMTL5Zgwf9Hg&#10;WRFanmhgtY/y+A3zHHoJKbkQnO331rmqpEP32SV2lDTcff3muy4OcrbWAVM6nENr6lcYovCc+RQp&#10;T910JtlBfyLu7mugZpfFuQjpInQXQQY1AK3UXDjG++cMe1uLL6AzEmUuCk2x1nDeuLImr/Ua9fIu&#10;dr8BAAD//wMAUEsDBBQABgAIAAAAIQCemiTk2AAAAAMBAAAPAAAAZHJzL2Rvd25yZXYueG1sTI9B&#10;SwMxEIXvgv8hjODNZl1BdLvZUoQFi6K12nuajLtLk8mSpO36752e9PSYecOb79WLyTtxxJiGQApu&#10;ZwUIJBPsQJ2Cr8/25gFEypqsdoFQwQ8mWDSXF7WubDjRBx43uRMcQqnSCvqcx0rKZHr0Os3CiMTe&#10;d4heZx5jJ23UJw73TpZFcS+9Hog/9HrEpx7NfnPwClK7T+9vy/i83j46as3qdRVejFLXV9NyDiLj&#10;lP+O4YzP6NAw0y4cyCbhFHCRfN4K9sqCdcd6V4JsavmfvfkFAAD//wMAUEsBAi0AFAAGAAgAAAAh&#10;ALaDOJL+AAAA4QEAABMAAAAAAAAAAAAAAAAAAAAAAFtDb250ZW50X1R5cGVzXS54bWxQSwECLQAU&#10;AAYACAAAACEAOP0h/9YAAACUAQAACwAAAAAAAAAAAAAAAAAvAQAAX3JlbHMvLnJlbHNQSwECLQAU&#10;AAYACAAAACEA2VHlk7EBAABfAwAADgAAAAAAAAAAAAAAAAAuAgAAZHJzL2Uyb0RvYy54bWxQSwEC&#10;LQAUAAYACAAAACEAnpok5NgAAAAD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847650" w:rsidRDefault="005D2954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847650" w:rsidRDefault="0084765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2954">
      <w:r>
        <w:separator/>
      </w:r>
    </w:p>
  </w:footnote>
  <w:footnote w:type="continuationSeparator" w:id="0">
    <w:p w:rsidR="00000000" w:rsidRDefault="005D2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50" w:rsidRDefault="0084765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06E"/>
    <w:multiLevelType w:val="multilevel"/>
    <w:tmpl w:val="346431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B30389"/>
    <w:multiLevelType w:val="multilevel"/>
    <w:tmpl w:val="BF72ECE6"/>
    <w:lvl w:ilvl="0">
      <w:start w:val="2"/>
      <w:numFmt w:val="decimal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66B1BB3"/>
    <w:multiLevelType w:val="multilevel"/>
    <w:tmpl w:val="D5B4E95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A343E7A"/>
    <w:multiLevelType w:val="multilevel"/>
    <w:tmpl w:val="20A0F43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015DB"/>
    <w:multiLevelType w:val="multilevel"/>
    <w:tmpl w:val="5386A38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53572BA"/>
    <w:multiLevelType w:val="multilevel"/>
    <w:tmpl w:val="4C48CC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9CD3444"/>
    <w:multiLevelType w:val="multilevel"/>
    <w:tmpl w:val="B6C40F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51986"/>
    <w:multiLevelType w:val="multilevel"/>
    <w:tmpl w:val="C76AC35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1AA5529"/>
    <w:multiLevelType w:val="multilevel"/>
    <w:tmpl w:val="87D811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599440A"/>
    <w:multiLevelType w:val="multilevel"/>
    <w:tmpl w:val="E488BC7A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6536B"/>
    <w:multiLevelType w:val="multilevel"/>
    <w:tmpl w:val="E65051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DCB21DC"/>
    <w:multiLevelType w:val="multilevel"/>
    <w:tmpl w:val="3DE4AD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650"/>
    <w:rsid w:val="005D2954"/>
    <w:rsid w:val="008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uiPriority w:val="9"/>
    <w:qFormat/>
    <w:pPr>
      <w:keepNext/>
      <w:widowControl w:val="0"/>
      <w:ind w:firstLine="47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</w:style>
  <w:style w:type="character" w:customStyle="1" w:styleId="31">
    <w:name w:val="Основной текст с отступом 31"/>
    <w:basedOn w:val="11"/>
    <w:qFormat/>
  </w:style>
  <w:style w:type="character" w:customStyle="1" w:styleId="21">
    <w:name w:val="Оглавление 2 Знак"/>
    <w:link w:val="21"/>
    <w:qFormat/>
  </w:style>
  <w:style w:type="character" w:customStyle="1" w:styleId="a3">
    <w:name w:val="Нижний колонтитул Знак"/>
    <w:basedOn w:val="11"/>
    <w:qFormat/>
  </w:style>
  <w:style w:type="character" w:customStyle="1" w:styleId="40">
    <w:name w:val="Оглавление 4 Знак"/>
    <w:link w:val="40"/>
    <w:qFormat/>
  </w:style>
  <w:style w:type="character" w:customStyle="1" w:styleId="a4">
    <w:name w:val="Основной текст Знак"/>
    <w:basedOn w:val="11"/>
    <w:qFormat/>
    <w:rPr>
      <w:sz w:val="24"/>
    </w:rPr>
  </w:style>
  <w:style w:type="character" w:customStyle="1" w:styleId="6">
    <w:name w:val="Оглавление 6 Знак"/>
    <w:link w:val="6"/>
    <w:qFormat/>
  </w:style>
  <w:style w:type="character" w:customStyle="1" w:styleId="7">
    <w:name w:val="Оглавление 7 Знак"/>
    <w:link w:val="7"/>
    <w:qFormat/>
  </w:style>
  <w:style w:type="character" w:customStyle="1" w:styleId="310">
    <w:name w:val="Основной текст с отступом 3 Знак1"/>
    <w:basedOn w:val="11"/>
    <w:link w:val="30"/>
    <w:qFormat/>
    <w:rPr>
      <w:rFonts w:ascii="Arial" w:hAnsi="Arial"/>
      <w:b/>
      <w:sz w:val="26"/>
    </w:rPr>
  </w:style>
  <w:style w:type="character" w:styleId="a5">
    <w:name w:val="page number"/>
    <w:basedOn w:val="a0"/>
    <w:qFormat/>
  </w:style>
  <w:style w:type="character" w:customStyle="1" w:styleId="f">
    <w:name w:val="f"/>
    <w:basedOn w:val="a0"/>
    <w:qFormat/>
  </w:style>
  <w:style w:type="character" w:customStyle="1" w:styleId="210">
    <w:name w:val="Основной текст с отступом 21"/>
    <w:basedOn w:val="11"/>
    <w:qFormat/>
    <w:rPr>
      <w:sz w:val="28"/>
    </w:rPr>
  </w:style>
  <w:style w:type="character" w:customStyle="1" w:styleId="a6">
    <w:name w:val="Основной текст с отступом Знак"/>
    <w:basedOn w:val="11"/>
    <w:qFormat/>
  </w:style>
  <w:style w:type="character" w:customStyle="1" w:styleId="u">
    <w:name w:val="u"/>
    <w:basedOn w:val="a0"/>
    <w:qFormat/>
  </w:style>
  <w:style w:type="character" w:customStyle="1" w:styleId="a7">
    <w:name w:val="Верхний колонтитул Знак"/>
    <w:basedOn w:val="Normal0"/>
    <w:qFormat/>
  </w:style>
  <w:style w:type="character" w:customStyle="1" w:styleId="32">
    <w:name w:val="Основной текст с отступом 3 Знак"/>
    <w:basedOn w:val="11"/>
    <w:qFormat/>
    <w:rPr>
      <w:sz w:val="28"/>
    </w:rPr>
  </w:style>
  <w:style w:type="character" w:customStyle="1" w:styleId="33">
    <w:name w:val="Оглавление 3 Знак"/>
    <w:link w:val="34"/>
    <w:qFormat/>
  </w:style>
  <w:style w:type="character" w:customStyle="1" w:styleId="10">
    <w:name w:val="Абзац списка1"/>
    <w:basedOn w:val="11"/>
    <w:qFormat/>
    <w:rPr>
      <w:sz w:val="24"/>
    </w:rPr>
  </w:style>
  <w:style w:type="character" w:customStyle="1" w:styleId="211">
    <w:name w:val="Оглавление 2 Знак1"/>
    <w:basedOn w:val="11"/>
    <w:link w:val="22"/>
    <w:qFormat/>
  </w:style>
  <w:style w:type="character" w:customStyle="1" w:styleId="50">
    <w:name w:val="Заголовок 5 Знак"/>
    <w:basedOn w:val="11"/>
    <w:qFormat/>
    <w:rPr>
      <w:b/>
    </w:rPr>
  </w:style>
  <w:style w:type="character" w:customStyle="1" w:styleId="apple-converted-space">
    <w:name w:val="apple-converted-space"/>
    <w:qFormat/>
  </w:style>
  <w:style w:type="character" w:customStyle="1" w:styleId="12">
    <w:name w:val="Заголовок 1 Знак"/>
    <w:basedOn w:val="11"/>
    <w:qFormat/>
    <w:rPr>
      <w:rFonts w:ascii="Arial" w:hAnsi="Arial"/>
      <w:b/>
      <w:sz w:val="32"/>
    </w:rPr>
  </w:style>
  <w:style w:type="character" w:customStyle="1" w:styleId="a8">
    <w:name w:val="Задание"/>
    <w:qFormat/>
    <w:rPr>
      <w:rFonts w:ascii="Times New Roman" w:hAnsi="Times New Roman"/>
      <w:i/>
      <w:spacing w:val="0"/>
      <w:sz w:val="28"/>
      <w:u w:val="single"/>
    </w:rPr>
  </w:style>
  <w:style w:type="character" w:customStyle="1" w:styleId="-">
    <w:name w:val="Интернет-ссылка"/>
    <w:link w:val="13"/>
    <w:rPr>
      <w:color w:val="0000FF"/>
      <w:u w:val="single"/>
    </w:rPr>
  </w:style>
  <w:style w:type="character" w:customStyle="1" w:styleId="Footnote">
    <w:name w:val="Footnote"/>
    <w:link w:val="Footnote"/>
    <w:qFormat/>
    <w:rPr>
      <w:rFonts w:ascii="XO Thames" w:hAnsi="XO Thames"/>
      <w:sz w:val="22"/>
    </w:rPr>
  </w:style>
  <w:style w:type="character" w:customStyle="1" w:styleId="a9">
    <w:name w:val="Обычный (веб) Знак"/>
    <w:basedOn w:val="11"/>
    <w:qFormat/>
    <w:rPr>
      <w:sz w:val="24"/>
    </w:rPr>
  </w:style>
  <w:style w:type="character" w:customStyle="1" w:styleId="14">
    <w:name w:val="Оглавление 1 Знак"/>
    <w:link w:val="15"/>
    <w:qFormat/>
    <w:rPr>
      <w:rFonts w:ascii="XO Thames" w:hAnsi="XO Thames"/>
      <w:b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"/>
    <w:qFormat/>
  </w:style>
  <w:style w:type="character" w:customStyle="1" w:styleId="blk">
    <w:name w:val="blk"/>
    <w:basedOn w:val="a0"/>
    <w:qFormat/>
  </w:style>
  <w:style w:type="character" w:customStyle="1" w:styleId="aa">
    <w:name w:val="Знак Знак Знак Знак Знак Знак"/>
    <w:basedOn w:val="11"/>
    <w:qFormat/>
    <w:rPr>
      <w:rFonts w:ascii="Verdana" w:hAnsi="Verdana"/>
    </w:rPr>
  </w:style>
  <w:style w:type="character" w:customStyle="1" w:styleId="8">
    <w:name w:val="Оглавление 8 Знак"/>
    <w:link w:val="8"/>
    <w:qFormat/>
  </w:style>
  <w:style w:type="character" w:customStyle="1" w:styleId="ConsNormal">
    <w:name w:val="ConsNormal"/>
    <w:link w:val="ConsNormal"/>
    <w:qFormat/>
    <w:rPr>
      <w:rFonts w:ascii="Arial" w:hAnsi="Arial"/>
    </w:rPr>
  </w:style>
  <w:style w:type="character" w:customStyle="1" w:styleId="uni">
    <w:name w:val="uni"/>
    <w:basedOn w:val="11"/>
    <w:qFormat/>
    <w:rPr>
      <w:sz w:val="24"/>
    </w:rPr>
  </w:style>
  <w:style w:type="character" w:customStyle="1" w:styleId="23">
    <w:name w:val="Основной текст с отступом 2 Знак"/>
    <w:basedOn w:val="11"/>
    <w:link w:val="23"/>
    <w:qFormat/>
    <w:rPr>
      <w:sz w:val="28"/>
    </w:rPr>
  </w:style>
  <w:style w:type="character" w:customStyle="1" w:styleId="51">
    <w:name w:val="Оглавление 5 Знак"/>
    <w:link w:val="52"/>
    <w:qFormat/>
  </w:style>
  <w:style w:type="character" w:customStyle="1" w:styleId="Default">
    <w:name w:val="Default"/>
    <w:link w:val="Default"/>
    <w:qFormat/>
    <w:rPr>
      <w:rFonts w:ascii="Arial" w:hAnsi="Arial"/>
      <w:color w:val="000000"/>
      <w:sz w:val="24"/>
    </w:rPr>
  </w:style>
  <w:style w:type="character" w:customStyle="1" w:styleId="ab">
    <w:name w:val="Текст Знак"/>
    <w:basedOn w:val="11"/>
    <w:qFormat/>
    <w:rPr>
      <w:rFonts w:ascii="Courier New" w:hAnsi="Courier New"/>
    </w:rPr>
  </w:style>
  <w:style w:type="character" w:customStyle="1" w:styleId="ac">
    <w:name w:val="Абзац списка Знак"/>
    <w:basedOn w:val="11"/>
    <w:qFormat/>
    <w:rPr>
      <w:sz w:val="28"/>
    </w:rPr>
  </w:style>
  <w:style w:type="character" w:customStyle="1" w:styleId="ad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ae">
    <w:name w:val="Название Знак"/>
    <w:qFormat/>
    <w:rPr>
      <w:rFonts w:ascii="XO Thames" w:hAnsi="XO Thames"/>
      <w:b/>
      <w:sz w:val="52"/>
    </w:rPr>
  </w:style>
  <w:style w:type="character" w:customStyle="1" w:styleId="Normal0">
    <w:name w:val="Normal_0"/>
    <w:link w:val="Normal0"/>
    <w:qFormat/>
  </w:style>
  <w:style w:type="character" w:customStyle="1" w:styleId="41">
    <w:name w:val="Оглавление 4 Знак1"/>
    <w:basedOn w:val="11"/>
    <w:link w:val="42"/>
    <w:qFormat/>
    <w:rPr>
      <w:b/>
      <w:sz w:val="28"/>
    </w:rPr>
  </w:style>
  <w:style w:type="character" w:customStyle="1" w:styleId="summary">
    <w:name w:val="summary"/>
    <w:basedOn w:val="11"/>
    <w:qFormat/>
    <w:rPr>
      <w:sz w:val="24"/>
    </w:rPr>
  </w:style>
  <w:style w:type="character" w:customStyle="1" w:styleId="212">
    <w:name w:val="Основной текст с отступом 2 Знак1"/>
    <w:basedOn w:val="11"/>
    <w:link w:val="24"/>
    <w:qFormat/>
    <w:rPr>
      <w:rFonts w:ascii="Arial" w:hAnsi="Arial"/>
      <w:b/>
      <w:i/>
      <w:sz w:val="28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widowControl w:val="0"/>
      <w:spacing w:line="360" w:lineRule="auto"/>
      <w:jc w:val="center"/>
    </w:pPr>
    <w:rPr>
      <w:sz w:val="24"/>
    </w:r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30">
    <w:name w:val="Body Text Indent 3"/>
    <w:basedOn w:val="a"/>
    <w:link w:val="310"/>
    <w:qFormat/>
    <w:pPr>
      <w:ind w:firstLine="426"/>
      <w:jc w:val="both"/>
    </w:pPr>
    <w:rPr>
      <w:sz w:val="28"/>
    </w:rPr>
  </w:style>
  <w:style w:type="paragraph" w:styleId="22">
    <w:name w:val="toc 2"/>
    <w:next w:val="a"/>
    <w:link w:val="211"/>
    <w:uiPriority w:val="39"/>
    <w:pPr>
      <w:ind w:left="200"/>
    </w:pPr>
  </w:style>
  <w:style w:type="paragraph" w:customStyle="1" w:styleId="af4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42">
    <w:name w:val="toc 4"/>
    <w:next w:val="a"/>
    <w:link w:val="41"/>
    <w:uiPriority w:val="39"/>
    <w:pPr>
      <w:ind w:left="600"/>
    </w:pPr>
  </w:style>
  <w:style w:type="paragraph" w:styleId="60">
    <w:name w:val="toc 6"/>
    <w:next w:val="a"/>
    <w:uiPriority w:val="39"/>
    <w:pPr>
      <w:ind w:left="1000"/>
    </w:pPr>
  </w:style>
  <w:style w:type="paragraph" w:styleId="70">
    <w:name w:val="toc 7"/>
    <w:next w:val="a"/>
    <w:uiPriority w:val="39"/>
    <w:pPr>
      <w:ind w:left="1200"/>
    </w:pPr>
  </w:style>
  <w:style w:type="paragraph" w:customStyle="1" w:styleId="16">
    <w:name w:val="Номер страницы1"/>
    <w:basedOn w:val="20"/>
    <w:qFormat/>
  </w:style>
  <w:style w:type="paragraph" w:customStyle="1" w:styleId="f0">
    <w:name w:val="f"/>
    <w:basedOn w:val="20"/>
    <w:qFormat/>
  </w:style>
  <w:style w:type="paragraph" w:styleId="24">
    <w:name w:val="Body Text Indent 2"/>
    <w:basedOn w:val="a"/>
    <w:link w:val="212"/>
    <w:qFormat/>
    <w:pPr>
      <w:tabs>
        <w:tab w:val="left" w:pos="1418"/>
      </w:tabs>
      <w:ind w:left="567"/>
    </w:pPr>
    <w:rPr>
      <w:sz w:val="28"/>
    </w:rPr>
  </w:style>
  <w:style w:type="paragraph" w:styleId="af6">
    <w:name w:val="Body Text Indent"/>
    <w:basedOn w:val="a"/>
    <w:pPr>
      <w:widowControl w:val="0"/>
      <w:spacing w:line="360" w:lineRule="auto"/>
      <w:ind w:firstLine="426"/>
      <w:jc w:val="both"/>
    </w:pPr>
  </w:style>
  <w:style w:type="paragraph" w:customStyle="1" w:styleId="u0">
    <w:name w:val="u"/>
    <w:basedOn w:val="20"/>
    <w:qFormat/>
  </w:style>
  <w:style w:type="paragraph" w:styleId="af7">
    <w:name w:val="header"/>
    <w:pPr>
      <w:tabs>
        <w:tab w:val="center" w:pos="4153"/>
        <w:tab w:val="right" w:pos="8306"/>
      </w:tabs>
    </w:pPr>
  </w:style>
  <w:style w:type="paragraph" w:styleId="34">
    <w:name w:val="toc 3"/>
    <w:next w:val="a"/>
    <w:link w:val="33"/>
    <w:uiPriority w:val="39"/>
    <w:pPr>
      <w:ind w:left="400"/>
    </w:pPr>
  </w:style>
  <w:style w:type="paragraph" w:customStyle="1" w:styleId="13">
    <w:name w:val="Абзац списка1"/>
    <w:basedOn w:val="a"/>
    <w:link w:val="-"/>
    <w:qFormat/>
    <w:pPr>
      <w:spacing w:after="200" w:line="276" w:lineRule="auto"/>
      <w:ind w:left="720"/>
    </w:pPr>
    <w:rPr>
      <w:sz w:val="24"/>
    </w:rPr>
  </w:style>
  <w:style w:type="paragraph" w:styleId="25">
    <w:name w:val="Body Text 2"/>
    <w:basedOn w:val="a"/>
    <w:qFormat/>
    <w:pPr>
      <w:spacing w:after="120" w:line="480" w:lineRule="auto"/>
    </w:pPr>
  </w:style>
  <w:style w:type="paragraph" w:customStyle="1" w:styleId="apple-converted-space0">
    <w:name w:val="apple-converted-space"/>
    <w:qFormat/>
  </w:style>
  <w:style w:type="paragraph" w:customStyle="1" w:styleId="af8">
    <w:name w:val="Задание"/>
    <w:qFormat/>
    <w:rPr>
      <w:i/>
      <w:sz w:val="28"/>
      <w:u w:val="single"/>
    </w:rPr>
  </w:style>
  <w:style w:type="paragraph" w:customStyle="1" w:styleId="15">
    <w:name w:val="Гиперссылка1"/>
    <w:link w:val="14"/>
    <w:qFormat/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af9">
    <w:name w:val="Normal (Web)"/>
    <w:basedOn w:val="a"/>
    <w:qFormat/>
    <w:rPr>
      <w:sz w:val="24"/>
    </w:rPr>
  </w:style>
  <w:style w:type="paragraph" w:styleId="17">
    <w:name w:val="toc 1"/>
    <w:aliases w:val="Оглавление 1 Знак1"/>
    <w:next w:val="a"/>
    <w:link w:val="17"/>
    <w:uiPriority w:val="39"/>
    <w:rPr>
      <w:rFonts w:ascii="XO Thames" w:hAnsi="XO Thames"/>
      <w:b/>
    </w:rPr>
  </w:style>
  <w:style w:type="paragraph" w:styleId="90">
    <w:name w:val="toc 9"/>
    <w:next w:val="a"/>
    <w:uiPriority w:val="39"/>
    <w:pPr>
      <w:ind w:left="1600"/>
    </w:pPr>
  </w:style>
  <w:style w:type="paragraph" w:customStyle="1" w:styleId="blk0">
    <w:name w:val="blk"/>
    <w:basedOn w:val="20"/>
    <w:qFormat/>
  </w:style>
  <w:style w:type="paragraph" w:customStyle="1" w:styleId="afa">
    <w:name w:val="Знак Знак Знак Знак Знак Знак"/>
    <w:basedOn w:val="a"/>
    <w:qFormat/>
    <w:rPr>
      <w:rFonts w:ascii="Verdana" w:hAnsi="Verdana"/>
    </w:rPr>
  </w:style>
  <w:style w:type="paragraph" w:styleId="80">
    <w:name w:val="toc 8"/>
    <w:next w:val="a"/>
    <w:uiPriority w:val="39"/>
    <w:pPr>
      <w:ind w:left="1400"/>
    </w:p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uni0">
    <w:name w:val="uni"/>
    <w:basedOn w:val="a"/>
    <w:qFormat/>
    <w:pPr>
      <w:spacing w:beforeAutospacing="1" w:afterAutospacing="1"/>
    </w:pPr>
    <w:rPr>
      <w:sz w:val="24"/>
    </w:rPr>
  </w:style>
  <w:style w:type="paragraph" w:styleId="52">
    <w:name w:val="toc 5"/>
    <w:next w:val="a"/>
    <w:link w:val="51"/>
    <w:uiPriority w:val="39"/>
    <w:pPr>
      <w:ind w:left="800"/>
    </w:pPr>
  </w:style>
  <w:style w:type="paragraph" w:customStyle="1" w:styleId="Default0">
    <w:name w:val="Default"/>
    <w:qFormat/>
    <w:rPr>
      <w:rFonts w:ascii="Arial" w:hAnsi="Arial"/>
      <w:sz w:val="24"/>
    </w:rPr>
  </w:style>
  <w:style w:type="paragraph" w:styleId="afb">
    <w:name w:val="Plain Text"/>
    <w:basedOn w:val="a"/>
    <w:qFormat/>
    <w:rPr>
      <w:rFonts w:ascii="Courier New" w:hAnsi="Courier New"/>
    </w:rPr>
  </w:style>
  <w:style w:type="paragraph" w:styleId="afc">
    <w:name w:val="List Paragraph"/>
    <w:basedOn w:val="a"/>
    <w:qFormat/>
    <w:pPr>
      <w:widowControl w:val="0"/>
      <w:ind w:left="720"/>
    </w:pPr>
    <w:rPr>
      <w:sz w:val="28"/>
    </w:rPr>
  </w:style>
  <w:style w:type="paragraph" w:styleId="afd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styleId="afe">
    <w:name w:val="Title"/>
    <w:next w:val="a"/>
    <w:uiPriority w:val="10"/>
    <w:qFormat/>
    <w:rPr>
      <w:rFonts w:ascii="XO Thames" w:hAnsi="XO Thames"/>
      <w:b/>
      <w:sz w:val="52"/>
    </w:rPr>
  </w:style>
  <w:style w:type="paragraph" w:customStyle="1" w:styleId="Normal00">
    <w:name w:val="Normal_0"/>
    <w:qFormat/>
    <w:pPr>
      <w:widowControl w:val="0"/>
    </w:pPr>
  </w:style>
  <w:style w:type="paragraph" w:customStyle="1" w:styleId="summary0">
    <w:name w:val="summary"/>
    <w:basedOn w:val="a"/>
    <w:qFormat/>
    <w:pPr>
      <w:spacing w:beforeAutospacing="1" w:afterAutospacing="1"/>
    </w:pPr>
    <w:rPr>
      <w:sz w:val="24"/>
    </w:rPr>
  </w:style>
  <w:style w:type="paragraph" w:customStyle="1" w:styleId="20">
    <w:name w:val="Заголовок 2 Знак"/>
    <w:link w:val="2"/>
    <w:qFormat/>
  </w:style>
  <w:style w:type="paragraph" w:customStyle="1" w:styleId="aff">
    <w:name w:val="Содержимое врезки"/>
    <w:basedOn w:val="a"/>
    <w:qFormat/>
  </w:style>
  <w:style w:type="paragraph" w:customStyle="1" w:styleId="18">
    <w:name w:val="Основной текст1"/>
    <w:basedOn w:val="a"/>
    <w:qFormat/>
    <w:pPr>
      <w:widowControl w:val="0"/>
      <w:spacing w:after="280" w:line="264" w:lineRule="auto"/>
    </w:pPr>
    <w:rPr>
      <w:sz w:val="28"/>
      <w:szCs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7885</Words>
  <Characters>44949</Characters>
  <Application>Microsoft Office Word</Application>
  <DocSecurity>0</DocSecurity>
  <Lines>374</Lines>
  <Paragraphs>105</Paragraphs>
  <ScaleCrop>false</ScaleCrop>
  <Company/>
  <LinksUpToDate>false</LinksUpToDate>
  <CharactersWithSpaces>52729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DIGMA</cp:lastModifiedBy>
  <cp:revision>4</cp:revision>
  <dcterms:created xsi:type="dcterms:W3CDTF">2023-04-24T08:43:00Z</dcterms:created>
  <dcterms:modified xsi:type="dcterms:W3CDTF">2025-05-03T20:40:00Z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