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A27FE" w:rsidRDefault="009A27FE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8C6E0F" w:rsidRDefault="008C6E0F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9571" w:type="dxa"/>
        <w:tblLayout w:type="fixed"/>
        <w:tblLook w:val="04A0"/>
      </w:tblPr>
      <w:tblGrid>
        <w:gridCol w:w="5178"/>
        <w:gridCol w:w="4393"/>
      </w:tblGrid>
      <w:tr w:rsidR="008C6E0F" w:rsidTr="008C6E0F">
        <w:trPr>
          <w:trHeight w:val="3053"/>
        </w:trPr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:rsidR="008C6E0F" w:rsidRDefault="008C6E0F" w:rsidP="0096537B">
            <w:pPr>
              <w:keepNext/>
              <w:keepLines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34AD" w:rsidRDefault="004F34AD" w:rsidP="004F34AD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F34AD" w:rsidRDefault="004F34AD" w:rsidP="004F34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4F34AD" w:rsidRDefault="004F34AD" w:rsidP="004F34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4F34AD" w:rsidRPr="00021542" w:rsidRDefault="00021542" w:rsidP="004F34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1542">
              <w:rPr>
                <w:rFonts w:ascii="Times New Roman" w:hAnsi="Times New Roman"/>
                <w:sz w:val="24"/>
                <w:szCs w:val="24"/>
              </w:rPr>
              <w:t>Протокол № 8</w:t>
            </w:r>
            <w:r w:rsidR="00831FC4" w:rsidRPr="00021542">
              <w:rPr>
                <w:rFonts w:ascii="Times New Roman" w:hAnsi="Times New Roman"/>
                <w:sz w:val="24"/>
                <w:szCs w:val="24"/>
              </w:rPr>
              <w:t xml:space="preserve"> от «20» мая 2025</w:t>
            </w:r>
            <w:r w:rsidR="004F34AD" w:rsidRPr="000215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C6E0F" w:rsidRDefault="008C6E0F" w:rsidP="0096537B">
            <w:pPr>
              <w:keepNext/>
              <w:keepLines/>
              <w:suppressAutoHyphens/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8C6E0F" w:rsidRDefault="008C6E0F" w:rsidP="0096537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6E0F" w:rsidRDefault="008C6E0F" w:rsidP="0096537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  <w:proofErr w:type="spellEnd"/>
          </w:p>
          <w:p w:rsidR="008D51E3" w:rsidRDefault="008D51E3" w:rsidP="0096537B">
            <w:pPr>
              <w:keepNext/>
              <w:keepLines/>
              <w:suppressAutoHyphens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2025 г.</w:t>
            </w:r>
          </w:p>
        </w:tc>
      </w:tr>
      <w:tr w:rsidR="009564CC" w:rsidRPr="00B14241" w:rsidTr="008C6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78" w:type="dxa"/>
          </w:tcPr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</w:tcPr>
          <w:p w:rsidR="009564CC" w:rsidRDefault="009564CC" w:rsidP="00082A64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27FE" w:rsidRDefault="005B675C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</w:t>
      </w:r>
      <w:r w:rsidR="009A27FE">
        <w:rPr>
          <w:rFonts w:ascii="Times New Roman" w:hAnsi="Times New Roman"/>
          <w:b/>
          <w:sz w:val="28"/>
          <w:szCs w:val="28"/>
        </w:rPr>
        <w:t xml:space="preserve"> ЗАЧЕТ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Pr="00692446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692446" w:rsidRPr="00692446">
        <w:rPr>
          <w:rFonts w:ascii="Times New Roman" w:hAnsi="Times New Roman"/>
          <w:sz w:val="28"/>
          <w:szCs w:val="28"/>
        </w:rPr>
        <w:t>Экономика и бухгалтерский учет предприятий туризма и гостиничного дела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A27FE" w:rsidRPr="006322D6" w:rsidRDefault="009A27FE" w:rsidP="00D36B7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  <w:r w:rsidRPr="006322D6">
        <w:rPr>
          <w:rFonts w:ascii="Times New Roman" w:hAnsi="Times New Roman"/>
          <w:sz w:val="28"/>
          <w:szCs w:val="28"/>
        </w:rPr>
        <w:t xml:space="preserve">: </w:t>
      </w:r>
      <w:r w:rsidR="004F34AD">
        <w:rPr>
          <w:rFonts w:ascii="Times New Roman" w:hAnsi="Times New Roman"/>
          <w:color w:val="000000"/>
          <w:sz w:val="28"/>
          <w:szCs w:val="28"/>
        </w:rPr>
        <w:t>43.02.16</w:t>
      </w:r>
      <w:r w:rsidR="006322D6" w:rsidRPr="006322D6">
        <w:rPr>
          <w:rFonts w:ascii="Times New Roman" w:hAnsi="Times New Roman"/>
          <w:color w:val="000000"/>
          <w:sz w:val="28"/>
          <w:szCs w:val="28"/>
        </w:rPr>
        <w:t xml:space="preserve"> Туризм</w:t>
      </w:r>
      <w:r w:rsidR="004F34AD">
        <w:rPr>
          <w:rFonts w:ascii="Times New Roman" w:hAnsi="Times New Roman"/>
          <w:color w:val="000000"/>
          <w:sz w:val="28"/>
          <w:szCs w:val="28"/>
        </w:rPr>
        <w:t xml:space="preserve"> и гостеприимство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Преподаватель___________ </w:t>
      </w:r>
      <w:r w:rsidR="004F34AD">
        <w:rPr>
          <w:rFonts w:ascii="Times New Roman" w:hAnsi="Times New Roman"/>
          <w:sz w:val="28"/>
          <w:szCs w:val="28"/>
        </w:rPr>
        <w:t>Прохорова О.В.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Pr="00347464" w:rsidRDefault="00DE6576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831FC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692446" w:rsidRDefault="00976E2E" w:rsidP="0069244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692446" w:rsidRPr="00692446">
        <w:rPr>
          <w:rFonts w:ascii="Times New Roman" w:hAnsi="Times New Roman"/>
          <w:sz w:val="28"/>
          <w:szCs w:val="28"/>
        </w:rPr>
        <w:t>Экономика и бухгалтерский учет предприятий туризма и гостиничного дела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692446">
        <w:rPr>
          <w:rFonts w:ascii="Times New Roman" w:hAnsi="Times New Roman"/>
          <w:sz w:val="28"/>
          <w:szCs w:val="28"/>
          <w:lang w:eastAsia="ru-RU"/>
        </w:rPr>
        <w:t>экзамена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1"/>
        <w:gridCol w:w="3381"/>
        <w:gridCol w:w="3519"/>
      </w:tblGrid>
      <w:tr w:rsidR="005E4737" w:rsidRPr="00E427C0" w:rsidTr="005E4737">
        <w:tc>
          <w:tcPr>
            <w:tcW w:w="2671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381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19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5E4737" w:rsidRPr="000F570C" w:rsidTr="005E4737">
        <w:tc>
          <w:tcPr>
            <w:tcW w:w="2671" w:type="dxa"/>
            <w:vMerge w:val="restart"/>
          </w:tcPr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5E4737">
              <w:rPr>
                <w:rFonts w:ascii="Times New Roman" w:hAnsi="Times New Roman"/>
              </w:rPr>
              <w:t xml:space="preserve">ОК </w:t>
            </w:r>
            <w:r w:rsidR="00692446">
              <w:rPr>
                <w:rFonts w:ascii="Times New Roman" w:hAnsi="Times New Roman"/>
              </w:rPr>
              <w:t>1-5</w:t>
            </w:r>
          </w:p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5E4737">
              <w:rPr>
                <w:rFonts w:ascii="Times New Roman" w:hAnsi="Times New Roman"/>
              </w:rPr>
              <w:t xml:space="preserve">ОК </w:t>
            </w:r>
            <w:r w:rsidR="00692446">
              <w:rPr>
                <w:rFonts w:ascii="Times New Roman" w:hAnsi="Times New Roman"/>
              </w:rPr>
              <w:t>9</w:t>
            </w:r>
          </w:p>
          <w:p w:rsidR="005E4737" w:rsidRDefault="005E4737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FC1" w:rsidRPr="000F570C" w:rsidRDefault="00C33FC1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37015E" w:rsidRPr="000F570C" w:rsidTr="0042795F">
        <w:trPr>
          <w:trHeight w:val="1528"/>
        </w:trPr>
        <w:tc>
          <w:tcPr>
            <w:tcW w:w="2671" w:type="dxa"/>
            <w:vMerge/>
          </w:tcPr>
          <w:p w:rsidR="0037015E" w:rsidRPr="000F570C" w:rsidRDefault="0037015E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37015E" w:rsidRPr="000F570C" w:rsidRDefault="0037015E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</w:tcPr>
          <w:p w:rsidR="0037015E" w:rsidRPr="000F570C" w:rsidRDefault="0037015E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bookmarkEnd w:id="1"/>
    <w:p w:rsidR="00692446" w:rsidRDefault="00692446" w:rsidP="00692446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экзамена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>Форма экзамена –</w:t>
      </w:r>
      <w:r>
        <w:rPr>
          <w:rFonts w:ascii="Times New Roman" w:hAnsi="Times New Roman"/>
          <w:sz w:val="28"/>
        </w:rPr>
        <w:t xml:space="preserve"> устная по билетам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Место (время) выполнения задания: Кабинет аудита. 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для самостоятельной работы.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 0,2 часа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карандаши), калькулятор.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 информации по данной дисциплине  не предусмотрено.</w:t>
      </w:r>
    </w:p>
    <w:p w:rsidR="00853C11" w:rsidRDefault="00853C11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C11" w:rsidRDefault="00853C11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C11" w:rsidRDefault="00853C11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692446" w:rsidRDefault="00692446" w:rsidP="00692446">
      <w:pPr>
        <w:widowControl w:val="0"/>
        <w:tabs>
          <w:tab w:val="num" w:pos="300"/>
        </w:tabs>
        <w:overflowPunct w:val="0"/>
        <w:autoSpaceDE w:val="0"/>
        <w:autoSpaceDN w:val="0"/>
        <w:adjustRightInd w:val="0"/>
        <w:spacing w:after="0" w:line="360" w:lineRule="auto"/>
        <w:ind w:firstLine="284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к </w:t>
      </w:r>
      <w:r>
        <w:rPr>
          <w:rFonts w:ascii="Times New Roman" w:hAnsi="Times New Roman"/>
          <w:sz w:val="28"/>
        </w:rPr>
        <w:t>экзамену</w:t>
      </w:r>
    </w:p>
    <w:tbl>
      <w:tblPr>
        <w:tblW w:w="9498" w:type="dxa"/>
        <w:tblInd w:w="-127" w:type="dxa"/>
        <w:tblLayout w:type="fixed"/>
        <w:tblLook w:val="04A0"/>
      </w:tblPr>
      <w:tblGrid>
        <w:gridCol w:w="9498"/>
      </w:tblGrid>
      <w:tr w:rsidR="00692446" w:rsidRPr="00692446" w:rsidTr="007B6E19">
        <w:trPr>
          <w:trHeight w:val="30909"/>
        </w:trPr>
        <w:tc>
          <w:tcPr>
            <w:tcW w:w="9498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Отраслевые особенности сферы гостеприимства.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Современное состояние и перспективы развития отрасли,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Основы внутрифирменного планирования в современных условиях хозяйствования.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Методы и принципы планирования.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Система планов гостиничного предприятия.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Текущий план предприятия гостеприимства;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Понятие и содержание производственной (эксплуатационной) программы гостиницы.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Факторы формирования эксплуатационной программы.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эксплуатационной программы.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Показатели эксплуатационной программы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Производственные фонды предприятий отрасли гостеприимства.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Имущество и капитал предприятия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Структура трудовых ресурсов и кадрового состава гостиничного предприятия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потребности в персонале и средствах на оплату труда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Структура расходов (издержек).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Классификация издержек на выполнение услуг гостеприимства.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Управление издержками гостиничного предприятия.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Принципы системы управления издержками.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Факторы, влияющие на формирование издержек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Цены и ценовая политика на предприятиях гостиничной индустрии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Показатели эффективности функционирования предприятий гостиничной индустрии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Управление доходами от продаж в гостиничном бизнесе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Теоретические и методологические основы организации  бухгалтерского учета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Бухгалтерский и налоговый учет доходов гостиниц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Бухгалтерский и налоговый учет расходов гостиниц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Тематика практических занятий и лабораторных работ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пропускной способности гостиницы и коэффициента использования номерного фонда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объёма реализации основных услуг.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объёма реализации дополнительных услуг.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среднегодовой стоимости основных фондов.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амортизационных отчислений по группам основных средств.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показателей эффективности использования основных фондов: фондоотдачи, </w:t>
            </w:r>
            <w:proofErr w:type="spellStart"/>
            <w:r w:rsidRPr="00692446">
              <w:rPr>
                <w:rFonts w:ascii="Times New Roman" w:hAnsi="Times New Roman"/>
                <w:sz w:val="28"/>
                <w:szCs w:val="28"/>
              </w:rPr>
              <w:t>фондоёмкости</w:t>
            </w:r>
            <w:proofErr w:type="spellEnd"/>
            <w:r w:rsidRPr="006924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92446">
              <w:rPr>
                <w:rFonts w:ascii="Times New Roman" w:hAnsi="Times New Roman"/>
                <w:sz w:val="28"/>
                <w:szCs w:val="28"/>
              </w:rPr>
              <w:t>фондовооружённости</w:t>
            </w:r>
            <w:proofErr w:type="spellEnd"/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Показатели использования основных производственных фондов предприятий гостиничной отрасли.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Оценка потребности в оборотных средствах.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фонда рабочего времени и численности персонала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фонда заработной платы.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заработной платы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Определение цены по системе «Директ-костинг»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стоимости проживания гостя в гостинице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чистой прибыли и рентабельности.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деятельности структурного подразделения гостиницы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Содержание бухгалтерской отчетности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Баланс. Строение и содержание бухгалтерского баланса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Корреспонденция счетов.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 Бухгалтерские проводки, их классификация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Порядок оценки и калькуляции –основы стоимостного отражения затрат на предприятии и в его структурных подразделениях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Учёт выручки от услуг по проживанию. Заполнение первичных документов. Отражение операций по бронированию номеров.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Учёт внереализационных доходов. Отражение сумм возмещаемого ущерба клиентами. </w:t>
            </w:r>
          </w:p>
          <w:p w:rsid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Учёт расходов на материально-техническое обеспечение гостиниц.</w:t>
            </w:r>
          </w:p>
          <w:p w:rsidR="00692446" w:rsidRDefault="00692446" w:rsidP="00853C11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3C11" w:rsidRPr="00692446" w:rsidRDefault="00853C11" w:rsidP="00853C11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3C11" w:rsidRPr="00C24363" w:rsidRDefault="00853C11" w:rsidP="00853C11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lastRenderedPageBreak/>
        <w:t>Перечень практических заданий:</w:t>
      </w:r>
    </w:p>
    <w:p w:rsidR="00853C11" w:rsidRPr="00C24363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24363">
        <w:rPr>
          <w:rFonts w:ascii="Times New Roman" w:hAnsi="Times New Roman"/>
          <w:iCs/>
          <w:sz w:val="24"/>
          <w:szCs w:val="24"/>
        </w:rPr>
        <w:t>Задача 1.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Отразите в учете организации розничной торговли реализацию товаров покупателям с привлечением банка. В январе организация заключила договор с банком о предоставлении им кредитов покупателям товаров организации. В</w:t>
      </w:r>
      <w:r w:rsidRPr="007F5CD3">
        <w:rPr>
          <w:rFonts w:ascii="Times New Roman" w:hAnsi="Times New Roman"/>
          <w:sz w:val="24"/>
          <w:szCs w:val="24"/>
        </w:rPr>
        <w:t xml:space="preserve">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p w:rsidR="00853C11" w:rsidRPr="007F5CD3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>Задача 2.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 xml:space="preserve">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отсутствует. Сформируйте проводки и укажите суммы по операциям: 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списана покупная стоимость испорченного товара;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списана в расходы сумма непригодных товаров;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восстановлен НДС по испорченному товару;</w:t>
      </w:r>
    </w:p>
    <w:p w:rsidR="00853C11" w:rsidRPr="002879C5" w:rsidRDefault="00853C11" w:rsidP="00853C1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списана сумма НДС в расходы компании.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3. 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 xml:space="preserve">ООО «Матрешка» торгует сувенирами. Магазин работает ежедневно с 10 до 20 часов, без обеда и выходных. Выручку сдают в банк на следующий день в 11 часов. За последние три месяца - март, апрель и май 2020 года число рабочих дней составило 92 дня, а количество рабочих часов - 920 (92 </w:t>
      </w:r>
      <w:proofErr w:type="spellStart"/>
      <w:r w:rsidRPr="007F5CD3">
        <w:rPr>
          <w:rFonts w:ascii="Times New Roman" w:hAnsi="Times New Roman"/>
          <w:sz w:val="24"/>
          <w:szCs w:val="24"/>
        </w:rPr>
        <w:t>дн</w:t>
      </w:r>
      <w:proofErr w:type="spellEnd"/>
      <w:r w:rsidRPr="007F5CD3">
        <w:rPr>
          <w:rFonts w:ascii="Times New Roman" w:hAnsi="Times New Roman"/>
          <w:sz w:val="24"/>
          <w:szCs w:val="24"/>
        </w:rPr>
        <w:t>. × 10 ч). Выручка магазина за три месяца равна 952 000 руб. Из них потрачено за март - май 2016 года: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на оплату товара поставщику - 86 000 руб.;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на общехозяйственные расходы - 24 000 руб.;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на выплату заработной платы персоналу - 142 000 руб.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Рассчитайте лимит кассы магазина.</w:t>
      </w:r>
    </w:p>
    <w:p w:rsidR="00853C11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>Задача 4.</w:t>
      </w:r>
    </w:p>
    <w:p w:rsidR="00853C11" w:rsidRPr="00066FF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FF3">
        <w:rPr>
          <w:rFonts w:ascii="Times New Roman" w:hAnsi="Times New Roman"/>
          <w:sz w:val="24"/>
          <w:szCs w:val="24"/>
        </w:rPr>
        <w:t>В магазине компании ООО «Метелица», расположенном в Ивановской области, из-за аномальной жары вышла из строя морозильная камера. Мороженое, которое лежало в морозильной камере, 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убыли продукта – 0,31 процента от объема поставки. Остальная сумма бухгалтер отнес к убыткам, полученным по причине чрезвычайной ситуации. Отразите проводки в учете с указанием сумм:</w:t>
      </w:r>
    </w:p>
    <w:p w:rsidR="00853C11" w:rsidRPr="00066FF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FF3">
        <w:rPr>
          <w:rFonts w:ascii="Times New Roman" w:hAnsi="Times New Roman"/>
          <w:sz w:val="24"/>
          <w:szCs w:val="24"/>
        </w:rPr>
        <w:t>отражена фактическая стоимость испорченной продукции;</w:t>
      </w:r>
    </w:p>
    <w:p w:rsidR="00853C11" w:rsidRPr="00066FF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FF3">
        <w:rPr>
          <w:rFonts w:ascii="Times New Roman" w:hAnsi="Times New Roman"/>
          <w:sz w:val="24"/>
          <w:szCs w:val="24"/>
        </w:rPr>
        <w:t>списан убыток от порчи продукции в пределах норм естественной убыли;</w:t>
      </w:r>
    </w:p>
    <w:p w:rsidR="00853C11" w:rsidRPr="00066FF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066FF3">
        <w:t>списан убыток от порчи продукции в связи с чрезвычайной ситуацией.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5. 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66FF3">
        <w:rPr>
          <w:rFonts w:ascii="Times New Roman" w:hAnsi="Times New Roman"/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 w:rsidRPr="00066FF3">
        <w:rPr>
          <w:rFonts w:ascii="Times New Roman" w:hAnsi="Times New Roman"/>
          <w:color w:val="000000"/>
          <w:sz w:val="24"/>
          <w:szCs w:val="24"/>
        </w:rPr>
        <w:t>продажу, списываемых на реализацию, и их остаток на конец отчет</w:t>
      </w:r>
      <w:r w:rsidRPr="00066FF3">
        <w:rPr>
          <w:rFonts w:ascii="Times New Roman" w:hAnsi="Times New Roman"/>
          <w:color w:val="000000"/>
          <w:sz w:val="24"/>
          <w:szCs w:val="24"/>
        </w:rPr>
        <w:softHyphen/>
      </w:r>
      <w:r w:rsidRPr="00066FF3">
        <w:rPr>
          <w:rFonts w:ascii="Times New Roman" w:hAnsi="Times New Roman"/>
          <w:color w:val="000000"/>
          <w:spacing w:val="1"/>
          <w:sz w:val="24"/>
          <w:szCs w:val="24"/>
        </w:rPr>
        <w:t xml:space="preserve">ного периода. </w:t>
      </w:r>
      <w:r w:rsidRPr="00066FF3">
        <w:rPr>
          <w:rFonts w:ascii="Times New Roman" w:hAnsi="Times New Roman"/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 w:rsidRPr="00066FF3">
        <w:rPr>
          <w:rFonts w:ascii="Times New Roman" w:hAnsi="Times New Roman"/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 w:rsidRPr="00066FF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066FF3">
        <w:rPr>
          <w:rFonts w:ascii="Times New Roman" w:hAnsi="Times New Roman"/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10000 рублей</w:t>
      </w:r>
      <w:r w:rsidRPr="00066FF3">
        <w:rPr>
          <w:rFonts w:ascii="Times New Roman" w:hAnsi="Times New Roman"/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 w:rsidRPr="00066FF3">
        <w:rPr>
          <w:rFonts w:ascii="Times New Roman" w:hAnsi="Times New Roman"/>
          <w:color w:val="000000"/>
          <w:sz w:val="24"/>
          <w:szCs w:val="24"/>
        </w:rPr>
        <w:t>продажу составили 360000 рублей, в том числе транспортные расхо</w:t>
      </w:r>
      <w:r w:rsidRPr="00066FF3">
        <w:rPr>
          <w:rFonts w:ascii="Times New Roman" w:hAnsi="Times New Roman"/>
          <w:color w:val="000000"/>
          <w:sz w:val="24"/>
          <w:szCs w:val="24"/>
        </w:rPr>
        <w:softHyphen/>
        <w:t xml:space="preserve">ды - 90000 рублей. За отчетный период продано товаров на 940000 рублей, остаток товаров на конец отчетного периода составляет 200000 рублей. Оформить списание </w:t>
      </w:r>
      <w:r w:rsidRPr="00066FF3">
        <w:rPr>
          <w:rFonts w:ascii="Times New Roman" w:hAnsi="Times New Roman"/>
          <w:color w:val="000000"/>
          <w:sz w:val="24"/>
          <w:szCs w:val="24"/>
        </w:rPr>
        <w:lastRenderedPageBreak/>
        <w:t>суммы расходов на продажу, относящуюся к реализованным товарам, проводкой.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6. </w:t>
      </w:r>
    </w:p>
    <w:p w:rsidR="00853C11" w:rsidRPr="00E8204D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Показать порядок исправления ошибок, совершенных бухгалтером, в следующих ситуациях:</w:t>
      </w:r>
    </w:p>
    <w:p w:rsidR="00853C11" w:rsidRPr="00E8204D" w:rsidRDefault="00853C11" w:rsidP="00853C11">
      <w:pPr>
        <w:pStyle w:val="af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04D">
        <w:rPr>
          <w:rFonts w:ascii="Times New Roman" w:hAnsi="Times New Roman" w:cs="Times New Roman"/>
          <w:sz w:val="24"/>
          <w:szCs w:val="24"/>
        </w:rPr>
        <w:t>1. В приходном кассовом ордере в графе «Сумма» цифрами записано 120000, а прописью указана сумма «Двести двадцать тысяч рублей». Правильная сумма – 220000. Исправление ошибки производится следующим образом:</w:t>
      </w:r>
    </w:p>
    <w:p w:rsidR="00853C11" w:rsidRPr="00E8204D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а)  зачеркнуть неправильно указанную сумму и написать необходимую;</w:t>
      </w:r>
    </w:p>
    <w:p w:rsidR="00853C11" w:rsidRPr="00E8204D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б)  подчистить цифру 1 и вместо нее записать цифру 2;</w:t>
      </w:r>
    </w:p>
    <w:p w:rsidR="00853C11" w:rsidRPr="00E8204D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в)  аннулировать данный документ и выписать на новом бланке.</w:t>
      </w:r>
    </w:p>
    <w:p w:rsidR="00853C11" w:rsidRPr="00E8204D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Указать правильный ответ и обосновать его.</w:t>
      </w:r>
    </w:p>
    <w:p w:rsidR="00853C11" w:rsidRPr="00E8204D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853C11" w:rsidRPr="00E8204D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Д</w:t>
      </w:r>
      <w:r w:rsidRPr="00E8204D">
        <w:rPr>
          <w:rFonts w:ascii="Times New Roman" w:hAnsi="Times New Roman"/>
          <w:sz w:val="24"/>
          <w:szCs w:val="24"/>
        </w:rPr>
        <w:tab/>
        <w:t xml:space="preserve">   «Материалы»</w:t>
      </w:r>
      <w:r w:rsidRPr="00E8204D">
        <w:rPr>
          <w:rFonts w:ascii="Times New Roman" w:hAnsi="Times New Roman"/>
          <w:sz w:val="24"/>
          <w:szCs w:val="24"/>
        </w:rPr>
        <w:tab/>
        <w:t xml:space="preserve">        К</w:t>
      </w:r>
      <w:r w:rsidRPr="00E8204D">
        <w:rPr>
          <w:rFonts w:ascii="Times New Roman" w:hAnsi="Times New Roman"/>
          <w:sz w:val="24"/>
          <w:szCs w:val="24"/>
        </w:rPr>
        <w:tab/>
      </w:r>
      <w:r w:rsidRPr="00E8204D">
        <w:rPr>
          <w:rFonts w:ascii="Times New Roman" w:hAnsi="Times New Roman"/>
          <w:sz w:val="24"/>
          <w:szCs w:val="24"/>
        </w:rPr>
        <w:tab/>
        <w:t xml:space="preserve"> Д      «Основное производство»     </w:t>
      </w:r>
      <w:proofErr w:type="gramStart"/>
      <w:r w:rsidRPr="00E8204D">
        <w:rPr>
          <w:rFonts w:ascii="Times New Roman" w:hAnsi="Times New Roman"/>
          <w:sz w:val="24"/>
          <w:szCs w:val="24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18300000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2348000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43200000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2348000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853C11" w:rsidRPr="00C24363" w:rsidRDefault="00853C11" w:rsidP="00853C11">
      <w:pPr>
        <w:pStyle w:val="af"/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4363">
        <w:rPr>
          <w:rFonts w:ascii="Times New Roman" w:hAnsi="Times New Roman" w:cs="Times New Roman"/>
        </w:rPr>
        <w:t>3 Совершена   хозяйственная  операция:  поступила  на  предприятие   ткань   на сумму 1864000 руб. На счетах  бухгалтерского  учета   сделана  следующая запись: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4363">
        <w:rPr>
          <w:rFonts w:ascii="Times New Roman" w:hAnsi="Times New Roman"/>
        </w:rPr>
        <w:t>Д 43 «Готовая продукция»  К</w:t>
      </w:r>
      <w:r w:rsidRPr="00C24363">
        <w:rPr>
          <w:rFonts w:ascii="Times New Roman" w:hAnsi="Times New Roman"/>
        </w:rPr>
        <w:tab/>
        <w:t xml:space="preserve">                 Д    60 «Расчеты с поставщиками»  </w:t>
      </w:r>
      <w:proofErr w:type="gramStart"/>
      <w:r w:rsidRPr="00C24363">
        <w:rPr>
          <w:rFonts w:ascii="Times New Roman" w:hAnsi="Times New Roman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2600000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4200000</w:t>
            </w: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1864000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1864000</w:t>
            </w:r>
          </w:p>
        </w:tc>
      </w:tr>
    </w:tbl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7. </w:t>
      </w:r>
    </w:p>
    <w:p w:rsidR="00853C11" w:rsidRPr="00E8204D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Магазин «</w:t>
      </w:r>
      <w:proofErr w:type="spellStart"/>
      <w:r w:rsidRPr="00E8204D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E8204D">
        <w:rPr>
          <w:rFonts w:ascii="Times New Roman" w:hAnsi="Times New Roman"/>
          <w:sz w:val="24"/>
          <w:szCs w:val="24"/>
        </w:rPr>
        <w:t>» заключил с банком договор на инкассацию денежных средств. 5 апреля 202</w:t>
      </w:r>
      <w:r>
        <w:rPr>
          <w:rFonts w:ascii="Times New Roman" w:hAnsi="Times New Roman"/>
          <w:sz w:val="24"/>
          <w:szCs w:val="24"/>
        </w:rPr>
        <w:t>2</w:t>
      </w:r>
      <w:r w:rsidRPr="00E8204D">
        <w:rPr>
          <w:rFonts w:ascii="Times New Roman" w:hAnsi="Times New Roman"/>
          <w:sz w:val="24"/>
          <w:szCs w:val="24"/>
        </w:rPr>
        <w:t xml:space="preserve"> г. кассир передал инкассатору сумку с выручкой в размере 100 000 руб. 8 апреля банк сообщил магазину, что обнаружена поддельная денежная купюра достоинством 1000 руб. Руководитель принял решение взыскать сумму недостачи с кассира, являющегося материально ответственным лицом. Деньги были внесены в кассу.</w:t>
      </w:r>
    </w:p>
    <w:p w:rsidR="00853C11" w:rsidRPr="00E8204D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Оформите проводки в бухгалтерском учете магазина «</w:t>
      </w:r>
      <w:proofErr w:type="spellStart"/>
      <w:r w:rsidRPr="00E8204D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E8204D">
        <w:rPr>
          <w:rFonts w:ascii="Times New Roman" w:hAnsi="Times New Roman"/>
          <w:sz w:val="24"/>
          <w:szCs w:val="24"/>
        </w:rPr>
        <w:t>»:</w:t>
      </w:r>
    </w:p>
    <w:tbl>
      <w:tblPr>
        <w:tblW w:w="935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709"/>
        <w:gridCol w:w="851"/>
        <w:gridCol w:w="1276"/>
      </w:tblGrid>
      <w:tr w:rsidR="00853C11" w:rsidRPr="00C24363" w:rsidTr="0074638A">
        <w:trPr>
          <w:cantSplit/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Содержание операции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Дебет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Кредит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70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Сумма, руб. </w:t>
            </w:r>
          </w:p>
        </w:tc>
      </w:tr>
      <w:tr w:rsidR="00853C11" w:rsidRPr="00C24363" w:rsidTr="0074638A">
        <w:trPr>
          <w:cantSplit/>
          <w:trHeight w:val="240"/>
        </w:trPr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05.04.2015                               </w:t>
            </w:r>
          </w:p>
        </w:tc>
      </w:tr>
      <w:tr w:rsidR="00853C11" w:rsidRPr="00C24363" w:rsidTr="0074638A">
        <w:trPr>
          <w:cantSplit/>
          <w:trHeight w:val="22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19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187"/>
        </w:trPr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08.04.2015                               </w:t>
            </w:r>
          </w:p>
        </w:tc>
      </w:tr>
      <w:tr w:rsidR="00853C11" w:rsidRPr="00C24363" w:rsidTr="0074638A">
        <w:trPr>
          <w:cantSplit/>
          <w:trHeight w:val="25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9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13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Отражена сумма, подлежащая взысканию с кассира  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Отражено поступление недостачи в кассу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8. 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В результате инвентаризации на складе выявлена недостача товаров на сумму 1000 руб. Рыночная стоимость товаров составила 2500 руб. Ежемесячно с работника с учетом других удержаний может быть взыскано (удержано) с сумм начисленной оплаты труда 250 руб. Составьте проводки в бухгалтерском учете с указанием сумм: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 фактического ущерба;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 ущерба, подлежащую взысканию с работника;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сумму, превышающую размер фактического ущерба, но также подлежащую взысканию с работника;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сумму, удержанную с начисленной заработной платы (проводка оформляется ежемесячно до полного взыскания задолженности);</w:t>
      </w:r>
    </w:p>
    <w:p w:rsidR="00853C11" w:rsidRPr="00234CBB" w:rsidRDefault="00853C11" w:rsidP="00853C11">
      <w:pPr>
        <w:pStyle w:val="ac"/>
        <w:widowControl w:val="0"/>
        <w:spacing w:after="0"/>
        <w:ind w:firstLine="709"/>
        <w:jc w:val="both"/>
      </w:pPr>
      <w:r w:rsidRPr="00234CBB">
        <w:t>на сумму превышения сумм, взыскиваемых с работника над размером фактического ущерба.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lastRenderedPageBreak/>
        <w:t xml:space="preserve">Задача 9. 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состояние, в котором оно пригодно к использованию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операции следующими проводками: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b/>
          <w:bCs/>
          <w:sz w:val="24"/>
          <w:szCs w:val="24"/>
        </w:rPr>
        <w:t>- в августе: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фактически произведенных затрат;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НДС по стоимости выполненных ремонтных работ;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стоимости работ, принятых арендодателем;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b/>
          <w:bCs/>
          <w:sz w:val="24"/>
          <w:szCs w:val="24"/>
        </w:rPr>
        <w:t>- в сентябре: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A509CA" w:rsidRDefault="00853C11" w:rsidP="00853C11">
      <w:pPr>
        <w:pStyle w:val="ac"/>
        <w:widowControl w:val="0"/>
        <w:spacing w:after="0"/>
        <w:ind w:firstLine="567"/>
        <w:jc w:val="both"/>
        <w:rPr>
          <w:color w:val="FF0000"/>
        </w:rPr>
      </w:pPr>
      <w:r w:rsidRPr="00A509CA">
        <w:t>на сумму арендной платы, перечисленной арендодателю.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10. 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1.С расчетного счета в кассу поступили денежные средства – 2000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2.За счет собственной прибыли увеличен уставный капитал – 5000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3.Получены материалы от поставщика – 1000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4.Предприятие оплатило долг поставщику – 2000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5.Банк предоставил долгосрочный кредит предприятию – 50000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7.На счет поступили деньги от дебитора – 10000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8.Погашена из кассы кредиторская задолженность по оплате труда – 6000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9.Выдано в подотчет работнику на командировочные расходы 1200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10.Оприходованы на склад полученные от поставщика материалы – 18000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11.Внесены наличные денежные средства на расчетный счет в банке –1200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12.Отпущены материалы в основное производство – 16000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13.Начислена заработная плата работнику основного производства – 5000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14.Поступила из основного производства готовая продукция на склад – 21000 руб.</w:t>
      </w:r>
    </w:p>
    <w:p w:rsidR="00853C11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11. </w:t>
      </w:r>
    </w:p>
    <w:p w:rsidR="00853C11" w:rsidRPr="00350487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350487">
        <w:rPr>
          <w:rFonts w:ascii="Times New Roman" w:hAnsi="Times New Roman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816"/>
        <w:gridCol w:w="4145"/>
        <w:gridCol w:w="850"/>
      </w:tblGrid>
      <w:tr w:rsidR="00853C11" w:rsidRPr="00C24363" w:rsidTr="0074638A">
        <w:tc>
          <w:tcPr>
            <w:tcW w:w="4644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4995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22000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покупателями и заказчиками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Хозяйственные операции: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1.С расчетного счета в кассу поступили денежные средства – 2000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2.За счет собственной прибыли увеличен уставный капитал – 5000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3.Получены материалы от поставщика – 1000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lastRenderedPageBreak/>
        <w:t>4.Предприятие оплатило долг поставщику – 2000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5.Банк предоставил долгосрочный кредит предприятию – 50000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7.На счет поступили деньги от дебитора – 10000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8.Погашена из кассы кредиторская задолженность по оплате труда – 6000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9.Выдано в подотчет работнику на командировочные расходы 1200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10.Оприходованы на склад полученные от поставщика материалы – 18000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11.Внесены наличные денежные средства на расчетный счет в банке – 1200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12.Отпущены материалы в основное производство – 16000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13.Начислена заработная плата работнику основного производства – 5000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14.Поступила из основного производства готовая продукция на склад – 21000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425"/>
        <w:gridCol w:w="4536"/>
        <w:gridCol w:w="425"/>
      </w:tblGrid>
      <w:tr w:rsidR="00853C11" w:rsidRPr="00350487" w:rsidTr="0074638A">
        <w:trPr>
          <w:trHeight w:val="167"/>
        </w:trPr>
        <w:tc>
          <w:tcPr>
            <w:tcW w:w="4786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Актив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Пассив</w:t>
            </w: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Основные средства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Уставный капитал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rPr>
          <w:trHeight w:val="232"/>
        </w:trPr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hanging="107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поставщиками и подрядчиками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Товары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по налогам и сборам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Касса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Нераспределенная прибыль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Расчетные счета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персоналом по оплате труда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Дебиторская задолженность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Долгосрочные кредиты банков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Готовая продукция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Основное производство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53C11" w:rsidRPr="00085D7A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12. </w:t>
      </w:r>
      <w:r w:rsidRPr="00085D7A">
        <w:rPr>
          <w:rFonts w:ascii="Times New Roman" w:hAnsi="Times New Roman"/>
          <w:sz w:val="24"/>
          <w:szCs w:val="24"/>
        </w:rPr>
        <w:t xml:space="preserve">На основании данных о результатах инвентаризации заполнить </w:t>
      </w:r>
      <w:proofErr w:type="spellStart"/>
      <w:r w:rsidRPr="00085D7A">
        <w:rPr>
          <w:rFonts w:ascii="Times New Roman" w:hAnsi="Times New Roman"/>
          <w:sz w:val="24"/>
          <w:szCs w:val="24"/>
        </w:rPr>
        <w:t>инвентаризационно-сличительную</w:t>
      </w:r>
      <w:proofErr w:type="spellEnd"/>
      <w:r w:rsidRPr="00085D7A">
        <w:rPr>
          <w:rFonts w:ascii="Times New Roman" w:hAnsi="Times New Roman"/>
          <w:sz w:val="24"/>
          <w:szCs w:val="24"/>
        </w:rPr>
        <w:t xml:space="preserve"> ведомость.</w:t>
      </w:r>
    </w:p>
    <w:p w:rsidR="00853C11" w:rsidRPr="00085D7A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5D7A">
        <w:rPr>
          <w:rFonts w:ascii="Times New Roman" w:hAnsi="Times New Roman"/>
          <w:sz w:val="24"/>
          <w:szCs w:val="24"/>
        </w:rPr>
        <w:t>Инвентаризационно-сличительная</w:t>
      </w:r>
      <w:proofErr w:type="spellEnd"/>
      <w:r w:rsidRPr="00085D7A">
        <w:rPr>
          <w:rFonts w:ascii="Times New Roman" w:hAnsi="Times New Roman"/>
          <w:sz w:val="24"/>
          <w:szCs w:val="24"/>
        </w:rPr>
        <w:t xml:space="preserve"> ведомость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08"/>
      </w:tblGrid>
      <w:tr w:rsidR="00853C11" w:rsidRPr="00085D7A" w:rsidTr="0074638A">
        <w:trPr>
          <w:cantSplit/>
        </w:trPr>
        <w:tc>
          <w:tcPr>
            <w:tcW w:w="1701" w:type="dxa"/>
            <w:vMerge w:val="restart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ТМЦ</w:t>
            </w:r>
          </w:p>
        </w:tc>
        <w:tc>
          <w:tcPr>
            <w:tcW w:w="851" w:type="dxa"/>
            <w:vMerge w:val="restart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86766D">
              <w:rPr>
                <w:rFonts w:ascii="Times New Roman" w:hAnsi="Times New Roman"/>
                <w:sz w:val="20"/>
                <w:szCs w:val="20"/>
              </w:rPr>
              <w:t>изме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766D">
              <w:rPr>
                <w:rFonts w:ascii="Times New Roman" w:hAnsi="Times New Roman"/>
                <w:sz w:val="20"/>
                <w:szCs w:val="20"/>
              </w:rPr>
              <w:t>рения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766D">
              <w:rPr>
                <w:rFonts w:ascii="Times New Roman" w:hAnsi="Times New Roman"/>
                <w:sz w:val="20"/>
                <w:szCs w:val="20"/>
              </w:rPr>
              <w:t>Це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766D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proofErr w:type="gramEnd"/>
          </w:p>
        </w:tc>
        <w:tc>
          <w:tcPr>
            <w:tcW w:w="3402" w:type="dxa"/>
            <w:gridSpan w:val="4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Числится</w:t>
            </w:r>
          </w:p>
        </w:tc>
        <w:tc>
          <w:tcPr>
            <w:tcW w:w="3118" w:type="dxa"/>
            <w:gridSpan w:val="4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Результат инвентаризации</w:t>
            </w:r>
          </w:p>
        </w:tc>
      </w:tr>
      <w:tr w:rsidR="00853C11" w:rsidRPr="00085D7A" w:rsidTr="0074638A">
        <w:trPr>
          <w:cantSplit/>
        </w:trPr>
        <w:tc>
          <w:tcPr>
            <w:tcW w:w="170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53C11" w:rsidRPr="0086766D" w:rsidRDefault="00853C11" w:rsidP="0074638A">
            <w:pPr>
              <w:widowControl w:val="0"/>
              <w:tabs>
                <w:tab w:val="left" w:pos="-453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 xml:space="preserve">по данным </w:t>
            </w:r>
            <w:proofErr w:type="spellStart"/>
            <w:r w:rsidRPr="0086766D">
              <w:rPr>
                <w:rFonts w:ascii="Times New Roman" w:hAnsi="Times New Roman"/>
                <w:spacing w:val="-2"/>
                <w:sz w:val="20"/>
                <w:szCs w:val="20"/>
              </w:rPr>
              <w:t>бух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Pr="0086766D">
              <w:rPr>
                <w:rFonts w:ascii="Times New Roman" w:hAnsi="Times New Roman"/>
                <w:spacing w:val="-2"/>
                <w:sz w:val="20"/>
                <w:szCs w:val="20"/>
              </w:rPr>
              <w:t>галтерского</w:t>
            </w:r>
            <w:r w:rsidRPr="0086766D">
              <w:rPr>
                <w:rFonts w:ascii="Times New Roman" w:hAnsi="Times New Roman"/>
                <w:sz w:val="20"/>
                <w:szCs w:val="20"/>
              </w:rPr>
              <w:t>учета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фактически</w:t>
            </w:r>
          </w:p>
        </w:tc>
        <w:tc>
          <w:tcPr>
            <w:tcW w:w="1560" w:type="dxa"/>
            <w:gridSpan w:val="2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излишки</w:t>
            </w:r>
          </w:p>
        </w:tc>
        <w:tc>
          <w:tcPr>
            <w:tcW w:w="1558" w:type="dxa"/>
            <w:gridSpan w:val="2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недостача</w:t>
            </w:r>
          </w:p>
        </w:tc>
      </w:tr>
      <w:tr w:rsidR="00853C11" w:rsidRPr="00085D7A" w:rsidTr="0074638A">
        <w:trPr>
          <w:cantSplit/>
        </w:trPr>
        <w:tc>
          <w:tcPr>
            <w:tcW w:w="170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2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Панели ПВХ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460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Доска обрезная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235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Брусья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270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Белила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140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15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Краска эмалевая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160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Плита ДВП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190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Растворитель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л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Гвозди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Железо листовое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54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C11" w:rsidRPr="00085D7A" w:rsidRDefault="00853C11" w:rsidP="00853C11">
      <w:pPr>
        <w:pStyle w:val="22"/>
        <w:widowControl w:val="0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085D7A">
        <w:rPr>
          <w:rFonts w:ascii="Times New Roman" w:hAnsi="Times New Roman"/>
          <w:sz w:val="24"/>
          <w:szCs w:val="24"/>
        </w:rPr>
        <w:t>Результаты инвентаризации отразить в таблице.</w:t>
      </w:r>
    </w:p>
    <w:p w:rsidR="00853C11" w:rsidRPr="00085D7A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5D7A">
        <w:rPr>
          <w:rFonts w:ascii="Times New Roman" w:hAnsi="Times New Roman"/>
          <w:sz w:val="24"/>
          <w:szCs w:val="24"/>
        </w:rPr>
        <w:t>Результаты инвентаризации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40"/>
        <w:gridCol w:w="1620"/>
        <w:gridCol w:w="2160"/>
        <w:gridCol w:w="2619"/>
      </w:tblGrid>
      <w:tr w:rsidR="00853C11" w:rsidRPr="00085D7A" w:rsidTr="0074638A">
        <w:trPr>
          <w:cantSplit/>
        </w:trPr>
        <w:tc>
          <w:tcPr>
            <w:tcW w:w="3240" w:type="dxa"/>
            <w:vMerge w:val="restart"/>
            <w:vAlign w:val="center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Результат инвентаризации</w:t>
            </w:r>
          </w:p>
        </w:tc>
        <w:tc>
          <w:tcPr>
            <w:tcW w:w="1620" w:type="dxa"/>
            <w:vMerge w:val="restart"/>
            <w:vAlign w:val="center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Сумма</w:t>
            </w:r>
          </w:p>
        </w:tc>
        <w:tc>
          <w:tcPr>
            <w:tcW w:w="4779" w:type="dxa"/>
            <w:gridSpan w:val="2"/>
            <w:vAlign w:val="center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Записи на счетах бухгалтерского учета</w:t>
            </w:r>
          </w:p>
        </w:tc>
      </w:tr>
      <w:tr w:rsidR="00853C11" w:rsidRPr="00085D7A" w:rsidTr="0074638A">
        <w:trPr>
          <w:cantSplit/>
          <w:trHeight w:val="109"/>
        </w:trPr>
        <w:tc>
          <w:tcPr>
            <w:tcW w:w="3240" w:type="dxa"/>
            <w:vMerge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дебет</w:t>
            </w:r>
          </w:p>
        </w:tc>
        <w:tc>
          <w:tcPr>
            <w:tcW w:w="2619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кредит</w:t>
            </w:r>
          </w:p>
        </w:tc>
      </w:tr>
      <w:tr w:rsidR="00853C11" w:rsidRPr="00085D7A" w:rsidTr="0074638A">
        <w:trPr>
          <w:cantSplit/>
        </w:trPr>
        <w:tc>
          <w:tcPr>
            <w:tcW w:w="324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Недостача</w:t>
            </w:r>
          </w:p>
        </w:tc>
        <w:tc>
          <w:tcPr>
            <w:tcW w:w="162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85D7A" w:rsidTr="0074638A">
        <w:trPr>
          <w:cantSplit/>
        </w:trPr>
        <w:tc>
          <w:tcPr>
            <w:tcW w:w="324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Излишки</w:t>
            </w:r>
          </w:p>
        </w:tc>
        <w:tc>
          <w:tcPr>
            <w:tcW w:w="162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53C11" w:rsidRPr="007F5CD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13. </w:t>
      </w:r>
      <w:r w:rsidRPr="007F5CD3">
        <w:rPr>
          <w:rFonts w:ascii="Times New Roman" w:hAnsi="Times New Roman"/>
          <w:sz w:val="24"/>
          <w:szCs w:val="24"/>
        </w:rPr>
        <w:t>ООО «Альфа» в марте 202</w:t>
      </w:r>
      <w:r>
        <w:rPr>
          <w:rFonts w:ascii="Times New Roman" w:hAnsi="Times New Roman"/>
          <w:sz w:val="24"/>
          <w:szCs w:val="24"/>
        </w:rPr>
        <w:t>2</w:t>
      </w:r>
      <w:r w:rsidRPr="007F5CD3">
        <w:rPr>
          <w:rFonts w:ascii="Times New Roman" w:hAnsi="Times New Roman"/>
          <w:sz w:val="24"/>
          <w:szCs w:val="24"/>
        </w:rPr>
        <w:t xml:space="preserve">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руб. Работодатель принял решение о взыскании с виновного работника - материально ответственного лица ущерба в размере остаточной стоимости ноутбука. Работник в апреле 202</w:t>
      </w:r>
      <w:r>
        <w:rPr>
          <w:rFonts w:ascii="Times New Roman" w:hAnsi="Times New Roman"/>
          <w:sz w:val="24"/>
          <w:szCs w:val="24"/>
        </w:rPr>
        <w:t>2</w:t>
      </w:r>
      <w:r w:rsidRPr="007F5CD3">
        <w:rPr>
          <w:rFonts w:ascii="Times New Roman" w:hAnsi="Times New Roman"/>
          <w:sz w:val="24"/>
          <w:szCs w:val="24"/>
        </w:rPr>
        <w:t xml:space="preserve"> г. признал свою вину и добровольно возместил организации ущерб в полной сумме. Отразите операции в учете: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списана остаточная стоимость ноутбука;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 xml:space="preserve">- восстановлена и отнесена на потери сумма НДС, приходящаяся на остаточную </w:t>
      </w:r>
      <w:r w:rsidRPr="007F5CD3">
        <w:rPr>
          <w:rFonts w:ascii="Times New Roman" w:hAnsi="Times New Roman"/>
          <w:sz w:val="24"/>
          <w:szCs w:val="24"/>
        </w:rPr>
        <w:lastRenderedPageBreak/>
        <w:t>стоимость ноутбука;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списана недостача за счет виновного лица;</w:t>
      </w:r>
    </w:p>
    <w:p w:rsidR="00853C11" w:rsidRPr="007F5CD3" w:rsidRDefault="00853C11" w:rsidP="00853C11">
      <w:pPr>
        <w:pStyle w:val="ac"/>
        <w:widowControl w:val="0"/>
        <w:spacing w:after="0"/>
        <w:ind w:firstLine="709"/>
        <w:jc w:val="both"/>
      </w:pPr>
      <w:r w:rsidRPr="007F5CD3">
        <w:t>- работник добровольно возместил сумму недостачи в полном объеме.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14. </w:t>
      </w:r>
    </w:p>
    <w:p w:rsidR="00853C11" w:rsidRPr="007F5CD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7F5CD3">
        <w:t>12 апреля 202</w:t>
      </w:r>
      <w:r>
        <w:t>2</w:t>
      </w:r>
      <w:r w:rsidRPr="007F5CD3">
        <w:t xml:space="preserve"> года ООО «Поставщик» направило претензию покупателю и в тот же день получило ответ с обязательством уплатить неустойку в размере 21240 руб. Санкции поступили на счет 14 апреля. Сделайте проводки с указанием сумм: на 12 апреля (начисление суммы неустойки) и на 14 апреля (уплата неустойки и начисление НДС).</w:t>
      </w:r>
    </w:p>
    <w:p w:rsidR="00853C11" w:rsidRPr="00A125E7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F5CD3">
        <w:rPr>
          <w:rFonts w:ascii="Times New Roman" w:hAnsi="Times New Roman"/>
          <w:iCs/>
          <w:sz w:val="24"/>
          <w:szCs w:val="24"/>
        </w:rPr>
        <w:t>Задача 15.</w:t>
      </w:r>
      <w:r w:rsidRPr="00A125E7">
        <w:rPr>
          <w:rFonts w:ascii="Times New Roman" w:hAnsi="Times New Roman"/>
          <w:sz w:val="20"/>
          <w:szCs w:val="20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A125E7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Данные: Уставный капитал – 1.000.000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Расчетные счета – 3.700.000  Касса – 50.000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Задолженность по расчетам по налогам и сборам – 13.000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Задолженность по расчетам с внебюджетными фондами – 43.700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Расчеты с персоналом по оплате труда – 112.000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Материалы – 12.000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Основные средства – 600.000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Задолженность по долгосрочным кредитам банка – 2.827.300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Дебиторская задолженность – 1.252.000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Расчеты с поставщиками и подрядчиками – 1.618.000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056"/>
        <w:gridCol w:w="4614"/>
        <w:gridCol w:w="992"/>
      </w:tblGrid>
      <w:tr w:rsidR="00853C11" w:rsidRPr="00A125E7" w:rsidTr="0074638A">
        <w:tc>
          <w:tcPr>
            <w:tcW w:w="4283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5606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600000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1000000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1618000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13000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внебюджетными фондами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43700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3700000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112000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1252000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Задолженность по кредиту банку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2827300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Хозяйственные операции:</w:t>
      </w:r>
    </w:p>
    <w:p w:rsidR="00853C11" w:rsidRPr="00A125E7" w:rsidRDefault="00853C11" w:rsidP="00853C11">
      <w:pPr>
        <w:widowControl w:val="0"/>
        <w:spacing w:after="0" w:line="240" w:lineRule="auto"/>
        <w:ind w:right="-426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 xml:space="preserve">1.Перечислены с расчетного счета денежные средства на приобретение корпоративной банковской </w:t>
      </w:r>
      <w:r>
        <w:rPr>
          <w:rFonts w:ascii="Times New Roman" w:hAnsi="Times New Roman"/>
          <w:sz w:val="20"/>
          <w:szCs w:val="20"/>
        </w:rPr>
        <w:t>карты</w:t>
      </w:r>
      <w:r w:rsidRPr="00A125E7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>607</w:t>
      </w:r>
      <w:r w:rsidRPr="00A125E7">
        <w:rPr>
          <w:rFonts w:ascii="Times New Roman" w:hAnsi="Times New Roman"/>
          <w:sz w:val="20"/>
          <w:szCs w:val="20"/>
        </w:rPr>
        <w:t>370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3.Выданы из кассы наличные денежные средства под отчет на хозяйственные нужды – 4.500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4.Произведены удержания НДФЛ из зарплаты работников – 21.580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5.Поступили на расчетный счет авансовые платежи от покупателей – 800.600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7.Получены денежные средства в кассу для выплаты заработной платы – 563.000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8.Погашен кредит банка, выданный сроком на 10 лет – 120.700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9.Возвращена в кассу организации неизрасходованная подотчетным лицом сумма–1500руб.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10.Получены материалы от поставщика – 16.000 руб.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426"/>
        <w:gridCol w:w="4677"/>
        <w:gridCol w:w="567"/>
      </w:tblGrid>
      <w:tr w:rsidR="00853C11" w:rsidRPr="00A125E7" w:rsidTr="0074638A">
        <w:tc>
          <w:tcPr>
            <w:tcW w:w="3828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внебюджетными фондами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персоналом по оплате труда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rPr>
          <w:trHeight w:val="252"/>
        </w:trPr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Долгосрочные кредиты банков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Pr="005A7542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 Задача 16. </w:t>
      </w:r>
      <w:r w:rsidRPr="005A7542">
        <w:rPr>
          <w:rFonts w:ascii="Times New Roman" w:hAnsi="Times New Roman"/>
          <w:sz w:val="24"/>
          <w:szCs w:val="24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 xml:space="preserve">3.Выданы из кассы наличные денежные средства под отчет на хозяйственные </w:t>
      </w:r>
      <w:r w:rsidRPr="005A7542">
        <w:rPr>
          <w:rFonts w:ascii="Times New Roman" w:hAnsi="Times New Roman"/>
          <w:sz w:val="24"/>
          <w:szCs w:val="24"/>
        </w:rPr>
        <w:lastRenderedPageBreak/>
        <w:t>нужды – 4.500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9.Возвращена в кассу организации неизрасходованная подотчетным лицом сумма – 1.500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17. </w:t>
      </w:r>
    </w:p>
    <w:p w:rsidR="00853C11" w:rsidRPr="005A7542" w:rsidRDefault="00853C11" w:rsidP="00853C11">
      <w:pPr>
        <w:pStyle w:val="ac"/>
        <w:widowControl w:val="0"/>
        <w:spacing w:after="0"/>
        <w:ind w:firstLine="709"/>
        <w:jc w:val="both"/>
      </w:pPr>
      <w:r w:rsidRPr="005A7542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5A7542">
        <w:rPr>
          <w:color w:val="000000"/>
        </w:rPr>
        <w:t>продажу, списываемых на реализацию, и их остаток на конец отчет</w:t>
      </w:r>
      <w:r w:rsidRPr="005A7542">
        <w:rPr>
          <w:color w:val="000000"/>
        </w:rPr>
        <w:softHyphen/>
      </w:r>
      <w:r w:rsidRPr="005A7542">
        <w:rPr>
          <w:color w:val="000000"/>
          <w:spacing w:val="1"/>
        </w:rPr>
        <w:t xml:space="preserve">ного периода. </w:t>
      </w:r>
      <w:r w:rsidRPr="005A7542">
        <w:rPr>
          <w:color w:val="000000"/>
        </w:rPr>
        <w:t xml:space="preserve">В соответствии с учетной политикой торговой организации учет </w:t>
      </w:r>
      <w:r w:rsidRPr="005A7542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5A7542">
        <w:rPr>
          <w:color w:val="000000"/>
          <w:spacing w:val="-1"/>
        </w:rPr>
        <w:softHyphen/>
      </w:r>
      <w:r w:rsidRPr="005A7542">
        <w:rPr>
          <w:color w:val="000000"/>
        </w:rPr>
        <w:t>ставе расходов на продажу. Остаток расходов на продажу на начало отчетного периода составляет 25000 рублей</w:t>
      </w:r>
      <w:r w:rsidRPr="005A7542">
        <w:rPr>
          <w:color w:val="000000"/>
          <w:spacing w:val="2"/>
        </w:rPr>
        <w:t xml:space="preserve">. За отчетный период фактические расходы на </w:t>
      </w:r>
      <w:r w:rsidRPr="005A7542">
        <w:rPr>
          <w:color w:val="000000"/>
        </w:rPr>
        <w:t>продажу составили 580000 рублей, в том числе транспортные расхо</w:t>
      </w:r>
      <w:r w:rsidRPr="005A7542">
        <w:rPr>
          <w:color w:val="000000"/>
        </w:rPr>
        <w:softHyphen/>
        <w:t>ды - 210000 рублей. За отчетный период продано товаров на 1440000 рублей, остаток товаров на конец отчетного периода составляет 650000 рублей. Оформить списание суммы расходов на продажу, относящуюся к реализованным товарам, проводкой.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18. </w:t>
      </w:r>
      <w:r w:rsidRPr="000605B2">
        <w:rPr>
          <w:rFonts w:ascii="Times New Roman" w:hAnsi="Times New Roman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Данные: Уставный капитал – 1.000.000 Расчетные счета – 3.700.000 Касса – 50.000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Задолженность по расчетам по налогам и сборам – 13.000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Задолженность по расчетам с внебюджетными фондами – 43.700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Расчеты с персоналом по оплате труда – 112.000 Материалы – 12.000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Основные средства – 600.000 Задолженность по долгосрочным кредитам банка – 2.827.300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993"/>
        <w:gridCol w:w="4252"/>
        <w:gridCol w:w="991"/>
      </w:tblGrid>
      <w:tr w:rsidR="00853C11" w:rsidRPr="00C24363" w:rsidTr="0074638A">
        <w:trPr>
          <w:trHeight w:val="110"/>
        </w:trPr>
        <w:tc>
          <w:tcPr>
            <w:tcW w:w="3936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5243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600000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1000000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1618000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13000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внебюджетными фондами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43700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3700000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112000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1252000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Задолженность по кредиту банку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2827300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Хозяйственные операции: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3.Выданы из кассы наличные денежные средства под отчет на хозяйственные нужды – 4.500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4.Произведены удержания НДФЛ из зарплаты работников – 21.580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5.Поступили на расчетный счет авансовые платежи от покупателей – 800.600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7.Получены денежные средства в кассу для выплаты заработной платы – 563.000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8.Погашен кредит банка, выданный сроком на 10 лет – 120.700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9.Возвращена в кассу организации неизрасходованная подотчетным лицом сумма – 1.500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426"/>
        <w:gridCol w:w="4819"/>
        <w:gridCol w:w="707"/>
      </w:tblGrid>
      <w:tr w:rsidR="00853C11" w:rsidRPr="000605B2" w:rsidTr="0074638A">
        <w:tc>
          <w:tcPr>
            <w:tcW w:w="3653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Актив</w:t>
            </w:r>
          </w:p>
        </w:tc>
        <w:tc>
          <w:tcPr>
            <w:tcW w:w="5526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Пассив</w:t>
            </w: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lastRenderedPageBreak/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Уставный капитал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поставщиками и подрядчиками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по налогам и сборам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внебюджетными фондами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персоналом по оплате труда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Долгосрочные кредиты банков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53C11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19. 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По договору товарного кредита получены товары на сумму 23,6 тыс. руб. (в т.ч. НДС) без условия их возврата по окончании срока действия договора. Проценты за пользование кредитом установлены на уровне 12% годовых. Срок действия договора - два месяца. По окончании срока его действия по согласованию с заимодателем ранее полученные товары были оплачены заемщиком. В бухгалтерском учете заимодателя они учитываются в составе материалов. Оформите проводки с указанием сумм в бухгалтерском учете у заемщика: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стоимости полученных товаров;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НДС по стоимости полученных товаров;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стоимости товаров, переданных для продажи;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процентов по договору товарного кредита;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произведенной оплаты;</w:t>
      </w:r>
    </w:p>
    <w:p w:rsidR="00853C11" w:rsidRPr="005A7542" w:rsidRDefault="00853C11" w:rsidP="00853C11">
      <w:pPr>
        <w:pStyle w:val="a9"/>
        <w:widowControl w:val="0"/>
        <w:ind w:left="0" w:firstLine="709"/>
        <w:jc w:val="both"/>
      </w:pPr>
      <w:r w:rsidRPr="005A7542">
        <w:t>на сумму налогового вычета.</w:t>
      </w:r>
    </w:p>
    <w:p w:rsidR="00853C11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20. 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Организация торговли с согласия арендодателя произвела дооборудование арендованного помещения пожарной сигнализацией. Расходы составили 20 тыс. руб. Размер ежемесячной арендной платы равен 50 тыс. руб. Расчеты за произведенные улучшения осуществлены посредством зачета в счет последнего платежа по арендной плате. Помещение числилось на балансе арендодателя.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Оформите проводки с указанием сумм при возврате помещения арендодателю: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проведенного дооборудования;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начисленной арендной платы;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проведенного зачета;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полученной арендной платы (с учетом проведенного зачета);</w:t>
      </w:r>
    </w:p>
    <w:p w:rsidR="00853C11" w:rsidRPr="00B438F8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увеличения стоимости здания (поскольку стоимость арендованного помещения учитывается в составе стоимости здания, в котором оно находится).</w:t>
      </w:r>
    </w:p>
    <w:p w:rsidR="00853C11" w:rsidRPr="007F5CD3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21. </w:t>
      </w:r>
      <w:r w:rsidRPr="002879C5">
        <w:rPr>
          <w:rFonts w:ascii="Times New Roman" w:hAnsi="Times New Roman"/>
          <w:sz w:val="24"/>
          <w:szCs w:val="24"/>
        </w:rPr>
        <w:t>В супермаркете в результате проводимой ежемесячно инвентаризации на конец ноября 202</w:t>
      </w:r>
      <w:r>
        <w:rPr>
          <w:rFonts w:ascii="Times New Roman" w:hAnsi="Times New Roman"/>
          <w:sz w:val="24"/>
          <w:szCs w:val="24"/>
        </w:rPr>
        <w:t>2</w:t>
      </w:r>
      <w:r w:rsidRPr="002879C5">
        <w:rPr>
          <w:rFonts w:ascii="Times New Roman" w:hAnsi="Times New Roman"/>
          <w:sz w:val="24"/>
          <w:szCs w:val="24"/>
        </w:rPr>
        <w:t xml:space="preserve"> г. выявлена недостача товаров на складе на сумму 10000 руб. На складе супермаркета работает бригада кладовщиков, с которыми заключен договор о полной коллективной материальной ответственности. Бригада состоит из трех человек, каждый из которых за отчетный месяц отработал следующее количество часов: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1) работник Иванов И.И., имеющий оклад 5000 руб. в месяц, - 150 ч;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2) работник Петров П.П., имеющий оклад 6000 руб. в месяц, - 160 ч;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3) работник Сидоров С.С., имеющий оклад 4000 руб. в месяц, - 140 ч.</w:t>
      </w:r>
    </w:p>
    <w:p w:rsidR="00853C11" w:rsidRPr="002879C5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Рассчитать размер ущерба, приходящегося на каждого работника.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22. </w:t>
      </w:r>
    </w:p>
    <w:p w:rsidR="00853C11" w:rsidRPr="00E8204D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E8204D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E8204D">
        <w:rPr>
          <w:color w:val="000000"/>
        </w:rPr>
        <w:t>продажу, списываемых на реализацию, и их остаток на конец отчет</w:t>
      </w:r>
      <w:r w:rsidRPr="00E8204D">
        <w:rPr>
          <w:color w:val="000000"/>
        </w:rPr>
        <w:softHyphen/>
      </w:r>
      <w:r w:rsidRPr="00E8204D">
        <w:rPr>
          <w:color w:val="000000"/>
          <w:spacing w:val="1"/>
        </w:rPr>
        <w:t xml:space="preserve">ного периода. </w:t>
      </w:r>
      <w:r w:rsidRPr="00E8204D">
        <w:rPr>
          <w:color w:val="000000"/>
        </w:rPr>
        <w:t xml:space="preserve">В соответствии с учетной политикой торговой организации учет </w:t>
      </w:r>
      <w:r w:rsidRPr="00E8204D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E8204D">
        <w:rPr>
          <w:color w:val="000000"/>
          <w:spacing w:val="-1"/>
        </w:rPr>
        <w:softHyphen/>
      </w:r>
      <w:r w:rsidRPr="00E8204D">
        <w:rPr>
          <w:color w:val="000000"/>
        </w:rPr>
        <w:t>ставе расходов на продажу. Остаток расходов на продажу на начало отчетного периода составляет 36000 рублей</w:t>
      </w:r>
      <w:r w:rsidRPr="00E8204D">
        <w:rPr>
          <w:color w:val="000000"/>
          <w:spacing w:val="2"/>
        </w:rPr>
        <w:t xml:space="preserve">. За отчетный период фактические расходы на </w:t>
      </w:r>
      <w:r w:rsidRPr="00E8204D">
        <w:rPr>
          <w:color w:val="000000"/>
        </w:rPr>
        <w:t>продажу составили 540000 рублей, в том числе транспортные расхо</w:t>
      </w:r>
      <w:r w:rsidRPr="00E8204D">
        <w:rPr>
          <w:color w:val="000000"/>
        </w:rPr>
        <w:softHyphen/>
        <w:t xml:space="preserve">ды - 230000 рублей. За отчетный период продано товаров на 1500000 рублей, </w:t>
      </w:r>
      <w:r w:rsidRPr="00E8204D">
        <w:rPr>
          <w:color w:val="000000"/>
        </w:rPr>
        <w:lastRenderedPageBreak/>
        <w:t>остаток товаров на конец отчетного периода составляет 720000 рублей. Оформить списание суммы расходов на продажу, относящуюся к реализованным товарам, проводкой.</w:t>
      </w:r>
    </w:p>
    <w:p w:rsidR="00853C11" w:rsidRPr="00DF0F47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23. </w:t>
      </w:r>
      <w:r w:rsidRPr="00DF0F47">
        <w:rPr>
          <w:rFonts w:ascii="Times New Roman" w:hAnsi="Times New Roman"/>
          <w:sz w:val="24"/>
          <w:szCs w:val="24"/>
        </w:rPr>
        <w:t>28 января 20</w:t>
      </w:r>
      <w:r>
        <w:rPr>
          <w:rFonts w:ascii="Times New Roman" w:hAnsi="Times New Roman"/>
          <w:sz w:val="24"/>
          <w:szCs w:val="24"/>
        </w:rPr>
        <w:t>22</w:t>
      </w:r>
      <w:r w:rsidRPr="00DF0F47">
        <w:rPr>
          <w:rFonts w:ascii="Times New Roman" w:hAnsi="Times New Roman"/>
          <w:sz w:val="24"/>
          <w:szCs w:val="24"/>
        </w:rPr>
        <w:t xml:space="preserve"> года ООО «Ромашка» приобрело по договору купли-продажи 20 обогревателей напольных по цене 3540 руб. за штуку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претензию и обратную реализацию. 7 февраля 20</w:t>
      </w:r>
      <w:r>
        <w:rPr>
          <w:rFonts w:ascii="Times New Roman" w:hAnsi="Times New Roman"/>
          <w:sz w:val="24"/>
          <w:szCs w:val="24"/>
        </w:rPr>
        <w:t>22</w:t>
      </w:r>
      <w:r w:rsidRPr="00DF0F47">
        <w:rPr>
          <w:rFonts w:ascii="Times New Roman" w:hAnsi="Times New Roman"/>
          <w:sz w:val="24"/>
          <w:szCs w:val="24"/>
        </w:rPr>
        <w:t xml:space="preserve"> года поставщик заменил 5 обогревателей согласно претензии. Отразите проводки, которые должен сделать бухгалтер ООО «Ромашка» в таблице.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826"/>
        <w:gridCol w:w="875"/>
        <w:gridCol w:w="1276"/>
      </w:tblGrid>
      <w:tr w:rsidR="00853C11" w:rsidRPr="00C24363" w:rsidTr="0074638A">
        <w:trPr>
          <w:cantSplit/>
          <w:trHeight w:val="31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Содержание операций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Дебет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70" w:hanging="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Кредит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70" w:hanging="7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Сумма, руб.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28.01.202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853C11" w:rsidRPr="00C24363" w:rsidTr="0074638A">
        <w:trPr>
          <w:cantSplit/>
          <w:trHeight w:val="21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Оприходован товар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7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5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3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31.01.202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853C11" w:rsidRPr="00C24363" w:rsidTr="0074638A">
        <w:trPr>
          <w:cantSplit/>
          <w:trHeight w:val="23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Отражена задолженность поставщика по товару на возврат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26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Включена в состав расходов стоимость некачественного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25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начислен НДС на стоимость возвращенного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169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07.02.202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Оприходованы пять напольных обогревателей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2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14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24. 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В октябре 202</w:t>
      </w:r>
      <w:r>
        <w:rPr>
          <w:rFonts w:ascii="Times New Roman" w:hAnsi="Times New Roman"/>
          <w:sz w:val="24"/>
          <w:szCs w:val="24"/>
        </w:rPr>
        <w:t>2</w:t>
      </w:r>
      <w:r w:rsidRPr="007F5CD3">
        <w:rPr>
          <w:rFonts w:ascii="Times New Roman" w:hAnsi="Times New Roman"/>
          <w:sz w:val="24"/>
          <w:szCs w:val="24"/>
        </w:rPr>
        <w:t xml:space="preserve"> года ООО «Сатурн» купило 20 тонн картофеля на сумму 220 000 руб. (в том числе НДС). Цена одного килограмма – 11 руб. (в том числе НДС по ставке 10%). При приемке товара была обнаружена недостача общим весом 900 кг. Поскольку картофель перевозили навалом, а не в таре, 160 кг были списаны как естественная убыль при транспортировке автомобильным транспортом. Отразите в бухгалтерском учете: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 xml:space="preserve">- стоимость поступивших товаров за вычетом недостачи, 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НДС по полученному картофелю с учетом недостачи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принятие к вычету НДС по оприходованным товарам;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bCs/>
          <w:sz w:val="24"/>
          <w:szCs w:val="24"/>
        </w:rPr>
        <w:t>-</w:t>
      </w:r>
      <w:r w:rsidRPr="007F5CD3">
        <w:rPr>
          <w:rFonts w:ascii="Times New Roman" w:hAnsi="Times New Roman"/>
          <w:sz w:val="24"/>
          <w:szCs w:val="24"/>
        </w:rPr>
        <w:t xml:space="preserve"> отражение недостачи в пределах естественной убыли;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отнесение на увеличение стоимости поступившего картофеля суммы недостачи в пределах норм естественной убыли;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bCs/>
          <w:sz w:val="24"/>
          <w:szCs w:val="24"/>
        </w:rPr>
        <w:t>-</w:t>
      </w:r>
      <w:r w:rsidRPr="007F5CD3">
        <w:rPr>
          <w:rFonts w:ascii="Times New Roman" w:hAnsi="Times New Roman"/>
          <w:sz w:val="24"/>
          <w:szCs w:val="24"/>
        </w:rPr>
        <w:t xml:space="preserve"> выставление претензии перевозчику на сумму недостачи сверх норм естественной убыли (с учетом НДС);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bCs/>
          <w:sz w:val="24"/>
          <w:szCs w:val="24"/>
        </w:rPr>
        <w:t>-</w:t>
      </w:r>
      <w:r w:rsidRPr="007F5CD3">
        <w:rPr>
          <w:rFonts w:ascii="Times New Roman" w:hAnsi="Times New Roman"/>
          <w:sz w:val="24"/>
          <w:szCs w:val="24"/>
        </w:rPr>
        <w:t xml:space="preserve"> получение денег от перевозчика;</w:t>
      </w:r>
    </w:p>
    <w:p w:rsidR="00853C11" w:rsidRPr="007F5CD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7F5CD3">
        <w:rPr>
          <w:bCs/>
        </w:rPr>
        <w:t xml:space="preserve">- </w:t>
      </w:r>
      <w:r w:rsidRPr="007F5CD3">
        <w:t>отражение отложенного налогового обязательства.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C24363">
        <w:rPr>
          <w:rFonts w:ascii="Times New Roman" w:hAnsi="Times New Roman"/>
          <w:b/>
          <w:sz w:val="24"/>
          <w:szCs w:val="24"/>
        </w:rPr>
        <w:lastRenderedPageBreak/>
        <w:t>Билет № 1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Объекты бухгалтерского учета: хозяйственные процессы, хозяйственные средства предприятий.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учетных регистров.  Классификация учетных регистров.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октябре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ООО «Сатурн» купило 20 тонн картофеля на сумму 220 000 руб. (в том числе НДС). Цена одного килограмма – 11 руб. (в том числе НДС по ставке 10%). При приемке товара была обнаружена недостача общим весом 900 кг. Поскольку картофель перевозили навалом, а не в таре, 160 кг были списаны как естественная убыль при транспортировке автомобильным транспортом. Отразите в бухгалтерском учете: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- стоимость поступивших товаров за вычетом недостачи, 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НДС по полученному картофелю с учетом недостачи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принятие к вычету НДС по оприходованным товарам;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Cs/>
          <w:sz w:val="24"/>
          <w:szCs w:val="24"/>
        </w:rPr>
        <w:t>-</w:t>
      </w:r>
      <w:r w:rsidRPr="00C24363">
        <w:rPr>
          <w:rFonts w:ascii="Times New Roman" w:hAnsi="Times New Roman"/>
          <w:sz w:val="24"/>
          <w:szCs w:val="24"/>
        </w:rPr>
        <w:t xml:space="preserve"> отражение недостачи в пределах естественной убыли;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отнесение на увеличение стоимости поступившего картофеля суммы недостачи в пределах норм естественной убыли;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Cs/>
          <w:sz w:val="24"/>
          <w:szCs w:val="24"/>
        </w:rPr>
        <w:t>-</w:t>
      </w:r>
      <w:r w:rsidRPr="00C24363">
        <w:rPr>
          <w:rFonts w:ascii="Times New Roman" w:hAnsi="Times New Roman"/>
          <w:sz w:val="24"/>
          <w:szCs w:val="24"/>
        </w:rPr>
        <w:t xml:space="preserve"> выставление претензии перевозчику на сумму недостачи сверх норм естественной убыли (с учетом НДС);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Cs/>
          <w:sz w:val="24"/>
          <w:szCs w:val="24"/>
        </w:rPr>
        <w:t>-</w:t>
      </w:r>
      <w:r w:rsidRPr="00C24363">
        <w:rPr>
          <w:rFonts w:ascii="Times New Roman" w:hAnsi="Times New Roman"/>
          <w:sz w:val="24"/>
          <w:szCs w:val="24"/>
        </w:rPr>
        <w:t xml:space="preserve"> получение денег от перевозчика;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rPr>
          <w:bCs/>
        </w:rPr>
        <w:t xml:space="preserve">- </w:t>
      </w:r>
      <w:r w:rsidRPr="00C24363">
        <w:t>отражение отложенного налогового обязательства.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1. Методы ведения бухгалтерского учета, их характеристика. 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Правила ведения учетных регистров.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ООО «Альфа» в марте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руб. Работодатель принял решение о взыскании с виновного работника - материально ответственного лица ущерба в размере остаточной стоимости ноутбука. Работник в апреле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признал свою вину и добровольно возместил организации ущерб в полной сумме. Отразите операции в учете: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остаточная стоимость ноутбука;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восстановлена и отнесена на потери сумма НДС, приходящаяся на остаточную стоимость ноутбука;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недостача за счет виновного лица;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</w:pPr>
      <w:r w:rsidRPr="00C24363">
        <w:t>- работник добровольно возместил сумму недостачи в полном объеме.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3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Измерители, применяемые в учете.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Порядок проведения инвентаризации и отражение ее результатов в учете.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ООО «Матрешка» торгует сувенирами. Магазин работает ежедневно с 10 до 20 часов, без обеда и выходных. Выручку сдают в банк на следующий день в 11 часов. За последние три месяца - март, апрель и май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число рабочих дней составило 92 дня, а количество рабочих часов - 920 (92 </w:t>
      </w:r>
      <w:proofErr w:type="spellStart"/>
      <w:r w:rsidRPr="00C24363">
        <w:rPr>
          <w:rFonts w:ascii="Times New Roman" w:hAnsi="Times New Roman"/>
          <w:sz w:val="24"/>
          <w:szCs w:val="24"/>
        </w:rPr>
        <w:t>дн</w:t>
      </w:r>
      <w:proofErr w:type="spellEnd"/>
      <w:r w:rsidRPr="00C24363">
        <w:rPr>
          <w:rFonts w:ascii="Times New Roman" w:hAnsi="Times New Roman"/>
          <w:sz w:val="24"/>
          <w:szCs w:val="24"/>
        </w:rPr>
        <w:t>. × 10 ч). Выручка магазина за три месяца равна 952 000 руб. Из них потрачено за март - май 2016 года: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на оплату товара поставщику - 86 000 руб.;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на общехозяйственные расходы - 24 000 руб.;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на выплату заработной платы персоналу - 142 000 руб.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Рассчитайте лимит кассы магазина.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4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Способы исправления ошибок в учетных регистрах.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2. Требования, предъявляемые к бухгалтерскому учету.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t>3. Задача. 12 апреля 202</w:t>
      </w:r>
      <w:r>
        <w:t>2</w:t>
      </w:r>
      <w:r w:rsidRPr="00C24363">
        <w:t xml:space="preserve"> года ООО «Поставщик» направило претензию покупателю и в тот же день получило ответ с обязательством уплатить неустойку в размере 21240 руб. Санкции поступили на счет 14 апреля. Сделайте проводки с указанием сумм: на 12 апреля (начисление суммы неустойки) и на 14 апреля (уплата неустойки и начисление НДС).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5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Классификация хозяйственных средств по составу и источникам образования.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Журнально-ордерная форма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Отразите в учете организации розничной торговли реализацию товаров покупателям с привлечением банка. В январе организация заключила договор с банком о предоставлении им кредитов покупателям товаров организации. В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3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799"/>
        <w:gridCol w:w="992"/>
        <w:gridCol w:w="1560"/>
      </w:tblGrid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Содержание операций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853C11" w:rsidRPr="00C24363" w:rsidTr="0074638A">
        <w:trPr>
          <w:cantSplit/>
          <w:trHeight w:val="48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Получен первоначальный взнос от покупателя при продаже товара   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4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задолженность покупателя в части, оплачиваемой за счет банковского кредита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12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Списана покупная стоимость проданного товара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Начислен НДС     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8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Получены денежные средства от банка в оплату товара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9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Отражено удержание банком вознаграждения   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333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сумма вознаграждения банка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6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Организация бухгалтерского учета в РФ.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Мемориально-ордерная форма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3. Задача. 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отсутствует. Сформируйте проводки и укажите суммы по операциям: 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покупная стоимость испорченного товара;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в расходы сумма непригодных товаров;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восстановлен НДС по испорченному товару;</w:t>
      </w:r>
    </w:p>
    <w:p w:rsidR="00853C11" w:rsidRPr="00C24363" w:rsidRDefault="00853C11" w:rsidP="00853C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сумма НДС в расходы компании.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7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Документы, регламентирующие организацию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Автоматизированная и упрощенная формы бухгалтерского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супермаркете в результате проводимой ежемесячно инвентаризации на конец ноября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выявлена недостача товаров на складе на сумму 10000 руб. На складе супермаркета работает бригада кладовщиков, с которыми заключен договор о полной </w:t>
      </w:r>
      <w:r w:rsidRPr="00C24363">
        <w:rPr>
          <w:rFonts w:ascii="Times New Roman" w:hAnsi="Times New Roman"/>
          <w:sz w:val="24"/>
          <w:szCs w:val="24"/>
        </w:rPr>
        <w:lastRenderedPageBreak/>
        <w:t>коллективной материальной ответственности. Бригада состоит из трех человек, каждый из которых за отчетный месяц отработал следующее количество часов: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1) работник Иванов И.И., имеющий оклад 5000 руб. в месяц, - 150 ч;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2) работник Петров П.П., имеющий оклад 6000 руб. в месяц, - 160 ч;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3) работник Сидоров С.С., имеющий оклад 4000 руб. в месяц, - 140 ч.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Рассчитать размер ущерба, приходящегося на каждого работника.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8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Бухгалтерский баланс, его содержание и структура, назначение и место в бухгалтерской отчетности.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двойной записи операций на счетах.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28 января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ООО «Ромашка» приобрело по договору купли-продажи 20 обогревателей напольных по цене 3540 руб. за штуку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претензию и обратную реализацию. 7 февраля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поставщик заменил 5 обогревателей согласно претензии. Отразите проводки, которые должен сделать бухгалтер ООО «Ромашка» в таблице.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826"/>
        <w:gridCol w:w="875"/>
        <w:gridCol w:w="1276"/>
      </w:tblGrid>
      <w:tr w:rsidR="00853C11" w:rsidRPr="00C24363" w:rsidTr="0074638A">
        <w:trPr>
          <w:cantSplit/>
          <w:trHeight w:val="31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операций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ind w:right="-70" w:hanging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Кредит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ind w:right="-70" w:hanging="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Сумма, руб.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28.01.2022</w:t>
            </w:r>
          </w:p>
        </w:tc>
      </w:tr>
      <w:tr w:rsidR="00853C11" w:rsidRPr="00C24363" w:rsidTr="0074638A">
        <w:trPr>
          <w:cantSplit/>
          <w:trHeight w:val="21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Оприходован товар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7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5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3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31.01.202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53C11" w:rsidRPr="00C24363" w:rsidTr="0074638A">
        <w:trPr>
          <w:cantSplit/>
          <w:trHeight w:val="23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Отражена задолженность поставщика по товару на возврат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26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Включена в состав расходов стоимость некачественного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25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начислен НДС на стоимость возвращенного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169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07.02.202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Оприходованы пять напольных обогревателей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2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14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9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Понятие о хозяйственном учете. Оперативный, статистический и бухгалтерский учет.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2. Состав и виды бухгалтерской </w:t>
      </w:r>
      <w:proofErr w:type="gramStart"/>
      <w:r w:rsidRPr="00C24363">
        <w:rPr>
          <w:rFonts w:ascii="Times New Roman" w:hAnsi="Times New Roman"/>
          <w:sz w:val="24"/>
          <w:szCs w:val="24"/>
        </w:rPr>
        <w:t>отчетности</w:t>
      </w:r>
      <w:proofErr w:type="gramEnd"/>
      <w:r w:rsidRPr="00C24363">
        <w:rPr>
          <w:rFonts w:ascii="Times New Roman" w:hAnsi="Times New Roman"/>
          <w:sz w:val="24"/>
          <w:szCs w:val="24"/>
        </w:rPr>
        <w:t xml:space="preserve"> и порядок ее представления.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магазине компании ООО «Метелица», расположенном в Ивановской области, из-за аномальной жары вышла из строя морозильная камера. Мороженое, которое лежало в морозильной камере, 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убыли продукта – 0,31 процента от объема поставки. Остальная сумма бухгалтер отнес к убыткам, полученным по причине чрезвычайной ситуации. Отразите проводки в учете с указанием сумм: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отражена фактическая стоимость испорченной продукции;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списан убыток от порчи продукции в пределах норм естественной убыли;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t>списан убыток от порчи продукции в связи с чрезвычайной ситуацией.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10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Изменения в бухгалтерском балансе под влиянием хозяйственных операций.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Задачи и функции бухгалтерского учета.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3. Задача. </w:t>
      </w:r>
      <w:r w:rsidRPr="00C24363">
        <w:rPr>
          <w:rFonts w:ascii="Times New Roman" w:hAnsi="Times New Roman"/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 w:rsidRPr="00C24363">
        <w:rPr>
          <w:rFonts w:ascii="Times New Roman" w:hAnsi="Times New Roman"/>
          <w:color w:val="000000"/>
          <w:sz w:val="24"/>
          <w:szCs w:val="24"/>
        </w:rPr>
        <w:t xml:space="preserve">продажу, </w:t>
      </w:r>
      <w:r w:rsidRPr="00C24363">
        <w:rPr>
          <w:rFonts w:ascii="Times New Roman" w:hAnsi="Times New Roman"/>
          <w:color w:val="000000"/>
          <w:sz w:val="24"/>
          <w:szCs w:val="24"/>
        </w:rPr>
        <w:lastRenderedPageBreak/>
        <w:t>списываемых на реализацию, и их остаток на конец отчет</w:t>
      </w:r>
      <w:r w:rsidRPr="00C24363">
        <w:rPr>
          <w:rFonts w:ascii="Times New Roman" w:hAnsi="Times New Roman"/>
          <w:color w:val="000000"/>
          <w:sz w:val="24"/>
          <w:szCs w:val="24"/>
        </w:rPr>
        <w:softHyphen/>
      </w:r>
      <w:r w:rsidRPr="00C24363">
        <w:rPr>
          <w:rFonts w:ascii="Times New Roman" w:hAnsi="Times New Roman"/>
          <w:color w:val="000000"/>
          <w:spacing w:val="1"/>
          <w:sz w:val="24"/>
          <w:szCs w:val="24"/>
        </w:rPr>
        <w:t xml:space="preserve">ного периода. </w:t>
      </w:r>
      <w:r w:rsidRPr="00C24363">
        <w:rPr>
          <w:rFonts w:ascii="Times New Roman" w:hAnsi="Times New Roman"/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 w:rsidRPr="00C24363">
        <w:rPr>
          <w:rFonts w:ascii="Times New Roman" w:hAnsi="Times New Roman"/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 w:rsidRPr="00C2436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24363">
        <w:rPr>
          <w:rFonts w:ascii="Times New Roman" w:hAnsi="Times New Roman"/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10000 рублей</w:t>
      </w:r>
      <w:r w:rsidRPr="00C24363">
        <w:rPr>
          <w:rFonts w:ascii="Times New Roman" w:hAnsi="Times New Roman"/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 w:rsidRPr="00C24363">
        <w:rPr>
          <w:rFonts w:ascii="Times New Roman" w:hAnsi="Times New Roman"/>
          <w:color w:val="000000"/>
          <w:sz w:val="24"/>
          <w:szCs w:val="24"/>
        </w:rPr>
        <w:t>продажу составили 360000 рублей, в том числе транспортные расхо</w:t>
      </w:r>
      <w:r w:rsidRPr="00C24363">
        <w:rPr>
          <w:rFonts w:ascii="Times New Roman" w:hAnsi="Times New Roman"/>
          <w:color w:val="000000"/>
          <w:sz w:val="24"/>
          <w:szCs w:val="24"/>
        </w:rPr>
        <w:softHyphen/>
        <w:t>ды - 90000 рублей. За отчетный период продано товаров на 940000 рублей, остаток товаров на конец отчетного периода составляет 200000 рублей. Оформить списание суммы расходов на продажу, относящуюся к реализованным товарам, проводкой.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11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Бухгалтерские счета, их назначение и структура.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Предмет бухгалтерского учета и его объекты.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Показать порядок исправления ошибок, совершенных бухгалтером, в следующих ситуациях:</w:t>
      </w:r>
    </w:p>
    <w:p w:rsidR="00853C11" w:rsidRPr="00C24363" w:rsidRDefault="00853C11" w:rsidP="00853C11">
      <w:pPr>
        <w:pStyle w:val="af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363">
        <w:rPr>
          <w:rFonts w:ascii="Times New Roman" w:hAnsi="Times New Roman" w:cs="Times New Roman"/>
          <w:sz w:val="24"/>
          <w:szCs w:val="24"/>
        </w:rPr>
        <w:t>1. В приходном кассовом ордере в графе «Сумма» цифрами записано 120000, а прописью указана сумма «Двести двадцать тысяч рублей». Правильная сумма – 220000. Исправление ошибки производится следующим образом:</w:t>
      </w:r>
    </w:p>
    <w:p w:rsidR="00853C11" w:rsidRPr="00C24363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а)  зачеркнуть неправильно указанную сумму и написать необходимую;</w:t>
      </w:r>
    </w:p>
    <w:p w:rsidR="00853C11" w:rsidRPr="00C24363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б)  подчистить цифру 1 и вместо нее записать цифру 2;</w:t>
      </w:r>
    </w:p>
    <w:p w:rsidR="00853C11" w:rsidRPr="00C24363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в)  аннулировать данный документ и выписать на новом бланке.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Указать правильный ответ и обосновать его.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</w:t>
      </w:r>
      <w:r w:rsidRPr="00C24363">
        <w:rPr>
          <w:rFonts w:ascii="Times New Roman" w:hAnsi="Times New Roman"/>
          <w:sz w:val="24"/>
          <w:szCs w:val="24"/>
        </w:rPr>
        <w:tab/>
        <w:t xml:space="preserve">   «Материалы»</w:t>
      </w:r>
      <w:r w:rsidRPr="00C24363">
        <w:rPr>
          <w:rFonts w:ascii="Times New Roman" w:hAnsi="Times New Roman"/>
          <w:sz w:val="24"/>
          <w:szCs w:val="24"/>
        </w:rPr>
        <w:tab/>
        <w:t xml:space="preserve">        К</w:t>
      </w:r>
      <w:r w:rsidRPr="00C24363">
        <w:rPr>
          <w:rFonts w:ascii="Times New Roman" w:hAnsi="Times New Roman"/>
          <w:sz w:val="24"/>
          <w:szCs w:val="24"/>
        </w:rPr>
        <w:tab/>
      </w:r>
      <w:r w:rsidRPr="00C24363">
        <w:rPr>
          <w:rFonts w:ascii="Times New Roman" w:hAnsi="Times New Roman"/>
          <w:sz w:val="24"/>
          <w:szCs w:val="24"/>
        </w:rPr>
        <w:tab/>
        <w:t xml:space="preserve"> Д      «Основное производство»     </w:t>
      </w:r>
      <w:proofErr w:type="gramStart"/>
      <w:r w:rsidRPr="00C24363">
        <w:rPr>
          <w:rFonts w:ascii="Times New Roman" w:hAnsi="Times New Roman"/>
          <w:sz w:val="24"/>
          <w:szCs w:val="24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18300000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2348000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43200000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2348000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pStyle w:val="af"/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363">
        <w:rPr>
          <w:rFonts w:ascii="Times New Roman" w:hAnsi="Times New Roman" w:cs="Times New Roman"/>
          <w:sz w:val="24"/>
          <w:szCs w:val="24"/>
        </w:rPr>
        <w:t>3 Совершена   хозяйственная  операция:  поступила  на  предприятие   ткань   на сумму 1864000 руб. На счетах  бухгалтерского  учета   сделана  следующая запись: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 43 «Готовая продукция»  К</w:t>
      </w:r>
      <w:r w:rsidRPr="00C24363">
        <w:rPr>
          <w:rFonts w:ascii="Times New Roman" w:hAnsi="Times New Roman"/>
          <w:sz w:val="24"/>
          <w:szCs w:val="24"/>
        </w:rPr>
        <w:tab/>
        <w:t xml:space="preserve">                 Д    60 «Расчеты с поставщиками»  </w:t>
      </w:r>
      <w:proofErr w:type="gramStart"/>
      <w:r w:rsidRPr="00C24363">
        <w:rPr>
          <w:rFonts w:ascii="Times New Roman" w:hAnsi="Times New Roman"/>
          <w:sz w:val="24"/>
          <w:szCs w:val="24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2600000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4200000</w:t>
            </w: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1864000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1864000</w:t>
            </w: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12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Понятия и характеристики синтетического и аналитического счетов, их назначение и взаимосвязь.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активов и их классификация.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3. Задача. На основании данных о результатах инвентаризации заполнить </w:t>
      </w:r>
      <w:proofErr w:type="spellStart"/>
      <w:r w:rsidRPr="00C24363">
        <w:rPr>
          <w:rFonts w:ascii="Times New Roman" w:hAnsi="Times New Roman"/>
          <w:sz w:val="24"/>
          <w:szCs w:val="24"/>
        </w:rPr>
        <w:t>инвентаризационно-сличительную</w:t>
      </w:r>
      <w:proofErr w:type="spellEnd"/>
      <w:r w:rsidRPr="00C24363">
        <w:rPr>
          <w:rFonts w:ascii="Times New Roman" w:hAnsi="Times New Roman"/>
          <w:sz w:val="24"/>
          <w:szCs w:val="24"/>
        </w:rPr>
        <w:t xml:space="preserve"> ведомость.</w:t>
      </w:r>
    </w:p>
    <w:p w:rsidR="00853C11" w:rsidRPr="00C24363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24363">
        <w:rPr>
          <w:rFonts w:ascii="Times New Roman" w:hAnsi="Times New Roman"/>
          <w:sz w:val="24"/>
          <w:szCs w:val="24"/>
        </w:rPr>
        <w:t>Инвентаризационно-сличительная</w:t>
      </w:r>
      <w:proofErr w:type="spellEnd"/>
      <w:r w:rsidRPr="00C24363">
        <w:rPr>
          <w:rFonts w:ascii="Times New Roman" w:hAnsi="Times New Roman"/>
          <w:sz w:val="24"/>
          <w:szCs w:val="24"/>
        </w:rPr>
        <w:t xml:space="preserve"> ведомость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08"/>
      </w:tblGrid>
      <w:tr w:rsidR="00853C11" w:rsidRPr="00C24363" w:rsidTr="0074638A">
        <w:trPr>
          <w:cantSplit/>
        </w:trPr>
        <w:tc>
          <w:tcPr>
            <w:tcW w:w="1701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ТМЦ</w:t>
            </w:r>
          </w:p>
        </w:tc>
        <w:tc>
          <w:tcPr>
            <w:tcW w:w="851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C24363">
              <w:rPr>
                <w:rFonts w:ascii="Times New Roman" w:hAnsi="Times New Roman"/>
                <w:sz w:val="20"/>
                <w:szCs w:val="20"/>
              </w:rPr>
              <w:t>изме-рения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24363">
              <w:rPr>
                <w:rFonts w:ascii="Times New Roman" w:hAnsi="Times New Roman"/>
                <w:sz w:val="20"/>
                <w:szCs w:val="20"/>
              </w:rPr>
              <w:t>Це-на</w:t>
            </w:r>
            <w:proofErr w:type="spellEnd"/>
            <w:proofErr w:type="gramEnd"/>
          </w:p>
        </w:tc>
        <w:tc>
          <w:tcPr>
            <w:tcW w:w="3402" w:type="dxa"/>
            <w:gridSpan w:val="4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Числится</w:t>
            </w:r>
          </w:p>
        </w:tc>
        <w:tc>
          <w:tcPr>
            <w:tcW w:w="3118" w:type="dxa"/>
            <w:gridSpan w:val="4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Результат инвентаризации</w:t>
            </w:r>
          </w:p>
        </w:tc>
      </w:tr>
      <w:tr w:rsidR="00853C11" w:rsidRPr="00C24363" w:rsidTr="0074638A">
        <w:trPr>
          <w:cantSplit/>
        </w:trPr>
        <w:tc>
          <w:tcPr>
            <w:tcW w:w="170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53C11" w:rsidRPr="00C24363" w:rsidRDefault="00853C11" w:rsidP="0074638A">
            <w:pPr>
              <w:widowControl w:val="0"/>
              <w:tabs>
                <w:tab w:val="left" w:pos="-453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по данным </w:t>
            </w:r>
            <w:proofErr w:type="spellStart"/>
            <w:proofErr w:type="gramStart"/>
            <w:r w:rsidRPr="00C24363">
              <w:rPr>
                <w:rFonts w:ascii="Times New Roman" w:hAnsi="Times New Roman"/>
                <w:spacing w:val="-2"/>
                <w:sz w:val="20"/>
                <w:szCs w:val="20"/>
              </w:rPr>
              <w:t>бух-галтерского</w:t>
            </w:r>
            <w:proofErr w:type="spellEnd"/>
            <w:proofErr w:type="gramEnd"/>
            <w:r w:rsidRPr="00C24363">
              <w:rPr>
                <w:rFonts w:ascii="Times New Roman" w:hAnsi="Times New Roman"/>
                <w:sz w:val="20"/>
                <w:szCs w:val="20"/>
              </w:rPr>
              <w:t xml:space="preserve"> учета</w:t>
            </w:r>
          </w:p>
        </w:tc>
        <w:tc>
          <w:tcPr>
            <w:tcW w:w="1559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фактически</w:t>
            </w:r>
          </w:p>
        </w:tc>
        <w:tc>
          <w:tcPr>
            <w:tcW w:w="1560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излишки</w:t>
            </w:r>
          </w:p>
        </w:tc>
        <w:tc>
          <w:tcPr>
            <w:tcW w:w="1558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недостача</w:t>
            </w:r>
          </w:p>
        </w:tc>
      </w:tr>
      <w:tr w:rsidR="00853C11" w:rsidRPr="00C24363" w:rsidTr="0074638A">
        <w:trPr>
          <w:cantSplit/>
        </w:trPr>
        <w:tc>
          <w:tcPr>
            <w:tcW w:w="170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2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Панели ПВХ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Доска обрезная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Брусья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Белила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Краска эмалевая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Плита ДВП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Растворитель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Гвозди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Железо листовое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3C11" w:rsidRPr="00C24363" w:rsidRDefault="00853C11" w:rsidP="00853C11">
      <w:pPr>
        <w:pStyle w:val="22"/>
        <w:widowControl w:val="0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Результаты инвентаризации отразить в таблице.</w:t>
      </w:r>
    </w:p>
    <w:p w:rsidR="00853C11" w:rsidRPr="00C24363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Результаты инвентаризации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40"/>
        <w:gridCol w:w="1620"/>
        <w:gridCol w:w="2160"/>
        <w:gridCol w:w="2619"/>
      </w:tblGrid>
      <w:tr w:rsidR="00853C11" w:rsidRPr="00C24363" w:rsidTr="0074638A">
        <w:trPr>
          <w:cantSplit/>
        </w:trPr>
        <w:tc>
          <w:tcPr>
            <w:tcW w:w="3240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Результат инвентаризации</w:t>
            </w:r>
          </w:p>
        </w:tc>
        <w:tc>
          <w:tcPr>
            <w:tcW w:w="1620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4779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Записи на счетах бухгалтерского учета</w:t>
            </w:r>
          </w:p>
        </w:tc>
      </w:tr>
      <w:tr w:rsidR="00853C11" w:rsidRPr="00C24363" w:rsidTr="0074638A">
        <w:trPr>
          <w:cantSplit/>
          <w:trHeight w:val="109"/>
        </w:trPr>
        <w:tc>
          <w:tcPr>
            <w:tcW w:w="3240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2619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853C11" w:rsidRPr="00C24363" w:rsidTr="0074638A">
        <w:trPr>
          <w:cantSplit/>
        </w:trPr>
        <w:tc>
          <w:tcPr>
            <w:tcW w:w="324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Недостача</w:t>
            </w:r>
          </w:p>
        </w:tc>
        <w:tc>
          <w:tcPr>
            <w:tcW w:w="162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</w:trPr>
        <w:tc>
          <w:tcPr>
            <w:tcW w:w="324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Излишки</w:t>
            </w:r>
          </w:p>
        </w:tc>
        <w:tc>
          <w:tcPr>
            <w:tcW w:w="162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13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План счетов бухгалтерского учета. Субсчета. Связь между счетами и балансом.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Права, обязанности  и ответственность главного бухгалтера.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t xml:space="preserve">3. Задача. </w:t>
      </w:r>
      <w:r w:rsidRPr="00C24363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C24363">
        <w:rPr>
          <w:color w:val="000000"/>
        </w:rPr>
        <w:t>продажу, списываемых на реализацию, и их остаток на конец отчет</w:t>
      </w:r>
      <w:r w:rsidRPr="00C24363">
        <w:rPr>
          <w:color w:val="000000"/>
        </w:rPr>
        <w:softHyphen/>
      </w:r>
      <w:r w:rsidRPr="00C24363">
        <w:rPr>
          <w:color w:val="000000"/>
          <w:spacing w:val="1"/>
        </w:rPr>
        <w:t xml:space="preserve">ного периода. </w:t>
      </w:r>
      <w:r w:rsidRPr="00C24363">
        <w:rPr>
          <w:color w:val="000000"/>
        </w:rPr>
        <w:t xml:space="preserve">В соответствии с учетной политикой торговой организации учет </w:t>
      </w:r>
      <w:r w:rsidRPr="00C24363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C24363">
        <w:rPr>
          <w:color w:val="000000"/>
          <w:spacing w:val="-1"/>
        </w:rPr>
        <w:softHyphen/>
      </w:r>
      <w:r w:rsidRPr="00C24363">
        <w:rPr>
          <w:color w:val="000000"/>
        </w:rPr>
        <w:t>ставе расходов на продажу. Остаток расходов на продажу на начало отчетного периода составляет 36000 рублей</w:t>
      </w:r>
      <w:r w:rsidRPr="00C24363">
        <w:rPr>
          <w:color w:val="000000"/>
          <w:spacing w:val="2"/>
        </w:rPr>
        <w:t xml:space="preserve">. За отчетный период фактические расходы на </w:t>
      </w:r>
      <w:r w:rsidRPr="00C24363">
        <w:rPr>
          <w:color w:val="000000"/>
        </w:rPr>
        <w:t>продажу составили 540000 рублей, в том числе транспортные расхо</w:t>
      </w:r>
      <w:r w:rsidRPr="00C24363">
        <w:rPr>
          <w:color w:val="000000"/>
        </w:rPr>
        <w:softHyphen/>
        <w:t>ды - 230000 рублей. За отчетный период продано товаров на 1500000 рублей, остаток товаров на конец отчетного периода составляет 720000 рублей. Оформить списание суммы расходов на продажу, относящуюся к реализованным товарам, проводкой.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14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Сущность  и значение отчетности и требования, предъявляемые к ней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Фактическая себестоимость приобретенных материальных ценностей. Характеристика транспортно-заготовительных расходов.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3.Задача. Магазин «</w:t>
      </w:r>
      <w:proofErr w:type="spellStart"/>
      <w:r w:rsidRPr="00C24363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C24363">
        <w:rPr>
          <w:rFonts w:ascii="Times New Roman" w:hAnsi="Times New Roman"/>
          <w:sz w:val="24"/>
          <w:szCs w:val="24"/>
        </w:rPr>
        <w:t>» заключил с банком договор на инкассацию денежных средств. 5 апреля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кассир передал инкассатору сумку с выручкой в размере 100 000 руб. 8 апреля банк сообщил магазину, что обнаружена поддельная денежная купюра достоинством 1000 руб. Руководитель принял решение взыскать сумму недостачи с кассира, являющегося материально ответственным лицом. Деньги были внесены в кассу.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Оформите проводки в бухгалтерском учете магазина «</w:t>
      </w:r>
      <w:proofErr w:type="spellStart"/>
      <w:r w:rsidRPr="00C24363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C24363">
        <w:rPr>
          <w:rFonts w:ascii="Times New Roman" w:hAnsi="Times New Roman"/>
          <w:sz w:val="24"/>
          <w:szCs w:val="24"/>
        </w:rPr>
        <w:t>»: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871"/>
        <w:gridCol w:w="1113"/>
        <w:gridCol w:w="1560"/>
      </w:tblGrid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операции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Дебет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Сумма, руб. </w:t>
            </w:r>
          </w:p>
        </w:tc>
      </w:tr>
      <w:tr w:rsidR="00853C11" w:rsidRPr="00C24363" w:rsidTr="0074638A">
        <w:trPr>
          <w:cantSplit/>
          <w:trHeight w:val="24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05.04.20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08.04.20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сумма, подлежащая взысканию с кассира       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Отражено поступление недостачи в кассу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15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План счетов бухгалтерского учета, его строение и роль в организации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2. Пользователи бухгалтерской информации.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результате инвентаризации на складе выявлена недостача товаров на сумму 1000 руб. Рыночная стоимость товаров составила 2500 руб. Ежемесячно с работника с учетом других удержаний может быть взыскано (удержано) с сумм начисленной оплаты труда 250 руб. Составьте проводки в бухгалтерском учете с указанием сумм: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фактического ущерба;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ущерба, подлежащую взысканию с работника;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сумму, превышающую размер фактического ущерба, но также подлежащую взысканию с работника;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сумму, удержанную с начисленной заработной платы (проводка оформляется ежемесячно до полного взыскания задолженности);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</w:pPr>
      <w:r w:rsidRPr="00C24363">
        <w:t>на сумму превышения сумм, взыскиваемых с работника над размером фактического ущерба.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16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Организация документооборота на предприятии.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Инвентаризация и ее место в первичном учете.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состояние, в котором оно пригодно к использованию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операции следующими проводками: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/>
          <w:bCs/>
          <w:sz w:val="24"/>
          <w:szCs w:val="24"/>
        </w:rPr>
        <w:t>- в августе: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фактически произведенных затрат;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стоимости выполненных ремонтных работ;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стоимости работ, принятых арендодателем;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/>
          <w:bCs/>
          <w:sz w:val="24"/>
          <w:szCs w:val="24"/>
        </w:rPr>
        <w:t>- в сентябре: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C24363" w:rsidRDefault="00853C11" w:rsidP="00853C11">
      <w:pPr>
        <w:pStyle w:val="ac"/>
        <w:widowControl w:val="0"/>
        <w:spacing w:after="0"/>
        <w:ind w:firstLine="567"/>
        <w:jc w:val="both"/>
        <w:rPr>
          <w:color w:val="FF0000"/>
        </w:rPr>
      </w:pPr>
      <w:r w:rsidRPr="00C24363">
        <w:t>на сумму арендной платы, перечисленной арендодателю.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17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Требования, предъявляемые к инвентаризации.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Оценка и ее место в формировании информационной системы бухгалтерского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Организация торговли с согласия арендодателя произвела дооборудование арендованного помещения пожарной сигнализацией. Расходы составили 20 тыс. руб. Размер ежемесячной арендной платы равен 50 тыс. руб. Расчеты за произведенные улучшения осуществлены посредством зачета в счет последнего платежа по арендной плате. Помещение числилось на балансе арендодателя.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Оформите проводки с указанием сумм при возврате помещения арендодателю: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проведенного дооборудования;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начисленной арендной платы;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проведенного зачета;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полученной арендной платы (с учетом проведенного зачета);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на сумму увеличения стоимости здания (поскольку стоимость арендованного помещения учитывается в составе стоимости здания, в котором оно находится).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18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Понятие и виды калькуляции.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Объекты бухгалтерского учета, составляющие хозяйственную деятельность.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816"/>
        <w:gridCol w:w="4145"/>
        <w:gridCol w:w="850"/>
      </w:tblGrid>
      <w:tr w:rsidR="00853C11" w:rsidRPr="00C24363" w:rsidTr="0074638A">
        <w:tc>
          <w:tcPr>
            <w:tcW w:w="4752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4995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Товары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22000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покупателями и заказчиками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Хозяйственные операции: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1.С расчетного счета в кассу поступили денежные средства – 2000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2.За счет собственной прибыли увеличен уставный капитал – 5000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3.Получены материалы от поставщика – 1000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4.Предприятие оплатило долг поставщику – 2000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5.Банк предоставил долгосрочный кредит предприятию – 50000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7.На счет поступили деньги от дебитора – 10000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8.Погашена из кассы кредиторская задолженность по оплате труда – 6000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9.Выдано в подотчет работнику на командировочные расходы 1200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10.Оприходованы на склад полученные от поставщика материалы – 18000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11.Внесены наличные денежные средства на расчетный счет в банке – 1200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12.Отпущены материалы в основное производство – 16000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13.Начислена заработная плата работнику основного производства – 5000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14.Поступила из основного производства готовая продукция на склад – 21000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425"/>
        <w:gridCol w:w="4536"/>
        <w:gridCol w:w="425"/>
      </w:tblGrid>
      <w:tr w:rsidR="00853C11" w:rsidRPr="00C24363" w:rsidTr="0074638A">
        <w:trPr>
          <w:trHeight w:val="167"/>
        </w:trPr>
        <w:tc>
          <w:tcPr>
            <w:tcW w:w="478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trHeight w:val="232"/>
        </w:trPr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hanging="107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Товары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Основное производство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19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Бухгалтерский учет как информационная система на различных этапах управления.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Метод бухгалтерского учета и его элементы.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3. Задача. 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1.С расчетного счета в кассу поступили денежные средства – 2000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2.За счет собственной прибыли увеличен уставный капитал – 5000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3.Получены материалы от поставщика – 1000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4.Предприятие оплатило долг поставщику – 2000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5.Банк предоставил долгосрочный кредит предприятию – 50000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7.На счет поступили деньги от дебитора – 10000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8.Погашена из кассы кредиторская задолженность по оплате труда – 6000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9.Выдано в подотчет работнику на командировочные расходы 1200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10.Оприходованы на склад полученные от поставщика материалы – 18000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11.Внесены наличные денежные средства на расчетный счет в банке –1200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12.Отпущены материалы в основное производство – 16000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13.Начислена заработная плата работнику основного производства – 5000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14.Поступила из основного производства готовая продукция на склад – 21000 руб.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20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История развития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Сущность учетной политики.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Данные: Уставный капитал – 1.000.000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Расчетные счета – 3.700.000  Касса – 50.000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по налогам и сборам – 13.000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с внебюджетными фондами – 43.700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Расчеты с персоналом по оплате труда – 112.000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Материалы – 12.000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Основные средства – 600.000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долгосрочным кредитам банка – 2.827.300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Дебиторская задолженность – 1.252.000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Расчеты с поставщиками и подрядчиками – 1.618.000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056"/>
        <w:gridCol w:w="4614"/>
        <w:gridCol w:w="992"/>
      </w:tblGrid>
      <w:tr w:rsidR="00853C11" w:rsidRPr="00C24363" w:rsidTr="0074638A">
        <w:tc>
          <w:tcPr>
            <w:tcW w:w="428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60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600000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1000000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1618000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13000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43700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3700000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112000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1252000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Задолженность по кредиту банку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2827300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Хозяйственные операции:</w:t>
      </w:r>
    </w:p>
    <w:p w:rsidR="00853C11" w:rsidRPr="00C24363" w:rsidRDefault="00853C11" w:rsidP="00853C11">
      <w:p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карты–607370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9.Возвращена в кассу организации неизрасходованная подотчетным лицом сумма–1500руб.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26"/>
        <w:gridCol w:w="4536"/>
        <w:gridCol w:w="567"/>
      </w:tblGrid>
      <w:tr w:rsidR="00853C11" w:rsidRPr="00C24363" w:rsidTr="0074638A">
        <w:tc>
          <w:tcPr>
            <w:tcW w:w="393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trHeight w:val="252"/>
        </w:trPr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21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Основные положения учетной политики, порядок ее формирования.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Сущность и значение документов. Классификация бухгалтерских документов.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По договору товарного кредита получены товары на сумму 23,6 тыс. руб. (в т.ч. НДС) без условия их возврата по окончании срока действия договора. Проценты за пользование кредитом установлены на уровне 12% годовых. Срок действия договора - два месяца. По окончании срока его действия по согласованию с заимодателем ранее полученные товары были оплачены заемщиком. В бухгалтерском учете заимодателя они учитываются в составе материалов. Оформите проводки с указанием сумм в бухгалтерском учете у заемщика: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стоимости полученных товаров;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стоимости полученных товаров;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стоимости товаров, переданных для продажи;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процентов по договору товарного кредита;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произведенной оплаты;</w:t>
      </w:r>
    </w:p>
    <w:p w:rsidR="00853C11" w:rsidRPr="00C24363" w:rsidRDefault="00853C11" w:rsidP="00853C11">
      <w:pPr>
        <w:pStyle w:val="a9"/>
        <w:ind w:left="0" w:firstLine="709"/>
        <w:jc w:val="both"/>
      </w:pPr>
      <w:r w:rsidRPr="00C24363">
        <w:t>на сумму налогового вычета.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22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Виды бухгалтерских балансов.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Документооборот и его правила.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9.Возвращена в кассу организации неизрасходованная подотчетным лицом сумма – 1.500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23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Формы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Инвентаризация, ее сущность, значение и виды.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Данные: Уставный капитал – 1.000.000 Расчетные счета – 3.700.000 Касса – 50.000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по налогам и сборам – 13.000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с внебюджетными фондами – 43.700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Расчеты с персоналом по оплате труда – 112.000 Материалы – 12.000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Основные средства – 600.000 Задолженность по долгосрочным кредитам банка – 2.827.300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056"/>
        <w:gridCol w:w="4252"/>
        <w:gridCol w:w="1056"/>
      </w:tblGrid>
      <w:tr w:rsidR="00853C11" w:rsidRPr="00C24363" w:rsidTr="0074638A">
        <w:tc>
          <w:tcPr>
            <w:tcW w:w="393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24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600000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1000000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1618000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13000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43700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3700000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112000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1252000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Задолженность по кредиту банку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2827300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Хозяйственные операции: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9.Возвращена в кассу организации неизрасходованная подотчетным лицом сумма – 1.500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426"/>
        <w:gridCol w:w="4819"/>
        <w:gridCol w:w="707"/>
      </w:tblGrid>
      <w:tr w:rsidR="00853C11" w:rsidRPr="00C24363" w:rsidTr="0074638A">
        <w:tc>
          <w:tcPr>
            <w:tcW w:w="365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52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lastRenderedPageBreak/>
        <w:t>Билет № 24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Классификация счетов бухгалтерского учета по назначению и структуре и по экономическому содержанию.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и принцип построения оборотных ведомостей.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</w:pPr>
      <w:r w:rsidRPr="00C24363">
        <w:t xml:space="preserve">3.Задача. </w:t>
      </w:r>
      <w:r w:rsidRPr="00C24363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C24363">
        <w:rPr>
          <w:color w:val="000000"/>
        </w:rPr>
        <w:t>продажу, списываемых на реализацию, и их остаток на конец отчет</w:t>
      </w:r>
      <w:r w:rsidRPr="00C24363">
        <w:rPr>
          <w:color w:val="000000"/>
        </w:rPr>
        <w:softHyphen/>
      </w:r>
      <w:r w:rsidRPr="00C24363">
        <w:rPr>
          <w:color w:val="000000"/>
          <w:spacing w:val="1"/>
        </w:rPr>
        <w:t xml:space="preserve">ного периода. </w:t>
      </w:r>
      <w:r w:rsidRPr="00C24363">
        <w:rPr>
          <w:color w:val="000000"/>
        </w:rPr>
        <w:t xml:space="preserve">В соответствии с учетной политикой торговой организации учет </w:t>
      </w:r>
      <w:r w:rsidRPr="00C24363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C24363">
        <w:rPr>
          <w:color w:val="000000"/>
          <w:spacing w:val="-1"/>
        </w:rPr>
        <w:softHyphen/>
      </w:r>
      <w:r w:rsidRPr="00C24363">
        <w:rPr>
          <w:color w:val="000000"/>
        </w:rPr>
        <w:t>ставе расходов на продажу. Остаток расходов на продажу на начало отчетного периода составляет 25000 рублей</w:t>
      </w:r>
      <w:r w:rsidRPr="00C24363">
        <w:rPr>
          <w:color w:val="000000"/>
          <w:spacing w:val="2"/>
        </w:rPr>
        <w:t xml:space="preserve">. За отчетный период фактические расходы на </w:t>
      </w:r>
      <w:r w:rsidRPr="00C24363">
        <w:rPr>
          <w:color w:val="000000"/>
        </w:rPr>
        <w:t>продажу составили 580000 рублей, в том числе транспортные расхо</w:t>
      </w:r>
      <w:r w:rsidRPr="00C24363">
        <w:rPr>
          <w:color w:val="000000"/>
        </w:rPr>
        <w:softHyphen/>
        <w:t>ды - 210000 рублей. За отчетный период продано товаров на 1440000 рублей, остаток товаров на конец отчетного периода составляет 650000 рублей. Оформить списание суммы расходов на продажу, относящуюся к реализованным товарам, проводкой.</w:t>
      </w:r>
    </w:p>
    <w:p w:rsidR="00853C11" w:rsidRDefault="00853C11" w:rsidP="00853C1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оценивания обучающегося: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Экзаменатору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>отметку «3»</w:t>
      </w:r>
      <w:r>
        <w:rPr>
          <w:rFonts w:ascii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>
        <w:rPr>
          <w:rFonts w:ascii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при ответе на теоретическую часть билета продемонстрировал системные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полные знания и умения по поставленному вопросу. Содержание вопроса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учащийся изложил связно, в краткой форме, раскрыл последовательно суть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>
        <w:rPr>
          <w:rFonts w:ascii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при ответе на теоретическую часть билета продемонстрировал системные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полные знания и умения по поставленному вопросу. Содержание вопроса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учащийся изложил связно, в краткой форме, раскрыл последовательно суть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080B9A" w:rsidRPr="00DE6576" w:rsidRDefault="00080B9A" w:rsidP="00853C11">
      <w:pPr>
        <w:spacing w:line="240" w:lineRule="auto"/>
        <w:jc w:val="center"/>
      </w:pPr>
    </w:p>
    <w:sectPr w:rsidR="00080B9A" w:rsidRPr="00DE6576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67BA9"/>
    <w:multiLevelType w:val="hybridMultilevel"/>
    <w:tmpl w:val="CC5ED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4E237F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F78E7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B7B562E"/>
    <w:multiLevelType w:val="hybridMultilevel"/>
    <w:tmpl w:val="BEE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8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F8B4105"/>
    <w:multiLevelType w:val="hybridMultilevel"/>
    <w:tmpl w:val="0ABC2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30"/>
  </w:num>
  <w:num w:numId="3">
    <w:abstractNumId w:val="45"/>
  </w:num>
  <w:num w:numId="4">
    <w:abstractNumId w:val="32"/>
  </w:num>
  <w:num w:numId="5">
    <w:abstractNumId w:val="37"/>
  </w:num>
  <w:num w:numId="6">
    <w:abstractNumId w:val="47"/>
  </w:num>
  <w:num w:numId="7">
    <w:abstractNumId w:val="52"/>
  </w:num>
  <w:num w:numId="8">
    <w:abstractNumId w:val="49"/>
  </w:num>
  <w:num w:numId="9">
    <w:abstractNumId w:val="18"/>
  </w:num>
  <w:num w:numId="10">
    <w:abstractNumId w:val="2"/>
  </w:num>
  <w:num w:numId="11">
    <w:abstractNumId w:val="36"/>
  </w:num>
  <w:num w:numId="12">
    <w:abstractNumId w:val="9"/>
  </w:num>
  <w:num w:numId="13">
    <w:abstractNumId w:val="28"/>
  </w:num>
  <w:num w:numId="14">
    <w:abstractNumId w:val="8"/>
  </w:num>
  <w:num w:numId="15">
    <w:abstractNumId w:val="24"/>
  </w:num>
  <w:num w:numId="16">
    <w:abstractNumId w:val="50"/>
  </w:num>
  <w:num w:numId="17">
    <w:abstractNumId w:val="60"/>
  </w:num>
  <w:num w:numId="18">
    <w:abstractNumId w:val="21"/>
  </w:num>
  <w:num w:numId="19">
    <w:abstractNumId w:val="43"/>
  </w:num>
  <w:num w:numId="20">
    <w:abstractNumId w:val="31"/>
  </w:num>
  <w:num w:numId="21">
    <w:abstractNumId w:val="38"/>
  </w:num>
  <w:num w:numId="22">
    <w:abstractNumId w:val="48"/>
  </w:num>
  <w:num w:numId="23">
    <w:abstractNumId w:val="15"/>
  </w:num>
  <w:num w:numId="24">
    <w:abstractNumId w:val="7"/>
  </w:num>
  <w:num w:numId="25">
    <w:abstractNumId w:val="4"/>
  </w:num>
  <w:num w:numId="26">
    <w:abstractNumId w:val="53"/>
  </w:num>
  <w:num w:numId="27">
    <w:abstractNumId w:val="63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4"/>
  </w:num>
  <w:num w:numId="33">
    <w:abstractNumId w:val="40"/>
  </w:num>
  <w:num w:numId="34">
    <w:abstractNumId w:val="54"/>
  </w:num>
  <w:num w:numId="35">
    <w:abstractNumId w:val="55"/>
  </w:num>
  <w:num w:numId="36">
    <w:abstractNumId w:val="61"/>
  </w:num>
  <w:num w:numId="37">
    <w:abstractNumId w:val="62"/>
  </w:num>
  <w:num w:numId="38">
    <w:abstractNumId w:val="44"/>
  </w:num>
  <w:num w:numId="39">
    <w:abstractNumId w:val="35"/>
  </w:num>
  <w:num w:numId="40">
    <w:abstractNumId w:val="29"/>
  </w:num>
  <w:num w:numId="41">
    <w:abstractNumId w:val="11"/>
  </w:num>
  <w:num w:numId="42">
    <w:abstractNumId w:val="0"/>
  </w:num>
  <w:num w:numId="43">
    <w:abstractNumId w:val="16"/>
  </w:num>
  <w:num w:numId="44">
    <w:abstractNumId w:val="56"/>
  </w:num>
  <w:num w:numId="45">
    <w:abstractNumId w:val="14"/>
  </w:num>
  <w:num w:numId="46">
    <w:abstractNumId w:val="51"/>
  </w:num>
  <w:num w:numId="47">
    <w:abstractNumId w:val="34"/>
  </w:num>
  <w:num w:numId="48">
    <w:abstractNumId w:val="17"/>
  </w:num>
  <w:num w:numId="49">
    <w:abstractNumId w:val="12"/>
  </w:num>
  <w:num w:numId="50">
    <w:abstractNumId w:val="27"/>
  </w:num>
  <w:num w:numId="51">
    <w:abstractNumId w:val="6"/>
  </w:num>
  <w:num w:numId="52">
    <w:abstractNumId w:val="59"/>
  </w:num>
  <w:num w:numId="53">
    <w:abstractNumId w:val="42"/>
  </w:num>
  <w:num w:numId="54">
    <w:abstractNumId w:val="19"/>
  </w:num>
  <w:num w:numId="55">
    <w:abstractNumId w:val="33"/>
  </w:num>
  <w:num w:numId="56">
    <w:abstractNumId w:val="25"/>
  </w:num>
  <w:num w:numId="57">
    <w:abstractNumId w:val="65"/>
  </w:num>
  <w:num w:numId="58">
    <w:abstractNumId w:val="10"/>
  </w:num>
  <w:num w:numId="59">
    <w:abstractNumId w:val="58"/>
  </w:num>
  <w:num w:numId="60">
    <w:abstractNumId w:val="20"/>
  </w:num>
  <w:num w:numId="61">
    <w:abstractNumId w:val="57"/>
  </w:num>
  <w:num w:numId="62">
    <w:abstractNumId w:val="13"/>
  </w:num>
  <w:num w:numId="63">
    <w:abstractNumId w:val="23"/>
  </w:num>
  <w:num w:numId="64">
    <w:abstractNumId w:val="26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868"/>
    <w:rsid w:val="00021542"/>
    <w:rsid w:val="0002524C"/>
    <w:rsid w:val="00080B9A"/>
    <w:rsid w:val="00082A64"/>
    <w:rsid w:val="000C0B21"/>
    <w:rsid w:val="000F570C"/>
    <w:rsid w:val="001F188C"/>
    <w:rsid w:val="00236E79"/>
    <w:rsid w:val="00240989"/>
    <w:rsid w:val="002777E7"/>
    <w:rsid w:val="002D3B77"/>
    <w:rsid w:val="002F2E6E"/>
    <w:rsid w:val="00341F02"/>
    <w:rsid w:val="00351868"/>
    <w:rsid w:val="0037015E"/>
    <w:rsid w:val="00402D4E"/>
    <w:rsid w:val="004201ED"/>
    <w:rsid w:val="00497247"/>
    <w:rsid w:val="004A4E7C"/>
    <w:rsid w:val="004D69B2"/>
    <w:rsid w:val="004F34AD"/>
    <w:rsid w:val="00502C5F"/>
    <w:rsid w:val="005B675C"/>
    <w:rsid w:val="005E3083"/>
    <w:rsid w:val="005E4737"/>
    <w:rsid w:val="00620822"/>
    <w:rsid w:val="006322D6"/>
    <w:rsid w:val="00692446"/>
    <w:rsid w:val="007D1B1C"/>
    <w:rsid w:val="007F47D6"/>
    <w:rsid w:val="00831FC4"/>
    <w:rsid w:val="00835F24"/>
    <w:rsid w:val="00853C11"/>
    <w:rsid w:val="00881E6D"/>
    <w:rsid w:val="008863B8"/>
    <w:rsid w:val="008B0F09"/>
    <w:rsid w:val="008C6E0F"/>
    <w:rsid w:val="008D51E3"/>
    <w:rsid w:val="009564CC"/>
    <w:rsid w:val="00976E2E"/>
    <w:rsid w:val="009955C3"/>
    <w:rsid w:val="009A27FE"/>
    <w:rsid w:val="009C1999"/>
    <w:rsid w:val="00B1214D"/>
    <w:rsid w:val="00B4014A"/>
    <w:rsid w:val="00C33FC1"/>
    <w:rsid w:val="00CE5F37"/>
    <w:rsid w:val="00CF2E5D"/>
    <w:rsid w:val="00D36B7E"/>
    <w:rsid w:val="00D4786E"/>
    <w:rsid w:val="00DE6576"/>
    <w:rsid w:val="00E427C0"/>
    <w:rsid w:val="00EF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basedOn w:val="a0"/>
    <w:link w:val="a9"/>
    <w:uiPriority w:val="34"/>
    <w:locked/>
    <w:rsid w:val="00692446"/>
    <w:rPr>
      <w:rFonts w:ascii="Calibri" w:eastAsia="Calibri" w:hAnsi="Calibri" w:cs="Times New Roman"/>
    </w:rPr>
  </w:style>
  <w:style w:type="paragraph" w:customStyle="1" w:styleId="ae">
    <w:name w:val="Знак Знак Знак Знак Знак Знак"/>
    <w:basedOn w:val="a"/>
    <w:rsid w:val="00853C11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ConsPlusCell">
    <w:name w:val="ConsPlusCell"/>
    <w:rsid w:val="00853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 Indent"/>
    <w:basedOn w:val="a"/>
    <w:link w:val="af0"/>
    <w:rsid w:val="00853C11"/>
    <w:pPr>
      <w:spacing w:after="120"/>
      <w:ind w:left="283"/>
    </w:pPr>
    <w:rPr>
      <w:rFonts w:eastAsia="Times New Roman" w:cs="Calibri"/>
    </w:rPr>
  </w:style>
  <w:style w:type="character" w:customStyle="1" w:styleId="af0">
    <w:name w:val="Основной текст с отступом Знак"/>
    <w:basedOn w:val="a0"/>
    <w:link w:val="af"/>
    <w:rsid w:val="00853C11"/>
    <w:rPr>
      <w:rFonts w:ascii="Calibri" w:eastAsia="Times New Roman" w:hAnsi="Calibri" w:cs="Calibri"/>
    </w:rPr>
  </w:style>
  <w:style w:type="paragraph" w:styleId="22">
    <w:name w:val="Body Text Indent 2"/>
    <w:basedOn w:val="a"/>
    <w:link w:val="23"/>
    <w:uiPriority w:val="99"/>
    <w:unhideWhenUsed/>
    <w:rsid w:val="00853C11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53C11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rsid w:val="008C6E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4406-A512-4207-9776-BA54FF44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8457</Words>
  <Characters>48210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Ольга</cp:lastModifiedBy>
  <cp:revision>15</cp:revision>
  <dcterms:created xsi:type="dcterms:W3CDTF">2023-06-15T15:32:00Z</dcterms:created>
  <dcterms:modified xsi:type="dcterms:W3CDTF">2025-06-18T16:51:00Z</dcterms:modified>
</cp:coreProperties>
</file>