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4B73D5" w:rsidRPr="008C4644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4B73D5" w:rsidP="00EB1F0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мая 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="00EB1F00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EB1F0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EB1F00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9858B5">
        <w:rPr>
          <w:rFonts w:ascii="Times New Roman" w:eastAsia="Calibri" w:hAnsi="Times New Roman" w:cs="Times New Roman"/>
          <w:b/>
          <w:sz w:val="28"/>
          <w:szCs w:val="28"/>
        </w:rPr>
        <w:t>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15622D">
        <w:rPr>
          <w:rFonts w:ascii="Times New Roman" w:eastAsia="Calibri" w:hAnsi="Times New Roman" w:cs="Times New Roman"/>
          <w:sz w:val="28"/>
          <w:szCs w:val="28"/>
        </w:rPr>
        <w:t>УП.13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22D">
        <w:rPr>
          <w:rFonts w:ascii="Times New Roman" w:eastAsia="Calibri" w:hAnsi="Times New Roman" w:cs="Times New Roman"/>
          <w:sz w:val="28"/>
          <w:szCs w:val="28"/>
        </w:rPr>
        <w:t>Обществознание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9858B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</w:t>
      </w:r>
      <w:r w:rsidR="00003AC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305D" w:rsidRPr="009858B5" w:rsidRDefault="009858B5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58B5">
        <w:rPr>
          <w:rFonts w:ascii="Times New Roman" w:hAnsi="Times New Roman"/>
          <w:sz w:val="28"/>
          <w:szCs w:val="28"/>
        </w:rPr>
        <w:t>43.02.16 Туризм и гостеприимство</w:t>
      </w:r>
    </w:p>
    <w:p w:rsidR="001479DF" w:rsidRDefault="001479DF" w:rsidP="001479D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0C7B">
        <w:rPr>
          <w:rFonts w:ascii="Times New Roman" w:eastAsia="Calibri" w:hAnsi="Times New Roman" w:cs="Times New Roman"/>
          <w:sz w:val="28"/>
          <w:szCs w:val="28"/>
        </w:rPr>
        <w:t>40.02.04_24_00 Юриспруденция</w:t>
      </w:r>
    </w:p>
    <w:p w:rsidR="001479DF" w:rsidRDefault="001479DF" w:rsidP="001479D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42.02.01 Реклама</w:t>
      </w: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15622D">
        <w:rPr>
          <w:rFonts w:ascii="Times New Roman" w:eastAsia="Calibri" w:hAnsi="Times New Roman" w:cs="Times New Roman"/>
          <w:sz w:val="28"/>
          <w:szCs w:val="28"/>
        </w:rPr>
        <w:t>Шораева</w:t>
      </w:r>
      <w:proofErr w:type="spellEnd"/>
      <w:r w:rsidR="0015622D">
        <w:rPr>
          <w:rFonts w:ascii="Times New Roman" w:eastAsia="Calibri" w:hAnsi="Times New Roman" w:cs="Times New Roman"/>
          <w:sz w:val="28"/>
          <w:szCs w:val="28"/>
        </w:rPr>
        <w:t xml:space="preserve"> М.З.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625850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EB1F00">
        <w:rPr>
          <w:rFonts w:ascii="Times New Roman" w:eastAsia="Calibri" w:hAnsi="Times New Roman" w:cs="Times New Roman"/>
          <w:sz w:val="28"/>
          <w:szCs w:val="28"/>
        </w:rPr>
        <w:t>25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C2AF0" w:rsidRPr="000A7672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037E61">
        <w:rPr>
          <w:rFonts w:ascii="Times New Roman" w:hAnsi="Times New Roman"/>
          <w:sz w:val="28"/>
          <w:szCs w:val="28"/>
        </w:rPr>
        <w:t xml:space="preserve"> </w:t>
      </w:r>
      <w:r w:rsidR="00AC2AF0" w:rsidRPr="000A7672">
        <w:rPr>
          <w:rFonts w:ascii="Times New Roman" w:hAnsi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4B73D5" w:rsidRPr="00037E61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>
        <w:rPr>
          <w:rFonts w:ascii="Times New Roman" w:hAnsi="Times New Roman"/>
          <w:sz w:val="28"/>
          <w:szCs w:val="28"/>
        </w:rPr>
        <w:t xml:space="preserve"> включа</w:t>
      </w:r>
      <w:r w:rsidR="00037E61">
        <w:rPr>
          <w:rFonts w:ascii="Times New Roman" w:hAnsi="Times New Roman"/>
          <w:sz w:val="28"/>
          <w:szCs w:val="28"/>
        </w:rPr>
        <w:t>ю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037E61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2AF0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4B73D5">
        <w:rPr>
          <w:rFonts w:ascii="Times New Roman" w:hAnsi="Times New Roman"/>
          <w:b/>
          <w:sz w:val="28"/>
          <w:szCs w:val="28"/>
        </w:rPr>
        <w:t>:</w:t>
      </w:r>
    </w:p>
    <w:p w:rsidR="00F00FF2" w:rsidRPr="00F00FF2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4B73D5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4B73D5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4B73D5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 xml:space="preserve">в) эмоциональный интеллект, предполагающий </w:t>
      </w:r>
      <w:proofErr w:type="spellStart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4B73D5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73D5">
        <w:rPr>
          <w:rFonts w:ascii="Times New Roman" w:eastAsia="Times New Roman" w:hAnsi="Times New Roman" w:cs="Times New Roman"/>
          <w:i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4B73D5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66155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B73D5">
        <w:rPr>
          <w:rFonts w:ascii="Times New Roman" w:eastAsia="Calibri" w:hAnsi="Times New Roman" w:cs="Times New Roman"/>
          <w:sz w:val="28"/>
          <w:szCs w:val="28"/>
        </w:rPr>
        <w:t>211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Default="004B73D5" w:rsidP="004B73D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Default="004B73D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003AC8"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003AC8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="00003AC8"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Общество в узком и широком смысле слова.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2.Сознание, как  свойство присущее человеку. Деятельность. Её  структура,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3.Понятие и структура деятельности человека. Мотивы и виды деятельности.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4.Теории происхождения человека. Этапы его развития.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5.Потребности человека и их классификация.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6.Проблема познаваемости мира. Чувственное и рациональное познание, их основные формы.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7.Понятие и критерий истины. Абсолютная и относительная истина.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8.Понятие научного и ненаучного познания. Виды и роль ненаучного познания.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9.Понятие и системный подход к обществу. Сферы общественной жизни.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10.Понятия «человек», «индивид», «личность».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11.Стратификация. Исторические типы стратификации.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12.Науки, изучающие общество.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13.Типы общества. Основные черты традиционного, индустриального и постиндустриального (информационного) общества.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14.Социальные нормы и отклоняющееся поведение.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15.Понятие, характерные черты и виды социальных ролей.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16.Понятие и виды социальной мобильности. Факторы, влияющие на социальную мобильность.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17.Основные институты общества, их функции.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18.Понятие, причины и типы </w:t>
      </w:r>
      <w:proofErr w:type="spellStart"/>
      <w:r w:rsidRPr="0015622D">
        <w:rPr>
          <w:rFonts w:ascii="Times New Roman" w:hAnsi="Times New Roman" w:cs="Times New Roman"/>
          <w:kern w:val="32"/>
          <w:sz w:val="28"/>
          <w:szCs w:val="28"/>
        </w:rPr>
        <w:t>маргинальности</w:t>
      </w:r>
      <w:proofErr w:type="spellEnd"/>
      <w:r w:rsidRPr="0015622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19.Понятие и функции культуры. Духовная культура личности.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20.Массовая культура: история развития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21.Элитарная культура. Характерные черты.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22.Народная культура и ее особенности.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24.Понятие морали и нравственности. Основные принципы и категории морали.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25.Понятие, элементы, основные черты и функции религии. Мировые религии.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26.Нации и межнациональные отношения. Пути решения межнациональных конфликтов.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27.Понятие экономика. Основные вопросы, уровни и проблемы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28.Государство и экономика. Экономические функции и задачи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29.Экономика семьи. Доходы семьи, уровень жизни, поддержка государством.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30. Понятие налоговой системы. Налоговая политика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31.Законы рынка. Как функционирует рынок.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32.Деньги. Виды денег. Функции денег, инфляция.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33.Конкуренция и монополия.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34.Основные формы организации бизнеса. Цель предпринимательской деятельности.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35.Рынок труда. Безработица и пути её устранения.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36.Рыночная экономика. Характерные черты рыночной экономики.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37.Смешанная экономика  как самая современная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38.Командно-административная экономическая система.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39.Семья как социальный институт и малая группа. Тенденции развития семьи в современном обществе.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40.Брак. Правовые основы семьи и брака. Правовой статус ребенка.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41.Понятие власти. Признаки и ресурсы политической власти.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42.СМИ в политической системе.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lastRenderedPageBreak/>
        <w:t>43.Понятие, функции и формы правления государства.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44.Понятие и типы политических режимов.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45.Формы государственного устройства. Государственное устройство Российской Федерации.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46.Понятие правового государства и гражданского общества. Становление правового государства в России.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47.Понятие и типы политических партий. 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48.Современные партийные системы.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49.Понятие, субъекты, источники и функции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50.Понятие и стадии законодательного процесса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51.Понятие и виды отраслей права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52.Понятие правонарушений и преступлений.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53.Понятие закона и его виды.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54.Иерархия нормативно-правовых актов в 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55.Президент РФ. Его полномочия.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56.Право и мораль: общее и особенное.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57.Принцип разделения властей в РФ.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58.Принципы демократического избирательного права.</w:t>
      </w:r>
    </w:p>
    <w:p w:rsidR="0015622D" w:rsidRP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>59.Права человека. Их закрепление в Конституции Российской Федерации.</w:t>
      </w:r>
    </w:p>
    <w:p w:rsidR="0015622D" w:rsidRDefault="0015622D" w:rsidP="0015622D">
      <w:pPr>
        <w:spacing w:after="0" w:line="360" w:lineRule="auto"/>
        <w:ind w:firstLine="708"/>
        <w:rPr>
          <w:rFonts w:ascii="Times New Roman" w:hAnsi="Times New Roman" w:cs="Times New Roman"/>
          <w:kern w:val="32"/>
          <w:sz w:val="28"/>
          <w:szCs w:val="28"/>
        </w:rPr>
      </w:pPr>
      <w:r w:rsidRPr="0015622D">
        <w:rPr>
          <w:rFonts w:ascii="Times New Roman" w:hAnsi="Times New Roman" w:cs="Times New Roman"/>
          <w:kern w:val="32"/>
          <w:sz w:val="28"/>
          <w:szCs w:val="28"/>
        </w:rPr>
        <w:t xml:space="preserve"> 60.Глобальные проблемы современности </w:t>
      </w:r>
    </w:p>
    <w:p w:rsidR="008B791D" w:rsidRDefault="004B73D5" w:rsidP="0015622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 Перечень </w:t>
      </w:r>
      <w:r w:rsidRPr="004B73D5">
        <w:rPr>
          <w:rFonts w:ascii="Times New Roman" w:hAnsi="Times New Roman"/>
          <w:b/>
          <w:sz w:val="28"/>
          <w:szCs w:val="28"/>
        </w:rPr>
        <w:t>практическ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4B73D5">
        <w:rPr>
          <w:rFonts w:ascii="Times New Roman" w:hAnsi="Times New Roman"/>
          <w:b/>
          <w:sz w:val="28"/>
          <w:szCs w:val="28"/>
        </w:rPr>
        <w:t xml:space="preserve"> задан</w:t>
      </w:r>
      <w:r>
        <w:rPr>
          <w:rFonts w:ascii="Times New Roman" w:hAnsi="Times New Roman"/>
          <w:b/>
          <w:sz w:val="28"/>
          <w:szCs w:val="28"/>
        </w:rPr>
        <w:t>ий к промежуточной аттестации</w:t>
      </w:r>
    </w:p>
    <w:p w:rsidR="0015622D" w:rsidRPr="0015622D" w:rsidRDefault="00037E61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37E61">
        <w:rPr>
          <w:rFonts w:ascii="Times New Roman" w:hAnsi="Times New Roman" w:cs="Times New Roman"/>
          <w:sz w:val="28"/>
          <w:szCs w:val="28"/>
        </w:rPr>
        <w:t xml:space="preserve">. </w:t>
      </w:r>
      <w:r w:rsidR="0015622D" w:rsidRPr="0015622D">
        <w:rPr>
          <w:rFonts w:ascii="Times New Roman" w:hAnsi="Times New Roman" w:cs="Times New Roman"/>
          <w:sz w:val="28"/>
          <w:szCs w:val="28"/>
        </w:rPr>
        <w:t xml:space="preserve">Какие два из перечисленных понятий используются для обозначения форм духовной культуры?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Мораль, банк, выборы, религия, народность. Выпишите соответствующие понятия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2. В школе проводилась экономическая игра. Учащиеся воспроизводили процесс создания фирмы: разработали и представили бизнес-планы, организовали их презентацию, провели голосование. Назовите субъект данной деятельности.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 проведение голосования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 подготовленный бизнес-план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школьники – участники игры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 4) презентация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3.  Володя учится в колледже по специальности «электромонтёр». После окончания колледжа он планирует продолжить образование в институте. Володя получает образование в учреждении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среднего общего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2) среднего профессионального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3) высшего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4) дополнительного образования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4. Верны ли следующие суждения о взаимосвязи природы и общества? А. Общество и материальный мир являются частями природы. Б. Природа воздействует на развитие общества.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верны оба суждения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оба суждения неверны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5. В государстве Z хозяйственная деятельность основывается на экономической свободе производителя. Это характерно для экономической системы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централизованной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распределительной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традиционной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рыночной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6. Общение является важной потребностью человека и одним из видов его деятельности.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Как Вы думаете, почему людям необходимо общение?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Ответ._____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7. В каких случаях Вы испытываете трудности в общении со сверстниками? Как Вы обычно преодолеваете эти трудности?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 8. Выберите верные суждения и запишите цифры, под которыми они указаны.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Государство обеспечивает в обществе порядок и стабильность.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Государство обладает территорией, очерченной границами.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Государство принимает законы.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Правительство осуществляет в государстве законодательную власть.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5) К внешним функциям государства относится осуществление социальной защиты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граждан.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9. Установите соответствие между примерами и видами потребностей: к каждому элементу,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22D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в первом столбце, подберите элемент из второго столбца.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lastRenderedPageBreak/>
        <w:t>ПРИМЕРЫ ВИДЫ ПОТРЕБНОСТЕЙ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А) Лидия питается 3 раза в день.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Б) Макар ищет вакансию в банке.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В) Для Артёма важно уважение коллег.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Г) В холодное время года Людмила носит головной убор.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социальные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биологические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А  Б В 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10. Запишите слово, пропущенное в таблице. Характеристика форм духовной культуры ФОРМА ДУХОВНОЙ КУЛЬТУРЫ                                                       ХАРАКТЕРИСТИКА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Религия                                                                                  Взгляды и представления людей,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на вере в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…..                                                                                       сверхъестественное …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Сфера ценностей (оценок) и норм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(правил), регулирующих жизнь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позиций гуманизма, добра 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справедливости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11. В приведённом ниже ряду найдите понятие, которое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обобщает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/ включает в себя все остальные представленные понятия. Запишите это слово. Прибыль, доход, зарплата, процент, рента.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 ___________________________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12. Ниже приведён перечень характеристик. Все они, за исключением двух, относятся к признакам государства любого типа.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суверенитет; 2) наличие определённой территории; 3) приоритет прав и свобод человека; 4) право устанавливать и собирать налоги; 5) публичный характер власти; 6) установление и реализация принципа разделения властей.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Найдите две характеристики, «выпадающие» из общего ряда, и запишите в таблицу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13. Выберите верные суждения о человеке и запишите цифры, под которыми они указаны.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Последовательность основных стадий жизни человека, при которой детство сменяется юностью, зрелостью, а затем наступает старость, биологически обусловлена. 2) Становление человека как личности связано с приобретением социальных черт и качеств.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Человек наследует моральные </w:t>
      </w:r>
      <w:r w:rsidRPr="0015622D">
        <w:rPr>
          <w:rFonts w:ascii="Times New Roman" w:hAnsi="Times New Roman" w:cs="Times New Roman"/>
          <w:sz w:val="28"/>
          <w:szCs w:val="28"/>
        </w:rPr>
        <w:lastRenderedPageBreak/>
        <w:t xml:space="preserve">нормы. 4) Влияние генетических факторов на развитие способностей человека служит выражением его социальной сущности. 5) Природная предрасположенность человека к тем или иным видам деятельности проявляется в социальных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обстоятельствах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14. 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1) ориентация на вкусы и запросы узкого круга знатоков и ценителей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2) использование в фильме народной музыки и эпических сюжетов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3) расчёт на усреднённый потребительский вкус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4) пропаганда традиционных семейных ценностей, понятных большинству зрителей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5) реализация создателями фильма в полной мере своей потребности в самовыражении, высказывании взглядов, не разделяемых большинством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6) позиционирование фильма как продукта для отдыха и развлечения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15.  Определите понятие, объединяющее слова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Герб, гимн, флаг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Ответ: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16.Ниже приведен ряд слов. Все они, за исключением одного, характеризуют гуманизм. Запишите слово, «выпадающее» из этого ряда. 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Человеколюбие, уважение, доброта, равнодушие, честность.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Ответ: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17. Верны ли суждения?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А. Размер зарплаты работника напрямую зависит от сложности его труда и уровня его трудовой квалификации.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Б. Несправедливо платить одинаковую зарплату людям, работающим с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разной</w:t>
      </w:r>
      <w:proofErr w:type="gramEnd"/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производительностью.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>; 2) верно только Б; 3) верны оба суждения; 4) оба суждения неверны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18.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«Современная семья — первичная социальная и экономическая ___________(А) общества, включающая обычно двух родителей и одного ___________(Б). Её называют ___________(В). Она названа так потому, что демографическим ядром семьи, отвечающим за ___________(Г) новых поколений, являются родители и их дети. Такая семья представляет собой кровно-родственную ___________(Д), </w:t>
      </w:r>
      <w:proofErr w:type="gramStart"/>
      <w:r w:rsidRPr="0015622D">
        <w:rPr>
          <w:rFonts w:ascii="Times New Roman" w:hAnsi="Times New Roman" w:cs="Times New Roman"/>
          <w:sz w:val="28"/>
          <w:szCs w:val="28"/>
        </w:rPr>
        <w:t>образованную</w:t>
      </w:r>
      <w:proofErr w:type="gramEnd"/>
      <w:r w:rsidRPr="0015622D">
        <w:rPr>
          <w:rFonts w:ascii="Times New Roman" w:hAnsi="Times New Roman" w:cs="Times New Roman"/>
          <w:sz w:val="28"/>
          <w:szCs w:val="28"/>
        </w:rPr>
        <w:t xml:space="preserve"> двумя поколениями. Если повзрослевшие дети образовали свою семью и не отъезжают, то возникает ___________(Е)».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Слова в списке даны в именительном падеже. Каждое слово (словосочетание) может быть использовано только один 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1) группа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2) многопоколенная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3) воспроизводство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4) ячейка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5622D">
        <w:rPr>
          <w:rFonts w:ascii="Times New Roman" w:hAnsi="Times New Roman" w:cs="Times New Roman"/>
          <w:sz w:val="28"/>
          <w:szCs w:val="28"/>
        </w:rPr>
        <w:t>нуклеарная</w:t>
      </w:r>
      <w:proofErr w:type="spellEnd"/>
      <w:r w:rsidRPr="0015622D">
        <w:rPr>
          <w:rFonts w:ascii="Times New Roman" w:hAnsi="Times New Roman" w:cs="Times New Roman"/>
          <w:sz w:val="28"/>
          <w:szCs w:val="28"/>
        </w:rPr>
        <w:t xml:space="preserve">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6) брак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7) ребёнок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8) развод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9) неполная семья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19. Семья К. является «оазисом» спокойствия и уверенности, создаёт для своих членов столь важное для человека чувство безопасности и психологического комфорта, способствует сохранению общего жизненного тонуса. Какую функцию семьи иллюстрирует приведённый пример? Свой ответ аргументируйте.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20. Ниже приведен перечень терминов. Все они, за исключением одного, могут включаться в названия политических партий.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Либеральная, демократическая, оппозиционная, коммунистическая, народная, социалистическая, христианско-демократическая.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>Найдите и укажите термин, относящийся к другому понятию.</w:t>
      </w:r>
    </w:p>
    <w:p w:rsidR="0015622D" w:rsidRPr="0015622D" w:rsidRDefault="0015622D" w:rsidP="0015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5D2" w:rsidRDefault="00FA35D2" w:rsidP="001562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Default="00FA35D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 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15622D" w:rsidRPr="00FA35D2" w:rsidTr="002C515B">
        <w:tc>
          <w:tcPr>
            <w:tcW w:w="18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622D" w:rsidRPr="00FA35D2" w:rsidTr="002C515B">
        <w:trPr>
          <w:trHeight w:val="368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:rsidR="0015622D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rPr>
          <w:trHeight w:val="176"/>
        </w:trPr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мораль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475312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15622D" w:rsidRPr="00FA35D2" w:rsidTr="002C515B">
        <w:tc>
          <w:tcPr>
            <w:tcW w:w="1809" w:type="dxa"/>
          </w:tcPr>
          <w:p w:rsidR="0015622D" w:rsidRPr="00FA35D2" w:rsidRDefault="0015622D" w:rsidP="002C5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:rsidR="0015622D" w:rsidRPr="00FA35D2" w:rsidRDefault="0015622D" w:rsidP="002C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3C8">
              <w:rPr>
                <w:rFonts w:ascii="Times New Roman" w:hAnsi="Times New Roman" w:cs="Times New Roman"/>
                <w:sz w:val="28"/>
                <w:szCs w:val="28"/>
              </w:rPr>
              <w:t>оппозиционная</w:t>
            </w:r>
          </w:p>
        </w:tc>
      </w:tr>
    </w:tbl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22D" w:rsidRDefault="0015622D" w:rsidP="001562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A35D2" w:rsidRPr="00FA35D2" w:rsidRDefault="00FA35D2" w:rsidP="0015622D">
      <w:pPr>
        <w:tabs>
          <w:tab w:val="left" w:pos="705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:rsidR="00FA35D2" w:rsidRDefault="00FA35D2" w:rsidP="00FA35D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5EEF" w:rsidRDefault="009D5EE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D670C" w:rsidRDefault="006D670C" w:rsidP="006D670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6D670C" w:rsidP="006D670C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AC2AF0"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AC2AF0">
        <w:rPr>
          <w:rFonts w:ascii="Times New Roman" w:hAnsi="Times New Roman"/>
          <w:b/>
          <w:sz w:val="28"/>
          <w:szCs w:val="28"/>
        </w:rPr>
        <w:t>об</w:t>
      </w:r>
      <w:r w:rsidR="00AC2AF0" w:rsidRPr="00DF3688">
        <w:rPr>
          <w:rFonts w:ascii="Times New Roman" w:hAnsi="Times New Roman"/>
          <w:b/>
          <w:sz w:val="28"/>
          <w:szCs w:val="28"/>
        </w:rPr>
        <w:t>уча</w:t>
      </w:r>
      <w:r w:rsidR="00AC2AF0"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6D670C">
      <w:pPr>
        <w:pStyle w:val="aa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D670C" w:rsidRDefault="006D670C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4B73D5" w:rsidRDefault="004B73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365F39" w:rsidRDefault="00365F39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4B73D5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Обществознание: 11-й класс: базовый уровень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учебник / Л. Н. Боголюбов, Н. И. Городецкая,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Лазебникова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[и др.] ; под редакцией Л. Н. Боголюбова, А. Ю.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Лазебниковой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— 5-е изд., </w:t>
      </w:r>
      <w:proofErr w:type="spell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Просвещение, 2023. — 288 с. — ISBN 978-5-09-104510-9. — Текст</w:t>
      </w:r>
      <w:proofErr w:type="gramStart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56613D">
          <w:rPr>
            <w:rStyle w:val="ae"/>
            <w:rFonts w:ascii="Times New Roman" w:eastAsia="Calibri" w:hAnsi="Times New Roman" w:cs="Times New Roman"/>
            <w:sz w:val="28"/>
            <w:szCs w:val="28"/>
          </w:rPr>
          <w:t>https://e.lanbook.com/book/334979</w:t>
        </w:r>
      </w:hyperlink>
    </w:p>
    <w:p w:rsidR="00C115F7" w:rsidRDefault="00C115F7" w:rsidP="000759C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C115F7" w:rsidRDefault="00C115F7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F7" w:rsidRPr="00C115F7" w:rsidRDefault="00C115F7" w:rsidP="00C115F7">
      <w:pPr>
        <w:pStyle w:val="a9"/>
        <w:numPr>
          <w:ilvl w:val="0"/>
          <w:numId w:val="42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C115F7">
        <w:rPr>
          <w:rFonts w:ascii="Times New Roman" w:hAnsi="Times New Roman"/>
          <w:color w:val="000000" w:themeColor="text1"/>
          <w:sz w:val="28"/>
          <w:szCs w:val="28"/>
        </w:rPr>
        <w:t>Обществознание. +Приложение: Дополнительные материалы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учебник /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Шагиева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Шагиевой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. — Москва</w:t>
      </w:r>
      <w:proofErr w:type="gramStart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C115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115F7">
        <w:rPr>
          <w:rFonts w:ascii="Times New Roman" w:hAnsi="Times New Roman"/>
          <w:color w:val="000000" w:themeColor="text1"/>
          <w:sz w:val="28"/>
          <w:szCs w:val="28"/>
        </w:rPr>
        <w:t>КноРус</w:t>
      </w:r>
      <w:proofErr w:type="spellEnd"/>
      <w:r w:rsidRPr="00C115F7">
        <w:rPr>
          <w:rFonts w:ascii="Times New Roman" w:hAnsi="Times New Roman"/>
          <w:color w:val="000000" w:themeColor="text1"/>
          <w:sz w:val="28"/>
          <w:szCs w:val="28"/>
        </w:rPr>
        <w:t>, 2023. — 375 с. — ISBN 978-5-406-11259-5. — URL: https://book.ru/book/948610</w:t>
      </w:r>
    </w:p>
    <w:p w:rsidR="00DA27CF" w:rsidRPr="005C0C0E" w:rsidRDefault="00DA27CF" w:rsidP="00C115F7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DA27CF" w:rsidRPr="005C0C0E" w:rsidSect="004B73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56193B"/>
    <w:multiLevelType w:val="hybridMultilevel"/>
    <w:tmpl w:val="5554124E"/>
    <w:lvl w:ilvl="0" w:tplc="BFC2EAEC">
      <w:start w:val="1"/>
      <w:numFmt w:val="decimal"/>
      <w:lvlText w:val="%1)"/>
      <w:lvlJc w:val="left"/>
      <w:pPr>
        <w:ind w:left="1253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2A2260">
      <w:numFmt w:val="bullet"/>
      <w:lvlText w:val="•"/>
      <w:lvlJc w:val="left"/>
      <w:pPr>
        <w:ind w:left="2211" w:hanging="261"/>
      </w:pPr>
      <w:rPr>
        <w:rFonts w:hint="default"/>
        <w:lang w:val="ru-RU" w:eastAsia="en-US" w:bidi="ar-SA"/>
      </w:rPr>
    </w:lvl>
    <w:lvl w:ilvl="2" w:tplc="2576966A">
      <w:numFmt w:val="bullet"/>
      <w:lvlText w:val="•"/>
      <w:lvlJc w:val="left"/>
      <w:pPr>
        <w:ind w:left="3162" w:hanging="261"/>
      </w:pPr>
      <w:rPr>
        <w:rFonts w:hint="default"/>
        <w:lang w:val="ru-RU" w:eastAsia="en-US" w:bidi="ar-SA"/>
      </w:rPr>
    </w:lvl>
    <w:lvl w:ilvl="3" w:tplc="02802DFA">
      <w:numFmt w:val="bullet"/>
      <w:lvlText w:val="•"/>
      <w:lvlJc w:val="left"/>
      <w:pPr>
        <w:ind w:left="4113" w:hanging="261"/>
      </w:pPr>
      <w:rPr>
        <w:rFonts w:hint="default"/>
        <w:lang w:val="ru-RU" w:eastAsia="en-US" w:bidi="ar-SA"/>
      </w:rPr>
    </w:lvl>
    <w:lvl w:ilvl="4" w:tplc="3788A4C4">
      <w:numFmt w:val="bullet"/>
      <w:lvlText w:val="•"/>
      <w:lvlJc w:val="left"/>
      <w:pPr>
        <w:ind w:left="5064" w:hanging="261"/>
      </w:pPr>
      <w:rPr>
        <w:rFonts w:hint="default"/>
        <w:lang w:val="ru-RU" w:eastAsia="en-US" w:bidi="ar-SA"/>
      </w:rPr>
    </w:lvl>
    <w:lvl w:ilvl="5" w:tplc="8D2A1C64">
      <w:numFmt w:val="bullet"/>
      <w:lvlText w:val="•"/>
      <w:lvlJc w:val="left"/>
      <w:pPr>
        <w:ind w:left="6015" w:hanging="261"/>
      </w:pPr>
      <w:rPr>
        <w:rFonts w:hint="default"/>
        <w:lang w:val="ru-RU" w:eastAsia="en-US" w:bidi="ar-SA"/>
      </w:rPr>
    </w:lvl>
    <w:lvl w:ilvl="6" w:tplc="920A0F56">
      <w:numFmt w:val="bullet"/>
      <w:lvlText w:val="•"/>
      <w:lvlJc w:val="left"/>
      <w:pPr>
        <w:ind w:left="6966" w:hanging="261"/>
      </w:pPr>
      <w:rPr>
        <w:rFonts w:hint="default"/>
        <w:lang w:val="ru-RU" w:eastAsia="en-US" w:bidi="ar-SA"/>
      </w:rPr>
    </w:lvl>
    <w:lvl w:ilvl="7" w:tplc="AACE1AEE">
      <w:numFmt w:val="bullet"/>
      <w:lvlText w:val="•"/>
      <w:lvlJc w:val="left"/>
      <w:pPr>
        <w:ind w:left="7917" w:hanging="261"/>
      </w:pPr>
      <w:rPr>
        <w:rFonts w:hint="default"/>
        <w:lang w:val="ru-RU" w:eastAsia="en-US" w:bidi="ar-SA"/>
      </w:rPr>
    </w:lvl>
    <w:lvl w:ilvl="8" w:tplc="868ADD84">
      <w:numFmt w:val="bullet"/>
      <w:lvlText w:val="•"/>
      <w:lvlJc w:val="left"/>
      <w:pPr>
        <w:ind w:left="8869" w:hanging="261"/>
      </w:pPr>
      <w:rPr>
        <w:rFonts w:hint="default"/>
        <w:lang w:val="ru-RU" w:eastAsia="en-US" w:bidi="ar-SA"/>
      </w:rPr>
    </w:lvl>
  </w:abstractNum>
  <w:abstractNum w:abstractNumId="28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7"/>
  </w:num>
  <w:num w:numId="4">
    <w:abstractNumId w:val="41"/>
  </w:num>
  <w:num w:numId="5">
    <w:abstractNumId w:val="16"/>
  </w:num>
  <w:num w:numId="6">
    <w:abstractNumId w:val="15"/>
  </w:num>
  <w:num w:numId="7">
    <w:abstractNumId w:val="36"/>
  </w:num>
  <w:num w:numId="8">
    <w:abstractNumId w:val="23"/>
  </w:num>
  <w:num w:numId="9">
    <w:abstractNumId w:val="24"/>
  </w:num>
  <w:num w:numId="10">
    <w:abstractNumId w:val="38"/>
  </w:num>
  <w:num w:numId="11">
    <w:abstractNumId w:val="4"/>
  </w:num>
  <w:num w:numId="12">
    <w:abstractNumId w:val="31"/>
  </w:num>
  <w:num w:numId="13">
    <w:abstractNumId w:val="40"/>
  </w:num>
  <w:num w:numId="14">
    <w:abstractNumId w:val="8"/>
  </w:num>
  <w:num w:numId="15">
    <w:abstractNumId w:val="39"/>
  </w:num>
  <w:num w:numId="16">
    <w:abstractNumId w:val="20"/>
  </w:num>
  <w:num w:numId="17">
    <w:abstractNumId w:val="37"/>
  </w:num>
  <w:num w:numId="18">
    <w:abstractNumId w:val="29"/>
  </w:num>
  <w:num w:numId="19">
    <w:abstractNumId w:val="19"/>
  </w:num>
  <w:num w:numId="20">
    <w:abstractNumId w:val="14"/>
  </w:num>
  <w:num w:numId="21">
    <w:abstractNumId w:val="12"/>
  </w:num>
  <w:num w:numId="22">
    <w:abstractNumId w:val="32"/>
  </w:num>
  <w:num w:numId="23">
    <w:abstractNumId w:val="13"/>
  </w:num>
  <w:num w:numId="24">
    <w:abstractNumId w:val="25"/>
  </w:num>
  <w:num w:numId="25">
    <w:abstractNumId w:val="28"/>
  </w:num>
  <w:num w:numId="26">
    <w:abstractNumId w:val="43"/>
  </w:num>
  <w:num w:numId="27">
    <w:abstractNumId w:val="21"/>
  </w:num>
  <w:num w:numId="28">
    <w:abstractNumId w:val="6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37E61"/>
    <w:rsid w:val="00041806"/>
    <w:rsid w:val="000759C2"/>
    <w:rsid w:val="00083AF3"/>
    <w:rsid w:val="00084230"/>
    <w:rsid w:val="000A7672"/>
    <w:rsid w:val="000E5B9C"/>
    <w:rsid w:val="00122A8E"/>
    <w:rsid w:val="001375DC"/>
    <w:rsid w:val="001479DF"/>
    <w:rsid w:val="0015622D"/>
    <w:rsid w:val="00163117"/>
    <w:rsid w:val="00193DB0"/>
    <w:rsid w:val="001A7F63"/>
    <w:rsid w:val="001C21E9"/>
    <w:rsid w:val="001E1BF6"/>
    <w:rsid w:val="00247EE3"/>
    <w:rsid w:val="002D32C0"/>
    <w:rsid w:val="0035415E"/>
    <w:rsid w:val="00365F39"/>
    <w:rsid w:val="00372B36"/>
    <w:rsid w:val="003800F2"/>
    <w:rsid w:val="00400EFA"/>
    <w:rsid w:val="00404BED"/>
    <w:rsid w:val="00447291"/>
    <w:rsid w:val="004873ED"/>
    <w:rsid w:val="004B73D5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13C99"/>
    <w:rsid w:val="00631A19"/>
    <w:rsid w:val="00655912"/>
    <w:rsid w:val="0066155E"/>
    <w:rsid w:val="00685997"/>
    <w:rsid w:val="006D670C"/>
    <w:rsid w:val="00705359"/>
    <w:rsid w:val="00775760"/>
    <w:rsid w:val="007821F9"/>
    <w:rsid w:val="007D5640"/>
    <w:rsid w:val="00816465"/>
    <w:rsid w:val="008357E4"/>
    <w:rsid w:val="008A44AE"/>
    <w:rsid w:val="008B10CC"/>
    <w:rsid w:val="008B791D"/>
    <w:rsid w:val="008C368E"/>
    <w:rsid w:val="00913FFA"/>
    <w:rsid w:val="009223CD"/>
    <w:rsid w:val="009858B5"/>
    <w:rsid w:val="009D5EEF"/>
    <w:rsid w:val="009E2A79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15F7"/>
    <w:rsid w:val="00C15C6B"/>
    <w:rsid w:val="00CF73BE"/>
    <w:rsid w:val="00D06683"/>
    <w:rsid w:val="00D2513B"/>
    <w:rsid w:val="00DA27CF"/>
    <w:rsid w:val="00DB16E8"/>
    <w:rsid w:val="00E1290A"/>
    <w:rsid w:val="00E81E1A"/>
    <w:rsid w:val="00EB1F00"/>
    <w:rsid w:val="00F00FF2"/>
    <w:rsid w:val="00F51BE1"/>
    <w:rsid w:val="00F55D53"/>
    <w:rsid w:val="00FA35D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Пользователь Windows</cp:lastModifiedBy>
  <cp:revision>5</cp:revision>
  <dcterms:created xsi:type="dcterms:W3CDTF">2025-05-13T14:35:00Z</dcterms:created>
  <dcterms:modified xsi:type="dcterms:W3CDTF">2025-09-15T10:53:00Z</dcterms:modified>
</cp:coreProperties>
</file>