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5EE" w:rsidRPr="00005BF4" w:rsidRDefault="00FC75EE" w:rsidP="00FC75EE">
      <w:pPr>
        <w:ind w:firstLine="709"/>
        <w:jc w:val="center"/>
        <w:rPr>
          <w:b/>
          <w:bCs/>
          <w:color w:val="000000"/>
          <w:sz w:val="28"/>
          <w:szCs w:val="28"/>
        </w:rPr>
      </w:pPr>
      <w:r w:rsidRPr="00005BF4">
        <w:rPr>
          <w:b/>
          <w:bCs/>
          <w:color w:val="000000"/>
          <w:sz w:val="28"/>
          <w:szCs w:val="28"/>
        </w:rPr>
        <w:t>ЧАСТНОЕ ОБРАЗОВАТЕЛЬНОЕ УЧРЕЖДЕНИЕ</w:t>
      </w:r>
    </w:p>
    <w:p w:rsidR="00FC75EE" w:rsidRPr="00005BF4" w:rsidRDefault="00FC75EE" w:rsidP="00FC75EE">
      <w:pPr>
        <w:ind w:firstLine="709"/>
        <w:jc w:val="center"/>
        <w:rPr>
          <w:b/>
          <w:bCs/>
          <w:color w:val="000000"/>
          <w:sz w:val="28"/>
          <w:szCs w:val="28"/>
        </w:rPr>
      </w:pPr>
      <w:r w:rsidRPr="00005BF4">
        <w:rPr>
          <w:b/>
          <w:bCs/>
          <w:color w:val="000000"/>
          <w:sz w:val="28"/>
          <w:szCs w:val="28"/>
        </w:rPr>
        <w:t>ПРОФЕССИОНАЛЬНОГО ОБРАЗОВАНИЯ</w:t>
      </w:r>
    </w:p>
    <w:p w:rsidR="00FC75EE" w:rsidRPr="00005BF4" w:rsidRDefault="00FC75EE" w:rsidP="00FC75EE">
      <w:pPr>
        <w:ind w:firstLine="709"/>
        <w:jc w:val="center"/>
        <w:rPr>
          <w:b/>
          <w:bCs/>
          <w:color w:val="000000"/>
          <w:sz w:val="28"/>
          <w:szCs w:val="28"/>
        </w:rPr>
      </w:pPr>
      <w:r w:rsidRPr="00005BF4">
        <w:rPr>
          <w:b/>
          <w:bCs/>
          <w:color w:val="000000"/>
          <w:sz w:val="28"/>
          <w:szCs w:val="28"/>
        </w:rPr>
        <w:t>«СТАВРОПОЛЬСКИЙ МНОГОПРОФИЛЬНЫЙ КОЛЛЕДЖ»</w:t>
      </w:r>
    </w:p>
    <w:p w:rsidR="00FC75EE" w:rsidRPr="00005BF4" w:rsidRDefault="00FC75EE" w:rsidP="00FC75EE">
      <w:pPr>
        <w:ind w:firstLine="709"/>
        <w:jc w:val="both"/>
        <w:rPr>
          <w:b/>
          <w:szCs w:val="28"/>
        </w:rPr>
      </w:pPr>
    </w:p>
    <w:p w:rsidR="00FC75EE" w:rsidRPr="00005BF4" w:rsidRDefault="00FC75EE" w:rsidP="00FC75EE">
      <w:pPr>
        <w:ind w:firstLine="709"/>
        <w:jc w:val="both"/>
        <w:rPr>
          <w:b/>
          <w:szCs w:val="28"/>
        </w:rPr>
      </w:pPr>
    </w:p>
    <w:p w:rsidR="00FC75EE" w:rsidRPr="00005BF4" w:rsidRDefault="00FC75EE" w:rsidP="00FC75EE">
      <w:pPr>
        <w:ind w:firstLine="709"/>
        <w:jc w:val="both"/>
        <w:rPr>
          <w:b/>
          <w:szCs w:val="28"/>
        </w:rPr>
      </w:pPr>
    </w:p>
    <w:p w:rsidR="00FC75EE" w:rsidRPr="00005BF4" w:rsidRDefault="00FC75EE" w:rsidP="00FC75EE">
      <w:pPr>
        <w:ind w:firstLine="709"/>
        <w:jc w:val="both"/>
        <w:rPr>
          <w:b/>
          <w:szCs w:val="28"/>
        </w:rPr>
      </w:pPr>
    </w:p>
    <w:p w:rsidR="00FC75EE" w:rsidRPr="00005BF4" w:rsidRDefault="00FC75EE" w:rsidP="00FC75EE">
      <w:pPr>
        <w:ind w:firstLine="709"/>
        <w:jc w:val="both"/>
        <w:rPr>
          <w:b/>
          <w:szCs w:val="28"/>
        </w:rPr>
      </w:pPr>
    </w:p>
    <w:p w:rsidR="00FC75EE" w:rsidRPr="00005BF4" w:rsidRDefault="00FC75EE" w:rsidP="00FC75EE">
      <w:pPr>
        <w:ind w:firstLine="709"/>
        <w:jc w:val="both"/>
        <w:rPr>
          <w:b/>
          <w:szCs w:val="28"/>
        </w:rPr>
      </w:pPr>
    </w:p>
    <w:p w:rsidR="00FC75EE" w:rsidRPr="00005BF4" w:rsidRDefault="00FC75EE" w:rsidP="00FC75EE">
      <w:pPr>
        <w:ind w:firstLine="709"/>
        <w:jc w:val="both"/>
        <w:rPr>
          <w:b/>
          <w:szCs w:val="28"/>
        </w:rPr>
      </w:pPr>
    </w:p>
    <w:p w:rsidR="00FC75EE" w:rsidRPr="00005BF4" w:rsidRDefault="00FC75EE" w:rsidP="00FC75EE">
      <w:pPr>
        <w:ind w:firstLine="709"/>
        <w:jc w:val="both"/>
        <w:rPr>
          <w:b/>
          <w:szCs w:val="28"/>
        </w:rPr>
      </w:pPr>
    </w:p>
    <w:p w:rsidR="00FC75EE" w:rsidRPr="00005BF4" w:rsidRDefault="00FC75EE" w:rsidP="00FC75EE">
      <w:pPr>
        <w:ind w:firstLine="709"/>
        <w:jc w:val="both"/>
        <w:rPr>
          <w:b/>
          <w:szCs w:val="28"/>
        </w:rPr>
      </w:pPr>
    </w:p>
    <w:p w:rsidR="00FC75EE" w:rsidRDefault="00FC75EE" w:rsidP="00FC75EE">
      <w:pPr>
        <w:ind w:firstLine="709"/>
        <w:jc w:val="both"/>
        <w:rPr>
          <w:b/>
          <w:szCs w:val="28"/>
        </w:rPr>
      </w:pPr>
    </w:p>
    <w:p w:rsidR="00FC75EE" w:rsidRDefault="00FC75EE" w:rsidP="00FC75EE">
      <w:pPr>
        <w:ind w:firstLine="709"/>
        <w:jc w:val="both"/>
        <w:rPr>
          <w:b/>
          <w:szCs w:val="28"/>
        </w:rPr>
      </w:pPr>
    </w:p>
    <w:p w:rsidR="00FC75EE" w:rsidRDefault="00FC75EE" w:rsidP="00FC75EE">
      <w:pPr>
        <w:ind w:firstLine="709"/>
        <w:jc w:val="both"/>
        <w:rPr>
          <w:b/>
          <w:szCs w:val="28"/>
        </w:rPr>
      </w:pPr>
    </w:p>
    <w:p w:rsidR="00FC75EE" w:rsidRPr="00005BF4" w:rsidRDefault="00FC75EE" w:rsidP="00FC75EE">
      <w:pPr>
        <w:ind w:firstLine="709"/>
        <w:jc w:val="both"/>
        <w:rPr>
          <w:b/>
          <w:szCs w:val="28"/>
        </w:rPr>
      </w:pPr>
    </w:p>
    <w:p w:rsidR="00FC75EE" w:rsidRPr="00005BF4" w:rsidRDefault="00FC75EE" w:rsidP="00FC75EE">
      <w:pPr>
        <w:ind w:firstLine="709"/>
        <w:jc w:val="both"/>
        <w:rPr>
          <w:b/>
          <w:szCs w:val="28"/>
        </w:rPr>
      </w:pPr>
    </w:p>
    <w:p w:rsidR="00FC75EE" w:rsidRPr="00005BF4" w:rsidRDefault="00FC75EE" w:rsidP="00FC75EE">
      <w:pPr>
        <w:ind w:firstLine="709"/>
        <w:jc w:val="both"/>
        <w:rPr>
          <w:b/>
          <w:szCs w:val="28"/>
        </w:rPr>
      </w:pPr>
    </w:p>
    <w:p w:rsidR="00FC75EE" w:rsidRPr="00005BF4" w:rsidRDefault="00FC75EE" w:rsidP="00FC75EE">
      <w:pPr>
        <w:ind w:firstLine="709"/>
        <w:jc w:val="both"/>
        <w:rPr>
          <w:b/>
          <w:szCs w:val="28"/>
        </w:rPr>
      </w:pPr>
    </w:p>
    <w:p w:rsidR="00FC75EE" w:rsidRPr="00005BF4" w:rsidRDefault="00FC75EE" w:rsidP="00FC75EE">
      <w:pPr>
        <w:ind w:firstLine="709"/>
        <w:jc w:val="both"/>
        <w:rPr>
          <w:b/>
          <w:szCs w:val="28"/>
        </w:rPr>
      </w:pPr>
    </w:p>
    <w:p w:rsidR="00FC75EE" w:rsidRPr="00005BF4" w:rsidRDefault="00FC75EE" w:rsidP="00E4210B">
      <w:pPr>
        <w:pStyle w:val="Heading1"/>
      </w:pPr>
      <w:r w:rsidRPr="00005BF4">
        <w:t>МЕТОДИЧЕСКИЕ УКАЗАНИЯ</w:t>
      </w:r>
    </w:p>
    <w:p w:rsidR="00FC75EE" w:rsidRPr="00005BF4" w:rsidRDefault="00FC75EE" w:rsidP="00E4210B">
      <w:pPr>
        <w:pStyle w:val="Heading1"/>
      </w:pPr>
      <w:r w:rsidRPr="00005BF4">
        <w:t>к практическим занятиям</w:t>
      </w:r>
      <w:r>
        <w:t xml:space="preserve"> </w:t>
      </w:r>
    </w:p>
    <w:p w:rsidR="00FC75EE" w:rsidRDefault="00FC75EE" w:rsidP="00E4210B">
      <w:pPr>
        <w:pStyle w:val="Heading1"/>
      </w:pPr>
      <w:r w:rsidRPr="00005BF4">
        <w:t xml:space="preserve">для </w:t>
      </w:r>
      <w:r>
        <w:t>обучающихся</w:t>
      </w:r>
      <w:r w:rsidRPr="00005BF4">
        <w:t xml:space="preserve"> по дисциплине</w:t>
      </w:r>
    </w:p>
    <w:p w:rsidR="00FC75EE" w:rsidRDefault="00FC75EE" w:rsidP="00E4210B">
      <w:pPr>
        <w:pStyle w:val="Heading1"/>
      </w:pPr>
      <w:r>
        <w:t xml:space="preserve"> </w:t>
      </w:r>
      <w:r w:rsidRPr="00005BF4">
        <w:t>«</w:t>
      </w:r>
      <w:r>
        <w:t>Основы управления качеством</w:t>
      </w:r>
      <w:r w:rsidRPr="00005BF4">
        <w:t>»</w:t>
      </w:r>
      <w:r>
        <w:t xml:space="preserve"> </w:t>
      </w:r>
    </w:p>
    <w:p w:rsidR="00FC75EE" w:rsidRPr="00005BF4" w:rsidRDefault="00FC75EE" w:rsidP="00FC75EE">
      <w:pPr>
        <w:ind w:firstLine="709"/>
        <w:jc w:val="center"/>
        <w:rPr>
          <w:szCs w:val="28"/>
        </w:rPr>
      </w:pPr>
      <w:r w:rsidRPr="00005BF4">
        <w:rPr>
          <w:sz w:val="28"/>
          <w:szCs w:val="28"/>
        </w:rPr>
        <w:t>по специальности</w:t>
      </w:r>
      <w:r>
        <w:rPr>
          <w:sz w:val="28"/>
          <w:szCs w:val="28"/>
        </w:rPr>
        <w:t xml:space="preserve"> 38</w:t>
      </w:r>
      <w:r w:rsidRPr="00AE156B">
        <w:rPr>
          <w:sz w:val="28"/>
          <w:szCs w:val="28"/>
        </w:rPr>
        <w:t>.</w:t>
      </w:r>
      <w:r>
        <w:rPr>
          <w:sz w:val="28"/>
          <w:szCs w:val="28"/>
        </w:rPr>
        <w:t>02.07</w:t>
      </w:r>
      <w:r w:rsidRPr="00AE156B">
        <w:rPr>
          <w:sz w:val="28"/>
          <w:szCs w:val="28"/>
        </w:rPr>
        <w:t xml:space="preserve"> </w:t>
      </w:r>
      <w:r>
        <w:rPr>
          <w:sz w:val="28"/>
          <w:szCs w:val="28"/>
        </w:rPr>
        <w:t>Банковское дело</w:t>
      </w:r>
    </w:p>
    <w:p w:rsidR="00FC75EE" w:rsidRPr="00005BF4" w:rsidRDefault="00FC75EE" w:rsidP="00FC75EE">
      <w:pPr>
        <w:ind w:firstLine="709"/>
        <w:jc w:val="both"/>
        <w:rPr>
          <w:szCs w:val="28"/>
        </w:rPr>
      </w:pPr>
    </w:p>
    <w:p w:rsidR="00FC75EE" w:rsidRPr="00005BF4" w:rsidRDefault="00FC75EE" w:rsidP="00FC75EE">
      <w:pPr>
        <w:ind w:firstLine="709"/>
        <w:jc w:val="both"/>
        <w:rPr>
          <w:szCs w:val="28"/>
        </w:rPr>
      </w:pPr>
    </w:p>
    <w:p w:rsidR="00FC75EE" w:rsidRPr="00005BF4" w:rsidRDefault="00FC75EE" w:rsidP="00FC75EE">
      <w:pPr>
        <w:ind w:firstLine="709"/>
        <w:jc w:val="both"/>
        <w:rPr>
          <w:b/>
          <w:szCs w:val="28"/>
        </w:rPr>
      </w:pPr>
    </w:p>
    <w:p w:rsidR="00FC75EE" w:rsidRPr="00005BF4" w:rsidRDefault="00FC75EE" w:rsidP="00FC75EE">
      <w:pPr>
        <w:ind w:firstLine="709"/>
        <w:jc w:val="both"/>
        <w:rPr>
          <w:b/>
          <w:szCs w:val="28"/>
        </w:rPr>
      </w:pPr>
    </w:p>
    <w:p w:rsidR="00FC75EE" w:rsidRPr="00005BF4" w:rsidRDefault="00FC75EE" w:rsidP="00FC75EE">
      <w:pPr>
        <w:ind w:firstLine="709"/>
        <w:jc w:val="both"/>
        <w:rPr>
          <w:b/>
          <w:szCs w:val="28"/>
        </w:rPr>
      </w:pPr>
    </w:p>
    <w:p w:rsidR="00FC75EE" w:rsidRPr="00005BF4" w:rsidRDefault="00FC75EE" w:rsidP="00FC75EE">
      <w:pPr>
        <w:ind w:firstLine="709"/>
        <w:jc w:val="both"/>
        <w:rPr>
          <w:b/>
          <w:szCs w:val="28"/>
        </w:rPr>
      </w:pPr>
    </w:p>
    <w:p w:rsidR="00FC75EE" w:rsidRPr="00005BF4" w:rsidRDefault="00FC75EE" w:rsidP="00FC75EE">
      <w:pPr>
        <w:ind w:firstLine="709"/>
        <w:jc w:val="both"/>
        <w:rPr>
          <w:b/>
          <w:szCs w:val="28"/>
        </w:rPr>
      </w:pPr>
    </w:p>
    <w:p w:rsidR="00FC75EE" w:rsidRPr="00005BF4" w:rsidRDefault="00FC75EE" w:rsidP="00FC75EE">
      <w:pPr>
        <w:ind w:firstLine="709"/>
        <w:jc w:val="both"/>
        <w:rPr>
          <w:b/>
          <w:szCs w:val="28"/>
        </w:rPr>
      </w:pPr>
    </w:p>
    <w:p w:rsidR="00FC75EE" w:rsidRPr="00005BF4" w:rsidRDefault="00FC75EE" w:rsidP="00FC75EE">
      <w:pPr>
        <w:ind w:firstLine="709"/>
        <w:jc w:val="both"/>
        <w:rPr>
          <w:b/>
          <w:szCs w:val="28"/>
        </w:rPr>
      </w:pPr>
    </w:p>
    <w:p w:rsidR="00FC75EE" w:rsidRPr="00005BF4" w:rsidRDefault="00FC75EE" w:rsidP="00FC75EE">
      <w:pPr>
        <w:ind w:firstLine="709"/>
        <w:jc w:val="both"/>
        <w:rPr>
          <w:b/>
          <w:szCs w:val="28"/>
        </w:rPr>
      </w:pPr>
    </w:p>
    <w:p w:rsidR="00FC75EE" w:rsidRDefault="00FC75EE" w:rsidP="00FC75EE">
      <w:pPr>
        <w:ind w:firstLine="709"/>
        <w:jc w:val="both"/>
        <w:rPr>
          <w:szCs w:val="28"/>
        </w:rPr>
      </w:pPr>
    </w:p>
    <w:p w:rsidR="00FC75EE" w:rsidRDefault="00FC75EE" w:rsidP="00FC75EE">
      <w:pPr>
        <w:ind w:firstLine="709"/>
        <w:jc w:val="both"/>
        <w:rPr>
          <w:szCs w:val="28"/>
        </w:rPr>
      </w:pPr>
    </w:p>
    <w:p w:rsidR="00FC75EE" w:rsidRDefault="00FC75EE" w:rsidP="00FC75EE">
      <w:pPr>
        <w:ind w:firstLine="709"/>
        <w:jc w:val="both"/>
        <w:rPr>
          <w:szCs w:val="28"/>
        </w:rPr>
      </w:pPr>
    </w:p>
    <w:p w:rsidR="00FC75EE" w:rsidRDefault="00FC75EE" w:rsidP="00FC75EE">
      <w:pPr>
        <w:ind w:firstLine="709"/>
        <w:jc w:val="both"/>
        <w:rPr>
          <w:szCs w:val="28"/>
        </w:rPr>
      </w:pPr>
    </w:p>
    <w:p w:rsidR="00FC75EE" w:rsidRDefault="00FC75EE" w:rsidP="00FC75EE">
      <w:pPr>
        <w:ind w:firstLine="709"/>
        <w:jc w:val="both"/>
        <w:rPr>
          <w:szCs w:val="28"/>
        </w:rPr>
      </w:pPr>
    </w:p>
    <w:p w:rsidR="00FC75EE" w:rsidRDefault="00FC75EE" w:rsidP="00FC75EE">
      <w:pPr>
        <w:ind w:firstLine="709"/>
        <w:jc w:val="both"/>
        <w:rPr>
          <w:szCs w:val="28"/>
        </w:rPr>
      </w:pPr>
    </w:p>
    <w:p w:rsidR="00FC75EE" w:rsidRDefault="00FC75EE" w:rsidP="00FC75EE">
      <w:pPr>
        <w:ind w:firstLine="709"/>
        <w:jc w:val="both"/>
        <w:rPr>
          <w:szCs w:val="28"/>
        </w:rPr>
      </w:pPr>
    </w:p>
    <w:p w:rsidR="00FC75EE" w:rsidRDefault="00FC75EE" w:rsidP="00FC75EE">
      <w:pPr>
        <w:ind w:firstLine="709"/>
        <w:jc w:val="both"/>
        <w:rPr>
          <w:szCs w:val="28"/>
        </w:rPr>
      </w:pPr>
    </w:p>
    <w:p w:rsidR="00FC75EE" w:rsidRDefault="00FC75EE" w:rsidP="00FC75EE">
      <w:pPr>
        <w:ind w:firstLine="709"/>
        <w:jc w:val="both"/>
        <w:rPr>
          <w:szCs w:val="28"/>
        </w:rPr>
      </w:pPr>
    </w:p>
    <w:p w:rsidR="00FC75EE" w:rsidRDefault="00FC75EE" w:rsidP="00FC75EE">
      <w:pPr>
        <w:ind w:firstLine="709"/>
        <w:jc w:val="both"/>
        <w:rPr>
          <w:szCs w:val="28"/>
        </w:rPr>
      </w:pPr>
    </w:p>
    <w:p w:rsidR="00FC75EE" w:rsidRDefault="00FC75EE" w:rsidP="00FC75EE">
      <w:pPr>
        <w:ind w:firstLine="709"/>
        <w:jc w:val="both"/>
        <w:rPr>
          <w:szCs w:val="28"/>
        </w:rPr>
      </w:pPr>
    </w:p>
    <w:p w:rsidR="00FC75EE" w:rsidRDefault="00FC75EE" w:rsidP="00FC75EE">
      <w:pPr>
        <w:ind w:firstLine="709"/>
        <w:jc w:val="both"/>
        <w:rPr>
          <w:szCs w:val="28"/>
        </w:rPr>
      </w:pPr>
    </w:p>
    <w:p w:rsidR="00FC75EE" w:rsidRDefault="00FC75EE" w:rsidP="00FC75EE">
      <w:pPr>
        <w:ind w:firstLine="709"/>
        <w:jc w:val="both"/>
        <w:rPr>
          <w:szCs w:val="28"/>
        </w:rPr>
      </w:pPr>
    </w:p>
    <w:p w:rsidR="00FC75EE" w:rsidRPr="00005BF4" w:rsidRDefault="00FC75EE" w:rsidP="00FC75EE">
      <w:pPr>
        <w:ind w:firstLine="709"/>
        <w:jc w:val="center"/>
        <w:rPr>
          <w:sz w:val="28"/>
          <w:szCs w:val="28"/>
        </w:rPr>
      </w:pPr>
      <w:r>
        <w:rPr>
          <w:sz w:val="28"/>
          <w:szCs w:val="28"/>
        </w:rPr>
        <w:t>Ставрополь, 2025</w:t>
      </w:r>
    </w:p>
    <w:p w:rsidR="00FC75EE" w:rsidRPr="00005BF4" w:rsidRDefault="00FC75EE" w:rsidP="00FC75EE">
      <w:pPr>
        <w:ind w:firstLine="709"/>
        <w:jc w:val="both"/>
        <w:rPr>
          <w:szCs w:val="28"/>
        </w:rPr>
      </w:pPr>
    </w:p>
    <w:p w:rsidR="00FC75EE" w:rsidRDefault="00FC75EE" w:rsidP="00FC75EE">
      <w:pPr>
        <w:ind w:firstLine="709"/>
        <w:jc w:val="both"/>
        <w:rPr>
          <w:sz w:val="28"/>
          <w:szCs w:val="28"/>
        </w:rPr>
      </w:pPr>
      <w:r>
        <w:rPr>
          <w:szCs w:val="28"/>
        </w:rPr>
        <w:br w:type="page"/>
      </w:r>
      <w:r w:rsidRPr="00C25E73">
        <w:rPr>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r>
        <w:rPr>
          <w:sz w:val="28"/>
          <w:szCs w:val="28"/>
        </w:rPr>
        <w:t>38</w:t>
      </w:r>
      <w:r w:rsidRPr="00AE156B">
        <w:rPr>
          <w:sz w:val="28"/>
          <w:szCs w:val="28"/>
        </w:rPr>
        <w:t>.</w:t>
      </w:r>
      <w:r>
        <w:rPr>
          <w:sz w:val="28"/>
          <w:szCs w:val="28"/>
        </w:rPr>
        <w:t>02.07</w:t>
      </w:r>
      <w:r w:rsidRPr="00AE156B">
        <w:rPr>
          <w:sz w:val="28"/>
          <w:szCs w:val="28"/>
        </w:rPr>
        <w:t xml:space="preserve"> </w:t>
      </w:r>
      <w:r>
        <w:rPr>
          <w:sz w:val="28"/>
          <w:szCs w:val="28"/>
        </w:rPr>
        <w:t xml:space="preserve">Банковское дело </w:t>
      </w:r>
      <w:r w:rsidRPr="00C25E73">
        <w:rPr>
          <w:sz w:val="28"/>
          <w:szCs w:val="28"/>
        </w:rPr>
        <w:t>и программой дисциплины «</w:t>
      </w:r>
      <w:r w:rsidRPr="00AE156B">
        <w:rPr>
          <w:sz w:val="28"/>
          <w:szCs w:val="28"/>
        </w:rPr>
        <w:t>Основы</w:t>
      </w:r>
      <w:r>
        <w:rPr>
          <w:sz w:val="28"/>
          <w:szCs w:val="28"/>
        </w:rPr>
        <w:t xml:space="preserve"> управления качеством</w:t>
      </w:r>
      <w:r w:rsidRPr="00C25E73">
        <w:rPr>
          <w:sz w:val="28"/>
          <w:szCs w:val="28"/>
        </w:rPr>
        <w:t>».</w:t>
      </w:r>
    </w:p>
    <w:p w:rsidR="00FC75EE" w:rsidRDefault="00FC75EE" w:rsidP="00FC75EE">
      <w:pPr>
        <w:ind w:firstLine="709"/>
        <w:jc w:val="both"/>
        <w:rPr>
          <w:sz w:val="28"/>
          <w:szCs w:val="28"/>
        </w:rPr>
      </w:pPr>
    </w:p>
    <w:p w:rsidR="00FC75EE" w:rsidRDefault="00FC75EE" w:rsidP="00FC75EE">
      <w:pPr>
        <w:ind w:firstLine="709"/>
        <w:jc w:val="both"/>
        <w:rPr>
          <w:sz w:val="28"/>
          <w:szCs w:val="28"/>
        </w:rPr>
      </w:pPr>
    </w:p>
    <w:p w:rsidR="00FC75EE" w:rsidRDefault="00FC75EE" w:rsidP="00FC75EE">
      <w:pPr>
        <w:ind w:firstLine="709"/>
        <w:jc w:val="both"/>
        <w:rPr>
          <w:sz w:val="28"/>
          <w:szCs w:val="28"/>
        </w:rPr>
      </w:pPr>
      <w:r>
        <w:rPr>
          <w:sz w:val="28"/>
          <w:szCs w:val="28"/>
        </w:rPr>
        <w:t>Составитель: О.В. Прохорова, преподаватель</w:t>
      </w:r>
    </w:p>
    <w:p w:rsidR="00FC75EE" w:rsidRPr="00C25E73" w:rsidRDefault="00FC75EE" w:rsidP="00FC75EE">
      <w:pPr>
        <w:ind w:firstLine="709"/>
        <w:jc w:val="both"/>
        <w:rPr>
          <w:sz w:val="28"/>
          <w:szCs w:val="28"/>
        </w:rPr>
      </w:pPr>
      <w:r>
        <w:rPr>
          <w:sz w:val="28"/>
          <w:szCs w:val="28"/>
        </w:rPr>
        <w:t xml:space="preserve"> </w:t>
      </w:r>
    </w:p>
    <w:p w:rsidR="00FC75EE" w:rsidRPr="00C25E73" w:rsidRDefault="00FC75EE" w:rsidP="00FC75EE">
      <w:pPr>
        <w:suppressAutoHyphens/>
        <w:adjustRightInd w:val="0"/>
        <w:ind w:firstLine="709"/>
        <w:jc w:val="both"/>
        <w:rPr>
          <w:sz w:val="28"/>
          <w:szCs w:val="28"/>
        </w:rPr>
      </w:pPr>
    </w:p>
    <w:p w:rsidR="00FC75EE" w:rsidRDefault="00FC75EE" w:rsidP="00FC75EE">
      <w:pPr>
        <w:suppressAutoHyphens/>
        <w:adjustRightInd w:val="0"/>
        <w:ind w:firstLine="709"/>
        <w:jc w:val="both"/>
        <w:rPr>
          <w:sz w:val="28"/>
          <w:szCs w:val="28"/>
        </w:rPr>
      </w:pPr>
      <w:r w:rsidRPr="00846122">
        <w:rPr>
          <w:sz w:val="28"/>
          <w:szCs w:val="28"/>
        </w:rPr>
        <w:t xml:space="preserve">Рассмотрено </w:t>
      </w:r>
      <w:r>
        <w:rPr>
          <w:sz w:val="28"/>
          <w:szCs w:val="28"/>
        </w:rPr>
        <w:t xml:space="preserve">и рекомендовано </w:t>
      </w:r>
      <w:r w:rsidRPr="00846122">
        <w:rPr>
          <w:sz w:val="28"/>
          <w:szCs w:val="28"/>
        </w:rPr>
        <w:t>на заседании</w:t>
      </w:r>
      <w:r>
        <w:rPr>
          <w:sz w:val="28"/>
          <w:szCs w:val="28"/>
        </w:rPr>
        <w:t xml:space="preserve"> кафедры «Экономики и туризма». </w:t>
      </w:r>
    </w:p>
    <w:p w:rsidR="00FC75EE" w:rsidRPr="00FC75EE" w:rsidRDefault="00FC75EE" w:rsidP="00FC75EE">
      <w:pPr>
        <w:suppressAutoHyphens/>
        <w:adjustRightInd w:val="0"/>
        <w:ind w:firstLine="709"/>
        <w:jc w:val="both"/>
        <w:rPr>
          <w:sz w:val="28"/>
          <w:szCs w:val="28"/>
        </w:rPr>
      </w:pPr>
      <w:r w:rsidRPr="00FC75EE">
        <w:rPr>
          <w:sz w:val="28"/>
          <w:szCs w:val="28"/>
        </w:rPr>
        <w:t xml:space="preserve">Протокол № 8 от 20.05.2025 г. </w:t>
      </w:r>
    </w:p>
    <w:p w:rsidR="00FC75EE" w:rsidRPr="00760425" w:rsidRDefault="00FC75EE" w:rsidP="00FC75EE">
      <w:pPr>
        <w:keepNext/>
        <w:tabs>
          <w:tab w:val="left" w:pos="851"/>
        </w:tabs>
        <w:ind w:firstLine="709"/>
        <w:jc w:val="center"/>
        <w:rPr>
          <w:b/>
          <w:sz w:val="28"/>
          <w:szCs w:val="28"/>
        </w:rPr>
      </w:pPr>
      <w:r>
        <w:rPr>
          <w:b/>
          <w:sz w:val="28"/>
          <w:szCs w:val="28"/>
        </w:rPr>
        <w:br w:type="page"/>
      </w:r>
      <w:r w:rsidRPr="00760425">
        <w:rPr>
          <w:b/>
          <w:sz w:val="28"/>
          <w:szCs w:val="28"/>
        </w:rPr>
        <w:lastRenderedPageBreak/>
        <w:t>Введение</w:t>
      </w:r>
    </w:p>
    <w:p w:rsidR="00FC75EE" w:rsidRPr="00760425" w:rsidRDefault="00FC75EE" w:rsidP="00FC75EE">
      <w:pPr>
        <w:tabs>
          <w:tab w:val="left" w:pos="851"/>
        </w:tabs>
        <w:ind w:firstLine="709"/>
        <w:jc w:val="both"/>
        <w:rPr>
          <w:sz w:val="28"/>
          <w:szCs w:val="28"/>
        </w:rPr>
      </w:pPr>
    </w:p>
    <w:p w:rsidR="00FC75EE" w:rsidRDefault="00FC75EE" w:rsidP="00FC75EE">
      <w:pPr>
        <w:tabs>
          <w:tab w:val="left" w:pos="851"/>
        </w:tabs>
        <w:ind w:firstLine="709"/>
        <w:jc w:val="both"/>
        <w:rPr>
          <w:sz w:val="28"/>
          <w:szCs w:val="28"/>
        </w:rPr>
      </w:pPr>
      <w:r w:rsidRPr="00D558E3">
        <w:rPr>
          <w:sz w:val="28"/>
          <w:szCs w:val="28"/>
        </w:rPr>
        <w:t>Программа дисциплины «</w:t>
      </w:r>
      <w:bookmarkStart w:id="0" w:name="_Hlk128433137"/>
      <w:r w:rsidRPr="00AE156B">
        <w:rPr>
          <w:sz w:val="28"/>
          <w:szCs w:val="28"/>
        </w:rPr>
        <w:t>Основы</w:t>
      </w:r>
      <w:bookmarkEnd w:id="0"/>
      <w:r>
        <w:rPr>
          <w:sz w:val="28"/>
          <w:szCs w:val="28"/>
        </w:rPr>
        <w:t xml:space="preserve"> управления качеством</w:t>
      </w:r>
      <w:r w:rsidRPr="00D558E3">
        <w:rPr>
          <w:sz w:val="28"/>
          <w:szCs w:val="28"/>
        </w:rPr>
        <w:t xml:space="preserve">» и методические материалы составлены в соответствии с ФГОС СПО по специальности </w:t>
      </w:r>
      <w:r>
        <w:rPr>
          <w:sz w:val="28"/>
          <w:szCs w:val="28"/>
        </w:rPr>
        <w:t>38</w:t>
      </w:r>
      <w:r w:rsidRPr="00AE156B">
        <w:rPr>
          <w:sz w:val="28"/>
          <w:szCs w:val="28"/>
        </w:rPr>
        <w:t>.</w:t>
      </w:r>
      <w:r>
        <w:rPr>
          <w:sz w:val="28"/>
          <w:szCs w:val="28"/>
        </w:rPr>
        <w:t>02.07</w:t>
      </w:r>
      <w:r w:rsidRPr="00AE156B">
        <w:rPr>
          <w:sz w:val="28"/>
          <w:szCs w:val="28"/>
        </w:rPr>
        <w:t xml:space="preserve"> </w:t>
      </w:r>
      <w:r>
        <w:rPr>
          <w:sz w:val="28"/>
          <w:szCs w:val="28"/>
        </w:rPr>
        <w:t>Банковское дело.</w:t>
      </w:r>
    </w:p>
    <w:p w:rsidR="00FC75EE" w:rsidRPr="00D558E3" w:rsidRDefault="00FC75EE" w:rsidP="00FC75EE">
      <w:pPr>
        <w:tabs>
          <w:tab w:val="left" w:pos="851"/>
        </w:tabs>
        <w:ind w:firstLine="709"/>
        <w:jc w:val="both"/>
        <w:rPr>
          <w:sz w:val="28"/>
          <w:szCs w:val="28"/>
        </w:rPr>
      </w:pPr>
      <w:r w:rsidRPr="00D558E3">
        <w:rPr>
          <w:sz w:val="28"/>
          <w:szCs w:val="28"/>
        </w:rPr>
        <w:t>Основная цель методических указаний по дисциплине «</w:t>
      </w:r>
      <w:r w:rsidRPr="00AE156B">
        <w:rPr>
          <w:sz w:val="28"/>
          <w:szCs w:val="28"/>
        </w:rPr>
        <w:t>Основы бережливого производства</w:t>
      </w:r>
      <w:r w:rsidRPr="00D558E3">
        <w:rPr>
          <w:sz w:val="28"/>
          <w:szCs w:val="28"/>
        </w:rPr>
        <w:t xml:space="preserve">» </w:t>
      </w:r>
      <w:r>
        <w:rPr>
          <w:sz w:val="28"/>
          <w:szCs w:val="28"/>
        </w:rPr>
        <w:t>-</w:t>
      </w:r>
      <w:r w:rsidRPr="00D558E3">
        <w:rPr>
          <w:sz w:val="28"/>
          <w:szCs w:val="28"/>
        </w:rPr>
        <w:t xml:space="preserve"> выработать умение применять теоретические знания на практике, способствовать формированию у студентов логического мышления, навыков самостоятельной работы с учебной и справочной литературой.</w:t>
      </w:r>
    </w:p>
    <w:p w:rsidR="00FC75EE" w:rsidRPr="00D558E3" w:rsidRDefault="00FC75EE" w:rsidP="00FC75EE">
      <w:pPr>
        <w:ind w:firstLine="709"/>
        <w:jc w:val="both"/>
        <w:rPr>
          <w:sz w:val="28"/>
          <w:szCs w:val="28"/>
        </w:rPr>
      </w:pPr>
      <w:r w:rsidRPr="00D558E3">
        <w:rPr>
          <w:sz w:val="28"/>
          <w:szCs w:val="28"/>
        </w:rPr>
        <w:t>В методических рекомендациях, в соответствии с программой по дисциплине представлены вопросы по основным темам курса, задачи, тесты, а также ситуационные задачи для того, чтобы использовать современную информацию для технико-экономического обоснования деятельности организации.</w:t>
      </w:r>
    </w:p>
    <w:p w:rsidR="00FC75EE" w:rsidRDefault="00FC75EE" w:rsidP="00FC75EE">
      <w:pPr>
        <w:ind w:firstLine="709"/>
        <w:jc w:val="both"/>
        <w:rPr>
          <w:sz w:val="28"/>
          <w:szCs w:val="28"/>
        </w:rPr>
      </w:pPr>
      <w:r w:rsidRPr="00D558E3">
        <w:rPr>
          <w:sz w:val="28"/>
          <w:szCs w:val="28"/>
        </w:rPr>
        <w:t>Задания по темам систематизированы таким образом, что позволяют изучить экономическое содержание основных терминов и показателей в их взаимосвязи, а также проверить уровень теоретических знаний и практических навыков студентов, их умение обобщать и оценивать результаты деятельности предприятий в отдельности и отрасли в целом, делать комментарии.</w:t>
      </w:r>
    </w:p>
    <w:p w:rsidR="00FC75EE" w:rsidRDefault="00FC75EE">
      <w:pPr>
        <w:pStyle w:val="a3"/>
        <w:spacing w:before="66" w:line="360" w:lineRule="auto"/>
        <w:ind w:left="1144" w:right="1141"/>
        <w:jc w:val="center"/>
      </w:pPr>
    </w:p>
    <w:p w:rsidR="00FC75EE" w:rsidRDefault="00FC75EE">
      <w:pPr>
        <w:pStyle w:val="a3"/>
        <w:spacing w:before="66" w:line="360" w:lineRule="auto"/>
        <w:ind w:left="1144" w:right="1141"/>
        <w:jc w:val="center"/>
      </w:pPr>
    </w:p>
    <w:p w:rsidR="00434558" w:rsidRDefault="00434558">
      <w:pPr>
        <w:spacing w:line="259" w:lineRule="auto"/>
        <w:rPr>
          <w:sz w:val="28"/>
        </w:rPr>
        <w:sectPr w:rsidR="00434558">
          <w:footerReference w:type="default" r:id="rId7"/>
          <w:pgSz w:w="11910" w:h="16850"/>
          <w:pgMar w:top="620" w:right="425" w:bottom="980" w:left="1275" w:header="0" w:footer="784" w:gutter="0"/>
          <w:pgNumType w:start="2"/>
          <w:cols w:space="720"/>
        </w:sectPr>
      </w:pPr>
    </w:p>
    <w:p w:rsidR="00434558" w:rsidRDefault="004B1B2B">
      <w:pPr>
        <w:pStyle w:val="a3"/>
        <w:spacing w:before="71"/>
        <w:ind w:left="1144" w:right="1143"/>
        <w:jc w:val="center"/>
      </w:pPr>
      <w:r>
        <w:rPr>
          <w:spacing w:val="-2"/>
        </w:rPr>
        <w:lastRenderedPageBreak/>
        <w:t>СОДЕРЖАНИЕ</w:t>
      </w:r>
    </w:p>
    <w:p w:rsidR="00434558" w:rsidRDefault="00434558">
      <w:pPr>
        <w:pStyle w:val="a3"/>
        <w:jc w:val="center"/>
        <w:sectPr w:rsidR="00434558">
          <w:pgSz w:w="11910" w:h="16850"/>
          <w:pgMar w:top="1540" w:right="425" w:bottom="1215" w:left="1275" w:header="0" w:footer="784" w:gutter="0"/>
          <w:cols w:space="720"/>
        </w:sectPr>
      </w:pPr>
    </w:p>
    <w:sdt>
      <w:sdtPr>
        <w:rPr>
          <w:sz w:val="24"/>
          <w:szCs w:val="24"/>
        </w:rPr>
        <w:id w:val="1942946"/>
        <w:docPartObj>
          <w:docPartGallery w:val="Table of Contents"/>
          <w:docPartUnique/>
        </w:docPartObj>
      </w:sdtPr>
      <w:sdtContent>
        <w:p w:rsidR="00434558" w:rsidRDefault="00433B8C">
          <w:pPr>
            <w:pStyle w:val="TOC2"/>
            <w:tabs>
              <w:tab w:val="right" w:leader="dot" w:pos="8803"/>
            </w:tabs>
            <w:spacing w:before="597"/>
          </w:pPr>
          <w:hyperlink w:anchor="_bookmark0" w:history="1">
            <w:r w:rsidR="004B1B2B">
              <w:rPr>
                <w:spacing w:val="-2"/>
              </w:rPr>
              <w:t>ВВЕДЕНИЕ</w:t>
            </w:r>
            <w:r w:rsidR="004B1B2B">
              <w:tab/>
            </w:r>
            <w:r w:rsidR="004B1B2B">
              <w:rPr>
                <w:spacing w:val="-10"/>
              </w:rPr>
              <w:t>4</w:t>
            </w:r>
          </w:hyperlink>
        </w:p>
        <w:p w:rsidR="00434558" w:rsidRDefault="00433B8C">
          <w:pPr>
            <w:pStyle w:val="TOC2"/>
            <w:tabs>
              <w:tab w:val="right" w:leader="dot" w:pos="8803"/>
            </w:tabs>
          </w:pPr>
          <w:hyperlink w:anchor="_bookmark1" w:history="1">
            <w:r w:rsidR="004B1B2B">
              <w:t>ПР1.Показатели</w:t>
            </w:r>
            <w:r w:rsidR="004B1B2B">
              <w:rPr>
                <w:spacing w:val="-2"/>
              </w:rPr>
              <w:t xml:space="preserve"> качества</w:t>
            </w:r>
            <w:r w:rsidR="004B1B2B">
              <w:tab/>
            </w:r>
            <w:r w:rsidR="004B1B2B">
              <w:rPr>
                <w:spacing w:val="-10"/>
              </w:rPr>
              <w:t>6</w:t>
            </w:r>
          </w:hyperlink>
        </w:p>
        <w:p w:rsidR="00434558" w:rsidRDefault="00433B8C">
          <w:pPr>
            <w:pStyle w:val="TOC2"/>
            <w:tabs>
              <w:tab w:val="right" w:leader="dot" w:pos="8804"/>
            </w:tabs>
          </w:pPr>
          <w:hyperlink w:anchor="_bookmark2" w:history="1">
            <w:r w:rsidR="004B1B2B">
              <w:t>ПР2.Функцииуправления</w:t>
            </w:r>
            <w:r w:rsidR="004B1B2B">
              <w:rPr>
                <w:spacing w:val="-2"/>
              </w:rPr>
              <w:t>качеством</w:t>
            </w:r>
            <w:r w:rsidR="004B1B2B">
              <w:tab/>
            </w:r>
            <w:r w:rsidR="004B1B2B">
              <w:rPr>
                <w:spacing w:val="-5"/>
              </w:rPr>
              <w:t>16</w:t>
            </w:r>
          </w:hyperlink>
        </w:p>
        <w:p w:rsidR="00434558" w:rsidRDefault="00433B8C">
          <w:pPr>
            <w:pStyle w:val="TOC2"/>
            <w:tabs>
              <w:tab w:val="right" w:leader="dot" w:pos="8804"/>
            </w:tabs>
            <w:spacing w:before="161"/>
          </w:pPr>
          <w:hyperlink w:anchor="_bookmark3" w:history="1">
            <w:r w:rsidR="004B1B2B">
              <w:t>ПР3.Процессы.Процессный</w:t>
            </w:r>
            <w:r w:rsidR="004B1B2B">
              <w:rPr>
                <w:spacing w:val="-2"/>
              </w:rPr>
              <w:t>подход</w:t>
            </w:r>
            <w:r w:rsidR="004B1B2B">
              <w:tab/>
            </w:r>
            <w:r w:rsidR="004B1B2B">
              <w:rPr>
                <w:spacing w:val="-5"/>
              </w:rPr>
              <w:t>20</w:t>
            </w:r>
          </w:hyperlink>
        </w:p>
        <w:p w:rsidR="00434558" w:rsidRDefault="00433B8C">
          <w:pPr>
            <w:pStyle w:val="TOC2"/>
            <w:tabs>
              <w:tab w:val="right" w:leader="dot" w:pos="8804"/>
            </w:tabs>
            <w:spacing w:before="163"/>
          </w:pPr>
          <w:hyperlink w:anchor="_bookmark4" w:history="1">
            <w:r w:rsidR="004B1B2B">
              <w:t>ПР4.Порядокразработкиивнедрения</w:t>
            </w:r>
            <w:r w:rsidR="004B1B2B">
              <w:rPr>
                <w:spacing w:val="-5"/>
              </w:rPr>
              <w:t>СМК</w:t>
            </w:r>
            <w:r w:rsidR="004B1B2B">
              <w:tab/>
            </w:r>
            <w:r w:rsidR="004B1B2B">
              <w:rPr>
                <w:spacing w:val="-5"/>
              </w:rPr>
              <w:t>25</w:t>
            </w:r>
          </w:hyperlink>
        </w:p>
        <w:p w:rsidR="00434558" w:rsidRDefault="00433B8C">
          <w:pPr>
            <w:pStyle w:val="TOC2"/>
            <w:tabs>
              <w:tab w:val="right" w:leader="dot" w:pos="8804"/>
            </w:tabs>
            <w:spacing w:before="161" w:after="240"/>
          </w:pPr>
          <w:hyperlink w:anchor="_bookmark5" w:history="1">
            <w:r w:rsidR="004B1B2B">
              <w:t>Список</w:t>
            </w:r>
            <w:r w:rsidR="004B1B2B">
              <w:rPr>
                <w:spacing w:val="-2"/>
              </w:rPr>
              <w:t xml:space="preserve"> литература</w:t>
            </w:r>
            <w:r w:rsidR="004B1B2B">
              <w:tab/>
            </w:r>
            <w:r w:rsidR="004B1B2B">
              <w:rPr>
                <w:spacing w:val="-5"/>
              </w:rPr>
              <w:t>35</w:t>
            </w:r>
          </w:hyperlink>
        </w:p>
        <w:p w:rsidR="00434558" w:rsidRDefault="004B1B2B">
          <w:pPr>
            <w:pStyle w:val="TOC1"/>
          </w:pPr>
          <w:r>
            <w:rPr>
              <w:spacing w:val="-10"/>
            </w:rPr>
            <w:t>4</w:t>
          </w:r>
        </w:p>
      </w:sdtContent>
    </w:sdt>
    <w:p w:rsidR="00434558" w:rsidRDefault="00434558">
      <w:pPr>
        <w:pStyle w:val="TOC1"/>
        <w:sectPr w:rsidR="00434558">
          <w:type w:val="continuous"/>
          <w:pgSz w:w="11910" w:h="16850"/>
          <w:pgMar w:top="620" w:right="425" w:bottom="1215" w:left="1275" w:header="0" w:footer="784" w:gutter="0"/>
          <w:cols w:space="720"/>
        </w:sectPr>
      </w:pPr>
    </w:p>
    <w:p w:rsidR="00434558" w:rsidRDefault="004B1B2B">
      <w:pPr>
        <w:pStyle w:val="Heading1"/>
        <w:spacing w:before="176"/>
        <w:ind w:left="1144" w:right="1141"/>
      </w:pPr>
      <w:bookmarkStart w:id="1" w:name="_bookmark0"/>
      <w:bookmarkEnd w:id="1"/>
      <w:r>
        <w:rPr>
          <w:spacing w:val="-2"/>
        </w:rPr>
        <w:lastRenderedPageBreak/>
        <w:t>ВВЕДЕНИЕ</w:t>
      </w:r>
    </w:p>
    <w:p w:rsidR="00434558" w:rsidRDefault="00434558">
      <w:pPr>
        <w:pStyle w:val="a3"/>
        <w:rPr>
          <w:b/>
          <w:sz w:val="28"/>
        </w:rPr>
      </w:pPr>
    </w:p>
    <w:p w:rsidR="00434558" w:rsidRDefault="00434558">
      <w:pPr>
        <w:pStyle w:val="a3"/>
        <w:spacing w:before="1"/>
        <w:rPr>
          <w:b/>
          <w:sz w:val="28"/>
        </w:rPr>
      </w:pPr>
    </w:p>
    <w:p w:rsidR="00434558" w:rsidRDefault="004B1B2B">
      <w:pPr>
        <w:spacing w:before="1" w:line="360" w:lineRule="auto"/>
        <w:ind w:left="143" w:right="137" w:firstLine="719"/>
        <w:jc w:val="both"/>
        <w:rPr>
          <w:sz w:val="28"/>
        </w:rPr>
      </w:pPr>
      <w:r>
        <w:rPr>
          <w:sz w:val="28"/>
        </w:rPr>
        <w:t>Неуклонный научно-технический прогресс вызывает постоянный рост конкуренции на мировом рынке и приводит к ужесточению требований, предъявляемых к качеству продукции и услуг. Чтобы быть конкурентоспособным на внутреннем и международном рынках и вести успешную экономическую деятельность, современные российские предприятия должны понимать, что они нуждаются в высокоэффективных и результативных системах управления, способных обеспечить единство научной, технологической и производственной деятельности, ведущие к постоянному улучшению качества и повышению удовлетворенности потребителей, работников предприятия, акционеров и общества в целом.</w:t>
      </w:r>
    </w:p>
    <w:p w:rsidR="00434558" w:rsidRDefault="004B1B2B">
      <w:pPr>
        <w:spacing w:line="360" w:lineRule="auto"/>
        <w:ind w:left="143" w:right="135" w:firstLine="719"/>
        <w:jc w:val="both"/>
        <w:rPr>
          <w:sz w:val="28"/>
        </w:rPr>
      </w:pPr>
      <w:r>
        <w:rPr>
          <w:sz w:val="28"/>
        </w:rPr>
        <w:t>Предложенныеавторомпрактические занятияпредназначеныдля студентов специальности Банковское дело при изучении дисциплины «Основы управление качеством», что определяется требованиями современного рынка и профессиональными стандартами.</w:t>
      </w:r>
    </w:p>
    <w:p w:rsidR="00434558" w:rsidRDefault="004B1B2B">
      <w:pPr>
        <w:spacing w:line="360" w:lineRule="auto"/>
        <w:ind w:left="143" w:right="139" w:firstLine="719"/>
        <w:jc w:val="both"/>
        <w:rPr>
          <w:sz w:val="28"/>
        </w:rPr>
      </w:pPr>
      <w:r>
        <w:rPr>
          <w:sz w:val="28"/>
        </w:rPr>
        <w:t>При выполнении практических работ происходит формирование компонентов следующих компетенции:</w:t>
      </w:r>
    </w:p>
    <w:p w:rsidR="00434558" w:rsidRDefault="004B1B2B">
      <w:pPr>
        <w:spacing w:before="1" w:line="360" w:lineRule="auto"/>
        <w:ind w:left="143" w:right="142" w:firstLine="719"/>
        <w:jc w:val="both"/>
        <w:rPr>
          <w:sz w:val="28"/>
        </w:rPr>
      </w:pPr>
      <w:r>
        <w:rPr>
          <w:sz w:val="28"/>
        </w:rPr>
        <w:t>ОК 01. Выбирать способы решения задач профессиональной деятельности применительно к различным контекстам;</w:t>
      </w:r>
    </w:p>
    <w:p w:rsidR="00434558" w:rsidRDefault="004B1B2B">
      <w:pPr>
        <w:spacing w:line="360" w:lineRule="auto"/>
        <w:ind w:left="143" w:right="144" w:firstLine="719"/>
        <w:jc w:val="both"/>
        <w:rPr>
          <w:sz w:val="28"/>
        </w:rPr>
      </w:pPr>
      <w:r>
        <w:rPr>
          <w:sz w:val="28"/>
        </w:rPr>
        <w:t>ОК 3. Планировать и реализовывать собственное профессиональное и личностное развитие;</w:t>
      </w:r>
    </w:p>
    <w:p w:rsidR="00434558" w:rsidRDefault="004B1B2B">
      <w:pPr>
        <w:spacing w:before="1" w:line="360" w:lineRule="auto"/>
        <w:ind w:left="143" w:right="142" w:firstLine="719"/>
        <w:jc w:val="both"/>
        <w:rPr>
          <w:sz w:val="28"/>
        </w:rPr>
      </w:pPr>
      <w:r>
        <w:rPr>
          <w:sz w:val="28"/>
        </w:rPr>
        <w:t>ОК 4. Работать в коллективе и команде, эффективно взаимодействовать с коллегами, руководством, клиентами;</w:t>
      </w:r>
    </w:p>
    <w:p w:rsidR="00434558" w:rsidRDefault="00434558">
      <w:pPr>
        <w:spacing w:line="360" w:lineRule="auto"/>
        <w:jc w:val="both"/>
        <w:rPr>
          <w:sz w:val="28"/>
        </w:rPr>
        <w:sectPr w:rsidR="00434558">
          <w:pgSz w:w="11910" w:h="16850"/>
          <w:pgMar w:top="1060" w:right="425" w:bottom="980" w:left="1275" w:header="0" w:footer="784" w:gutter="0"/>
          <w:cols w:space="720"/>
        </w:sectPr>
      </w:pPr>
    </w:p>
    <w:p w:rsidR="00434558" w:rsidRDefault="004B1B2B">
      <w:pPr>
        <w:pStyle w:val="a3"/>
        <w:spacing w:before="60"/>
        <w:ind w:right="137"/>
        <w:jc w:val="right"/>
      </w:pPr>
      <w:r>
        <w:rPr>
          <w:spacing w:val="-10"/>
        </w:rPr>
        <w:lastRenderedPageBreak/>
        <w:t>6</w:t>
      </w:r>
    </w:p>
    <w:p w:rsidR="00434558" w:rsidRDefault="004B1B2B" w:rsidP="00E4210B">
      <w:pPr>
        <w:pStyle w:val="Heading1"/>
      </w:pPr>
      <w:bookmarkStart w:id="2" w:name="_bookmark1"/>
      <w:bookmarkEnd w:id="2"/>
      <w:r>
        <w:t>ПР1.Показатели</w:t>
      </w:r>
      <w:r>
        <w:rPr>
          <w:spacing w:val="-2"/>
        </w:rPr>
        <w:t>качества</w:t>
      </w:r>
    </w:p>
    <w:p w:rsidR="00434558" w:rsidRDefault="00434558">
      <w:pPr>
        <w:pStyle w:val="a3"/>
        <w:spacing w:before="185"/>
        <w:rPr>
          <w:b/>
        </w:rPr>
      </w:pPr>
    </w:p>
    <w:p w:rsidR="00434558" w:rsidRDefault="004B1B2B">
      <w:pPr>
        <w:pStyle w:val="a3"/>
        <w:ind w:left="4404"/>
        <w:jc w:val="both"/>
      </w:pPr>
      <w:r>
        <w:t>Теоретическая</w:t>
      </w:r>
      <w:r>
        <w:rPr>
          <w:spacing w:val="-2"/>
        </w:rPr>
        <w:t>часть</w:t>
      </w:r>
    </w:p>
    <w:p w:rsidR="00434558" w:rsidRDefault="004B1B2B">
      <w:pPr>
        <w:pStyle w:val="a3"/>
        <w:ind w:left="143" w:right="136" w:firstLine="707"/>
        <w:jc w:val="both"/>
      </w:pPr>
      <w:r>
        <w:t>В соответствии с Общероссийским классификатором продукции (ОКП) или Общероссийским классификатором услуг населению (ОКУН) устанавливают принадлежность исследуемого товара (продукции, услуги) к номенклатурной группе. Пользуясь нормативно- техническими документами такими, как стандарты Системы показателей качества продукции (СПТК) и другими, выбирают те, которые необходимы для определения показателей, подлежащих обязательной оценке.</w:t>
      </w:r>
    </w:p>
    <w:p w:rsidR="00434558" w:rsidRDefault="004B1B2B">
      <w:pPr>
        <w:pStyle w:val="a3"/>
        <w:spacing w:before="4"/>
        <w:ind w:left="143" w:right="139" w:firstLine="707"/>
        <w:jc w:val="both"/>
      </w:pPr>
      <w:r>
        <w:t>Построение структурной схемы — процедура, требующая от экспертов высокой профессиональной информированности и квалиметрических знаний. Поэтому для облегчения этой работы экспертам предлагается определить только перечень показателей качества,которыенеобходимо учитывать при оценкекачестваи объединить ихвгруппы.Целесообразно, чтобы операциям построения структурной схемы показателей качества предшествовали разработка классификации потребителей в соответствии с их требованиями к продукции и построение структурной схемы свойств.</w:t>
      </w:r>
    </w:p>
    <w:p w:rsidR="00434558" w:rsidRDefault="004B1B2B">
      <w:pPr>
        <w:pStyle w:val="a3"/>
        <w:ind w:left="143" w:right="143" w:firstLine="707"/>
        <w:jc w:val="both"/>
      </w:pPr>
      <w:r>
        <w:t>Пример. Анализ условий потребления мужских наручных часов показал, что наиболее резко требования потребителей отличаются по отношению к следующим показателям: эстетическим; информационным; точности; защищенности.</w:t>
      </w:r>
    </w:p>
    <w:p w:rsidR="00434558" w:rsidRDefault="004B1B2B">
      <w:pPr>
        <w:pStyle w:val="a3"/>
        <w:ind w:left="143" w:right="140" w:firstLine="707"/>
        <w:jc w:val="both"/>
      </w:pPr>
      <w:r>
        <w:t xml:space="preserve">Потребителей делятнатех, ктопредъявляет высокие и средние требования. Врезультате анализа исключаются маловероятные сочетания требований. В зависимости от целей и условий потребления потребности могут отличаться, что приводит к классификации продукции по </w:t>
      </w:r>
      <w:r>
        <w:rPr>
          <w:spacing w:val="-2"/>
        </w:rPr>
        <w:t>назначению.</w:t>
      </w:r>
    </w:p>
    <w:p w:rsidR="00434558" w:rsidRDefault="004B1B2B">
      <w:pPr>
        <w:pStyle w:val="a3"/>
        <w:spacing w:before="1"/>
        <w:ind w:left="143" w:right="139" w:firstLine="707"/>
        <w:jc w:val="both"/>
      </w:pPr>
      <w:r>
        <w:t>Например, наручные часы можно разделить на 2 категории: универсальные и специализированные. Универсальные часы - наиболее распространенная группа, характеризующаясябольшимколичествомпоказателейкачестваиширокимдиапазономих</w:t>
      </w:r>
    </w:p>
    <w:p w:rsidR="00434558" w:rsidRDefault="00434558">
      <w:pPr>
        <w:pStyle w:val="a3"/>
        <w:jc w:val="both"/>
        <w:sectPr w:rsidR="00434558">
          <w:pgSz w:w="11910" w:h="16850"/>
          <w:pgMar w:top="620" w:right="425" w:bottom="980" w:left="1275" w:header="0" w:footer="784" w:gutter="0"/>
          <w:cols w:space="720"/>
        </w:sectPr>
      </w:pPr>
    </w:p>
    <w:p w:rsidR="00434558" w:rsidRDefault="004B1B2B">
      <w:pPr>
        <w:pStyle w:val="a3"/>
        <w:spacing w:before="71"/>
        <w:ind w:left="143" w:right="138"/>
        <w:jc w:val="both"/>
      </w:pPr>
      <w:r>
        <w:lastRenderedPageBreak/>
        <w:t>значений. Многие модели универсальных часов имеют устройства дополнительной временной информации:календарь, сигнал, секундную стрелку и т.д. Специализированные часы снабжены устройствами, позволяющими получать необходимую для определенного вида деятельности информацию: шкалами для измерения пути, скорости, компасом, термометром, глубиномером, барометром, счетчиком Гейгера и т.д. Специализированные часы нередко требуют высокой защищенности. Например, часы для аквалангистов.</w:t>
      </w:r>
    </w:p>
    <w:p w:rsidR="00434558" w:rsidRDefault="004B1B2B">
      <w:pPr>
        <w:pStyle w:val="a3"/>
        <w:ind w:left="143" w:right="141" w:firstLine="707"/>
        <w:jc w:val="both"/>
      </w:pPr>
      <w:r>
        <w:t>Другой пример. Показывающие манометры измеряют давление обыкновенных и коррозионных жидкостей и газов. Поэтому их делят на обыкновенные и коррозионностойкие. Поскольку они работают в различных условиях, исполнение их может быть обыкновенное, тряскопрочное и виброустойчивое.</w:t>
      </w:r>
    </w:p>
    <w:p w:rsidR="00434558" w:rsidRDefault="004B1B2B">
      <w:pPr>
        <w:pStyle w:val="a3"/>
        <w:ind w:left="851"/>
        <w:jc w:val="both"/>
      </w:pPr>
      <w:r>
        <w:t>Иерархическаяструктурнаясхемапоказателейкачествапродукцииприведенанарис.</w:t>
      </w:r>
      <w:r>
        <w:rPr>
          <w:spacing w:val="-5"/>
        </w:rPr>
        <w:t>1.</w:t>
      </w:r>
    </w:p>
    <w:p w:rsidR="00434558" w:rsidRDefault="004B1B2B">
      <w:pPr>
        <w:pStyle w:val="a3"/>
        <w:ind w:left="143" w:right="136"/>
        <w:jc w:val="both"/>
      </w:pPr>
      <w:r>
        <w:t>«Качество»располагаетсянасамомвысокомнулевомуровнеиерархическойструктуры,аменее комплексные показатели - на 1-ом уровне. В свою очередь, каждый из этих показателей рассматривается как состоящий из некоторого числа показателей качества, лежащих на 2-ом уровне рассмотрения, и т. д.</w:t>
      </w:r>
    </w:p>
    <w:p w:rsidR="00434558" w:rsidRDefault="004B1B2B">
      <w:pPr>
        <w:pStyle w:val="a3"/>
        <w:spacing w:before="1"/>
        <w:ind w:left="143" w:right="141" w:firstLine="707"/>
        <w:jc w:val="both"/>
      </w:pPr>
      <w:r>
        <w:t xml:space="preserve">При построении структурной схемы целесообразно выполнять следующие четыре </w:t>
      </w:r>
      <w:r>
        <w:rPr>
          <w:spacing w:val="-2"/>
        </w:rPr>
        <w:t>условия:</w:t>
      </w:r>
    </w:p>
    <w:p w:rsidR="00434558" w:rsidRDefault="004B1B2B">
      <w:pPr>
        <w:pStyle w:val="a3"/>
        <w:ind w:left="143" w:right="140" w:firstLine="707"/>
        <w:jc w:val="both"/>
      </w:pPr>
      <w:r>
        <w:t xml:space="preserve">а)признак, по которому любой комплексный показатель делится на показатели нижележащего уровня (классификационный признак), должен быть единым для всех </w:t>
      </w:r>
      <w:r>
        <w:rPr>
          <w:spacing w:val="-2"/>
        </w:rPr>
        <w:t>показателей.</w:t>
      </w:r>
    </w:p>
    <w:p w:rsidR="00434558" w:rsidRDefault="004B1B2B">
      <w:pPr>
        <w:pStyle w:val="a3"/>
        <w:ind w:left="851" w:right="300"/>
        <w:jc w:val="both"/>
      </w:pPr>
      <w:r>
        <w:t>б)числопоказателей,входящихводнороднуюгруппу,недолжнопревышать5—7; повторение показателей нежелательно;</w:t>
      </w:r>
    </w:p>
    <w:p w:rsidR="00434558" w:rsidRDefault="004B1B2B" w:rsidP="002A69CE">
      <w:pPr>
        <w:pStyle w:val="a3"/>
        <w:ind w:left="143" w:right="146" w:firstLine="707"/>
        <w:jc w:val="both"/>
      </w:pPr>
      <w:r>
        <w:t>число показателей качества, входящих в однородные группы на одном уровне структурной с</w:t>
      </w:r>
      <w:r w:rsidR="002A69CE">
        <w:t>хемы, не должно резко отличат</w:t>
      </w:r>
    </w:p>
    <w:tbl>
      <w:tblPr>
        <w:tblStyle w:val="TableNormal"/>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449"/>
        <w:gridCol w:w="2007"/>
        <w:gridCol w:w="4859"/>
      </w:tblGrid>
      <w:tr w:rsidR="00434558">
        <w:trPr>
          <w:trHeight w:val="304"/>
        </w:trPr>
        <w:tc>
          <w:tcPr>
            <w:tcW w:w="4456" w:type="dxa"/>
            <w:gridSpan w:val="2"/>
          </w:tcPr>
          <w:p w:rsidR="00434558" w:rsidRDefault="004B1B2B">
            <w:pPr>
              <w:pStyle w:val="TableParagraph"/>
              <w:spacing w:before="3"/>
              <w:ind w:left="42"/>
              <w:rPr>
                <w:sz w:val="20"/>
              </w:rPr>
            </w:pPr>
            <w:r>
              <w:rPr>
                <w:spacing w:val="-4"/>
                <w:sz w:val="20"/>
              </w:rPr>
              <w:t>Комплексные</w:t>
            </w:r>
            <w:r>
              <w:rPr>
                <w:spacing w:val="-2"/>
                <w:sz w:val="20"/>
              </w:rPr>
              <w:t>показатели</w:t>
            </w:r>
          </w:p>
        </w:tc>
        <w:tc>
          <w:tcPr>
            <w:tcW w:w="4859" w:type="dxa"/>
          </w:tcPr>
          <w:p w:rsidR="00434558" w:rsidRDefault="004B1B2B">
            <w:pPr>
              <w:pStyle w:val="TableParagraph"/>
              <w:spacing w:before="3"/>
              <w:ind w:left="37"/>
              <w:rPr>
                <w:sz w:val="20"/>
              </w:rPr>
            </w:pPr>
            <w:r>
              <w:rPr>
                <w:spacing w:val="-4"/>
                <w:sz w:val="20"/>
              </w:rPr>
              <w:t>Единичные</w:t>
            </w:r>
            <w:r>
              <w:rPr>
                <w:spacing w:val="-2"/>
                <w:sz w:val="20"/>
              </w:rPr>
              <w:t>показатели</w:t>
            </w:r>
          </w:p>
        </w:tc>
      </w:tr>
      <w:tr w:rsidR="00434558">
        <w:trPr>
          <w:trHeight w:val="282"/>
        </w:trPr>
        <w:tc>
          <w:tcPr>
            <w:tcW w:w="2449" w:type="dxa"/>
            <w:vMerge w:val="restart"/>
          </w:tcPr>
          <w:p w:rsidR="00434558" w:rsidRDefault="004B1B2B">
            <w:pPr>
              <w:pStyle w:val="TableParagraph"/>
              <w:ind w:left="42" w:right="1011" w:firstLine="4"/>
              <w:rPr>
                <w:sz w:val="20"/>
              </w:rPr>
            </w:pPr>
            <w:r>
              <w:rPr>
                <w:spacing w:val="-6"/>
                <w:sz w:val="20"/>
              </w:rPr>
              <w:t xml:space="preserve">Эргономические </w:t>
            </w:r>
            <w:r>
              <w:rPr>
                <w:spacing w:val="-2"/>
                <w:sz w:val="20"/>
              </w:rPr>
              <w:t>показатели</w:t>
            </w:r>
          </w:p>
        </w:tc>
        <w:tc>
          <w:tcPr>
            <w:tcW w:w="2007" w:type="dxa"/>
            <w:vMerge w:val="restart"/>
          </w:tcPr>
          <w:p w:rsidR="00434558" w:rsidRDefault="004B1B2B">
            <w:pPr>
              <w:pStyle w:val="TableParagraph"/>
              <w:ind w:left="37"/>
              <w:rPr>
                <w:sz w:val="20"/>
              </w:rPr>
            </w:pPr>
            <w:r>
              <w:rPr>
                <w:sz w:val="20"/>
              </w:rPr>
              <w:t>Удобство</w:t>
            </w:r>
            <w:r>
              <w:rPr>
                <w:spacing w:val="-2"/>
                <w:sz w:val="20"/>
              </w:rPr>
              <w:t>ношения</w:t>
            </w:r>
          </w:p>
        </w:tc>
        <w:tc>
          <w:tcPr>
            <w:tcW w:w="4859" w:type="dxa"/>
          </w:tcPr>
          <w:p w:rsidR="00434558" w:rsidRDefault="004B1B2B">
            <w:pPr>
              <w:pStyle w:val="TableParagraph"/>
              <w:ind w:left="37"/>
              <w:rPr>
                <w:sz w:val="20"/>
              </w:rPr>
            </w:pPr>
            <w:r>
              <w:rPr>
                <w:spacing w:val="-5"/>
                <w:sz w:val="20"/>
              </w:rPr>
              <w:t>Соответствие</w:t>
            </w:r>
            <w:r>
              <w:rPr>
                <w:spacing w:val="-4"/>
                <w:sz w:val="20"/>
              </w:rPr>
              <w:t>руке</w:t>
            </w:r>
          </w:p>
        </w:tc>
      </w:tr>
      <w:tr w:rsidR="00434558">
        <w:trPr>
          <w:trHeight w:val="258"/>
        </w:trPr>
        <w:tc>
          <w:tcPr>
            <w:tcW w:w="2449" w:type="dxa"/>
            <w:vMerge/>
            <w:tcBorders>
              <w:top w:val="nil"/>
            </w:tcBorders>
          </w:tcPr>
          <w:p w:rsidR="00434558" w:rsidRDefault="00434558">
            <w:pPr>
              <w:rPr>
                <w:sz w:val="2"/>
                <w:szCs w:val="2"/>
              </w:rPr>
            </w:pPr>
          </w:p>
        </w:tc>
        <w:tc>
          <w:tcPr>
            <w:tcW w:w="2007" w:type="dxa"/>
            <w:vMerge/>
            <w:tcBorders>
              <w:top w:val="nil"/>
            </w:tcBorders>
          </w:tcPr>
          <w:p w:rsidR="00434558" w:rsidRDefault="00434558">
            <w:pPr>
              <w:rPr>
                <w:sz w:val="2"/>
                <w:szCs w:val="2"/>
              </w:rPr>
            </w:pPr>
          </w:p>
        </w:tc>
        <w:tc>
          <w:tcPr>
            <w:tcW w:w="4859" w:type="dxa"/>
          </w:tcPr>
          <w:p w:rsidR="00434558" w:rsidRDefault="004B1B2B">
            <w:pPr>
              <w:pStyle w:val="TableParagraph"/>
              <w:ind w:left="37"/>
              <w:rPr>
                <w:sz w:val="20"/>
              </w:rPr>
            </w:pPr>
            <w:r>
              <w:rPr>
                <w:sz w:val="20"/>
              </w:rPr>
              <w:t>Невозможностьповрежденияпри</w:t>
            </w:r>
            <w:r>
              <w:rPr>
                <w:spacing w:val="-2"/>
                <w:sz w:val="20"/>
              </w:rPr>
              <w:t>надевании</w:t>
            </w:r>
          </w:p>
        </w:tc>
      </w:tr>
      <w:tr w:rsidR="00434558">
        <w:trPr>
          <w:trHeight w:val="292"/>
        </w:trPr>
        <w:tc>
          <w:tcPr>
            <w:tcW w:w="2449" w:type="dxa"/>
            <w:vMerge/>
            <w:tcBorders>
              <w:top w:val="nil"/>
            </w:tcBorders>
          </w:tcPr>
          <w:p w:rsidR="00434558" w:rsidRDefault="00434558">
            <w:pPr>
              <w:rPr>
                <w:sz w:val="2"/>
                <w:szCs w:val="2"/>
              </w:rPr>
            </w:pPr>
          </w:p>
        </w:tc>
        <w:tc>
          <w:tcPr>
            <w:tcW w:w="2007" w:type="dxa"/>
            <w:vMerge/>
            <w:tcBorders>
              <w:top w:val="nil"/>
            </w:tcBorders>
          </w:tcPr>
          <w:p w:rsidR="00434558" w:rsidRDefault="00434558">
            <w:pPr>
              <w:rPr>
                <w:sz w:val="2"/>
                <w:szCs w:val="2"/>
              </w:rPr>
            </w:pPr>
          </w:p>
        </w:tc>
        <w:tc>
          <w:tcPr>
            <w:tcW w:w="4859" w:type="dxa"/>
          </w:tcPr>
          <w:p w:rsidR="00434558" w:rsidRDefault="004B1B2B">
            <w:pPr>
              <w:pStyle w:val="TableParagraph"/>
              <w:ind w:left="37"/>
              <w:rPr>
                <w:sz w:val="20"/>
              </w:rPr>
            </w:pPr>
            <w:r>
              <w:rPr>
                <w:spacing w:val="-4"/>
                <w:sz w:val="20"/>
              </w:rPr>
              <w:t>Невозможность</w:t>
            </w:r>
            <w:r>
              <w:rPr>
                <w:spacing w:val="-2"/>
                <w:sz w:val="20"/>
              </w:rPr>
              <w:t>потери</w:t>
            </w:r>
          </w:p>
        </w:tc>
      </w:tr>
      <w:tr w:rsidR="00434558">
        <w:trPr>
          <w:trHeight w:val="282"/>
        </w:trPr>
        <w:tc>
          <w:tcPr>
            <w:tcW w:w="2449" w:type="dxa"/>
            <w:vMerge/>
            <w:tcBorders>
              <w:top w:val="nil"/>
            </w:tcBorders>
          </w:tcPr>
          <w:p w:rsidR="00434558" w:rsidRDefault="00434558">
            <w:pPr>
              <w:rPr>
                <w:sz w:val="2"/>
                <w:szCs w:val="2"/>
              </w:rPr>
            </w:pPr>
          </w:p>
        </w:tc>
        <w:tc>
          <w:tcPr>
            <w:tcW w:w="2007" w:type="dxa"/>
            <w:vMerge w:val="restart"/>
          </w:tcPr>
          <w:p w:rsidR="00434558" w:rsidRDefault="004B1B2B">
            <w:pPr>
              <w:pStyle w:val="TableParagraph"/>
              <w:ind w:left="37" w:right="140"/>
              <w:rPr>
                <w:sz w:val="20"/>
              </w:rPr>
            </w:pPr>
            <w:r>
              <w:rPr>
                <w:spacing w:val="-2"/>
                <w:sz w:val="20"/>
              </w:rPr>
              <w:t>Удобствовосприятия информации</w:t>
            </w:r>
          </w:p>
        </w:tc>
        <w:tc>
          <w:tcPr>
            <w:tcW w:w="4859" w:type="dxa"/>
          </w:tcPr>
          <w:p w:rsidR="00434558" w:rsidRDefault="004B1B2B">
            <w:pPr>
              <w:pStyle w:val="TableParagraph"/>
              <w:ind w:left="37"/>
              <w:rPr>
                <w:sz w:val="20"/>
              </w:rPr>
            </w:pPr>
            <w:r>
              <w:rPr>
                <w:spacing w:val="-4"/>
                <w:sz w:val="20"/>
              </w:rPr>
              <w:t>Удобствовосприятиясекунд</w:t>
            </w:r>
          </w:p>
        </w:tc>
      </w:tr>
      <w:tr w:rsidR="00434558">
        <w:trPr>
          <w:trHeight w:val="282"/>
        </w:trPr>
        <w:tc>
          <w:tcPr>
            <w:tcW w:w="2449" w:type="dxa"/>
            <w:vMerge/>
            <w:tcBorders>
              <w:top w:val="nil"/>
            </w:tcBorders>
          </w:tcPr>
          <w:p w:rsidR="00434558" w:rsidRDefault="00434558">
            <w:pPr>
              <w:rPr>
                <w:sz w:val="2"/>
                <w:szCs w:val="2"/>
              </w:rPr>
            </w:pPr>
          </w:p>
        </w:tc>
        <w:tc>
          <w:tcPr>
            <w:tcW w:w="2007" w:type="dxa"/>
            <w:vMerge/>
            <w:tcBorders>
              <w:top w:val="nil"/>
            </w:tcBorders>
          </w:tcPr>
          <w:p w:rsidR="00434558" w:rsidRDefault="00434558">
            <w:pPr>
              <w:rPr>
                <w:sz w:val="2"/>
                <w:szCs w:val="2"/>
              </w:rPr>
            </w:pPr>
          </w:p>
        </w:tc>
        <w:tc>
          <w:tcPr>
            <w:tcW w:w="4859" w:type="dxa"/>
          </w:tcPr>
          <w:p w:rsidR="00434558" w:rsidRDefault="004B1B2B">
            <w:pPr>
              <w:pStyle w:val="TableParagraph"/>
              <w:ind w:left="37"/>
              <w:rPr>
                <w:sz w:val="20"/>
              </w:rPr>
            </w:pPr>
            <w:r>
              <w:rPr>
                <w:spacing w:val="-2"/>
                <w:sz w:val="20"/>
              </w:rPr>
              <w:t>Удобствовосприятиячасови</w:t>
            </w:r>
            <w:r>
              <w:rPr>
                <w:spacing w:val="-4"/>
                <w:sz w:val="20"/>
              </w:rPr>
              <w:t>минут</w:t>
            </w:r>
          </w:p>
        </w:tc>
      </w:tr>
      <w:tr w:rsidR="00434558">
        <w:trPr>
          <w:trHeight w:val="323"/>
        </w:trPr>
        <w:tc>
          <w:tcPr>
            <w:tcW w:w="2449" w:type="dxa"/>
            <w:vMerge/>
            <w:tcBorders>
              <w:top w:val="nil"/>
            </w:tcBorders>
          </w:tcPr>
          <w:p w:rsidR="00434558" w:rsidRDefault="00434558">
            <w:pPr>
              <w:rPr>
                <w:sz w:val="2"/>
                <w:szCs w:val="2"/>
              </w:rPr>
            </w:pPr>
          </w:p>
        </w:tc>
        <w:tc>
          <w:tcPr>
            <w:tcW w:w="2007" w:type="dxa"/>
            <w:vMerge/>
            <w:tcBorders>
              <w:top w:val="nil"/>
            </w:tcBorders>
          </w:tcPr>
          <w:p w:rsidR="00434558" w:rsidRDefault="00434558">
            <w:pPr>
              <w:rPr>
                <w:sz w:val="2"/>
                <w:szCs w:val="2"/>
              </w:rPr>
            </w:pPr>
          </w:p>
        </w:tc>
        <w:tc>
          <w:tcPr>
            <w:tcW w:w="4859" w:type="dxa"/>
          </w:tcPr>
          <w:p w:rsidR="00434558" w:rsidRDefault="004B1B2B">
            <w:pPr>
              <w:pStyle w:val="TableParagraph"/>
              <w:ind w:left="32"/>
              <w:rPr>
                <w:sz w:val="20"/>
              </w:rPr>
            </w:pPr>
            <w:r>
              <w:rPr>
                <w:spacing w:val="-2"/>
                <w:sz w:val="20"/>
              </w:rPr>
              <w:t>Удобствовосприятия чиселмесяцаи дней недели</w:t>
            </w:r>
          </w:p>
        </w:tc>
      </w:tr>
      <w:tr w:rsidR="00434558">
        <w:trPr>
          <w:trHeight w:val="272"/>
        </w:trPr>
        <w:tc>
          <w:tcPr>
            <w:tcW w:w="2449" w:type="dxa"/>
            <w:vMerge/>
            <w:tcBorders>
              <w:top w:val="nil"/>
            </w:tcBorders>
          </w:tcPr>
          <w:p w:rsidR="00434558" w:rsidRDefault="00434558">
            <w:pPr>
              <w:rPr>
                <w:sz w:val="2"/>
                <w:szCs w:val="2"/>
              </w:rPr>
            </w:pPr>
          </w:p>
        </w:tc>
        <w:tc>
          <w:tcPr>
            <w:tcW w:w="2007" w:type="dxa"/>
            <w:vMerge/>
            <w:tcBorders>
              <w:top w:val="nil"/>
            </w:tcBorders>
          </w:tcPr>
          <w:p w:rsidR="00434558" w:rsidRDefault="00434558">
            <w:pPr>
              <w:rPr>
                <w:sz w:val="2"/>
                <w:szCs w:val="2"/>
              </w:rPr>
            </w:pPr>
          </w:p>
        </w:tc>
        <w:tc>
          <w:tcPr>
            <w:tcW w:w="4859" w:type="dxa"/>
          </w:tcPr>
          <w:p w:rsidR="00434558" w:rsidRDefault="004B1B2B">
            <w:pPr>
              <w:pStyle w:val="TableParagraph"/>
              <w:ind w:left="32"/>
              <w:rPr>
                <w:sz w:val="20"/>
              </w:rPr>
            </w:pPr>
            <w:r>
              <w:rPr>
                <w:sz w:val="20"/>
              </w:rPr>
              <w:t>Удобствовосприятияпромежутков</w:t>
            </w:r>
            <w:r>
              <w:rPr>
                <w:spacing w:val="-2"/>
                <w:sz w:val="20"/>
              </w:rPr>
              <w:t>времени</w:t>
            </w:r>
          </w:p>
        </w:tc>
      </w:tr>
      <w:tr w:rsidR="00434558">
        <w:trPr>
          <w:trHeight w:val="589"/>
        </w:trPr>
        <w:tc>
          <w:tcPr>
            <w:tcW w:w="2449" w:type="dxa"/>
            <w:vMerge/>
            <w:tcBorders>
              <w:top w:val="nil"/>
            </w:tcBorders>
          </w:tcPr>
          <w:p w:rsidR="00434558" w:rsidRDefault="00434558">
            <w:pPr>
              <w:rPr>
                <w:sz w:val="2"/>
                <w:szCs w:val="2"/>
              </w:rPr>
            </w:pPr>
          </w:p>
        </w:tc>
        <w:tc>
          <w:tcPr>
            <w:tcW w:w="2007" w:type="dxa"/>
            <w:vMerge/>
            <w:tcBorders>
              <w:top w:val="nil"/>
            </w:tcBorders>
          </w:tcPr>
          <w:p w:rsidR="00434558" w:rsidRDefault="00434558">
            <w:pPr>
              <w:rPr>
                <w:sz w:val="2"/>
                <w:szCs w:val="2"/>
              </w:rPr>
            </w:pPr>
          </w:p>
        </w:tc>
        <w:tc>
          <w:tcPr>
            <w:tcW w:w="4859" w:type="dxa"/>
          </w:tcPr>
          <w:p w:rsidR="00434558" w:rsidRDefault="004B1B2B">
            <w:pPr>
              <w:pStyle w:val="TableParagraph"/>
              <w:ind w:left="37" w:hanging="5"/>
              <w:rPr>
                <w:sz w:val="20"/>
              </w:rPr>
            </w:pPr>
            <w:r>
              <w:rPr>
                <w:sz w:val="20"/>
              </w:rPr>
              <w:t xml:space="preserve">Удобство восприятия звукового сигнала момента </w:t>
            </w:r>
            <w:r>
              <w:rPr>
                <w:spacing w:val="-2"/>
                <w:sz w:val="20"/>
              </w:rPr>
              <w:t>времени</w:t>
            </w:r>
          </w:p>
        </w:tc>
      </w:tr>
    </w:tbl>
    <w:p w:rsidR="00434558" w:rsidRDefault="004B1B2B">
      <w:pPr>
        <w:pStyle w:val="a3"/>
        <w:tabs>
          <w:tab w:val="left" w:pos="1883"/>
          <w:tab w:val="left" w:pos="2295"/>
          <w:tab w:val="left" w:pos="3842"/>
          <w:tab w:val="left" w:pos="4665"/>
          <w:tab w:val="left" w:pos="8351"/>
          <w:tab w:val="left" w:pos="8713"/>
        </w:tabs>
        <w:spacing w:before="4"/>
        <w:ind w:left="143" w:right="138" w:firstLine="707"/>
      </w:pPr>
      <w:r>
        <w:rPr>
          <w:spacing w:val="-2"/>
        </w:rPr>
        <w:t>Пример</w:t>
      </w:r>
      <w:r>
        <w:tab/>
      </w:r>
      <w:r>
        <w:rPr>
          <w:spacing w:val="-6"/>
        </w:rPr>
        <w:t>2.</w:t>
      </w:r>
      <w:r>
        <w:tab/>
      </w:r>
      <w:r>
        <w:rPr>
          <w:spacing w:val="-2"/>
        </w:rPr>
        <w:t>Структурная</w:t>
      </w:r>
      <w:r>
        <w:tab/>
      </w:r>
      <w:r>
        <w:rPr>
          <w:spacing w:val="-4"/>
        </w:rPr>
        <w:t>схема</w:t>
      </w:r>
      <w:r>
        <w:tab/>
      </w:r>
      <w:r>
        <w:rPr>
          <w:spacing w:val="-2"/>
        </w:rPr>
        <w:t>конструкторско-технологических</w:t>
      </w:r>
      <w:r>
        <w:tab/>
      </w:r>
      <w:r>
        <w:rPr>
          <w:spacing w:val="-10"/>
        </w:rPr>
        <w:t>и</w:t>
      </w:r>
      <w:r>
        <w:tab/>
      </w:r>
      <w:r>
        <w:rPr>
          <w:spacing w:val="-2"/>
        </w:rPr>
        <w:t xml:space="preserve">эстетических </w:t>
      </w:r>
      <w:r>
        <w:t>показателей качества игрушек (таблица 3).</w:t>
      </w:r>
    </w:p>
    <w:tbl>
      <w:tblPr>
        <w:tblStyle w:val="TableNormal"/>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370"/>
        <w:gridCol w:w="5943"/>
      </w:tblGrid>
      <w:tr w:rsidR="00434558">
        <w:trPr>
          <w:trHeight w:val="292"/>
        </w:trPr>
        <w:tc>
          <w:tcPr>
            <w:tcW w:w="3370" w:type="dxa"/>
            <w:vMerge w:val="restart"/>
          </w:tcPr>
          <w:p w:rsidR="00434558" w:rsidRDefault="004B1B2B">
            <w:pPr>
              <w:pStyle w:val="TableParagraph"/>
              <w:spacing w:line="247" w:lineRule="auto"/>
              <w:ind w:left="42" w:right="418"/>
              <w:rPr>
                <w:sz w:val="24"/>
              </w:rPr>
            </w:pPr>
            <w:r>
              <w:rPr>
                <w:sz w:val="24"/>
              </w:rPr>
              <w:t xml:space="preserve">Комплексные показатели </w:t>
            </w:r>
            <w:r>
              <w:rPr>
                <w:spacing w:val="-2"/>
                <w:sz w:val="24"/>
              </w:rPr>
              <w:t>Конструкторско- технологическийпоказатель</w:t>
            </w:r>
          </w:p>
        </w:tc>
        <w:tc>
          <w:tcPr>
            <w:tcW w:w="5943" w:type="dxa"/>
          </w:tcPr>
          <w:p w:rsidR="00434558" w:rsidRDefault="004B1B2B">
            <w:pPr>
              <w:pStyle w:val="TableParagraph"/>
              <w:spacing w:line="272" w:lineRule="exact"/>
              <w:ind w:left="40"/>
              <w:rPr>
                <w:sz w:val="24"/>
              </w:rPr>
            </w:pPr>
            <w:r>
              <w:rPr>
                <w:spacing w:val="-2"/>
                <w:sz w:val="24"/>
              </w:rPr>
              <w:t>Комплексныеиединичныепоказатели</w:t>
            </w:r>
          </w:p>
        </w:tc>
      </w:tr>
      <w:tr w:rsidR="00434558">
        <w:trPr>
          <w:trHeight w:val="417"/>
        </w:trPr>
        <w:tc>
          <w:tcPr>
            <w:tcW w:w="3370" w:type="dxa"/>
            <w:vMerge/>
            <w:tcBorders>
              <w:top w:val="nil"/>
            </w:tcBorders>
          </w:tcPr>
          <w:p w:rsidR="00434558" w:rsidRDefault="00434558">
            <w:pPr>
              <w:rPr>
                <w:sz w:val="2"/>
                <w:szCs w:val="2"/>
              </w:rPr>
            </w:pPr>
          </w:p>
        </w:tc>
        <w:tc>
          <w:tcPr>
            <w:tcW w:w="5943" w:type="dxa"/>
          </w:tcPr>
          <w:p w:rsidR="00434558" w:rsidRDefault="004B1B2B">
            <w:pPr>
              <w:pStyle w:val="TableParagraph"/>
              <w:spacing w:line="275" w:lineRule="exact"/>
              <w:ind w:left="40"/>
              <w:rPr>
                <w:sz w:val="24"/>
              </w:rPr>
            </w:pPr>
            <w:r>
              <w:rPr>
                <w:spacing w:val="-2"/>
                <w:sz w:val="24"/>
              </w:rPr>
              <w:t>Прочностьконструкции</w:t>
            </w:r>
          </w:p>
        </w:tc>
      </w:tr>
      <w:tr w:rsidR="00434558">
        <w:trPr>
          <w:trHeight w:val="416"/>
        </w:trPr>
        <w:tc>
          <w:tcPr>
            <w:tcW w:w="3370" w:type="dxa"/>
            <w:vMerge/>
            <w:tcBorders>
              <w:top w:val="nil"/>
            </w:tcBorders>
          </w:tcPr>
          <w:p w:rsidR="00434558" w:rsidRDefault="00434558">
            <w:pPr>
              <w:rPr>
                <w:sz w:val="2"/>
                <w:szCs w:val="2"/>
              </w:rPr>
            </w:pPr>
          </w:p>
        </w:tc>
        <w:tc>
          <w:tcPr>
            <w:tcW w:w="5943" w:type="dxa"/>
          </w:tcPr>
          <w:p w:rsidR="00434558" w:rsidRDefault="004B1B2B">
            <w:pPr>
              <w:pStyle w:val="TableParagraph"/>
              <w:spacing w:line="275" w:lineRule="exact"/>
              <w:ind w:left="40"/>
              <w:rPr>
                <w:sz w:val="24"/>
              </w:rPr>
            </w:pPr>
            <w:r>
              <w:rPr>
                <w:spacing w:val="-2"/>
                <w:sz w:val="24"/>
              </w:rPr>
              <w:t>Современностьконструктивногорешения</w:t>
            </w:r>
          </w:p>
        </w:tc>
      </w:tr>
      <w:tr w:rsidR="00434558">
        <w:trPr>
          <w:trHeight w:val="417"/>
        </w:trPr>
        <w:tc>
          <w:tcPr>
            <w:tcW w:w="3370" w:type="dxa"/>
            <w:vMerge/>
            <w:tcBorders>
              <w:top w:val="nil"/>
            </w:tcBorders>
          </w:tcPr>
          <w:p w:rsidR="00434558" w:rsidRDefault="00434558">
            <w:pPr>
              <w:rPr>
                <w:sz w:val="2"/>
                <w:szCs w:val="2"/>
              </w:rPr>
            </w:pPr>
          </w:p>
        </w:tc>
        <w:tc>
          <w:tcPr>
            <w:tcW w:w="5943" w:type="dxa"/>
          </w:tcPr>
          <w:p w:rsidR="00434558" w:rsidRDefault="004B1B2B">
            <w:pPr>
              <w:pStyle w:val="TableParagraph"/>
              <w:spacing w:line="275" w:lineRule="exact"/>
              <w:ind w:left="40"/>
              <w:rPr>
                <w:sz w:val="24"/>
              </w:rPr>
            </w:pPr>
            <w:r>
              <w:rPr>
                <w:spacing w:val="-2"/>
                <w:sz w:val="24"/>
              </w:rPr>
              <w:t>Технологичностьконструкции</w:t>
            </w:r>
          </w:p>
        </w:tc>
      </w:tr>
      <w:tr w:rsidR="00434558">
        <w:trPr>
          <w:trHeight w:val="877"/>
        </w:trPr>
        <w:tc>
          <w:tcPr>
            <w:tcW w:w="3370" w:type="dxa"/>
            <w:vMerge w:val="restart"/>
          </w:tcPr>
          <w:p w:rsidR="00434558" w:rsidRDefault="004B1B2B">
            <w:pPr>
              <w:pStyle w:val="TableParagraph"/>
              <w:spacing w:before="11"/>
              <w:ind w:left="47"/>
              <w:rPr>
                <w:sz w:val="24"/>
              </w:rPr>
            </w:pPr>
            <w:r>
              <w:rPr>
                <w:spacing w:val="-4"/>
                <w:sz w:val="24"/>
              </w:rPr>
              <w:t>Эргономический</w:t>
            </w:r>
            <w:r>
              <w:rPr>
                <w:spacing w:val="-2"/>
                <w:sz w:val="24"/>
              </w:rPr>
              <w:t>показатель</w:t>
            </w:r>
          </w:p>
        </w:tc>
        <w:tc>
          <w:tcPr>
            <w:tcW w:w="5943" w:type="dxa"/>
          </w:tcPr>
          <w:p w:rsidR="00434558" w:rsidRDefault="004B1B2B">
            <w:pPr>
              <w:pStyle w:val="TableParagraph"/>
              <w:spacing w:before="6" w:line="249" w:lineRule="auto"/>
              <w:ind w:left="40"/>
              <w:rPr>
                <w:sz w:val="24"/>
              </w:rPr>
            </w:pPr>
            <w:r>
              <w:rPr>
                <w:sz w:val="24"/>
              </w:rPr>
              <w:t>Соответствие конструкции игрушки (размера, формы) размерам и форме тела ребенка и его отдельных частей</w:t>
            </w:r>
          </w:p>
        </w:tc>
      </w:tr>
      <w:tr w:rsidR="00434558">
        <w:trPr>
          <w:trHeight w:val="292"/>
        </w:trPr>
        <w:tc>
          <w:tcPr>
            <w:tcW w:w="3370" w:type="dxa"/>
            <w:vMerge/>
            <w:tcBorders>
              <w:top w:val="nil"/>
            </w:tcBorders>
          </w:tcPr>
          <w:p w:rsidR="00434558" w:rsidRDefault="00434558">
            <w:pPr>
              <w:rPr>
                <w:sz w:val="2"/>
                <w:szCs w:val="2"/>
              </w:rPr>
            </w:pPr>
          </w:p>
        </w:tc>
        <w:tc>
          <w:tcPr>
            <w:tcW w:w="5943" w:type="dxa"/>
          </w:tcPr>
          <w:p w:rsidR="00434558" w:rsidRDefault="004B1B2B">
            <w:pPr>
              <w:pStyle w:val="TableParagraph"/>
              <w:spacing w:line="273" w:lineRule="exact"/>
              <w:ind w:left="40"/>
              <w:rPr>
                <w:sz w:val="24"/>
              </w:rPr>
            </w:pPr>
            <w:r>
              <w:rPr>
                <w:spacing w:val="-2"/>
                <w:sz w:val="24"/>
              </w:rPr>
              <w:t>Безопасностьпользованияигрушкой</w:t>
            </w:r>
          </w:p>
        </w:tc>
      </w:tr>
      <w:tr w:rsidR="00434558">
        <w:trPr>
          <w:trHeight w:val="913"/>
        </w:trPr>
        <w:tc>
          <w:tcPr>
            <w:tcW w:w="3370" w:type="dxa"/>
            <w:vMerge w:val="restart"/>
          </w:tcPr>
          <w:p w:rsidR="00434558" w:rsidRDefault="004B1B2B">
            <w:pPr>
              <w:pStyle w:val="TableParagraph"/>
              <w:spacing w:before="6" w:line="249" w:lineRule="auto"/>
              <w:ind w:left="42" w:right="238"/>
              <w:rPr>
                <w:sz w:val="24"/>
              </w:rPr>
            </w:pPr>
            <w:r>
              <w:rPr>
                <w:spacing w:val="-2"/>
                <w:sz w:val="24"/>
              </w:rPr>
              <w:t xml:space="preserve">Эстетический(художественно </w:t>
            </w:r>
            <w:r>
              <w:rPr>
                <w:sz w:val="24"/>
              </w:rPr>
              <w:t>педагогический) показатель</w:t>
            </w:r>
          </w:p>
        </w:tc>
        <w:tc>
          <w:tcPr>
            <w:tcW w:w="5943" w:type="dxa"/>
          </w:tcPr>
          <w:p w:rsidR="00434558" w:rsidRDefault="004B1B2B">
            <w:pPr>
              <w:pStyle w:val="TableParagraph"/>
              <w:spacing w:before="6" w:line="249" w:lineRule="auto"/>
              <w:ind w:left="40"/>
              <w:rPr>
                <w:sz w:val="24"/>
              </w:rPr>
            </w:pPr>
            <w:r>
              <w:rPr>
                <w:sz w:val="24"/>
              </w:rPr>
              <w:t>Завершенность и выразительность формы, гармоничность пропорций</w:t>
            </w:r>
          </w:p>
        </w:tc>
      </w:tr>
      <w:tr w:rsidR="00434558">
        <w:trPr>
          <w:trHeight w:val="282"/>
        </w:trPr>
        <w:tc>
          <w:tcPr>
            <w:tcW w:w="3370" w:type="dxa"/>
            <w:vMerge/>
            <w:tcBorders>
              <w:top w:val="nil"/>
            </w:tcBorders>
          </w:tcPr>
          <w:p w:rsidR="00434558" w:rsidRDefault="00434558">
            <w:pPr>
              <w:rPr>
                <w:sz w:val="2"/>
                <w:szCs w:val="2"/>
              </w:rPr>
            </w:pPr>
          </w:p>
        </w:tc>
        <w:tc>
          <w:tcPr>
            <w:tcW w:w="5943" w:type="dxa"/>
          </w:tcPr>
          <w:p w:rsidR="00434558" w:rsidRDefault="004B1B2B">
            <w:pPr>
              <w:pStyle w:val="TableParagraph"/>
              <w:spacing w:before="1" w:line="261" w:lineRule="exact"/>
              <w:ind w:left="40"/>
              <w:rPr>
                <w:sz w:val="24"/>
              </w:rPr>
            </w:pPr>
            <w:r>
              <w:rPr>
                <w:spacing w:val="-2"/>
                <w:sz w:val="24"/>
              </w:rPr>
              <w:t>Гармоничностьцветовыхсочетаний</w:t>
            </w:r>
          </w:p>
        </w:tc>
      </w:tr>
      <w:tr w:rsidR="00434558">
        <w:trPr>
          <w:trHeight w:val="304"/>
        </w:trPr>
        <w:tc>
          <w:tcPr>
            <w:tcW w:w="3370" w:type="dxa"/>
            <w:vMerge/>
            <w:tcBorders>
              <w:top w:val="nil"/>
            </w:tcBorders>
          </w:tcPr>
          <w:p w:rsidR="00434558" w:rsidRDefault="00434558">
            <w:pPr>
              <w:rPr>
                <w:sz w:val="2"/>
                <w:szCs w:val="2"/>
              </w:rPr>
            </w:pPr>
          </w:p>
        </w:tc>
        <w:tc>
          <w:tcPr>
            <w:tcW w:w="5943" w:type="dxa"/>
          </w:tcPr>
          <w:p w:rsidR="00434558" w:rsidRDefault="004B1B2B">
            <w:pPr>
              <w:pStyle w:val="TableParagraph"/>
              <w:spacing w:before="1"/>
              <w:ind w:left="40"/>
              <w:rPr>
                <w:sz w:val="24"/>
              </w:rPr>
            </w:pPr>
            <w:r>
              <w:rPr>
                <w:spacing w:val="-4"/>
                <w:sz w:val="24"/>
              </w:rPr>
              <w:t>Возрастная</w:t>
            </w:r>
            <w:r>
              <w:rPr>
                <w:spacing w:val="-2"/>
                <w:sz w:val="24"/>
              </w:rPr>
              <w:t>адресованность</w:t>
            </w:r>
          </w:p>
        </w:tc>
      </w:tr>
    </w:tbl>
    <w:p w:rsidR="00434558" w:rsidRDefault="004B1B2B">
      <w:pPr>
        <w:pStyle w:val="a3"/>
        <w:spacing w:before="2"/>
        <w:ind w:left="143" w:firstLine="707"/>
      </w:pPr>
      <w:r>
        <w:t>Пример3.Структурнаясхемаэстетическихпоказателейкачествамеховойодежды (основные группы показателей) (таблица 4).</w:t>
      </w:r>
    </w:p>
    <w:tbl>
      <w:tblPr>
        <w:tblStyle w:val="TableNormal"/>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132"/>
        <w:gridCol w:w="2631"/>
        <w:gridCol w:w="4551"/>
      </w:tblGrid>
      <w:tr w:rsidR="00434558">
        <w:trPr>
          <w:trHeight w:val="292"/>
        </w:trPr>
        <w:tc>
          <w:tcPr>
            <w:tcW w:w="4763" w:type="dxa"/>
            <w:gridSpan w:val="2"/>
          </w:tcPr>
          <w:p w:rsidR="00434558" w:rsidRDefault="004B1B2B">
            <w:pPr>
              <w:pStyle w:val="TableParagraph"/>
              <w:spacing w:before="1" w:line="270" w:lineRule="exact"/>
              <w:ind w:left="42"/>
              <w:rPr>
                <w:sz w:val="26"/>
              </w:rPr>
            </w:pPr>
            <w:r>
              <w:rPr>
                <w:spacing w:val="-4"/>
                <w:sz w:val="26"/>
              </w:rPr>
              <w:lastRenderedPageBreak/>
              <w:t>Комплексные</w:t>
            </w:r>
            <w:r>
              <w:rPr>
                <w:spacing w:val="-2"/>
                <w:sz w:val="26"/>
              </w:rPr>
              <w:t>показатели</w:t>
            </w:r>
          </w:p>
        </w:tc>
        <w:tc>
          <w:tcPr>
            <w:tcW w:w="4551" w:type="dxa"/>
          </w:tcPr>
          <w:p w:rsidR="00434558" w:rsidRDefault="004B1B2B">
            <w:pPr>
              <w:pStyle w:val="TableParagraph"/>
              <w:spacing w:before="1" w:line="270" w:lineRule="exact"/>
              <w:ind w:left="37"/>
              <w:rPr>
                <w:sz w:val="26"/>
              </w:rPr>
            </w:pPr>
            <w:r>
              <w:rPr>
                <w:spacing w:val="-4"/>
                <w:sz w:val="26"/>
              </w:rPr>
              <w:t>Единичные</w:t>
            </w:r>
            <w:r>
              <w:rPr>
                <w:spacing w:val="-2"/>
                <w:sz w:val="26"/>
              </w:rPr>
              <w:t>показатели</w:t>
            </w:r>
          </w:p>
        </w:tc>
      </w:tr>
      <w:tr w:rsidR="00434558">
        <w:trPr>
          <w:trHeight w:val="570"/>
        </w:trPr>
        <w:tc>
          <w:tcPr>
            <w:tcW w:w="2132" w:type="dxa"/>
            <w:vMerge w:val="restart"/>
          </w:tcPr>
          <w:p w:rsidR="00434558" w:rsidRDefault="004B1B2B">
            <w:pPr>
              <w:pStyle w:val="TableParagraph"/>
              <w:spacing w:line="235" w:lineRule="auto"/>
              <w:ind w:left="42" w:right="563" w:firstLine="4"/>
              <w:rPr>
                <w:sz w:val="26"/>
              </w:rPr>
            </w:pPr>
            <w:r>
              <w:rPr>
                <w:spacing w:val="-4"/>
                <w:sz w:val="26"/>
              </w:rPr>
              <w:t xml:space="preserve">Эстетический </w:t>
            </w:r>
            <w:r>
              <w:rPr>
                <w:spacing w:val="-2"/>
                <w:sz w:val="26"/>
              </w:rPr>
              <w:t>показатель</w:t>
            </w:r>
          </w:p>
        </w:tc>
        <w:tc>
          <w:tcPr>
            <w:tcW w:w="2631" w:type="dxa"/>
            <w:vMerge w:val="restart"/>
          </w:tcPr>
          <w:p w:rsidR="00434558" w:rsidRDefault="004B1B2B">
            <w:pPr>
              <w:pStyle w:val="TableParagraph"/>
              <w:spacing w:before="1"/>
              <w:ind w:left="37"/>
              <w:rPr>
                <w:sz w:val="26"/>
              </w:rPr>
            </w:pPr>
            <w:r>
              <w:rPr>
                <w:spacing w:val="-2"/>
                <w:sz w:val="26"/>
              </w:rPr>
              <w:t>Моделирование</w:t>
            </w:r>
          </w:p>
        </w:tc>
        <w:tc>
          <w:tcPr>
            <w:tcW w:w="4551" w:type="dxa"/>
          </w:tcPr>
          <w:p w:rsidR="00434558" w:rsidRDefault="004B1B2B">
            <w:pPr>
              <w:pStyle w:val="TableParagraph"/>
              <w:spacing w:line="281" w:lineRule="exact"/>
              <w:ind w:left="42"/>
              <w:rPr>
                <w:sz w:val="26"/>
              </w:rPr>
            </w:pPr>
            <w:r>
              <w:rPr>
                <w:sz w:val="26"/>
              </w:rPr>
              <w:t>Силуэт,формаи</w:t>
            </w:r>
            <w:r>
              <w:rPr>
                <w:spacing w:val="-2"/>
                <w:sz w:val="26"/>
              </w:rPr>
              <w:t>композиционное</w:t>
            </w:r>
          </w:p>
          <w:p w:rsidR="00434558" w:rsidRDefault="004B1B2B">
            <w:pPr>
              <w:pStyle w:val="TableParagraph"/>
              <w:spacing w:line="270" w:lineRule="exact"/>
              <w:ind w:left="37"/>
              <w:rPr>
                <w:sz w:val="26"/>
              </w:rPr>
            </w:pPr>
            <w:r>
              <w:rPr>
                <w:sz w:val="26"/>
              </w:rPr>
              <w:t>решение</w:t>
            </w:r>
            <w:r>
              <w:rPr>
                <w:spacing w:val="-2"/>
                <w:sz w:val="26"/>
              </w:rPr>
              <w:t>модели</w:t>
            </w:r>
          </w:p>
        </w:tc>
      </w:tr>
      <w:tr w:rsidR="00434558">
        <w:trPr>
          <w:trHeight w:val="580"/>
        </w:trPr>
        <w:tc>
          <w:tcPr>
            <w:tcW w:w="2132" w:type="dxa"/>
            <w:vMerge/>
            <w:tcBorders>
              <w:top w:val="nil"/>
            </w:tcBorders>
          </w:tcPr>
          <w:p w:rsidR="00434558" w:rsidRDefault="00434558">
            <w:pPr>
              <w:rPr>
                <w:sz w:val="2"/>
                <w:szCs w:val="2"/>
              </w:rPr>
            </w:pPr>
          </w:p>
        </w:tc>
        <w:tc>
          <w:tcPr>
            <w:tcW w:w="2631" w:type="dxa"/>
            <w:vMerge/>
            <w:tcBorders>
              <w:top w:val="nil"/>
            </w:tcBorders>
          </w:tcPr>
          <w:p w:rsidR="00434558" w:rsidRDefault="00434558">
            <w:pPr>
              <w:rPr>
                <w:sz w:val="2"/>
                <w:szCs w:val="2"/>
              </w:rPr>
            </w:pPr>
          </w:p>
        </w:tc>
        <w:tc>
          <w:tcPr>
            <w:tcW w:w="4551" w:type="dxa"/>
          </w:tcPr>
          <w:p w:rsidR="00434558" w:rsidRDefault="004B1B2B">
            <w:pPr>
              <w:pStyle w:val="TableParagraph"/>
              <w:spacing w:line="292" w:lineRule="exact"/>
              <w:ind w:left="37" w:firstLine="4"/>
              <w:rPr>
                <w:sz w:val="26"/>
              </w:rPr>
            </w:pPr>
            <w:r>
              <w:rPr>
                <w:sz w:val="26"/>
              </w:rPr>
              <w:t xml:space="preserve">Сочетание фактуры меха, отделок и </w:t>
            </w:r>
            <w:r>
              <w:rPr>
                <w:spacing w:val="-2"/>
                <w:sz w:val="26"/>
              </w:rPr>
              <w:t>фурнитуры</w:t>
            </w:r>
          </w:p>
        </w:tc>
      </w:tr>
      <w:tr w:rsidR="00434558">
        <w:trPr>
          <w:trHeight w:val="567"/>
        </w:trPr>
        <w:tc>
          <w:tcPr>
            <w:tcW w:w="2132" w:type="dxa"/>
            <w:vMerge/>
            <w:tcBorders>
              <w:top w:val="nil"/>
            </w:tcBorders>
          </w:tcPr>
          <w:p w:rsidR="00434558" w:rsidRDefault="00434558">
            <w:pPr>
              <w:rPr>
                <w:sz w:val="2"/>
                <w:szCs w:val="2"/>
              </w:rPr>
            </w:pPr>
          </w:p>
        </w:tc>
        <w:tc>
          <w:tcPr>
            <w:tcW w:w="2631" w:type="dxa"/>
            <w:vMerge/>
            <w:tcBorders>
              <w:top w:val="nil"/>
            </w:tcBorders>
          </w:tcPr>
          <w:p w:rsidR="00434558" w:rsidRDefault="00434558">
            <w:pPr>
              <w:rPr>
                <w:sz w:val="2"/>
                <w:szCs w:val="2"/>
              </w:rPr>
            </w:pPr>
          </w:p>
        </w:tc>
        <w:tc>
          <w:tcPr>
            <w:tcW w:w="4551" w:type="dxa"/>
          </w:tcPr>
          <w:p w:rsidR="00434558" w:rsidRDefault="004B1B2B">
            <w:pPr>
              <w:pStyle w:val="TableParagraph"/>
              <w:spacing w:line="285" w:lineRule="exact"/>
              <w:ind w:left="42"/>
              <w:rPr>
                <w:sz w:val="26"/>
              </w:rPr>
            </w:pPr>
            <w:r>
              <w:rPr>
                <w:sz w:val="26"/>
              </w:rPr>
              <w:t>Соответствиемодели</w:t>
            </w:r>
            <w:r>
              <w:rPr>
                <w:spacing w:val="-2"/>
                <w:sz w:val="26"/>
              </w:rPr>
              <w:t>изделия</w:t>
            </w:r>
          </w:p>
          <w:p w:rsidR="00434558" w:rsidRDefault="004B1B2B">
            <w:pPr>
              <w:pStyle w:val="TableParagraph"/>
              <w:spacing w:line="263" w:lineRule="exact"/>
              <w:ind w:left="37"/>
              <w:rPr>
                <w:sz w:val="26"/>
              </w:rPr>
            </w:pPr>
            <w:r>
              <w:rPr>
                <w:sz w:val="26"/>
              </w:rPr>
              <w:t>современномунаправлению</w:t>
            </w:r>
            <w:r>
              <w:rPr>
                <w:spacing w:val="-4"/>
                <w:sz w:val="26"/>
              </w:rPr>
              <w:t>моды</w:t>
            </w:r>
          </w:p>
        </w:tc>
      </w:tr>
      <w:tr w:rsidR="00434558">
        <w:trPr>
          <w:trHeight w:val="580"/>
        </w:trPr>
        <w:tc>
          <w:tcPr>
            <w:tcW w:w="2132" w:type="dxa"/>
            <w:vMerge/>
            <w:tcBorders>
              <w:top w:val="nil"/>
            </w:tcBorders>
          </w:tcPr>
          <w:p w:rsidR="00434558" w:rsidRDefault="00434558">
            <w:pPr>
              <w:rPr>
                <w:sz w:val="2"/>
                <w:szCs w:val="2"/>
              </w:rPr>
            </w:pPr>
          </w:p>
        </w:tc>
        <w:tc>
          <w:tcPr>
            <w:tcW w:w="2631" w:type="dxa"/>
            <w:vMerge w:val="restart"/>
          </w:tcPr>
          <w:p w:rsidR="00434558" w:rsidRDefault="004B1B2B">
            <w:pPr>
              <w:pStyle w:val="TableParagraph"/>
              <w:spacing w:before="1"/>
              <w:ind w:left="37"/>
              <w:rPr>
                <w:sz w:val="26"/>
              </w:rPr>
            </w:pPr>
            <w:r>
              <w:rPr>
                <w:spacing w:val="-2"/>
                <w:sz w:val="26"/>
              </w:rPr>
              <w:t>Конструирование</w:t>
            </w:r>
          </w:p>
        </w:tc>
        <w:tc>
          <w:tcPr>
            <w:tcW w:w="4551" w:type="dxa"/>
          </w:tcPr>
          <w:p w:rsidR="00434558" w:rsidRDefault="004B1B2B">
            <w:pPr>
              <w:pStyle w:val="TableParagraph"/>
              <w:spacing w:line="292" w:lineRule="exact"/>
              <w:ind w:left="37" w:firstLine="9"/>
              <w:rPr>
                <w:sz w:val="26"/>
              </w:rPr>
            </w:pPr>
            <w:r>
              <w:rPr>
                <w:spacing w:val="-4"/>
                <w:sz w:val="26"/>
              </w:rPr>
              <w:t xml:space="preserve">Функционально-конструктивная </w:t>
            </w:r>
            <w:r>
              <w:rPr>
                <w:sz w:val="26"/>
              </w:rPr>
              <w:t>приспособленность модели</w:t>
            </w:r>
          </w:p>
        </w:tc>
      </w:tr>
      <w:tr w:rsidR="00434558">
        <w:trPr>
          <w:trHeight w:val="278"/>
        </w:trPr>
        <w:tc>
          <w:tcPr>
            <w:tcW w:w="2132" w:type="dxa"/>
            <w:vMerge/>
            <w:tcBorders>
              <w:top w:val="nil"/>
            </w:tcBorders>
          </w:tcPr>
          <w:p w:rsidR="00434558" w:rsidRDefault="00434558">
            <w:pPr>
              <w:rPr>
                <w:sz w:val="2"/>
                <w:szCs w:val="2"/>
              </w:rPr>
            </w:pPr>
          </w:p>
        </w:tc>
        <w:tc>
          <w:tcPr>
            <w:tcW w:w="2631" w:type="dxa"/>
            <w:vMerge/>
            <w:tcBorders>
              <w:top w:val="nil"/>
            </w:tcBorders>
          </w:tcPr>
          <w:p w:rsidR="00434558" w:rsidRDefault="00434558">
            <w:pPr>
              <w:rPr>
                <w:sz w:val="2"/>
                <w:szCs w:val="2"/>
              </w:rPr>
            </w:pPr>
          </w:p>
        </w:tc>
        <w:tc>
          <w:tcPr>
            <w:tcW w:w="4551" w:type="dxa"/>
          </w:tcPr>
          <w:p w:rsidR="00434558" w:rsidRDefault="004B1B2B">
            <w:pPr>
              <w:pStyle w:val="TableParagraph"/>
              <w:spacing w:line="259" w:lineRule="exact"/>
              <w:ind w:left="37"/>
              <w:rPr>
                <w:sz w:val="26"/>
              </w:rPr>
            </w:pPr>
            <w:r>
              <w:rPr>
                <w:spacing w:val="-2"/>
                <w:sz w:val="26"/>
              </w:rPr>
              <w:t>Посадкаизделиянафигуречеловека</w:t>
            </w:r>
          </w:p>
        </w:tc>
      </w:tr>
      <w:tr w:rsidR="00434558">
        <w:trPr>
          <w:trHeight w:val="580"/>
        </w:trPr>
        <w:tc>
          <w:tcPr>
            <w:tcW w:w="2132" w:type="dxa"/>
            <w:vMerge/>
            <w:tcBorders>
              <w:top w:val="nil"/>
            </w:tcBorders>
          </w:tcPr>
          <w:p w:rsidR="00434558" w:rsidRDefault="00434558">
            <w:pPr>
              <w:rPr>
                <w:sz w:val="2"/>
                <w:szCs w:val="2"/>
              </w:rPr>
            </w:pPr>
          </w:p>
        </w:tc>
        <w:tc>
          <w:tcPr>
            <w:tcW w:w="2631" w:type="dxa"/>
            <w:vMerge w:val="restart"/>
          </w:tcPr>
          <w:p w:rsidR="00434558" w:rsidRDefault="004B1B2B">
            <w:pPr>
              <w:pStyle w:val="TableParagraph"/>
              <w:spacing w:before="1"/>
              <w:ind w:left="37"/>
              <w:rPr>
                <w:sz w:val="26"/>
              </w:rPr>
            </w:pPr>
            <w:r>
              <w:rPr>
                <w:spacing w:val="-4"/>
                <w:sz w:val="26"/>
              </w:rPr>
              <w:t>Внешняя</w:t>
            </w:r>
            <w:r>
              <w:rPr>
                <w:spacing w:val="-2"/>
                <w:sz w:val="26"/>
              </w:rPr>
              <w:t xml:space="preserve"> отделка</w:t>
            </w:r>
          </w:p>
        </w:tc>
        <w:tc>
          <w:tcPr>
            <w:tcW w:w="4551" w:type="dxa"/>
          </w:tcPr>
          <w:p w:rsidR="00434558" w:rsidRDefault="004B1B2B">
            <w:pPr>
              <w:pStyle w:val="TableParagraph"/>
              <w:spacing w:line="274" w:lineRule="exact"/>
              <w:ind w:left="37"/>
              <w:rPr>
                <w:sz w:val="26"/>
              </w:rPr>
            </w:pPr>
            <w:r>
              <w:rPr>
                <w:sz w:val="26"/>
              </w:rPr>
              <w:t>Качествоотделкиволосяного</w:t>
            </w:r>
            <w:r>
              <w:rPr>
                <w:spacing w:val="-2"/>
                <w:sz w:val="26"/>
              </w:rPr>
              <w:t>покрова</w:t>
            </w:r>
          </w:p>
          <w:p w:rsidR="00434558" w:rsidRDefault="004B1B2B">
            <w:pPr>
              <w:pStyle w:val="TableParagraph"/>
              <w:spacing w:line="287" w:lineRule="exact"/>
              <w:ind w:left="37"/>
              <w:rPr>
                <w:sz w:val="26"/>
              </w:rPr>
            </w:pPr>
            <w:r>
              <w:rPr>
                <w:sz w:val="26"/>
              </w:rPr>
              <w:t>кожевой</w:t>
            </w:r>
            <w:r>
              <w:rPr>
                <w:spacing w:val="-2"/>
                <w:sz w:val="26"/>
              </w:rPr>
              <w:t>ткани</w:t>
            </w:r>
          </w:p>
        </w:tc>
      </w:tr>
      <w:tr w:rsidR="00434558">
        <w:trPr>
          <w:trHeight w:val="282"/>
        </w:trPr>
        <w:tc>
          <w:tcPr>
            <w:tcW w:w="2132" w:type="dxa"/>
            <w:vMerge/>
            <w:tcBorders>
              <w:top w:val="nil"/>
            </w:tcBorders>
          </w:tcPr>
          <w:p w:rsidR="00434558" w:rsidRDefault="00434558">
            <w:pPr>
              <w:rPr>
                <w:sz w:val="2"/>
                <w:szCs w:val="2"/>
              </w:rPr>
            </w:pPr>
          </w:p>
        </w:tc>
        <w:tc>
          <w:tcPr>
            <w:tcW w:w="2631" w:type="dxa"/>
            <w:vMerge/>
            <w:tcBorders>
              <w:top w:val="nil"/>
            </w:tcBorders>
          </w:tcPr>
          <w:p w:rsidR="00434558" w:rsidRDefault="00434558">
            <w:pPr>
              <w:rPr>
                <w:sz w:val="2"/>
                <w:szCs w:val="2"/>
              </w:rPr>
            </w:pPr>
          </w:p>
        </w:tc>
        <w:tc>
          <w:tcPr>
            <w:tcW w:w="4551" w:type="dxa"/>
          </w:tcPr>
          <w:p w:rsidR="00434558" w:rsidRDefault="004B1B2B">
            <w:pPr>
              <w:pStyle w:val="TableParagraph"/>
              <w:spacing w:before="1" w:line="261" w:lineRule="exact"/>
              <w:ind w:left="37"/>
              <w:rPr>
                <w:sz w:val="26"/>
              </w:rPr>
            </w:pPr>
            <w:r>
              <w:rPr>
                <w:spacing w:val="-5"/>
                <w:sz w:val="26"/>
              </w:rPr>
              <w:t>Колористическое</w:t>
            </w:r>
            <w:r>
              <w:rPr>
                <w:spacing w:val="-2"/>
                <w:sz w:val="26"/>
              </w:rPr>
              <w:t>оформление</w:t>
            </w:r>
          </w:p>
        </w:tc>
      </w:tr>
      <w:tr w:rsidR="00434558">
        <w:trPr>
          <w:trHeight w:val="580"/>
        </w:trPr>
        <w:tc>
          <w:tcPr>
            <w:tcW w:w="2132" w:type="dxa"/>
            <w:vMerge/>
            <w:tcBorders>
              <w:top w:val="nil"/>
            </w:tcBorders>
          </w:tcPr>
          <w:p w:rsidR="00434558" w:rsidRDefault="00434558">
            <w:pPr>
              <w:rPr>
                <w:sz w:val="2"/>
                <w:szCs w:val="2"/>
              </w:rPr>
            </w:pPr>
          </w:p>
        </w:tc>
        <w:tc>
          <w:tcPr>
            <w:tcW w:w="2631" w:type="dxa"/>
            <w:vMerge/>
            <w:tcBorders>
              <w:top w:val="nil"/>
            </w:tcBorders>
          </w:tcPr>
          <w:p w:rsidR="00434558" w:rsidRDefault="00434558">
            <w:pPr>
              <w:rPr>
                <w:sz w:val="2"/>
                <w:szCs w:val="2"/>
              </w:rPr>
            </w:pPr>
          </w:p>
        </w:tc>
        <w:tc>
          <w:tcPr>
            <w:tcW w:w="4551" w:type="dxa"/>
          </w:tcPr>
          <w:p w:rsidR="00434558" w:rsidRDefault="004B1B2B">
            <w:pPr>
              <w:pStyle w:val="TableParagraph"/>
              <w:spacing w:line="294" w:lineRule="exact"/>
              <w:ind w:left="37"/>
              <w:rPr>
                <w:sz w:val="26"/>
              </w:rPr>
            </w:pPr>
            <w:r>
              <w:rPr>
                <w:sz w:val="26"/>
              </w:rPr>
              <w:t xml:space="preserve">Качествошитьяприизготовлении </w:t>
            </w:r>
            <w:r>
              <w:rPr>
                <w:spacing w:val="-2"/>
                <w:sz w:val="26"/>
              </w:rPr>
              <w:t>изделия</w:t>
            </w:r>
          </w:p>
        </w:tc>
      </w:tr>
      <w:tr w:rsidR="00434558">
        <w:trPr>
          <w:trHeight w:val="285"/>
        </w:trPr>
        <w:tc>
          <w:tcPr>
            <w:tcW w:w="2132" w:type="dxa"/>
            <w:vMerge/>
            <w:tcBorders>
              <w:top w:val="nil"/>
            </w:tcBorders>
          </w:tcPr>
          <w:p w:rsidR="00434558" w:rsidRDefault="00434558">
            <w:pPr>
              <w:rPr>
                <w:sz w:val="2"/>
                <w:szCs w:val="2"/>
              </w:rPr>
            </w:pPr>
          </w:p>
        </w:tc>
        <w:tc>
          <w:tcPr>
            <w:tcW w:w="2631" w:type="dxa"/>
            <w:vMerge/>
            <w:tcBorders>
              <w:top w:val="nil"/>
            </w:tcBorders>
          </w:tcPr>
          <w:p w:rsidR="00434558" w:rsidRDefault="00434558">
            <w:pPr>
              <w:rPr>
                <w:sz w:val="2"/>
                <w:szCs w:val="2"/>
              </w:rPr>
            </w:pPr>
          </w:p>
        </w:tc>
        <w:tc>
          <w:tcPr>
            <w:tcW w:w="4551" w:type="dxa"/>
          </w:tcPr>
          <w:p w:rsidR="00434558" w:rsidRDefault="004B1B2B">
            <w:pPr>
              <w:pStyle w:val="TableParagraph"/>
              <w:spacing w:line="265" w:lineRule="exact"/>
              <w:ind w:left="37"/>
              <w:rPr>
                <w:sz w:val="26"/>
              </w:rPr>
            </w:pPr>
            <w:r>
              <w:rPr>
                <w:spacing w:val="-4"/>
                <w:sz w:val="26"/>
              </w:rPr>
              <w:t>Количествоотделочныхматериалов</w:t>
            </w:r>
          </w:p>
        </w:tc>
      </w:tr>
    </w:tbl>
    <w:p w:rsidR="00434558" w:rsidRDefault="004B1B2B">
      <w:pPr>
        <w:pStyle w:val="a3"/>
        <w:spacing w:before="3"/>
        <w:ind w:left="143" w:right="138" w:firstLine="707"/>
        <w:jc w:val="both"/>
      </w:pPr>
      <w:r>
        <w:t xml:space="preserve">3. Оценку показателей качества проводят экспертным групповым (коллективным) методом по собственному выбору. Выбор принятого к экспертизе метода необходимо </w:t>
      </w:r>
      <w:r>
        <w:rPr>
          <w:spacing w:val="-2"/>
        </w:rPr>
        <w:t>обосновать.</w:t>
      </w:r>
    </w:p>
    <w:p w:rsidR="00434558" w:rsidRDefault="00434558">
      <w:pPr>
        <w:pStyle w:val="a3"/>
        <w:jc w:val="both"/>
        <w:sectPr w:rsidR="00434558">
          <w:pgSz w:w="11910" w:h="16850"/>
          <w:pgMar w:top="620" w:right="425" w:bottom="980" w:left="1275" w:header="0" w:footer="784" w:gutter="0"/>
          <w:cols w:space="720"/>
        </w:sectPr>
      </w:pPr>
    </w:p>
    <w:p w:rsidR="00434558" w:rsidRDefault="004B1B2B">
      <w:pPr>
        <w:pStyle w:val="a3"/>
        <w:spacing w:before="71"/>
        <w:ind w:left="143" w:right="138" w:firstLine="707"/>
        <w:jc w:val="both"/>
      </w:pPr>
      <w:r>
        <w:lastRenderedPageBreak/>
        <w:t>В соответствии с международной терминологией методы исследований любых объектов делятся на 2 группы: количественные и качественные. Для более точной характеристики методов целесообразно использовать названия: расчетно-аналитические и экспертные. Классификация методов оценки показателей качества приведена в таблице 5.</w:t>
      </w:r>
    </w:p>
    <w:p w:rsidR="00434558" w:rsidRDefault="004B1B2B">
      <w:pPr>
        <w:pStyle w:val="a3"/>
        <w:ind w:left="851"/>
        <w:jc w:val="both"/>
      </w:pPr>
      <w:r>
        <w:t>Таблица5..Классификацияметодовоценки</w:t>
      </w:r>
      <w:r>
        <w:rPr>
          <w:spacing w:val="-2"/>
        </w:rPr>
        <w:t>показателей</w:t>
      </w:r>
    </w:p>
    <w:tbl>
      <w:tblPr>
        <w:tblStyle w:val="TableNormal"/>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814"/>
        <w:gridCol w:w="1987"/>
        <w:gridCol w:w="5405"/>
      </w:tblGrid>
      <w:tr w:rsidR="00434558">
        <w:trPr>
          <w:trHeight w:val="304"/>
        </w:trPr>
        <w:tc>
          <w:tcPr>
            <w:tcW w:w="1814" w:type="dxa"/>
            <w:tcBorders>
              <w:bottom w:val="nil"/>
            </w:tcBorders>
          </w:tcPr>
          <w:p w:rsidR="00434558" w:rsidRDefault="004B1B2B">
            <w:pPr>
              <w:pStyle w:val="TableParagraph"/>
              <w:spacing w:before="8" w:line="276" w:lineRule="exact"/>
              <w:ind w:left="42"/>
              <w:rPr>
                <w:sz w:val="24"/>
              </w:rPr>
            </w:pPr>
            <w:r>
              <w:rPr>
                <w:spacing w:val="-2"/>
                <w:sz w:val="24"/>
              </w:rPr>
              <w:t>Методыоценки</w:t>
            </w:r>
          </w:p>
        </w:tc>
        <w:tc>
          <w:tcPr>
            <w:tcW w:w="1987" w:type="dxa"/>
            <w:tcBorders>
              <w:bottom w:val="nil"/>
            </w:tcBorders>
          </w:tcPr>
          <w:p w:rsidR="00434558" w:rsidRDefault="004B1B2B">
            <w:pPr>
              <w:pStyle w:val="TableParagraph"/>
              <w:spacing w:before="13" w:line="271" w:lineRule="exact"/>
              <w:ind w:left="33"/>
              <w:rPr>
                <w:sz w:val="24"/>
              </w:rPr>
            </w:pPr>
            <w:r>
              <w:rPr>
                <w:spacing w:val="-2"/>
                <w:sz w:val="24"/>
              </w:rPr>
              <w:t>Расчетно-</w:t>
            </w:r>
          </w:p>
        </w:tc>
        <w:tc>
          <w:tcPr>
            <w:tcW w:w="5405" w:type="dxa"/>
          </w:tcPr>
          <w:p w:rsidR="00434558" w:rsidRDefault="004B1B2B">
            <w:pPr>
              <w:pStyle w:val="TableParagraph"/>
              <w:spacing w:before="1"/>
              <w:ind w:left="39"/>
              <w:rPr>
                <w:sz w:val="24"/>
              </w:rPr>
            </w:pPr>
            <w:r>
              <w:rPr>
                <w:spacing w:val="-4"/>
                <w:sz w:val="24"/>
              </w:rPr>
              <w:t>Анализвременныхрядов</w:t>
            </w:r>
          </w:p>
        </w:tc>
      </w:tr>
      <w:tr w:rsidR="00434558">
        <w:trPr>
          <w:trHeight w:val="293"/>
        </w:trPr>
        <w:tc>
          <w:tcPr>
            <w:tcW w:w="1814" w:type="dxa"/>
            <w:tcBorders>
              <w:top w:val="nil"/>
              <w:bottom w:val="nil"/>
            </w:tcBorders>
          </w:tcPr>
          <w:p w:rsidR="00434558" w:rsidRDefault="004B1B2B">
            <w:pPr>
              <w:pStyle w:val="TableParagraph"/>
              <w:spacing w:line="253" w:lineRule="exact"/>
              <w:ind w:left="42"/>
              <w:rPr>
                <w:sz w:val="24"/>
              </w:rPr>
            </w:pPr>
            <w:r>
              <w:rPr>
                <w:spacing w:val="-2"/>
                <w:sz w:val="24"/>
              </w:rPr>
              <w:t>показателей</w:t>
            </w:r>
          </w:p>
        </w:tc>
        <w:tc>
          <w:tcPr>
            <w:tcW w:w="1987" w:type="dxa"/>
            <w:tcBorders>
              <w:top w:val="nil"/>
              <w:bottom w:val="nil"/>
            </w:tcBorders>
          </w:tcPr>
          <w:p w:rsidR="00434558" w:rsidRDefault="004B1B2B">
            <w:pPr>
              <w:pStyle w:val="TableParagraph"/>
              <w:spacing w:line="263" w:lineRule="exact"/>
              <w:ind w:left="38"/>
              <w:rPr>
                <w:sz w:val="24"/>
              </w:rPr>
            </w:pPr>
            <w:r>
              <w:rPr>
                <w:spacing w:val="-2"/>
                <w:sz w:val="24"/>
              </w:rPr>
              <w:t>аналитические</w:t>
            </w:r>
          </w:p>
        </w:tc>
        <w:tc>
          <w:tcPr>
            <w:tcW w:w="5405" w:type="dxa"/>
            <w:tcBorders>
              <w:bottom w:val="nil"/>
            </w:tcBorders>
          </w:tcPr>
          <w:p w:rsidR="00434558" w:rsidRDefault="004B1B2B">
            <w:pPr>
              <w:pStyle w:val="TableParagraph"/>
              <w:spacing w:before="6" w:line="267" w:lineRule="exact"/>
              <w:ind w:left="34"/>
              <w:rPr>
                <w:sz w:val="24"/>
              </w:rPr>
            </w:pPr>
            <w:r>
              <w:rPr>
                <w:spacing w:val="-2"/>
                <w:sz w:val="24"/>
              </w:rPr>
              <w:t>Каузальное(причинно-следственное)</w:t>
            </w:r>
          </w:p>
        </w:tc>
      </w:tr>
      <w:tr w:rsidR="00434558">
        <w:trPr>
          <w:trHeight w:val="277"/>
        </w:trPr>
        <w:tc>
          <w:tcPr>
            <w:tcW w:w="1814" w:type="dxa"/>
            <w:tcBorders>
              <w:top w:val="nil"/>
              <w:bottom w:val="nil"/>
            </w:tcBorders>
          </w:tcPr>
          <w:p w:rsidR="00434558" w:rsidRDefault="00434558">
            <w:pPr>
              <w:pStyle w:val="TableParagraph"/>
              <w:rPr>
                <w:sz w:val="20"/>
              </w:rPr>
            </w:pPr>
          </w:p>
        </w:tc>
        <w:tc>
          <w:tcPr>
            <w:tcW w:w="1987" w:type="dxa"/>
            <w:tcBorders>
              <w:top w:val="nil"/>
            </w:tcBorders>
          </w:tcPr>
          <w:p w:rsidR="00434558" w:rsidRDefault="00434558">
            <w:pPr>
              <w:pStyle w:val="TableParagraph"/>
              <w:rPr>
                <w:sz w:val="20"/>
              </w:rPr>
            </w:pPr>
          </w:p>
        </w:tc>
        <w:tc>
          <w:tcPr>
            <w:tcW w:w="5405" w:type="dxa"/>
            <w:tcBorders>
              <w:top w:val="nil"/>
            </w:tcBorders>
          </w:tcPr>
          <w:p w:rsidR="00434558" w:rsidRDefault="004B1B2B">
            <w:pPr>
              <w:pStyle w:val="TableParagraph"/>
              <w:spacing w:before="1" w:line="257" w:lineRule="exact"/>
              <w:ind w:left="39"/>
              <w:rPr>
                <w:sz w:val="24"/>
              </w:rPr>
            </w:pPr>
            <w:r>
              <w:rPr>
                <w:spacing w:val="-2"/>
                <w:sz w:val="24"/>
              </w:rPr>
              <w:t>моделирование</w:t>
            </w:r>
          </w:p>
        </w:tc>
      </w:tr>
      <w:tr w:rsidR="00434558">
        <w:trPr>
          <w:trHeight w:val="293"/>
        </w:trPr>
        <w:tc>
          <w:tcPr>
            <w:tcW w:w="1814" w:type="dxa"/>
            <w:tcBorders>
              <w:top w:val="nil"/>
              <w:bottom w:val="nil"/>
            </w:tcBorders>
          </w:tcPr>
          <w:p w:rsidR="00434558" w:rsidRDefault="00434558">
            <w:pPr>
              <w:pStyle w:val="TableParagraph"/>
            </w:pPr>
          </w:p>
        </w:tc>
        <w:tc>
          <w:tcPr>
            <w:tcW w:w="1987" w:type="dxa"/>
            <w:tcBorders>
              <w:bottom w:val="nil"/>
            </w:tcBorders>
          </w:tcPr>
          <w:p w:rsidR="00434558" w:rsidRDefault="004B1B2B">
            <w:pPr>
              <w:pStyle w:val="TableParagraph"/>
              <w:spacing w:line="273" w:lineRule="exact"/>
              <w:ind w:left="43"/>
              <w:rPr>
                <w:sz w:val="24"/>
              </w:rPr>
            </w:pPr>
            <w:r>
              <w:rPr>
                <w:spacing w:val="-2"/>
                <w:sz w:val="24"/>
              </w:rPr>
              <w:t>Экспертные</w:t>
            </w:r>
          </w:p>
        </w:tc>
        <w:tc>
          <w:tcPr>
            <w:tcW w:w="5405" w:type="dxa"/>
            <w:tcBorders>
              <w:bottom w:val="nil"/>
            </w:tcBorders>
          </w:tcPr>
          <w:p w:rsidR="00434558" w:rsidRDefault="004B1B2B">
            <w:pPr>
              <w:pStyle w:val="TableParagraph"/>
              <w:spacing w:before="6" w:line="267" w:lineRule="exact"/>
              <w:ind w:left="68"/>
              <w:rPr>
                <w:sz w:val="24"/>
              </w:rPr>
            </w:pPr>
            <w:r>
              <w:rPr>
                <w:sz w:val="24"/>
              </w:rPr>
              <w:t>1.Потребительская</w:t>
            </w:r>
            <w:r>
              <w:rPr>
                <w:spacing w:val="-2"/>
                <w:sz w:val="24"/>
              </w:rPr>
              <w:t>оценка</w:t>
            </w:r>
          </w:p>
        </w:tc>
      </w:tr>
      <w:tr w:rsidR="00434558">
        <w:trPr>
          <w:trHeight w:val="288"/>
        </w:trPr>
        <w:tc>
          <w:tcPr>
            <w:tcW w:w="1814" w:type="dxa"/>
            <w:tcBorders>
              <w:top w:val="nil"/>
              <w:bottom w:val="nil"/>
            </w:tcBorders>
          </w:tcPr>
          <w:p w:rsidR="00434558" w:rsidRDefault="00434558">
            <w:pPr>
              <w:pStyle w:val="TableParagraph"/>
              <w:rPr>
                <w:sz w:val="20"/>
              </w:rPr>
            </w:pPr>
          </w:p>
        </w:tc>
        <w:tc>
          <w:tcPr>
            <w:tcW w:w="1987" w:type="dxa"/>
            <w:tcBorders>
              <w:top w:val="nil"/>
              <w:bottom w:val="nil"/>
            </w:tcBorders>
          </w:tcPr>
          <w:p w:rsidR="00434558" w:rsidRDefault="00434558">
            <w:pPr>
              <w:pStyle w:val="TableParagraph"/>
              <w:rPr>
                <w:sz w:val="20"/>
              </w:rPr>
            </w:pPr>
          </w:p>
        </w:tc>
        <w:tc>
          <w:tcPr>
            <w:tcW w:w="5405" w:type="dxa"/>
            <w:tcBorders>
              <w:top w:val="nil"/>
              <w:bottom w:val="nil"/>
            </w:tcBorders>
          </w:tcPr>
          <w:p w:rsidR="00434558" w:rsidRDefault="004B1B2B">
            <w:pPr>
              <w:pStyle w:val="TableParagraph"/>
              <w:spacing w:before="1" w:line="267" w:lineRule="exact"/>
              <w:ind w:left="68"/>
              <w:rPr>
                <w:sz w:val="24"/>
              </w:rPr>
            </w:pPr>
            <w:r>
              <w:rPr>
                <w:sz w:val="24"/>
              </w:rPr>
              <w:t>2.</w:t>
            </w:r>
            <w:r>
              <w:rPr>
                <w:spacing w:val="-2"/>
                <w:sz w:val="24"/>
              </w:rPr>
              <w:t>Анкетирование</w:t>
            </w:r>
          </w:p>
        </w:tc>
      </w:tr>
      <w:tr w:rsidR="00434558">
        <w:trPr>
          <w:trHeight w:val="287"/>
        </w:trPr>
        <w:tc>
          <w:tcPr>
            <w:tcW w:w="1814" w:type="dxa"/>
            <w:tcBorders>
              <w:top w:val="nil"/>
              <w:bottom w:val="nil"/>
            </w:tcBorders>
          </w:tcPr>
          <w:p w:rsidR="00434558" w:rsidRDefault="00434558">
            <w:pPr>
              <w:pStyle w:val="TableParagraph"/>
              <w:rPr>
                <w:sz w:val="20"/>
              </w:rPr>
            </w:pPr>
          </w:p>
        </w:tc>
        <w:tc>
          <w:tcPr>
            <w:tcW w:w="1987" w:type="dxa"/>
            <w:tcBorders>
              <w:top w:val="nil"/>
              <w:bottom w:val="nil"/>
            </w:tcBorders>
          </w:tcPr>
          <w:p w:rsidR="00434558" w:rsidRDefault="00434558">
            <w:pPr>
              <w:pStyle w:val="TableParagraph"/>
              <w:rPr>
                <w:sz w:val="20"/>
              </w:rPr>
            </w:pPr>
          </w:p>
        </w:tc>
        <w:tc>
          <w:tcPr>
            <w:tcW w:w="5405" w:type="dxa"/>
            <w:tcBorders>
              <w:top w:val="nil"/>
              <w:bottom w:val="nil"/>
            </w:tcBorders>
          </w:tcPr>
          <w:p w:rsidR="00434558" w:rsidRDefault="004B1B2B">
            <w:pPr>
              <w:pStyle w:val="TableParagraph"/>
              <w:spacing w:before="1" w:line="267" w:lineRule="exact"/>
              <w:ind w:left="68"/>
              <w:rPr>
                <w:sz w:val="24"/>
              </w:rPr>
            </w:pPr>
            <w:r>
              <w:rPr>
                <w:sz w:val="24"/>
              </w:rPr>
              <w:t>3.</w:t>
            </w:r>
            <w:r>
              <w:rPr>
                <w:spacing w:val="-2"/>
                <w:sz w:val="24"/>
              </w:rPr>
              <w:t>Интервьюирование</w:t>
            </w:r>
          </w:p>
        </w:tc>
      </w:tr>
      <w:tr w:rsidR="00434558">
        <w:trPr>
          <w:trHeight w:val="288"/>
        </w:trPr>
        <w:tc>
          <w:tcPr>
            <w:tcW w:w="1814" w:type="dxa"/>
            <w:tcBorders>
              <w:top w:val="nil"/>
              <w:bottom w:val="nil"/>
            </w:tcBorders>
          </w:tcPr>
          <w:p w:rsidR="00434558" w:rsidRDefault="00434558">
            <w:pPr>
              <w:pStyle w:val="TableParagraph"/>
              <w:rPr>
                <w:sz w:val="20"/>
              </w:rPr>
            </w:pPr>
          </w:p>
        </w:tc>
        <w:tc>
          <w:tcPr>
            <w:tcW w:w="1987" w:type="dxa"/>
            <w:tcBorders>
              <w:top w:val="nil"/>
              <w:bottom w:val="nil"/>
            </w:tcBorders>
          </w:tcPr>
          <w:p w:rsidR="00434558" w:rsidRDefault="00434558">
            <w:pPr>
              <w:pStyle w:val="TableParagraph"/>
              <w:rPr>
                <w:sz w:val="20"/>
              </w:rPr>
            </w:pPr>
          </w:p>
        </w:tc>
        <w:tc>
          <w:tcPr>
            <w:tcW w:w="5405" w:type="dxa"/>
            <w:tcBorders>
              <w:top w:val="nil"/>
              <w:bottom w:val="nil"/>
            </w:tcBorders>
          </w:tcPr>
          <w:p w:rsidR="00434558" w:rsidRDefault="004B1B2B">
            <w:pPr>
              <w:pStyle w:val="TableParagraph"/>
              <w:spacing w:before="1" w:line="267" w:lineRule="exact"/>
              <w:ind w:left="68"/>
              <w:rPr>
                <w:sz w:val="24"/>
              </w:rPr>
            </w:pPr>
            <w:r>
              <w:rPr>
                <w:sz w:val="24"/>
              </w:rPr>
              <w:t>4.Потребительскиеконференции,презентации</w:t>
            </w:r>
            <w:r>
              <w:rPr>
                <w:spacing w:val="-10"/>
                <w:sz w:val="24"/>
              </w:rPr>
              <w:t>и</w:t>
            </w:r>
          </w:p>
        </w:tc>
      </w:tr>
      <w:tr w:rsidR="00434558">
        <w:trPr>
          <w:trHeight w:val="287"/>
        </w:trPr>
        <w:tc>
          <w:tcPr>
            <w:tcW w:w="1814" w:type="dxa"/>
            <w:tcBorders>
              <w:top w:val="nil"/>
              <w:bottom w:val="nil"/>
            </w:tcBorders>
          </w:tcPr>
          <w:p w:rsidR="00434558" w:rsidRDefault="00434558">
            <w:pPr>
              <w:pStyle w:val="TableParagraph"/>
              <w:rPr>
                <w:sz w:val="20"/>
              </w:rPr>
            </w:pPr>
          </w:p>
        </w:tc>
        <w:tc>
          <w:tcPr>
            <w:tcW w:w="1987" w:type="dxa"/>
            <w:tcBorders>
              <w:top w:val="nil"/>
              <w:bottom w:val="nil"/>
            </w:tcBorders>
          </w:tcPr>
          <w:p w:rsidR="00434558" w:rsidRDefault="00434558">
            <w:pPr>
              <w:pStyle w:val="TableParagraph"/>
              <w:rPr>
                <w:sz w:val="20"/>
              </w:rPr>
            </w:pPr>
          </w:p>
        </w:tc>
        <w:tc>
          <w:tcPr>
            <w:tcW w:w="5405" w:type="dxa"/>
            <w:tcBorders>
              <w:top w:val="nil"/>
            </w:tcBorders>
          </w:tcPr>
          <w:p w:rsidR="00434558" w:rsidRDefault="004B1B2B">
            <w:pPr>
              <w:pStyle w:val="TableParagraph"/>
              <w:spacing w:before="1" w:line="266" w:lineRule="exact"/>
              <w:ind w:left="39"/>
              <w:rPr>
                <w:sz w:val="24"/>
              </w:rPr>
            </w:pPr>
            <w:r>
              <w:rPr>
                <w:spacing w:val="-4"/>
                <w:sz w:val="24"/>
              </w:rPr>
              <w:t>т.д.</w:t>
            </w:r>
          </w:p>
        </w:tc>
      </w:tr>
      <w:tr w:rsidR="00434558">
        <w:trPr>
          <w:trHeight w:val="293"/>
        </w:trPr>
        <w:tc>
          <w:tcPr>
            <w:tcW w:w="1814" w:type="dxa"/>
            <w:tcBorders>
              <w:top w:val="nil"/>
              <w:bottom w:val="nil"/>
            </w:tcBorders>
          </w:tcPr>
          <w:p w:rsidR="00434558" w:rsidRDefault="00434558">
            <w:pPr>
              <w:pStyle w:val="TableParagraph"/>
            </w:pPr>
          </w:p>
        </w:tc>
        <w:tc>
          <w:tcPr>
            <w:tcW w:w="1987" w:type="dxa"/>
            <w:tcBorders>
              <w:top w:val="nil"/>
              <w:bottom w:val="nil"/>
            </w:tcBorders>
          </w:tcPr>
          <w:p w:rsidR="00434558" w:rsidRDefault="00434558">
            <w:pPr>
              <w:pStyle w:val="TableParagraph"/>
            </w:pPr>
          </w:p>
        </w:tc>
        <w:tc>
          <w:tcPr>
            <w:tcW w:w="5405" w:type="dxa"/>
            <w:tcBorders>
              <w:bottom w:val="nil"/>
            </w:tcBorders>
          </w:tcPr>
          <w:p w:rsidR="00434558" w:rsidRDefault="004B1B2B">
            <w:pPr>
              <w:pStyle w:val="TableParagraph"/>
              <w:spacing w:before="6" w:line="267" w:lineRule="exact"/>
              <w:ind w:left="68"/>
              <w:rPr>
                <w:sz w:val="24"/>
              </w:rPr>
            </w:pPr>
            <w:r>
              <w:rPr>
                <w:sz w:val="24"/>
              </w:rPr>
              <w:t>1.Групповые</w:t>
            </w:r>
            <w:r>
              <w:rPr>
                <w:spacing w:val="-2"/>
                <w:sz w:val="24"/>
              </w:rPr>
              <w:t xml:space="preserve"> (коллективные)</w:t>
            </w:r>
          </w:p>
        </w:tc>
      </w:tr>
      <w:tr w:rsidR="00434558">
        <w:trPr>
          <w:trHeight w:val="288"/>
        </w:trPr>
        <w:tc>
          <w:tcPr>
            <w:tcW w:w="1814" w:type="dxa"/>
            <w:tcBorders>
              <w:top w:val="nil"/>
              <w:bottom w:val="nil"/>
            </w:tcBorders>
          </w:tcPr>
          <w:p w:rsidR="00434558" w:rsidRDefault="00434558">
            <w:pPr>
              <w:pStyle w:val="TableParagraph"/>
              <w:rPr>
                <w:sz w:val="20"/>
              </w:rPr>
            </w:pPr>
          </w:p>
        </w:tc>
        <w:tc>
          <w:tcPr>
            <w:tcW w:w="1987" w:type="dxa"/>
            <w:tcBorders>
              <w:top w:val="nil"/>
              <w:bottom w:val="nil"/>
            </w:tcBorders>
          </w:tcPr>
          <w:p w:rsidR="00434558" w:rsidRDefault="00434558">
            <w:pPr>
              <w:pStyle w:val="TableParagraph"/>
              <w:rPr>
                <w:sz w:val="20"/>
              </w:rPr>
            </w:pPr>
          </w:p>
        </w:tc>
        <w:tc>
          <w:tcPr>
            <w:tcW w:w="5405" w:type="dxa"/>
            <w:tcBorders>
              <w:top w:val="nil"/>
              <w:bottom w:val="nil"/>
            </w:tcBorders>
          </w:tcPr>
          <w:p w:rsidR="00434558" w:rsidRDefault="004B1B2B">
            <w:pPr>
              <w:pStyle w:val="TableParagraph"/>
              <w:spacing w:before="1" w:line="267" w:lineRule="exact"/>
              <w:ind w:left="68"/>
              <w:rPr>
                <w:sz w:val="24"/>
              </w:rPr>
            </w:pPr>
            <w:r>
              <w:rPr>
                <w:spacing w:val="-2"/>
                <w:sz w:val="24"/>
              </w:rPr>
              <w:t>2.Различительные(сравнения,различия,</w:t>
            </w:r>
          </w:p>
        </w:tc>
      </w:tr>
      <w:tr w:rsidR="00434558">
        <w:trPr>
          <w:trHeight w:val="591"/>
        </w:trPr>
        <w:tc>
          <w:tcPr>
            <w:tcW w:w="1814" w:type="dxa"/>
            <w:tcBorders>
              <w:top w:val="nil"/>
            </w:tcBorders>
          </w:tcPr>
          <w:p w:rsidR="00434558" w:rsidRDefault="00434558">
            <w:pPr>
              <w:pStyle w:val="TableParagraph"/>
              <w:rPr>
                <w:sz w:val="24"/>
              </w:rPr>
            </w:pPr>
          </w:p>
        </w:tc>
        <w:tc>
          <w:tcPr>
            <w:tcW w:w="1987" w:type="dxa"/>
            <w:tcBorders>
              <w:top w:val="nil"/>
            </w:tcBorders>
          </w:tcPr>
          <w:p w:rsidR="00434558" w:rsidRDefault="00434558">
            <w:pPr>
              <w:pStyle w:val="TableParagraph"/>
              <w:rPr>
                <w:sz w:val="24"/>
              </w:rPr>
            </w:pPr>
          </w:p>
        </w:tc>
        <w:tc>
          <w:tcPr>
            <w:tcW w:w="5405" w:type="dxa"/>
            <w:tcBorders>
              <w:top w:val="nil"/>
            </w:tcBorders>
          </w:tcPr>
          <w:p w:rsidR="00434558" w:rsidRDefault="004B1B2B">
            <w:pPr>
              <w:pStyle w:val="TableParagraph"/>
              <w:spacing w:before="1"/>
              <w:ind w:left="39"/>
              <w:rPr>
                <w:sz w:val="24"/>
              </w:rPr>
            </w:pPr>
            <w:r>
              <w:rPr>
                <w:spacing w:val="-2"/>
                <w:sz w:val="24"/>
              </w:rPr>
              <w:t>дифференциации)3.Описательные(профильный)</w:t>
            </w:r>
          </w:p>
        </w:tc>
      </w:tr>
      <w:tr w:rsidR="00434558">
        <w:trPr>
          <w:trHeight w:val="288"/>
        </w:trPr>
        <w:tc>
          <w:tcPr>
            <w:tcW w:w="1814" w:type="dxa"/>
            <w:vMerge w:val="restart"/>
          </w:tcPr>
          <w:p w:rsidR="00434558" w:rsidRDefault="00434558">
            <w:pPr>
              <w:pStyle w:val="TableParagraph"/>
              <w:rPr>
                <w:sz w:val="24"/>
              </w:rPr>
            </w:pPr>
          </w:p>
        </w:tc>
        <w:tc>
          <w:tcPr>
            <w:tcW w:w="1987" w:type="dxa"/>
            <w:vMerge w:val="restart"/>
          </w:tcPr>
          <w:p w:rsidR="00434558" w:rsidRDefault="00434558">
            <w:pPr>
              <w:pStyle w:val="TableParagraph"/>
              <w:rPr>
                <w:sz w:val="24"/>
              </w:rPr>
            </w:pPr>
          </w:p>
        </w:tc>
        <w:tc>
          <w:tcPr>
            <w:tcW w:w="5405" w:type="dxa"/>
            <w:tcBorders>
              <w:bottom w:val="nil"/>
            </w:tcBorders>
          </w:tcPr>
          <w:p w:rsidR="00434558" w:rsidRDefault="004B1B2B">
            <w:pPr>
              <w:pStyle w:val="TableParagraph"/>
              <w:spacing w:before="8" w:line="260" w:lineRule="exact"/>
              <w:ind w:left="44"/>
              <w:rPr>
                <w:sz w:val="24"/>
              </w:rPr>
            </w:pPr>
            <w:r>
              <w:rPr>
                <w:sz w:val="24"/>
              </w:rPr>
              <w:t>3.Оценкасоответствиякачествав</w:t>
            </w:r>
            <w:r>
              <w:rPr>
                <w:spacing w:val="-2"/>
                <w:sz w:val="24"/>
              </w:rPr>
              <w:t>системе</w:t>
            </w:r>
          </w:p>
        </w:tc>
      </w:tr>
      <w:tr w:rsidR="00434558">
        <w:trPr>
          <w:trHeight w:val="273"/>
        </w:trPr>
        <w:tc>
          <w:tcPr>
            <w:tcW w:w="1814" w:type="dxa"/>
            <w:vMerge/>
            <w:tcBorders>
              <w:top w:val="nil"/>
            </w:tcBorders>
          </w:tcPr>
          <w:p w:rsidR="00434558" w:rsidRDefault="00434558">
            <w:pPr>
              <w:rPr>
                <w:sz w:val="2"/>
                <w:szCs w:val="2"/>
              </w:rPr>
            </w:pPr>
          </w:p>
        </w:tc>
        <w:tc>
          <w:tcPr>
            <w:tcW w:w="1987" w:type="dxa"/>
            <w:vMerge/>
            <w:tcBorders>
              <w:top w:val="nil"/>
            </w:tcBorders>
          </w:tcPr>
          <w:p w:rsidR="00434558" w:rsidRDefault="00434558">
            <w:pPr>
              <w:rPr>
                <w:sz w:val="2"/>
                <w:szCs w:val="2"/>
              </w:rPr>
            </w:pPr>
          </w:p>
        </w:tc>
        <w:tc>
          <w:tcPr>
            <w:tcW w:w="5405" w:type="dxa"/>
            <w:tcBorders>
              <w:top w:val="nil"/>
              <w:bottom w:val="nil"/>
            </w:tcBorders>
          </w:tcPr>
          <w:p w:rsidR="00434558" w:rsidRDefault="004B1B2B">
            <w:pPr>
              <w:pStyle w:val="TableParagraph"/>
              <w:spacing w:line="253" w:lineRule="exact"/>
              <w:ind w:left="39"/>
              <w:rPr>
                <w:sz w:val="24"/>
              </w:rPr>
            </w:pPr>
            <w:r>
              <w:rPr>
                <w:sz w:val="24"/>
              </w:rPr>
              <w:t>ГОСТР4. Обязательная сертификация</w:t>
            </w:r>
            <w:r>
              <w:rPr>
                <w:spacing w:val="-5"/>
                <w:sz w:val="24"/>
              </w:rPr>
              <w:t>5.</w:t>
            </w:r>
          </w:p>
        </w:tc>
      </w:tr>
      <w:tr w:rsidR="00434558">
        <w:trPr>
          <w:trHeight w:val="577"/>
        </w:trPr>
        <w:tc>
          <w:tcPr>
            <w:tcW w:w="1814" w:type="dxa"/>
            <w:vMerge/>
            <w:tcBorders>
              <w:top w:val="nil"/>
            </w:tcBorders>
          </w:tcPr>
          <w:p w:rsidR="00434558" w:rsidRDefault="00434558">
            <w:pPr>
              <w:rPr>
                <w:sz w:val="2"/>
                <w:szCs w:val="2"/>
              </w:rPr>
            </w:pPr>
          </w:p>
        </w:tc>
        <w:tc>
          <w:tcPr>
            <w:tcW w:w="1987" w:type="dxa"/>
            <w:vMerge/>
            <w:tcBorders>
              <w:top w:val="nil"/>
            </w:tcBorders>
          </w:tcPr>
          <w:p w:rsidR="00434558" w:rsidRDefault="00434558">
            <w:pPr>
              <w:rPr>
                <w:sz w:val="2"/>
                <w:szCs w:val="2"/>
              </w:rPr>
            </w:pPr>
          </w:p>
        </w:tc>
        <w:tc>
          <w:tcPr>
            <w:tcW w:w="5405" w:type="dxa"/>
            <w:tcBorders>
              <w:top w:val="nil"/>
            </w:tcBorders>
          </w:tcPr>
          <w:p w:rsidR="00434558" w:rsidRDefault="004B1B2B">
            <w:pPr>
              <w:pStyle w:val="TableParagraph"/>
              <w:spacing w:line="269" w:lineRule="exact"/>
              <w:ind w:left="39"/>
              <w:rPr>
                <w:sz w:val="24"/>
              </w:rPr>
            </w:pPr>
            <w:r>
              <w:rPr>
                <w:spacing w:val="-2"/>
                <w:sz w:val="24"/>
              </w:rPr>
              <w:t>Добровольнаясертификация</w:t>
            </w:r>
          </w:p>
        </w:tc>
      </w:tr>
      <w:tr w:rsidR="00434558">
        <w:trPr>
          <w:trHeight w:val="282"/>
        </w:trPr>
        <w:tc>
          <w:tcPr>
            <w:tcW w:w="1814" w:type="dxa"/>
            <w:vMerge/>
            <w:tcBorders>
              <w:top w:val="nil"/>
            </w:tcBorders>
          </w:tcPr>
          <w:p w:rsidR="00434558" w:rsidRDefault="00434558">
            <w:pPr>
              <w:rPr>
                <w:sz w:val="2"/>
                <w:szCs w:val="2"/>
              </w:rPr>
            </w:pPr>
          </w:p>
        </w:tc>
        <w:tc>
          <w:tcPr>
            <w:tcW w:w="1987" w:type="dxa"/>
            <w:tcBorders>
              <w:bottom w:val="nil"/>
            </w:tcBorders>
          </w:tcPr>
          <w:p w:rsidR="00434558" w:rsidRDefault="004B1B2B">
            <w:pPr>
              <w:pStyle w:val="TableParagraph"/>
              <w:spacing w:before="6" w:line="257" w:lineRule="exact"/>
              <w:ind w:left="38"/>
              <w:rPr>
                <w:sz w:val="24"/>
              </w:rPr>
            </w:pPr>
            <w:r>
              <w:rPr>
                <w:spacing w:val="-2"/>
                <w:sz w:val="24"/>
              </w:rPr>
              <w:t>Методы</w:t>
            </w:r>
          </w:p>
        </w:tc>
        <w:tc>
          <w:tcPr>
            <w:tcW w:w="5405" w:type="dxa"/>
          </w:tcPr>
          <w:p w:rsidR="00434558" w:rsidRDefault="004B1B2B">
            <w:pPr>
              <w:pStyle w:val="TableParagraph"/>
              <w:spacing w:line="263" w:lineRule="exact"/>
              <w:ind w:left="39"/>
              <w:rPr>
                <w:sz w:val="24"/>
              </w:rPr>
            </w:pPr>
            <w:r>
              <w:rPr>
                <w:spacing w:val="-2"/>
                <w:sz w:val="24"/>
              </w:rPr>
              <w:t>Статистические</w:t>
            </w:r>
          </w:p>
        </w:tc>
      </w:tr>
      <w:tr w:rsidR="00434558">
        <w:trPr>
          <w:trHeight w:val="283"/>
        </w:trPr>
        <w:tc>
          <w:tcPr>
            <w:tcW w:w="1814" w:type="dxa"/>
            <w:vMerge/>
            <w:tcBorders>
              <w:top w:val="nil"/>
            </w:tcBorders>
          </w:tcPr>
          <w:p w:rsidR="00434558" w:rsidRDefault="00434558">
            <w:pPr>
              <w:rPr>
                <w:sz w:val="2"/>
                <w:szCs w:val="2"/>
              </w:rPr>
            </w:pPr>
          </w:p>
        </w:tc>
        <w:tc>
          <w:tcPr>
            <w:tcW w:w="1987" w:type="dxa"/>
            <w:tcBorders>
              <w:top w:val="nil"/>
              <w:bottom w:val="nil"/>
            </w:tcBorders>
          </w:tcPr>
          <w:p w:rsidR="00434558" w:rsidRDefault="004B1B2B">
            <w:pPr>
              <w:pStyle w:val="TableParagraph"/>
              <w:spacing w:line="263" w:lineRule="exact"/>
              <w:ind w:left="38"/>
              <w:rPr>
                <w:sz w:val="24"/>
              </w:rPr>
            </w:pPr>
            <w:r>
              <w:rPr>
                <w:spacing w:val="-2"/>
                <w:sz w:val="24"/>
              </w:rPr>
              <w:t>обработки</w:t>
            </w:r>
          </w:p>
        </w:tc>
        <w:tc>
          <w:tcPr>
            <w:tcW w:w="5405" w:type="dxa"/>
          </w:tcPr>
          <w:p w:rsidR="00434558" w:rsidRDefault="004B1B2B">
            <w:pPr>
              <w:pStyle w:val="TableParagraph"/>
              <w:spacing w:line="263" w:lineRule="exact"/>
              <w:ind w:left="39"/>
              <w:rPr>
                <w:sz w:val="24"/>
              </w:rPr>
            </w:pPr>
            <w:r>
              <w:rPr>
                <w:spacing w:val="-2"/>
                <w:sz w:val="24"/>
              </w:rPr>
              <w:t>Алгебраические</w:t>
            </w:r>
          </w:p>
        </w:tc>
      </w:tr>
      <w:tr w:rsidR="00434558">
        <w:trPr>
          <w:trHeight w:val="272"/>
        </w:trPr>
        <w:tc>
          <w:tcPr>
            <w:tcW w:w="1814" w:type="dxa"/>
            <w:vMerge/>
            <w:tcBorders>
              <w:top w:val="nil"/>
            </w:tcBorders>
          </w:tcPr>
          <w:p w:rsidR="00434558" w:rsidRDefault="00434558">
            <w:pPr>
              <w:rPr>
                <w:sz w:val="2"/>
                <w:szCs w:val="2"/>
              </w:rPr>
            </w:pPr>
          </w:p>
        </w:tc>
        <w:tc>
          <w:tcPr>
            <w:tcW w:w="1987" w:type="dxa"/>
            <w:tcBorders>
              <w:top w:val="nil"/>
              <w:bottom w:val="nil"/>
            </w:tcBorders>
          </w:tcPr>
          <w:p w:rsidR="00434558" w:rsidRDefault="004B1B2B">
            <w:pPr>
              <w:pStyle w:val="TableParagraph"/>
              <w:spacing w:line="252" w:lineRule="exact"/>
              <w:ind w:left="38"/>
              <w:rPr>
                <w:sz w:val="24"/>
              </w:rPr>
            </w:pPr>
            <w:r>
              <w:rPr>
                <w:spacing w:val="-2"/>
                <w:sz w:val="24"/>
              </w:rPr>
              <w:t>экспертной</w:t>
            </w:r>
          </w:p>
        </w:tc>
        <w:tc>
          <w:tcPr>
            <w:tcW w:w="5405" w:type="dxa"/>
            <w:tcBorders>
              <w:bottom w:val="nil"/>
            </w:tcBorders>
          </w:tcPr>
          <w:p w:rsidR="00434558" w:rsidRDefault="004B1B2B">
            <w:pPr>
              <w:pStyle w:val="TableParagraph"/>
              <w:spacing w:line="252" w:lineRule="exact"/>
              <w:ind w:left="39"/>
              <w:rPr>
                <w:sz w:val="24"/>
              </w:rPr>
            </w:pPr>
            <w:r>
              <w:rPr>
                <w:spacing w:val="-2"/>
                <w:sz w:val="24"/>
              </w:rPr>
              <w:t>Шкалирование</w:t>
            </w:r>
          </w:p>
        </w:tc>
      </w:tr>
      <w:tr w:rsidR="00434558">
        <w:trPr>
          <w:trHeight w:val="283"/>
        </w:trPr>
        <w:tc>
          <w:tcPr>
            <w:tcW w:w="1814" w:type="dxa"/>
            <w:vMerge/>
            <w:tcBorders>
              <w:top w:val="nil"/>
            </w:tcBorders>
          </w:tcPr>
          <w:p w:rsidR="00434558" w:rsidRDefault="00434558">
            <w:pPr>
              <w:rPr>
                <w:sz w:val="2"/>
                <w:szCs w:val="2"/>
              </w:rPr>
            </w:pPr>
          </w:p>
        </w:tc>
        <w:tc>
          <w:tcPr>
            <w:tcW w:w="1987" w:type="dxa"/>
            <w:tcBorders>
              <w:top w:val="nil"/>
            </w:tcBorders>
          </w:tcPr>
          <w:p w:rsidR="00434558" w:rsidRDefault="004B1B2B">
            <w:pPr>
              <w:pStyle w:val="TableParagraph"/>
              <w:spacing w:line="263" w:lineRule="exact"/>
              <w:ind w:left="38"/>
              <w:rPr>
                <w:sz w:val="24"/>
              </w:rPr>
            </w:pPr>
            <w:r>
              <w:rPr>
                <w:spacing w:val="-2"/>
                <w:sz w:val="24"/>
              </w:rPr>
              <w:t>информации</w:t>
            </w:r>
          </w:p>
        </w:tc>
        <w:tc>
          <w:tcPr>
            <w:tcW w:w="5405" w:type="dxa"/>
            <w:tcBorders>
              <w:top w:val="nil"/>
            </w:tcBorders>
          </w:tcPr>
          <w:p w:rsidR="00434558" w:rsidRDefault="00434558">
            <w:pPr>
              <w:pStyle w:val="TableParagraph"/>
              <w:rPr>
                <w:sz w:val="20"/>
              </w:rPr>
            </w:pPr>
          </w:p>
        </w:tc>
      </w:tr>
    </w:tbl>
    <w:p w:rsidR="00434558" w:rsidRDefault="004B1B2B" w:rsidP="005329AD">
      <w:pPr>
        <w:pStyle w:val="Heading2"/>
      </w:pPr>
      <w:r w:rsidRPr="00E4210B">
        <w:t>Расчетно-аналитические методы</w:t>
      </w:r>
      <w:r>
        <w:t xml:space="preserve"> предназначены для упорядочения и систематизации полученной информации в стройную систему данных для упрощения дальнейшего </w:t>
      </w:r>
      <w:r>
        <w:rPr>
          <w:spacing w:val="-2"/>
        </w:rPr>
        <w:t>исследования.</w:t>
      </w:r>
    </w:p>
    <w:p w:rsidR="00434558" w:rsidRDefault="004B1B2B">
      <w:pPr>
        <w:pStyle w:val="a3"/>
        <w:ind w:left="143" w:right="137" w:firstLine="707"/>
        <w:jc w:val="both"/>
      </w:pPr>
      <w:r>
        <w:t>Однако при изучении показателей некоторых специфических объектов исследования определить параметры их оценки в общепринятом смысле практически невозможно. Существует определенная специфичность, например, таких объектов как услуги, так как их свойства в ряде случаев количественно измерить нельзя. Их можно предпочесть, пожелать, сравнить, отметить различия и т.п. Когда исходных количественных данных заведомо недостаточно, прибегают к интуитивно-логическому анализу с помощью экспертов.Полученное в итоге обобщенное мнение экспертов имеет высокую степень объективности и применяется как окончательная оценка. Такая оценка называется экспертной.</w:t>
      </w:r>
    </w:p>
    <w:p w:rsidR="00434558" w:rsidRDefault="004B1B2B">
      <w:pPr>
        <w:pStyle w:val="a3"/>
        <w:spacing w:before="1"/>
        <w:ind w:left="143" w:right="142" w:firstLine="707"/>
        <w:jc w:val="both"/>
      </w:pPr>
      <w:r>
        <w:t xml:space="preserve">При экспертных оценках часто возникает необходимость решения задач сравнения оцениваемых объектов по качественным признакам (важность, ценность, полезность и т.п.).Для решения таких задач применяют различительные методы (сравнения, различия, дифференциации) и описательные. Описательные методы широко применяются в профильном анализе и балльной системе оценки показателей. Для того, чтобы обеспечить возможность включения этих параметров в механизм анализа, их необходимо преобразовать, превратив в количественные характеристики. Также преобразование осуществляется с помощью балльного </w:t>
      </w:r>
      <w:r>
        <w:rPr>
          <w:spacing w:val="-2"/>
        </w:rPr>
        <w:t>шкалирования.</w:t>
      </w:r>
    </w:p>
    <w:p w:rsidR="00434558" w:rsidRDefault="004B1B2B">
      <w:pPr>
        <w:pStyle w:val="a3"/>
        <w:ind w:left="143" w:right="144" w:firstLine="707"/>
        <w:jc w:val="both"/>
      </w:pPr>
      <w:r>
        <w:t>Экспертная оценка может быть индивидуальной и групповой в зависимости от численности экспертной группы и методов опроса.</w:t>
      </w:r>
    </w:p>
    <w:p w:rsidR="00434558" w:rsidRDefault="004B1B2B">
      <w:pPr>
        <w:pStyle w:val="a3"/>
        <w:spacing w:before="1"/>
        <w:ind w:left="143" w:right="139" w:firstLine="707"/>
        <w:jc w:val="both"/>
      </w:pPr>
      <w:r>
        <w:t xml:space="preserve">Индивидуальная экспертная оценка именуется "потребительской оценкой" показателей, так как учет индивидуальных мнений формирует окончательную оценку мнения большинства привлеченных к анализу потребителей. Эти методы еще называются методами приемлемости и </w:t>
      </w:r>
      <w:r>
        <w:rPr>
          <w:spacing w:val="-2"/>
        </w:rPr>
        <w:t>предпочтения.</w:t>
      </w:r>
    </w:p>
    <w:p w:rsidR="00434558" w:rsidRDefault="004B1B2B">
      <w:pPr>
        <w:pStyle w:val="a3"/>
        <w:ind w:left="851"/>
        <w:jc w:val="both"/>
      </w:pPr>
      <w:r>
        <w:t>Вуправлениикачествомпотребительскаяоценкаиграетважнуюрольв</w:t>
      </w:r>
      <w:r>
        <w:rPr>
          <w:spacing w:val="-2"/>
        </w:rPr>
        <w:t>проведении</w:t>
      </w:r>
    </w:p>
    <w:p w:rsidR="00434558" w:rsidRDefault="00434558">
      <w:pPr>
        <w:pStyle w:val="a3"/>
        <w:jc w:val="both"/>
        <w:sectPr w:rsidR="00434558">
          <w:pgSz w:w="11910" w:h="16850"/>
          <w:pgMar w:top="1060" w:right="425" w:bottom="980" w:left="1275" w:header="0" w:footer="784" w:gutter="0"/>
          <w:cols w:space="720"/>
        </w:sectPr>
      </w:pPr>
    </w:p>
    <w:p w:rsidR="00434558" w:rsidRDefault="004B1B2B">
      <w:pPr>
        <w:pStyle w:val="a3"/>
        <w:spacing w:before="60"/>
        <w:ind w:right="137"/>
        <w:jc w:val="right"/>
      </w:pPr>
      <w:r>
        <w:rPr>
          <w:spacing w:val="-5"/>
        </w:rPr>
        <w:lastRenderedPageBreak/>
        <w:t>10</w:t>
      </w:r>
    </w:p>
    <w:p w:rsidR="00434558" w:rsidRDefault="004B1B2B">
      <w:pPr>
        <w:pStyle w:val="a3"/>
        <w:spacing w:before="175"/>
        <w:ind w:left="143" w:right="142"/>
        <w:jc w:val="both"/>
      </w:pPr>
      <w:r>
        <w:t xml:space="preserve">позиционирования, т.е. соотнесения качества товара (продукции, услуг) к существующим аналогам сходногоназначения,когдапроисходитмысленныйанализ похожести,заменимости и </w:t>
      </w:r>
      <w:r>
        <w:rPr>
          <w:spacing w:val="-2"/>
        </w:rPr>
        <w:t>превосходства.</w:t>
      </w:r>
    </w:p>
    <w:p w:rsidR="00434558" w:rsidRDefault="004B1B2B">
      <w:pPr>
        <w:pStyle w:val="a3"/>
        <w:ind w:left="143" w:right="140" w:firstLine="707"/>
        <w:jc w:val="right"/>
      </w:pPr>
      <w:r>
        <w:t>Болеечастоприменяемаявпотребительскойоценкесистемапредпочтительностииприемлемости с использованием шкалы желательности позволяет выделить не только лучшую услугу,ноистепеньеежелательностивзависимостиоткакого-либофактора:изменениеусловий проживания, условий и сроков предоставления услуги, технологического режима и т.д.</w:t>
      </w:r>
    </w:p>
    <w:p w:rsidR="00434558" w:rsidRDefault="004B1B2B">
      <w:pPr>
        <w:pStyle w:val="a3"/>
        <w:ind w:left="143" w:right="143" w:firstLine="707"/>
        <w:jc w:val="both"/>
      </w:pPr>
      <w:r>
        <w:t>Процент нежелательности рассчитывается как отношение нежелательных оценок по каждому образцу к общему количеству оценок:</w:t>
      </w:r>
    </w:p>
    <w:p w:rsidR="00434558" w:rsidRDefault="00434558">
      <w:pPr>
        <w:pStyle w:val="a3"/>
      </w:pPr>
    </w:p>
    <w:p w:rsidR="00434558" w:rsidRDefault="00434558">
      <w:pPr>
        <w:pStyle w:val="a3"/>
      </w:pPr>
    </w:p>
    <w:p w:rsidR="00434558" w:rsidRDefault="004B1B2B">
      <w:pPr>
        <w:pStyle w:val="a3"/>
        <w:spacing w:before="1"/>
        <w:ind w:left="851"/>
        <w:jc w:val="both"/>
      </w:pPr>
      <w:r>
        <w:t>Ɣ=n/Nгдеn- числонежелательныхоценок;N-всего</w:t>
      </w:r>
      <w:r>
        <w:rPr>
          <w:spacing w:val="-2"/>
        </w:rPr>
        <w:t>оценок.</w:t>
      </w:r>
    </w:p>
    <w:p w:rsidR="00434558" w:rsidRDefault="00434558">
      <w:pPr>
        <w:pStyle w:val="a3"/>
      </w:pPr>
    </w:p>
    <w:p w:rsidR="00434558" w:rsidRDefault="004B1B2B">
      <w:pPr>
        <w:pStyle w:val="a3"/>
        <w:ind w:left="143" w:right="145" w:firstLine="707"/>
        <w:jc w:val="both"/>
      </w:pPr>
      <w:r>
        <w:t>В таблице 6 показан пример сводного экспертного листа для образцов А. Б, В, Г, оцененных группой покупателей из 20 человек.</w:t>
      </w:r>
    </w:p>
    <w:p w:rsidR="00434558" w:rsidRDefault="004B1B2B">
      <w:pPr>
        <w:pStyle w:val="a3"/>
        <w:ind w:left="143" w:right="136" w:firstLine="707"/>
        <w:jc w:val="both"/>
      </w:pPr>
      <w:r>
        <w:t>Метод предпочтения основан на определении степени предпочтения одной или нескольких проб, выбранный из ряда представленных для оценки проб, с помощью гедонических шкал (от греческого hedone - наслаждение). Гедонические шкалы отражают степень приемлемости при предпочтении в интервале "нравится - не нравится".</w:t>
      </w:r>
    </w:p>
    <w:p w:rsidR="00434558" w:rsidRDefault="004B1B2B">
      <w:pPr>
        <w:pStyle w:val="a3"/>
        <w:ind w:left="851"/>
        <w:jc w:val="both"/>
      </w:pPr>
      <w:r>
        <w:t>Самыепростыеизних -словеснаяшкалаигедоническаяшкала</w:t>
      </w:r>
      <w:r>
        <w:rPr>
          <w:spacing w:val="-4"/>
        </w:rPr>
        <w:t>лиц.</w:t>
      </w:r>
    </w:p>
    <w:p w:rsidR="00434558" w:rsidRDefault="004B1B2B">
      <w:pPr>
        <w:pStyle w:val="a3"/>
        <w:ind w:left="143" w:right="143" w:firstLine="707"/>
        <w:jc w:val="both"/>
      </w:pPr>
      <w:r>
        <w:t xml:space="preserve">В таблице 6 приведена словесная гедоническая шкала, имеющая 9 уровней </w:t>
      </w:r>
      <w:r>
        <w:rPr>
          <w:spacing w:val="-2"/>
        </w:rPr>
        <w:t>желательности.</w:t>
      </w:r>
    </w:p>
    <w:p w:rsidR="00434558" w:rsidRDefault="004B1B2B">
      <w:pPr>
        <w:pStyle w:val="a3"/>
        <w:ind w:left="3521"/>
      </w:pPr>
      <w:r>
        <w:t>Таблица6.Сводныйэкспертный</w:t>
      </w:r>
      <w:r>
        <w:rPr>
          <w:spacing w:val="-4"/>
        </w:rPr>
        <w:t xml:space="preserve"> лист</w:t>
      </w:r>
    </w:p>
    <w:tbl>
      <w:tblPr>
        <w:tblStyle w:val="TableNormal"/>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609"/>
        <w:gridCol w:w="1171"/>
        <w:gridCol w:w="1172"/>
        <w:gridCol w:w="1171"/>
        <w:gridCol w:w="1190"/>
      </w:tblGrid>
      <w:tr w:rsidR="00434558">
        <w:trPr>
          <w:trHeight w:val="292"/>
        </w:trPr>
        <w:tc>
          <w:tcPr>
            <w:tcW w:w="4609" w:type="dxa"/>
            <w:vMerge w:val="restart"/>
          </w:tcPr>
          <w:p w:rsidR="00434558" w:rsidRDefault="004B1B2B">
            <w:pPr>
              <w:pStyle w:val="TableParagraph"/>
              <w:spacing w:before="1"/>
              <w:ind w:left="38"/>
              <w:rPr>
                <w:sz w:val="24"/>
              </w:rPr>
            </w:pPr>
            <w:r>
              <w:rPr>
                <w:sz w:val="24"/>
              </w:rPr>
              <w:t>Уровень</w:t>
            </w:r>
            <w:r>
              <w:rPr>
                <w:spacing w:val="-2"/>
                <w:sz w:val="24"/>
              </w:rPr>
              <w:t>желательности</w:t>
            </w:r>
          </w:p>
        </w:tc>
        <w:tc>
          <w:tcPr>
            <w:tcW w:w="4704" w:type="dxa"/>
            <w:gridSpan w:val="4"/>
          </w:tcPr>
          <w:p w:rsidR="00434558" w:rsidRDefault="004B1B2B">
            <w:pPr>
              <w:pStyle w:val="TableParagraph"/>
              <w:spacing w:before="1" w:line="271" w:lineRule="exact"/>
              <w:ind w:left="38"/>
              <w:rPr>
                <w:sz w:val="24"/>
              </w:rPr>
            </w:pPr>
            <w:r>
              <w:rPr>
                <w:sz w:val="24"/>
              </w:rPr>
              <w:t>Количествооценокпообразцам</w:t>
            </w:r>
            <w:r>
              <w:rPr>
                <w:spacing w:val="-2"/>
                <w:sz w:val="24"/>
              </w:rPr>
              <w:t xml:space="preserve"> услуг</w:t>
            </w:r>
          </w:p>
        </w:tc>
      </w:tr>
      <w:tr w:rsidR="00434558">
        <w:trPr>
          <w:trHeight w:val="292"/>
        </w:trPr>
        <w:tc>
          <w:tcPr>
            <w:tcW w:w="4609" w:type="dxa"/>
            <w:vMerge/>
            <w:tcBorders>
              <w:top w:val="nil"/>
            </w:tcBorders>
          </w:tcPr>
          <w:p w:rsidR="00434558" w:rsidRDefault="00434558">
            <w:pPr>
              <w:rPr>
                <w:sz w:val="2"/>
                <w:szCs w:val="2"/>
              </w:rPr>
            </w:pPr>
          </w:p>
        </w:tc>
        <w:tc>
          <w:tcPr>
            <w:tcW w:w="1171" w:type="dxa"/>
          </w:tcPr>
          <w:p w:rsidR="00434558" w:rsidRDefault="004B1B2B">
            <w:pPr>
              <w:pStyle w:val="TableParagraph"/>
              <w:spacing w:line="272" w:lineRule="exact"/>
              <w:ind w:left="11" w:right="1"/>
              <w:jc w:val="center"/>
              <w:rPr>
                <w:sz w:val="24"/>
              </w:rPr>
            </w:pPr>
            <w:r>
              <w:rPr>
                <w:spacing w:val="-10"/>
                <w:sz w:val="24"/>
              </w:rPr>
              <w:t>А</w:t>
            </w:r>
          </w:p>
        </w:tc>
        <w:tc>
          <w:tcPr>
            <w:tcW w:w="1172" w:type="dxa"/>
          </w:tcPr>
          <w:p w:rsidR="00434558" w:rsidRDefault="004B1B2B">
            <w:pPr>
              <w:pStyle w:val="TableParagraph"/>
              <w:spacing w:line="272" w:lineRule="exact"/>
              <w:ind w:left="12"/>
              <w:jc w:val="center"/>
              <w:rPr>
                <w:sz w:val="24"/>
              </w:rPr>
            </w:pPr>
            <w:r>
              <w:rPr>
                <w:spacing w:val="-10"/>
                <w:sz w:val="24"/>
              </w:rPr>
              <w:t>Б</w:t>
            </w:r>
          </w:p>
        </w:tc>
        <w:tc>
          <w:tcPr>
            <w:tcW w:w="1171" w:type="dxa"/>
          </w:tcPr>
          <w:p w:rsidR="00434558" w:rsidRDefault="004B1B2B">
            <w:pPr>
              <w:pStyle w:val="TableParagraph"/>
              <w:spacing w:line="272" w:lineRule="exact"/>
              <w:ind w:left="11"/>
              <w:jc w:val="center"/>
              <w:rPr>
                <w:sz w:val="24"/>
              </w:rPr>
            </w:pPr>
            <w:r>
              <w:rPr>
                <w:spacing w:val="-10"/>
                <w:sz w:val="24"/>
              </w:rPr>
              <w:t>В</w:t>
            </w:r>
          </w:p>
        </w:tc>
        <w:tc>
          <w:tcPr>
            <w:tcW w:w="1190" w:type="dxa"/>
          </w:tcPr>
          <w:p w:rsidR="00434558" w:rsidRDefault="004B1B2B">
            <w:pPr>
              <w:pStyle w:val="TableParagraph"/>
              <w:spacing w:line="272" w:lineRule="exact"/>
              <w:ind w:left="10" w:right="1"/>
              <w:jc w:val="center"/>
              <w:rPr>
                <w:sz w:val="24"/>
              </w:rPr>
            </w:pPr>
            <w:r>
              <w:rPr>
                <w:spacing w:val="-10"/>
                <w:sz w:val="24"/>
              </w:rPr>
              <w:t>Г</w:t>
            </w:r>
          </w:p>
        </w:tc>
      </w:tr>
      <w:tr w:rsidR="00434558">
        <w:trPr>
          <w:trHeight w:val="282"/>
        </w:trPr>
        <w:tc>
          <w:tcPr>
            <w:tcW w:w="4609" w:type="dxa"/>
          </w:tcPr>
          <w:p w:rsidR="00434558" w:rsidRDefault="004B1B2B">
            <w:pPr>
              <w:pStyle w:val="TableParagraph"/>
              <w:spacing w:line="263" w:lineRule="exact"/>
              <w:ind w:left="38"/>
              <w:rPr>
                <w:sz w:val="24"/>
              </w:rPr>
            </w:pPr>
            <w:r>
              <w:rPr>
                <w:sz w:val="24"/>
              </w:rPr>
              <w:t>Очень</w:t>
            </w:r>
            <w:r>
              <w:rPr>
                <w:spacing w:val="-2"/>
                <w:sz w:val="24"/>
              </w:rPr>
              <w:t>желательный</w:t>
            </w:r>
          </w:p>
        </w:tc>
        <w:tc>
          <w:tcPr>
            <w:tcW w:w="1171" w:type="dxa"/>
          </w:tcPr>
          <w:p w:rsidR="00434558" w:rsidRDefault="004B1B2B">
            <w:pPr>
              <w:pStyle w:val="TableParagraph"/>
              <w:spacing w:line="263" w:lineRule="exact"/>
              <w:ind w:left="11" w:right="2"/>
              <w:jc w:val="center"/>
              <w:rPr>
                <w:sz w:val="24"/>
              </w:rPr>
            </w:pPr>
            <w:r>
              <w:rPr>
                <w:spacing w:val="-10"/>
                <w:sz w:val="24"/>
              </w:rPr>
              <w:t>0</w:t>
            </w:r>
          </w:p>
        </w:tc>
        <w:tc>
          <w:tcPr>
            <w:tcW w:w="1172" w:type="dxa"/>
          </w:tcPr>
          <w:p w:rsidR="00434558" w:rsidRDefault="004B1B2B">
            <w:pPr>
              <w:pStyle w:val="TableParagraph"/>
              <w:spacing w:line="263" w:lineRule="exact"/>
              <w:ind w:left="12" w:right="3"/>
              <w:jc w:val="center"/>
              <w:rPr>
                <w:sz w:val="24"/>
              </w:rPr>
            </w:pPr>
            <w:r>
              <w:rPr>
                <w:spacing w:val="-10"/>
                <w:sz w:val="24"/>
              </w:rPr>
              <w:t>0</w:t>
            </w:r>
          </w:p>
        </w:tc>
        <w:tc>
          <w:tcPr>
            <w:tcW w:w="1171" w:type="dxa"/>
          </w:tcPr>
          <w:p w:rsidR="00434558" w:rsidRDefault="004B1B2B">
            <w:pPr>
              <w:pStyle w:val="TableParagraph"/>
              <w:spacing w:line="263" w:lineRule="exact"/>
              <w:ind w:left="11" w:right="2"/>
              <w:jc w:val="center"/>
              <w:rPr>
                <w:sz w:val="24"/>
              </w:rPr>
            </w:pPr>
            <w:r>
              <w:rPr>
                <w:spacing w:val="-10"/>
                <w:sz w:val="24"/>
              </w:rPr>
              <w:t>2</w:t>
            </w:r>
          </w:p>
        </w:tc>
        <w:tc>
          <w:tcPr>
            <w:tcW w:w="1190" w:type="dxa"/>
          </w:tcPr>
          <w:p w:rsidR="00434558" w:rsidRDefault="004B1B2B">
            <w:pPr>
              <w:pStyle w:val="TableParagraph"/>
              <w:spacing w:line="263" w:lineRule="exact"/>
              <w:ind w:left="10"/>
              <w:jc w:val="center"/>
              <w:rPr>
                <w:sz w:val="24"/>
              </w:rPr>
            </w:pPr>
            <w:r>
              <w:rPr>
                <w:spacing w:val="-10"/>
                <w:sz w:val="24"/>
              </w:rPr>
              <w:t>4</w:t>
            </w:r>
          </w:p>
        </w:tc>
      </w:tr>
      <w:tr w:rsidR="00434558">
        <w:trPr>
          <w:trHeight w:val="282"/>
        </w:trPr>
        <w:tc>
          <w:tcPr>
            <w:tcW w:w="4609" w:type="dxa"/>
          </w:tcPr>
          <w:p w:rsidR="00434558" w:rsidRDefault="004B1B2B">
            <w:pPr>
              <w:pStyle w:val="TableParagraph"/>
              <w:spacing w:before="1" w:line="261" w:lineRule="exact"/>
              <w:ind w:left="38"/>
              <w:rPr>
                <w:sz w:val="24"/>
              </w:rPr>
            </w:pPr>
            <w:r>
              <w:rPr>
                <w:sz w:val="24"/>
              </w:rPr>
              <w:t>Весьма</w:t>
            </w:r>
            <w:r>
              <w:rPr>
                <w:spacing w:val="-2"/>
                <w:sz w:val="24"/>
              </w:rPr>
              <w:t>желательный</w:t>
            </w:r>
          </w:p>
        </w:tc>
        <w:tc>
          <w:tcPr>
            <w:tcW w:w="1171" w:type="dxa"/>
          </w:tcPr>
          <w:p w:rsidR="00434558" w:rsidRDefault="004B1B2B">
            <w:pPr>
              <w:pStyle w:val="TableParagraph"/>
              <w:spacing w:before="1" w:line="261" w:lineRule="exact"/>
              <w:ind w:left="11" w:right="2"/>
              <w:jc w:val="center"/>
              <w:rPr>
                <w:sz w:val="24"/>
              </w:rPr>
            </w:pPr>
            <w:r>
              <w:rPr>
                <w:spacing w:val="-10"/>
                <w:sz w:val="24"/>
              </w:rPr>
              <w:t>0</w:t>
            </w:r>
          </w:p>
        </w:tc>
        <w:tc>
          <w:tcPr>
            <w:tcW w:w="1172" w:type="dxa"/>
          </w:tcPr>
          <w:p w:rsidR="00434558" w:rsidRDefault="004B1B2B">
            <w:pPr>
              <w:pStyle w:val="TableParagraph"/>
              <w:spacing w:before="1" w:line="261" w:lineRule="exact"/>
              <w:ind w:left="12" w:right="3"/>
              <w:jc w:val="center"/>
              <w:rPr>
                <w:sz w:val="24"/>
              </w:rPr>
            </w:pPr>
            <w:r>
              <w:rPr>
                <w:spacing w:val="-10"/>
                <w:sz w:val="24"/>
              </w:rPr>
              <w:t>2</w:t>
            </w:r>
          </w:p>
        </w:tc>
        <w:tc>
          <w:tcPr>
            <w:tcW w:w="1171" w:type="dxa"/>
          </w:tcPr>
          <w:p w:rsidR="00434558" w:rsidRDefault="004B1B2B">
            <w:pPr>
              <w:pStyle w:val="TableParagraph"/>
              <w:spacing w:before="1" w:line="261" w:lineRule="exact"/>
              <w:ind w:left="11" w:right="2"/>
              <w:jc w:val="center"/>
              <w:rPr>
                <w:sz w:val="24"/>
              </w:rPr>
            </w:pPr>
            <w:r>
              <w:rPr>
                <w:spacing w:val="-10"/>
                <w:sz w:val="24"/>
              </w:rPr>
              <w:t>6</w:t>
            </w:r>
          </w:p>
        </w:tc>
        <w:tc>
          <w:tcPr>
            <w:tcW w:w="1190" w:type="dxa"/>
          </w:tcPr>
          <w:p w:rsidR="00434558" w:rsidRDefault="004B1B2B">
            <w:pPr>
              <w:pStyle w:val="TableParagraph"/>
              <w:spacing w:before="1" w:line="261" w:lineRule="exact"/>
              <w:ind w:left="10"/>
              <w:jc w:val="center"/>
              <w:rPr>
                <w:sz w:val="24"/>
              </w:rPr>
            </w:pPr>
            <w:r>
              <w:rPr>
                <w:spacing w:val="-10"/>
                <w:sz w:val="24"/>
              </w:rPr>
              <w:t>6</w:t>
            </w:r>
          </w:p>
        </w:tc>
      </w:tr>
      <w:tr w:rsidR="00434558">
        <w:trPr>
          <w:trHeight w:val="292"/>
        </w:trPr>
        <w:tc>
          <w:tcPr>
            <w:tcW w:w="4609" w:type="dxa"/>
          </w:tcPr>
          <w:p w:rsidR="00434558" w:rsidRDefault="004B1B2B">
            <w:pPr>
              <w:pStyle w:val="TableParagraph"/>
              <w:spacing w:before="1" w:line="271" w:lineRule="exact"/>
              <w:ind w:left="38"/>
              <w:rPr>
                <w:sz w:val="24"/>
              </w:rPr>
            </w:pPr>
            <w:r>
              <w:rPr>
                <w:spacing w:val="-2"/>
                <w:sz w:val="24"/>
              </w:rPr>
              <w:t>Среднежелательный</w:t>
            </w:r>
          </w:p>
        </w:tc>
        <w:tc>
          <w:tcPr>
            <w:tcW w:w="1171" w:type="dxa"/>
          </w:tcPr>
          <w:p w:rsidR="00434558" w:rsidRDefault="004B1B2B">
            <w:pPr>
              <w:pStyle w:val="TableParagraph"/>
              <w:spacing w:before="1" w:line="271" w:lineRule="exact"/>
              <w:ind w:left="11" w:right="2"/>
              <w:jc w:val="center"/>
              <w:rPr>
                <w:sz w:val="24"/>
              </w:rPr>
            </w:pPr>
            <w:r>
              <w:rPr>
                <w:spacing w:val="-10"/>
                <w:sz w:val="24"/>
              </w:rPr>
              <w:t>1</w:t>
            </w:r>
          </w:p>
        </w:tc>
        <w:tc>
          <w:tcPr>
            <w:tcW w:w="1172" w:type="dxa"/>
          </w:tcPr>
          <w:p w:rsidR="00434558" w:rsidRDefault="004B1B2B">
            <w:pPr>
              <w:pStyle w:val="TableParagraph"/>
              <w:spacing w:before="1" w:line="271" w:lineRule="exact"/>
              <w:ind w:left="12" w:right="3"/>
              <w:jc w:val="center"/>
              <w:rPr>
                <w:sz w:val="24"/>
              </w:rPr>
            </w:pPr>
            <w:r>
              <w:rPr>
                <w:spacing w:val="-10"/>
                <w:sz w:val="24"/>
              </w:rPr>
              <w:t>4</w:t>
            </w:r>
          </w:p>
        </w:tc>
        <w:tc>
          <w:tcPr>
            <w:tcW w:w="1171" w:type="dxa"/>
          </w:tcPr>
          <w:p w:rsidR="00434558" w:rsidRDefault="004B1B2B">
            <w:pPr>
              <w:pStyle w:val="TableParagraph"/>
              <w:spacing w:before="1" w:line="271" w:lineRule="exact"/>
              <w:ind w:left="11" w:right="2"/>
              <w:jc w:val="center"/>
              <w:rPr>
                <w:sz w:val="24"/>
              </w:rPr>
            </w:pPr>
            <w:r>
              <w:rPr>
                <w:spacing w:val="-10"/>
                <w:sz w:val="24"/>
              </w:rPr>
              <w:t>5</w:t>
            </w:r>
          </w:p>
        </w:tc>
        <w:tc>
          <w:tcPr>
            <w:tcW w:w="1190" w:type="dxa"/>
          </w:tcPr>
          <w:p w:rsidR="00434558" w:rsidRDefault="004B1B2B">
            <w:pPr>
              <w:pStyle w:val="TableParagraph"/>
              <w:spacing w:before="1" w:line="271" w:lineRule="exact"/>
              <w:ind w:left="10"/>
              <w:jc w:val="center"/>
              <w:rPr>
                <w:sz w:val="24"/>
              </w:rPr>
            </w:pPr>
            <w:r>
              <w:rPr>
                <w:spacing w:val="-10"/>
                <w:sz w:val="24"/>
              </w:rPr>
              <w:t>6</w:t>
            </w:r>
          </w:p>
        </w:tc>
      </w:tr>
      <w:tr w:rsidR="00434558">
        <w:trPr>
          <w:trHeight w:val="285"/>
        </w:trPr>
        <w:tc>
          <w:tcPr>
            <w:tcW w:w="4609" w:type="dxa"/>
          </w:tcPr>
          <w:p w:rsidR="00434558" w:rsidRDefault="004B1B2B">
            <w:pPr>
              <w:pStyle w:val="TableParagraph"/>
              <w:spacing w:before="1" w:line="264" w:lineRule="exact"/>
              <w:ind w:left="38"/>
              <w:rPr>
                <w:sz w:val="24"/>
              </w:rPr>
            </w:pPr>
            <w:r>
              <w:rPr>
                <w:spacing w:val="-2"/>
                <w:sz w:val="24"/>
              </w:rPr>
              <w:t>Маложелательный</w:t>
            </w:r>
          </w:p>
        </w:tc>
        <w:tc>
          <w:tcPr>
            <w:tcW w:w="1171" w:type="dxa"/>
          </w:tcPr>
          <w:p w:rsidR="00434558" w:rsidRDefault="004B1B2B">
            <w:pPr>
              <w:pStyle w:val="TableParagraph"/>
              <w:spacing w:before="1" w:line="264" w:lineRule="exact"/>
              <w:ind w:left="11" w:right="2"/>
              <w:jc w:val="center"/>
              <w:rPr>
                <w:sz w:val="24"/>
              </w:rPr>
            </w:pPr>
            <w:r>
              <w:rPr>
                <w:spacing w:val="-10"/>
                <w:sz w:val="24"/>
              </w:rPr>
              <w:t>3</w:t>
            </w:r>
          </w:p>
        </w:tc>
        <w:tc>
          <w:tcPr>
            <w:tcW w:w="1172" w:type="dxa"/>
          </w:tcPr>
          <w:p w:rsidR="00434558" w:rsidRDefault="004B1B2B">
            <w:pPr>
              <w:pStyle w:val="TableParagraph"/>
              <w:spacing w:before="1" w:line="264" w:lineRule="exact"/>
              <w:ind w:left="12" w:right="3"/>
              <w:jc w:val="center"/>
              <w:rPr>
                <w:sz w:val="24"/>
              </w:rPr>
            </w:pPr>
            <w:r>
              <w:rPr>
                <w:spacing w:val="-10"/>
                <w:sz w:val="24"/>
              </w:rPr>
              <w:t>4</w:t>
            </w:r>
          </w:p>
        </w:tc>
        <w:tc>
          <w:tcPr>
            <w:tcW w:w="1171" w:type="dxa"/>
          </w:tcPr>
          <w:p w:rsidR="00434558" w:rsidRDefault="004B1B2B">
            <w:pPr>
              <w:pStyle w:val="TableParagraph"/>
              <w:spacing w:before="1" w:line="264" w:lineRule="exact"/>
              <w:ind w:left="11" w:right="2"/>
              <w:jc w:val="center"/>
              <w:rPr>
                <w:sz w:val="24"/>
              </w:rPr>
            </w:pPr>
            <w:r>
              <w:rPr>
                <w:spacing w:val="-10"/>
                <w:sz w:val="24"/>
              </w:rPr>
              <w:t>5</w:t>
            </w:r>
          </w:p>
        </w:tc>
        <w:tc>
          <w:tcPr>
            <w:tcW w:w="1190" w:type="dxa"/>
          </w:tcPr>
          <w:p w:rsidR="00434558" w:rsidRDefault="004B1B2B">
            <w:pPr>
              <w:pStyle w:val="TableParagraph"/>
              <w:spacing w:before="1" w:line="264" w:lineRule="exact"/>
              <w:ind w:left="10"/>
              <w:jc w:val="center"/>
              <w:rPr>
                <w:sz w:val="24"/>
              </w:rPr>
            </w:pPr>
            <w:r>
              <w:rPr>
                <w:spacing w:val="-10"/>
                <w:sz w:val="24"/>
              </w:rPr>
              <w:t>6</w:t>
            </w:r>
          </w:p>
        </w:tc>
      </w:tr>
      <w:tr w:rsidR="00434558">
        <w:trPr>
          <w:trHeight w:val="282"/>
        </w:trPr>
        <w:tc>
          <w:tcPr>
            <w:tcW w:w="4609" w:type="dxa"/>
          </w:tcPr>
          <w:p w:rsidR="00434558" w:rsidRDefault="004B1B2B">
            <w:pPr>
              <w:pStyle w:val="TableParagraph"/>
              <w:spacing w:line="263" w:lineRule="exact"/>
              <w:ind w:left="38"/>
              <w:rPr>
                <w:sz w:val="24"/>
              </w:rPr>
            </w:pPr>
            <w:r>
              <w:rPr>
                <w:spacing w:val="-2"/>
                <w:sz w:val="24"/>
              </w:rPr>
              <w:t>Нейтральный</w:t>
            </w:r>
          </w:p>
        </w:tc>
        <w:tc>
          <w:tcPr>
            <w:tcW w:w="1171" w:type="dxa"/>
          </w:tcPr>
          <w:p w:rsidR="00434558" w:rsidRDefault="004B1B2B">
            <w:pPr>
              <w:pStyle w:val="TableParagraph"/>
              <w:spacing w:line="263" w:lineRule="exact"/>
              <w:ind w:left="11" w:right="2"/>
              <w:jc w:val="center"/>
              <w:rPr>
                <w:sz w:val="24"/>
              </w:rPr>
            </w:pPr>
            <w:r>
              <w:rPr>
                <w:spacing w:val="-10"/>
                <w:sz w:val="24"/>
              </w:rPr>
              <w:t>4</w:t>
            </w:r>
          </w:p>
        </w:tc>
        <w:tc>
          <w:tcPr>
            <w:tcW w:w="1172" w:type="dxa"/>
          </w:tcPr>
          <w:p w:rsidR="00434558" w:rsidRDefault="004B1B2B">
            <w:pPr>
              <w:pStyle w:val="TableParagraph"/>
              <w:spacing w:line="263" w:lineRule="exact"/>
              <w:ind w:left="12" w:right="3"/>
              <w:jc w:val="center"/>
              <w:rPr>
                <w:sz w:val="24"/>
              </w:rPr>
            </w:pPr>
            <w:r>
              <w:rPr>
                <w:spacing w:val="-10"/>
                <w:sz w:val="24"/>
              </w:rPr>
              <w:t>5</w:t>
            </w:r>
          </w:p>
        </w:tc>
        <w:tc>
          <w:tcPr>
            <w:tcW w:w="1171" w:type="dxa"/>
          </w:tcPr>
          <w:p w:rsidR="00434558" w:rsidRDefault="004B1B2B">
            <w:pPr>
              <w:pStyle w:val="TableParagraph"/>
              <w:spacing w:line="263" w:lineRule="exact"/>
              <w:ind w:left="11" w:right="2"/>
              <w:jc w:val="center"/>
              <w:rPr>
                <w:sz w:val="24"/>
              </w:rPr>
            </w:pPr>
            <w:r>
              <w:rPr>
                <w:spacing w:val="-10"/>
                <w:sz w:val="24"/>
              </w:rPr>
              <w:t>2</w:t>
            </w:r>
          </w:p>
        </w:tc>
        <w:tc>
          <w:tcPr>
            <w:tcW w:w="1190" w:type="dxa"/>
          </w:tcPr>
          <w:p w:rsidR="00434558" w:rsidRDefault="004B1B2B">
            <w:pPr>
              <w:pStyle w:val="TableParagraph"/>
              <w:spacing w:line="263" w:lineRule="exact"/>
              <w:ind w:left="10"/>
              <w:jc w:val="center"/>
              <w:rPr>
                <w:sz w:val="24"/>
              </w:rPr>
            </w:pPr>
            <w:r>
              <w:rPr>
                <w:spacing w:val="-10"/>
                <w:sz w:val="24"/>
              </w:rPr>
              <w:t>1</w:t>
            </w:r>
          </w:p>
        </w:tc>
      </w:tr>
      <w:tr w:rsidR="00434558">
        <w:trPr>
          <w:trHeight w:val="282"/>
        </w:trPr>
        <w:tc>
          <w:tcPr>
            <w:tcW w:w="4609" w:type="dxa"/>
          </w:tcPr>
          <w:p w:rsidR="00434558" w:rsidRDefault="004B1B2B">
            <w:pPr>
              <w:pStyle w:val="TableParagraph"/>
              <w:spacing w:line="263" w:lineRule="exact"/>
              <w:ind w:left="38"/>
              <w:rPr>
                <w:sz w:val="24"/>
              </w:rPr>
            </w:pPr>
            <w:r>
              <w:rPr>
                <w:sz w:val="24"/>
              </w:rPr>
              <w:t>Слегка</w:t>
            </w:r>
            <w:r>
              <w:rPr>
                <w:spacing w:val="-2"/>
                <w:sz w:val="24"/>
              </w:rPr>
              <w:t xml:space="preserve"> нежелательный</w:t>
            </w:r>
          </w:p>
        </w:tc>
        <w:tc>
          <w:tcPr>
            <w:tcW w:w="1171" w:type="dxa"/>
          </w:tcPr>
          <w:p w:rsidR="00434558" w:rsidRDefault="004B1B2B">
            <w:pPr>
              <w:pStyle w:val="TableParagraph"/>
              <w:spacing w:line="263" w:lineRule="exact"/>
              <w:ind w:left="11" w:right="2"/>
              <w:jc w:val="center"/>
              <w:rPr>
                <w:sz w:val="24"/>
              </w:rPr>
            </w:pPr>
            <w:r>
              <w:rPr>
                <w:spacing w:val="-10"/>
                <w:sz w:val="24"/>
              </w:rPr>
              <w:t>5</w:t>
            </w:r>
          </w:p>
        </w:tc>
        <w:tc>
          <w:tcPr>
            <w:tcW w:w="1172" w:type="dxa"/>
          </w:tcPr>
          <w:p w:rsidR="00434558" w:rsidRDefault="004B1B2B">
            <w:pPr>
              <w:pStyle w:val="TableParagraph"/>
              <w:spacing w:line="263" w:lineRule="exact"/>
              <w:ind w:left="12" w:right="3"/>
              <w:jc w:val="center"/>
              <w:rPr>
                <w:sz w:val="24"/>
              </w:rPr>
            </w:pPr>
            <w:r>
              <w:rPr>
                <w:spacing w:val="-10"/>
                <w:sz w:val="24"/>
              </w:rPr>
              <w:t>3</w:t>
            </w:r>
          </w:p>
        </w:tc>
        <w:tc>
          <w:tcPr>
            <w:tcW w:w="1171" w:type="dxa"/>
          </w:tcPr>
          <w:p w:rsidR="00434558" w:rsidRDefault="004B1B2B">
            <w:pPr>
              <w:pStyle w:val="TableParagraph"/>
              <w:spacing w:line="263" w:lineRule="exact"/>
              <w:ind w:left="11" w:right="2"/>
              <w:jc w:val="center"/>
              <w:rPr>
                <w:sz w:val="24"/>
              </w:rPr>
            </w:pPr>
            <w:r>
              <w:rPr>
                <w:spacing w:val="-10"/>
                <w:sz w:val="24"/>
              </w:rPr>
              <w:t>1</w:t>
            </w:r>
          </w:p>
        </w:tc>
        <w:tc>
          <w:tcPr>
            <w:tcW w:w="1190" w:type="dxa"/>
          </w:tcPr>
          <w:p w:rsidR="00434558" w:rsidRDefault="004B1B2B">
            <w:pPr>
              <w:pStyle w:val="TableParagraph"/>
              <w:spacing w:line="263" w:lineRule="exact"/>
              <w:ind w:left="10"/>
              <w:jc w:val="center"/>
              <w:rPr>
                <w:sz w:val="24"/>
              </w:rPr>
            </w:pPr>
            <w:r>
              <w:rPr>
                <w:spacing w:val="-10"/>
                <w:sz w:val="24"/>
              </w:rPr>
              <w:t>0</w:t>
            </w:r>
          </w:p>
        </w:tc>
      </w:tr>
      <w:tr w:rsidR="00434558">
        <w:trPr>
          <w:trHeight w:val="292"/>
        </w:trPr>
        <w:tc>
          <w:tcPr>
            <w:tcW w:w="4609" w:type="dxa"/>
          </w:tcPr>
          <w:p w:rsidR="00434558" w:rsidRDefault="004B1B2B">
            <w:pPr>
              <w:pStyle w:val="TableParagraph"/>
              <w:spacing w:line="272" w:lineRule="exact"/>
              <w:ind w:left="38"/>
              <w:rPr>
                <w:sz w:val="24"/>
              </w:rPr>
            </w:pPr>
            <w:r>
              <w:rPr>
                <w:spacing w:val="-2"/>
                <w:sz w:val="24"/>
              </w:rPr>
              <w:t>Средне-нежелательный</w:t>
            </w:r>
          </w:p>
        </w:tc>
        <w:tc>
          <w:tcPr>
            <w:tcW w:w="1171" w:type="dxa"/>
          </w:tcPr>
          <w:p w:rsidR="00434558" w:rsidRDefault="004B1B2B">
            <w:pPr>
              <w:pStyle w:val="TableParagraph"/>
              <w:spacing w:line="272" w:lineRule="exact"/>
              <w:ind w:left="11" w:right="2"/>
              <w:jc w:val="center"/>
              <w:rPr>
                <w:sz w:val="24"/>
              </w:rPr>
            </w:pPr>
            <w:r>
              <w:rPr>
                <w:spacing w:val="-10"/>
                <w:sz w:val="24"/>
              </w:rPr>
              <w:t>3</w:t>
            </w:r>
          </w:p>
        </w:tc>
        <w:tc>
          <w:tcPr>
            <w:tcW w:w="1172" w:type="dxa"/>
          </w:tcPr>
          <w:p w:rsidR="00434558" w:rsidRDefault="004B1B2B">
            <w:pPr>
              <w:pStyle w:val="TableParagraph"/>
              <w:spacing w:line="272" w:lineRule="exact"/>
              <w:ind w:left="12" w:right="3"/>
              <w:jc w:val="center"/>
              <w:rPr>
                <w:sz w:val="24"/>
              </w:rPr>
            </w:pPr>
            <w:r>
              <w:rPr>
                <w:spacing w:val="-10"/>
                <w:sz w:val="24"/>
              </w:rPr>
              <w:t>2</w:t>
            </w:r>
          </w:p>
        </w:tc>
        <w:tc>
          <w:tcPr>
            <w:tcW w:w="1171" w:type="dxa"/>
          </w:tcPr>
          <w:p w:rsidR="00434558" w:rsidRDefault="004B1B2B">
            <w:pPr>
              <w:pStyle w:val="TableParagraph"/>
              <w:spacing w:line="272" w:lineRule="exact"/>
              <w:ind w:left="11" w:right="2"/>
              <w:jc w:val="center"/>
              <w:rPr>
                <w:sz w:val="24"/>
              </w:rPr>
            </w:pPr>
            <w:r>
              <w:rPr>
                <w:spacing w:val="-10"/>
                <w:sz w:val="24"/>
              </w:rPr>
              <w:t>1</w:t>
            </w:r>
          </w:p>
        </w:tc>
        <w:tc>
          <w:tcPr>
            <w:tcW w:w="1190" w:type="dxa"/>
          </w:tcPr>
          <w:p w:rsidR="00434558" w:rsidRDefault="004B1B2B">
            <w:pPr>
              <w:pStyle w:val="TableParagraph"/>
              <w:spacing w:line="272" w:lineRule="exact"/>
              <w:ind w:left="10"/>
              <w:jc w:val="center"/>
              <w:rPr>
                <w:sz w:val="24"/>
              </w:rPr>
            </w:pPr>
            <w:r>
              <w:rPr>
                <w:spacing w:val="-10"/>
                <w:sz w:val="24"/>
              </w:rPr>
              <w:t>0</w:t>
            </w:r>
          </w:p>
        </w:tc>
      </w:tr>
      <w:tr w:rsidR="00434558">
        <w:trPr>
          <w:trHeight w:val="282"/>
        </w:trPr>
        <w:tc>
          <w:tcPr>
            <w:tcW w:w="4609" w:type="dxa"/>
          </w:tcPr>
          <w:p w:rsidR="00434558" w:rsidRDefault="004B1B2B">
            <w:pPr>
              <w:pStyle w:val="TableParagraph"/>
              <w:spacing w:line="263" w:lineRule="exact"/>
              <w:ind w:left="38"/>
              <w:rPr>
                <w:sz w:val="24"/>
              </w:rPr>
            </w:pPr>
            <w:r>
              <w:rPr>
                <w:sz w:val="24"/>
              </w:rPr>
              <w:t>Весьма</w:t>
            </w:r>
            <w:r>
              <w:rPr>
                <w:spacing w:val="-2"/>
                <w:sz w:val="24"/>
              </w:rPr>
              <w:t>нежелательный</w:t>
            </w:r>
          </w:p>
        </w:tc>
        <w:tc>
          <w:tcPr>
            <w:tcW w:w="1171" w:type="dxa"/>
          </w:tcPr>
          <w:p w:rsidR="00434558" w:rsidRDefault="004B1B2B">
            <w:pPr>
              <w:pStyle w:val="TableParagraph"/>
              <w:spacing w:line="263" w:lineRule="exact"/>
              <w:ind w:left="11" w:right="2"/>
              <w:jc w:val="center"/>
              <w:rPr>
                <w:sz w:val="24"/>
              </w:rPr>
            </w:pPr>
            <w:r>
              <w:rPr>
                <w:spacing w:val="-10"/>
                <w:sz w:val="24"/>
              </w:rPr>
              <w:t>3</w:t>
            </w:r>
          </w:p>
        </w:tc>
        <w:tc>
          <w:tcPr>
            <w:tcW w:w="1172" w:type="dxa"/>
          </w:tcPr>
          <w:p w:rsidR="00434558" w:rsidRDefault="004B1B2B">
            <w:pPr>
              <w:pStyle w:val="TableParagraph"/>
              <w:spacing w:line="263" w:lineRule="exact"/>
              <w:ind w:left="12" w:right="3"/>
              <w:jc w:val="center"/>
              <w:rPr>
                <w:sz w:val="24"/>
              </w:rPr>
            </w:pPr>
            <w:r>
              <w:rPr>
                <w:spacing w:val="-10"/>
                <w:sz w:val="24"/>
              </w:rPr>
              <w:t>0</w:t>
            </w:r>
          </w:p>
        </w:tc>
        <w:tc>
          <w:tcPr>
            <w:tcW w:w="1171" w:type="dxa"/>
          </w:tcPr>
          <w:p w:rsidR="00434558" w:rsidRDefault="004B1B2B">
            <w:pPr>
              <w:pStyle w:val="TableParagraph"/>
              <w:spacing w:line="263" w:lineRule="exact"/>
              <w:ind w:left="11" w:right="2"/>
              <w:jc w:val="center"/>
              <w:rPr>
                <w:sz w:val="24"/>
              </w:rPr>
            </w:pPr>
            <w:r>
              <w:rPr>
                <w:spacing w:val="-10"/>
                <w:sz w:val="24"/>
              </w:rPr>
              <w:t>0</w:t>
            </w:r>
          </w:p>
        </w:tc>
        <w:tc>
          <w:tcPr>
            <w:tcW w:w="1190" w:type="dxa"/>
          </w:tcPr>
          <w:p w:rsidR="00434558" w:rsidRDefault="004B1B2B">
            <w:pPr>
              <w:pStyle w:val="TableParagraph"/>
              <w:spacing w:line="263" w:lineRule="exact"/>
              <w:ind w:left="10"/>
              <w:jc w:val="center"/>
              <w:rPr>
                <w:sz w:val="24"/>
              </w:rPr>
            </w:pPr>
            <w:r>
              <w:rPr>
                <w:spacing w:val="-10"/>
                <w:sz w:val="24"/>
              </w:rPr>
              <w:t>0</w:t>
            </w:r>
          </w:p>
        </w:tc>
      </w:tr>
      <w:tr w:rsidR="00434558">
        <w:trPr>
          <w:trHeight w:val="282"/>
        </w:trPr>
        <w:tc>
          <w:tcPr>
            <w:tcW w:w="4609" w:type="dxa"/>
          </w:tcPr>
          <w:p w:rsidR="00434558" w:rsidRDefault="004B1B2B">
            <w:pPr>
              <w:pStyle w:val="TableParagraph"/>
              <w:spacing w:line="263" w:lineRule="exact"/>
              <w:ind w:left="38"/>
              <w:rPr>
                <w:sz w:val="24"/>
              </w:rPr>
            </w:pPr>
            <w:r>
              <w:rPr>
                <w:sz w:val="24"/>
              </w:rPr>
              <w:t>Очень</w:t>
            </w:r>
            <w:r>
              <w:rPr>
                <w:spacing w:val="-2"/>
                <w:sz w:val="24"/>
              </w:rPr>
              <w:t>нежелательный</w:t>
            </w:r>
          </w:p>
        </w:tc>
        <w:tc>
          <w:tcPr>
            <w:tcW w:w="1171" w:type="dxa"/>
          </w:tcPr>
          <w:p w:rsidR="00434558" w:rsidRDefault="004B1B2B">
            <w:pPr>
              <w:pStyle w:val="TableParagraph"/>
              <w:spacing w:line="263" w:lineRule="exact"/>
              <w:ind w:left="11" w:right="2"/>
              <w:jc w:val="center"/>
              <w:rPr>
                <w:sz w:val="24"/>
              </w:rPr>
            </w:pPr>
            <w:r>
              <w:rPr>
                <w:spacing w:val="-10"/>
                <w:sz w:val="24"/>
              </w:rPr>
              <w:t>1</w:t>
            </w:r>
          </w:p>
        </w:tc>
        <w:tc>
          <w:tcPr>
            <w:tcW w:w="1172" w:type="dxa"/>
          </w:tcPr>
          <w:p w:rsidR="00434558" w:rsidRDefault="004B1B2B">
            <w:pPr>
              <w:pStyle w:val="TableParagraph"/>
              <w:spacing w:line="263" w:lineRule="exact"/>
              <w:ind w:left="12" w:right="3"/>
              <w:jc w:val="center"/>
              <w:rPr>
                <w:sz w:val="24"/>
              </w:rPr>
            </w:pPr>
            <w:r>
              <w:rPr>
                <w:spacing w:val="-10"/>
                <w:sz w:val="24"/>
              </w:rPr>
              <w:t>0</w:t>
            </w:r>
          </w:p>
        </w:tc>
        <w:tc>
          <w:tcPr>
            <w:tcW w:w="1171" w:type="dxa"/>
          </w:tcPr>
          <w:p w:rsidR="00434558" w:rsidRDefault="004B1B2B">
            <w:pPr>
              <w:pStyle w:val="TableParagraph"/>
              <w:spacing w:line="263" w:lineRule="exact"/>
              <w:ind w:left="11" w:right="2"/>
              <w:jc w:val="center"/>
              <w:rPr>
                <w:sz w:val="24"/>
              </w:rPr>
            </w:pPr>
            <w:r>
              <w:rPr>
                <w:spacing w:val="-10"/>
                <w:sz w:val="24"/>
              </w:rPr>
              <w:t>0</w:t>
            </w:r>
          </w:p>
        </w:tc>
        <w:tc>
          <w:tcPr>
            <w:tcW w:w="1190" w:type="dxa"/>
          </w:tcPr>
          <w:p w:rsidR="00434558" w:rsidRDefault="004B1B2B">
            <w:pPr>
              <w:pStyle w:val="TableParagraph"/>
              <w:spacing w:line="263" w:lineRule="exact"/>
              <w:ind w:left="10"/>
              <w:jc w:val="center"/>
              <w:rPr>
                <w:sz w:val="24"/>
              </w:rPr>
            </w:pPr>
            <w:r>
              <w:rPr>
                <w:spacing w:val="-10"/>
                <w:sz w:val="24"/>
              </w:rPr>
              <w:t>0</w:t>
            </w:r>
          </w:p>
        </w:tc>
      </w:tr>
      <w:tr w:rsidR="00434558">
        <w:trPr>
          <w:trHeight w:val="283"/>
        </w:trPr>
        <w:tc>
          <w:tcPr>
            <w:tcW w:w="4609" w:type="dxa"/>
          </w:tcPr>
          <w:p w:rsidR="00434558" w:rsidRDefault="004B1B2B">
            <w:pPr>
              <w:pStyle w:val="TableParagraph"/>
              <w:spacing w:line="263" w:lineRule="exact"/>
              <w:ind w:left="38"/>
              <w:rPr>
                <w:sz w:val="24"/>
              </w:rPr>
            </w:pPr>
            <w:r>
              <w:rPr>
                <w:sz w:val="24"/>
              </w:rPr>
              <w:t>Всегооценок,</w:t>
            </w:r>
            <w:r>
              <w:rPr>
                <w:spacing w:val="-10"/>
                <w:sz w:val="24"/>
              </w:rPr>
              <w:t>N</w:t>
            </w:r>
          </w:p>
        </w:tc>
        <w:tc>
          <w:tcPr>
            <w:tcW w:w="1171" w:type="dxa"/>
          </w:tcPr>
          <w:p w:rsidR="00434558" w:rsidRDefault="004B1B2B">
            <w:pPr>
              <w:pStyle w:val="TableParagraph"/>
              <w:spacing w:line="263" w:lineRule="exact"/>
              <w:ind w:left="11" w:right="2"/>
              <w:jc w:val="center"/>
              <w:rPr>
                <w:sz w:val="24"/>
              </w:rPr>
            </w:pPr>
            <w:r>
              <w:rPr>
                <w:spacing w:val="-5"/>
                <w:sz w:val="24"/>
              </w:rPr>
              <w:t>20</w:t>
            </w:r>
          </w:p>
        </w:tc>
        <w:tc>
          <w:tcPr>
            <w:tcW w:w="1172" w:type="dxa"/>
          </w:tcPr>
          <w:p w:rsidR="00434558" w:rsidRDefault="004B1B2B">
            <w:pPr>
              <w:pStyle w:val="TableParagraph"/>
              <w:spacing w:line="263" w:lineRule="exact"/>
              <w:ind w:left="12" w:right="3"/>
              <w:jc w:val="center"/>
              <w:rPr>
                <w:sz w:val="24"/>
              </w:rPr>
            </w:pPr>
            <w:r>
              <w:rPr>
                <w:spacing w:val="-5"/>
                <w:sz w:val="24"/>
              </w:rPr>
              <w:t>20</w:t>
            </w:r>
          </w:p>
        </w:tc>
        <w:tc>
          <w:tcPr>
            <w:tcW w:w="1171" w:type="dxa"/>
          </w:tcPr>
          <w:p w:rsidR="00434558" w:rsidRDefault="004B1B2B">
            <w:pPr>
              <w:pStyle w:val="TableParagraph"/>
              <w:spacing w:line="263" w:lineRule="exact"/>
              <w:ind w:left="11" w:right="2"/>
              <w:jc w:val="center"/>
              <w:rPr>
                <w:sz w:val="24"/>
              </w:rPr>
            </w:pPr>
            <w:r>
              <w:rPr>
                <w:spacing w:val="-5"/>
                <w:sz w:val="24"/>
              </w:rPr>
              <w:t>20</w:t>
            </w:r>
          </w:p>
        </w:tc>
        <w:tc>
          <w:tcPr>
            <w:tcW w:w="1190" w:type="dxa"/>
          </w:tcPr>
          <w:p w:rsidR="00434558" w:rsidRDefault="004B1B2B">
            <w:pPr>
              <w:pStyle w:val="TableParagraph"/>
              <w:spacing w:line="263" w:lineRule="exact"/>
              <w:ind w:left="10"/>
              <w:jc w:val="center"/>
              <w:rPr>
                <w:sz w:val="24"/>
              </w:rPr>
            </w:pPr>
            <w:r>
              <w:rPr>
                <w:spacing w:val="-5"/>
                <w:sz w:val="24"/>
              </w:rPr>
              <w:t>20</w:t>
            </w:r>
          </w:p>
        </w:tc>
      </w:tr>
      <w:tr w:rsidR="00434558">
        <w:trPr>
          <w:trHeight w:val="292"/>
        </w:trPr>
        <w:tc>
          <w:tcPr>
            <w:tcW w:w="4609" w:type="dxa"/>
          </w:tcPr>
          <w:p w:rsidR="00434558" w:rsidRDefault="004B1B2B">
            <w:pPr>
              <w:pStyle w:val="TableParagraph"/>
              <w:spacing w:before="1" w:line="271" w:lineRule="exact"/>
              <w:ind w:left="38"/>
              <w:rPr>
                <w:sz w:val="24"/>
              </w:rPr>
            </w:pPr>
            <w:r>
              <w:rPr>
                <w:sz w:val="24"/>
              </w:rPr>
              <w:t>Числонежелательныхоценок,</w:t>
            </w:r>
            <w:r>
              <w:rPr>
                <w:spacing w:val="-10"/>
                <w:sz w:val="24"/>
              </w:rPr>
              <w:t>n</w:t>
            </w:r>
          </w:p>
        </w:tc>
        <w:tc>
          <w:tcPr>
            <w:tcW w:w="1171" w:type="dxa"/>
          </w:tcPr>
          <w:p w:rsidR="00434558" w:rsidRDefault="004B1B2B">
            <w:pPr>
              <w:pStyle w:val="TableParagraph"/>
              <w:spacing w:before="1" w:line="271" w:lineRule="exact"/>
              <w:ind w:left="11" w:right="2"/>
              <w:jc w:val="center"/>
              <w:rPr>
                <w:sz w:val="24"/>
              </w:rPr>
            </w:pPr>
            <w:r>
              <w:rPr>
                <w:spacing w:val="-5"/>
                <w:sz w:val="24"/>
              </w:rPr>
              <w:t>12</w:t>
            </w:r>
          </w:p>
        </w:tc>
        <w:tc>
          <w:tcPr>
            <w:tcW w:w="1172" w:type="dxa"/>
          </w:tcPr>
          <w:p w:rsidR="00434558" w:rsidRDefault="004B1B2B">
            <w:pPr>
              <w:pStyle w:val="TableParagraph"/>
              <w:spacing w:before="1" w:line="271" w:lineRule="exact"/>
              <w:ind w:left="12" w:right="3"/>
              <w:jc w:val="center"/>
              <w:rPr>
                <w:sz w:val="24"/>
              </w:rPr>
            </w:pPr>
            <w:r>
              <w:rPr>
                <w:spacing w:val="-10"/>
                <w:sz w:val="24"/>
              </w:rPr>
              <w:t>5</w:t>
            </w:r>
          </w:p>
        </w:tc>
        <w:tc>
          <w:tcPr>
            <w:tcW w:w="1171" w:type="dxa"/>
          </w:tcPr>
          <w:p w:rsidR="00434558" w:rsidRDefault="004B1B2B">
            <w:pPr>
              <w:pStyle w:val="TableParagraph"/>
              <w:spacing w:before="1" w:line="271" w:lineRule="exact"/>
              <w:ind w:left="11" w:right="2"/>
              <w:jc w:val="center"/>
              <w:rPr>
                <w:sz w:val="24"/>
              </w:rPr>
            </w:pPr>
            <w:r>
              <w:rPr>
                <w:spacing w:val="-10"/>
                <w:sz w:val="24"/>
              </w:rPr>
              <w:t>2</w:t>
            </w:r>
          </w:p>
        </w:tc>
        <w:tc>
          <w:tcPr>
            <w:tcW w:w="1190" w:type="dxa"/>
          </w:tcPr>
          <w:p w:rsidR="00434558" w:rsidRDefault="004B1B2B">
            <w:pPr>
              <w:pStyle w:val="TableParagraph"/>
              <w:spacing w:before="1" w:line="271" w:lineRule="exact"/>
              <w:ind w:left="10"/>
              <w:jc w:val="center"/>
              <w:rPr>
                <w:sz w:val="24"/>
              </w:rPr>
            </w:pPr>
            <w:r>
              <w:rPr>
                <w:spacing w:val="-10"/>
                <w:sz w:val="24"/>
              </w:rPr>
              <w:t>0</w:t>
            </w:r>
          </w:p>
        </w:tc>
      </w:tr>
      <w:tr w:rsidR="00434558">
        <w:trPr>
          <w:trHeight w:val="320"/>
        </w:trPr>
        <w:tc>
          <w:tcPr>
            <w:tcW w:w="4609" w:type="dxa"/>
          </w:tcPr>
          <w:p w:rsidR="00434558" w:rsidRDefault="004B1B2B">
            <w:pPr>
              <w:pStyle w:val="TableParagraph"/>
              <w:spacing w:line="275" w:lineRule="exact"/>
              <w:ind w:left="38"/>
              <w:rPr>
                <w:sz w:val="24"/>
              </w:rPr>
            </w:pPr>
            <w:r>
              <w:rPr>
                <w:sz w:val="24"/>
              </w:rPr>
              <w:t>Процентнежелательности,</w:t>
            </w:r>
            <w:r>
              <w:rPr>
                <w:spacing w:val="-10"/>
                <w:sz w:val="24"/>
              </w:rPr>
              <w:t>/</w:t>
            </w:r>
          </w:p>
        </w:tc>
        <w:tc>
          <w:tcPr>
            <w:tcW w:w="1171" w:type="dxa"/>
          </w:tcPr>
          <w:p w:rsidR="00434558" w:rsidRDefault="004B1B2B">
            <w:pPr>
              <w:pStyle w:val="TableParagraph"/>
              <w:spacing w:line="275" w:lineRule="exact"/>
              <w:ind w:left="11" w:right="2"/>
              <w:jc w:val="center"/>
              <w:rPr>
                <w:sz w:val="24"/>
              </w:rPr>
            </w:pPr>
            <w:r>
              <w:rPr>
                <w:spacing w:val="-5"/>
                <w:sz w:val="24"/>
              </w:rPr>
              <w:t>60</w:t>
            </w:r>
          </w:p>
        </w:tc>
        <w:tc>
          <w:tcPr>
            <w:tcW w:w="1172" w:type="dxa"/>
          </w:tcPr>
          <w:p w:rsidR="00434558" w:rsidRDefault="004B1B2B">
            <w:pPr>
              <w:pStyle w:val="TableParagraph"/>
              <w:spacing w:line="275" w:lineRule="exact"/>
              <w:ind w:left="12" w:right="3"/>
              <w:jc w:val="center"/>
              <w:rPr>
                <w:sz w:val="24"/>
              </w:rPr>
            </w:pPr>
            <w:r>
              <w:rPr>
                <w:spacing w:val="-5"/>
                <w:sz w:val="24"/>
              </w:rPr>
              <w:t>25</w:t>
            </w:r>
          </w:p>
        </w:tc>
        <w:tc>
          <w:tcPr>
            <w:tcW w:w="1171" w:type="dxa"/>
          </w:tcPr>
          <w:p w:rsidR="00434558" w:rsidRDefault="004B1B2B">
            <w:pPr>
              <w:pStyle w:val="TableParagraph"/>
              <w:spacing w:line="275" w:lineRule="exact"/>
              <w:ind w:left="11" w:right="2"/>
              <w:jc w:val="center"/>
              <w:rPr>
                <w:sz w:val="24"/>
              </w:rPr>
            </w:pPr>
            <w:r>
              <w:rPr>
                <w:spacing w:val="-5"/>
                <w:sz w:val="24"/>
              </w:rPr>
              <w:t>10</w:t>
            </w:r>
          </w:p>
        </w:tc>
        <w:tc>
          <w:tcPr>
            <w:tcW w:w="1190" w:type="dxa"/>
          </w:tcPr>
          <w:p w:rsidR="00434558" w:rsidRDefault="004B1B2B">
            <w:pPr>
              <w:pStyle w:val="TableParagraph"/>
              <w:spacing w:line="275" w:lineRule="exact"/>
              <w:ind w:left="10"/>
              <w:jc w:val="center"/>
              <w:rPr>
                <w:sz w:val="24"/>
              </w:rPr>
            </w:pPr>
            <w:r>
              <w:rPr>
                <w:spacing w:val="-10"/>
                <w:sz w:val="24"/>
              </w:rPr>
              <w:t>0</w:t>
            </w:r>
          </w:p>
        </w:tc>
      </w:tr>
    </w:tbl>
    <w:p w:rsidR="00434558" w:rsidRDefault="004B1B2B">
      <w:pPr>
        <w:pStyle w:val="a3"/>
        <w:spacing w:before="4"/>
        <w:ind w:left="143" w:right="144" w:firstLine="707"/>
        <w:jc w:val="both"/>
      </w:pPr>
      <w:r>
        <w:t>Потребительская желательность является важным критерием оценки качества, однако, отношение потребителя к продукту зависит от многих факторов, как субъективных (привычка, предубеждение и т.д.), так и объективных (экономических, реклама).</w:t>
      </w:r>
    </w:p>
    <w:p w:rsidR="00434558" w:rsidRDefault="004B1B2B">
      <w:pPr>
        <w:pStyle w:val="a3"/>
        <w:spacing w:before="1"/>
        <w:ind w:left="143" w:right="142" w:firstLine="707"/>
        <w:jc w:val="both"/>
      </w:pPr>
      <w:r>
        <w:t xml:space="preserve">Коллективные (групповые) методы применяются для измерения действительного качества товаров (продукции, работ, услуг) при участии коллективов экспертов. Используется непосредственная оценка с помощью органов чувств (сенсорный или органолептический анализ). Интуиция, квалификация и опыт экспертов являются основой для проведения </w:t>
      </w:r>
      <w:r>
        <w:rPr>
          <w:spacing w:val="-2"/>
        </w:rPr>
        <w:t>экспертизы.</w:t>
      </w:r>
    </w:p>
    <w:p w:rsidR="00434558" w:rsidRDefault="004B1B2B">
      <w:pPr>
        <w:pStyle w:val="a3"/>
        <w:ind w:left="143" w:right="144" w:firstLine="707"/>
        <w:jc w:val="both"/>
      </w:pPr>
      <w:r>
        <w:t>Среди групповых методов экспертной оценки можно выделить методы, основанные на применении качественных и количественных различительных тестов.</w:t>
      </w:r>
    </w:p>
    <w:p w:rsidR="00434558" w:rsidRDefault="004B1B2B">
      <w:pPr>
        <w:pStyle w:val="a3"/>
        <w:ind w:left="143" w:right="133" w:firstLine="707"/>
        <w:jc w:val="both"/>
      </w:pPr>
      <w:r>
        <w:t>К качественным относятся методы сравнения парного, треугольного, два из трех (дуо- трио), два из пяти, а также ранговый (порядковый). Методы качественных различий позволяют ответить на вопрос, есть ли разница между оцениваемыми образцами по одному из показателей качества(вкусу,запаху,консистенции,внешнемувидуит.п.)илиобщемувпечатлениюо</w:t>
      </w:r>
    </w:p>
    <w:p w:rsidR="00434558" w:rsidRDefault="00434558">
      <w:pPr>
        <w:pStyle w:val="a3"/>
        <w:jc w:val="both"/>
        <w:sectPr w:rsidR="00434558">
          <w:pgSz w:w="11910" w:h="16850"/>
          <w:pgMar w:top="620" w:right="425" w:bottom="980" w:left="1275" w:header="0" w:footer="784" w:gutter="0"/>
          <w:cols w:space="720"/>
        </w:sectPr>
      </w:pPr>
    </w:p>
    <w:p w:rsidR="00434558" w:rsidRDefault="004B1B2B">
      <w:pPr>
        <w:pStyle w:val="a3"/>
        <w:spacing w:before="71"/>
        <w:ind w:left="143" w:right="142"/>
        <w:jc w:val="both"/>
      </w:pPr>
      <w:r>
        <w:lastRenderedPageBreak/>
        <w:t>качестве, но не отвечают на вопрос, какая разница между образцами. При качественном тестировании инструментом анализа при оценке качества являются органы чувств человека (зрения, осязания, восприятия, слуха, вкуса и запаха).</w:t>
      </w:r>
    </w:p>
    <w:p w:rsidR="00434558" w:rsidRDefault="004B1B2B">
      <w:pPr>
        <w:pStyle w:val="a3"/>
        <w:ind w:left="143" w:right="135" w:firstLine="707"/>
        <w:jc w:val="both"/>
      </w:pPr>
      <w:r>
        <w:t>Метод парного сравнения удобно использовать для выяснения виляния на качество продукта какого-либо фактора: изменения рецептуры, режима технологического процесса производства или хранения, использования нового вида упаковки и т.д. При этом показателю, которому отдается предпочтение в паре, присваивается шифр 2. Мене предпочтительному показателю присваивается шифр 0. В том случае, когда ни одному из показателей не отдается предпочтения или эксперт затрудняется высказать свое мнение, обоим показателям присваивается шифр 1 .Пример карты попарного сравнения объектов одним экспертом представлен в таблице 7.</w:t>
      </w:r>
    </w:p>
    <w:p w:rsidR="00434558" w:rsidRDefault="004B1B2B">
      <w:pPr>
        <w:pStyle w:val="a3"/>
        <w:ind w:left="851"/>
        <w:jc w:val="both"/>
      </w:pPr>
      <w:r>
        <w:t>Таблица7.Таблицапопарного</w:t>
      </w:r>
      <w:r>
        <w:rPr>
          <w:spacing w:val="-2"/>
        </w:rPr>
        <w:t>сопоставления</w:t>
      </w:r>
    </w:p>
    <w:tbl>
      <w:tblPr>
        <w:tblStyle w:val="TableNormal"/>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517"/>
        <w:gridCol w:w="1086"/>
        <w:gridCol w:w="1076"/>
        <w:gridCol w:w="1086"/>
        <w:gridCol w:w="1086"/>
        <w:gridCol w:w="1384"/>
        <w:gridCol w:w="2084"/>
      </w:tblGrid>
      <w:tr w:rsidR="00434558">
        <w:trPr>
          <w:trHeight w:val="292"/>
        </w:trPr>
        <w:tc>
          <w:tcPr>
            <w:tcW w:w="1517" w:type="dxa"/>
            <w:vMerge w:val="restart"/>
          </w:tcPr>
          <w:p w:rsidR="00434558" w:rsidRDefault="004B1B2B">
            <w:pPr>
              <w:pStyle w:val="TableParagraph"/>
              <w:spacing w:line="225" w:lineRule="auto"/>
              <w:ind w:left="311" w:right="287" w:firstLine="31"/>
              <w:rPr>
                <w:sz w:val="26"/>
              </w:rPr>
            </w:pPr>
            <w:r>
              <w:rPr>
                <w:spacing w:val="-2"/>
                <w:sz w:val="26"/>
              </w:rPr>
              <w:t xml:space="preserve">Номера </w:t>
            </w:r>
            <w:r>
              <w:rPr>
                <w:spacing w:val="-6"/>
                <w:sz w:val="26"/>
              </w:rPr>
              <w:t>объекты</w:t>
            </w:r>
          </w:p>
        </w:tc>
        <w:tc>
          <w:tcPr>
            <w:tcW w:w="4334" w:type="dxa"/>
            <w:gridSpan w:val="4"/>
          </w:tcPr>
          <w:p w:rsidR="00434558" w:rsidRDefault="004B1B2B">
            <w:pPr>
              <w:pStyle w:val="TableParagraph"/>
              <w:spacing w:before="2" w:line="270" w:lineRule="exact"/>
              <w:ind w:left="1135"/>
              <w:rPr>
                <w:sz w:val="26"/>
              </w:rPr>
            </w:pPr>
            <w:r>
              <w:rPr>
                <w:spacing w:val="-4"/>
                <w:sz w:val="26"/>
              </w:rPr>
              <w:t>Номера</w:t>
            </w:r>
            <w:r>
              <w:rPr>
                <w:spacing w:val="-2"/>
                <w:sz w:val="26"/>
              </w:rPr>
              <w:t>объектов</w:t>
            </w:r>
          </w:p>
        </w:tc>
        <w:tc>
          <w:tcPr>
            <w:tcW w:w="1384" w:type="dxa"/>
            <w:vMerge w:val="restart"/>
          </w:tcPr>
          <w:p w:rsidR="00434558" w:rsidRDefault="004B1B2B">
            <w:pPr>
              <w:pStyle w:val="TableParagraph"/>
              <w:spacing w:line="288" w:lineRule="exact"/>
              <w:ind w:left="118" w:right="135" w:firstLine="5"/>
              <w:jc w:val="center"/>
              <w:rPr>
                <w:sz w:val="26"/>
              </w:rPr>
            </w:pPr>
            <w:r>
              <w:rPr>
                <w:spacing w:val="-2"/>
                <w:sz w:val="26"/>
              </w:rPr>
              <w:t xml:space="preserve">Сумма </w:t>
            </w:r>
            <w:r>
              <w:rPr>
                <w:spacing w:val="-6"/>
                <w:sz w:val="26"/>
              </w:rPr>
              <w:t xml:space="preserve">предпочте </w:t>
            </w:r>
            <w:r>
              <w:rPr>
                <w:spacing w:val="-4"/>
                <w:sz w:val="26"/>
              </w:rPr>
              <w:t>ний</w:t>
            </w:r>
          </w:p>
        </w:tc>
        <w:tc>
          <w:tcPr>
            <w:tcW w:w="2084" w:type="dxa"/>
            <w:vMerge w:val="restart"/>
          </w:tcPr>
          <w:p w:rsidR="00434558" w:rsidRDefault="004B1B2B">
            <w:pPr>
              <w:pStyle w:val="TableParagraph"/>
              <w:spacing w:line="230" w:lineRule="auto"/>
              <w:ind w:left="391" w:right="280" w:hanging="116"/>
              <w:rPr>
                <w:sz w:val="26"/>
              </w:rPr>
            </w:pPr>
            <w:r>
              <w:rPr>
                <w:spacing w:val="-4"/>
                <w:sz w:val="26"/>
              </w:rPr>
              <w:t xml:space="preserve">Коэффициент </w:t>
            </w:r>
            <w:r>
              <w:rPr>
                <w:spacing w:val="-2"/>
                <w:sz w:val="26"/>
              </w:rPr>
              <w:t>значимости</w:t>
            </w:r>
          </w:p>
        </w:tc>
      </w:tr>
      <w:tr w:rsidR="00434558">
        <w:trPr>
          <w:trHeight w:val="570"/>
        </w:trPr>
        <w:tc>
          <w:tcPr>
            <w:tcW w:w="1517" w:type="dxa"/>
            <w:vMerge/>
            <w:tcBorders>
              <w:top w:val="nil"/>
            </w:tcBorders>
          </w:tcPr>
          <w:p w:rsidR="00434558" w:rsidRDefault="00434558">
            <w:pPr>
              <w:rPr>
                <w:sz w:val="2"/>
                <w:szCs w:val="2"/>
              </w:rPr>
            </w:pPr>
          </w:p>
        </w:tc>
        <w:tc>
          <w:tcPr>
            <w:tcW w:w="1086" w:type="dxa"/>
          </w:tcPr>
          <w:p w:rsidR="00434558" w:rsidRDefault="004B1B2B">
            <w:pPr>
              <w:pStyle w:val="TableParagraph"/>
              <w:spacing w:before="1"/>
              <w:ind w:left="429"/>
              <w:rPr>
                <w:sz w:val="26"/>
              </w:rPr>
            </w:pPr>
            <w:r>
              <w:rPr>
                <w:spacing w:val="-10"/>
                <w:sz w:val="26"/>
              </w:rPr>
              <w:t>1</w:t>
            </w:r>
          </w:p>
        </w:tc>
        <w:tc>
          <w:tcPr>
            <w:tcW w:w="1076" w:type="dxa"/>
          </w:tcPr>
          <w:p w:rsidR="00434558" w:rsidRDefault="004B1B2B">
            <w:pPr>
              <w:pStyle w:val="TableParagraph"/>
              <w:spacing w:before="1"/>
              <w:ind w:left="399"/>
              <w:rPr>
                <w:sz w:val="26"/>
              </w:rPr>
            </w:pPr>
            <w:r>
              <w:rPr>
                <w:spacing w:val="-10"/>
                <w:sz w:val="26"/>
              </w:rPr>
              <w:t>2</w:t>
            </w:r>
          </w:p>
        </w:tc>
        <w:tc>
          <w:tcPr>
            <w:tcW w:w="1086" w:type="dxa"/>
          </w:tcPr>
          <w:p w:rsidR="00434558" w:rsidRDefault="004B1B2B">
            <w:pPr>
              <w:pStyle w:val="TableParagraph"/>
              <w:spacing w:before="1"/>
              <w:ind w:left="408"/>
              <w:rPr>
                <w:sz w:val="26"/>
              </w:rPr>
            </w:pPr>
            <w:r>
              <w:rPr>
                <w:spacing w:val="-10"/>
                <w:sz w:val="26"/>
              </w:rPr>
              <w:t>3</w:t>
            </w:r>
          </w:p>
        </w:tc>
        <w:tc>
          <w:tcPr>
            <w:tcW w:w="1086" w:type="dxa"/>
          </w:tcPr>
          <w:p w:rsidR="00434558" w:rsidRDefault="004B1B2B">
            <w:pPr>
              <w:pStyle w:val="TableParagraph"/>
              <w:spacing w:before="1"/>
              <w:ind w:left="398"/>
              <w:rPr>
                <w:sz w:val="26"/>
              </w:rPr>
            </w:pPr>
            <w:r>
              <w:rPr>
                <w:spacing w:val="-10"/>
                <w:sz w:val="26"/>
              </w:rPr>
              <w:t>4</w:t>
            </w:r>
          </w:p>
        </w:tc>
        <w:tc>
          <w:tcPr>
            <w:tcW w:w="1384" w:type="dxa"/>
            <w:vMerge/>
            <w:tcBorders>
              <w:top w:val="nil"/>
            </w:tcBorders>
          </w:tcPr>
          <w:p w:rsidR="00434558" w:rsidRDefault="00434558">
            <w:pPr>
              <w:rPr>
                <w:sz w:val="2"/>
                <w:szCs w:val="2"/>
              </w:rPr>
            </w:pPr>
          </w:p>
        </w:tc>
        <w:tc>
          <w:tcPr>
            <w:tcW w:w="2084" w:type="dxa"/>
            <w:vMerge/>
            <w:tcBorders>
              <w:top w:val="nil"/>
            </w:tcBorders>
          </w:tcPr>
          <w:p w:rsidR="00434558" w:rsidRDefault="00434558">
            <w:pPr>
              <w:rPr>
                <w:sz w:val="2"/>
                <w:szCs w:val="2"/>
              </w:rPr>
            </w:pPr>
          </w:p>
        </w:tc>
      </w:tr>
      <w:tr w:rsidR="00434558">
        <w:trPr>
          <w:trHeight w:val="285"/>
        </w:trPr>
        <w:tc>
          <w:tcPr>
            <w:tcW w:w="1517" w:type="dxa"/>
          </w:tcPr>
          <w:p w:rsidR="00434558" w:rsidRDefault="004B1B2B">
            <w:pPr>
              <w:pStyle w:val="TableParagraph"/>
              <w:spacing w:before="1" w:line="263" w:lineRule="exact"/>
              <w:ind w:left="9"/>
              <w:jc w:val="center"/>
              <w:rPr>
                <w:sz w:val="26"/>
              </w:rPr>
            </w:pPr>
            <w:r>
              <w:rPr>
                <w:spacing w:val="-10"/>
                <w:sz w:val="26"/>
              </w:rPr>
              <w:t>1</w:t>
            </w:r>
          </w:p>
        </w:tc>
        <w:tc>
          <w:tcPr>
            <w:tcW w:w="1086" w:type="dxa"/>
          </w:tcPr>
          <w:p w:rsidR="00434558" w:rsidRDefault="004B1B2B">
            <w:pPr>
              <w:pStyle w:val="TableParagraph"/>
              <w:spacing w:before="1" w:line="263" w:lineRule="exact"/>
              <w:ind w:left="429"/>
              <w:rPr>
                <w:sz w:val="26"/>
              </w:rPr>
            </w:pPr>
            <w:r>
              <w:rPr>
                <w:spacing w:val="-10"/>
                <w:sz w:val="26"/>
              </w:rPr>
              <w:t>-</w:t>
            </w:r>
          </w:p>
        </w:tc>
        <w:tc>
          <w:tcPr>
            <w:tcW w:w="1076" w:type="dxa"/>
          </w:tcPr>
          <w:p w:rsidR="00434558" w:rsidRDefault="004B1B2B">
            <w:pPr>
              <w:pStyle w:val="TableParagraph"/>
              <w:spacing w:before="1" w:line="263" w:lineRule="exact"/>
              <w:ind w:left="428"/>
              <w:rPr>
                <w:sz w:val="26"/>
              </w:rPr>
            </w:pPr>
            <w:r>
              <w:rPr>
                <w:spacing w:val="-10"/>
                <w:sz w:val="26"/>
              </w:rPr>
              <w:t>1</w:t>
            </w:r>
          </w:p>
        </w:tc>
        <w:tc>
          <w:tcPr>
            <w:tcW w:w="1086" w:type="dxa"/>
          </w:tcPr>
          <w:p w:rsidR="00434558" w:rsidRDefault="004B1B2B">
            <w:pPr>
              <w:pStyle w:val="TableParagraph"/>
              <w:spacing w:before="1" w:line="263" w:lineRule="exact"/>
              <w:ind w:left="403"/>
              <w:rPr>
                <w:sz w:val="26"/>
              </w:rPr>
            </w:pPr>
            <w:r>
              <w:rPr>
                <w:spacing w:val="-10"/>
                <w:sz w:val="26"/>
              </w:rPr>
              <w:t>2</w:t>
            </w:r>
          </w:p>
        </w:tc>
        <w:tc>
          <w:tcPr>
            <w:tcW w:w="1086" w:type="dxa"/>
          </w:tcPr>
          <w:p w:rsidR="00434558" w:rsidRDefault="004B1B2B">
            <w:pPr>
              <w:pStyle w:val="TableParagraph"/>
              <w:spacing w:before="1" w:line="263" w:lineRule="exact"/>
              <w:ind w:left="426"/>
              <w:rPr>
                <w:sz w:val="26"/>
              </w:rPr>
            </w:pPr>
            <w:r>
              <w:rPr>
                <w:spacing w:val="-10"/>
                <w:sz w:val="26"/>
              </w:rPr>
              <w:t>1</w:t>
            </w:r>
          </w:p>
        </w:tc>
        <w:tc>
          <w:tcPr>
            <w:tcW w:w="1384" w:type="dxa"/>
          </w:tcPr>
          <w:p w:rsidR="00434558" w:rsidRDefault="004B1B2B">
            <w:pPr>
              <w:pStyle w:val="TableParagraph"/>
              <w:spacing w:before="1" w:line="263" w:lineRule="exact"/>
              <w:ind w:left="5"/>
              <w:jc w:val="center"/>
              <w:rPr>
                <w:sz w:val="26"/>
              </w:rPr>
            </w:pPr>
            <w:r>
              <w:rPr>
                <w:spacing w:val="-10"/>
                <w:sz w:val="26"/>
              </w:rPr>
              <w:t>2</w:t>
            </w:r>
          </w:p>
        </w:tc>
        <w:tc>
          <w:tcPr>
            <w:tcW w:w="2084" w:type="dxa"/>
          </w:tcPr>
          <w:p w:rsidR="00434558" w:rsidRDefault="004B1B2B">
            <w:pPr>
              <w:pStyle w:val="TableParagraph"/>
              <w:spacing w:before="1" w:line="263" w:lineRule="exact"/>
              <w:ind w:left="13" w:right="7"/>
              <w:jc w:val="center"/>
              <w:rPr>
                <w:sz w:val="26"/>
              </w:rPr>
            </w:pPr>
            <w:r>
              <w:rPr>
                <w:spacing w:val="-4"/>
                <w:sz w:val="26"/>
              </w:rPr>
              <w:t>0,17</w:t>
            </w:r>
          </w:p>
        </w:tc>
      </w:tr>
      <w:tr w:rsidR="00434558">
        <w:trPr>
          <w:trHeight w:val="282"/>
        </w:trPr>
        <w:tc>
          <w:tcPr>
            <w:tcW w:w="1517" w:type="dxa"/>
          </w:tcPr>
          <w:p w:rsidR="00434558" w:rsidRDefault="004B1B2B">
            <w:pPr>
              <w:pStyle w:val="TableParagraph"/>
              <w:spacing w:line="263" w:lineRule="exact"/>
              <w:ind w:left="9"/>
              <w:jc w:val="center"/>
              <w:rPr>
                <w:sz w:val="26"/>
              </w:rPr>
            </w:pPr>
            <w:r>
              <w:rPr>
                <w:spacing w:val="-10"/>
                <w:sz w:val="26"/>
              </w:rPr>
              <w:t>2</w:t>
            </w:r>
          </w:p>
        </w:tc>
        <w:tc>
          <w:tcPr>
            <w:tcW w:w="1086" w:type="dxa"/>
          </w:tcPr>
          <w:p w:rsidR="00434558" w:rsidRDefault="004B1B2B">
            <w:pPr>
              <w:pStyle w:val="TableParagraph"/>
              <w:spacing w:line="263" w:lineRule="exact"/>
              <w:ind w:left="400"/>
              <w:rPr>
                <w:sz w:val="26"/>
              </w:rPr>
            </w:pPr>
            <w:r>
              <w:rPr>
                <w:spacing w:val="-10"/>
                <w:sz w:val="26"/>
              </w:rPr>
              <w:t>2</w:t>
            </w:r>
          </w:p>
        </w:tc>
        <w:tc>
          <w:tcPr>
            <w:tcW w:w="1076" w:type="dxa"/>
          </w:tcPr>
          <w:p w:rsidR="00434558" w:rsidRDefault="004B1B2B">
            <w:pPr>
              <w:pStyle w:val="TableParagraph"/>
              <w:spacing w:line="263" w:lineRule="exact"/>
              <w:ind w:left="428"/>
              <w:rPr>
                <w:sz w:val="26"/>
              </w:rPr>
            </w:pPr>
            <w:r>
              <w:rPr>
                <w:spacing w:val="-10"/>
                <w:sz w:val="26"/>
              </w:rPr>
              <w:t>-</w:t>
            </w:r>
          </w:p>
        </w:tc>
        <w:tc>
          <w:tcPr>
            <w:tcW w:w="1086" w:type="dxa"/>
          </w:tcPr>
          <w:p w:rsidR="00434558" w:rsidRDefault="004B1B2B">
            <w:pPr>
              <w:pStyle w:val="TableParagraph"/>
              <w:spacing w:line="263" w:lineRule="exact"/>
              <w:ind w:left="403"/>
              <w:rPr>
                <w:sz w:val="26"/>
              </w:rPr>
            </w:pPr>
            <w:r>
              <w:rPr>
                <w:spacing w:val="-10"/>
                <w:sz w:val="26"/>
              </w:rPr>
              <w:t>2</w:t>
            </w:r>
          </w:p>
        </w:tc>
        <w:tc>
          <w:tcPr>
            <w:tcW w:w="1086" w:type="dxa"/>
          </w:tcPr>
          <w:p w:rsidR="00434558" w:rsidRDefault="004B1B2B">
            <w:pPr>
              <w:pStyle w:val="TableParagraph"/>
              <w:spacing w:line="263" w:lineRule="exact"/>
              <w:ind w:left="398"/>
              <w:rPr>
                <w:sz w:val="26"/>
              </w:rPr>
            </w:pPr>
            <w:r>
              <w:rPr>
                <w:spacing w:val="-10"/>
                <w:sz w:val="26"/>
              </w:rPr>
              <w:t>2</w:t>
            </w:r>
          </w:p>
        </w:tc>
        <w:tc>
          <w:tcPr>
            <w:tcW w:w="1384" w:type="dxa"/>
          </w:tcPr>
          <w:p w:rsidR="00434558" w:rsidRDefault="004B1B2B">
            <w:pPr>
              <w:pStyle w:val="TableParagraph"/>
              <w:spacing w:line="263" w:lineRule="exact"/>
              <w:ind w:left="5"/>
              <w:jc w:val="center"/>
              <w:rPr>
                <w:sz w:val="26"/>
              </w:rPr>
            </w:pPr>
            <w:r>
              <w:rPr>
                <w:spacing w:val="-10"/>
                <w:sz w:val="26"/>
              </w:rPr>
              <w:t>6</w:t>
            </w:r>
          </w:p>
        </w:tc>
        <w:tc>
          <w:tcPr>
            <w:tcW w:w="2084" w:type="dxa"/>
          </w:tcPr>
          <w:p w:rsidR="00434558" w:rsidRDefault="004B1B2B">
            <w:pPr>
              <w:pStyle w:val="TableParagraph"/>
              <w:spacing w:line="263" w:lineRule="exact"/>
              <w:ind w:left="13" w:right="7"/>
              <w:jc w:val="center"/>
              <w:rPr>
                <w:sz w:val="26"/>
              </w:rPr>
            </w:pPr>
            <w:r>
              <w:rPr>
                <w:spacing w:val="-4"/>
                <w:sz w:val="26"/>
              </w:rPr>
              <w:t>0,50</w:t>
            </w:r>
          </w:p>
        </w:tc>
      </w:tr>
      <w:tr w:rsidR="00434558">
        <w:trPr>
          <w:trHeight w:val="292"/>
        </w:trPr>
        <w:tc>
          <w:tcPr>
            <w:tcW w:w="1517" w:type="dxa"/>
          </w:tcPr>
          <w:p w:rsidR="00434558" w:rsidRDefault="004B1B2B">
            <w:pPr>
              <w:pStyle w:val="TableParagraph"/>
              <w:spacing w:before="1" w:line="270" w:lineRule="exact"/>
              <w:ind w:left="9"/>
              <w:jc w:val="center"/>
              <w:rPr>
                <w:sz w:val="26"/>
              </w:rPr>
            </w:pPr>
            <w:r>
              <w:rPr>
                <w:spacing w:val="-10"/>
                <w:sz w:val="26"/>
              </w:rPr>
              <w:t>3</w:t>
            </w:r>
          </w:p>
        </w:tc>
        <w:tc>
          <w:tcPr>
            <w:tcW w:w="1086" w:type="dxa"/>
          </w:tcPr>
          <w:p w:rsidR="00434558" w:rsidRDefault="004B1B2B">
            <w:pPr>
              <w:pStyle w:val="TableParagraph"/>
              <w:spacing w:before="1" w:line="270" w:lineRule="exact"/>
              <w:ind w:left="405"/>
              <w:rPr>
                <w:sz w:val="26"/>
              </w:rPr>
            </w:pPr>
            <w:r>
              <w:rPr>
                <w:spacing w:val="-10"/>
                <w:sz w:val="26"/>
              </w:rPr>
              <w:t>3</w:t>
            </w:r>
          </w:p>
        </w:tc>
        <w:tc>
          <w:tcPr>
            <w:tcW w:w="1076" w:type="dxa"/>
          </w:tcPr>
          <w:p w:rsidR="00434558" w:rsidRDefault="004B1B2B">
            <w:pPr>
              <w:pStyle w:val="TableParagraph"/>
              <w:spacing w:before="1" w:line="270" w:lineRule="exact"/>
              <w:ind w:left="399"/>
              <w:rPr>
                <w:sz w:val="26"/>
              </w:rPr>
            </w:pPr>
            <w:r>
              <w:rPr>
                <w:spacing w:val="-10"/>
                <w:sz w:val="26"/>
              </w:rPr>
              <w:t>2</w:t>
            </w:r>
          </w:p>
        </w:tc>
        <w:tc>
          <w:tcPr>
            <w:tcW w:w="1086" w:type="dxa"/>
          </w:tcPr>
          <w:p w:rsidR="00434558" w:rsidRDefault="004B1B2B">
            <w:pPr>
              <w:pStyle w:val="TableParagraph"/>
              <w:spacing w:before="1" w:line="270" w:lineRule="exact"/>
              <w:ind w:left="432"/>
              <w:rPr>
                <w:sz w:val="26"/>
              </w:rPr>
            </w:pPr>
            <w:r>
              <w:rPr>
                <w:spacing w:val="-10"/>
                <w:sz w:val="26"/>
              </w:rPr>
              <w:t>-</w:t>
            </w:r>
          </w:p>
        </w:tc>
        <w:tc>
          <w:tcPr>
            <w:tcW w:w="1086" w:type="dxa"/>
          </w:tcPr>
          <w:p w:rsidR="00434558" w:rsidRDefault="004B1B2B">
            <w:pPr>
              <w:pStyle w:val="TableParagraph"/>
              <w:spacing w:before="1" w:line="270" w:lineRule="exact"/>
              <w:ind w:left="398"/>
              <w:rPr>
                <w:sz w:val="26"/>
              </w:rPr>
            </w:pPr>
            <w:r>
              <w:rPr>
                <w:spacing w:val="-10"/>
                <w:sz w:val="26"/>
              </w:rPr>
              <w:t>4</w:t>
            </w:r>
          </w:p>
        </w:tc>
        <w:tc>
          <w:tcPr>
            <w:tcW w:w="1384" w:type="dxa"/>
          </w:tcPr>
          <w:p w:rsidR="00434558" w:rsidRDefault="004B1B2B">
            <w:pPr>
              <w:pStyle w:val="TableParagraph"/>
              <w:spacing w:before="1" w:line="270" w:lineRule="exact"/>
              <w:ind w:left="5"/>
              <w:jc w:val="center"/>
              <w:rPr>
                <w:sz w:val="26"/>
              </w:rPr>
            </w:pPr>
            <w:r>
              <w:rPr>
                <w:spacing w:val="-10"/>
                <w:sz w:val="26"/>
              </w:rPr>
              <w:t>1</w:t>
            </w:r>
          </w:p>
        </w:tc>
        <w:tc>
          <w:tcPr>
            <w:tcW w:w="2084" w:type="dxa"/>
          </w:tcPr>
          <w:p w:rsidR="00434558" w:rsidRDefault="004B1B2B">
            <w:pPr>
              <w:pStyle w:val="TableParagraph"/>
              <w:spacing w:before="1" w:line="270" w:lineRule="exact"/>
              <w:ind w:left="13"/>
              <w:jc w:val="center"/>
              <w:rPr>
                <w:sz w:val="26"/>
              </w:rPr>
            </w:pPr>
            <w:r>
              <w:rPr>
                <w:spacing w:val="-4"/>
                <w:sz w:val="26"/>
              </w:rPr>
              <w:t>0,08</w:t>
            </w:r>
          </w:p>
        </w:tc>
      </w:tr>
      <w:tr w:rsidR="00434558">
        <w:trPr>
          <w:trHeight w:val="292"/>
        </w:trPr>
        <w:tc>
          <w:tcPr>
            <w:tcW w:w="1517" w:type="dxa"/>
          </w:tcPr>
          <w:p w:rsidR="00434558" w:rsidRDefault="004B1B2B">
            <w:pPr>
              <w:pStyle w:val="TableParagraph"/>
              <w:spacing w:before="1" w:line="270" w:lineRule="exact"/>
              <w:ind w:left="9"/>
              <w:jc w:val="center"/>
              <w:rPr>
                <w:sz w:val="26"/>
              </w:rPr>
            </w:pPr>
            <w:r>
              <w:rPr>
                <w:spacing w:val="-10"/>
                <w:sz w:val="26"/>
              </w:rPr>
              <w:t>4</w:t>
            </w:r>
          </w:p>
        </w:tc>
        <w:tc>
          <w:tcPr>
            <w:tcW w:w="1086" w:type="dxa"/>
          </w:tcPr>
          <w:p w:rsidR="00434558" w:rsidRDefault="004B1B2B">
            <w:pPr>
              <w:pStyle w:val="TableParagraph"/>
              <w:spacing w:before="1" w:line="270" w:lineRule="exact"/>
              <w:ind w:left="400"/>
              <w:rPr>
                <w:sz w:val="26"/>
              </w:rPr>
            </w:pPr>
            <w:r>
              <w:rPr>
                <w:spacing w:val="-10"/>
                <w:sz w:val="26"/>
              </w:rPr>
              <w:t>4</w:t>
            </w:r>
          </w:p>
        </w:tc>
        <w:tc>
          <w:tcPr>
            <w:tcW w:w="1076" w:type="dxa"/>
          </w:tcPr>
          <w:p w:rsidR="00434558" w:rsidRDefault="004B1B2B">
            <w:pPr>
              <w:pStyle w:val="TableParagraph"/>
              <w:spacing w:before="1" w:line="270" w:lineRule="exact"/>
              <w:ind w:left="399"/>
              <w:rPr>
                <w:sz w:val="26"/>
              </w:rPr>
            </w:pPr>
            <w:r>
              <w:rPr>
                <w:spacing w:val="-10"/>
                <w:sz w:val="26"/>
              </w:rPr>
              <w:t>4</w:t>
            </w:r>
          </w:p>
        </w:tc>
        <w:tc>
          <w:tcPr>
            <w:tcW w:w="1086" w:type="dxa"/>
          </w:tcPr>
          <w:p w:rsidR="00434558" w:rsidRDefault="004B1B2B">
            <w:pPr>
              <w:pStyle w:val="TableParagraph"/>
              <w:spacing w:before="1" w:line="270" w:lineRule="exact"/>
              <w:ind w:left="403"/>
              <w:rPr>
                <w:sz w:val="26"/>
              </w:rPr>
            </w:pPr>
            <w:r>
              <w:rPr>
                <w:spacing w:val="-10"/>
                <w:sz w:val="26"/>
              </w:rPr>
              <w:t>2</w:t>
            </w:r>
          </w:p>
        </w:tc>
        <w:tc>
          <w:tcPr>
            <w:tcW w:w="1086" w:type="dxa"/>
          </w:tcPr>
          <w:p w:rsidR="00434558" w:rsidRDefault="004B1B2B">
            <w:pPr>
              <w:pStyle w:val="TableParagraph"/>
              <w:spacing w:before="1" w:line="270" w:lineRule="exact"/>
              <w:ind w:left="426"/>
              <w:rPr>
                <w:sz w:val="26"/>
              </w:rPr>
            </w:pPr>
            <w:r>
              <w:rPr>
                <w:spacing w:val="-10"/>
                <w:sz w:val="26"/>
              </w:rPr>
              <w:t>-</w:t>
            </w:r>
          </w:p>
        </w:tc>
        <w:tc>
          <w:tcPr>
            <w:tcW w:w="1384" w:type="dxa"/>
          </w:tcPr>
          <w:p w:rsidR="00434558" w:rsidRDefault="004B1B2B">
            <w:pPr>
              <w:pStyle w:val="TableParagraph"/>
              <w:spacing w:before="1" w:line="270" w:lineRule="exact"/>
              <w:ind w:left="5"/>
              <w:jc w:val="center"/>
              <w:rPr>
                <w:sz w:val="26"/>
              </w:rPr>
            </w:pPr>
            <w:r>
              <w:rPr>
                <w:spacing w:val="-10"/>
                <w:sz w:val="26"/>
              </w:rPr>
              <w:t>3</w:t>
            </w:r>
          </w:p>
        </w:tc>
        <w:tc>
          <w:tcPr>
            <w:tcW w:w="2084" w:type="dxa"/>
          </w:tcPr>
          <w:p w:rsidR="00434558" w:rsidRDefault="004B1B2B">
            <w:pPr>
              <w:pStyle w:val="TableParagraph"/>
              <w:spacing w:before="1" w:line="270" w:lineRule="exact"/>
              <w:ind w:left="13" w:right="7"/>
              <w:jc w:val="center"/>
              <w:rPr>
                <w:sz w:val="26"/>
              </w:rPr>
            </w:pPr>
            <w:r>
              <w:rPr>
                <w:spacing w:val="-4"/>
                <w:sz w:val="26"/>
              </w:rPr>
              <w:t>0,25</w:t>
            </w:r>
          </w:p>
        </w:tc>
      </w:tr>
    </w:tbl>
    <w:p w:rsidR="00434558" w:rsidRDefault="004B1B2B">
      <w:pPr>
        <w:pStyle w:val="a3"/>
        <w:spacing w:before="1"/>
        <w:ind w:left="143" w:right="138" w:firstLine="707"/>
        <w:jc w:val="both"/>
      </w:pPr>
      <w:r>
        <w:t xml:space="preserve">Коэффициент значимости (весомости) в данном случае рассчитывается как отношение числа предпочтений оцениваемого объекта к общему количеству возможных предпочтений одного объекта над всеми остальными, т.е. как m(m-1), где m - количество рассматриваемых </w:t>
      </w:r>
      <w:r>
        <w:rPr>
          <w:spacing w:val="-2"/>
        </w:rPr>
        <w:t>объектов.</w:t>
      </w:r>
    </w:p>
    <w:p w:rsidR="00434558" w:rsidRDefault="004B1B2B">
      <w:pPr>
        <w:pStyle w:val="a3"/>
        <w:ind w:left="851"/>
        <w:jc w:val="both"/>
      </w:pPr>
      <w:r>
        <w:t>Коэффициентывесомости,рассчитываемыегруппойэкспертов,находятпо</w:t>
      </w:r>
      <w:r>
        <w:rPr>
          <w:spacing w:val="-2"/>
        </w:rPr>
        <w:t xml:space="preserve"> формуле:</w:t>
      </w:r>
    </w:p>
    <w:p w:rsidR="00434558" w:rsidRDefault="00433B8C">
      <w:pPr>
        <w:pStyle w:val="a3"/>
        <w:ind w:left="31"/>
        <w:rPr>
          <w:sz w:val="20"/>
        </w:rPr>
      </w:pPr>
      <w:r>
        <w:rPr>
          <w:sz w:val="20"/>
        </w:rPr>
      </w:r>
      <w:r>
        <w:rPr>
          <w:sz w:val="20"/>
        </w:rPr>
        <w:pict>
          <v:group id="docshapegroup2" o:spid="_x0000_s2053" style="width:479.15pt;height:65.2pt;mso-position-horizontal-relative:char;mso-position-vertical-relative:line" coordsize="9583,1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2055" type="#_x0000_t75" style="position:absolute;left:4268;top:139;width:1150;height:1129">
              <v:imagedata r:id="rId8" o:title=""/>
            </v:shape>
            <v:shape id="docshape4" o:spid="_x0000_s2054" style="position:absolute;width:9583;height:1304" coordsize="9583,1304" o:spt="100" adj="0,,0" path="m9583,10r-10,l9573,1294r-9563,l10,10,,10,,1294r,9l10,1303r9563,l9573,1303r10,l9583,1294r,-1284xm9583,r-10,l9573,,10,,,,,10r10,l9573,10r,l9583,10r,-10xe" fillcolor="black" stroked="f">
              <v:stroke joinstyle="round"/>
              <v:formulas/>
              <v:path arrowok="t" o:connecttype="segments"/>
            </v:shape>
            <w10:wrap type="none"/>
            <w10:anchorlock/>
          </v:group>
        </w:pict>
      </w:r>
    </w:p>
    <w:p w:rsidR="00434558" w:rsidRDefault="004B1B2B">
      <w:pPr>
        <w:pStyle w:val="a3"/>
        <w:ind w:left="851"/>
        <w:jc w:val="both"/>
      </w:pPr>
      <w:r>
        <w:t>гдеn-количество</w:t>
      </w:r>
      <w:r>
        <w:rPr>
          <w:spacing w:val="-2"/>
        </w:rPr>
        <w:t>экспертов;</w:t>
      </w:r>
    </w:p>
    <w:p w:rsidR="00434558" w:rsidRDefault="004B1B2B">
      <w:pPr>
        <w:pStyle w:val="a3"/>
        <w:ind w:left="851"/>
        <w:jc w:val="both"/>
      </w:pPr>
      <w:r>
        <w:t>m-числооцениваемыхпоказателей</w:t>
      </w:r>
      <w:r>
        <w:rPr>
          <w:spacing w:val="-2"/>
        </w:rPr>
        <w:t xml:space="preserve"> (объектов);</w:t>
      </w:r>
    </w:p>
    <w:p w:rsidR="00434558" w:rsidRDefault="004B1B2B">
      <w:pPr>
        <w:pStyle w:val="a3"/>
        <w:ind w:left="143" w:right="140" w:firstLine="707"/>
        <w:jc w:val="both"/>
      </w:pPr>
      <w:r>
        <w:t xml:space="preserve">Qy - коэффициент весомости (шифры) j-го показателя в баллах, которые дал i-тый </w:t>
      </w:r>
      <w:r>
        <w:rPr>
          <w:spacing w:val="-2"/>
        </w:rPr>
        <w:t>эксперт.</w:t>
      </w:r>
    </w:p>
    <w:p w:rsidR="00434558" w:rsidRDefault="004B1B2B">
      <w:pPr>
        <w:pStyle w:val="a3"/>
        <w:ind w:left="143" w:right="141" w:firstLine="707"/>
        <w:jc w:val="both"/>
      </w:pPr>
      <w:r>
        <w:t>При проведении рангового метода дегустатору предлагают беспорядочно поданные закодированные образцы ранжировать в порядке нарастания или снижения интенсивности оцениваемого признака.</w:t>
      </w:r>
    </w:p>
    <w:p w:rsidR="00434558" w:rsidRDefault="004B1B2B">
      <w:pPr>
        <w:pStyle w:val="a3"/>
        <w:ind w:left="143" w:right="140" w:firstLine="707"/>
        <w:jc w:val="both"/>
      </w:pPr>
      <w:r>
        <w:t>К количественным различительным тестам относятся методы индекса разбавления и scoring. Эти методы позволяют количественно оценить интенсивность определенного свойства или уровень качества продукта в целом.</w:t>
      </w:r>
    </w:p>
    <w:p w:rsidR="00434558" w:rsidRDefault="004B1B2B">
      <w:pPr>
        <w:pStyle w:val="a3"/>
        <w:ind w:left="143" w:right="139" w:firstLine="707"/>
        <w:jc w:val="both"/>
      </w:pPr>
      <w:r>
        <w:t>Метод индекса разбавлений предназначен для определения интенсивности запаха, вкуса, окраски продукта по величине предельного разбавления.</w:t>
      </w:r>
    </w:p>
    <w:p w:rsidR="00434558" w:rsidRDefault="004B1B2B">
      <w:pPr>
        <w:pStyle w:val="a3"/>
        <w:ind w:left="143" w:right="139" w:firstLine="707"/>
        <w:jc w:val="both"/>
      </w:pPr>
      <w:r>
        <w:t>Метод scoring основан наиспользовании графических или словесных шкал. Графическая шкала представляет собой отрезок прямой определенной длины (например, 90 мм), на концах которого указаны предельные значения характеристики какого-либо свойства. Эксперту предлагают 2 образца, для которых оцениваемая характеристика имеет минимальное и максимальное значения, и один образец, для которого интенсивность характеристики неизвестна. При сравнении третьего образца с двумя первыми оценивается относительное значение характеристики и отмечается на шкале перпендикулярным штрихом с учетом расстояния от обоих концов.</w:t>
      </w:r>
    </w:p>
    <w:p w:rsidR="00434558" w:rsidRDefault="004B1B2B">
      <w:pPr>
        <w:pStyle w:val="a3"/>
        <w:ind w:left="143" w:right="142" w:firstLine="707"/>
        <w:jc w:val="both"/>
      </w:pPr>
      <w:r>
        <w:t>Балловый метод используют для дифференцированного экспертного анализа, проводимоговысококвалифицированнымиспециалистами.Методпозволяетустановитьуровни частичного(поотдельнымпоказателям)иобщего(покомплексупоказателей)</w:t>
      </w:r>
      <w:r>
        <w:rPr>
          <w:spacing w:val="-2"/>
        </w:rPr>
        <w:t>качества.</w:t>
      </w:r>
    </w:p>
    <w:p w:rsidR="00434558" w:rsidRDefault="00434558">
      <w:pPr>
        <w:pStyle w:val="a3"/>
        <w:jc w:val="both"/>
        <w:sectPr w:rsidR="00434558">
          <w:pgSz w:w="11910" w:h="16850"/>
          <w:pgMar w:top="1060" w:right="425" w:bottom="980" w:left="1275" w:header="0" w:footer="784" w:gutter="0"/>
          <w:cols w:space="720"/>
        </w:sectPr>
      </w:pPr>
    </w:p>
    <w:p w:rsidR="00434558" w:rsidRDefault="004B1B2B">
      <w:pPr>
        <w:pStyle w:val="a3"/>
        <w:spacing w:before="60"/>
        <w:ind w:right="137"/>
        <w:jc w:val="right"/>
      </w:pPr>
      <w:r>
        <w:rPr>
          <w:spacing w:val="-5"/>
        </w:rPr>
        <w:lastRenderedPageBreak/>
        <w:t>12</w:t>
      </w:r>
    </w:p>
    <w:p w:rsidR="00434558" w:rsidRDefault="004B1B2B">
      <w:pPr>
        <w:pStyle w:val="a3"/>
        <w:spacing w:before="175"/>
        <w:ind w:left="143" w:right="139"/>
        <w:jc w:val="both"/>
      </w:pPr>
      <w:r>
        <w:t>Результаты оценки выражают в виде баллов условной шкалы с возрастающей последовательностью чисел, каждое из которых соответствует определенной интенсивности того или иного показателя качества. При использовании научно-обоснованной балловой системы и соблюдении других основных требований метод балловой оценки позволяет получать достаточно объективные, надежные, хорошо воспроизводимые результаты.</w:t>
      </w:r>
    </w:p>
    <w:p w:rsidR="00434558" w:rsidRDefault="004B1B2B">
      <w:pPr>
        <w:pStyle w:val="a3"/>
        <w:ind w:left="143" w:right="140" w:firstLine="707"/>
        <w:jc w:val="both"/>
      </w:pPr>
      <w:r>
        <w:t>Существуют 3, 5, 7, 9, 13, 30 и 100-балловые шкалы органолептического анализа (выявляемого с помощью органов чувств) (табл. 8).</w:t>
      </w:r>
    </w:p>
    <w:p w:rsidR="00434558" w:rsidRDefault="004B1B2B">
      <w:pPr>
        <w:pStyle w:val="a3"/>
        <w:ind w:left="143" w:right="139" w:firstLine="707"/>
        <w:jc w:val="both"/>
      </w:pPr>
      <w:r>
        <w:t xml:space="preserve">Современным требованиям наиболее полно удовлетворяют 5-балловые шкалы с использованием коэффициентов весомости (важности, значимости) для отдельных показателей </w:t>
      </w:r>
      <w:r>
        <w:rPr>
          <w:spacing w:val="-2"/>
        </w:rPr>
        <w:t>качества.</w:t>
      </w:r>
    </w:p>
    <w:p w:rsidR="00434558" w:rsidRDefault="004B1B2B">
      <w:pPr>
        <w:pStyle w:val="a3"/>
        <w:ind w:left="143" w:right="145" w:firstLine="707"/>
        <w:jc w:val="both"/>
      </w:pPr>
      <w:r>
        <w:t>В целях унификации балловых шкал целесообразно руководствоваться следующими рекомендациями, составленными по результатам международных разработок.</w:t>
      </w:r>
    </w:p>
    <w:p w:rsidR="00434558" w:rsidRDefault="004B1B2B">
      <w:pPr>
        <w:pStyle w:val="a3"/>
        <w:spacing w:before="1" w:after="9"/>
        <w:ind w:left="851"/>
        <w:jc w:val="both"/>
      </w:pPr>
      <w:r>
        <w:t>Таблица8.Квалиметрическиешкалыэкспертных</w:t>
      </w:r>
      <w:r>
        <w:rPr>
          <w:spacing w:val="-2"/>
        </w:rPr>
        <w:t xml:space="preserve"> оценок</w:t>
      </w:r>
    </w:p>
    <w:tbl>
      <w:tblPr>
        <w:tblStyle w:val="TableNormal"/>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852"/>
        <w:gridCol w:w="2818"/>
        <w:gridCol w:w="3538"/>
      </w:tblGrid>
      <w:tr w:rsidR="00434558">
        <w:trPr>
          <w:trHeight w:val="292"/>
        </w:trPr>
        <w:tc>
          <w:tcPr>
            <w:tcW w:w="9208" w:type="dxa"/>
            <w:gridSpan w:val="3"/>
          </w:tcPr>
          <w:p w:rsidR="00434558" w:rsidRDefault="004B1B2B">
            <w:pPr>
              <w:pStyle w:val="TableParagraph"/>
              <w:ind w:left="16"/>
              <w:jc w:val="center"/>
              <w:rPr>
                <w:sz w:val="20"/>
              </w:rPr>
            </w:pPr>
            <w:r>
              <w:rPr>
                <w:spacing w:val="-4"/>
                <w:sz w:val="20"/>
              </w:rPr>
              <w:t>Трехбалловаяшкала</w:t>
            </w:r>
          </w:p>
        </w:tc>
      </w:tr>
      <w:tr w:rsidR="00434558">
        <w:trPr>
          <w:trHeight w:val="282"/>
        </w:trPr>
        <w:tc>
          <w:tcPr>
            <w:tcW w:w="2852" w:type="dxa"/>
          </w:tcPr>
          <w:p w:rsidR="00434558" w:rsidRDefault="004B1B2B">
            <w:pPr>
              <w:pStyle w:val="TableParagraph"/>
              <w:spacing w:before="26"/>
              <w:ind w:right="1025"/>
              <w:jc w:val="right"/>
              <w:rPr>
                <w:sz w:val="20"/>
              </w:rPr>
            </w:pPr>
            <w:r>
              <w:rPr>
                <w:spacing w:val="-2"/>
                <w:sz w:val="20"/>
              </w:rPr>
              <w:t>Градация</w:t>
            </w:r>
          </w:p>
        </w:tc>
        <w:tc>
          <w:tcPr>
            <w:tcW w:w="2818" w:type="dxa"/>
          </w:tcPr>
          <w:p w:rsidR="00434558" w:rsidRDefault="004B1B2B">
            <w:pPr>
              <w:pStyle w:val="TableParagraph"/>
              <w:spacing w:before="26"/>
              <w:ind w:left="61" w:right="72"/>
              <w:jc w:val="center"/>
              <w:rPr>
                <w:sz w:val="20"/>
              </w:rPr>
            </w:pPr>
            <w:r>
              <w:rPr>
                <w:spacing w:val="-2"/>
                <w:sz w:val="20"/>
              </w:rPr>
              <w:t>Баллы</w:t>
            </w:r>
          </w:p>
        </w:tc>
        <w:tc>
          <w:tcPr>
            <w:tcW w:w="3538" w:type="dxa"/>
          </w:tcPr>
          <w:p w:rsidR="00434558" w:rsidRDefault="004B1B2B">
            <w:pPr>
              <w:pStyle w:val="TableParagraph"/>
              <w:spacing w:before="26"/>
              <w:ind w:left="1956"/>
              <w:rPr>
                <w:sz w:val="20"/>
              </w:rPr>
            </w:pPr>
            <w:r>
              <w:rPr>
                <w:spacing w:val="-2"/>
                <w:sz w:val="20"/>
              </w:rPr>
              <w:t>Качество</w:t>
            </w:r>
          </w:p>
        </w:tc>
      </w:tr>
      <w:tr w:rsidR="00434558">
        <w:trPr>
          <w:trHeight w:val="282"/>
        </w:trPr>
        <w:tc>
          <w:tcPr>
            <w:tcW w:w="2852" w:type="dxa"/>
          </w:tcPr>
          <w:p w:rsidR="00434558" w:rsidRDefault="004B1B2B">
            <w:pPr>
              <w:pStyle w:val="TableParagraph"/>
              <w:spacing w:before="26"/>
              <w:ind w:left="7"/>
              <w:jc w:val="center"/>
              <w:rPr>
                <w:sz w:val="20"/>
              </w:rPr>
            </w:pPr>
            <w:r>
              <w:rPr>
                <w:spacing w:val="-10"/>
                <w:sz w:val="20"/>
              </w:rPr>
              <w:t>3</w:t>
            </w:r>
          </w:p>
        </w:tc>
        <w:tc>
          <w:tcPr>
            <w:tcW w:w="2818" w:type="dxa"/>
          </w:tcPr>
          <w:p w:rsidR="00434558" w:rsidRDefault="004B1B2B">
            <w:pPr>
              <w:pStyle w:val="TableParagraph"/>
              <w:spacing w:before="26"/>
              <w:ind w:left="61" w:right="75"/>
              <w:jc w:val="center"/>
              <w:rPr>
                <w:sz w:val="20"/>
              </w:rPr>
            </w:pPr>
            <w:r>
              <w:rPr>
                <w:spacing w:val="-10"/>
                <w:sz w:val="20"/>
              </w:rPr>
              <w:t>3</w:t>
            </w:r>
          </w:p>
        </w:tc>
        <w:tc>
          <w:tcPr>
            <w:tcW w:w="3538" w:type="dxa"/>
          </w:tcPr>
          <w:p w:rsidR="00434558" w:rsidRDefault="004B1B2B">
            <w:pPr>
              <w:pStyle w:val="TableParagraph"/>
              <w:spacing w:before="26"/>
              <w:ind w:left="45" w:right="45"/>
              <w:jc w:val="center"/>
              <w:rPr>
                <w:sz w:val="20"/>
              </w:rPr>
            </w:pPr>
            <w:r>
              <w:rPr>
                <w:spacing w:val="-2"/>
                <w:sz w:val="20"/>
              </w:rPr>
              <w:t>Хорошее</w:t>
            </w:r>
          </w:p>
        </w:tc>
      </w:tr>
      <w:tr w:rsidR="00434558">
        <w:trPr>
          <w:trHeight w:val="292"/>
        </w:trPr>
        <w:tc>
          <w:tcPr>
            <w:tcW w:w="2852" w:type="dxa"/>
          </w:tcPr>
          <w:p w:rsidR="00434558" w:rsidRDefault="004B1B2B">
            <w:pPr>
              <w:pStyle w:val="TableParagraph"/>
              <w:spacing w:before="31"/>
              <w:ind w:left="7"/>
              <w:jc w:val="center"/>
              <w:rPr>
                <w:sz w:val="20"/>
              </w:rPr>
            </w:pPr>
            <w:r>
              <w:rPr>
                <w:spacing w:val="-10"/>
                <w:sz w:val="20"/>
              </w:rPr>
              <w:t>2</w:t>
            </w:r>
          </w:p>
        </w:tc>
        <w:tc>
          <w:tcPr>
            <w:tcW w:w="2818" w:type="dxa"/>
          </w:tcPr>
          <w:p w:rsidR="00434558" w:rsidRDefault="004B1B2B">
            <w:pPr>
              <w:pStyle w:val="TableParagraph"/>
              <w:spacing w:before="31"/>
              <w:ind w:left="61" w:right="75"/>
              <w:jc w:val="center"/>
              <w:rPr>
                <w:sz w:val="20"/>
              </w:rPr>
            </w:pPr>
            <w:r>
              <w:rPr>
                <w:spacing w:val="-10"/>
                <w:sz w:val="20"/>
              </w:rPr>
              <w:t>2</w:t>
            </w:r>
          </w:p>
        </w:tc>
        <w:tc>
          <w:tcPr>
            <w:tcW w:w="3538" w:type="dxa"/>
          </w:tcPr>
          <w:p w:rsidR="00434558" w:rsidRDefault="004B1B2B">
            <w:pPr>
              <w:pStyle w:val="TableParagraph"/>
              <w:spacing w:before="31"/>
              <w:ind w:left="885"/>
              <w:rPr>
                <w:sz w:val="20"/>
              </w:rPr>
            </w:pPr>
            <w:r>
              <w:rPr>
                <w:spacing w:val="-2"/>
                <w:sz w:val="20"/>
              </w:rPr>
              <w:t>Удовлетворительное</w:t>
            </w:r>
          </w:p>
        </w:tc>
      </w:tr>
      <w:tr w:rsidR="00434558">
        <w:trPr>
          <w:trHeight w:val="282"/>
        </w:trPr>
        <w:tc>
          <w:tcPr>
            <w:tcW w:w="2852" w:type="dxa"/>
          </w:tcPr>
          <w:p w:rsidR="00434558" w:rsidRDefault="004B1B2B">
            <w:pPr>
              <w:pStyle w:val="TableParagraph"/>
              <w:spacing w:before="26"/>
              <w:ind w:left="7"/>
              <w:jc w:val="center"/>
              <w:rPr>
                <w:sz w:val="20"/>
              </w:rPr>
            </w:pPr>
            <w:r>
              <w:rPr>
                <w:spacing w:val="-10"/>
                <w:sz w:val="20"/>
              </w:rPr>
              <w:t>1</w:t>
            </w:r>
          </w:p>
        </w:tc>
        <w:tc>
          <w:tcPr>
            <w:tcW w:w="2818" w:type="dxa"/>
          </w:tcPr>
          <w:p w:rsidR="00434558" w:rsidRDefault="004B1B2B">
            <w:pPr>
              <w:pStyle w:val="TableParagraph"/>
              <w:spacing w:before="26"/>
              <w:ind w:left="61" w:right="75"/>
              <w:jc w:val="center"/>
              <w:rPr>
                <w:sz w:val="20"/>
              </w:rPr>
            </w:pPr>
            <w:r>
              <w:rPr>
                <w:spacing w:val="-10"/>
                <w:sz w:val="20"/>
              </w:rPr>
              <w:t>1</w:t>
            </w:r>
          </w:p>
        </w:tc>
        <w:tc>
          <w:tcPr>
            <w:tcW w:w="3538" w:type="dxa"/>
          </w:tcPr>
          <w:p w:rsidR="00434558" w:rsidRDefault="004B1B2B">
            <w:pPr>
              <w:pStyle w:val="TableParagraph"/>
              <w:spacing w:before="26"/>
              <w:ind w:left="45" w:right="45"/>
              <w:jc w:val="center"/>
              <w:rPr>
                <w:sz w:val="20"/>
              </w:rPr>
            </w:pPr>
            <w:r>
              <w:rPr>
                <w:spacing w:val="-2"/>
                <w:sz w:val="20"/>
              </w:rPr>
              <w:t>Плохое</w:t>
            </w:r>
          </w:p>
        </w:tc>
      </w:tr>
      <w:tr w:rsidR="00434558">
        <w:trPr>
          <w:trHeight w:val="282"/>
        </w:trPr>
        <w:tc>
          <w:tcPr>
            <w:tcW w:w="9208" w:type="dxa"/>
            <w:gridSpan w:val="3"/>
          </w:tcPr>
          <w:p w:rsidR="00434558" w:rsidRDefault="004B1B2B">
            <w:pPr>
              <w:pStyle w:val="TableParagraph"/>
              <w:spacing w:before="26"/>
              <w:ind w:left="16" w:right="6"/>
              <w:jc w:val="center"/>
              <w:rPr>
                <w:sz w:val="20"/>
              </w:rPr>
            </w:pPr>
            <w:r>
              <w:rPr>
                <w:spacing w:val="-4"/>
                <w:sz w:val="20"/>
              </w:rPr>
              <w:t>Пятибалловаяшкала</w:t>
            </w:r>
          </w:p>
        </w:tc>
      </w:tr>
      <w:tr w:rsidR="00434558">
        <w:trPr>
          <w:trHeight w:val="292"/>
        </w:trPr>
        <w:tc>
          <w:tcPr>
            <w:tcW w:w="2852" w:type="dxa"/>
          </w:tcPr>
          <w:p w:rsidR="00434558" w:rsidRDefault="004B1B2B">
            <w:pPr>
              <w:pStyle w:val="TableParagraph"/>
              <w:spacing w:before="31"/>
              <w:ind w:right="1025"/>
              <w:jc w:val="right"/>
              <w:rPr>
                <w:sz w:val="20"/>
              </w:rPr>
            </w:pPr>
            <w:r>
              <w:rPr>
                <w:spacing w:val="-2"/>
                <w:sz w:val="20"/>
              </w:rPr>
              <w:t>Градация</w:t>
            </w:r>
          </w:p>
        </w:tc>
        <w:tc>
          <w:tcPr>
            <w:tcW w:w="2818" w:type="dxa"/>
          </w:tcPr>
          <w:p w:rsidR="00434558" w:rsidRDefault="004B1B2B">
            <w:pPr>
              <w:pStyle w:val="TableParagraph"/>
              <w:spacing w:before="31"/>
              <w:ind w:left="61" w:right="72"/>
              <w:jc w:val="center"/>
              <w:rPr>
                <w:sz w:val="20"/>
              </w:rPr>
            </w:pPr>
            <w:r>
              <w:rPr>
                <w:spacing w:val="-2"/>
                <w:sz w:val="20"/>
              </w:rPr>
              <w:t>Баллы</w:t>
            </w:r>
          </w:p>
        </w:tc>
        <w:tc>
          <w:tcPr>
            <w:tcW w:w="3538" w:type="dxa"/>
          </w:tcPr>
          <w:p w:rsidR="00434558" w:rsidRDefault="004B1B2B">
            <w:pPr>
              <w:pStyle w:val="TableParagraph"/>
              <w:spacing w:before="31"/>
              <w:ind w:left="1956"/>
              <w:rPr>
                <w:sz w:val="20"/>
              </w:rPr>
            </w:pPr>
            <w:r>
              <w:rPr>
                <w:spacing w:val="-2"/>
                <w:sz w:val="20"/>
              </w:rPr>
              <w:t>Качество</w:t>
            </w:r>
          </w:p>
        </w:tc>
      </w:tr>
      <w:tr w:rsidR="00434558">
        <w:trPr>
          <w:trHeight w:val="282"/>
        </w:trPr>
        <w:tc>
          <w:tcPr>
            <w:tcW w:w="2852" w:type="dxa"/>
          </w:tcPr>
          <w:p w:rsidR="00434558" w:rsidRDefault="004B1B2B">
            <w:pPr>
              <w:pStyle w:val="TableParagraph"/>
              <w:spacing w:before="26"/>
              <w:ind w:left="7"/>
              <w:jc w:val="center"/>
              <w:rPr>
                <w:sz w:val="20"/>
              </w:rPr>
            </w:pPr>
            <w:r>
              <w:rPr>
                <w:spacing w:val="-10"/>
                <w:sz w:val="20"/>
              </w:rPr>
              <w:t>5</w:t>
            </w:r>
          </w:p>
        </w:tc>
        <w:tc>
          <w:tcPr>
            <w:tcW w:w="2818" w:type="dxa"/>
          </w:tcPr>
          <w:p w:rsidR="00434558" w:rsidRDefault="004B1B2B">
            <w:pPr>
              <w:pStyle w:val="TableParagraph"/>
              <w:spacing w:before="26"/>
              <w:ind w:left="61" w:right="75"/>
              <w:jc w:val="center"/>
              <w:rPr>
                <w:sz w:val="20"/>
              </w:rPr>
            </w:pPr>
            <w:r>
              <w:rPr>
                <w:spacing w:val="-10"/>
                <w:sz w:val="20"/>
              </w:rPr>
              <w:t>5</w:t>
            </w:r>
          </w:p>
        </w:tc>
        <w:tc>
          <w:tcPr>
            <w:tcW w:w="3538" w:type="dxa"/>
          </w:tcPr>
          <w:p w:rsidR="00434558" w:rsidRDefault="004B1B2B">
            <w:pPr>
              <w:pStyle w:val="TableParagraph"/>
              <w:spacing w:before="26"/>
              <w:ind w:left="45" w:right="47"/>
              <w:jc w:val="center"/>
              <w:rPr>
                <w:sz w:val="20"/>
              </w:rPr>
            </w:pPr>
            <w:r>
              <w:rPr>
                <w:spacing w:val="-2"/>
                <w:sz w:val="20"/>
              </w:rPr>
              <w:t>Отличное</w:t>
            </w:r>
          </w:p>
        </w:tc>
      </w:tr>
      <w:tr w:rsidR="00434558">
        <w:trPr>
          <w:trHeight w:val="285"/>
        </w:trPr>
        <w:tc>
          <w:tcPr>
            <w:tcW w:w="2852" w:type="dxa"/>
          </w:tcPr>
          <w:p w:rsidR="00434558" w:rsidRDefault="004B1B2B">
            <w:pPr>
              <w:pStyle w:val="TableParagraph"/>
              <w:spacing w:before="29"/>
              <w:ind w:left="7"/>
              <w:jc w:val="center"/>
              <w:rPr>
                <w:sz w:val="20"/>
              </w:rPr>
            </w:pPr>
            <w:r>
              <w:rPr>
                <w:spacing w:val="-10"/>
                <w:sz w:val="20"/>
              </w:rPr>
              <w:t>4</w:t>
            </w:r>
          </w:p>
        </w:tc>
        <w:tc>
          <w:tcPr>
            <w:tcW w:w="2818" w:type="dxa"/>
          </w:tcPr>
          <w:p w:rsidR="00434558" w:rsidRDefault="004B1B2B">
            <w:pPr>
              <w:pStyle w:val="TableParagraph"/>
              <w:spacing w:before="29"/>
              <w:ind w:left="61" w:right="75"/>
              <w:jc w:val="center"/>
              <w:rPr>
                <w:sz w:val="20"/>
              </w:rPr>
            </w:pPr>
            <w:r>
              <w:rPr>
                <w:spacing w:val="-10"/>
                <w:sz w:val="20"/>
              </w:rPr>
              <w:t>4</w:t>
            </w:r>
          </w:p>
        </w:tc>
        <w:tc>
          <w:tcPr>
            <w:tcW w:w="3538" w:type="dxa"/>
          </w:tcPr>
          <w:p w:rsidR="00434558" w:rsidRDefault="004B1B2B">
            <w:pPr>
              <w:pStyle w:val="TableParagraph"/>
              <w:spacing w:before="29"/>
              <w:ind w:left="45" w:right="45"/>
              <w:jc w:val="center"/>
              <w:rPr>
                <w:sz w:val="20"/>
              </w:rPr>
            </w:pPr>
            <w:r>
              <w:rPr>
                <w:spacing w:val="-2"/>
                <w:sz w:val="20"/>
              </w:rPr>
              <w:t>Хорошее</w:t>
            </w:r>
          </w:p>
        </w:tc>
      </w:tr>
      <w:tr w:rsidR="00434558">
        <w:trPr>
          <w:trHeight w:val="282"/>
        </w:trPr>
        <w:tc>
          <w:tcPr>
            <w:tcW w:w="2852" w:type="dxa"/>
          </w:tcPr>
          <w:p w:rsidR="00434558" w:rsidRDefault="004B1B2B">
            <w:pPr>
              <w:pStyle w:val="TableParagraph"/>
              <w:spacing w:before="26"/>
              <w:ind w:left="7"/>
              <w:jc w:val="center"/>
              <w:rPr>
                <w:sz w:val="20"/>
              </w:rPr>
            </w:pPr>
            <w:r>
              <w:rPr>
                <w:spacing w:val="-10"/>
                <w:sz w:val="20"/>
              </w:rPr>
              <w:t>3</w:t>
            </w:r>
          </w:p>
        </w:tc>
        <w:tc>
          <w:tcPr>
            <w:tcW w:w="2818" w:type="dxa"/>
          </w:tcPr>
          <w:p w:rsidR="00434558" w:rsidRDefault="004B1B2B">
            <w:pPr>
              <w:pStyle w:val="TableParagraph"/>
              <w:spacing w:before="26"/>
              <w:ind w:left="61" w:right="75"/>
              <w:jc w:val="center"/>
              <w:rPr>
                <w:sz w:val="20"/>
              </w:rPr>
            </w:pPr>
            <w:r>
              <w:rPr>
                <w:spacing w:val="-10"/>
                <w:sz w:val="20"/>
              </w:rPr>
              <w:t>3</w:t>
            </w:r>
          </w:p>
        </w:tc>
        <w:tc>
          <w:tcPr>
            <w:tcW w:w="3538" w:type="dxa"/>
          </w:tcPr>
          <w:p w:rsidR="00434558" w:rsidRDefault="004B1B2B">
            <w:pPr>
              <w:pStyle w:val="TableParagraph"/>
              <w:spacing w:before="26"/>
              <w:ind w:left="885"/>
              <w:rPr>
                <w:sz w:val="20"/>
              </w:rPr>
            </w:pPr>
            <w:r>
              <w:rPr>
                <w:spacing w:val="-2"/>
                <w:sz w:val="20"/>
              </w:rPr>
              <w:t>Удовлетворительное</w:t>
            </w:r>
          </w:p>
        </w:tc>
      </w:tr>
      <w:tr w:rsidR="00434558">
        <w:trPr>
          <w:trHeight w:val="292"/>
        </w:trPr>
        <w:tc>
          <w:tcPr>
            <w:tcW w:w="2852" w:type="dxa"/>
          </w:tcPr>
          <w:p w:rsidR="00434558" w:rsidRDefault="004B1B2B">
            <w:pPr>
              <w:pStyle w:val="TableParagraph"/>
              <w:spacing w:before="31"/>
              <w:ind w:left="7"/>
              <w:jc w:val="center"/>
              <w:rPr>
                <w:sz w:val="20"/>
              </w:rPr>
            </w:pPr>
            <w:r>
              <w:rPr>
                <w:spacing w:val="-10"/>
                <w:sz w:val="20"/>
              </w:rPr>
              <w:t>2</w:t>
            </w:r>
          </w:p>
        </w:tc>
        <w:tc>
          <w:tcPr>
            <w:tcW w:w="2818" w:type="dxa"/>
          </w:tcPr>
          <w:p w:rsidR="00434558" w:rsidRDefault="004B1B2B">
            <w:pPr>
              <w:pStyle w:val="TableParagraph"/>
              <w:spacing w:before="31"/>
              <w:ind w:left="61" w:right="75"/>
              <w:jc w:val="center"/>
              <w:rPr>
                <w:sz w:val="20"/>
              </w:rPr>
            </w:pPr>
            <w:r>
              <w:rPr>
                <w:spacing w:val="-10"/>
                <w:sz w:val="20"/>
              </w:rPr>
              <w:t>2</w:t>
            </w:r>
          </w:p>
        </w:tc>
        <w:tc>
          <w:tcPr>
            <w:tcW w:w="3538" w:type="dxa"/>
          </w:tcPr>
          <w:p w:rsidR="00434558" w:rsidRDefault="004B1B2B">
            <w:pPr>
              <w:pStyle w:val="TableParagraph"/>
              <w:spacing w:before="31"/>
              <w:ind w:left="657"/>
              <w:rPr>
                <w:sz w:val="20"/>
              </w:rPr>
            </w:pPr>
            <w:r>
              <w:rPr>
                <w:spacing w:val="-4"/>
                <w:sz w:val="20"/>
              </w:rPr>
              <w:t>Плохое(едваприемлемое)</w:t>
            </w:r>
          </w:p>
        </w:tc>
      </w:tr>
      <w:tr w:rsidR="00434558">
        <w:trPr>
          <w:trHeight w:val="407"/>
        </w:trPr>
        <w:tc>
          <w:tcPr>
            <w:tcW w:w="2852" w:type="dxa"/>
          </w:tcPr>
          <w:p w:rsidR="00434558" w:rsidRDefault="004B1B2B">
            <w:pPr>
              <w:pStyle w:val="TableParagraph"/>
              <w:spacing w:before="89"/>
              <w:ind w:left="7"/>
              <w:jc w:val="center"/>
              <w:rPr>
                <w:sz w:val="20"/>
              </w:rPr>
            </w:pPr>
            <w:r>
              <w:rPr>
                <w:spacing w:val="-10"/>
                <w:sz w:val="20"/>
              </w:rPr>
              <w:t>1</w:t>
            </w:r>
          </w:p>
        </w:tc>
        <w:tc>
          <w:tcPr>
            <w:tcW w:w="2818" w:type="dxa"/>
          </w:tcPr>
          <w:p w:rsidR="00434558" w:rsidRDefault="004B1B2B">
            <w:pPr>
              <w:pStyle w:val="TableParagraph"/>
              <w:spacing w:before="89"/>
              <w:ind w:left="61" w:right="75"/>
              <w:jc w:val="center"/>
              <w:rPr>
                <w:sz w:val="20"/>
              </w:rPr>
            </w:pPr>
            <w:r>
              <w:rPr>
                <w:spacing w:val="-10"/>
                <w:sz w:val="20"/>
              </w:rPr>
              <w:t>1</w:t>
            </w:r>
          </w:p>
        </w:tc>
        <w:tc>
          <w:tcPr>
            <w:tcW w:w="3538" w:type="dxa"/>
          </w:tcPr>
          <w:p w:rsidR="00434558" w:rsidRDefault="004B1B2B">
            <w:pPr>
              <w:pStyle w:val="TableParagraph"/>
              <w:spacing w:before="103"/>
              <w:ind w:left="445"/>
              <w:rPr>
                <w:sz w:val="20"/>
              </w:rPr>
            </w:pPr>
            <w:r>
              <w:rPr>
                <w:sz w:val="20"/>
              </w:rPr>
              <w:t>Очень плохое</w:t>
            </w:r>
            <w:r>
              <w:rPr>
                <w:spacing w:val="-2"/>
                <w:sz w:val="20"/>
              </w:rPr>
              <w:t xml:space="preserve"> (неприемлемое)</w:t>
            </w:r>
          </w:p>
        </w:tc>
      </w:tr>
      <w:tr w:rsidR="00434558">
        <w:trPr>
          <w:trHeight w:val="292"/>
        </w:trPr>
        <w:tc>
          <w:tcPr>
            <w:tcW w:w="9208" w:type="dxa"/>
            <w:gridSpan w:val="3"/>
          </w:tcPr>
          <w:p w:rsidR="00434558" w:rsidRDefault="004B1B2B">
            <w:pPr>
              <w:pStyle w:val="TableParagraph"/>
              <w:spacing w:before="31"/>
              <w:ind w:left="16" w:right="8"/>
              <w:jc w:val="center"/>
              <w:rPr>
                <w:sz w:val="20"/>
              </w:rPr>
            </w:pPr>
            <w:r>
              <w:rPr>
                <w:spacing w:val="-2"/>
                <w:sz w:val="20"/>
              </w:rPr>
              <w:t>Стобалловаяшкаласпятьюуровнямикачества</w:t>
            </w:r>
          </w:p>
        </w:tc>
      </w:tr>
      <w:tr w:rsidR="00434558">
        <w:trPr>
          <w:trHeight w:val="282"/>
        </w:trPr>
        <w:tc>
          <w:tcPr>
            <w:tcW w:w="2852" w:type="dxa"/>
          </w:tcPr>
          <w:p w:rsidR="00434558" w:rsidRDefault="004B1B2B">
            <w:pPr>
              <w:pStyle w:val="TableParagraph"/>
              <w:spacing w:before="26"/>
              <w:ind w:right="1025"/>
              <w:jc w:val="right"/>
              <w:rPr>
                <w:sz w:val="20"/>
              </w:rPr>
            </w:pPr>
            <w:r>
              <w:rPr>
                <w:spacing w:val="-2"/>
                <w:sz w:val="20"/>
              </w:rPr>
              <w:t>Градация</w:t>
            </w:r>
          </w:p>
        </w:tc>
        <w:tc>
          <w:tcPr>
            <w:tcW w:w="2818" w:type="dxa"/>
          </w:tcPr>
          <w:p w:rsidR="00434558" w:rsidRDefault="004B1B2B">
            <w:pPr>
              <w:pStyle w:val="TableParagraph"/>
              <w:spacing w:before="26"/>
              <w:ind w:left="61" w:right="27"/>
              <w:jc w:val="center"/>
              <w:rPr>
                <w:sz w:val="20"/>
              </w:rPr>
            </w:pPr>
            <w:r>
              <w:rPr>
                <w:spacing w:val="-2"/>
                <w:sz w:val="20"/>
              </w:rPr>
              <w:t>Баллы</w:t>
            </w:r>
          </w:p>
        </w:tc>
        <w:tc>
          <w:tcPr>
            <w:tcW w:w="3538" w:type="dxa"/>
          </w:tcPr>
          <w:p w:rsidR="00434558" w:rsidRDefault="004B1B2B">
            <w:pPr>
              <w:pStyle w:val="TableParagraph"/>
              <w:spacing w:before="26"/>
              <w:ind w:left="45" w:right="3"/>
              <w:jc w:val="center"/>
              <w:rPr>
                <w:sz w:val="20"/>
              </w:rPr>
            </w:pPr>
            <w:r>
              <w:rPr>
                <w:spacing w:val="-2"/>
                <w:sz w:val="20"/>
              </w:rPr>
              <w:t>Качество</w:t>
            </w:r>
          </w:p>
        </w:tc>
      </w:tr>
      <w:tr w:rsidR="00434558">
        <w:trPr>
          <w:trHeight w:val="292"/>
        </w:trPr>
        <w:tc>
          <w:tcPr>
            <w:tcW w:w="2852" w:type="dxa"/>
          </w:tcPr>
          <w:p w:rsidR="00434558" w:rsidRDefault="004B1B2B">
            <w:pPr>
              <w:pStyle w:val="TableParagraph"/>
              <w:spacing w:before="31"/>
              <w:ind w:left="117"/>
              <w:rPr>
                <w:sz w:val="20"/>
              </w:rPr>
            </w:pPr>
            <w:r>
              <w:rPr>
                <w:spacing w:val="-10"/>
                <w:sz w:val="20"/>
              </w:rPr>
              <w:t>5</w:t>
            </w:r>
          </w:p>
        </w:tc>
        <w:tc>
          <w:tcPr>
            <w:tcW w:w="2818" w:type="dxa"/>
          </w:tcPr>
          <w:p w:rsidR="00434558" w:rsidRDefault="004B1B2B">
            <w:pPr>
              <w:pStyle w:val="TableParagraph"/>
              <w:spacing w:before="31"/>
              <w:ind w:left="75" w:right="14"/>
              <w:jc w:val="center"/>
              <w:rPr>
                <w:sz w:val="20"/>
              </w:rPr>
            </w:pPr>
            <w:r>
              <w:rPr>
                <w:spacing w:val="-5"/>
                <w:sz w:val="20"/>
              </w:rPr>
              <w:t>100</w:t>
            </w:r>
          </w:p>
        </w:tc>
        <w:tc>
          <w:tcPr>
            <w:tcW w:w="3538" w:type="dxa"/>
          </w:tcPr>
          <w:p w:rsidR="00434558" w:rsidRDefault="004B1B2B">
            <w:pPr>
              <w:pStyle w:val="TableParagraph"/>
              <w:spacing w:before="31"/>
              <w:ind w:left="47" w:right="2"/>
              <w:jc w:val="center"/>
              <w:rPr>
                <w:sz w:val="20"/>
              </w:rPr>
            </w:pPr>
            <w:r>
              <w:rPr>
                <w:spacing w:val="-2"/>
                <w:sz w:val="20"/>
              </w:rPr>
              <w:t>Высокое</w:t>
            </w:r>
          </w:p>
        </w:tc>
      </w:tr>
      <w:tr w:rsidR="00434558">
        <w:trPr>
          <w:trHeight w:val="285"/>
        </w:trPr>
        <w:tc>
          <w:tcPr>
            <w:tcW w:w="2852" w:type="dxa"/>
          </w:tcPr>
          <w:p w:rsidR="00434558" w:rsidRDefault="004B1B2B">
            <w:pPr>
              <w:pStyle w:val="TableParagraph"/>
              <w:spacing w:before="26"/>
              <w:ind w:left="122"/>
              <w:rPr>
                <w:sz w:val="20"/>
              </w:rPr>
            </w:pPr>
            <w:r>
              <w:rPr>
                <w:spacing w:val="-10"/>
                <w:sz w:val="20"/>
              </w:rPr>
              <w:t>4</w:t>
            </w:r>
          </w:p>
        </w:tc>
        <w:tc>
          <w:tcPr>
            <w:tcW w:w="2818" w:type="dxa"/>
          </w:tcPr>
          <w:p w:rsidR="00434558" w:rsidRDefault="004B1B2B">
            <w:pPr>
              <w:pStyle w:val="TableParagraph"/>
              <w:spacing w:before="26"/>
              <w:ind w:left="61" w:right="19"/>
              <w:jc w:val="center"/>
              <w:rPr>
                <w:sz w:val="20"/>
              </w:rPr>
            </w:pPr>
            <w:r>
              <w:rPr>
                <w:spacing w:val="-5"/>
                <w:sz w:val="20"/>
              </w:rPr>
              <w:t>80</w:t>
            </w:r>
          </w:p>
        </w:tc>
        <w:tc>
          <w:tcPr>
            <w:tcW w:w="3538" w:type="dxa"/>
          </w:tcPr>
          <w:p w:rsidR="00434558" w:rsidRDefault="004B1B2B">
            <w:pPr>
              <w:pStyle w:val="TableParagraph"/>
              <w:spacing w:before="26"/>
              <w:ind w:left="1141"/>
              <w:rPr>
                <w:sz w:val="20"/>
              </w:rPr>
            </w:pPr>
            <w:r>
              <w:rPr>
                <w:spacing w:val="-2"/>
                <w:sz w:val="20"/>
              </w:rPr>
              <w:t>Вышесреднего</w:t>
            </w:r>
          </w:p>
        </w:tc>
      </w:tr>
      <w:tr w:rsidR="00434558">
        <w:trPr>
          <w:trHeight w:val="282"/>
        </w:trPr>
        <w:tc>
          <w:tcPr>
            <w:tcW w:w="2852" w:type="dxa"/>
          </w:tcPr>
          <w:p w:rsidR="00434558" w:rsidRDefault="00434558">
            <w:pPr>
              <w:pStyle w:val="TableParagraph"/>
              <w:rPr>
                <w:sz w:val="20"/>
              </w:rPr>
            </w:pPr>
          </w:p>
        </w:tc>
        <w:tc>
          <w:tcPr>
            <w:tcW w:w="2818" w:type="dxa"/>
          </w:tcPr>
          <w:p w:rsidR="00434558" w:rsidRDefault="004B1B2B">
            <w:pPr>
              <w:pStyle w:val="TableParagraph"/>
              <w:spacing w:before="26"/>
              <w:ind w:left="61" w:right="24"/>
              <w:jc w:val="center"/>
              <w:rPr>
                <w:sz w:val="20"/>
              </w:rPr>
            </w:pPr>
            <w:r>
              <w:rPr>
                <w:spacing w:val="-5"/>
                <w:sz w:val="20"/>
              </w:rPr>
              <w:t>60</w:t>
            </w:r>
          </w:p>
        </w:tc>
        <w:tc>
          <w:tcPr>
            <w:tcW w:w="3538" w:type="dxa"/>
          </w:tcPr>
          <w:p w:rsidR="00434558" w:rsidRDefault="004B1B2B">
            <w:pPr>
              <w:pStyle w:val="TableParagraph"/>
              <w:spacing w:before="26"/>
              <w:ind w:left="45" w:right="2"/>
              <w:jc w:val="center"/>
              <w:rPr>
                <w:sz w:val="20"/>
              </w:rPr>
            </w:pPr>
            <w:r>
              <w:rPr>
                <w:spacing w:val="-2"/>
                <w:sz w:val="20"/>
              </w:rPr>
              <w:t>Среднее</w:t>
            </w:r>
          </w:p>
        </w:tc>
      </w:tr>
      <w:tr w:rsidR="00434558">
        <w:trPr>
          <w:trHeight w:val="292"/>
        </w:trPr>
        <w:tc>
          <w:tcPr>
            <w:tcW w:w="2852" w:type="dxa"/>
          </w:tcPr>
          <w:p w:rsidR="00434558" w:rsidRDefault="004B1B2B">
            <w:pPr>
              <w:pStyle w:val="TableParagraph"/>
              <w:spacing w:before="31"/>
              <w:ind w:left="122"/>
              <w:rPr>
                <w:sz w:val="20"/>
              </w:rPr>
            </w:pPr>
            <w:r>
              <w:rPr>
                <w:spacing w:val="-10"/>
                <w:sz w:val="20"/>
              </w:rPr>
              <w:t>2</w:t>
            </w:r>
          </w:p>
        </w:tc>
        <w:tc>
          <w:tcPr>
            <w:tcW w:w="2818" w:type="dxa"/>
          </w:tcPr>
          <w:p w:rsidR="00434558" w:rsidRDefault="004B1B2B">
            <w:pPr>
              <w:pStyle w:val="TableParagraph"/>
              <w:spacing w:before="31"/>
              <w:ind w:left="61" w:right="24"/>
              <w:jc w:val="center"/>
              <w:rPr>
                <w:sz w:val="20"/>
              </w:rPr>
            </w:pPr>
            <w:r>
              <w:rPr>
                <w:spacing w:val="-5"/>
                <w:sz w:val="20"/>
              </w:rPr>
              <w:t>40</w:t>
            </w:r>
          </w:p>
        </w:tc>
        <w:tc>
          <w:tcPr>
            <w:tcW w:w="3538" w:type="dxa"/>
          </w:tcPr>
          <w:p w:rsidR="00434558" w:rsidRDefault="004B1B2B">
            <w:pPr>
              <w:pStyle w:val="TableParagraph"/>
              <w:spacing w:before="31"/>
              <w:ind w:left="1163"/>
              <w:rPr>
                <w:sz w:val="20"/>
              </w:rPr>
            </w:pPr>
            <w:r>
              <w:rPr>
                <w:spacing w:val="-5"/>
                <w:sz w:val="20"/>
              </w:rPr>
              <w:t>Ниже</w:t>
            </w:r>
            <w:r>
              <w:rPr>
                <w:spacing w:val="-2"/>
                <w:sz w:val="20"/>
              </w:rPr>
              <w:t>среднего</w:t>
            </w:r>
          </w:p>
        </w:tc>
      </w:tr>
      <w:tr w:rsidR="00434558">
        <w:trPr>
          <w:trHeight w:val="282"/>
        </w:trPr>
        <w:tc>
          <w:tcPr>
            <w:tcW w:w="2852" w:type="dxa"/>
          </w:tcPr>
          <w:p w:rsidR="00434558" w:rsidRDefault="004B1B2B">
            <w:pPr>
              <w:pStyle w:val="TableParagraph"/>
              <w:spacing w:before="26"/>
              <w:ind w:left="114"/>
              <w:rPr>
                <w:sz w:val="20"/>
              </w:rPr>
            </w:pPr>
            <w:r>
              <w:rPr>
                <w:spacing w:val="-10"/>
                <w:sz w:val="20"/>
              </w:rPr>
              <w:t>1</w:t>
            </w:r>
          </w:p>
        </w:tc>
        <w:tc>
          <w:tcPr>
            <w:tcW w:w="2818" w:type="dxa"/>
          </w:tcPr>
          <w:p w:rsidR="00434558" w:rsidRDefault="004B1B2B">
            <w:pPr>
              <w:pStyle w:val="TableParagraph"/>
              <w:spacing w:before="26"/>
              <w:ind w:left="61" w:right="24"/>
              <w:jc w:val="center"/>
              <w:rPr>
                <w:sz w:val="20"/>
              </w:rPr>
            </w:pPr>
            <w:r>
              <w:rPr>
                <w:spacing w:val="-5"/>
                <w:sz w:val="20"/>
              </w:rPr>
              <w:t>20</w:t>
            </w:r>
          </w:p>
        </w:tc>
        <w:tc>
          <w:tcPr>
            <w:tcW w:w="3538" w:type="dxa"/>
          </w:tcPr>
          <w:p w:rsidR="00434558" w:rsidRDefault="004B1B2B">
            <w:pPr>
              <w:pStyle w:val="TableParagraph"/>
              <w:spacing w:before="26"/>
              <w:ind w:left="45" w:right="2"/>
              <w:jc w:val="center"/>
              <w:rPr>
                <w:sz w:val="20"/>
              </w:rPr>
            </w:pPr>
            <w:r>
              <w:rPr>
                <w:spacing w:val="-2"/>
                <w:sz w:val="20"/>
              </w:rPr>
              <w:t>Низкое</w:t>
            </w:r>
          </w:p>
        </w:tc>
      </w:tr>
      <w:tr w:rsidR="00434558">
        <w:trPr>
          <w:trHeight w:val="282"/>
        </w:trPr>
        <w:tc>
          <w:tcPr>
            <w:tcW w:w="9208" w:type="dxa"/>
            <w:gridSpan w:val="3"/>
          </w:tcPr>
          <w:p w:rsidR="00434558" w:rsidRDefault="004B1B2B">
            <w:pPr>
              <w:pStyle w:val="TableParagraph"/>
              <w:spacing w:before="26"/>
              <w:ind w:left="16" w:right="6"/>
              <w:jc w:val="center"/>
              <w:rPr>
                <w:sz w:val="20"/>
              </w:rPr>
            </w:pPr>
            <w:r>
              <w:rPr>
                <w:spacing w:val="-2"/>
                <w:sz w:val="20"/>
              </w:rPr>
              <w:t>Стобалловаяшкалассемьюуровнямикачества</w:t>
            </w:r>
          </w:p>
        </w:tc>
      </w:tr>
      <w:tr w:rsidR="00434558">
        <w:trPr>
          <w:trHeight w:val="283"/>
        </w:trPr>
        <w:tc>
          <w:tcPr>
            <w:tcW w:w="2852" w:type="dxa"/>
          </w:tcPr>
          <w:p w:rsidR="00434558" w:rsidRDefault="004B1B2B">
            <w:pPr>
              <w:pStyle w:val="TableParagraph"/>
              <w:spacing w:before="27"/>
              <w:ind w:right="1025"/>
              <w:jc w:val="right"/>
              <w:rPr>
                <w:sz w:val="20"/>
              </w:rPr>
            </w:pPr>
            <w:r>
              <w:rPr>
                <w:spacing w:val="-2"/>
                <w:sz w:val="20"/>
              </w:rPr>
              <w:t>Градация</w:t>
            </w:r>
          </w:p>
        </w:tc>
        <w:tc>
          <w:tcPr>
            <w:tcW w:w="2818" w:type="dxa"/>
          </w:tcPr>
          <w:p w:rsidR="00434558" w:rsidRDefault="004B1B2B">
            <w:pPr>
              <w:pStyle w:val="TableParagraph"/>
              <w:spacing w:before="27"/>
              <w:ind w:left="61" w:right="27"/>
              <w:jc w:val="center"/>
              <w:rPr>
                <w:sz w:val="20"/>
              </w:rPr>
            </w:pPr>
            <w:r>
              <w:rPr>
                <w:spacing w:val="-2"/>
                <w:sz w:val="20"/>
              </w:rPr>
              <w:t>Баллы</w:t>
            </w:r>
          </w:p>
        </w:tc>
        <w:tc>
          <w:tcPr>
            <w:tcW w:w="3538" w:type="dxa"/>
          </w:tcPr>
          <w:p w:rsidR="00434558" w:rsidRDefault="004B1B2B">
            <w:pPr>
              <w:pStyle w:val="TableParagraph"/>
              <w:spacing w:before="27"/>
              <w:ind w:left="45" w:right="3"/>
              <w:jc w:val="center"/>
              <w:rPr>
                <w:sz w:val="20"/>
              </w:rPr>
            </w:pPr>
            <w:r>
              <w:rPr>
                <w:spacing w:val="-2"/>
                <w:sz w:val="20"/>
              </w:rPr>
              <w:t>Качество</w:t>
            </w:r>
          </w:p>
        </w:tc>
      </w:tr>
      <w:tr w:rsidR="00434558">
        <w:trPr>
          <w:trHeight w:val="292"/>
        </w:trPr>
        <w:tc>
          <w:tcPr>
            <w:tcW w:w="2852" w:type="dxa"/>
          </w:tcPr>
          <w:p w:rsidR="00434558" w:rsidRDefault="004B1B2B">
            <w:pPr>
              <w:pStyle w:val="TableParagraph"/>
              <w:spacing w:before="31"/>
              <w:ind w:left="122"/>
              <w:rPr>
                <w:sz w:val="20"/>
              </w:rPr>
            </w:pPr>
            <w:r>
              <w:rPr>
                <w:spacing w:val="-10"/>
                <w:sz w:val="20"/>
              </w:rPr>
              <w:t>7</w:t>
            </w:r>
          </w:p>
        </w:tc>
        <w:tc>
          <w:tcPr>
            <w:tcW w:w="2818" w:type="dxa"/>
          </w:tcPr>
          <w:p w:rsidR="00434558" w:rsidRDefault="004B1B2B">
            <w:pPr>
              <w:pStyle w:val="TableParagraph"/>
              <w:spacing w:before="31"/>
              <w:ind w:left="75" w:right="14"/>
              <w:jc w:val="center"/>
              <w:rPr>
                <w:sz w:val="20"/>
              </w:rPr>
            </w:pPr>
            <w:r>
              <w:rPr>
                <w:spacing w:val="-5"/>
                <w:sz w:val="20"/>
              </w:rPr>
              <w:t>100</w:t>
            </w:r>
          </w:p>
        </w:tc>
        <w:tc>
          <w:tcPr>
            <w:tcW w:w="3538" w:type="dxa"/>
          </w:tcPr>
          <w:p w:rsidR="00434558" w:rsidRDefault="004B1B2B">
            <w:pPr>
              <w:pStyle w:val="TableParagraph"/>
              <w:spacing w:before="31"/>
              <w:ind w:left="1163"/>
              <w:rPr>
                <w:sz w:val="20"/>
              </w:rPr>
            </w:pPr>
            <w:r>
              <w:rPr>
                <w:spacing w:val="-5"/>
                <w:sz w:val="20"/>
              </w:rPr>
              <w:t>Очень</w:t>
            </w:r>
            <w:r>
              <w:rPr>
                <w:spacing w:val="-2"/>
                <w:sz w:val="20"/>
              </w:rPr>
              <w:t>высокое</w:t>
            </w:r>
          </w:p>
        </w:tc>
      </w:tr>
      <w:tr w:rsidR="00434558">
        <w:trPr>
          <w:trHeight w:val="282"/>
        </w:trPr>
        <w:tc>
          <w:tcPr>
            <w:tcW w:w="2852" w:type="dxa"/>
          </w:tcPr>
          <w:p w:rsidR="00434558" w:rsidRDefault="004B1B2B">
            <w:pPr>
              <w:pStyle w:val="TableParagraph"/>
              <w:spacing w:before="26"/>
              <w:ind w:left="122"/>
              <w:rPr>
                <w:sz w:val="20"/>
              </w:rPr>
            </w:pPr>
            <w:r>
              <w:rPr>
                <w:spacing w:val="-10"/>
                <w:sz w:val="20"/>
              </w:rPr>
              <w:t>6</w:t>
            </w:r>
          </w:p>
        </w:tc>
        <w:tc>
          <w:tcPr>
            <w:tcW w:w="2818" w:type="dxa"/>
          </w:tcPr>
          <w:p w:rsidR="00434558" w:rsidRDefault="004B1B2B">
            <w:pPr>
              <w:pStyle w:val="TableParagraph"/>
              <w:spacing w:before="26"/>
              <w:ind w:left="61" w:right="19"/>
              <w:jc w:val="center"/>
              <w:rPr>
                <w:sz w:val="20"/>
              </w:rPr>
            </w:pPr>
            <w:r>
              <w:rPr>
                <w:spacing w:val="-5"/>
                <w:sz w:val="20"/>
              </w:rPr>
              <w:t>85</w:t>
            </w:r>
          </w:p>
        </w:tc>
        <w:tc>
          <w:tcPr>
            <w:tcW w:w="3538" w:type="dxa"/>
          </w:tcPr>
          <w:p w:rsidR="00434558" w:rsidRDefault="004B1B2B">
            <w:pPr>
              <w:pStyle w:val="TableParagraph"/>
              <w:spacing w:before="26"/>
              <w:ind w:left="47" w:right="2"/>
              <w:jc w:val="center"/>
              <w:rPr>
                <w:sz w:val="20"/>
              </w:rPr>
            </w:pPr>
            <w:r>
              <w:rPr>
                <w:spacing w:val="-2"/>
                <w:sz w:val="20"/>
              </w:rPr>
              <w:t>Высокое</w:t>
            </w:r>
          </w:p>
        </w:tc>
      </w:tr>
      <w:tr w:rsidR="00434558">
        <w:trPr>
          <w:trHeight w:val="282"/>
        </w:trPr>
        <w:tc>
          <w:tcPr>
            <w:tcW w:w="2852" w:type="dxa"/>
          </w:tcPr>
          <w:p w:rsidR="00434558" w:rsidRDefault="004B1B2B">
            <w:pPr>
              <w:pStyle w:val="TableParagraph"/>
              <w:spacing w:before="26"/>
              <w:ind w:left="117"/>
              <w:rPr>
                <w:sz w:val="20"/>
              </w:rPr>
            </w:pPr>
            <w:r>
              <w:rPr>
                <w:spacing w:val="-10"/>
                <w:sz w:val="20"/>
              </w:rPr>
              <w:t>5</w:t>
            </w:r>
          </w:p>
        </w:tc>
        <w:tc>
          <w:tcPr>
            <w:tcW w:w="2818" w:type="dxa"/>
          </w:tcPr>
          <w:p w:rsidR="00434558" w:rsidRDefault="004B1B2B">
            <w:pPr>
              <w:pStyle w:val="TableParagraph"/>
              <w:spacing w:before="26"/>
              <w:ind w:left="61" w:right="24"/>
              <w:jc w:val="center"/>
              <w:rPr>
                <w:sz w:val="20"/>
              </w:rPr>
            </w:pPr>
            <w:r>
              <w:rPr>
                <w:spacing w:val="-5"/>
                <w:sz w:val="20"/>
              </w:rPr>
              <w:t>70</w:t>
            </w:r>
          </w:p>
        </w:tc>
        <w:tc>
          <w:tcPr>
            <w:tcW w:w="3538" w:type="dxa"/>
          </w:tcPr>
          <w:p w:rsidR="00434558" w:rsidRDefault="004B1B2B">
            <w:pPr>
              <w:pStyle w:val="TableParagraph"/>
              <w:spacing w:before="26"/>
              <w:ind w:left="1141"/>
              <w:rPr>
                <w:sz w:val="20"/>
              </w:rPr>
            </w:pPr>
            <w:r>
              <w:rPr>
                <w:spacing w:val="-2"/>
                <w:sz w:val="20"/>
              </w:rPr>
              <w:t>Вышесреднего</w:t>
            </w:r>
          </w:p>
        </w:tc>
      </w:tr>
      <w:tr w:rsidR="00434558">
        <w:trPr>
          <w:trHeight w:val="285"/>
        </w:trPr>
        <w:tc>
          <w:tcPr>
            <w:tcW w:w="2852" w:type="dxa"/>
          </w:tcPr>
          <w:p w:rsidR="00434558" w:rsidRDefault="004B1B2B">
            <w:pPr>
              <w:pStyle w:val="TableParagraph"/>
              <w:spacing w:before="26"/>
              <w:ind w:left="122"/>
              <w:rPr>
                <w:sz w:val="20"/>
              </w:rPr>
            </w:pPr>
            <w:r>
              <w:rPr>
                <w:spacing w:val="-10"/>
                <w:sz w:val="20"/>
              </w:rPr>
              <w:t>4</w:t>
            </w:r>
          </w:p>
        </w:tc>
        <w:tc>
          <w:tcPr>
            <w:tcW w:w="2818" w:type="dxa"/>
          </w:tcPr>
          <w:p w:rsidR="00434558" w:rsidRDefault="004B1B2B">
            <w:pPr>
              <w:pStyle w:val="TableParagraph"/>
              <w:spacing w:before="26"/>
              <w:ind w:left="61" w:right="24"/>
              <w:jc w:val="center"/>
              <w:rPr>
                <w:sz w:val="20"/>
              </w:rPr>
            </w:pPr>
            <w:r>
              <w:rPr>
                <w:spacing w:val="-5"/>
                <w:sz w:val="20"/>
              </w:rPr>
              <w:t>55</w:t>
            </w:r>
          </w:p>
        </w:tc>
        <w:tc>
          <w:tcPr>
            <w:tcW w:w="3538" w:type="dxa"/>
          </w:tcPr>
          <w:p w:rsidR="00434558" w:rsidRDefault="004B1B2B">
            <w:pPr>
              <w:pStyle w:val="TableParagraph"/>
              <w:spacing w:before="26"/>
              <w:ind w:left="45" w:right="2"/>
              <w:jc w:val="center"/>
              <w:rPr>
                <w:sz w:val="20"/>
              </w:rPr>
            </w:pPr>
            <w:r>
              <w:rPr>
                <w:spacing w:val="-2"/>
                <w:sz w:val="20"/>
              </w:rPr>
              <w:t>Среднее</w:t>
            </w:r>
          </w:p>
        </w:tc>
      </w:tr>
      <w:tr w:rsidR="00434558">
        <w:trPr>
          <w:trHeight w:val="289"/>
        </w:trPr>
        <w:tc>
          <w:tcPr>
            <w:tcW w:w="2852" w:type="dxa"/>
          </w:tcPr>
          <w:p w:rsidR="00434558" w:rsidRDefault="004B1B2B">
            <w:pPr>
              <w:pStyle w:val="TableParagraph"/>
              <w:spacing w:before="31"/>
              <w:ind w:left="114"/>
              <w:rPr>
                <w:sz w:val="20"/>
              </w:rPr>
            </w:pPr>
            <w:r>
              <w:rPr>
                <w:spacing w:val="-10"/>
                <w:sz w:val="20"/>
              </w:rPr>
              <w:t>3</w:t>
            </w:r>
          </w:p>
        </w:tc>
        <w:tc>
          <w:tcPr>
            <w:tcW w:w="2818" w:type="dxa"/>
          </w:tcPr>
          <w:p w:rsidR="00434558" w:rsidRDefault="004B1B2B">
            <w:pPr>
              <w:pStyle w:val="TableParagraph"/>
              <w:spacing w:before="31"/>
              <w:ind w:left="61" w:right="24"/>
              <w:jc w:val="center"/>
              <w:rPr>
                <w:sz w:val="20"/>
              </w:rPr>
            </w:pPr>
            <w:r>
              <w:rPr>
                <w:spacing w:val="-5"/>
                <w:sz w:val="20"/>
              </w:rPr>
              <w:t>40</w:t>
            </w:r>
          </w:p>
        </w:tc>
        <w:tc>
          <w:tcPr>
            <w:tcW w:w="3538" w:type="dxa"/>
          </w:tcPr>
          <w:p w:rsidR="00434558" w:rsidRDefault="004B1B2B">
            <w:pPr>
              <w:pStyle w:val="TableParagraph"/>
              <w:spacing w:before="31"/>
              <w:ind w:left="1163"/>
              <w:rPr>
                <w:sz w:val="20"/>
              </w:rPr>
            </w:pPr>
            <w:r>
              <w:rPr>
                <w:spacing w:val="-5"/>
                <w:sz w:val="20"/>
              </w:rPr>
              <w:t>Ниже</w:t>
            </w:r>
            <w:r>
              <w:rPr>
                <w:spacing w:val="-2"/>
                <w:sz w:val="20"/>
              </w:rPr>
              <w:t>среднего</w:t>
            </w:r>
          </w:p>
        </w:tc>
      </w:tr>
      <w:tr w:rsidR="00434558">
        <w:trPr>
          <w:trHeight w:val="285"/>
        </w:trPr>
        <w:tc>
          <w:tcPr>
            <w:tcW w:w="2852" w:type="dxa"/>
          </w:tcPr>
          <w:p w:rsidR="00434558" w:rsidRDefault="004B1B2B">
            <w:pPr>
              <w:pStyle w:val="TableParagraph"/>
              <w:spacing w:before="29"/>
              <w:ind w:left="122"/>
              <w:rPr>
                <w:sz w:val="20"/>
              </w:rPr>
            </w:pPr>
            <w:r>
              <w:rPr>
                <w:spacing w:val="-10"/>
                <w:sz w:val="20"/>
              </w:rPr>
              <w:t>2</w:t>
            </w:r>
          </w:p>
        </w:tc>
        <w:tc>
          <w:tcPr>
            <w:tcW w:w="2818" w:type="dxa"/>
          </w:tcPr>
          <w:p w:rsidR="00434558" w:rsidRDefault="004B1B2B">
            <w:pPr>
              <w:pStyle w:val="TableParagraph"/>
              <w:spacing w:before="29"/>
              <w:ind w:left="61" w:right="24"/>
              <w:jc w:val="center"/>
              <w:rPr>
                <w:sz w:val="20"/>
              </w:rPr>
            </w:pPr>
            <w:r>
              <w:rPr>
                <w:spacing w:val="-5"/>
                <w:sz w:val="20"/>
              </w:rPr>
              <w:t>25</w:t>
            </w:r>
          </w:p>
        </w:tc>
        <w:tc>
          <w:tcPr>
            <w:tcW w:w="3538" w:type="dxa"/>
          </w:tcPr>
          <w:p w:rsidR="00434558" w:rsidRDefault="004B1B2B">
            <w:pPr>
              <w:pStyle w:val="TableParagraph"/>
              <w:spacing w:before="29"/>
              <w:ind w:left="45" w:right="2"/>
              <w:jc w:val="center"/>
              <w:rPr>
                <w:sz w:val="20"/>
              </w:rPr>
            </w:pPr>
            <w:r>
              <w:rPr>
                <w:spacing w:val="-2"/>
                <w:sz w:val="20"/>
              </w:rPr>
              <w:t>Низкое</w:t>
            </w:r>
          </w:p>
        </w:tc>
      </w:tr>
      <w:tr w:rsidR="00434558">
        <w:trPr>
          <w:trHeight w:val="301"/>
        </w:trPr>
        <w:tc>
          <w:tcPr>
            <w:tcW w:w="2852" w:type="dxa"/>
          </w:tcPr>
          <w:p w:rsidR="00434558" w:rsidRDefault="004B1B2B">
            <w:pPr>
              <w:pStyle w:val="TableParagraph"/>
              <w:spacing w:before="36"/>
              <w:ind w:left="114"/>
              <w:rPr>
                <w:sz w:val="20"/>
              </w:rPr>
            </w:pPr>
            <w:r>
              <w:rPr>
                <w:spacing w:val="-10"/>
                <w:sz w:val="20"/>
              </w:rPr>
              <w:t>1</w:t>
            </w:r>
          </w:p>
        </w:tc>
        <w:tc>
          <w:tcPr>
            <w:tcW w:w="2818" w:type="dxa"/>
          </w:tcPr>
          <w:p w:rsidR="00434558" w:rsidRDefault="004B1B2B">
            <w:pPr>
              <w:pStyle w:val="TableParagraph"/>
              <w:spacing w:before="36"/>
              <w:ind w:left="75" w:right="14"/>
              <w:jc w:val="center"/>
              <w:rPr>
                <w:sz w:val="20"/>
              </w:rPr>
            </w:pPr>
            <w:r>
              <w:rPr>
                <w:spacing w:val="-5"/>
                <w:sz w:val="20"/>
              </w:rPr>
              <w:t>10</w:t>
            </w:r>
          </w:p>
        </w:tc>
        <w:tc>
          <w:tcPr>
            <w:tcW w:w="3538" w:type="dxa"/>
          </w:tcPr>
          <w:p w:rsidR="00434558" w:rsidRDefault="004B1B2B">
            <w:pPr>
              <w:pStyle w:val="TableParagraph"/>
              <w:spacing w:before="36"/>
              <w:ind w:left="45" w:right="6"/>
              <w:jc w:val="center"/>
              <w:rPr>
                <w:sz w:val="20"/>
              </w:rPr>
            </w:pPr>
            <w:r>
              <w:rPr>
                <w:spacing w:val="-5"/>
                <w:sz w:val="20"/>
              </w:rPr>
              <w:t>Очень</w:t>
            </w:r>
            <w:r>
              <w:rPr>
                <w:spacing w:val="-2"/>
                <w:sz w:val="20"/>
              </w:rPr>
              <w:t>низкое</w:t>
            </w:r>
          </w:p>
        </w:tc>
      </w:tr>
    </w:tbl>
    <w:p w:rsidR="00434558" w:rsidRDefault="004B1B2B" w:rsidP="002A69CE">
      <w:pPr>
        <w:pStyle w:val="a3"/>
        <w:spacing w:before="10"/>
        <w:ind w:left="143" w:right="139"/>
        <w:jc w:val="both"/>
      </w:pPr>
      <w:r>
        <w:t>В связи с различной значимостью единичных признаков в общем восприятии товарного качества при расчете обобщенного показателя качества, представляющего собой сумму произведений оценок по единичным показателям на соответствующие коэффициенты весомости, необходимо использовать их на стадии обработки экспертных листов</w:t>
      </w:r>
    </w:p>
    <w:p w:rsidR="00434558" w:rsidRDefault="00433B8C" w:rsidP="002A69CE">
      <w:pPr>
        <w:pStyle w:val="a3"/>
        <w:spacing w:before="23"/>
        <w:rPr>
          <w:sz w:val="20"/>
        </w:rPr>
        <w:sectPr w:rsidR="00434558">
          <w:pgSz w:w="11910" w:h="16850"/>
          <w:pgMar w:top="620" w:right="425" w:bottom="980" w:left="1275" w:header="0" w:footer="784" w:gutter="0"/>
          <w:cols w:space="720"/>
        </w:sectPr>
      </w:pPr>
      <w:r>
        <w:rPr>
          <w:sz w:val="20"/>
        </w:rPr>
        <w:pict>
          <v:shape id="docshape5" o:spid="_x0000_s2052" style="position:absolute;margin-left:65.3pt;margin-top:13.85pt;width:477pt;height:32.4pt;z-index:-15727616;mso-wrap-distance-left:0;mso-wrap-distance-right:0;mso-position-horizontal-relative:page" coordorigin="1306,277" coordsize="9540,648" path="m10846,277r-10,l10836,287r,628l1316,915r,-628l10836,287r,-10l1316,277r-10,l1306,287r,628l1306,925r10,l10836,925r10,l10846,915r,-628l10846,277xe" fillcolor="black" stroked="f">
            <v:path arrowok="t"/>
            <w10:wrap type="topAndBottom" anchorx="page"/>
          </v:shape>
        </w:pict>
      </w:r>
    </w:p>
    <w:p w:rsidR="00434558" w:rsidRDefault="004B1B2B">
      <w:pPr>
        <w:pStyle w:val="a3"/>
        <w:spacing w:before="71"/>
        <w:ind w:left="851" w:right="3512"/>
        <w:jc w:val="both"/>
      </w:pPr>
      <w:r>
        <w:lastRenderedPageBreak/>
        <w:t>где К - коэффициенты весомости показателей качества; Б-оценкавбаллахпоединичнымпоказателям</w:t>
      </w:r>
      <w:r>
        <w:rPr>
          <w:spacing w:val="-2"/>
        </w:rPr>
        <w:t>качества.</w:t>
      </w:r>
    </w:p>
    <w:p w:rsidR="00434558" w:rsidRDefault="004B1B2B">
      <w:pPr>
        <w:pStyle w:val="a3"/>
        <w:ind w:left="143" w:right="138" w:firstLine="707"/>
        <w:jc w:val="both"/>
      </w:pPr>
      <w:r>
        <w:t>В качестве пример в таблице 9 представлен листок опроса экспертов при назначении коэффициентов весомости (КВ) показателей качества туристских услуг при использовании 20- балловых шкал.</w:t>
      </w:r>
    </w:p>
    <w:p w:rsidR="00434558" w:rsidRDefault="004B1B2B">
      <w:pPr>
        <w:pStyle w:val="a3"/>
        <w:ind w:right="138"/>
        <w:jc w:val="right"/>
      </w:pPr>
      <w:r>
        <w:t>Таблица</w:t>
      </w:r>
      <w:r>
        <w:rPr>
          <w:spacing w:val="-5"/>
        </w:rPr>
        <w:t>9.</w:t>
      </w:r>
    </w:p>
    <w:tbl>
      <w:tblPr>
        <w:tblStyle w:val="TableNormal"/>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123"/>
        <w:gridCol w:w="941"/>
        <w:gridCol w:w="759"/>
        <w:gridCol w:w="1123"/>
        <w:gridCol w:w="941"/>
        <w:gridCol w:w="941"/>
        <w:gridCol w:w="941"/>
        <w:gridCol w:w="1402"/>
        <w:gridCol w:w="1142"/>
      </w:tblGrid>
      <w:tr w:rsidR="00434558">
        <w:trPr>
          <w:trHeight w:val="304"/>
        </w:trPr>
        <w:tc>
          <w:tcPr>
            <w:tcW w:w="1123" w:type="dxa"/>
            <w:vMerge w:val="restart"/>
          </w:tcPr>
          <w:p w:rsidR="00434558" w:rsidRDefault="004B1B2B">
            <w:pPr>
              <w:pStyle w:val="TableParagraph"/>
              <w:spacing w:before="8" w:line="249" w:lineRule="auto"/>
              <w:ind w:left="482" w:right="126" w:hanging="327"/>
              <w:rPr>
                <w:sz w:val="24"/>
              </w:rPr>
            </w:pPr>
            <w:r>
              <w:rPr>
                <w:spacing w:val="-6"/>
                <w:sz w:val="24"/>
              </w:rPr>
              <w:t xml:space="preserve">Эксперт </w:t>
            </w:r>
            <w:r>
              <w:rPr>
                <w:spacing w:val="-10"/>
                <w:sz w:val="24"/>
              </w:rPr>
              <w:t>ы</w:t>
            </w:r>
          </w:p>
        </w:tc>
        <w:tc>
          <w:tcPr>
            <w:tcW w:w="8190" w:type="dxa"/>
            <w:gridSpan w:val="8"/>
          </w:tcPr>
          <w:p w:rsidR="00434558" w:rsidRDefault="004B1B2B">
            <w:pPr>
              <w:pStyle w:val="TableParagraph"/>
              <w:spacing w:before="1"/>
              <w:ind w:left="1848"/>
              <w:rPr>
                <w:sz w:val="24"/>
              </w:rPr>
            </w:pPr>
            <w:r>
              <w:rPr>
                <w:spacing w:val="-2"/>
                <w:sz w:val="24"/>
              </w:rPr>
              <w:t>Коэффициентывесомостипоказателей</w:t>
            </w:r>
          </w:p>
        </w:tc>
      </w:tr>
      <w:tr w:rsidR="00434558">
        <w:trPr>
          <w:trHeight w:val="1730"/>
        </w:trPr>
        <w:tc>
          <w:tcPr>
            <w:tcW w:w="1123" w:type="dxa"/>
            <w:vMerge/>
            <w:tcBorders>
              <w:top w:val="nil"/>
            </w:tcBorders>
          </w:tcPr>
          <w:p w:rsidR="00434558" w:rsidRDefault="00434558">
            <w:pPr>
              <w:rPr>
                <w:sz w:val="2"/>
                <w:szCs w:val="2"/>
              </w:rPr>
            </w:pPr>
          </w:p>
        </w:tc>
        <w:tc>
          <w:tcPr>
            <w:tcW w:w="941" w:type="dxa"/>
          </w:tcPr>
          <w:p w:rsidR="00434558" w:rsidRDefault="004B1B2B">
            <w:pPr>
              <w:pStyle w:val="TableParagraph"/>
              <w:spacing w:before="6" w:line="249" w:lineRule="auto"/>
              <w:ind w:left="136" w:right="118" w:hanging="8"/>
              <w:rPr>
                <w:sz w:val="24"/>
              </w:rPr>
            </w:pPr>
            <w:r>
              <w:rPr>
                <w:spacing w:val="-6"/>
                <w:sz w:val="24"/>
              </w:rPr>
              <w:t xml:space="preserve">Безопа </w:t>
            </w:r>
            <w:r>
              <w:rPr>
                <w:spacing w:val="-4"/>
                <w:sz w:val="24"/>
              </w:rPr>
              <w:t>сность</w:t>
            </w:r>
          </w:p>
        </w:tc>
        <w:tc>
          <w:tcPr>
            <w:tcW w:w="759" w:type="dxa"/>
          </w:tcPr>
          <w:p w:rsidR="00434558" w:rsidRDefault="004B1B2B">
            <w:pPr>
              <w:pStyle w:val="TableParagraph"/>
              <w:spacing w:before="6" w:line="249" w:lineRule="auto"/>
              <w:ind w:left="139" w:right="128" w:hanging="3"/>
              <w:jc w:val="both"/>
              <w:rPr>
                <w:sz w:val="24"/>
              </w:rPr>
            </w:pPr>
            <w:r>
              <w:rPr>
                <w:spacing w:val="-6"/>
                <w:sz w:val="24"/>
              </w:rPr>
              <w:t xml:space="preserve">Каче </w:t>
            </w:r>
            <w:r>
              <w:rPr>
                <w:spacing w:val="-4"/>
                <w:sz w:val="24"/>
              </w:rPr>
              <w:t>ство пита ния</w:t>
            </w:r>
          </w:p>
        </w:tc>
        <w:tc>
          <w:tcPr>
            <w:tcW w:w="1123" w:type="dxa"/>
          </w:tcPr>
          <w:p w:rsidR="00434558" w:rsidRDefault="004B1B2B">
            <w:pPr>
              <w:pStyle w:val="TableParagraph"/>
              <w:spacing w:before="6" w:line="249" w:lineRule="auto"/>
              <w:ind w:left="57" w:right="65" w:firstLine="5"/>
              <w:jc w:val="center"/>
              <w:rPr>
                <w:sz w:val="24"/>
              </w:rPr>
            </w:pPr>
            <w:r>
              <w:rPr>
                <w:spacing w:val="-2"/>
                <w:sz w:val="24"/>
              </w:rPr>
              <w:t xml:space="preserve">Качество средств </w:t>
            </w:r>
            <w:r>
              <w:rPr>
                <w:spacing w:val="-4"/>
                <w:sz w:val="24"/>
              </w:rPr>
              <w:t xml:space="preserve">размещен </w:t>
            </w:r>
            <w:r>
              <w:rPr>
                <w:spacing w:val="-6"/>
                <w:sz w:val="24"/>
              </w:rPr>
              <w:t>ия</w:t>
            </w:r>
          </w:p>
        </w:tc>
        <w:tc>
          <w:tcPr>
            <w:tcW w:w="941" w:type="dxa"/>
          </w:tcPr>
          <w:p w:rsidR="00434558" w:rsidRDefault="004B1B2B">
            <w:pPr>
              <w:pStyle w:val="TableParagraph"/>
              <w:spacing w:before="6" w:line="249" w:lineRule="auto"/>
              <w:ind w:left="40" w:right="38"/>
              <w:jc w:val="center"/>
              <w:rPr>
                <w:sz w:val="24"/>
              </w:rPr>
            </w:pPr>
            <w:r>
              <w:rPr>
                <w:spacing w:val="-6"/>
                <w:sz w:val="24"/>
              </w:rPr>
              <w:t xml:space="preserve">Качеств </w:t>
            </w:r>
            <w:r>
              <w:rPr>
                <w:spacing w:val="-10"/>
                <w:sz w:val="24"/>
              </w:rPr>
              <w:t xml:space="preserve">о </w:t>
            </w:r>
            <w:r>
              <w:rPr>
                <w:spacing w:val="-4"/>
                <w:sz w:val="24"/>
              </w:rPr>
              <w:t xml:space="preserve">транспо </w:t>
            </w:r>
            <w:r>
              <w:rPr>
                <w:spacing w:val="-2"/>
                <w:sz w:val="24"/>
              </w:rPr>
              <w:t xml:space="preserve">ртных </w:t>
            </w:r>
            <w:r>
              <w:rPr>
                <w:spacing w:val="-4"/>
                <w:sz w:val="24"/>
              </w:rPr>
              <w:t>услуг</w:t>
            </w:r>
          </w:p>
        </w:tc>
        <w:tc>
          <w:tcPr>
            <w:tcW w:w="941" w:type="dxa"/>
          </w:tcPr>
          <w:p w:rsidR="00434558" w:rsidRDefault="004B1B2B">
            <w:pPr>
              <w:pStyle w:val="TableParagraph"/>
              <w:spacing w:before="6" w:line="249" w:lineRule="auto"/>
              <w:ind w:left="100" w:right="104"/>
              <w:jc w:val="center"/>
              <w:rPr>
                <w:sz w:val="24"/>
              </w:rPr>
            </w:pPr>
            <w:r>
              <w:rPr>
                <w:spacing w:val="-8"/>
                <w:sz w:val="24"/>
              </w:rPr>
              <w:t xml:space="preserve">Комфо </w:t>
            </w:r>
            <w:r>
              <w:rPr>
                <w:spacing w:val="-4"/>
                <w:sz w:val="24"/>
              </w:rPr>
              <w:t xml:space="preserve">ртност </w:t>
            </w:r>
            <w:r>
              <w:rPr>
                <w:spacing w:val="-10"/>
                <w:sz w:val="24"/>
              </w:rPr>
              <w:t>ь</w:t>
            </w:r>
          </w:p>
        </w:tc>
        <w:tc>
          <w:tcPr>
            <w:tcW w:w="941" w:type="dxa"/>
          </w:tcPr>
          <w:p w:rsidR="00434558" w:rsidRDefault="004B1B2B">
            <w:pPr>
              <w:pStyle w:val="TableParagraph"/>
              <w:spacing w:before="6" w:line="249" w:lineRule="auto"/>
              <w:ind w:left="124" w:right="116" w:hanging="10"/>
              <w:rPr>
                <w:sz w:val="24"/>
              </w:rPr>
            </w:pPr>
            <w:r>
              <w:rPr>
                <w:spacing w:val="-6"/>
                <w:sz w:val="24"/>
              </w:rPr>
              <w:t xml:space="preserve">Эстети </w:t>
            </w:r>
            <w:r>
              <w:rPr>
                <w:spacing w:val="-4"/>
                <w:sz w:val="24"/>
              </w:rPr>
              <w:t>чность</w:t>
            </w:r>
          </w:p>
        </w:tc>
        <w:tc>
          <w:tcPr>
            <w:tcW w:w="1402" w:type="dxa"/>
          </w:tcPr>
          <w:p w:rsidR="00434558" w:rsidRDefault="004B1B2B">
            <w:pPr>
              <w:pStyle w:val="TableParagraph"/>
              <w:spacing w:before="11" w:line="254" w:lineRule="auto"/>
              <w:ind w:left="93" w:right="96" w:hanging="2"/>
              <w:jc w:val="center"/>
              <w:rPr>
                <w:sz w:val="24"/>
              </w:rPr>
            </w:pPr>
            <w:r>
              <w:rPr>
                <w:spacing w:val="-2"/>
                <w:sz w:val="24"/>
              </w:rPr>
              <w:t xml:space="preserve">Соответств </w:t>
            </w:r>
            <w:r>
              <w:rPr>
                <w:spacing w:val="-6"/>
                <w:sz w:val="24"/>
              </w:rPr>
              <w:t>ие назначению</w:t>
            </w:r>
          </w:p>
        </w:tc>
        <w:tc>
          <w:tcPr>
            <w:tcW w:w="1142" w:type="dxa"/>
          </w:tcPr>
          <w:p w:rsidR="00434558" w:rsidRDefault="004B1B2B">
            <w:pPr>
              <w:pStyle w:val="TableParagraph"/>
              <w:spacing w:line="275" w:lineRule="exact"/>
              <w:ind w:left="355"/>
              <w:rPr>
                <w:sz w:val="24"/>
              </w:rPr>
            </w:pPr>
            <w:r>
              <w:rPr>
                <w:spacing w:val="-5"/>
                <w:sz w:val="24"/>
              </w:rPr>
              <w:t>∑КВ</w:t>
            </w:r>
          </w:p>
        </w:tc>
      </w:tr>
      <w:tr w:rsidR="00434558">
        <w:trPr>
          <w:trHeight w:val="285"/>
        </w:trPr>
        <w:tc>
          <w:tcPr>
            <w:tcW w:w="1123" w:type="dxa"/>
          </w:tcPr>
          <w:p w:rsidR="00434558" w:rsidRDefault="004B1B2B">
            <w:pPr>
              <w:pStyle w:val="TableParagraph"/>
              <w:spacing w:before="1" w:line="264" w:lineRule="exact"/>
              <w:ind w:left="102" w:right="93"/>
              <w:jc w:val="center"/>
              <w:rPr>
                <w:sz w:val="24"/>
              </w:rPr>
            </w:pPr>
            <w:r>
              <w:rPr>
                <w:spacing w:val="-10"/>
                <w:sz w:val="24"/>
              </w:rPr>
              <w:t>1</w:t>
            </w:r>
          </w:p>
        </w:tc>
        <w:tc>
          <w:tcPr>
            <w:tcW w:w="941" w:type="dxa"/>
          </w:tcPr>
          <w:p w:rsidR="00434558" w:rsidRDefault="004B1B2B">
            <w:pPr>
              <w:pStyle w:val="TableParagraph"/>
              <w:spacing w:before="1" w:line="264" w:lineRule="exact"/>
              <w:ind w:left="407"/>
              <w:rPr>
                <w:sz w:val="24"/>
              </w:rPr>
            </w:pPr>
            <w:r>
              <w:rPr>
                <w:spacing w:val="-10"/>
                <w:sz w:val="24"/>
              </w:rPr>
              <w:t>9</w:t>
            </w:r>
          </w:p>
        </w:tc>
        <w:tc>
          <w:tcPr>
            <w:tcW w:w="759" w:type="dxa"/>
          </w:tcPr>
          <w:p w:rsidR="00434558" w:rsidRDefault="004B1B2B">
            <w:pPr>
              <w:pStyle w:val="TableParagraph"/>
              <w:spacing w:before="1" w:line="264" w:lineRule="exact"/>
              <w:ind w:left="93" w:right="83"/>
              <w:jc w:val="center"/>
              <w:rPr>
                <w:sz w:val="24"/>
              </w:rPr>
            </w:pPr>
            <w:r>
              <w:rPr>
                <w:spacing w:val="-10"/>
                <w:sz w:val="24"/>
              </w:rPr>
              <w:t>1</w:t>
            </w:r>
          </w:p>
        </w:tc>
        <w:tc>
          <w:tcPr>
            <w:tcW w:w="1123" w:type="dxa"/>
          </w:tcPr>
          <w:p w:rsidR="00434558" w:rsidRDefault="004B1B2B">
            <w:pPr>
              <w:pStyle w:val="TableParagraph"/>
              <w:spacing w:before="1" w:line="264" w:lineRule="exact"/>
              <w:ind w:left="102" w:right="93"/>
              <w:jc w:val="center"/>
              <w:rPr>
                <w:sz w:val="24"/>
              </w:rPr>
            </w:pPr>
            <w:r>
              <w:rPr>
                <w:spacing w:val="-10"/>
                <w:sz w:val="24"/>
              </w:rPr>
              <w:t>1</w:t>
            </w:r>
          </w:p>
        </w:tc>
        <w:tc>
          <w:tcPr>
            <w:tcW w:w="941" w:type="dxa"/>
          </w:tcPr>
          <w:p w:rsidR="00434558" w:rsidRDefault="004B1B2B">
            <w:pPr>
              <w:pStyle w:val="TableParagraph"/>
              <w:spacing w:before="1" w:line="264" w:lineRule="exact"/>
              <w:ind w:right="396"/>
              <w:jc w:val="right"/>
              <w:rPr>
                <w:sz w:val="24"/>
              </w:rPr>
            </w:pPr>
            <w:r>
              <w:rPr>
                <w:spacing w:val="-10"/>
                <w:sz w:val="24"/>
              </w:rPr>
              <w:t>2</w:t>
            </w:r>
          </w:p>
        </w:tc>
        <w:tc>
          <w:tcPr>
            <w:tcW w:w="941" w:type="dxa"/>
          </w:tcPr>
          <w:p w:rsidR="00434558" w:rsidRDefault="004B1B2B">
            <w:pPr>
              <w:pStyle w:val="TableParagraph"/>
              <w:spacing w:before="1" w:line="264" w:lineRule="exact"/>
              <w:ind w:left="48" w:right="38"/>
              <w:jc w:val="center"/>
              <w:rPr>
                <w:sz w:val="24"/>
              </w:rPr>
            </w:pPr>
            <w:r>
              <w:rPr>
                <w:spacing w:val="-10"/>
                <w:sz w:val="24"/>
              </w:rPr>
              <w:t>1</w:t>
            </w:r>
          </w:p>
        </w:tc>
        <w:tc>
          <w:tcPr>
            <w:tcW w:w="941" w:type="dxa"/>
          </w:tcPr>
          <w:p w:rsidR="00434558" w:rsidRDefault="004B1B2B">
            <w:pPr>
              <w:pStyle w:val="TableParagraph"/>
              <w:spacing w:before="1" w:line="264" w:lineRule="exact"/>
              <w:ind w:left="47" w:right="38"/>
              <w:jc w:val="center"/>
              <w:rPr>
                <w:sz w:val="24"/>
              </w:rPr>
            </w:pPr>
            <w:r>
              <w:rPr>
                <w:spacing w:val="-10"/>
                <w:sz w:val="24"/>
              </w:rPr>
              <w:t>2</w:t>
            </w:r>
          </w:p>
        </w:tc>
        <w:tc>
          <w:tcPr>
            <w:tcW w:w="1402" w:type="dxa"/>
          </w:tcPr>
          <w:p w:rsidR="00434558" w:rsidRDefault="004B1B2B">
            <w:pPr>
              <w:pStyle w:val="TableParagraph"/>
              <w:spacing w:before="1" w:line="264" w:lineRule="exact"/>
              <w:ind w:left="103" w:right="93"/>
              <w:jc w:val="center"/>
              <w:rPr>
                <w:sz w:val="24"/>
              </w:rPr>
            </w:pPr>
            <w:r>
              <w:rPr>
                <w:spacing w:val="-10"/>
                <w:sz w:val="24"/>
              </w:rPr>
              <w:t>4</w:t>
            </w:r>
          </w:p>
        </w:tc>
        <w:tc>
          <w:tcPr>
            <w:tcW w:w="1142" w:type="dxa"/>
          </w:tcPr>
          <w:p w:rsidR="00434558" w:rsidRDefault="004B1B2B">
            <w:pPr>
              <w:pStyle w:val="TableParagraph"/>
              <w:spacing w:before="1" w:line="264" w:lineRule="exact"/>
              <w:ind w:left="15"/>
              <w:jc w:val="center"/>
              <w:rPr>
                <w:sz w:val="24"/>
              </w:rPr>
            </w:pPr>
            <w:r>
              <w:rPr>
                <w:spacing w:val="-5"/>
                <w:sz w:val="24"/>
              </w:rPr>
              <w:t>20</w:t>
            </w:r>
          </w:p>
        </w:tc>
      </w:tr>
      <w:tr w:rsidR="00434558">
        <w:trPr>
          <w:trHeight w:val="292"/>
        </w:trPr>
        <w:tc>
          <w:tcPr>
            <w:tcW w:w="1123" w:type="dxa"/>
          </w:tcPr>
          <w:p w:rsidR="00434558" w:rsidRDefault="004B1B2B">
            <w:pPr>
              <w:pStyle w:val="TableParagraph"/>
              <w:spacing w:line="272" w:lineRule="exact"/>
              <w:ind w:left="102" w:right="93"/>
              <w:jc w:val="center"/>
              <w:rPr>
                <w:sz w:val="24"/>
              </w:rPr>
            </w:pPr>
            <w:r>
              <w:rPr>
                <w:spacing w:val="-10"/>
                <w:sz w:val="24"/>
              </w:rPr>
              <w:t>2</w:t>
            </w:r>
          </w:p>
        </w:tc>
        <w:tc>
          <w:tcPr>
            <w:tcW w:w="941" w:type="dxa"/>
          </w:tcPr>
          <w:p w:rsidR="00434558" w:rsidRDefault="004B1B2B">
            <w:pPr>
              <w:pStyle w:val="TableParagraph"/>
              <w:spacing w:line="272" w:lineRule="exact"/>
              <w:ind w:left="407"/>
              <w:rPr>
                <w:sz w:val="24"/>
              </w:rPr>
            </w:pPr>
            <w:r>
              <w:rPr>
                <w:spacing w:val="-10"/>
                <w:sz w:val="24"/>
              </w:rPr>
              <w:t>8</w:t>
            </w:r>
          </w:p>
        </w:tc>
        <w:tc>
          <w:tcPr>
            <w:tcW w:w="759" w:type="dxa"/>
          </w:tcPr>
          <w:p w:rsidR="00434558" w:rsidRDefault="004B1B2B">
            <w:pPr>
              <w:pStyle w:val="TableParagraph"/>
              <w:spacing w:line="272" w:lineRule="exact"/>
              <w:ind w:left="93" w:right="83"/>
              <w:jc w:val="center"/>
              <w:rPr>
                <w:sz w:val="24"/>
              </w:rPr>
            </w:pPr>
            <w:r>
              <w:rPr>
                <w:spacing w:val="-10"/>
                <w:sz w:val="24"/>
              </w:rPr>
              <w:t>2</w:t>
            </w:r>
          </w:p>
        </w:tc>
        <w:tc>
          <w:tcPr>
            <w:tcW w:w="1123" w:type="dxa"/>
          </w:tcPr>
          <w:p w:rsidR="00434558" w:rsidRDefault="004B1B2B">
            <w:pPr>
              <w:pStyle w:val="TableParagraph"/>
              <w:spacing w:line="272" w:lineRule="exact"/>
              <w:ind w:left="102" w:right="93"/>
              <w:jc w:val="center"/>
              <w:rPr>
                <w:sz w:val="24"/>
              </w:rPr>
            </w:pPr>
            <w:r>
              <w:rPr>
                <w:spacing w:val="-10"/>
                <w:sz w:val="24"/>
              </w:rPr>
              <w:t>1</w:t>
            </w:r>
          </w:p>
        </w:tc>
        <w:tc>
          <w:tcPr>
            <w:tcW w:w="941" w:type="dxa"/>
          </w:tcPr>
          <w:p w:rsidR="00434558" w:rsidRDefault="004B1B2B">
            <w:pPr>
              <w:pStyle w:val="TableParagraph"/>
              <w:spacing w:line="272" w:lineRule="exact"/>
              <w:ind w:right="396"/>
              <w:jc w:val="right"/>
              <w:rPr>
                <w:sz w:val="24"/>
              </w:rPr>
            </w:pPr>
            <w:r>
              <w:rPr>
                <w:spacing w:val="-10"/>
                <w:sz w:val="24"/>
              </w:rPr>
              <w:t>1</w:t>
            </w:r>
          </w:p>
        </w:tc>
        <w:tc>
          <w:tcPr>
            <w:tcW w:w="941" w:type="dxa"/>
          </w:tcPr>
          <w:p w:rsidR="00434558" w:rsidRDefault="004B1B2B">
            <w:pPr>
              <w:pStyle w:val="TableParagraph"/>
              <w:spacing w:line="272" w:lineRule="exact"/>
              <w:ind w:left="48" w:right="38"/>
              <w:jc w:val="center"/>
              <w:rPr>
                <w:sz w:val="24"/>
              </w:rPr>
            </w:pPr>
            <w:r>
              <w:rPr>
                <w:spacing w:val="-10"/>
                <w:sz w:val="24"/>
              </w:rPr>
              <w:t>1</w:t>
            </w:r>
          </w:p>
        </w:tc>
        <w:tc>
          <w:tcPr>
            <w:tcW w:w="941" w:type="dxa"/>
          </w:tcPr>
          <w:p w:rsidR="00434558" w:rsidRDefault="004B1B2B">
            <w:pPr>
              <w:pStyle w:val="TableParagraph"/>
              <w:spacing w:line="272" w:lineRule="exact"/>
              <w:ind w:left="47" w:right="38"/>
              <w:jc w:val="center"/>
              <w:rPr>
                <w:sz w:val="24"/>
              </w:rPr>
            </w:pPr>
            <w:r>
              <w:rPr>
                <w:spacing w:val="-10"/>
                <w:sz w:val="24"/>
              </w:rPr>
              <w:t>2</w:t>
            </w:r>
          </w:p>
        </w:tc>
        <w:tc>
          <w:tcPr>
            <w:tcW w:w="1402" w:type="dxa"/>
          </w:tcPr>
          <w:p w:rsidR="00434558" w:rsidRDefault="004B1B2B">
            <w:pPr>
              <w:pStyle w:val="TableParagraph"/>
              <w:spacing w:line="272" w:lineRule="exact"/>
              <w:ind w:left="103" w:right="93"/>
              <w:jc w:val="center"/>
              <w:rPr>
                <w:sz w:val="24"/>
              </w:rPr>
            </w:pPr>
            <w:r>
              <w:rPr>
                <w:spacing w:val="-10"/>
                <w:sz w:val="24"/>
              </w:rPr>
              <w:t>5</w:t>
            </w:r>
          </w:p>
        </w:tc>
        <w:tc>
          <w:tcPr>
            <w:tcW w:w="1142" w:type="dxa"/>
          </w:tcPr>
          <w:p w:rsidR="00434558" w:rsidRDefault="004B1B2B">
            <w:pPr>
              <w:pStyle w:val="TableParagraph"/>
              <w:spacing w:line="272" w:lineRule="exact"/>
              <w:ind w:left="15"/>
              <w:jc w:val="center"/>
              <w:rPr>
                <w:sz w:val="24"/>
              </w:rPr>
            </w:pPr>
            <w:r>
              <w:rPr>
                <w:spacing w:val="-5"/>
                <w:sz w:val="24"/>
              </w:rPr>
              <w:t>20</w:t>
            </w:r>
          </w:p>
        </w:tc>
      </w:tr>
      <w:tr w:rsidR="00434558">
        <w:trPr>
          <w:trHeight w:val="282"/>
        </w:trPr>
        <w:tc>
          <w:tcPr>
            <w:tcW w:w="1123" w:type="dxa"/>
          </w:tcPr>
          <w:p w:rsidR="00434558" w:rsidRDefault="00434558">
            <w:pPr>
              <w:pStyle w:val="TableParagraph"/>
              <w:rPr>
                <w:sz w:val="20"/>
              </w:rPr>
            </w:pPr>
          </w:p>
        </w:tc>
        <w:tc>
          <w:tcPr>
            <w:tcW w:w="941" w:type="dxa"/>
          </w:tcPr>
          <w:p w:rsidR="00434558" w:rsidRDefault="004B1B2B">
            <w:pPr>
              <w:pStyle w:val="TableParagraph"/>
              <w:spacing w:line="263" w:lineRule="exact"/>
              <w:ind w:left="407"/>
              <w:rPr>
                <w:sz w:val="24"/>
              </w:rPr>
            </w:pPr>
            <w:r>
              <w:rPr>
                <w:spacing w:val="-10"/>
                <w:sz w:val="24"/>
              </w:rPr>
              <w:t>9</w:t>
            </w:r>
          </w:p>
        </w:tc>
        <w:tc>
          <w:tcPr>
            <w:tcW w:w="759" w:type="dxa"/>
          </w:tcPr>
          <w:p w:rsidR="00434558" w:rsidRDefault="004B1B2B">
            <w:pPr>
              <w:pStyle w:val="TableParagraph"/>
              <w:spacing w:line="263" w:lineRule="exact"/>
              <w:ind w:left="93" w:right="83"/>
              <w:jc w:val="center"/>
              <w:rPr>
                <w:sz w:val="24"/>
              </w:rPr>
            </w:pPr>
            <w:r>
              <w:rPr>
                <w:spacing w:val="-10"/>
                <w:sz w:val="24"/>
              </w:rPr>
              <w:t>1</w:t>
            </w:r>
          </w:p>
        </w:tc>
        <w:tc>
          <w:tcPr>
            <w:tcW w:w="1123" w:type="dxa"/>
          </w:tcPr>
          <w:p w:rsidR="00434558" w:rsidRDefault="004B1B2B">
            <w:pPr>
              <w:pStyle w:val="TableParagraph"/>
              <w:spacing w:line="263" w:lineRule="exact"/>
              <w:ind w:left="102" w:right="93"/>
              <w:jc w:val="center"/>
              <w:rPr>
                <w:sz w:val="24"/>
              </w:rPr>
            </w:pPr>
            <w:r>
              <w:rPr>
                <w:spacing w:val="-10"/>
                <w:sz w:val="24"/>
              </w:rPr>
              <w:t>1</w:t>
            </w:r>
          </w:p>
        </w:tc>
        <w:tc>
          <w:tcPr>
            <w:tcW w:w="941" w:type="dxa"/>
          </w:tcPr>
          <w:p w:rsidR="00434558" w:rsidRDefault="004B1B2B">
            <w:pPr>
              <w:pStyle w:val="TableParagraph"/>
              <w:spacing w:line="263" w:lineRule="exact"/>
              <w:ind w:right="396"/>
              <w:jc w:val="right"/>
              <w:rPr>
                <w:sz w:val="24"/>
              </w:rPr>
            </w:pPr>
            <w:r>
              <w:rPr>
                <w:spacing w:val="-10"/>
                <w:sz w:val="24"/>
              </w:rPr>
              <w:t>2</w:t>
            </w:r>
          </w:p>
        </w:tc>
        <w:tc>
          <w:tcPr>
            <w:tcW w:w="941" w:type="dxa"/>
          </w:tcPr>
          <w:p w:rsidR="00434558" w:rsidRDefault="004B1B2B">
            <w:pPr>
              <w:pStyle w:val="TableParagraph"/>
              <w:spacing w:line="263" w:lineRule="exact"/>
              <w:ind w:left="48" w:right="38"/>
              <w:jc w:val="center"/>
              <w:rPr>
                <w:sz w:val="24"/>
              </w:rPr>
            </w:pPr>
            <w:r>
              <w:rPr>
                <w:spacing w:val="-10"/>
                <w:sz w:val="24"/>
              </w:rPr>
              <w:t>1</w:t>
            </w:r>
          </w:p>
        </w:tc>
        <w:tc>
          <w:tcPr>
            <w:tcW w:w="941" w:type="dxa"/>
          </w:tcPr>
          <w:p w:rsidR="00434558" w:rsidRDefault="004B1B2B">
            <w:pPr>
              <w:pStyle w:val="TableParagraph"/>
              <w:spacing w:line="263" w:lineRule="exact"/>
              <w:ind w:left="47" w:right="38"/>
              <w:jc w:val="center"/>
              <w:rPr>
                <w:sz w:val="24"/>
              </w:rPr>
            </w:pPr>
            <w:r>
              <w:rPr>
                <w:spacing w:val="-10"/>
                <w:sz w:val="24"/>
              </w:rPr>
              <w:t>1</w:t>
            </w:r>
          </w:p>
        </w:tc>
        <w:tc>
          <w:tcPr>
            <w:tcW w:w="1402" w:type="dxa"/>
          </w:tcPr>
          <w:p w:rsidR="00434558" w:rsidRDefault="004B1B2B">
            <w:pPr>
              <w:pStyle w:val="TableParagraph"/>
              <w:spacing w:line="263" w:lineRule="exact"/>
              <w:ind w:left="103" w:right="93"/>
              <w:jc w:val="center"/>
              <w:rPr>
                <w:sz w:val="24"/>
              </w:rPr>
            </w:pPr>
            <w:r>
              <w:rPr>
                <w:spacing w:val="-10"/>
                <w:sz w:val="24"/>
              </w:rPr>
              <w:t>5</w:t>
            </w:r>
          </w:p>
        </w:tc>
        <w:tc>
          <w:tcPr>
            <w:tcW w:w="1142" w:type="dxa"/>
          </w:tcPr>
          <w:p w:rsidR="00434558" w:rsidRDefault="004B1B2B">
            <w:pPr>
              <w:pStyle w:val="TableParagraph"/>
              <w:spacing w:line="263" w:lineRule="exact"/>
              <w:ind w:left="15"/>
              <w:jc w:val="center"/>
              <w:rPr>
                <w:sz w:val="24"/>
              </w:rPr>
            </w:pPr>
            <w:r>
              <w:rPr>
                <w:spacing w:val="-5"/>
                <w:sz w:val="24"/>
              </w:rPr>
              <w:t>20</w:t>
            </w:r>
          </w:p>
        </w:tc>
      </w:tr>
      <w:tr w:rsidR="00434558">
        <w:trPr>
          <w:trHeight w:val="282"/>
        </w:trPr>
        <w:tc>
          <w:tcPr>
            <w:tcW w:w="1123" w:type="dxa"/>
          </w:tcPr>
          <w:p w:rsidR="00434558" w:rsidRDefault="004B1B2B">
            <w:pPr>
              <w:pStyle w:val="TableParagraph"/>
              <w:spacing w:line="263" w:lineRule="exact"/>
              <w:ind w:left="102" w:right="93"/>
              <w:jc w:val="center"/>
              <w:rPr>
                <w:sz w:val="24"/>
              </w:rPr>
            </w:pPr>
            <w:r>
              <w:rPr>
                <w:spacing w:val="-10"/>
                <w:sz w:val="24"/>
              </w:rPr>
              <w:t>4</w:t>
            </w:r>
          </w:p>
        </w:tc>
        <w:tc>
          <w:tcPr>
            <w:tcW w:w="941" w:type="dxa"/>
          </w:tcPr>
          <w:p w:rsidR="00434558" w:rsidRDefault="004B1B2B">
            <w:pPr>
              <w:pStyle w:val="TableParagraph"/>
              <w:spacing w:line="263" w:lineRule="exact"/>
              <w:ind w:left="407"/>
              <w:rPr>
                <w:sz w:val="24"/>
              </w:rPr>
            </w:pPr>
            <w:r>
              <w:rPr>
                <w:spacing w:val="-10"/>
                <w:sz w:val="24"/>
              </w:rPr>
              <w:t>8</w:t>
            </w:r>
          </w:p>
        </w:tc>
        <w:tc>
          <w:tcPr>
            <w:tcW w:w="759" w:type="dxa"/>
          </w:tcPr>
          <w:p w:rsidR="00434558" w:rsidRDefault="004B1B2B">
            <w:pPr>
              <w:pStyle w:val="TableParagraph"/>
              <w:spacing w:line="263" w:lineRule="exact"/>
              <w:ind w:left="93" w:right="83"/>
              <w:jc w:val="center"/>
              <w:rPr>
                <w:sz w:val="24"/>
              </w:rPr>
            </w:pPr>
            <w:r>
              <w:rPr>
                <w:spacing w:val="-10"/>
                <w:sz w:val="24"/>
              </w:rPr>
              <w:t>1</w:t>
            </w:r>
          </w:p>
        </w:tc>
        <w:tc>
          <w:tcPr>
            <w:tcW w:w="1123" w:type="dxa"/>
          </w:tcPr>
          <w:p w:rsidR="00434558" w:rsidRDefault="004B1B2B">
            <w:pPr>
              <w:pStyle w:val="TableParagraph"/>
              <w:spacing w:line="263" w:lineRule="exact"/>
              <w:ind w:left="102" w:right="93"/>
              <w:jc w:val="center"/>
              <w:rPr>
                <w:sz w:val="24"/>
              </w:rPr>
            </w:pPr>
            <w:r>
              <w:rPr>
                <w:spacing w:val="-10"/>
                <w:sz w:val="24"/>
              </w:rPr>
              <w:t>1</w:t>
            </w:r>
          </w:p>
        </w:tc>
        <w:tc>
          <w:tcPr>
            <w:tcW w:w="941" w:type="dxa"/>
          </w:tcPr>
          <w:p w:rsidR="00434558" w:rsidRDefault="004B1B2B">
            <w:pPr>
              <w:pStyle w:val="TableParagraph"/>
              <w:spacing w:line="263" w:lineRule="exact"/>
              <w:ind w:right="396"/>
              <w:jc w:val="right"/>
              <w:rPr>
                <w:sz w:val="24"/>
              </w:rPr>
            </w:pPr>
            <w:r>
              <w:rPr>
                <w:spacing w:val="-10"/>
                <w:sz w:val="24"/>
              </w:rPr>
              <w:t>2</w:t>
            </w:r>
          </w:p>
        </w:tc>
        <w:tc>
          <w:tcPr>
            <w:tcW w:w="941" w:type="dxa"/>
          </w:tcPr>
          <w:p w:rsidR="00434558" w:rsidRDefault="004B1B2B">
            <w:pPr>
              <w:pStyle w:val="TableParagraph"/>
              <w:spacing w:line="263" w:lineRule="exact"/>
              <w:ind w:left="48" w:right="38"/>
              <w:jc w:val="center"/>
              <w:rPr>
                <w:sz w:val="24"/>
              </w:rPr>
            </w:pPr>
            <w:r>
              <w:rPr>
                <w:spacing w:val="-10"/>
                <w:sz w:val="24"/>
              </w:rPr>
              <w:t>2</w:t>
            </w:r>
          </w:p>
        </w:tc>
        <w:tc>
          <w:tcPr>
            <w:tcW w:w="941" w:type="dxa"/>
          </w:tcPr>
          <w:p w:rsidR="00434558" w:rsidRDefault="004B1B2B">
            <w:pPr>
              <w:pStyle w:val="TableParagraph"/>
              <w:spacing w:line="263" w:lineRule="exact"/>
              <w:ind w:left="47" w:right="38"/>
              <w:jc w:val="center"/>
              <w:rPr>
                <w:sz w:val="24"/>
              </w:rPr>
            </w:pPr>
            <w:r>
              <w:rPr>
                <w:spacing w:val="-10"/>
                <w:sz w:val="24"/>
              </w:rPr>
              <w:t>2</w:t>
            </w:r>
          </w:p>
        </w:tc>
        <w:tc>
          <w:tcPr>
            <w:tcW w:w="1402" w:type="dxa"/>
          </w:tcPr>
          <w:p w:rsidR="00434558" w:rsidRDefault="004B1B2B">
            <w:pPr>
              <w:pStyle w:val="TableParagraph"/>
              <w:spacing w:line="263" w:lineRule="exact"/>
              <w:ind w:left="103" w:right="93"/>
              <w:jc w:val="center"/>
              <w:rPr>
                <w:sz w:val="24"/>
              </w:rPr>
            </w:pPr>
            <w:r>
              <w:rPr>
                <w:spacing w:val="-10"/>
                <w:sz w:val="24"/>
              </w:rPr>
              <w:t>4</w:t>
            </w:r>
          </w:p>
        </w:tc>
        <w:tc>
          <w:tcPr>
            <w:tcW w:w="1142" w:type="dxa"/>
          </w:tcPr>
          <w:p w:rsidR="00434558" w:rsidRDefault="004B1B2B">
            <w:pPr>
              <w:pStyle w:val="TableParagraph"/>
              <w:spacing w:line="263" w:lineRule="exact"/>
              <w:ind w:left="15"/>
              <w:jc w:val="center"/>
              <w:rPr>
                <w:sz w:val="24"/>
              </w:rPr>
            </w:pPr>
            <w:r>
              <w:rPr>
                <w:spacing w:val="-5"/>
                <w:sz w:val="24"/>
              </w:rPr>
              <w:t>20</w:t>
            </w:r>
          </w:p>
        </w:tc>
      </w:tr>
      <w:tr w:rsidR="00434558">
        <w:trPr>
          <w:trHeight w:val="282"/>
        </w:trPr>
        <w:tc>
          <w:tcPr>
            <w:tcW w:w="1123" w:type="dxa"/>
          </w:tcPr>
          <w:p w:rsidR="00434558" w:rsidRDefault="004B1B2B">
            <w:pPr>
              <w:pStyle w:val="TableParagraph"/>
              <w:spacing w:line="263" w:lineRule="exact"/>
              <w:ind w:left="102" w:right="93"/>
              <w:jc w:val="center"/>
              <w:rPr>
                <w:sz w:val="24"/>
              </w:rPr>
            </w:pPr>
            <w:r>
              <w:rPr>
                <w:spacing w:val="-10"/>
                <w:sz w:val="24"/>
              </w:rPr>
              <w:t>5</w:t>
            </w:r>
          </w:p>
        </w:tc>
        <w:tc>
          <w:tcPr>
            <w:tcW w:w="941" w:type="dxa"/>
          </w:tcPr>
          <w:p w:rsidR="00434558" w:rsidRDefault="004B1B2B">
            <w:pPr>
              <w:pStyle w:val="TableParagraph"/>
              <w:spacing w:line="263" w:lineRule="exact"/>
              <w:ind w:left="407"/>
              <w:rPr>
                <w:sz w:val="24"/>
              </w:rPr>
            </w:pPr>
            <w:r>
              <w:rPr>
                <w:spacing w:val="-10"/>
                <w:sz w:val="24"/>
              </w:rPr>
              <w:t>8</w:t>
            </w:r>
          </w:p>
        </w:tc>
        <w:tc>
          <w:tcPr>
            <w:tcW w:w="759" w:type="dxa"/>
          </w:tcPr>
          <w:p w:rsidR="00434558" w:rsidRDefault="004B1B2B">
            <w:pPr>
              <w:pStyle w:val="TableParagraph"/>
              <w:spacing w:line="263" w:lineRule="exact"/>
              <w:ind w:left="93" w:right="83"/>
              <w:jc w:val="center"/>
              <w:rPr>
                <w:sz w:val="24"/>
              </w:rPr>
            </w:pPr>
            <w:r>
              <w:rPr>
                <w:spacing w:val="-10"/>
                <w:sz w:val="24"/>
              </w:rPr>
              <w:t>1</w:t>
            </w:r>
          </w:p>
        </w:tc>
        <w:tc>
          <w:tcPr>
            <w:tcW w:w="1123" w:type="dxa"/>
          </w:tcPr>
          <w:p w:rsidR="00434558" w:rsidRDefault="004B1B2B">
            <w:pPr>
              <w:pStyle w:val="TableParagraph"/>
              <w:spacing w:line="263" w:lineRule="exact"/>
              <w:ind w:left="102" w:right="93"/>
              <w:jc w:val="center"/>
              <w:rPr>
                <w:sz w:val="24"/>
              </w:rPr>
            </w:pPr>
            <w:r>
              <w:rPr>
                <w:spacing w:val="-10"/>
                <w:sz w:val="24"/>
              </w:rPr>
              <w:t>1</w:t>
            </w:r>
          </w:p>
        </w:tc>
        <w:tc>
          <w:tcPr>
            <w:tcW w:w="941" w:type="dxa"/>
          </w:tcPr>
          <w:p w:rsidR="00434558" w:rsidRDefault="004B1B2B">
            <w:pPr>
              <w:pStyle w:val="TableParagraph"/>
              <w:spacing w:line="263" w:lineRule="exact"/>
              <w:ind w:right="396"/>
              <w:jc w:val="right"/>
              <w:rPr>
                <w:sz w:val="24"/>
              </w:rPr>
            </w:pPr>
            <w:r>
              <w:rPr>
                <w:spacing w:val="-10"/>
                <w:sz w:val="24"/>
              </w:rPr>
              <w:t>2</w:t>
            </w:r>
          </w:p>
        </w:tc>
        <w:tc>
          <w:tcPr>
            <w:tcW w:w="941" w:type="dxa"/>
          </w:tcPr>
          <w:p w:rsidR="00434558" w:rsidRDefault="004B1B2B">
            <w:pPr>
              <w:pStyle w:val="TableParagraph"/>
              <w:spacing w:line="263" w:lineRule="exact"/>
              <w:ind w:left="48" w:right="38"/>
              <w:jc w:val="center"/>
              <w:rPr>
                <w:sz w:val="24"/>
              </w:rPr>
            </w:pPr>
            <w:r>
              <w:rPr>
                <w:spacing w:val="-10"/>
                <w:sz w:val="24"/>
              </w:rPr>
              <w:t>2</w:t>
            </w:r>
          </w:p>
        </w:tc>
        <w:tc>
          <w:tcPr>
            <w:tcW w:w="941" w:type="dxa"/>
          </w:tcPr>
          <w:p w:rsidR="00434558" w:rsidRDefault="004B1B2B">
            <w:pPr>
              <w:pStyle w:val="TableParagraph"/>
              <w:spacing w:line="263" w:lineRule="exact"/>
              <w:ind w:left="47" w:right="38"/>
              <w:jc w:val="center"/>
              <w:rPr>
                <w:sz w:val="24"/>
              </w:rPr>
            </w:pPr>
            <w:r>
              <w:rPr>
                <w:spacing w:val="-10"/>
                <w:sz w:val="24"/>
              </w:rPr>
              <w:t>2</w:t>
            </w:r>
          </w:p>
        </w:tc>
        <w:tc>
          <w:tcPr>
            <w:tcW w:w="1402" w:type="dxa"/>
          </w:tcPr>
          <w:p w:rsidR="00434558" w:rsidRDefault="004B1B2B">
            <w:pPr>
              <w:pStyle w:val="TableParagraph"/>
              <w:spacing w:line="263" w:lineRule="exact"/>
              <w:ind w:left="103" w:right="93"/>
              <w:jc w:val="center"/>
              <w:rPr>
                <w:sz w:val="24"/>
              </w:rPr>
            </w:pPr>
            <w:r>
              <w:rPr>
                <w:spacing w:val="-10"/>
                <w:sz w:val="24"/>
              </w:rPr>
              <w:t>4</w:t>
            </w:r>
          </w:p>
        </w:tc>
        <w:tc>
          <w:tcPr>
            <w:tcW w:w="1142" w:type="dxa"/>
          </w:tcPr>
          <w:p w:rsidR="00434558" w:rsidRDefault="004B1B2B">
            <w:pPr>
              <w:pStyle w:val="TableParagraph"/>
              <w:spacing w:line="263" w:lineRule="exact"/>
              <w:ind w:left="15"/>
              <w:jc w:val="center"/>
              <w:rPr>
                <w:sz w:val="24"/>
              </w:rPr>
            </w:pPr>
            <w:r>
              <w:rPr>
                <w:spacing w:val="-5"/>
                <w:sz w:val="24"/>
              </w:rPr>
              <w:t>20</w:t>
            </w:r>
          </w:p>
        </w:tc>
      </w:tr>
      <w:tr w:rsidR="00434558">
        <w:trPr>
          <w:trHeight w:val="292"/>
        </w:trPr>
        <w:tc>
          <w:tcPr>
            <w:tcW w:w="1123" w:type="dxa"/>
          </w:tcPr>
          <w:p w:rsidR="00434558" w:rsidRDefault="004B1B2B">
            <w:pPr>
              <w:pStyle w:val="TableParagraph"/>
              <w:spacing w:line="272" w:lineRule="exact"/>
              <w:ind w:left="102" w:right="93"/>
              <w:jc w:val="center"/>
              <w:rPr>
                <w:sz w:val="24"/>
              </w:rPr>
            </w:pPr>
            <w:r>
              <w:rPr>
                <w:spacing w:val="-10"/>
                <w:sz w:val="24"/>
              </w:rPr>
              <w:t>6</w:t>
            </w:r>
          </w:p>
        </w:tc>
        <w:tc>
          <w:tcPr>
            <w:tcW w:w="941" w:type="dxa"/>
          </w:tcPr>
          <w:p w:rsidR="00434558" w:rsidRDefault="004B1B2B">
            <w:pPr>
              <w:pStyle w:val="TableParagraph"/>
              <w:spacing w:line="272" w:lineRule="exact"/>
              <w:ind w:left="407"/>
              <w:rPr>
                <w:sz w:val="24"/>
              </w:rPr>
            </w:pPr>
            <w:r>
              <w:rPr>
                <w:spacing w:val="-10"/>
                <w:sz w:val="24"/>
              </w:rPr>
              <w:t>9</w:t>
            </w:r>
          </w:p>
        </w:tc>
        <w:tc>
          <w:tcPr>
            <w:tcW w:w="759" w:type="dxa"/>
          </w:tcPr>
          <w:p w:rsidR="00434558" w:rsidRDefault="004B1B2B">
            <w:pPr>
              <w:pStyle w:val="TableParagraph"/>
              <w:spacing w:line="272" w:lineRule="exact"/>
              <w:ind w:left="93" w:right="83"/>
              <w:jc w:val="center"/>
              <w:rPr>
                <w:sz w:val="24"/>
              </w:rPr>
            </w:pPr>
            <w:r>
              <w:rPr>
                <w:spacing w:val="-10"/>
                <w:sz w:val="24"/>
              </w:rPr>
              <w:t>1</w:t>
            </w:r>
          </w:p>
        </w:tc>
        <w:tc>
          <w:tcPr>
            <w:tcW w:w="1123" w:type="dxa"/>
          </w:tcPr>
          <w:p w:rsidR="00434558" w:rsidRDefault="004B1B2B">
            <w:pPr>
              <w:pStyle w:val="TableParagraph"/>
              <w:spacing w:line="272" w:lineRule="exact"/>
              <w:ind w:left="102" w:right="93"/>
              <w:jc w:val="center"/>
              <w:rPr>
                <w:sz w:val="24"/>
              </w:rPr>
            </w:pPr>
            <w:r>
              <w:rPr>
                <w:spacing w:val="-10"/>
                <w:sz w:val="24"/>
              </w:rPr>
              <w:t>1</w:t>
            </w:r>
          </w:p>
        </w:tc>
        <w:tc>
          <w:tcPr>
            <w:tcW w:w="941" w:type="dxa"/>
          </w:tcPr>
          <w:p w:rsidR="00434558" w:rsidRDefault="004B1B2B">
            <w:pPr>
              <w:pStyle w:val="TableParagraph"/>
              <w:spacing w:line="272" w:lineRule="exact"/>
              <w:ind w:right="396"/>
              <w:jc w:val="right"/>
              <w:rPr>
                <w:sz w:val="24"/>
              </w:rPr>
            </w:pPr>
            <w:r>
              <w:rPr>
                <w:spacing w:val="-10"/>
                <w:sz w:val="24"/>
              </w:rPr>
              <w:t>2</w:t>
            </w:r>
          </w:p>
        </w:tc>
        <w:tc>
          <w:tcPr>
            <w:tcW w:w="941" w:type="dxa"/>
          </w:tcPr>
          <w:p w:rsidR="00434558" w:rsidRDefault="004B1B2B">
            <w:pPr>
              <w:pStyle w:val="TableParagraph"/>
              <w:spacing w:line="272" w:lineRule="exact"/>
              <w:ind w:left="48" w:right="38"/>
              <w:jc w:val="center"/>
              <w:rPr>
                <w:sz w:val="24"/>
              </w:rPr>
            </w:pPr>
            <w:r>
              <w:rPr>
                <w:spacing w:val="-10"/>
                <w:sz w:val="24"/>
              </w:rPr>
              <w:t>1</w:t>
            </w:r>
          </w:p>
        </w:tc>
        <w:tc>
          <w:tcPr>
            <w:tcW w:w="941" w:type="dxa"/>
          </w:tcPr>
          <w:p w:rsidR="00434558" w:rsidRDefault="004B1B2B">
            <w:pPr>
              <w:pStyle w:val="TableParagraph"/>
              <w:spacing w:line="272" w:lineRule="exact"/>
              <w:ind w:left="47" w:right="38"/>
              <w:jc w:val="center"/>
              <w:rPr>
                <w:sz w:val="24"/>
              </w:rPr>
            </w:pPr>
            <w:r>
              <w:rPr>
                <w:spacing w:val="-10"/>
                <w:sz w:val="24"/>
              </w:rPr>
              <w:t>2</w:t>
            </w:r>
          </w:p>
        </w:tc>
        <w:tc>
          <w:tcPr>
            <w:tcW w:w="1402" w:type="dxa"/>
          </w:tcPr>
          <w:p w:rsidR="00434558" w:rsidRDefault="004B1B2B">
            <w:pPr>
              <w:pStyle w:val="TableParagraph"/>
              <w:spacing w:line="272" w:lineRule="exact"/>
              <w:ind w:left="103" w:right="93"/>
              <w:jc w:val="center"/>
              <w:rPr>
                <w:sz w:val="24"/>
              </w:rPr>
            </w:pPr>
            <w:r>
              <w:rPr>
                <w:spacing w:val="-10"/>
                <w:sz w:val="24"/>
              </w:rPr>
              <w:t>4</w:t>
            </w:r>
          </w:p>
        </w:tc>
        <w:tc>
          <w:tcPr>
            <w:tcW w:w="1142" w:type="dxa"/>
          </w:tcPr>
          <w:p w:rsidR="00434558" w:rsidRDefault="004B1B2B">
            <w:pPr>
              <w:pStyle w:val="TableParagraph"/>
              <w:spacing w:line="272" w:lineRule="exact"/>
              <w:ind w:left="15"/>
              <w:jc w:val="center"/>
              <w:rPr>
                <w:sz w:val="24"/>
              </w:rPr>
            </w:pPr>
            <w:r>
              <w:rPr>
                <w:spacing w:val="-5"/>
                <w:sz w:val="24"/>
              </w:rPr>
              <w:t>20</w:t>
            </w:r>
          </w:p>
        </w:tc>
      </w:tr>
      <w:tr w:rsidR="00434558">
        <w:trPr>
          <w:trHeight w:val="282"/>
        </w:trPr>
        <w:tc>
          <w:tcPr>
            <w:tcW w:w="1123" w:type="dxa"/>
          </w:tcPr>
          <w:p w:rsidR="00434558" w:rsidRDefault="004B1B2B">
            <w:pPr>
              <w:pStyle w:val="TableParagraph"/>
              <w:spacing w:line="263" w:lineRule="exact"/>
              <w:ind w:left="102" w:right="93"/>
              <w:jc w:val="center"/>
              <w:rPr>
                <w:sz w:val="24"/>
              </w:rPr>
            </w:pPr>
            <w:r>
              <w:rPr>
                <w:spacing w:val="-10"/>
                <w:sz w:val="24"/>
              </w:rPr>
              <w:t>7</w:t>
            </w:r>
          </w:p>
        </w:tc>
        <w:tc>
          <w:tcPr>
            <w:tcW w:w="941" w:type="dxa"/>
          </w:tcPr>
          <w:p w:rsidR="00434558" w:rsidRDefault="004B1B2B">
            <w:pPr>
              <w:pStyle w:val="TableParagraph"/>
              <w:spacing w:line="263" w:lineRule="exact"/>
              <w:ind w:left="407"/>
              <w:rPr>
                <w:sz w:val="24"/>
              </w:rPr>
            </w:pPr>
            <w:r>
              <w:rPr>
                <w:spacing w:val="-10"/>
                <w:sz w:val="24"/>
              </w:rPr>
              <w:t>9</w:t>
            </w:r>
          </w:p>
        </w:tc>
        <w:tc>
          <w:tcPr>
            <w:tcW w:w="759" w:type="dxa"/>
          </w:tcPr>
          <w:p w:rsidR="00434558" w:rsidRDefault="004B1B2B">
            <w:pPr>
              <w:pStyle w:val="TableParagraph"/>
              <w:spacing w:line="263" w:lineRule="exact"/>
              <w:ind w:left="93" w:right="83"/>
              <w:jc w:val="center"/>
              <w:rPr>
                <w:sz w:val="24"/>
              </w:rPr>
            </w:pPr>
            <w:r>
              <w:rPr>
                <w:spacing w:val="-10"/>
                <w:sz w:val="24"/>
              </w:rPr>
              <w:t>2</w:t>
            </w:r>
          </w:p>
        </w:tc>
        <w:tc>
          <w:tcPr>
            <w:tcW w:w="1123" w:type="dxa"/>
          </w:tcPr>
          <w:p w:rsidR="00434558" w:rsidRDefault="004B1B2B">
            <w:pPr>
              <w:pStyle w:val="TableParagraph"/>
              <w:spacing w:line="263" w:lineRule="exact"/>
              <w:ind w:left="102" w:right="93"/>
              <w:jc w:val="center"/>
              <w:rPr>
                <w:sz w:val="24"/>
              </w:rPr>
            </w:pPr>
            <w:r>
              <w:rPr>
                <w:spacing w:val="-10"/>
                <w:sz w:val="24"/>
              </w:rPr>
              <w:t>2</w:t>
            </w:r>
          </w:p>
        </w:tc>
        <w:tc>
          <w:tcPr>
            <w:tcW w:w="941" w:type="dxa"/>
          </w:tcPr>
          <w:p w:rsidR="00434558" w:rsidRDefault="004B1B2B">
            <w:pPr>
              <w:pStyle w:val="TableParagraph"/>
              <w:spacing w:line="263" w:lineRule="exact"/>
              <w:ind w:right="396"/>
              <w:jc w:val="right"/>
              <w:rPr>
                <w:sz w:val="24"/>
              </w:rPr>
            </w:pPr>
            <w:r>
              <w:rPr>
                <w:spacing w:val="-10"/>
                <w:sz w:val="24"/>
              </w:rPr>
              <w:t>1</w:t>
            </w:r>
          </w:p>
        </w:tc>
        <w:tc>
          <w:tcPr>
            <w:tcW w:w="941" w:type="dxa"/>
          </w:tcPr>
          <w:p w:rsidR="00434558" w:rsidRDefault="004B1B2B">
            <w:pPr>
              <w:pStyle w:val="TableParagraph"/>
              <w:spacing w:line="263" w:lineRule="exact"/>
              <w:ind w:left="48" w:right="38"/>
              <w:jc w:val="center"/>
              <w:rPr>
                <w:sz w:val="24"/>
              </w:rPr>
            </w:pPr>
            <w:r>
              <w:rPr>
                <w:spacing w:val="-10"/>
                <w:sz w:val="24"/>
              </w:rPr>
              <w:t>1</w:t>
            </w:r>
          </w:p>
        </w:tc>
        <w:tc>
          <w:tcPr>
            <w:tcW w:w="941" w:type="dxa"/>
          </w:tcPr>
          <w:p w:rsidR="00434558" w:rsidRDefault="004B1B2B">
            <w:pPr>
              <w:pStyle w:val="TableParagraph"/>
              <w:spacing w:line="263" w:lineRule="exact"/>
              <w:ind w:left="47" w:right="38"/>
              <w:jc w:val="center"/>
              <w:rPr>
                <w:sz w:val="24"/>
              </w:rPr>
            </w:pPr>
            <w:r>
              <w:rPr>
                <w:spacing w:val="-10"/>
                <w:sz w:val="24"/>
              </w:rPr>
              <w:t>1</w:t>
            </w:r>
          </w:p>
        </w:tc>
        <w:tc>
          <w:tcPr>
            <w:tcW w:w="1402" w:type="dxa"/>
          </w:tcPr>
          <w:p w:rsidR="00434558" w:rsidRDefault="004B1B2B">
            <w:pPr>
              <w:pStyle w:val="TableParagraph"/>
              <w:spacing w:line="263" w:lineRule="exact"/>
              <w:ind w:left="103" w:right="93"/>
              <w:jc w:val="center"/>
              <w:rPr>
                <w:sz w:val="24"/>
              </w:rPr>
            </w:pPr>
            <w:r>
              <w:rPr>
                <w:spacing w:val="-10"/>
                <w:sz w:val="24"/>
              </w:rPr>
              <w:t>4</w:t>
            </w:r>
          </w:p>
        </w:tc>
        <w:tc>
          <w:tcPr>
            <w:tcW w:w="1142" w:type="dxa"/>
          </w:tcPr>
          <w:p w:rsidR="00434558" w:rsidRDefault="004B1B2B">
            <w:pPr>
              <w:pStyle w:val="TableParagraph"/>
              <w:spacing w:line="263" w:lineRule="exact"/>
              <w:ind w:left="15"/>
              <w:jc w:val="center"/>
              <w:rPr>
                <w:sz w:val="24"/>
              </w:rPr>
            </w:pPr>
            <w:r>
              <w:rPr>
                <w:spacing w:val="-5"/>
                <w:sz w:val="24"/>
              </w:rPr>
              <w:t>20</w:t>
            </w:r>
          </w:p>
        </w:tc>
      </w:tr>
      <w:tr w:rsidR="00434558">
        <w:trPr>
          <w:trHeight w:val="301"/>
        </w:trPr>
        <w:tc>
          <w:tcPr>
            <w:tcW w:w="1123" w:type="dxa"/>
          </w:tcPr>
          <w:p w:rsidR="00434558" w:rsidRDefault="004B1B2B">
            <w:pPr>
              <w:pStyle w:val="TableParagraph"/>
              <w:spacing w:line="275" w:lineRule="exact"/>
              <w:ind w:left="106" w:right="93"/>
              <w:jc w:val="center"/>
              <w:rPr>
                <w:sz w:val="24"/>
              </w:rPr>
            </w:pPr>
            <w:r>
              <w:rPr>
                <w:spacing w:val="-5"/>
                <w:sz w:val="24"/>
              </w:rPr>
              <w:t>∑кв</w:t>
            </w:r>
          </w:p>
        </w:tc>
        <w:tc>
          <w:tcPr>
            <w:tcW w:w="941" w:type="dxa"/>
          </w:tcPr>
          <w:p w:rsidR="00434558" w:rsidRDefault="004B1B2B">
            <w:pPr>
              <w:pStyle w:val="TableParagraph"/>
              <w:spacing w:line="275" w:lineRule="exact"/>
              <w:ind w:left="347"/>
              <w:rPr>
                <w:sz w:val="24"/>
              </w:rPr>
            </w:pPr>
            <w:r>
              <w:rPr>
                <w:spacing w:val="-5"/>
                <w:sz w:val="24"/>
              </w:rPr>
              <w:t>60</w:t>
            </w:r>
          </w:p>
        </w:tc>
        <w:tc>
          <w:tcPr>
            <w:tcW w:w="759" w:type="dxa"/>
          </w:tcPr>
          <w:p w:rsidR="00434558" w:rsidRDefault="004B1B2B">
            <w:pPr>
              <w:pStyle w:val="TableParagraph"/>
              <w:spacing w:line="275" w:lineRule="exact"/>
              <w:ind w:left="93" w:right="83"/>
              <w:jc w:val="center"/>
              <w:rPr>
                <w:sz w:val="24"/>
              </w:rPr>
            </w:pPr>
            <w:r>
              <w:rPr>
                <w:spacing w:val="-10"/>
                <w:sz w:val="24"/>
              </w:rPr>
              <w:t>9</w:t>
            </w:r>
          </w:p>
        </w:tc>
        <w:tc>
          <w:tcPr>
            <w:tcW w:w="1123" w:type="dxa"/>
          </w:tcPr>
          <w:p w:rsidR="00434558" w:rsidRDefault="004B1B2B">
            <w:pPr>
              <w:pStyle w:val="TableParagraph"/>
              <w:spacing w:line="275" w:lineRule="exact"/>
              <w:ind w:left="102" w:right="93"/>
              <w:jc w:val="center"/>
              <w:rPr>
                <w:sz w:val="24"/>
              </w:rPr>
            </w:pPr>
            <w:r>
              <w:rPr>
                <w:spacing w:val="-10"/>
                <w:sz w:val="24"/>
              </w:rPr>
              <w:t>8</w:t>
            </w:r>
          </w:p>
        </w:tc>
        <w:tc>
          <w:tcPr>
            <w:tcW w:w="941" w:type="dxa"/>
          </w:tcPr>
          <w:p w:rsidR="00434558" w:rsidRDefault="004B1B2B">
            <w:pPr>
              <w:pStyle w:val="TableParagraph"/>
              <w:spacing w:line="275" w:lineRule="exact"/>
              <w:ind w:left="347"/>
              <w:rPr>
                <w:sz w:val="24"/>
              </w:rPr>
            </w:pPr>
            <w:r>
              <w:rPr>
                <w:spacing w:val="-5"/>
                <w:sz w:val="24"/>
              </w:rPr>
              <w:t>12</w:t>
            </w:r>
          </w:p>
        </w:tc>
        <w:tc>
          <w:tcPr>
            <w:tcW w:w="941" w:type="dxa"/>
          </w:tcPr>
          <w:p w:rsidR="00434558" w:rsidRDefault="004B1B2B">
            <w:pPr>
              <w:pStyle w:val="TableParagraph"/>
              <w:spacing w:line="275" w:lineRule="exact"/>
              <w:ind w:left="48" w:right="38"/>
              <w:jc w:val="center"/>
              <w:rPr>
                <w:sz w:val="24"/>
              </w:rPr>
            </w:pPr>
            <w:r>
              <w:rPr>
                <w:spacing w:val="-10"/>
                <w:sz w:val="24"/>
              </w:rPr>
              <w:t>9</w:t>
            </w:r>
          </w:p>
        </w:tc>
        <w:tc>
          <w:tcPr>
            <w:tcW w:w="941" w:type="dxa"/>
          </w:tcPr>
          <w:p w:rsidR="00434558" w:rsidRDefault="004B1B2B">
            <w:pPr>
              <w:pStyle w:val="TableParagraph"/>
              <w:spacing w:line="275" w:lineRule="exact"/>
              <w:ind w:left="347"/>
              <w:rPr>
                <w:sz w:val="24"/>
              </w:rPr>
            </w:pPr>
            <w:r>
              <w:rPr>
                <w:spacing w:val="-5"/>
                <w:sz w:val="24"/>
              </w:rPr>
              <w:t>12</w:t>
            </w:r>
          </w:p>
        </w:tc>
        <w:tc>
          <w:tcPr>
            <w:tcW w:w="1402" w:type="dxa"/>
          </w:tcPr>
          <w:p w:rsidR="00434558" w:rsidRDefault="004B1B2B">
            <w:pPr>
              <w:pStyle w:val="TableParagraph"/>
              <w:spacing w:line="275" w:lineRule="exact"/>
              <w:ind w:right="566"/>
              <w:jc w:val="right"/>
              <w:rPr>
                <w:sz w:val="24"/>
              </w:rPr>
            </w:pPr>
            <w:r>
              <w:rPr>
                <w:spacing w:val="-5"/>
                <w:sz w:val="24"/>
              </w:rPr>
              <w:t>30</w:t>
            </w:r>
          </w:p>
        </w:tc>
        <w:tc>
          <w:tcPr>
            <w:tcW w:w="1142" w:type="dxa"/>
          </w:tcPr>
          <w:p w:rsidR="00434558" w:rsidRDefault="00434558">
            <w:pPr>
              <w:pStyle w:val="TableParagraph"/>
            </w:pPr>
          </w:p>
        </w:tc>
      </w:tr>
      <w:tr w:rsidR="00434558">
        <w:trPr>
          <w:trHeight w:val="943"/>
        </w:trPr>
        <w:tc>
          <w:tcPr>
            <w:tcW w:w="1123" w:type="dxa"/>
          </w:tcPr>
          <w:p w:rsidR="00434558" w:rsidRDefault="004B1B2B">
            <w:pPr>
              <w:pStyle w:val="TableParagraph"/>
              <w:spacing w:line="254" w:lineRule="auto"/>
              <w:ind w:left="215" w:right="206" w:firstLine="9"/>
              <w:jc w:val="center"/>
              <w:rPr>
                <w:sz w:val="24"/>
              </w:rPr>
            </w:pPr>
            <w:r>
              <w:rPr>
                <w:spacing w:val="-2"/>
                <w:sz w:val="24"/>
              </w:rPr>
              <w:t xml:space="preserve">Сред. </w:t>
            </w:r>
            <w:r>
              <w:rPr>
                <w:spacing w:val="-8"/>
                <w:sz w:val="24"/>
              </w:rPr>
              <w:t xml:space="preserve">арифм. </w:t>
            </w:r>
            <w:r>
              <w:rPr>
                <w:spacing w:val="-6"/>
                <w:sz w:val="24"/>
              </w:rPr>
              <w:t>KB</w:t>
            </w:r>
          </w:p>
        </w:tc>
        <w:tc>
          <w:tcPr>
            <w:tcW w:w="941" w:type="dxa"/>
          </w:tcPr>
          <w:p w:rsidR="00434558" w:rsidRDefault="004B1B2B">
            <w:pPr>
              <w:pStyle w:val="TableParagraph"/>
              <w:spacing w:line="275" w:lineRule="exact"/>
              <w:ind w:left="319"/>
              <w:rPr>
                <w:sz w:val="24"/>
              </w:rPr>
            </w:pPr>
            <w:r>
              <w:rPr>
                <w:spacing w:val="-5"/>
                <w:sz w:val="24"/>
              </w:rPr>
              <w:t>8,6</w:t>
            </w:r>
          </w:p>
        </w:tc>
        <w:tc>
          <w:tcPr>
            <w:tcW w:w="759" w:type="dxa"/>
          </w:tcPr>
          <w:p w:rsidR="00434558" w:rsidRDefault="004B1B2B">
            <w:pPr>
              <w:pStyle w:val="TableParagraph"/>
              <w:spacing w:line="275" w:lineRule="exact"/>
              <w:ind w:left="90" w:right="83"/>
              <w:jc w:val="center"/>
              <w:rPr>
                <w:sz w:val="24"/>
              </w:rPr>
            </w:pPr>
            <w:r>
              <w:rPr>
                <w:spacing w:val="-5"/>
                <w:sz w:val="24"/>
              </w:rPr>
              <w:t>1,2</w:t>
            </w:r>
          </w:p>
        </w:tc>
        <w:tc>
          <w:tcPr>
            <w:tcW w:w="1123" w:type="dxa"/>
          </w:tcPr>
          <w:p w:rsidR="00434558" w:rsidRDefault="004B1B2B">
            <w:pPr>
              <w:pStyle w:val="TableParagraph"/>
              <w:spacing w:line="275" w:lineRule="exact"/>
              <w:ind w:left="105" w:right="93"/>
              <w:jc w:val="center"/>
              <w:rPr>
                <w:sz w:val="24"/>
              </w:rPr>
            </w:pPr>
            <w:r>
              <w:rPr>
                <w:spacing w:val="-5"/>
                <w:sz w:val="24"/>
              </w:rPr>
              <w:t>1,1</w:t>
            </w:r>
          </w:p>
        </w:tc>
        <w:tc>
          <w:tcPr>
            <w:tcW w:w="941" w:type="dxa"/>
          </w:tcPr>
          <w:p w:rsidR="00434558" w:rsidRDefault="004B1B2B">
            <w:pPr>
              <w:pStyle w:val="TableParagraph"/>
              <w:spacing w:line="275" w:lineRule="exact"/>
              <w:ind w:left="319"/>
              <w:rPr>
                <w:sz w:val="24"/>
              </w:rPr>
            </w:pPr>
            <w:r>
              <w:rPr>
                <w:spacing w:val="-5"/>
                <w:sz w:val="24"/>
              </w:rPr>
              <w:t>1,7</w:t>
            </w:r>
          </w:p>
        </w:tc>
        <w:tc>
          <w:tcPr>
            <w:tcW w:w="941" w:type="dxa"/>
          </w:tcPr>
          <w:p w:rsidR="00434558" w:rsidRDefault="004B1B2B">
            <w:pPr>
              <w:pStyle w:val="TableParagraph"/>
              <w:spacing w:line="275" w:lineRule="exact"/>
              <w:ind w:left="50" w:right="38"/>
              <w:jc w:val="center"/>
              <w:rPr>
                <w:sz w:val="24"/>
              </w:rPr>
            </w:pPr>
            <w:r>
              <w:rPr>
                <w:spacing w:val="-5"/>
                <w:sz w:val="24"/>
              </w:rPr>
              <w:t>1,3</w:t>
            </w:r>
          </w:p>
        </w:tc>
        <w:tc>
          <w:tcPr>
            <w:tcW w:w="941" w:type="dxa"/>
          </w:tcPr>
          <w:p w:rsidR="00434558" w:rsidRDefault="004B1B2B">
            <w:pPr>
              <w:pStyle w:val="TableParagraph"/>
              <w:spacing w:line="275" w:lineRule="exact"/>
              <w:ind w:left="319"/>
              <w:rPr>
                <w:sz w:val="24"/>
              </w:rPr>
            </w:pPr>
            <w:r>
              <w:rPr>
                <w:spacing w:val="-5"/>
                <w:sz w:val="24"/>
              </w:rPr>
              <w:t>1,7</w:t>
            </w:r>
          </w:p>
        </w:tc>
        <w:tc>
          <w:tcPr>
            <w:tcW w:w="1402" w:type="dxa"/>
          </w:tcPr>
          <w:p w:rsidR="00434558" w:rsidRDefault="004B1B2B">
            <w:pPr>
              <w:pStyle w:val="TableParagraph"/>
              <w:spacing w:line="275" w:lineRule="exact"/>
              <w:ind w:right="535"/>
              <w:jc w:val="right"/>
              <w:rPr>
                <w:sz w:val="24"/>
              </w:rPr>
            </w:pPr>
            <w:r>
              <w:rPr>
                <w:spacing w:val="-5"/>
                <w:sz w:val="24"/>
              </w:rPr>
              <w:t>4,4</w:t>
            </w:r>
          </w:p>
        </w:tc>
        <w:tc>
          <w:tcPr>
            <w:tcW w:w="1142" w:type="dxa"/>
          </w:tcPr>
          <w:p w:rsidR="00434558" w:rsidRDefault="004B1B2B">
            <w:pPr>
              <w:pStyle w:val="TableParagraph"/>
              <w:spacing w:line="275" w:lineRule="exact"/>
              <w:ind w:left="15"/>
              <w:jc w:val="center"/>
              <w:rPr>
                <w:sz w:val="24"/>
              </w:rPr>
            </w:pPr>
            <w:r>
              <w:rPr>
                <w:spacing w:val="-5"/>
                <w:sz w:val="24"/>
              </w:rPr>
              <w:t>20</w:t>
            </w:r>
          </w:p>
        </w:tc>
      </w:tr>
      <w:tr w:rsidR="00434558">
        <w:trPr>
          <w:trHeight w:val="887"/>
        </w:trPr>
        <w:tc>
          <w:tcPr>
            <w:tcW w:w="1123" w:type="dxa"/>
          </w:tcPr>
          <w:p w:rsidR="00434558" w:rsidRDefault="004B1B2B">
            <w:pPr>
              <w:pStyle w:val="TableParagraph"/>
              <w:spacing w:before="8" w:line="249" w:lineRule="auto"/>
              <w:ind w:left="146" w:right="126" w:hanging="3"/>
              <w:rPr>
                <w:sz w:val="24"/>
              </w:rPr>
            </w:pPr>
            <w:r>
              <w:rPr>
                <w:spacing w:val="-6"/>
                <w:sz w:val="24"/>
              </w:rPr>
              <w:t xml:space="preserve">Усредне </w:t>
            </w:r>
            <w:r>
              <w:rPr>
                <w:spacing w:val="-4"/>
                <w:sz w:val="24"/>
              </w:rPr>
              <w:t>нное</w:t>
            </w:r>
            <w:r>
              <w:rPr>
                <w:spacing w:val="-19"/>
                <w:sz w:val="24"/>
              </w:rPr>
              <w:t>KB</w:t>
            </w:r>
          </w:p>
        </w:tc>
        <w:tc>
          <w:tcPr>
            <w:tcW w:w="941" w:type="dxa"/>
          </w:tcPr>
          <w:p w:rsidR="00434558" w:rsidRDefault="004B1B2B">
            <w:pPr>
              <w:pStyle w:val="TableParagraph"/>
              <w:spacing w:before="1"/>
              <w:ind w:left="335"/>
              <w:rPr>
                <w:sz w:val="24"/>
              </w:rPr>
            </w:pPr>
            <w:r>
              <w:rPr>
                <w:spacing w:val="-10"/>
                <w:sz w:val="24"/>
              </w:rPr>
              <w:t>9</w:t>
            </w:r>
          </w:p>
        </w:tc>
        <w:tc>
          <w:tcPr>
            <w:tcW w:w="759" w:type="dxa"/>
          </w:tcPr>
          <w:p w:rsidR="00434558" w:rsidRDefault="004B1B2B">
            <w:pPr>
              <w:pStyle w:val="TableParagraph"/>
              <w:spacing w:before="1"/>
              <w:ind w:left="10" w:right="93"/>
              <w:jc w:val="center"/>
              <w:rPr>
                <w:sz w:val="24"/>
              </w:rPr>
            </w:pPr>
            <w:r>
              <w:rPr>
                <w:spacing w:val="-10"/>
                <w:sz w:val="24"/>
              </w:rPr>
              <w:t>1</w:t>
            </w:r>
          </w:p>
        </w:tc>
        <w:tc>
          <w:tcPr>
            <w:tcW w:w="1123" w:type="dxa"/>
          </w:tcPr>
          <w:p w:rsidR="00434558" w:rsidRDefault="004B1B2B">
            <w:pPr>
              <w:pStyle w:val="TableParagraph"/>
              <w:spacing w:before="1"/>
              <w:ind w:left="13" w:right="106"/>
              <w:jc w:val="center"/>
              <w:rPr>
                <w:sz w:val="24"/>
              </w:rPr>
            </w:pPr>
            <w:r>
              <w:rPr>
                <w:spacing w:val="-10"/>
                <w:sz w:val="24"/>
              </w:rPr>
              <w:t>1</w:t>
            </w:r>
          </w:p>
        </w:tc>
        <w:tc>
          <w:tcPr>
            <w:tcW w:w="941" w:type="dxa"/>
          </w:tcPr>
          <w:p w:rsidR="00434558" w:rsidRDefault="004B1B2B">
            <w:pPr>
              <w:pStyle w:val="TableParagraph"/>
              <w:spacing w:before="1"/>
              <w:ind w:left="331"/>
              <w:rPr>
                <w:sz w:val="24"/>
              </w:rPr>
            </w:pPr>
            <w:r>
              <w:rPr>
                <w:spacing w:val="-10"/>
                <w:sz w:val="24"/>
              </w:rPr>
              <w:t>2</w:t>
            </w:r>
          </w:p>
        </w:tc>
        <w:tc>
          <w:tcPr>
            <w:tcW w:w="941" w:type="dxa"/>
          </w:tcPr>
          <w:p w:rsidR="00434558" w:rsidRDefault="004B1B2B">
            <w:pPr>
              <w:pStyle w:val="TableParagraph"/>
              <w:spacing w:before="1"/>
              <w:ind w:right="93"/>
              <w:jc w:val="center"/>
              <w:rPr>
                <w:sz w:val="24"/>
              </w:rPr>
            </w:pPr>
            <w:r>
              <w:rPr>
                <w:spacing w:val="-10"/>
                <w:sz w:val="24"/>
              </w:rPr>
              <w:t>1</w:t>
            </w:r>
          </w:p>
        </w:tc>
        <w:tc>
          <w:tcPr>
            <w:tcW w:w="941" w:type="dxa"/>
          </w:tcPr>
          <w:p w:rsidR="00434558" w:rsidRDefault="004B1B2B">
            <w:pPr>
              <w:pStyle w:val="TableParagraph"/>
              <w:spacing w:before="1"/>
              <w:ind w:left="326"/>
              <w:rPr>
                <w:sz w:val="24"/>
              </w:rPr>
            </w:pPr>
            <w:r>
              <w:rPr>
                <w:spacing w:val="-10"/>
                <w:sz w:val="24"/>
              </w:rPr>
              <w:t>2</w:t>
            </w:r>
          </w:p>
        </w:tc>
        <w:tc>
          <w:tcPr>
            <w:tcW w:w="1402" w:type="dxa"/>
          </w:tcPr>
          <w:p w:rsidR="00434558" w:rsidRDefault="004B1B2B">
            <w:pPr>
              <w:pStyle w:val="TableParagraph"/>
              <w:spacing w:before="1"/>
              <w:ind w:left="10" w:right="103"/>
              <w:jc w:val="center"/>
              <w:rPr>
                <w:sz w:val="24"/>
              </w:rPr>
            </w:pPr>
            <w:r>
              <w:rPr>
                <w:spacing w:val="-10"/>
                <w:sz w:val="24"/>
              </w:rPr>
              <w:t>1</w:t>
            </w:r>
          </w:p>
        </w:tc>
        <w:tc>
          <w:tcPr>
            <w:tcW w:w="1142" w:type="dxa"/>
          </w:tcPr>
          <w:p w:rsidR="00434558" w:rsidRDefault="004B1B2B">
            <w:pPr>
              <w:pStyle w:val="TableParagraph"/>
              <w:spacing w:before="1"/>
              <w:ind w:left="362"/>
              <w:rPr>
                <w:sz w:val="24"/>
              </w:rPr>
            </w:pPr>
            <w:r>
              <w:rPr>
                <w:spacing w:val="-5"/>
                <w:sz w:val="24"/>
              </w:rPr>
              <w:t>20</w:t>
            </w:r>
          </w:p>
        </w:tc>
      </w:tr>
    </w:tbl>
    <w:p w:rsidR="00434558" w:rsidRDefault="00434558">
      <w:pPr>
        <w:pStyle w:val="a3"/>
      </w:pPr>
    </w:p>
    <w:p w:rsidR="00434558" w:rsidRDefault="00434558">
      <w:pPr>
        <w:pStyle w:val="a3"/>
        <w:spacing w:before="3"/>
      </w:pPr>
    </w:p>
    <w:p w:rsidR="00434558" w:rsidRDefault="004B1B2B" w:rsidP="005329AD">
      <w:pPr>
        <w:pStyle w:val="TableParagraph"/>
      </w:pPr>
      <w:r>
        <w:t>Описательные методы основаны на словесном описании свойств продуктов. К описательным методам относится профильный анализ. Непременным условием приприменении описательных методов является использование точной терминологии, не допускающей разночтений.</w:t>
      </w:r>
    </w:p>
    <w:p w:rsidR="00434558" w:rsidRDefault="004B1B2B">
      <w:pPr>
        <w:pStyle w:val="a3"/>
        <w:spacing w:before="1"/>
        <w:ind w:left="143" w:right="138" w:firstLine="707"/>
        <w:jc w:val="both"/>
      </w:pPr>
      <w:r>
        <w:t>Профильный метод основан на том, что отдельные импульсы свойств, объединяясь дают качественноновыйимпульсобщейхарактеристикипродукта.Выделениенаиболеехарактерных для данного продукта элементов качества позволяет установить профиль продукта, а также изучить влияние различных факторов (исходного сырья, режимов производства, упаковки, условий хранения и др.). Комиссия несколько раз проверяет профиль эталонного образца. Эталонами могут служить химически чистые вещества, являющиеся ключевыми для данного товара. По эталону уточняются терминология определений, очередность появления и интенсивность отдельных импульсов. Затем оценивают интенсивность ощущений по условной шкале. Для оценки интенсивности характерных признаков можно использовать различные шкалы (рис. 2).</w:t>
      </w:r>
    </w:p>
    <w:p w:rsidR="00434558" w:rsidRDefault="004B1B2B">
      <w:pPr>
        <w:pStyle w:val="a3"/>
        <w:ind w:left="143" w:right="140" w:firstLine="707"/>
        <w:jc w:val="both"/>
      </w:pPr>
      <w:r>
        <w:t>Результаты, полученные профильным методом и статистически обработанные, можно представить в виде: профилей прямоугольников, профилей полуокружностей или в виде профилей полной окружности.</w:t>
      </w:r>
    </w:p>
    <w:p w:rsidR="00434558" w:rsidRDefault="004B1B2B">
      <w:pPr>
        <w:pStyle w:val="a3"/>
        <w:ind w:left="851"/>
        <w:jc w:val="both"/>
      </w:pPr>
      <w:r>
        <w:t>Словеснаябалловая</w:t>
      </w:r>
      <w:r>
        <w:rPr>
          <w:spacing w:val="-2"/>
        </w:rPr>
        <w:t>шкала:</w:t>
      </w:r>
    </w:p>
    <w:p w:rsidR="00434558" w:rsidRDefault="004B1B2B">
      <w:pPr>
        <w:pStyle w:val="a3"/>
        <w:ind w:left="851"/>
        <w:jc w:val="both"/>
      </w:pPr>
      <w:r>
        <w:t>0-признак</w:t>
      </w:r>
      <w:r>
        <w:rPr>
          <w:spacing w:val="-2"/>
        </w:rPr>
        <w:t>отсутствует;</w:t>
      </w:r>
    </w:p>
    <w:p w:rsidR="00434558" w:rsidRDefault="004B1B2B">
      <w:pPr>
        <w:pStyle w:val="a4"/>
        <w:numPr>
          <w:ilvl w:val="0"/>
          <w:numId w:val="16"/>
        </w:numPr>
        <w:tabs>
          <w:tab w:val="left" w:pos="1109"/>
        </w:tabs>
        <w:ind w:left="1109" w:hanging="258"/>
        <w:jc w:val="both"/>
        <w:rPr>
          <w:sz w:val="24"/>
        </w:rPr>
      </w:pPr>
      <w:r>
        <w:rPr>
          <w:sz w:val="24"/>
        </w:rPr>
        <w:t>толькоузнаваемыйили</w:t>
      </w:r>
      <w:r>
        <w:rPr>
          <w:spacing w:val="-2"/>
          <w:sz w:val="24"/>
        </w:rPr>
        <w:t xml:space="preserve"> ощущаемый;</w:t>
      </w:r>
    </w:p>
    <w:p w:rsidR="00434558" w:rsidRDefault="004B1B2B">
      <w:pPr>
        <w:pStyle w:val="a4"/>
        <w:numPr>
          <w:ilvl w:val="0"/>
          <w:numId w:val="16"/>
        </w:numPr>
        <w:tabs>
          <w:tab w:val="left" w:pos="1109"/>
        </w:tabs>
        <w:ind w:left="1109" w:hanging="258"/>
        <w:jc w:val="both"/>
        <w:rPr>
          <w:sz w:val="24"/>
        </w:rPr>
      </w:pPr>
      <w:r>
        <w:rPr>
          <w:sz w:val="24"/>
        </w:rPr>
        <w:t>слабая</w:t>
      </w:r>
      <w:r>
        <w:rPr>
          <w:spacing w:val="-2"/>
          <w:sz w:val="24"/>
        </w:rPr>
        <w:t>интенсивность;</w:t>
      </w:r>
    </w:p>
    <w:p w:rsidR="00434558" w:rsidRDefault="00434558">
      <w:pPr>
        <w:pStyle w:val="a4"/>
        <w:jc w:val="both"/>
        <w:rPr>
          <w:sz w:val="24"/>
        </w:rPr>
        <w:sectPr w:rsidR="00434558">
          <w:pgSz w:w="11910" w:h="16850"/>
          <w:pgMar w:top="1060" w:right="425" w:bottom="980" w:left="1275" w:header="0" w:footer="784" w:gutter="0"/>
          <w:cols w:space="720"/>
        </w:sectPr>
      </w:pPr>
    </w:p>
    <w:p w:rsidR="00434558" w:rsidRDefault="004B1B2B">
      <w:pPr>
        <w:pStyle w:val="a3"/>
        <w:spacing w:before="60"/>
        <w:ind w:right="137"/>
        <w:jc w:val="right"/>
      </w:pPr>
      <w:r>
        <w:rPr>
          <w:spacing w:val="-5"/>
        </w:rPr>
        <w:lastRenderedPageBreak/>
        <w:t>14</w:t>
      </w:r>
    </w:p>
    <w:p w:rsidR="00434558" w:rsidRDefault="004B1B2B">
      <w:pPr>
        <w:pStyle w:val="a4"/>
        <w:numPr>
          <w:ilvl w:val="0"/>
          <w:numId w:val="16"/>
        </w:numPr>
        <w:tabs>
          <w:tab w:val="left" w:pos="1109"/>
        </w:tabs>
        <w:spacing w:before="175"/>
        <w:ind w:left="1109" w:hanging="258"/>
        <w:rPr>
          <w:sz w:val="24"/>
        </w:rPr>
      </w:pPr>
      <w:r>
        <w:rPr>
          <w:sz w:val="24"/>
        </w:rPr>
        <w:t>умеренная</w:t>
      </w:r>
      <w:r>
        <w:rPr>
          <w:spacing w:val="-2"/>
          <w:sz w:val="24"/>
        </w:rPr>
        <w:t>интенсивность;</w:t>
      </w:r>
    </w:p>
    <w:p w:rsidR="00434558" w:rsidRDefault="004B1B2B">
      <w:pPr>
        <w:pStyle w:val="a4"/>
        <w:numPr>
          <w:ilvl w:val="0"/>
          <w:numId w:val="16"/>
        </w:numPr>
        <w:tabs>
          <w:tab w:val="left" w:pos="1109"/>
        </w:tabs>
        <w:ind w:left="1109" w:hanging="258"/>
        <w:rPr>
          <w:sz w:val="24"/>
        </w:rPr>
      </w:pPr>
      <w:r>
        <w:rPr>
          <w:spacing w:val="-2"/>
          <w:sz w:val="24"/>
        </w:rPr>
        <w:t>сильная;</w:t>
      </w:r>
    </w:p>
    <w:p w:rsidR="00434558" w:rsidRDefault="004B1B2B">
      <w:pPr>
        <w:pStyle w:val="a4"/>
        <w:numPr>
          <w:ilvl w:val="0"/>
          <w:numId w:val="16"/>
        </w:numPr>
        <w:tabs>
          <w:tab w:val="left" w:pos="1109"/>
        </w:tabs>
        <w:ind w:left="1109" w:hanging="258"/>
        <w:rPr>
          <w:sz w:val="24"/>
        </w:rPr>
      </w:pPr>
      <w:r>
        <w:rPr>
          <w:sz w:val="24"/>
        </w:rPr>
        <w:t>оченьсильная</w:t>
      </w:r>
      <w:r>
        <w:rPr>
          <w:spacing w:val="-2"/>
          <w:sz w:val="24"/>
        </w:rPr>
        <w:t xml:space="preserve"> интенсивность.</w:t>
      </w:r>
    </w:p>
    <w:p w:rsidR="00434558" w:rsidRDefault="00434558">
      <w:pPr>
        <w:pStyle w:val="a3"/>
        <w:spacing w:before="24"/>
        <w:rPr>
          <w:sz w:val="20"/>
        </w:rPr>
      </w:pPr>
    </w:p>
    <w:p w:rsidR="00434558" w:rsidRDefault="004B1B2B">
      <w:pPr>
        <w:pStyle w:val="a3"/>
        <w:ind w:left="143" w:right="138" w:firstLine="707"/>
        <w:jc w:val="both"/>
      </w:pPr>
      <w:r>
        <w:t>На рис. 3 показан пример профиля сенсорных свойств продукта в виде полной окружности. Наиболее важные частичные признаки расположены по часовой стрелке, интенсивность отложена по радиусам. На одном рисунке можно показать несколько профилограмм для сравнения качества испытуемых образцов с эталоном или отразить влияние изучаемого фактора: технологических режимов, упаковки и хранения.</w:t>
      </w:r>
    </w:p>
    <w:p w:rsidR="00434558" w:rsidRDefault="00434558">
      <w:pPr>
        <w:pStyle w:val="a3"/>
        <w:rPr>
          <w:sz w:val="20"/>
        </w:rPr>
      </w:pPr>
    </w:p>
    <w:p w:rsidR="00434558" w:rsidRDefault="00434558" w:rsidP="002A69CE">
      <w:pPr>
        <w:pStyle w:val="a3"/>
        <w:spacing w:before="69"/>
      </w:pPr>
    </w:p>
    <w:p w:rsidR="00434558" w:rsidRDefault="004B1B2B">
      <w:pPr>
        <w:pStyle w:val="a3"/>
        <w:ind w:left="911"/>
      </w:pPr>
      <w:r>
        <w:t xml:space="preserve">—-без </w:t>
      </w:r>
      <w:r>
        <w:rPr>
          <w:spacing w:val="-2"/>
        </w:rPr>
        <w:t>хранения</w:t>
      </w:r>
    </w:p>
    <w:p w:rsidR="00434558" w:rsidRDefault="004B1B2B">
      <w:pPr>
        <w:pStyle w:val="a3"/>
        <w:ind w:left="851"/>
      </w:pPr>
      <w:r>
        <w:t>----после10недель</w:t>
      </w:r>
      <w:r>
        <w:rPr>
          <w:spacing w:val="-2"/>
        </w:rPr>
        <w:t>хранения</w:t>
      </w:r>
    </w:p>
    <w:p w:rsidR="00434558" w:rsidRDefault="004B1B2B">
      <w:pPr>
        <w:pStyle w:val="a3"/>
        <w:ind w:left="851"/>
      </w:pPr>
      <w:r>
        <w:t xml:space="preserve">—..—..—_-после36недель </w:t>
      </w:r>
      <w:r>
        <w:rPr>
          <w:spacing w:val="-2"/>
        </w:rPr>
        <w:t>хранения</w:t>
      </w:r>
    </w:p>
    <w:p w:rsidR="00434558" w:rsidRDefault="004B1B2B">
      <w:pPr>
        <w:pStyle w:val="a3"/>
        <w:ind w:left="851"/>
      </w:pPr>
      <w:r>
        <w:t>(-)-отрицательноенаправление</w:t>
      </w:r>
      <w:r>
        <w:rPr>
          <w:spacing w:val="-2"/>
        </w:rPr>
        <w:t>признака</w:t>
      </w:r>
    </w:p>
    <w:p w:rsidR="00434558" w:rsidRDefault="004B1B2B">
      <w:pPr>
        <w:pStyle w:val="a3"/>
        <w:ind w:left="851"/>
      </w:pPr>
      <w:r>
        <w:t xml:space="preserve">Профильныйметодимеетбольшиеперспективы в органолептическоманализе </w:t>
      </w:r>
      <w:r>
        <w:rPr>
          <w:spacing w:val="-2"/>
        </w:rPr>
        <w:t>благодаря</w:t>
      </w:r>
    </w:p>
    <w:p w:rsidR="00434558" w:rsidRDefault="00434558">
      <w:pPr>
        <w:pStyle w:val="a3"/>
        <w:sectPr w:rsidR="00434558">
          <w:pgSz w:w="11910" w:h="16850"/>
          <w:pgMar w:top="620" w:right="425" w:bottom="980" w:left="1275" w:header="0" w:footer="784" w:gutter="0"/>
          <w:cols w:space="720"/>
        </w:sectPr>
      </w:pPr>
    </w:p>
    <w:p w:rsidR="00434558" w:rsidRDefault="004B1B2B">
      <w:pPr>
        <w:pStyle w:val="a3"/>
        <w:spacing w:before="71"/>
        <w:ind w:left="143" w:right="137"/>
        <w:jc w:val="both"/>
      </w:pPr>
      <w:r>
        <w:lastRenderedPageBreak/>
        <w:t>гибкости и возможности приспособить его для решения различных задач производственного или исследовательского характера. Недостатком этого метода является то, что не всегда двумя различающимися описательными терминами можно выразить два различных ощущения.</w:t>
      </w:r>
    </w:p>
    <w:p w:rsidR="00434558" w:rsidRDefault="004B1B2B">
      <w:pPr>
        <w:pStyle w:val="a3"/>
        <w:ind w:left="143" w:right="136" w:firstLine="707"/>
        <w:jc w:val="both"/>
      </w:pPr>
      <w:r>
        <w:t>Таким образом, научно-обоснованные методы экспертной оценки просты, удобны в обращении и позволяют достаточно надежно дифференцировать услуги по качественным уровням, а также определить уровень качества товара, продукции, услуги.</w:t>
      </w:r>
    </w:p>
    <w:p w:rsidR="00434558" w:rsidRDefault="00434558">
      <w:pPr>
        <w:pStyle w:val="a3"/>
      </w:pPr>
    </w:p>
    <w:p w:rsidR="00434558" w:rsidRDefault="004B1B2B">
      <w:pPr>
        <w:pStyle w:val="a3"/>
        <w:ind w:left="1848" w:right="1141"/>
        <w:jc w:val="center"/>
      </w:pPr>
      <w:r>
        <w:t>Практическая</w:t>
      </w:r>
      <w:r>
        <w:rPr>
          <w:spacing w:val="-4"/>
        </w:rPr>
        <w:t>часть</w:t>
      </w:r>
    </w:p>
    <w:p w:rsidR="00434558" w:rsidRDefault="00434558">
      <w:pPr>
        <w:pStyle w:val="a3"/>
      </w:pPr>
    </w:p>
    <w:p w:rsidR="00434558" w:rsidRDefault="004B1B2B">
      <w:pPr>
        <w:pStyle w:val="a3"/>
        <w:ind w:left="851"/>
      </w:pPr>
      <w:r>
        <w:t>Занятиепроводитсяприделениигруппыстудентовнаподгруппыпо2-3</w:t>
      </w:r>
      <w:r>
        <w:rPr>
          <w:spacing w:val="-2"/>
        </w:rPr>
        <w:t xml:space="preserve"> человека.</w:t>
      </w:r>
    </w:p>
    <w:p w:rsidR="00434558" w:rsidRDefault="004B1B2B">
      <w:pPr>
        <w:pStyle w:val="a3"/>
        <w:ind w:left="143" w:firstLine="707"/>
      </w:pPr>
      <w:r>
        <w:t>Студентыопределяютнаборпоказателейкачествапродукции(услуг)икритерииих оценки по выбранному объекту исследования.</w:t>
      </w:r>
    </w:p>
    <w:p w:rsidR="00434558" w:rsidRDefault="004B1B2B">
      <w:pPr>
        <w:pStyle w:val="a3"/>
        <w:spacing w:before="1"/>
        <w:ind w:left="143" w:firstLine="707"/>
      </w:pPr>
      <w:r>
        <w:t xml:space="preserve">Разрабатывается карта экспертизы показателей качества продукции (услуг) выбранного </w:t>
      </w:r>
      <w:r>
        <w:rPr>
          <w:spacing w:val="-2"/>
        </w:rPr>
        <w:t>объекта.</w:t>
      </w:r>
    </w:p>
    <w:p w:rsidR="00434558" w:rsidRDefault="004B1B2B">
      <w:pPr>
        <w:pStyle w:val="a3"/>
        <w:ind w:left="851" w:right="1052"/>
      </w:pPr>
      <w:r>
        <w:t>Проводятся оценка качества продукции (услуг) выбранного объекта. Производитсяобработкарезультатовэкспертнойоценкивыбранногообъекта.</w:t>
      </w:r>
    </w:p>
    <w:p w:rsidR="00434558" w:rsidRDefault="004B1B2B">
      <w:pPr>
        <w:pStyle w:val="a3"/>
        <w:ind w:left="143" w:right="141" w:firstLine="707"/>
        <w:jc w:val="both"/>
      </w:pPr>
      <w:r>
        <w:t xml:space="preserve">При разработке карты экспертизы показателей качества продукции (услуг) необходимо определитькоэффициентызначимости,ранжироватьпоказатели, построитьпрофильнуюшкалу </w:t>
      </w:r>
      <w:r>
        <w:rPr>
          <w:spacing w:val="-2"/>
        </w:rPr>
        <w:t>эталона.</w:t>
      </w:r>
    </w:p>
    <w:p w:rsidR="00434558" w:rsidRDefault="004B1B2B">
      <w:pPr>
        <w:pStyle w:val="a3"/>
        <w:ind w:left="143" w:right="145" w:firstLine="707"/>
        <w:jc w:val="both"/>
      </w:pPr>
      <w:r>
        <w:t>Оценка качества исследуемого объекта проводится после сбора фактической экспертной информации по подготовленным картам и профилям. Необходимо выявить динамику изменений. Для этого установить период исследования, количество контрольных замеров.</w:t>
      </w:r>
    </w:p>
    <w:p w:rsidR="00434558" w:rsidRDefault="004B1B2B">
      <w:pPr>
        <w:pStyle w:val="a3"/>
        <w:ind w:left="851"/>
        <w:jc w:val="both"/>
      </w:pPr>
      <w:r>
        <w:t>Обработкурезультатовэкспертнойоценкипроводятстатистическим</w:t>
      </w:r>
      <w:r>
        <w:rPr>
          <w:spacing w:val="-2"/>
        </w:rPr>
        <w:t>методом.</w:t>
      </w:r>
    </w:p>
    <w:p w:rsidR="00434558" w:rsidRDefault="004B1B2B">
      <w:pPr>
        <w:pStyle w:val="a3"/>
        <w:ind w:left="143" w:right="139" w:firstLine="707"/>
        <w:jc w:val="both"/>
      </w:pPr>
      <w:r>
        <w:t>По результатам проделанной работы студенты делают выводы по результатам экспертного анализа.</w:t>
      </w:r>
    </w:p>
    <w:p w:rsidR="00434558" w:rsidRDefault="00434558">
      <w:pPr>
        <w:pStyle w:val="a3"/>
        <w:spacing w:before="1"/>
      </w:pPr>
    </w:p>
    <w:p w:rsidR="00434558" w:rsidRDefault="004B1B2B">
      <w:pPr>
        <w:pStyle w:val="a3"/>
        <w:ind w:left="851" w:right="3001" w:firstLine="3451"/>
      </w:pPr>
      <w:r>
        <w:t>Контрольные вопросы Какиесуществуютпоказателикачествапродукции(услуг)? Как строится структурная схема показателей качества?</w:t>
      </w:r>
    </w:p>
    <w:p w:rsidR="00434558" w:rsidRDefault="004B1B2B">
      <w:pPr>
        <w:pStyle w:val="a3"/>
        <w:ind w:left="851" w:right="3001"/>
      </w:pPr>
      <w:r>
        <w:t>Какиесуществуютметодыоценкипоказателейкачества? Какие бывают экспертные оценки?</w:t>
      </w:r>
    </w:p>
    <w:p w:rsidR="00434558" w:rsidRDefault="004B1B2B">
      <w:pPr>
        <w:pStyle w:val="a3"/>
        <w:ind w:left="851"/>
      </w:pPr>
      <w:r>
        <w:t>Чтотакоегедоническая</w:t>
      </w:r>
      <w:r>
        <w:rPr>
          <w:spacing w:val="-2"/>
        </w:rPr>
        <w:t xml:space="preserve"> шкала?</w:t>
      </w:r>
    </w:p>
    <w:p w:rsidR="00434558" w:rsidRDefault="004B1B2B">
      <w:pPr>
        <w:pStyle w:val="a3"/>
        <w:ind w:left="851" w:right="3471"/>
      </w:pPr>
      <w:r>
        <w:t>Чтотакоеразличительныетестыикакиеонибывают? Что такое коэффициенты весомости?</w:t>
      </w:r>
    </w:p>
    <w:p w:rsidR="00434558" w:rsidRDefault="004B1B2B">
      <w:pPr>
        <w:pStyle w:val="a3"/>
        <w:ind w:left="851"/>
      </w:pPr>
      <w:r>
        <w:t>Чтотакоебалловыйметодикакиеони</w:t>
      </w:r>
      <w:r>
        <w:rPr>
          <w:spacing w:val="-2"/>
        </w:rPr>
        <w:t>бывают?</w:t>
      </w:r>
    </w:p>
    <w:p w:rsidR="00434558" w:rsidRDefault="004B1B2B">
      <w:pPr>
        <w:pStyle w:val="a3"/>
        <w:spacing w:before="1"/>
        <w:ind w:left="851"/>
      </w:pPr>
      <w:r>
        <w:t>Чтотакоепрофильныйметодипрофильные</w:t>
      </w:r>
      <w:r>
        <w:rPr>
          <w:spacing w:val="-2"/>
        </w:rPr>
        <w:t>шкалы?</w:t>
      </w:r>
    </w:p>
    <w:p w:rsidR="00434558" w:rsidRDefault="00434558">
      <w:pPr>
        <w:pStyle w:val="a3"/>
        <w:sectPr w:rsidR="00434558">
          <w:pgSz w:w="11910" w:h="16850"/>
          <w:pgMar w:top="1060" w:right="425" w:bottom="980" w:left="1275" w:header="0" w:footer="784" w:gutter="0"/>
          <w:cols w:space="720"/>
        </w:sectPr>
      </w:pPr>
    </w:p>
    <w:p w:rsidR="00434558" w:rsidRDefault="004B1B2B">
      <w:pPr>
        <w:pStyle w:val="a3"/>
        <w:spacing w:before="60"/>
        <w:ind w:right="137"/>
        <w:jc w:val="right"/>
      </w:pPr>
      <w:r>
        <w:rPr>
          <w:spacing w:val="-5"/>
        </w:rPr>
        <w:lastRenderedPageBreak/>
        <w:t>16</w:t>
      </w:r>
    </w:p>
    <w:p w:rsidR="00434558" w:rsidRDefault="004B1B2B" w:rsidP="00E4210B">
      <w:pPr>
        <w:pStyle w:val="Heading2"/>
      </w:pPr>
      <w:bookmarkStart w:id="3" w:name="_bookmark2"/>
      <w:bookmarkEnd w:id="3"/>
      <w:r>
        <w:t>ПР2.Функцииуправления</w:t>
      </w:r>
      <w:r>
        <w:rPr>
          <w:spacing w:val="-2"/>
        </w:rPr>
        <w:t>качеством</w:t>
      </w:r>
    </w:p>
    <w:p w:rsidR="00434558" w:rsidRDefault="00434558">
      <w:pPr>
        <w:pStyle w:val="a3"/>
        <w:rPr>
          <w:b/>
        </w:rPr>
      </w:pPr>
    </w:p>
    <w:p w:rsidR="00434558" w:rsidRDefault="00434558">
      <w:pPr>
        <w:pStyle w:val="a3"/>
        <w:spacing w:before="185"/>
        <w:rPr>
          <w:b/>
        </w:rPr>
      </w:pPr>
    </w:p>
    <w:p w:rsidR="00434558" w:rsidRDefault="004B1B2B">
      <w:pPr>
        <w:pStyle w:val="a3"/>
        <w:ind w:left="4020"/>
        <w:jc w:val="both"/>
      </w:pPr>
      <w:r>
        <w:t>Теоретическая</w:t>
      </w:r>
      <w:r>
        <w:rPr>
          <w:spacing w:val="-2"/>
        </w:rPr>
        <w:t>часть.</w:t>
      </w:r>
    </w:p>
    <w:p w:rsidR="00434558" w:rsidRDefault="004B1B2B">
      <w:pPr>
        <w:pStyle w:val="a3"/>
        <w:ind w:left="143" w:right="136" w:firstLine="707"/>
        <w:jc w:val="both"/>
      </w:pPr>
      <w:r>
        <w:t>Качество продукции должно обеспечиваться на всех этапах жизненного цикла продукции,гдекаждый изэтаповвносит свойвклад вкачество конечнойпродукции. Процессы, протекающиенаэтапах различны.Различныиметодыпроведения процессов,но каждый изних имеетсвою цель.Итолькопридостижениикаждымпроцессомсвоей целиможетреализоваться общая цель организации – создание продукции, удовлетворяющей требованиям потребителя с наименьшими затратами.</w:t>
      </w:r>
    </w:p>
    <w:p w:rsidR="00434558" w:rsidRDefault="004B1B2B">
      <w:pPr>
        <w:pStyle w:val="a3"/>
        <w:ind w:left="143" w:right="135" w:firstLine="707"/>
        <w:jc w:val="both"/>
      </w:pPr>
      <w:r>
        <w:t xml:space="preserve">Система качества разрабатывается с учётом конкретной деятельности предприятия, но в любомслучаеонадолжнаохватывать всестадии жизненногоциклапродукции всоответствиис </w:t>
      </w:r>
      <w:r>
        <w:rPr>
          <w:spacing w:val="-2"/>
        </w:rPr>
        <w:t>моделью.</w:t>
      </w:r>
    </w:p>
    <w:p w:rsidR="00434558" w:rsidRDefault="004B1B2B">
      <w:pPr>
        <w:pStyle w:val="a3"/>
        <w:spacing w:before="1"/>
        <w:ind w:left="143" w:right="138" w:firstLine="707"/>
        <w:jc w:val="both"/>
      </w:pPr>
      <w:r>
        <w:t>Жизненный цикл продукта — это концепция, которая пытается описать сбыт продукта, прибыль, потребителей, конкурентов и стратегию маркетинга с момента поступления товара на рынок и до его снятия с рынка. Концепция жизненного цикла товара была опубликована Теодором Левиттом в 1965 г.</w:t>
      </w:r>
      <w:r>
        <w:rPr>
          <w:vertAlign w:val="superscript"/>
        </w:rPr>
        <w:t>1</w:t>
      </w:r>
    </w:p>
    <w:p w:rsidR="00434558" w:rsidRDefault="004B1B2B">
      <w:pPr>
        <w:pStyle w:val="a3"/>
        <w:ind w:left="143" w:right="134" w:firstLine="707"/>
        <w:jc w:val="both"/>
      </w:pPr>
      <w:r>
        <w:rPr>
          <w:b/>
        </w:rPr>
        <w:t xml:space="preserve">Жизненный цикл изделия (ЖЦИ) </w:t>
      </w:r>
      <w:r>
        <w:t>- Совокупность этапов, через которые проходит изделие за время своего существования: маркетинговые исследования, составление технического задания, проектирование, технологическая подготовка производства, изготовление, поставка, эксплуатация, ремонт, утилизация.</w:t>
      </w:r>
    </w:p>
    <w:p w:rsidR="00434558" w:rsidRDefault="004B1B2B">
      <w:pPr>
        <w:pStyle w:val="a3"/>
        <w:ind w:left="143" w:right="137" w:firstLine="707"/>
        <w:jc w:val="both"/>
      </w:pPr>
      <w:r>
        <w:rPr>
          <w:b/>
        </w:rPr>
        <w:t xml:space="preserve">Изделие </w:t>
      </w:r>
      <w:r>
        <w:t>может представлять собой материальный предмет, вещество, услугу, программный продукт, систему, состоящую из материальных предметов и программных средств, взаимодействующих между собой, являющихся результатом деятельности</w:t>
      </w:r>
      <w:r>
        <w:rPr>
          <w:spacing w:val="-2"/>
        </w:rPr>
        <w:t>предприятия</w:t>
      </w:r>
    </w:p>
    <w:p w:rsidR="00434558" w:rsidRDefault="004B1B2B">
      <w:pPr>
        <w:pStyle w:val="a3"/>
        <w:spacing w:before="1"/>
        <w:ind w:left="143" w:right="136" w:firstLine="707"/>
        <w:jc w:val="both"/>
      </w:pPr>
      <w:r>
        <w:t xml:space="preserve">Объектами управления качества продукции являются все элементы, образующие </w:t>
      </w:r>
      <w:r>
        <w:rPr>
          <w:i/>
        </w:rPr>
        <w:t>петлю качества</w:t>
      </w:r>
      <w:r>
        <w:t>. Под петлей качества в соответствии с международными стандартами ИСО понимают замкнутый в виде кольца (рис. 1) жизненный цикл продукции, включающий следующие основные этапы: маркетинг; проектирование и разработку технических требований, разработку продукции; материально-техническое снабжение; подготовку производства и разработку технологии и производственных процессов; производство; контроль, испытания и обследования; упаковку и хранение; реализацию и распределение продукции; монтаж; эксплуатацию; техническую помощь и обслуживание; утилизацию. Нужно иметь в виду, что в практической деятельности в целях планирования, контроля, анализа и пр. эти этапы могут разбивать на составляющие. Наиболее важным здесь является обеспечение целостности процессов управления качеством на всех этапах жизненного цикла продукции.</w:t>
      </w:r>
    </w:p>
    <w:p w:rsidR="00434558" w:rsidRDefault="004B1B2B">
      <w:pPr>
        <w:pStyle w:val="a3"/>
        <w:spacing w:before="1"/>
        <w:ind w:left="143" w:right="134" w:firstLine="707"/>
        <w:jc w:val="both"/>
      </w:pPr>
      <w:r>
        <w:t xml:space="preserve">С помощью петли качества осуществляется взаимосвязь изготовителя продукции с потребителем и со всеми объектами, обеспечивающими решение задач управления качеством </w:t>
      </w:r>
      <w:r>
        <w:rPr>
          <w:spacing w:val="-2"/>
        </w:rPr>
        <w:t>продукции.</w:t>
      </w:r>
    </w:p>
    <w:p w:rsidR="00434558" w:rsidRDefault="004B1B2B">
      <w:pPr>
        <w:pStyle w:val="a3"/>
        <w:ind w:left="851"/>
        <w:jc w:val="both"/>
      </w:pPr>
      <w:r>
        <w:t>Комплексныесистемыуправлениякачествомхарактеризуются</w:t>
      </w:r>
      <w:r>
        <w:rPr>
          <w:spacing w:val="-2"/>
        </w:rPr>
        <w:t>наличием:</w:t>
      </w:r>
    </w:p>
    <w:p w:rsidR="00434558" w:rsidRDefault="004B1B2B">
      <w:pPr>
        <w:pStyle w:val="a4"/>
        <w:numPr>
          <w:ilvl w:val="0"/>
          <w:numId w:val="15"/>
        </w:numPr>
        <w:tabs>
          <w:tab w:val="left" w:pos="1054"/>
        </w:tabs>
        <w:ind w:left="1054" w:hanging="203"/>
        <w:rPr>
          <w:sz w:val="24"/>
        </w:rPr>
      </w:pPr>
      <w:r>
        <w:rPr>
          <w:sz w:val="24"/>
        </w:rPr>
        <w:t>общихфункций,отражающихпредметныеобласти</w:t>
      </w:r>
      <w:r>
        <w:rPr>
          <w:spacing w:val="-2"/>
          <w:sz w:val="24"/>
        </w:rPr>
        <w:t xml:space="preserve"> управления</w:t>
      </w:r>
    </w:p>
    <w:p w:rsidR="00434558" w:rsidRDefault="004B1B2B">
      <w:pPr>
        <w:pStyle w:val="a4"/>
        <w:numPr>
          <w:ilvl w:val="0"/>
          <w:numId w:val="15"/>
        </w:numPr>
        <w:tabs>
          <w:tab w:val="left" w:pos="994"/>
        </w:tabs>
        <w:ind w:right="3423" w:firstLine="0"/>
        <w:rPr>
          <w:b/>
          <w:sz w:val="24"/>
        </w:rPr>
      </w:pPr>
      <w:r>
        <w:rPr>
          <w:sz w:val="24"/>
        </w:rPr>
        <w:t xml:space="preserve">специальныхфункций,способствующихихреализации. Общие функции </w:t>
      </w:r>
      <w:r>
        <w:rPr>
          <w:b/>
          <w:sz w:val="24"/>
        </w:rPr>
        <w:t>системы качества:</w:t>
      </w:r>
    </w:p>
    <w:p w:rsidR="00434558" w:rsidRDefault="004B1B2B">
      <w:pPr>
        <w:pStyle w:val="a4"/>
        <w:numPr>
          <w:ilvl w:val="0"/>
          <w:numId w:val="14"/>
        </w:numPr>
        <w:tabs>
          <w:tab w:val="left" w:pos="1583"/>
        </w:tabs>
        <w:spacing w:line="293" w:lineRule="exact"/>
        <w:ind w:left="1583"/>
        <w:rPr>
          <w:sz w:val="24"/>
        </w:rPr>
      </w:pPr>
      <w:r>
        <w:rPr>
          <w:sz w:val="24"/>
        </w:rPr>
        <w:t>планированиемероприятийпоповышению</w:t>
      </w:r>
      <w:r>
        <w:rPr>
          <w:spacing w:val="-2"/>
          <w:sz w:val="24"/>
        </w:rPr>
        <w:t>качества;</w:t>
      </w:r>
    </w:p>
    <w:p w:rsidR="00434558" w:rsidRDefault="004B1B2B">
      <w:pPr>
        <w:pStyle w:val="a4"/>
        <w:numPr>
          <w:ilvl w:val="0"/>
          <w:numId w:val="14"/>
        </w:numPr>
        <w:tabs>
          <w:tab w:val="left" w:pos="1583"/>
        </w:tabs>
        <w:spacing w:line="293" w:lineRule="exact"/>
        <w:ind w:left="1583"/>
        <w:rPr>
          <w:sz w:val="24"/>
        </w:rPr>
      </w:pPr>
      <w:r>
        <w:rPr>
          <w:sz w:val="24"/>
        </w:rPr>
        <w:t>организациядеятельностипоповышению</w:t>
      </w:r>
      <w:r>
        <w:rPr>
          <w:spacing w:val="-2"/>
          <w:sz w:val="24"/>
        </w:rPr>
        <w:t>качества;</w:t>
      </w:r>
    </w:p>
    <w:p w:rsidR="00434558" w:rsidRDefault="004B1B2B">
      <w:pPr>
        <w:pStyle w:val="a4"/>
        <w:numPr>
          <w:ilvl w:val="0"/>
          <w:numId w:val="14"/>
        </w:numPr>
        <w:tabs>
          <w:tab w:val="left" w:pos="1583"/>
        </w:tabs>
        <w:spacing w:line="293" w:lineRule="exact"/>
        <w:ind w:left="1583"/>
        <w:rPr>
          <w:sz w:val="24"/>
        </w:rPr>
      </w:pPr>
      <w:r>
        <w:rPr>
          <w:sz w:val="24"/>
        </w:rPr>
        <w:t>контролькачестваи</w:t>
      </w:r>
      <w:r>
        <w:rPr>
          <w:spacing w:val="-2"/>
          <w:sz w:val="24"/>
        </w:rPr>
        <w:t xml:space="preserve"> стабильности;</w:t>
      </w:r>
    </w:p>
    <w:p w:rsidR="00434558" w:rsidRDefault="004B1B2B">
      <w:pPr>
        <w:pStyle w:val="a4"/>
        <w:numPr>
          <w:ilvl w:val="0"/>
          <w:numId w:val="14"/>
        </w:numPr>
        <w:tabs>
          <w:tab w:val="left" w:pos="1583"/>
        </w:tabs>
        <w:ind w:right="1582" w:firstLine="0"/>
        <w:rPr>
          <w:sz w:val="24"/>
        </w:rPr>
      </w:pPr>
      <w:r>
        <w:rPr>
          <w:sz w:val="24"/>
        </w:rPr>
        <w:t>корректировкаирегулированиепроцессовдляповышениякачества. Специальные функции системы качества:</w:t>
      </w:r>
    </w:p>
    <w:p w:rsidR="00434558" w:rsidRDefault="004B1B2B">
      <w:pPr>
        <w:pStyle w:val="a4"/>
        <w:numPr>
          <w:ilvl w:val="0"/>
          <w:numId w:val="13"/>
        </w:numPr>
        <w:tabs>
          <w:tab w:val="left" w:pos="1583"/>
        </w:tabs>
        <w:spacing w:line="275" w:lineRule="exact"/>
        <w:rPr>
          <w:sz w:val="24"/>
        </w:rPr>
      </w:pPr>
      <w:r>
        <w:rPr>
          <w:sz w:val="24"/>
        </w:rPr>
        <w:t>прогнозирование</w:t>
      </w:r>
      <w:r>
        <w:rPr>
          <w:spacing w:val="-2"/>
          <w:sz w:val="24"/>
        </w:rPr>
        <w:t>потребностей;</w:t>
      </w:r>
    </w:p>
    <w:p w:rsidR="00434558" w:rsidRDefault="004B1B2B">
      <w:pPr>
        <w:pStyle w:val="a4"/>
        <w:numPr>
          <w:ilvl w:val="0"/>
          <w:numId w:val="13"/>
        </w:numPr>
        <w:tabs>
          <w:tab w:val="left" w:pos="1583"/>
        </w:tabs>
        <w:rPr>
          <w:sz w:val="24"/>
        </w:rPr>
      </w:pPr>
      <w:r>
        <w:rPr>
          <w:sz w:val="24"/>
        </w:rPr>
        <w:t>выявлениетехническогоуровняикачествапродуктов-</w:t>
      </w:r>
      <w:r>
        <w:rPr>
          <w:spacing w:val="-2"/>
          <w:sz w:val="24"/>
        </w:rPr>
        <w:t>аналогов;</w:t>
      </w:r>
    </w:p>
    <w:p w:rsidR="00434558" w:rsidRDefault="00433B8C">
      <w:pPr>
        <w:pStyle w:val="a3"/>
        <w:spacing w:before="2"/>
        <w:rPr>
          <w:sz w:val="13"/>
        </w:rPr>
      </w:pPr>
      <w:r>
        <w:rPr>
          <w:sz w:val="13"/>
        </w:rPr>
        <w:pict>
          <v:rect id="docshape6" o:spid="_x0000_s2051" style="position:absolute;margin-left:70.95pt;margin-top:8.8pt;width:2in;height:.6pt;z-index:-15725568;mso-wrap-distance-left:0;mso-wrap-distance-right:0;mso-position-horizontal-relative:page" fillcolor="black" stroked="f">
            <w10:wrap type="topAndBottom" anchorx="page"/>
          </v:rect>
        </w:pict>
      </w:r>
    </w:p>
    <w:p w:rsidR="00434558" w:rsidRPr="008B32D1" w:rsidRDefault="004B1B2B">
      <w:pPr>
        <w:spacing w:before="122"/>
        <w:ind w:left="143"/>
        <w:rPr>
          <w:sz w:val="18"/>
          <w:lang w:val="en-US"/>
        </w:rPr>
      </w:pPr>
      <w:r w:rsidRPr="008B32D1">
        <w:rPr>
          <w:sz w:val="18"/>
          <w:vertAlign w:val="superscript"/>
          <w:lang w:val="en-US"/>
        </w:rPr>
        <w:t>1</w:t>
      </w:r>
      <w:r w:rsidRPr="008B32D1">
        <w:rPr>
          <w:sz w:val="18"/>
          <w:lang w:val="en-US"/>
        </w:rPr>
        <w:t>TheodoreLevitt.ExploittheProductLifeCycle,HarvardBusinessReview.Vol.43(November—Desember1965).P.81—</w:t>
      </w:r>
      <w:r w:rsidRPr="008B32D1">
        <w:rPr>
          <w:spacing w:val="-5"/>
          <w:sz w:val="18"/>
          <w:lang w:val="en-US"/>
        </w:rPr>
        <w:t>94.</w:t>
      </w:r>
    </w:p>
    <w:p w:rsidR="00434558" w:rsidRPr="008B32D1" w:rsidRDefault="00434558">
      <w:pPr>
        <w:rPr>
          <w:sz w:val="18"/>
          <w:lang w:val="en-US"/>
        </w:rPr>
        <w:sectPr w:rsidR="00434558" w:rsidRPr="008B32D1">
          <w:pgSz w:w="11910" w:h="16850"/>
          <w:pgMar w:top="620" w:right="425" w:bottom="980" w:left="1275" w:header="0" w:footer="784" w:gutter="0"/>
          <w:cols w:space="720"/>
        </w:sectPr>
      </w:pPr>
    </w:p>
    <w:p w:rsidR="00434558" w:rsidRDefault="004B1B2B">
      <w:pPr>
        <w:pStyle w:val="a4"/>
        <w:numPr>
          <w:ilvl w:val="0"/>
          <w:numId w:val="13"/>
        </w:numPr>
        <w:tabs>
          <w:tab w:val="left" w:pos="1583"/>
        </w:tabs>
        <w:spacing w:before="71"/>
        <w:rPr>
          <w:sz w:val="24"/>
        </w:rPr>
      </w:pPr>
      <w:r>
        <w:rPr>
          <w:sz w:val="24"/>
        </w:rPr>
        <w:lastRenderedPageBreak/>
        <w:t>планированиеповышениякачества;нормированиетребованийк</w:t>
      </w:r>
      <w:r>
        <w:rPr>
          <w:spacing w:val="-2"/>
          <w:sz w:val="24"/>
        </w:rPr>
        <w:t xml:space="preserve"> качеству;</w:t>
      </w:r>
    </w:p>
    <w:p w:rsidR="00434558" w:rsidRDefault="004B1B2B">
      <w:pPr>
        <w:pStyle w:val="a4"/>
        <w:numPr>
          <w:ilvl w:val="0"/>
          <w:numId w:val="13"/>
        </w:numPr>
        <w:tabs>
          <w:tab w:val="left" w:pos="1583"/>
        </w:tabs>
        <w:rPr>
          <w:sz w:val="24"/>
        </w:rPr>
      </w:pPr>
      <w:r>
        <w:rPr>
          <w:sz w:val="24"/>
        </w:rPr>
        <w:t>организацияразработкиипостановкиновой</w:t>
      </w:r>
      <w:r>
        <w:rPr>
          <w:spacing w:val="-2"/>
          <w:sz w:val="24"/>
        </w:rPr>
        <w:t>продукции;</w:t>
      </w:r>
    </w:p>
    <w:p w:rsidR="00434558" w:rsidRDefault="004B1B2B">
      <w:pPr>
        <w:pStyle w:val="a4"/>
        <w:numPr>
          <w:ilvl w:val="0"/>
          <w:numId w:val="13"/>
        </w:numPr>
        <w:tabs>
          <w:tab w:val="left" w:pos="1583"/>
        </w:tabs>
        <w:rPr>
          <w:sz w:val="24"/>
        </w:rPr>
      </w:pPr>
      <w:r>
        <w:rPr>
          <w:sz w:val="24"/>
        </w:rPr>
        <w:t>организацияметрологического</w:t>
      </w:r>
      <w:r>
        <w:rPr>
          <w:spacing w:val="-2"/>
          <w:sz w:val="24"/>
        </w:rPr>
        <w:t>обеспечения;</w:t>
      </w:r>
    </w:p>
    <w:p w:rsidR="00434558" w:rsidRDefault="004B1B2B">
      <w:pPr>
        <w:pStyle w:val="a4"/>
        <w:numPr>
          <w:ilvl w:val="0"/>
          <w:numId w:val="13"/>
        </w:numPr>
        <w:tabs>
          <w:tab w:val="left" w:pos="1583"/>
        </w:tabs>
        <w:rPr>
          <w:sz w:val="24"/>
        </w:rPr>
      </w:pPr>
      <w:r>
        <w:rPr>
          <w:sz w:val="24"/>
        </w:rPr>
        <w:t>организацияматериально-технического</w:t>
      </w:r>
      <w:r>
        <w:rPr>
          <w:spacing w:val="-2"/>
          <w:sz w:val="24"/>
        </w:rPr>
        <w:t>обеспечения;</w:t>
      </w:r>
    </w:p>
    <w:p w:rsidR="00434558" w:rsidRDefault="004B1B2B">
      <w:pPr>
        <w:pStyle w:val="a4"/>
        <w:numPr>
          <w:ilvl w:val="0"/>
          <w:numId w:val="13"/>
        </w:numPr>
        <w:tabs>
          <w:tab w:val="left" w:pos="1583"/>
        </w:tabs>
        <w:rPr>
          <w:b/>
          <w:sz w:val="24"/>
        </w:rPr>
      </w:pPr>
      <w:r>
        <w:rPr>
          <w:sz w:val="24"/>
        </w:rPr>
        <w:t>специальнаяподготовкаиобучение</w:t>
      </w:r>
      <w:r>
        <w:rPr>
          <w:spacing w:val="-2"/>
          <w:sz w:val="24"/>
        </w:rPr>
        <w:t>кадров;</w:t>
      </w:r>
    </w:p>
    <w:p w:rsidR="00434558" w:rsidRDefault="004B1B2B">
      <w:pPr>
        <w:pStyle w:val="a4"/>
        <w:numPr>
          <w:ilvl w:val="0"/>
          <w:numId w:val="13"/>
        </w:numPr>
        <w:tabs>
          <w:tab w:val="left" w:pos="1583"/>
        </w:tabs>
        <w:rPr>
          <w:sz w:val="24"/>
        </w:rPr>
      </w:pPr>
      <w:r>
        <w:rPr>
          <w:sz w:val="24"/>
        </w:rPr>
        <w:t>стимулированиеповышения</w:t>
      </w:r>
      <w:r>
        <w:rPr>
          <w:spacing w:val="-2"/>
          <w:sz w:val="24"/>
        </w:rPr>
        <w:t>качества;</w:t>
      </w:r>
    </w:p>
    <w:p w:rsidR="00434558" w:rsidRDefault="004B1B2B">
      <w:pPr>
        <w:pStyle w:val="a4"/>
        <w:numPr>
          <w:ilvl w:val="0"/>
          <w:numId w:val="13"/>
        </w:numPr>
        <w:tabs>
          <w:tab w:val="left" w:pos="1583"/>
        </w:tabs>
        <w:rPr>
          <w:sz w:val="24"/>
        </w:rPr>
      </w:pPr>
      <w:r>
        <w:rPr>
          <w:sz w:val="24"/>
        </w:rPr>
        <w:t>информационноеобеспечениесистемы</w:t>
      </w:r>
      <w:r>
        <w:rPr>
          <w:spacing w:val="-2"/>
          <w:sz w:val="24"/>
        </w:rPr>
        <w:t>качества.</w:t>
      </w:r>
    </w:p>
    <w:p w:rsidR="00434558" w:rsidRDefault="00434558">
      <w:pPr>
        <w:pStyle w:val="a3"/>
      </w:pPr>
    </w:p>
    <w:p w:rsidR="00434558" w:rsidRDefault="00434558">
      <w:pPr>
        <w:pStyle w:val="a3"/>
      </w:pPr>
    </w:p>
    <w:p w:rsidR="00434558" w:rsidRDefault="004B1B2B" w:rsidP="005329AD">
      <w:pPr>
        <w:pStyle w:val="TOC1"/>
      </w:pPr>
      <w:r>
        <w:t>Специальные функции системы качества на предприятии реализуются на различных этапах жизненного цикла продукции или услуги. Данный подход характеризует модель управления качеством, называемая «петлей качества».</w:t>
      </w:r>
    </w:p>
    <w:p w:rsidR="00434558" w:rsidRDefault="004B1B2B">
      <w:pPr>
        <w:pStyle w:val="a3"/>
        <w:ind w:left="143" w:right="139" w:firstLine="707"/>
        <w:jc w:val="both"/>
      </w:pPr>
      <w:r>
        <w:t>«Петля качества» определяет задачи в области качества, возникающие на различных этапах жизненного цикла продукции (услуги) (предложена в 60-х гг. XX в. голландскими специалистами Дж. Этингером и Дж. Ситтингом).</w:t>
      </w:r>
    </w:p>
    <w:p w:rsidR="00434558" w:rsidRDefault="004B1B2B">
      <w:pPr>
        <w:pStyle w:val="a3"/>
        <w:ind w:left="851"/>
        <w:jc w:val="both"/>
      </w:pPr>
      <w:r>
        <w:t>Жизненныйциклпродукциивключаетследующие</w:t>
      </w:r>
      <w:r>
        <w:rPr>
          <w:spacing w:val="-2"/>
        </w:rPr>
        <w:t>этапы:</w:t>
      </w:r>
    </w:p>
    <w:p w:rsidR="00434558" w:rsidRDefault="004B1B2B">
      <w:pPr>
        <w:pStyle w:val="a4"/>
        <w:numPr>
          <w:ilvl w:val="0"/>
          <w:numId w:val="12"/>
        </w:numPr>
        <w:tabs>
          <w:tab w:val="left" w:pos="1110"/>
        </w:tabs>
        <w:spacing w:before="1"/>
        <w:ind w:left="1110" w:hanging="259"/>
        <w:rPr>
          <w:sz w:val="24"/>
        </w:rPr>
      </w:pPr>
      <w:r>
        <w:rPr>
          <w:sz w:val="24"/>
        </w:rPr>
        <w:t>маркетинг—поискиновыхидейиизучение</w:t>
      </w:r>
      <w:r>
        <w:rPr>
          <w:spacing w:val="-2"/>
          <w:sz w:val="24"/>
        </w:rPr>
        <w:t>рынка;</w:t>
      </w:r>
    </w:p>
    <w:p w:rsidR="00434558" w:rsidRDefault="004B1B2B">
      <w:pPr>
        <w:pStyle w:val="a4"/>
        <w:numPr>
          <w:ilvl w:val="0"/>
          <w:numId w:val="12"/>
        </w:numPr>
        <w:tabs>
          <w:tab w:val="left" w:pos="1110"/>
        </w:tabs>
        <w:ind w:left="1110" w:hanging="259"/>
        <w:rPr>
          <w:sz w:val="24"/>
        </w:rPr>
      </w:pPr>
      <w:r>
        <w:rPr>
          <w:sz w:val="24"/>
        </w:rPr>
        <w:t>разработкапродукции—проектирование,разработкатехнических</w:t>
      </w:r>
      <w:r>
        <w:rPr>
          <w:spacing w:val="-2"/>
          <w:sz w:val="24"/>
        </w:rPr>
        <w:t>требований;</w:t>
      </w:r>
    </w:p>
    <w:p w:rsidR="00434558" w:rsidRDefault="004B1B2B">
      <w:pPr>
        <w:pStyle w:val="a4"/>
        <w:numPr>
          <w:ilvl w:val="0"/>
          <w:numId w:val="12"/>
        </w:numPr>
        <w:tabs>
          <w:tab w:val="left" w:pos="1110"/>
        </w:tabs>
        <w:ind w:left="1110" w:hanging="259"/>
        <w:rPr>
          <w:sz w:val="24"/>
        </w:rPr>
      </w:pPr>
      <w:r>
        <w:rPr>
          <w:sz w:val="24"/>
        </w:rPr>
        <w:t>закупки—осуществлениематериально-технического</w:t>
      </w:r>
      <w:r>
        <w:rPr>
          <w:spacing w:val="-2"/>
          <w:sz w:val="24"/>
        </w:rPr>
        <w:t>снабжения;</w:t>
      </w:r>
    </w:p>
    <w:p w:rsidR="00434558" w:rsidRDefault="004B1B2B">
      <w:pPr>
        <w:pStyle w:val="a4"/>
        <w:numPr>
          <w:ilvl w:val="0"/>
          <w:numId w:val="12"/>
        </w:numPr>
        <w:tabs>
          <w:tab w:val="left" w:pos="1110"/>
        </w:tabs>
        <w:ind w:left="1110" w:hanging="259"/>
        <w:rPr>
          <w:sz w:val="24"/>
        </w:rPr>
      </w:pPr>
      <w:r>
        <w:rPr>
          <w:sz w:val="24"/>
        </w:rPr>
        <w:t>производство—созданиеготовой</w:t>
      </w:r>
      <w:r>
        <w:rPr>
          <w:spacing w:val="-2"/>
          <w:sz w:val="24"/>
        </w:rPr>
        <w:t xml:space="preserve"> продукции;</w:t>
      </w:r>
    </w:p>
    <w:p w:rsidR="00434558" w:rsidRDefault="004B1B2B">
      <w:pPr>
        <w:pStyle w:val="a4"/>
        <w:numPr>
          <w:ilvl w:val="0"/>
          <w:numId w:val="12"/>
        </w:numPr>
        <w:tabs>
          <w:tab w:val="left" w:pos="1110"/>
        </w:tabs>
        <w:ind w:left="1110" w:hanging="259"/>
        <w:rPr>
          <w:sz w:val="24"/>
        </w:rPr>
      </w:pPr>
      <w:r>
        <w:rPr>
          <w:sz w:val="24"/>
        </w:rPr>
        <w:t>контрольииспытания —проведениеиспытанийиисследованийготовой</w:t>
      </w:r>
      <w:r>
        <w:rPr>
          <w:spacing w:val="-2"/>
          <w:sz w:val="24"/>
        </w:rPr>
        <w:t xml:space="preserve"> продукции;</w:t>
      </w:r>
    </w:p>
    <w:p w:rsidR="00434558" w:rsidRDefault="004B1B2B">
      <w:pPr>
        <w:pStyle w:val="a4"/>
        <w:numPr>
          <w:ilvl w:val="0"/>
          <w:numId w:val="12"/>
        </w:numPr>
        <w:tabs>
          <w:tab w:val="left" w:pos="1146"/>
        </w:tabs>
        <w:ind w:left="143" w:right="138" w:firstLine="707"/>
        <w:rPr>
          <w:sz w:val="24"/>
        </w:rPr>
      </w:pPr>
      <w:r>
        <w:rPr>
          <w:sz w:val="24"/>
        </w:rPr>
        <w:t>упаковкаихранение—расфасовка,упаковкаилиразмещениевспециальнойтаре, расположение в складских помещениях;</w:t>
      </w:r>
    </w:p>
    <w:p w:rsidR="00434558" w:rsidRDefault="004B1B2B">
      <w:pPr>
        <w:pStyle w:val="a4"/>
        <w:numPr>
          <w:ilvl w:val="0"/>
          <w:numId w:val="12"/>
        </w:numPr>
        <w:tabs>
          <w:tab w:val="left" w:pos="1110"/>
        </w:tabs>
        <w:ind w:left="1110" w:hanging="259"/>
        <w:rPr>
          <w:sz w:val="24"/>
        </w:rPr>
      </w:pPr>
      <w:r>
        <w:rPr>
          <w:sz w:val="24"/>
        </w:rPr>
        <w:t>транспортировка—доставкакместуреализацииилиэксплуатации,</w:t>
      </w:r>
      <w:r>
        <w:rPr>
          <w:spacing w:val="-2"/>
          <w:sz w:val="24"/>
        </w:rPr>
        <w:t>распределение;</w:t>
      </w:r>
    </w:p>
    <w:p w:rsidR="00434558" w:rsidRDefault="004B1B2B">
      <w:pPr>
        <w:pStyle w:val="a4"/>
        <w:numPr>
          <w:ilvl w:val="0"/>
          <w:numId w:val="12"/>
        </w:numPr>
        <w:tabs>
          <w:tab w:val="left" w:pos="1134"/>
        </w:tabs>
        <w:ind w:left="143" w:right="136" w:firstLine="707"/>
        <w:rPr>
          <w:sz w:val="24"/>
        </w:rPr>
      </w:pPr>
      <w:r>
        <w:rPr>
          <w:sz w:val="24"/>
        </w:rPr>
        <w:t>установка и ввод в эксплуатацию — осуществление монтажных работ, подготовка к</w:t>
      </w:r>
      <w:r>
        <w:rPr>
          <w:spacing w:val="-2"/>
          <w:sz w:val="24"/>
        </w:rPr>
        <w:t>эксплуатации;</w:t>
      </w:r>
    </w:p>
    <w:p w:rsidR="00434558" w:rsidRDefault="004B1B2B">
      <w:pPr>
        <w:pStyle w:val="a3"/>
        <w:ind w:left="143" w:right="137" w:firstLine="707"/>
        <w:jc w:val="both"/>
      </w:pPr>
      <w:r>
        <w:t>Управление качеством продукции осуществляется циклически и проходит через определенные этапы, именуемые циклом Деминга. Реализация такого цикла называется оборотом цикла Деминга.</w:t>
      </w:r>
    </w:p>
    <w:p w:rsidR="00434558" w:rsidRDefault="004B1B2B">
      <w:pPr>
        <w:pStyle w:val="a3"/>
        <w:spacing w:before="1"/>
        <w:ind w:left="143" w:right="137" w:firstLine="707"/>
        <w:jc w:val="both"/>
      </w:pPr>
      <w:r>
        <w:t>Понятие цикла Деминга не ограничивается только управлением качества продукции, а имеет отношение и к любой управленческой и бытовой деятельности. Последовательность этапов цикла Деменга показана на рис. 2 и включает: планирование (PLAN); осуществление (DO); контроль (CHECK); управление воздействием (ACTION).</w:t>
      </w:r>
    </w:p>
    <w:p w:rsidR="00434558" w:rsidRDefault="00434558">
      <w:pPr>
        <w:pStyle w:val="a3"/>
        <w:jc w:val="both"/>
        <w:sectPr w:rsidR="00434558">
          <w:pgSz w:w="11910" w:h="16850"/>
          <w:pgMar w:top="1060" w:right="425" w:bottom="980" w:left="1275" w:header="0" w:footer="784" w:gutter="0"/>
          <w:cols w:space="720"/>
        </w:sectPr>
      </w:pPr>
    </w:p>
    <w:p w:rsidR="00434558" w:rsidRDefault="004B1B2B">
      <w:pPr>
        <w:pStyle w:val="a3"/>
        <w:spacing w:before="60"/>
        <w:ind w:right="137"/>
        <w:jc w:val="right"/>
      </w:pPr>
      <w:r>
        <w:rPr>
          <w:spacing w:val="-5"/>
        </w:rPr>
        <w:lastRenderedPageBreak/>
        <w:t>18</w:t>
      </w:r>
    </w:p>
    <w:p w:rsidR="00434558" w:rsidRDefault="00434558" w:rsidP="002A69CE">
      <w:pPr>
        <w:pStyle w:val="a3"/>
        <w:spacing w:before="4"/>
      </w:pPr>
    </w:p>
    <w:p w:rsidR="00434558" w:rsidRDefault="00434558">
      <w:pPr>
        <w:pStyle w:val="a3"/>
      </w:pPr>
    </w:p>
    <w:p w:rsidR="00434558" w:rsidRDefault="004B1B2B">
      <w:pPr>
        <w:pStyle w:val="a3"/>
        <w:ind w:left="143" w:right="135" w:firstLine="707"/>
        <w:jc w:val="both"/>
      </w:pPr>
      <w:r>
        <w:t>В круговом цикле, который мы подсознательно используем в повседневной жизни, заключается сущность реализации, так называемых, общих функций управления, рассмотренных ранее, имея в виду, что эти функции направлены на обеспечение всех условий создания качественной продукции и качественного ее использования.</w:t>
      </w:r>
    </w:p>
    <w:p w:rsidR="00434558" w:rsidRDefault="004B1B2B">
      <w:pPr>
        <w:pStyle w:val="a3"/>
        <w:spacing w:before="1"/>
        <w:ind w:left="143" w:right="136" w:firstLine="707"/>
        <w:jc w:val="both"/>
      </w:pPr>
      <w:r>
        <w:t xml:space="preserve">Таким образом, при управлении качеством в целях обеспечения системности этого процесса необходимо объединить кольцо качества с циклом (кругом) Деминга (табл.2), что будет характеризовать основные виды действий на протяжении жизненного цикла продукции. Тогда полнота основных видов деятельности на всем поле полученной матрицы будет характеризовать степень комплексности процесса управления качеством по отдельным видам </w:t>
      </w:r>
      <w:r>
        <w:rPr>
          <w:spacing w:val="-2"/>
        </w:rPr>
        <w:t>продукции.</w:t>
      </w:r>
    </w:p>
    <w:p w:rsidR="00434558" w:rsidRDefault="004B1B2B">
      <w:pPr>
        <w:pStyle w:val="a3"/>
        <w:ind w:left="143" w:right="136" w:firstLine="707"/>
        <w:jc w:val="both"/>
      </w:pPr>
      <w:r>
        <w:t>Управление качеством отличается от контроля, который в основном сводится к отделению хороших изделий от плохих. Качество продукта после завершения процесс производства не может быть изменено в результате контроля.</w:t>
      </w:r>
    </w:p>
    <w:p w:rsidR="00434558" w:rsidRDefault="004B1B2B">
      <w:pPr>
        <w:pStyle w:val="a3"/>
        <w:ind w:left="143" w:right="138" w:firstLine="707"/>
        <w:jc w:val="both"/>
      </w:pPr>
      <w:r>
        <w:t>Управление качеством имеет дело со всей системой разработки, производства, эксплуатации (потребления) и утилизации товара. Задачей управления качеством является установление причин брака, где бы он не возникал, а затем устранение этих причин и обеспечение производства продукции лучшего качества.</w:t>
      </w:r>
    </w:p>
    <w:p w:rsidR="00434558" w:rsidRDefault="00433B8C">
      <w:pPr>
        <w:pStyle w:val="a3"/>
        <w:spacing w:before="131"/>
        <w:rPr>
          <w:sz w:val="20"/>
        </w:rPr>
      </w:pPr>
      <w:r>
        <w:rPr>
          <w:sz w:val="20"/>
        </w:rPr>
        <w:pict>
          <v:shape id="docshape7" o:spid="_x0000_s2050" style="position:absolute;margin-left:69.5pt;margin-top:19.3pt;width:499.1pt;height:.1pt;z-index:-15724032;mso-wrap-distance-left:0;mso-wrap-distance-right:0;mso-position-horizontal-relative:page" coordorigin="1390,386" coordsize="9982,0" path="m1390,386r9981,e" filled="f" strokeweight="3pt">
            <v:stroke dashstyle="1 1"/>
            <v:path arrowok="t"/>
            <w10:wrap type="topAndBottom" anchorx="page"/>
          </v:shape>
        </w:pict>
      </w:r>
    </w:p>
    <w:p w:rsidR="00434558" w:rsidRDefault="004B1B2B">
      <w:pPr>
        <w:pStyle w:val="a3"/>
        <w:ind w:left="851"/>
      </w:pPr>
      <w:r>
        <w:t>Таблица</w:t>
      </w:r>
      <w:r>
        <w:rPr>
          <w:spacing w:val="-10"/>
        </w:rPr>
        <w:t>2</w:t>
      </w:r>
    </w:p>
    <w:p w:rsidR="00434558" w:rsidRDefault="004B1B2B">
      <w:pPr>
        <w:pStyle w:val="a3"/>
        <w:ind w:left="3571"/>
      </w:pPr>
      <w:r>
        <w:t>Этапыжизненногоцикла</w:t>
      </w:r>
      <w:r>
        <w:rPr>
          <w:spacing w:val="-2"/>
        </w:rPr>
        <w:t xml:space="preserve"> продукции</w:t>
      </w:r>
    </w:p>
    <w:p w:rsidR="00434558" w:rsidRDefault="00434558">
      <w:pPr>
        <w:pStyle w:val="a3"/>
        <w:spacing w:before="55"/>
        <w:rPr>
          <w:sz w:val="20"/>
        </w:rPr>
      </w:pPr>
    </w:p>
    <w:tbl>
      <w:tblPr>
        <w:tblStyle w:val="TableNormal"/>
        <w:tblW w:w="0" w:type="auto"/>
        <w:tblInd w:w="152"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Look w:val="01E0"/>
      </w:tblPr>
      <w:tblGrid>
        <w:gridCol w:w="2187"/>
        <w:gridCol w:w="1904"/>
        <w:gridCol w:w="2026"/>
        <w:gridCol w:w="1575"/>
        <w:gridCol w:w="1871"/>
      </w:tblGrid>
      <w:tr w:rsidR="00434558">
        <w:trPr>
          <w:trHeight w:val="542"/>
        </w:trPr>
        <w:tc>
          <w:tcPr>
            <w:tcW w:w="2187" w:type="dxa"/>
            <w:tcBorders>
              <w:left w:val="single" w:sz="12" w:space="0" w:color="EFEFEF"/>
              <w:bottom w:val="single" w:sz="12" w:space="0" w:color="9F9F9F"/>
            </w:tcBorders>
          </w:tcPr>
          <w:p w:rsidR="00434558" w:rsidRDefault="00434558">
            <w:pPr>
              <w:pStyle w:val="TableParagraph"/>
              <w:rPr>
                <w:sz w:val="24"/>
              </w:rPr>
            </w:pPr>
          </w:p>
        </w:tc>
        <w:tc>
          <w:tcPr>
            <w:tcW w:w="1904" w:type="dxa"/>
            <w:tcBorders>
              <w:bottom w:val="single" w:sz="12" w:space="0" w:color="9F9F9F"/>
              <w:right w:val="single" w:sz="12" w:space="0" w:color="9F9F9F"/>
            </w:tcBorders>
          </w:tcPr>
          <w:p w:rsidR="00434558" w:rsidRDefault="004B1B2B">
            <w:pPr>
              <w:pStyle w:val="TableParagraph"/>
              <w:spacing w:line="266" w:lineRule="exact"/>
              <w:ind w:left="1"/>
              <w:rPr>
                <w:sz w:val="24"/>
              </w:rPr>
            </w:pPr>
            <w:r>
              <w:rPr>
                <w:spacing w:val="-2"/>
                <w:sz w:val="24"/>
              </w:rPr>
              <w:t>планирование</w:t>
            </w:r>
          </w:p>
        </w:tc>
        <w:tc>
          <w:tcPr>
            <w:tcW w:w="2026" w:type="dxa"/>
            <w:tcBorders>
              <w:left w:val="single" w:sz="12" w:space="0" w:color="9F9F9F"/>
              <w:bottom w:val="single" w:sz="12" w:space="0" w:color="9F9F9F"/>
              <w:right w:val="single" w:sz="12" w:space="0" w:color="9F9F9F"/>
            </w:tcBorders>
          </w:tcPr>
          <w:p w:rsidR="00434558" w:rsidRDefault="004B1B2B">
            <w:pPr>
              <w:pStyle w:val="TableParagraph"/>
              <w:spacing w:line="266" w:lineRule="exact"/>
              <w:ind w:left="10"/>
              <w:rPr>
                <w:sz w:val="24"/>
              </w:rPr>
            </w:pPr>
            <w:r>
              <w:rPr>
                <w:spacing w:val="-2"/>
                <w:sz w:val="24"/>
              </w:rPr>
              <w:t>осуществление</w:t>
            </w:r>
          </w:p>
        </w:tc>
        <w:tc>
          <w:tcPr>
            <w:tcW w:w="1575" w:type="dxa"/>
            <w:tcBorders>
              <w:left w:val="single" w:sz="12" w:space="0" w:color="9F9F9F"/>
              <w:bottom w:val="single" w:sz="12" w:space="0" w:color="9F9F9F"/>
              <w:right w:val="single" w:sz="12" w:space="0" w:color="9F9F9F"/>
            </w:tcBorders>
          </w:tcPr>
          <w:p w:rsidR="00434558" w:rsidRDefault="004B1B2B">
            <w:pPr>
              <w:pStyle w:val="TableParagraph"/>
              <w:spacing w:line="266" w:lineRule="exact"/>
              <w:ind w:left="10"/>
              <w:rPr>
                <w:sz w:val="24"/>
              </w:rPr>
            </w:pPr>
            <w:r>
              <w:rPr>
                <w:spacing w:val="-2"/>
                <w:sz w:val="24"/>
              </w:rPr>
              <w:t>контроль</w:t>
            </w:r>
          </w:p>
        </w:tc>
        <w:tc>
          <w:tcPr>
            <w:tcW w:w="1871" w:type="dxa"/>
            <w:tcBorders>
              <w:left w:val="single" w:sz="12" w:space="0" w:color="9F9F9F"/>
              <w:bottom w:val="single" w:sz="12" w:space="0" w:color="9F9F9F"/>
              <w:right w:val="single" w:sz="12" w:space="0" w:color="9F9F9F"/>
            </w:tcBorders>
          </w:tcPr>
          <w:p w:rsidR="00434558" w:rsidRDefault="004B1B2B">
            <w:pPr>
              <w:pStyle w:val="TableParagraph"/>
              <w:spacing w:line="266" w:lineRule="exact"/>
              <w:ind w:left="10"/>
              <w:rPr>
                <w:sz w:val="24"/>
              </w:rPr>
            </w:pPr>
            <w:r>
              <w:rPr>
                <w:spacing w:val="-2"/>
                <w:sz w:val="24"/>
              </w:rPr>
              <w:t>управление</w:t>
            </w:r>
          </w:p>
          <w:p w:rsidR="00434558" w:rsidRDefault="004B1B2B">
            <w:pPr>
              <w:pStyle w:val="TableParagraph"/>
              <w:spacing w:line="256" w:lineRule="exact"/>
              <w:ind w:left="10"/>
              <w:rPr>
                <w:sz w:val="24"/>
              </w:rPr>
            </w:pPr>
            <w:r>
              <w:rPr>
                <w:spacing w:val="-2"/>
                <w:sz w:val="24"/>
              </w:rPr>
              <w:t>воздействием</w:t>
            </w:r>
          </w:p>
        </w:tc>
      </w:tr>
      <w:tr w:rsidR="00434558">
        <w:trPr>
          <w:trHeight w:val="277"/>
        </w:trPr>
        <w:tc>
          <w:tcPr>
            <w:tcW w:w="2187" w:type="dxa"/>
            <w:tcBorders>
              <w:top w:val="single" w:sz="12" w:space="0" w:color="9F9F9F"/>
              <w:left w:val="single" w:sz="12" w:space="0" w:color="EFEFEF"/>
              <w:bottom w:val="single" w:sz="12" w:space="0" w:color="9F9F9F"/>
            </w:tcBorders>
          </w:tcPr>
          <w:p w:rsidR="00434558" w:rsidRDefault="004B1B2B">
            <w:pPr>
              <w:pStyle w:val="TableParagraph"/>
              <w:spacing w:before="1" w:line="256" w:lineRule="exact"/>
              <w:ind w:left="6"/>
              <w:rPr>
                <w:sz w:val="24"/>
              </w:rPr>
            </w:pPr>
            <w:r>
              <w:rPr>
                <w:spacing w:val="-2"/>
                <w:sz w:val="24"/>
              </w:rPr>
              <w:t>Маркетинг</w:t>
            </w:r>
          </w:p>
        </w:tc>
        <w:tc>
          <w:tcPr>
            <w:tcW w:w="1904" w:type="dxa"/>
            <w:tcBorders>
              <w:top w:val="single" w:sz="12" w:space="0" w:color="9F9F9F"/>
              <w:bottom w:val="single" w:sz="12" w:space="0" w:color="9F9F9F"/>
              <w:right w:val="single" w:sz="12" w:space="0" w:color="9F9F9F"/>
            </w:tcBorders>
          </w:tcPr>
          <w:p w:rsidR="00434558" w:rsidRDefault="00434558">
            <w:pPr>
              <w:pStyle w:val="TableParagraph"/>
              <w:rPr>
                <w:sz w:val="20"/>
              </w:rPr>
            </w:pPr>
          </w:p>
        </w:tc>
        <w:tc>
          <w:tcPr>
            <w:tcW w:w="2026" w:type="dxa"/>
            <w:tcBorders>
              <w:top w:val="single" w:sz="12" w:space="0" w:color="9F9F9F"/>
              <w:left w:val="single" w:sz="12" w:space="0" w:color="9F9F9F"/>
              <w:bottom w:val="single" w:sz="12" w:space="0" w:color="9F9F9F"/>
              <w:right w:val="single" w:sz="12" w:space="0" w:color="9F9F9F"/>
            </w:tcBorders>
          </w:tcPr>
          <w:p w:rsidR="00434558" w:rsidRDefault="00434558">
            <w:pPr>
              <w:pStyle w:val="TableParagraph"/>
              <w:rPr>
                <w:sz w:val="20"/>
              </w:rPr>
            </w:pPr>
          </w:p>
        </w:tc>
        <w:tc>
          <w:tcPr>
            <w:tcW w:w="1575" w:type="dxa"/>
            <w:tcBorders>
              <w:top w:val="single" w:sz="12" w:space="0" w:color="9F9F9F"/>
              <w:left w:val="single" w:sz="12" w:space="0" w:color="9F9F9F"/>
              <w:bottom w:val="single" w:sz="12" w:space="0" w:color="9F9F9F"/>
              <w:right w:val="single" w:sz="12" w:space="0" w:color="9F9F9F"/>
            </w:tcBorders>
          </w:tcPr>
          <w:p w:rsidR="00434558" w:rsidRDefault="00434558">
            <w:pPr>
              <w:pStyle w:val="TableParagraph"/>
              <w:rPr>
                <w:sz w:val="20"/>
              </w:rPr>
            </w:pPr>
          </w:p>
        </w:tc>
        <w:tc>
          <w:tcPr>
            <w:tcW w:w="1871" w:type="dxa"/>
            <w:tcBorders>
              <w:top w:val="single" w:sz="12" w:space="0" w:color="9F9F9F"/>
              <w:left w:val="single" w:sz="12" w:space="0" w:color="9F9F9F"/>
              <w:bottom w:val="single" w:sz="12" w:space="0" w:color="9F9F9F"/>
              <w:right w:val="single" w:sz="12" w:space="0" w:color="9F9F9F"/>
            </w:tcBorders>
          </w:tcPr>
          <w:p w:rsidR="00434558" w:rsidRDefault="00434558">
            <w:pPr>
              <w:pStyle w:val="TableParagraph"/>
              <w:rPr>
                <w:sz w:val="20"/>
              </w:rPr>
            </w:pPr>
          </w:p>
        </w:tc>
      </w:tr>
      <w:tr w:rsidR="00434558">
        <w:trPr>
          <w:trHeight w:val="550"/>
        </w:trPr>
        <w:tc>
          <w:tcPr>
            <w:tcW w:w="2187" w:type="dxa"/>
            <w:tcBorders>
              <w:top w:val="single" w:sz="12" w:space="0" w:color="9F9F9F"/>
              <w:left w:val="single" w:sz="12" w:space="0" w:color="EFEFEF"/>
              <w:bottom w:val="single" w:sz="12" w:space="0" w:color="9F9F9F"/>
            </w:tcBorders>
          </w:tcPr>
          <w:p w:rsidR="00434558" w:rsidRDefault="004B1B2B">
            <w:pPr>
              <w:pStyle w:val="TableParagraph"/>
              <w:spacing w:line="276" w:lineRule="exact"/>
              <w:ind w:left="6" w:right="257"/>
              <w:rPr>
                <w:sz w:val="24"/>
              </w:rPr>
            </w:pPr>
            <w:r>
              <w:rPr>
                <w:sz w:val="24"/>
              </w:rPr>
              <w:t xml:space="preserve">Проектированиеи </w:t>
            </w:r>
            <w:r>
              <w:rPr>
                <w:spacing w:val="-2"/>
                <w:sz w:val="24"/>
              </w:rPr>
              <w:t>разработка</w:t>
            </w:r>
          </w:p>
        </w:tc>
        <w:tc>
          <w:tcPr>
            <w:tcW w:w="1904" w:type="dxa"/>
            <w:tcBorders>
              <w:top w:val="single" w:sz="12" w:space="0" w:color="9F9F9F"/>
              <w:bottom w:val="single" w:sz="12" w:space="0" w:color="9F9F9F"/>
              <w:right w:val="single" w:sz="12" w:space="0" w:color="9F9F9F"/>
            </w:tcBorders>
          </w:tcPr>
          <w:p w:rsidR="00434558" w:rsidRDefault="00434558">
            <w:pPr>
              <w:pStyle w:val="TableParagraph"/>
              <w:rPr>
                <w:sz w:val="24"/>
              </w:rPr>
            </w:pPr>
          </w:p>
        </w:tc>
        <w:tc>
          <w:tcPr>
            <w:tcW w:w="2026" w:type="dxa"/>
            <w:tcBorders>
              <w:top w:val="single" w:sz="12" w:space="0" w:color="9F9F9F"/>
              <w:left w:val="single" w:sz="12" w:space="0" w:color="9F9F9F"/>
              <w:bottom w:val="single" w:sz="12" w:space="0" w:color="9F9F9F"/>
              <w:right w:val="single" w:sz="12" w:space="0" w:color="9F9F9F"/>
            </w:tcBorders>
          </w:tcPr>
          <w:p w:rsidR="00434558" w:rsidRDefault="00434558">
            <w:pPr>
              <w:pStyle w:val="TableParagraph"/>
              <w:rPr>
                <w:sz w:val="24"/>
              </w:rPr>
            </w:pPr>
          </w:p>
        </w:tc>
        <w:tc>
          <w:tcPr>
            <w:tcW w:w="1575" w:type="dxa"/>
            <w:tcBorders>
              <w:top w:val="single" w:sz="12" w:space="0" w:color="9F9F9F"/>
              <w:left w:val="single" w:sz="12" w:space="0" w:color="9F9F9F"/>
              <w:bottom w:val="single" w:sz="12" w:space="0" w:color="9F9F9F"/>
              <w:right w:val="single" w:sz="12" w:space="0" w:color="9F9F9F"/>
            </w:tcBorders>
          </w:tcPr>
          <w:p w:rsidR="00434558" w:rsidRDefault="00434558">
            <w:pPr>
              <w:pStyle w:val="TableParagraph"/>
              <w:rPr>
                <w:sz w:val="24"/>
              </w:rPr>
            </w:pPr>
          </w:p>
        </w:tc>
        <w:tc>
          <w:tcPr>
            <w:tcW w:w="1871" w:type="dxa"/>
            <w:tcBorders>
              <w:top w:val="single" w:sz="12" w:space="0" w:color="9F9F9F"/>
              <w:left w:val="single" w:sz="12" w:space="0" w:color="9F9F9F"/>
              <w:bottom w:val="single" w:sz="12" w:space="0" w:color="9F9F9F"/>
              <w:right w:val="single" w:sz="12" w:space="0" w:color="9F9F9F"/>
            </w:tcBorders>
          </w:tcPr>
          <w:p w:rsidR="00434558" w:rsidRDefault="00434558">
            <w:pPr>
              <w:pStyle w:val="TableParagraph"/>
              <w:rPr>
                <w:sz w:val="24"/>
              </w:rPr>
            </w:pPr>
          </w:p>
        </w:tc>
      </w:tr>
      <w:tr w:rsidR="00434558">
        <w:trPr>
          <w:trHeight w:val="276"/>
        </w:trPr>
        <w:tc>
          <w:tcPr>
            <w:tcW w:w="2187" w:type="dxa"/>
            <w:tcBorders>
              <w:top w:val="single" w:sz="12" w:space="0" w:color="9F9F9F"/>
              <w:left w:val="single" w:sz="12" w:space="0" w:color="EFEFEF"/>
              <w:bottom w:val="single" w:sz="12" w:space="0" w:color="9F9F9F"/>
            </w:tcBorders>
          </w:tcPr>
          <w:p w:rsidR="00434558" w:rsidRDefault="004B1B2B">
            <w:pPr>
              <w:pStyle w:val="TableParagraph"/>
              <w:spacing w:line="256" w:lineRule="exact"/>
              <w:ind w:left="6"/>
              <w:rPr>
                <w:sz w:val="24"/>
              </w:rPr>
            </w:pPr>
            <w:r>
              <w:rPr>
                <w:spacing w:val="-5"/>
                <w:sz w:val="24"/>
              </w:rPr>
              <w:t>МТС</w:t>
            </w:r>
          </w:p>
        </w:tc>
        <w:tc>
          <w:tcPr>
            <w:tcW w:w="1904" w:type="dxa"/>
            <w:tcBorders>
              <w:top w:val="single" w:sz="12" w:space="0" w:color="9F9F9F"/>
              <w:bottom w:val="single" w:sz="12" w:space="0" w:color="9F9F9F"/>
              <w:right w:val="single" w:sz="12" w:space="0" w:color="9F9F9F"/>
            </w:tcBorders>
          </w:tcPr>
          <w:p w:rsidR="00434558" w:rsidRDefault="00434558">
            <w:pPr>
              <w:pStyle w:val="TableParagraph"/>
              <w:rPr>
                <w:sz w:val="20"/>
              </w:rPr>
            </w:pPr>
          </w:p>
        </w:tc>
        <w:tc>
          <w:tcPr>
            <w:tcW w:w="2026" w:type="dxa"/>
            <w:tcBorders>
              <w:top w:val="single" w:sz="12" w:space="0" w:color="9F9F9F"/>
              <w:left w:val="single" w:sz="12" w:space="0" w:color="9F9F9F"/>
              <w:bottom w:val="single" w:sz="12" w:space="0" w:color="9F9F9F"/>
              <w:right w:val="single" w:sz="12" w:space="0" w:color="9F9F9F"/>
            </w:tcBorders>
          </w:tcPr>
          <w:p w:rsidR="00434558" w:rsidRDefault="00434558">
            <w:pPr>
              <w:pStyle w:val="TableParagraph"/>
              <w:rPr>
                <w:sz w:val="20"/>
              </w:rPr>
            </w:pPr>
          </w:p>
        </w:tc>
        <w:tc>
          <w:tcPr>
            <w:tcW w:w="1575" w:type="dxa"/>
            <w:tcBorders>
              <w:top w:val="single" w:sz="12" w:space="0" w:color="9F9F9F"/>
              <w:left w:val="single" w:sz="12" w:space="0" w:color="9F9F9F"/>
              <w:bottom w:val="single" w:sz="12" w:space="0" w:color="9F9F9F"/>
              <w:right w:val="single" w:sz="12" w:space="0" w:color="9F9F9F"/>
            </w:tcBorders>
          </w:tcPr>
          <w:p w:rsidR="00434558" w:rsidRDefault="00434558">
            <w:pPr>
              <w:pStyle w:val="TableParagraph"/>
              <w:rPr>
                <w:sz w:val="20"/>
              </w:rPr>
            </w:pPr>
          </w:p>
        </w:tc>
        <w:tc>
          <w:tcPr>
            <w:tcW w:w="1871" w:type="dxa"/>
            <w:tcBorders>
              <w:top w:val="single" w:sz="12" w:space="0" w:color="9F9F9F"/>
              <w:left w:val="single" w:sz="12" w:space="0" w:color="9F9F9F"/>
              <w:bottom w:val="single" w:sz="12" w:space="0" w:color="9F9F9F"/>
              <w:right w:val="single" w:sz="12" w:space="0" w:color="9F9F9F"/>
            </w:tcBorders>
          </w:tcPr>
          <w:p w:rsidR="00434558" w:rsidRDefault="00434558">
            <w:pPr>
              <w:pStyle w:val="TableParagraph"/>
              <w:rPr>
                <w:sz w:val="20"/>
              </w:rPr>
            </w:pPr>
          </w:p>
        </w:tc>
      </w:tr>
      <w:tr w:rsidR="00434558">
        <w:trPr>
          <w:trHeight w:val="550"/>
        </w:trPr>
        <w:tc>
          <w:tcPr>
            <w:tcW w:w="2187" w:type="dxa"/>
            <w:tcBorders>
              <w:top w:val="single" w:sz="12" w:space="0" w:color="9F9F9F"/>
              <w:left w:val="single" w:sz="12" w:space="0" w:color="EFEFEF"/>
              <w:bottom w:val="single" w:sz="12" w:space="0" w:color="9F9F9F"/>
            </w:tcBorders>
          </w:tcPr>
          <w:p w:rsidR="00434558" w:rsidRDefault="004B1B2B">
            <w:pPr>
              <w:pStyle w:val="TableParagraph"/>
              <w:spacing w:line="276" w:lineRule="exact"/>
              <w:ind w:left="6"/>
              <w:rPr>
                <w:sz w:val="24"/>
              </w:rPr>
            </w:pPr>
            <w:r>
              <w:rPr>
                <w:spacing w:val="-2"/>
                <w:sz w:val="24"/>
              </w:rPr>
              <w:t>Разработка технологии</w:t>
            </w:r>
          </w:p>
        </w:tc>
        <w:tc>
          <w:tcPr>
            <w:tcW w:w="1904" w:type="dxa"/>
            <w:tcBorders>
              <w:top w:val="single" w:sz="12" w:space="0" w:color="9F9F9F"/>
              <w:bottom w:val="single" w:sz="12" w:space="0" w:color="9F9F9F"/>
              <w:right w:val="single" w:sz="12" w:space="0" w:color="9F9F9F"/>
            </w:tcBorders>
          </w:tcPr>
          <w:p w:rsidR="00434558" w:rsidRDefault="00434558">
            <w:pPr>
              <w:pStyle w:val="TableParagraph"/>
              <w:rPr>
                <w:sz w:val="24"/>
              </w:rPr>
            </w:pPr>
          </w:p>
        </w:tc>
        <w:tc>
          <w:tcPr>
            <w:tcW w:w="2026" w:type="dxa"/>
            <w:tcBorders>
              <w:top w:val="single" w:sz="12" w:space="0" w:color="9F9F9F"/>
              <w:left w:val="single" w:sz="12" w:space="0" w:color="9F9F9F"/>
              <w:bottom w:val="single" w:sz="12" w:space="0" w:color="9F9F9F"/>
              <w:right w:val="single" w:sz="12" w:space="0" w:color="9F9F9F"/>
            </w:tcBorders>
          </w:tcPr>
          <w:p w:rsidR="00434558" w:rsidRDefault="00434558">
            <w:pPr>
              <w:pStyle w:val="TableParagraph"/>
              <w:rPr>
                <w:sz w:val="24"/>
              </w:rPr>
            </w:pPr>
          </w:p>
        </w:tc>
        <w:tc>
          <w:tcPr>
            <w:tcW w:w="1575" w:type="dxa"/>
            <w:tcBorders>
              <w:top w:val="single" w:sz="12" w:space="0" w:color="9F9F9F"/>
              <w:left w:val="single" w:sz="12" w:space="0" w:color="9F9F9F"/>
              <w:bottom w:val="single" w:sz="12" w:space="0" w:color="9F9F9F"/>
              <w:right w:val="single" w:sz="12" w:space="0" w:color="9F9F9F"/>
            </w:tcBorders>
          </w:tcPr>
          <w:p w:rsidR="00434558" w:rsidRDefault="00434558">
            <w:pPr>
              <w:pStyle w:val="TableParagraph"/>
              <w:rPr>
                <w:sz w:val="24"/>
              </w:rPr>
            </w:pPr>
          </w:p>
        </w:tc>
        <w:tc>
          <w:tcPr>
            <w:tcW w:w="1871" w:type="dxa"/>
            <w:tcBorders>
              <w:top w:val="single" w:sz="12" w:space="0" w:color="9F9F9F"/>
              <w:left w:val="single" w:sz="12" w:space="0" w:color="9F9F9F"/>
              <w:bottom w:val="single" w:sz="12" w:space="0" w:color="9F9F9F"/>
              <w:right w:val="single" w:sz="12" w:space="0" w:color="9F9F9F"/>
            </w:tcBorders>
          </w:tcPr>
          <w:p w:rsidR="00434558" w:rsidRDefault="00434558">
            <w:pPr>
              <w:pStyle w:val="TableParagraph"/>
              <w:rPr>
                <w:sz w:val="24"/>
              </w:rPr>
            </w:pPr>
          </w:p>
        </w:tc>
      </w:tr>
      <w:tr w:rsidR="00434558">
        <w:trPr>
          <w:trHeight w:val="276"/>
        </w:trPr>
        <w:tc>
          <w:tcPr>
            <w:tcW w:w="2187" w:type="dxa"/>
            <w:tcBorders>
              <w:top w:val="single" w:sz="12" w:space="0" w:color="9F9F9F"/>
              <w:left w:val="single" w:sz="12" w:space="0" w:color="EFEFEF"/>
              <w:bottom w:val="single" w:sz="12" w:space="0" w:color="9F9F9F"/>
            </w:tcBorders>
          </w:tcPr>
          <w:p w:rsidR="00434558" w:rsidRDefault="004B1B2B">
            <w:pPr>
              <w:pStyle w:val="TableParagraph"/>
              <w:spacing w:line="256" w:lineRule="exact"/>
              <w:ind w:left="6"/>
              <w:rPr>
                <w:sz w:val="24"/>
              </w:rPr>
            </w:pPr>
            <w:r>
              <w:rPr>
                <w:spacing w:val="-2"/>
                <w:sz w:val="24"/>
              </w:rPr>
              <w:t>Производство</w:t>
            </w:r>
          </w:p>
        </w:tc>
        <w:tc>
          <w:tcPr>
            <w:tcW w:w="1904" w:type="dxa"/>
            <w:tcBorders>
              <w:top w:val="single" w:sz="12" w:space="0" w:color="9F9F9F"/>
              <w:bottom w:val="single" w:sz="12" w:space="0" w:color="9F9F9F"/>
              <w:right w:val="single" w:sz="12" w:space="0" w:color="9F9F9F"/>
            </w:tcBorders>
          </w:tcPr>
          <w:p w:rsidR="00434558" w:rsidRDefault="00434558">
            <w:pPr>
              <w:pStyle w:val="TableParagraph"/>
              <w:rPr>
                <w:sz w:val="20"/>
              </w:rPr>
            </w:pPr>
          </w:p>
        </w:tc>
        <w:tc>
          <w:tcPr>
            <w:tcW w:w="2026" w:type="dxa"/>
            <w:tcBorders>
              <w:top w:val="single" w:sz="12" w:space="0" w:color="9F9F9F"/>
              <w:left w:val="single" w:sz="12" w:space="0" w:color="9F9F9F"/>
              <w:bottom w:val="single" w:sz="12" w:space="0" w:color="9F9F9F"/>
              <w:right w:val="single" w:sz="12" w:space="0" w:color="9F9F9F"/>
            </w:tcBorders>
          </w:tcPr>
          <w:p w:rsidR="00434558" w:rsidRDefault="00434558">
            <w:pPr>
              <w:pStyle w:val="TableParagraph"/>
              <w:rPr>
                <w:sz w:val="20"/>
              </w:rPr>
            </w:pPr>
          </w:p>
        </w:tc>
        <w:tc>
          <w:tcPr>
            <w:tcW w:w="1575" w:type="dxa"/>
            <w:tcBorders>
              <w:top w:val="single" w:sz="12" w:space="0" w:color="9F9F9F"/>
              <w:left w:val="single" w:sz="12" w:space="0" w:color="9F9F9F"/>
              <w:bottom w:val="single" w:sz="12" w:space="0" w:color="9F9F9F"/>
              <w:right w:val="single" w:sz="12" w:space="0" w:color="9F9F9F"/>
            </w:tcBorders>
          </w:tcPr>
          <w:p w:rsidR="00434558" w:rsidRDefault="00434558">
            <w:pPr>
              <w:pStyle w:val="TableParagraph"/>
              <w:rPr>
                <w:sz w:val="20"/>
              </w:rPr>
            </w:pPr>
          </w:p>
        </w:tc>
        <w:tc>
          <w:tcPr>
            <w:tcW w:w="1871" w:type="dxa"/>
            <w:tcBorders>
              <w:top w:val="single" w:sz="12" w:space="0" w:color="9F9F9F"/>
              <w:left w:val="single" w:sz="12" w:space="0" w:color="9F9F9F"/>
              <w:bottom w:val="single" w:sz="12" w:space="0" w:color="9F9F9F"/>
              <w:right w:val="single" w:sz="12" w:space="0" w:color="9F9F9F"/>
            </w:tcBorders>
          </w:tcPr>
          <w:p w:rsidR="00434558" w:rsidRDefault="00434558">
            <w:pPr>
              <w:pStyle w:val="TableParagraph"/>
              <w:rPr>
                <w:sz w:val="20"/>
              </w:rPr>
            </w:pPr>
          </w:p>
        </w:tc>
      </w:tr>
      <w:tr w:rsidR="00434558">
        <w:trPr>
          <w:trHeight w:val="550"/>
        </w:trPr>
        <w:tc>
          <w:tcPr>
            <w:tcW w:w="2187" w:type="dxa"/>
            <w:tcBorders>
              <w:top w:val="single" w:sz="12" w:space="0" w:color="9F9F9F"/>
              <w:left w:val="single" w:sz="12" w:space="0" w:color="EFEFEF"/>
              <w:bottom w:val="single" w:sz="12" w:space="0" w:color="9F9F9F"/>
            </w:tcBorders>
          </w:tcPr>
          <w:p w:rsidR="00434558" w:rsidRDefault="004B1B2B">
            <w:pPr>
              <w:pStyle w:val="TableParagraph"/>
              <w:spacing w:line="276" w:lineRule="exact"/>
              <w:ind w:left="6" w:right="967"/>
              <w:rPr>
                <w:sz w:val="24"/>
              </w:rPr>
            </w:pPr>
            <w:r>
              <w:rPr>
                <w:sz w:val="24"/>
              </w:rPr>
              <w:t xml:space="preserve">Контрольи </w:t>
            </w:r>
            <w:r>
              <w:rPr>
                <w:spacing w:val="-2"/>
                <w:sz w:val="24"/>
              </w:rPr>
              <w:t>испытание</w:t>
            </w:r>
          </w:p>
        </w:tc>
        <w:tc>
          <w:tcPr>
            <w:tcW w:w="1904" w:type="dxa"/>
            <w:tcBorders>
              <w:top w:val="single" w:sz="12" w:space="0" w:color="9F9F9F"/>
              <w:bottom w:val="single" w:sz="12" w:space="0" w:color="9F9F9F"/>
              <w:right w:val="single" w:sz="12" w:space="0" w:color="9F9F9F"/>
            </w:tcBorders>
          </w:tcPr>
          <w:p w:rsidR="00434558" w:rsidRDefault="00434558">
            <w:pPr>
              <w:pStyle w:val="TableParagraph"/>
              <w:rPr>
                <w:sz w:val="24"/>
              </w:rPr>
            </w:pPr>
          </w:p>
        </w:tc>
        <w:tc>
          <w:tcPr>
            <w:tcW w:w="2026" w:type="dxa"/>
            <w:tcBorders>
              <w:top w:val="single" w:sz="12" w:space="0" w:color="9F9F9F"/>
              <w:left w:val="single" w:sz="12" w:space="0" w:color="9F9F9F"/>
              <w:bottom w:val="single" w:sz="12" w:space="0" w:color="9F9F9F"/>
              <w:right w:val="single" w:sz="12" w:space="0" w:color="9F9F9F"/>
            </w:tcBorders>
          </w:tcPr>
          <w:p w:rsidR="00434558" w:rsidRDefault="00434558">
            <w:pPr>
              <w:pStyle w:val="TableParagraph"/>
              <w:rPr>
                <w:sz w:val="24"/>
              </w:rPr>
            </w:pPr>
          </w:p>
        </w:tc>
        <w:tc>
          <w:tcPr>
            <w:tcW w:w="1575" w:type="dxa"/>
            <w:tcBorders>
              <w:top w:val="single" w:sz="12" w:space="0" w:color="9F9F9F"/>
              <w:left w:val="single" w:sz="12" w:space="0" w:color="9F9F9F"/>
              <w:bottom w:val="single" w:sz="12" w:space="0" w:color="9F9F9F"/>
              <w:right w:val="single" w:sz="12" w:space="0" w:color="9F9F9F"/>
            </w:tcBorders>
          </w:tcPr>
          <w:p w:rsidR="00434558" w:rsidRDefault="00434558">
            <w:pPr>
              <w:pStyle w:val="TableParagraph"/>
              <w:rPr>
                <w:sz w:val="24"/>
              </w:rPr>
            </w:pPr>
          </w:p>
        </w:tc>
        <w:tc>
          <w:tcPr>
            <w:tcW w:w="1871" w:type="dxa"/>
            <w:tcBorders>
              <w:top w:val="single" w:sz="12" w:space="0" w:color="9F9F9F"/>
              <w:left w:val="single" w:sz="12" w:space="0" w:color="9F9F9F"/>
              <w:bottom w:val="single" w:sz="12" w:space="0" w:color="9F9F9F"/>
              <w:right w:val="single" w:sz="12" w:space="0" w:color="9F9F9F"/>
            </w:tcBorders>
          </w:tcPr>
          <w:p w:rsidR="00434558" w:rsidRDefault="00434558">
            <w:pPr>
              <w:pStyle w:val="TableParagraph"/>
              <w:rPr>
                <w:sz w:val="24"/>
              </w:rPr>
            </w:pPr>
          </w:p>
        </w:tc>
      </w:tr>
      <w:tr w:rsidR="00434558">
        <w:trPr>
          <w:trHeight w:val="552"/>
        </w:trPr>
        <w:tc>
          <w:tcPr>
            <w:tcW w:w="2187" w:type="dxa"/>
            <w:tcBorders>
              <w:top w:val="single" w:sz="12" w:space="0" w:color="9F9F9F"/>
              <w:left w:val="single" w:sz="12" w:space="0" w:color="EFEFEF"/>
              <w:bottom w:val="single" w:sz="12" w:space="0" w:color="9F9F9F"/>
            </w:tcBorders>
          </w:tcPr>
          <w:p w:rsidR="00434558" w:rsidRDefault="004B1B2B">
            <w:pPr>
              <w:pStyle w:val="TableParagraph"/>
              <w:spacing w:line="276" w:lineRule="exact"/>
              <w:ind w:left="6" w:right="972"/>
              <w:rPr>
                <w:sz w:val="24"/>
              </w:rPr>
            </w:pPr>
            <w:r>
              <w:rPr>
                <w:sz w:val="24"/>
              </w:rPr>
              <w:t xml:space="preserve">Упаковкаи </w:t>
            </w:r>
            <w:r>
              <w:rPr>
                <w:spacing w:val="-2"/>
                <w:sz w:val="24"/>
              </w:rPr>
              <w:t>хранение</w:t>
            </w:r>
          </w:p>
        </w:tc>
        <w:tc>
          <w:tcPr>
            <w:tcW w:w="1904" w:type="dxa"/>
            <w:tcBorders>
              <w:top w:val="single" w:sz="12" w:space="0" w:color="9F9F9F"/>
              <w:bottom w:val="single" w:sz="12" w:space="0" w:color="9F9F9F"/>
              <w:right w:val="single" w:sz="12" w:space="0" w:color="9F9F9F"/>
            </w:tcBorders>
          </w:tcPr>
          <w:p w:rsidR="00434558" w:rsidRDefault="00434558">
            <w:pPr>
              <w:pStyle w:val="TableParagraph"/>
              <w:rPr>
                <w:sz w:val="24"/>
              </w:rPr>
            </w:pPr>
          </w:p>
        </w:tc>
        <w:tc>
          <w:tcPr>
            <w:tcW w:w="2026" w:type="dxa"/>
            <w:tcBorders>
              <w:top w:val="single" w:sz="12" w:space="0" w:color="9F9F9F"/>
              <w:left w:val="single" w:sz="12" w:space="0" w:color="9F9F9F"/>
              <w:bottom w:val="single" w:sz="12" w:space="0" w:color="9F9F9F"/>
              <w:right w:val="single" w:sz="12" w:space="0" w:color="9F9F9F"/>
            </w:tcBorders>
          </w:tcPr>
          <w:p w:rsidR="00434558" w:rsidRDefault="00434558">
            <w:pPr>
              <w:pStyle w:val="TableParagraph"/>
              <w:rPr>
                <w:sz w:val="24"/>
              </w:rPr>
            </w:pPr>
          </w:p>
        </w:tc>
        <w:tc>
          <w:tcPr>
            <w:tcW w:w="1575" w:type="dxa"/>
            <w:tcBorders>
              <w:top w:val="single" w:sz="12" w:space="0" w:color="9F9F9F"/>
              <w:left w:val="single" w:sz="12" w:space="0" w:color="9F9F9F"/>
              <w:bottom w:val="single" w:sz="12" w:space="0" w:color="9F9F9F"/>
              <w:right w:val="single" w:sz="12" w:space="0" w:color="9F9F9F"/>
            </w:tcBorders>
          </w:tcPr>
          <w:p w:rsidR="00434558" w:rsidRDefault="00434558">
            <w:pPr>
              <w:pStyle w:val="TableParagraph"/>
              <w:rPr>
                <w:sz w:val="24"/>
              </w:rPr>
            </w:pPr>
          </w:p>
        </w:tc>
        <w:tc>
          <w:tcPr>
            <w:tcW w:w="1871" w:type="dxa"/>
            <w:tcBorders>
              <w:top w:val="single" w:sz="12" w:space="0" w:color="9F9F9F"/>
              <w:left w:val="single" w:sz="12" w:space="0" w:color="9F9F9F"/>
              <w:bottom w:val="single" w:sz="12" w:space="0" w:color="9F9F9F"/>
              <w:right w:val="single" w:sz="12" w:space="0" w:color="9F9F9F"/>
            </w:tcBorders>
          </w:tcPr>
          <w:p w:rsidR="00434558" w:rsidRDefault="00434558">
            <w:pPr>
              <w:pStyle w:val="TableParagraph"/>
              <w:rPr>
                <w:sz w:val="24"/>
              </w:rPr>
            </w:pPr>
          </w:p>
        </w:tc>
      </w:tr>
      <w:tr w:rsidR="00434558">
        <w:trPr>
          <w:trHeight w:val="551"/>
        </w:trPr>
        <w:tc>
          <w:tcPr>
            <w:tcW w:w="2187" w:type="dxa"/>
            <w:tcBorders>
              <w:top w:val="single" w:sz="12" w:space="0" w:color="9F9F9F"/>
              <w:left w:val="single" w:sz="12" w:space="0" w:color="EFEFEF"/>
              <w:bottom w:val="single" w:sz="12" w:space="0" w:color="9F9F9F"/>
            </w:tcBorders>
          </w:tcPr>
          <w:p w:rsidR="00434558" w:rsidRDefault="004B1B2B">
            <w:pPr>
              <w:pStyle w:val="TableParagraph"/>
              <w:spacing w:line="276" w:lineRule="exact"/>
              <w:ind w:left="6" w:right="430"/>
              <w:rPr>
                <w:sz w:val="24"/>
              </w:rPr>
            </w:pPr>
            <w:r>
              <w:rPr>
                <w:sz w:val="24"/>
              </w:rPr>
              <w:t xml:space="preserve">Распределениеи </w:t>
            </w:r>
            <w:r>
              <w:rPr>
                <w:spacing w:val="-2"/>
                <w:sz w:val="24"/>
              </w:rPr>
              <w:t>реализация</w:t>
            </w:r>
          </w:p>
        </w:tc>
        <w:tc>
          <w:tcPr>
            <w:tcW w:w="1904" w:type="dxa"/>
            <w:tcBorders>
              <w:top w:val="single" w:sz="12" w:space="0" w:color="9F9F9F"/>
              <w:bottom w:val="single" w:sz="12" w:space="0" w:color="9F9F9F"/>
              <w:right w:val="single" w:sz="12" w:space="0" w:color="9F9F9F"/>
            </w:tcBorders>
          </w:tcPr>
          <w:p w:rsidR="00434558" w:rsidRDefault="00434558">
            <w:pPr>
              <w:pStyle w:val="TableParagraph"/>
              <w:rPr>
                <w:sz w:val="24"/>
              </w:rPr>
            </w:pPr>
          </w:p>
        </w:tc>
        <w:tc>
          <w:tcPr>
            <w:tcW w:w="2026" w:type="dxa"/>
            <w:tcBorders>
              <w:top w:val="single" w:sz="12" w:space="0" w:color="9F9F9F"/>
              <w:left w:val="single" w:sz="12" w:space="0" w:color="9F9F9F"/>
              <w:bottom w:val="single" w:sz="12" w:space="0" w:color="9F9F9F"/>
              <w:right w:val="single" w:sz="12" w:space="0" w:color="9F9F9F"/>
            </w:tcBorders>
          </w:tcPr>
          <w:p w:rsidR="00434558" w:rsidRDefault="00434558">
            <w:pPr>
              <w:pStyle w:val="TableParagraph"/>
              <w:rPr>
                <w:sz w:val="24"/>
              </w:rPr>
            </w:pPr>
          </w:p>
        </w:tc>
        <w:tc>
          <w:tcPr>
            <w:tcW w:w="1575" w:type="dxa"/>
            <w:tcBorders>
              <w:top w:val="single" w:sz="12" w:space="0" w:color="9F9F9F"/>
              <w:left w:val="single" w:sz="12" w:space="0" w:color="9F9F9F"/>
              <w:bottom w:val="single" w:sz="12" w:space="0" w:color="9F9F9F"/>
              <w:right w:val="single" w:sz="12" w:space="0" w:color="9F9F9F"/>
            </w:tcBorders>
          </w:tcPr>
          <w:p w:rsidR="00434558" w:rsidRDefault="00434558">
            <w:pPr>
              <w:pStyle w:val="TableParagraph"/>
              <w:rPr>
                <w:sz w:val="24"/>
              </w:rPr>
            </w:pPr>
          </w:p>
        </w:tc>
        <w:tc>
          <w:tcPr>
            <w:tcW w:w="1871" w:type="dxa"/>
            <w:tcBorders>
              <w:top w:val="single" w:sz="12" w:space="0" w:color="9F9F9F"/>
              <w:left w:val="single" w:sz="12" w:space="0" w:color="9F9F9F"/>
              <w:bottom w:val="single" w:sz="12" w:space="0" w:color="9F9F9F"/>
              <w:right w:val="single" w:sz="12" w:space="0" w:color="9F9F9F"/>
            </w:tcBorders>
          </w:tcPr>
          <w:p w:rsidR="00434558" w:rsidRDefault="00434558">
            <w:pPr>
              <w:pStyle w:val="TableParagraph"/>
              <w:rPr>
                <w:sz w:val="24"/>
              </w:rPr>
            </w:pPr>
          </w:p>
        </w:tc>
      </w:tr>
      <w:tr w:rsidR="00434558">
        <w:trPr>
          <w:trHeight w:val="276"/>
        </w:trPr>
        <w:tc>
          <w:tcPr>
            <w:tcW w:w="2187" w:type="dxa"/>
            <w:tcBorders>
              <w:top w:val="single" w:sz="12" w:space="0" w:color="9F9F9F"/>
              <w:left w:val="single" w:sz="12" w:space="0" w:color="EFEFEF"/>
              <w:bottom w:val="single" w:sz="12" w:space="0" w:color="9F9F9F"/>
            </w:tcBorders>
          </w:tcPr>
          <w:p w:rsidR="00434558" w:rsidRDefault="004B1B2B">
            <w:pPr>
              <w:pStyle w:val="TableParagraph"/>
              <w:spacing w:line="256" w:lineRule="exact"/>
              <w:ind w:left="6"/>
              <w:rPr>
                <w:sz w:val="24"/>
              </w:rPr>
            </w:pPr>
            <w:r>
              <w:rPr>
                <w:spacing w:val="-2"/>
                <w:sz w:val="24"/>
              </w:rPr>
              <w:t>Монтаж</w:t>
            </w:r>
          </w:p>
        </w:tc>
        <w:tc>
          <w:tcPr>
            <w:tcW w:w="1904" w:type="dxa"/>
            <w:tcBorders>
              <w:top w:val="single" w:sz="12" w:space="0" w:color="9F9F9F"/>
              <w:bottom w:val="single" w:sz="12" w:space="0" w:color="9F9F9F"/>
              <w:right w:val="single" w:sz="12" w:space="0" w:color="9F9F9F"/>
            </w:tcBorders>
          </w:tcPr>
          <w:p w:rsidR="00434558" w:rsidRDefault="00434558">
            <w:pPr>
              <w:pStyle w:val="TableParagraph"/>
              <w:rPr>
                <w:sz w:val="20"/>
              </w:rPr>
            </w:pPr>
          </w:p>
        </w:tc>
        <w:tc>
          <w:tcPr>
            <w:tcW w:w="2026" w:type="dxa"/>
            <w:tcBorders>
              <w:top w:val="single" w:sz="12" w:space="0" w:color="9F9F9F"/>
              <w:left w:val="single" w:sz="12" w:space="0" w:color="9F9F9F"/>
              <w:bottom w:val="single" w:sz="12" w:space="0" w:color="9F9F9F"/>
              <w:right w:val="single" w:sz="12" w:space="0" w:color="9F9F9F"/>
            </w:tcBorders>
          </w:tcPr>
          <w:p w:rsidR="00434558" w:rsidRDefault="00434558">
            <w:pPr>
              <w:pStyle w:val="TableParagraph"/>
              <w:rPr>
                <w:sz w:val="20"/>
              </w:rPr>
            </w:pPr>
          </w:p>
        </w:tc>
        <w:tc>
          <w:tcPr>
            <w:tcW w:w="1575" w:type="dxa"/>
            <w:tcBorders>
              <w:top w:val="single" w:sz="12" w:space="0" w:color="9F9F9F"/>
              <w:left w:val="single" w:sz="12" w:space="0" w:color="9F9F9F"/>
              <w:bottom w:val="single" w:sz="12" w:space="0" w:color="9F9F9F"/>
              <w:right w:val="single" w:sz="12" w:space="0" w:color="9F9F9F"/>
            </w:tcBorders>
          </w:tcPr>
          <w:p w:rsidR="00434558" w:rsidRDefault="00434558">
            <w:pPr>
              <w:pStyle w:val="TableParagraph"/>
              <w:rPr>
                <w:sz w:val="20"/>
              </w:rPr>
            </w:pPr>
          </w:p>
        </w:tc>
        <w:tc>
          <w:tcPr>
            <w:tcW w:w="1871" w:type="dxa"/>
            <w:tcBorders>
              <w:top w:val="single" w:sz="12" w:space="0" w:color="9F9F9F"/>
              <w:left w:val="single" w:sz="12" w:space="0" w:color="9F9F9F"/>
              <w:bottom w:val="single" w:sz="12" w:space="0" w:color="9F9F9F"/>
              <w:right w:val="single" w:sz="12" w:space="0" w:color="9F9F9F"/>
            </w:tcBorders>
          </w:tcPr>
          <w:p w:rsidR="00434558" w:rsidRDefault="00434558">
            <w:pPr>
              <w:pStyle w:val="TableParagraph"/>
              <w:rPr>
                <w:sz w:val="20"/>
              </w:rPr>
            </w:pPr>
          </w:p>
        </w:tc>
      </w:tr>
      <w:tr w:rsidR="00434558">
        <w:trPr>
          <w:trHeight w:val="274"/>
        </w:trPr>
        <w:tc>
          <w:tcPr>
            <w:tcW w:w="2187" w:type="dxa"/>
            <w:tcBorders>
              <w:top w:val="single" w:sz="12" w:space="0" w:color="9F9F9F"/>
              <w:left w:val="single" w:sz="12" w:space="0" w:color="EFEFEF"/>
              <w:bottom w:val="single" w:sz="12" w:space="0" w:color="9F9F9F"/>
            </w:tcBorders>
          </w:tcPr>
          <w:p w:rsidR="00434558" w:rsidRDefault="004B1B2B">
            <w:pPr>
              <w:pStyle w:val="TableParagraph"/>
              <w:spacing w:line="255" w:lineRule="exact"/>
              <w:ind w:left="6"/>
              <w:rPr>
                <w:sz w:val="24"/>
              </w:rPr>
            </w:pPr>
            <w:r>
              <w:rPr>
                <w:spacing w:val="-2"/>
                <w:sz w:val="24"/>
              </w:rPr>
              <w:t>Эксплуатация</w:t>
            </w:r>
          </w:p>
        </w:tc>
        <w:tc>
          <w:tcPr>
            <w:tcW w:w="1904" w:type="dxa"/>
            <w:tcBorders>
              <w:top w:val="single" w:sz="12" w:space="0" w:color="9F9F9F"/>
              <w:bottom w:val="single" w:sz="12" w:space="0" w:color="9F9F9F"/>
              <w:right w:val="single" w:sz="12" w:space="0" w:color="9F9F9F"/>
            </w:tcBorders>
          </w:tcPr>
          <w:p w:rsidR="00434558" w:rsidRDefault="00434558">
            <w:pPr>
              <w:pStyle w:val="TableParagraph"/>
              <w:rPr>
                <w:sz w:val="20"/>
              </w:rPr>
            </w:pPr>
          </w:p>
        </w:tc>
        <w:tc>
          <w:tcPr>
            <w:tcW w:w="2026" w:type="dxa"/>
            <w:tcBorders>
              <w:top w:val="single" w:sz="12" w:space="0" w:color="9F9F9F"/>
              <w:left w:val="single" w:sz="12" w:space="0" w:color="9F9F9F"/>
              <w:bottom w:val="single" w:sz="12" w:space="0" w:color="9F9F9F"/>
              <w:right w:val="single" w:sz="12" w:space="0" w:color="9F9F9F"/>
            </w:tcBorders>
          </w:tcPr>
          <w:p w:rsidR="00434558" w:rsidRDefault="00434558">
            <w:pPr>
              <w:pStyle w:val="TableParagraph"/>
              <w:rPr>
                <w:sz w:val="20"/>
              </w:rPr>
            </w:pPr>
          </w:p>
        </w:tc>
        <w:tc>
          <w:tcPr>
            <w:tcW w:w="1575" w:type="dxa"/>
            <w:tcBorders>
              <w:top w:val="single" w:sz="12" w:space="0" w:color="9F9F9F"/>
              <w:left w:val="single" w:sz="12" w:space="0" w:color="9F9F9F"/>
              <w:bottom w:val="single" w:sz="12" w:space="0" w:color="9F9F9F"/>
              <w:right w:val="single" w:sz="12" w:space="0" w:color="9F9F9F"/>
            </w:tcBorders>
          </w:tcPr>
          <w:p w:rsidR="00434558" w:rsidRDefault="00434558">
            <w:pPr>
              <w:pStyle w:val="TableParagraph"/>
              <w:rPr>
                <w:sz w:val="20"/>
              </w:rPr>
            </w:pPr>
          </w:p>
        </w:tc>
        <w:tc>
          <w:tcPr>
            <w:tcW w:w="1871" w:type="dxa"/>
            <w:tcBorders>
              <w:top w:val="single" w:sz="12" w:space="0" w:color="9F9F9F"/>
              <w:left w:val="single" w:sz="12" w:space="0" w:color="9F9F9F"/>
              <w:bottom w:val="single" w:sz="12" w:space="0" w:color="9F9F9F"/>
              <w:right w:val="single" w:sz="12" w:space="0" w:color="9F9F9F"/>
            </w:tcBorders>
          </w:tcPr>
          <w:p w:rsidR="00434558" w:rsidRDefault="00434558">
            <w:pPr>
              <w:pStyle w:val="TableParagraph"/>
              <w:rPr>
                <w:sz w:val="20"/>
              </w:rPr>
            </w:pPr>
          </w:p>
        </w:tc>
      </w:tr>
      <w:tr w:rsidR="00434558">
        <w:trPr>
          <w:trHeight w:val="268"/>
        </w:trPr>
        <w:tc>
          <w:tcPr>
            <w:tcW w:w="2187" w:type="dxa"/>
            <w:tcBorders>
              <w:top w:val="single" w:sz="12" w:space="0" w:color="9F9F9F"/>
              <w:left w:val="single" w:sz="12" w:space="0" w:color="EFEFEF"/>
            </w:tcBorders>
          </w:tcPr>
          <w:p w:rsidR="00434558" w:rsidRDefault="004B1B2B">
            <w:pPr>
              <w:pStyle w:val="TableParagraph"/>
              <w:spacing w:before="1" w:line="248" w:lineRule="exact"/>
              <w:ind w:left="6"/>
              <w:rPr>
                <w:sz w:val="24"/>
              </w:rPr>
            </w:pPr>
            <w:r>
              <w:rPr>
                <w:sz w:val="24"/>
              </w:rPr>
              <w:t>Техпомощь</w:t>
            </w:r>
            <w:r>
              <w:rPr>
                <w:spacing w:val="-10"/>
                <w:sz w:val="24"/>
              </w:rPr>
              <w:t>и</w:t>
            </w:r>
          </w:p>
        </w:tc>
        <w:tc>
          <w:tcPr>
            <w:tcW w:w="1904" w:type="dxa"/>
            <w:tcBorders>
              <w:top w:val="single" w:sz="12" w:space="0" w:color="9F9F9F"/>
              <w:right w:val="single" w:sz="12" w:space="0" w:color="9F9F9F"/>
            </w:tcBorders>
          </w:tcPr>
          <w:p w:rsidR="00434558" w:rsidRDefault="00434558">
            <w:pPr>
              <w:pStyle w:val="TableParagraph"/>
              <w:rPr>
                <w:sz w:val="18"/>
              </w:rPr>
            </w:pPr>
          </w:p>
        </w:tc>
        <w:tc>
          <w:tcPr>
            <w:tcW w:w="2026" w:type="dxa"/>
            <w:tcBorders>
              <w:top w:val="single" w:sz="12" w:space="0" w:color="9F9F9F"/>
              <w:left w:val="single" w:sz="12" w:space="0" w:color="9F9F9F"/>
              <w:right w:val="single" w:sz="12" w:space="0" w:color="9F9F9F"/>
            </w:tcBorders>
          </w:tcPr>
          <w:p w:rsidR="00434558" w:rsidRDefault="00434558">
            <w:pPr>
              <w:pStyle w:val="TableParagraph"/>
              <w:rPr>
                <w:sz w:val="18"/>
              </w:rPr>
            </w:pPr>
          </w:p>
        </w:tc>
        <w:tc>
          <w:tcPr>
            <w:tcW w:w="1575" w:type="dxa"/>
            <w:tcBorders>
              <w:top w:val="single" w:sz="12" w:space="0" w:color="9F9F9F"/>
              <w:left w:val="single" w:sz="12" w:space="0" w:color="9F9F9F"/>
              <w:right w:val="single" w:sz="12" w:space="0" w:color="9F9F9F"/>
            </w:tcBorders>
          </w:tcPr>
          <w:p w:rsidR="00434558" w:rsidRDefault="00434558">
            <w:pPr>
              <w:pStyle w:val="TableParagraph"/>
              <w:rPr>
                <w:sz w:val="18"/>
              </w:rPr>
            </w:pPr>
          </w:p>
        </w:tc>
        <w:tc>
          <w:tcPr>
            <w:tcW w:w="1871" w:type="dxa"/>
            <w:tcBorders>
              <w:top w:val="single" w:sz="12" w:space="0" w:color="9F9F9F"/>
              <w:left w:val="single" w:sz="12" w:space="0" w:color="9F9F9F"/>
              <w:right w:val="single" w:sz="12" w:space="0" w:color="9F9F9F"/>
            </w:tcBorders>
          </w:tcPr>
          <w:p w:rsidR="00434558" w:rsidRDefault="00434558">
            <w:pPr>
              <w:pStyle w:val="TableParagraph"/>
              <w:rPr>
                <w:sz w:val="18"/>
              </w:rPr>
            </w:pPr>
          </w:p>
        </w:tc>
      </w:tr>
    </w:tbl>
    <w:p w:rsidR="00434558" w:rsidRDefault="00434558">
      <w:pPr>
        <w:pStyle w:val="TableParagraph"/>
        <w:rPr>
          <w:sz w:val="18"/>
        </w:rPr>
        <w:sectPr w:rsidR="00434558">
          <w:pgSz w:w="11910" w:h="16850"/>
          <w:pgMar w:top="620" w:right="425" w:bottom="1200" w:left="1275" w:header="0" w:footer="784" w:gutter="0"/>
          <w:cols w:space="720"/>
        </w:sectPr>
      </w:pPr>
    </w:p>
    <w:tbl>
      <w:tblPr>
        <w:tblStyle w:val="TableNormal"/>
        <w:tblW w:w="0" w:type="auto"/>
        <w:tblInd w:w="152"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Look w:val="01E0"/>
      </w:tblPr>
      <w:tblGrid>
        <w:gridCol w:w="2187"/>
        <w:gridCol w:w="1904"/>
        <w:gridCol w:w="2026"/>
        <w:gridCol w:w="1575"/>
        <w:gridCol w:w="1871"/>
      </w:tblGrid>
      <w:tr w:rsidR="00434558">
        <w:trPr>
          <w:trHeight w:val="268"/>
        </w:trPr>
        <w:tc>
          <w:tcPr>
            <w:tcW w:w="2187" w:type="dxa"/>
            <w:tcBorders>
              <w:left w:val="single" w:sz="12" w:space="0" w:color="EFEFEF"/>
              <w:bottom w:val="single" w:sz="12" w:space="0" w:color="9F9F9F"/>
            </w:tcBorders>
          </w:tcPr>
          <w:p w:rsidR="00434558" w:rsidRDefault="004B1B2B">
            <w:pPr>
              <w:pStyle w:val="TableParagraph"/>
              <w:spacing w:line="248" w:lineRule="exact"/>
              <w:ind w:left="6"/>
              <w:rPr>
                <w:sz w:val="24"/>
              </w:rPr>
            </w:pPr>
            <w:r>
              <w:rPr>
                <w:spacing w:val="-2"/>
                <w:sz w:val="24"/>
              </w:rPr>
              <w:lastRenderedPageBreak/>
              <w:t>обслуживание</w:t>
            </w:r>
          </w:p>
        </w:tc>
        <w:tc>
          <w:tcPr>
            <w:tcW w:w="1904" w:type="dxa"/>
            <w:tcBorders>
              <w:bottom w:val="single" w:sz="12" w:space="0" w:color="9F9F9F"/>
              <w:right w:val="single" w:sz="12" w:space="0" w:color="9F9F9F"/>
            </w:tcBorders>
          </w:tcPr>
          <w:p w:rsidR="00434558" w:rsidRDefault="00434558">
            <w:pPr>
              <w:pStyle w:val="TableParagraph"/>
              <w:rPr>
                <w:sz w:val="18"/>
              </w:rPr>
            </w:pPr>
          </w:p>
        </w:tc>
        <w:tc>
          <w:tcPr>
            <w:tcW w:w="2026" w:type="dxa"/>
            <w:tcBorders>
              <w:left w:val="single" w:sz="12" w:space="0" w:color="9F9F9F"/>
              <w:bottom w:val="single" w:sz="12" w:space="0" w:color="9F9F9F"/>
              <w:right w:val="single" w:sz="12" w:space="0" w:color="9F9F9F"/>
            </w:tcBorders>
          </w:tcPr>
          <w:p w:rsidR="00434558" w:rsidRDefault="00434558">
            <w:pPr>
              <w:pStyle w:val="TableParagraph"/>
              <w:rPr>
                <w:sz w:val="18"/>
              </w:rPr>
            </w:pPr>
          </w:p>
        </w:tc>
        <w:tc>
          <w:tcPr>
            <w:tcW w:w="1575" w:type="dxa"/>
            <w:tcBorders>
              <w:left w:val="single" w:sz="12" w:space="0" w:color="9F9F9F"/>
              <w:bottom w:val="single" w:sz="12" w:space="0" w:color="9F9F9F"/>
              <w:right w:val="single" w:sz="12" w:space="0" w:color="9F9F9F"/>
            </w:tcBorders>
          </w:tcPr>
          <w:p w:rsidR="00434558" w:rsidRDefault="00434558">
            <w:pPr>
              <w:pStyle w:val="TableParagraph"/>
              <w:rPr>
                <w:sz w:val="18"/>
              </w:rPr>
            </w:pPr>
          </w:p>
        </w:tc>
        <w:tc>
          <w:tcPr>
            <w:tcW w:w="1871" w:type="dxa"/>
            <w:tcBorders>
              <w:left w:val="single" w:sz="12" w:space="0" w:color="9F9F9F"/>
              <w:bottom w:val="single" w:sz="12" w:space="0" w:color="9F9F9F"/>
              <w:right w:val="single" w:sz="12" w:space="0" w:color="9F9F9F"/>
            </w:tcBorders>
          </w:tcPr>
          <w:p w:rsidR="00434558" w:rsidRDefault="00434558">
            <w:pPr>
              <w:pStyle w:val="TableParagraph"/>
              <w:rPr>
                <w:sz w:val="18"/>
              </w:rPr>
            </w:pPr>
          </w:p>
        </w:tc>
      </w:tr>
      <w:tr w:rsidR="00434558">
        <w:trPr>
          <w:trHeight w:val="268"/>
        </w:trPr>
        <w:tc>
          <w:tcPr>
            <w:tcW w:w="2187" w:type="dxa"/>
            <w:tcBorders>
              <w:top w:val="single" w:sz="12" w:space="0" w:color="9F9F9F"/>
              <w:left w:val="single" w:sz="12" w:space="0" w:color="EFEFEF"/>
            </w:tcBorders>
          </w:tcPr>
          <w:p w:rsidR="00434558" w:rsidRDefault="004B1B2B">
            <w:pPr>
              <w:pStyle w:val="TableParagraph"/>
              <w:spacing w:line="249" w:lineRule="exact"/>
              <w:ind w:left="6"/>
              <w:rPr>
                <w:sz w:val="24"/>
              </w:rPr>
            </w:pPr>
            <w:r>
              <w:rPr>
                <w:spacing w:val="-2"/>
                <w:sz w:val="24"/>
              </w:rPr>
              <w:t>Утилизация</w:t>
            </w:r>
          </w:p>
        </w:tc>
        <w:tc>
          <w:tcPr>
            <w:tcW w:w="1904" w:type="dxa"/>
            <w:tcBorders>
              <w:top w:val="single" w:sz="12" w:space="0" w:color="9F9F9F"/>
              <w:right w:val="single" w:sz="12" w:space="0" w:color="9F9F9F"/>
            </w:tcBorders>
          </w:tcPr>
          <w:p w:rsidR="00434558" w:rsidRDefault="00434558">
            <w:pPr>
              <w:pStyle w:val="TableParagraph"/>
              <w:rPr>
                <w:sz w:val="18"/>
              </w:rPr>
            </w:pPr>
          </w:p>
        </w:tc>
        <w:tc>
          <w:tcPr>
            <w:tcW w:w="2026" w:type="dxa"/>
            <w:tcBorders>
              <w:top w:val="single" w:sz="12" w:space="0" w:color="9F9F9F"/>
              <w:left w:val="single" w:sz="12" w:space="0" w:color="9F9F9F"/>
              <w:right w:val="single" w:sz="12" w:space="0" w:color="9F9F9F"/>
            </w:tcBorders>
          </w:tcPr>
          <w:p w:rsidR="00434558" w:rsidRDefault="00434558">
            <w:pPr>
              <w:pStyle w:val="TableParagraph"/>
              <w:rPr>
                <w:sz w:val="18"/>
              </w:rPr>
            </w:pPr>
          </w:p>
        </w:tc>
        <w:tc>
          <w:tcPr>
            <w:tcW w:w="1575" w:type="dxa"/>
            <w:tcBorders>
              <w:top w:val="single" w:sz="12" w:space="0" w:color="9F9F9F"/>
              <w:left w:val="single" w:sz="12" w:space="0" w:color="9F9F9F"/>
              <w:right w:val="single" w:sz="12" w:space="0" w:color="9F9F9F"/>
            </w:tcBorders>
          </w:tcPr>
          <w:p w:rsidR="00434558" w:rsidRDefault="00434558">
            <w:pPr>
              <w:pStyle w:val="TableParagraph"/>
              <w:rPr>
                <w:sz w:val="18"/>
              </w:rPr>
            </w:pPr>
          </w:p>
        </w:tc>
        <w:tc>
          <w:tcPr>
            <w:tcW w:w="1871" w:type="dxa"/>
            <w:tcBorders>
              <w:top w:val="single" w:sz="12" w:space="0" w:color="9F9F9F"/>
              <w:left w:val="single" w:sz="12" w:space="0" w:color="9F9F9F"/>
              <w:right w:val="single" w:sz="12" w:space="0" w:color="9F9F9F"/>
            </w:tcBorders>
          </w:tcPr>
          <w:p w:rsidR="00434558" w:rsidRDefault="00434558">
            <w:pPr>
              <w:pStyle w:val="TableParagraph"/>
              <w:rPr>
                <w:sz w:val="18"/>
              </w:rPr>
            </w:pPr>
          </w:p>
        </w:tc>
      </w:tr>
    </w:tbl>
    <w:p w:rsidR="00434558" w:rsidRDefault="004B1B2B">
      <w:pPr>
        <w:pStyle w:val="a3"/>
        <w:spacing w:before="274"/>
        <w:ind w:left="1144" w:right="1143"/>
        <w:jc w:val="center"/>
      </w:pPr>
      <w:r>
        <w:t>Практическая</w:t>
      </w:r>
      <w:r>
        <w:rPr>
          <w:spacing w:val="-4"/>
        </w:rPr>
        <w:t>часть</w:t>
      </w:r>
    </w:p>
    <w:p w:rsidR="00434558" w:rsidRDefault="004B1B2B">
      <w:pPr>
        <w:pStyle w:val="a3"/>
        <w:ind w:right="7389"/>
        <w:jc w:val="center"/>
      </w:pPr>
      <w:r>
        <w:t>Задание</w:t>
      </w:r>
      <w:r>
        <w:rPr>
          <w:spacing w:val="-5"/>
        </w:rPr>
        <w:t>А.</w:t>
      </w:r>
    </w:p>
    <w:p w:rsidR="00434558" w:rsidRDefault="004B1B2B">
      <w:pPr>
        <w:pStyle w:val="a4"/>
        <w:numPr>
          <w:ilvl w:val="0"/>
          <w:numId w:val="11"/>
        </w:numPr>
        <w:tabs>
          <w:tab w:val="left" w:pos="1104"/>
        </w:tabs>
        <w:ind w:right="135" w:firstLine="707"/>
        <w:jc w:val="both"/>
        <w:rPr>
          <w:sz w:val="24"/>
        </w:rPr>
      </w:pPr>
      <w:r>
        <w:rPr>
          <w:sz w:val="24"/>
        </w:rPr>
        <w:t>Выберите в качестве объекта анализа производственной продукции пищевой отрасли, приборостроительной отрасли или предоставление услуги.</w:t>
      </w:r>
    </w:p>
    <w:p w:rsidR="00434558" w:rsidRDefault="004B1B2B">
      <w:pPr>
        <w:pStyle w:val="a4"/>
        <w:numPr>
          <w:ilvl w:val="0"/>
          <w:numId w:val="11"/>
        </w:numPr>
        <w:tabs>
          <w:tab w:val="left" w:pos="1212"/>
        </w:tabs>
        <w:spacing w:before="1"/>
        <w:ind w:right="133" w:firstLine="707"/>
        <w:jc w:val="both"/>
        <w:rPr>
          <w:sz w:val="24"/>
        </w:rPr>
      </w:pPr>
      <w:r>
        <w:rPr>
          <w:sz w:val="24"/>
        </w:rPr>
        <w:t xml:space="preserve">Определите процессы, протекающие на каждом из этапов жизненного цикла продукции, цель каждого этапа, а также отдел или структуру предприятия, которая будет </w:t>
      </w:r>
      <w:r>
        <w:rPr>
          <w:sz w:val="24"/>
        </w:rPr>
        <w:lastRenderedPageBreak/>
        <w:t>осуществлять эти процессы. По результатам работы продолжите заполнять таблицу, в которой приведён пример для этапа-маркетинг (табл.1).</w:t>
      </w:r>
    </w:p>
    <w:p w:rsidR="00434558" w:rsidRDefault="004B1B2B">
      <w:pPr>
        <w:pStyle w:val="a4"/>
        <w:numPr>
          <w:ilvl w:val="0"/>
          <w:numId w:val="11"/>
        </w:numPr>
        <w:tabs>
          <w:tab w:val="left" w:pos="1130"/>
        </w:tabs>
        <w:ind w:right="137" w:firstLine="707"/>
        <w:jc w:val="both"/>
        <w:rPr>
          <w:sz w:val="24"/>
        </w:rPr>
      </w:pPr>
      <w:r>
        <w:rPr>
          <w:sz w:val="24"/>
        </w:rPr>
        <w:t>Разработайте предложения о том какие процессы также должны осуществляться на предприятии, кроме процессов жизненного цикла продукции. По результатам проделанной работы оформите отчет.Требования к отчету. Отчет по работе должен содержать: тему и цель работы; заполненную таблицу; ответ на вопрос; вывод.</w:t>
      </w:r>
    </w:p>
    <w:p w:rsidR="00434558" w:rsidRDefault="004B1B2B">
      <w:pPr>
        <w:pStyle w:val="a3"/>
        <w:ind w:left="851" w:right="2300"/>
        <w:jc w:val="both"/>
      </w:pPr>
      <w:r>
        <w:t xml:space="preserve">Таблица1-Своднаятаблицапроцессовнаэтапахжизненногоцикла </w:t>
      </w:r>
      <w:r>
        <w:rPr>
          <w:spacing w:val="-2"/>
        </w:rPr>
        <w:t>продукции</w:t>
      </w: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50"/>
        <w:gridCol w:w="2199"/>
        <w:gridCol w:w="2645"/>
        <w:gridCol w:w="2271"/>
      </w:tblGrid>
      <w:tr w:rsidR="00434558">
        <w:trPr>
          <w:trHeight w:val="827"/>
        </w:trPr>
        <w:tc>
          <w:tcPr>
            <w:tcW w:w="2050" w:type="dxa"/>
          </w:tcPr>
          <w:p w:rsidR="00434558" w:rsidRDefault="004B1B2B">
            <w:pPr>
              <w:pStyle w:val="TableParagraph"/>
              <w:ind w:left="107"/>
              <w:rPr>
                <w:sz w:val="24"/>
              </w:rPr>
            </w:pPr>
            <w:r>
              <w:rPr>
                <w:sz w:val="24"/>
              </w:rPr>
              <w:t xml:space="preserve">Этапжизненного </w:t>
            </w:r>
            <w:r>
              <w:rPr>
                <w:spacing w:val="-2"/>
                <w:sz w:val="24"/>
              </w:rPr>
              <w:t>цикла</w:t>
            </w:r>
          </w:p>
        </w:tc>
        <w:tc>
          <w:tcPr>
            <w:tcW w:w="2199" w:type="dxa"/>
          </w:tcPr>
          <w:p w:rsidR="00434558" w:rsidRDefault="004B1B2B">
            <w:pPr>
              <w:pStyle w:val="TableParagraph"/>
              <w:spacing w:line="275" w:lineRule="exact"/>
              <w:ind w:left="107"/>
              <w:rPr>
                <w:sz w:val="24"/>
              </w:rPr>
            </w:pPr>
            <w:r>
              <w:rPr>
                <w:sz w:val="24"/>
              </w:rPr>
              <w:t>Цель</w:t>
            </w:r>
            <w:r>
              <w:rPr>
                <w:spacing w:val="-2"/>
                <w:sz w:val="24"/>
              </w:rPr>
              <w:t>этапа</w:t>
            </w:r>
          </w:p>
        </w:tc>
        <w:tc>
          <w:tcPr>
            <w:tcW w:w="2645" w:type="dxa"/>
          </w:tcPr>
          <w:p w:rsidR="00434558" w:rsidRDefault="004B1B2B">
            <w:pPr>
              <w:pStyle w:val="TableParagraph"/>
              <w:spacing w:line="276" w:lineRule="exact"/>
              <w:ind w:left="107" w:right="509"/>
              <w:rPr>
                <w:sz w:val="24"/>
              </w:rPr>
            </w:pPr>
            <w:r>
              <w:rPr>
                <w:spacing w:val="-2"/>
                <w:sz w:val="24"/>
              </w:rPr>
              <w:t xml:space="preserve">Процессы, </w:t>
            </w:r>
            <w:r>
              <w:rPr>
                <w:sz w:val="24"/>
              </w:rPr>
              <w:t xml:space="preserve">осуществляемыена </w:t>
            </w:r>
            <w:r>
              <w:rPr>
                <w:spacing w:val="-2"/>
                <w:sz w:val="24"/>
              </w:rPr>
              <w:t>этапе</w:t>
            </w:r>
          </w:p>
        </w:tc>
        <w:tc>
          <w:tcPr>
            <w:tcW w:w="2271" w:type="dxa"/>
          </w:tcPr>
          <w:p w:rsidR="00434558" w:rsidRDefault="004B1B2B">
            <w:pPr>
              <w:pStyle w:val="TableParagraph"/>
              <w:spacing w:line="275" w:lineRule="exact"/>
              <w:ind w:left="107"/>
              <w:rPr>
                <w:sz w:val="24"/>
              </w:rPr>
            </w:pPr>
            <w:r>
              <w:rPr>
                <w:spacing w:val="-2"/>
                <w:sz w:val="24"/>
              </w:rPr>
              <w:t>Исполнитель</w:t>
            </w:r>
          </w:p>
        </w:tc>
      </w:tr>
      <w:tr w:rsidR="00434558">
        <w:trPr>
          <w:trHeight w:val="4692"/>
        </w:trPr>
        <w:tc>
          <w:tcPr>
            <w:tcW w:w="2050" w:type="dxa"/>
          </w:tcPr>
          <w:p w:rsidR="00434558" w:rsidRDefault="004B1B2B">
            <w:pPr>
              <w:pStyle w:val="TableParagraph"/>
              <w:spacing w:line="275" w:lineRule="exact"/>
              <w:ind w:left="107"/>
              <w:rPr>
                <w:sz w:val="24"/>
              </w:rPr>
            </w:pPr>
            <w:r>
              <w:rPr>
                <w:spacing w:val="-2"/>
                <w:sz w:val="24"/>
              </w:rPr>
              <w:t>Маркетинг</w:t>
            </w:r>
          </w:p>
        </w:tc>
        <w:tc>
          <w:tcPr>
            <w:tcW w:w="2199" w:type="dxa"/>
          </w:tcPr>
          <w:p w:rsidR="00434558" w:rsidRDefault="004B1B2B">
            <w:pPr>
              <w:pStyle w:val="TableParagraph"/>
              <w:ind w:left="107" w:right="96"/>
              <w:rPr>
                <w:sz w:val="24"/>
              </w:rPr>
            </w:pPr>
            <w:r>
              <w:rPr>
                <w:sz w:val="24"/>
              </w:rPr>
              <w:t xml:space="preserve">Постоянно иметь предоставление об </w:t>
            </w:r>
            <w:r>
              <w:rPr>
                <w:spacing w:val="-2"/>
                <w:sz w:val="24"/>
              </w:rPr>
              <w:t xml:space="preserve">удовлетворённости потребителя качеством продукции, уровнем обслуживания, </w:t>
            </w:r>
            <w:r>
              <w:rPr>
                <w:sz w:val="24"/>
              </w:rPr>
              <w:t xml:space="preserve">знать требования </w:t>
            </w:r>
            <w:r>
              <w:rPr>
                <w:spacing w:val="-2"/>
                <w:sz w:val="24"/>
              </w:rPr>
              <w:t xml:space="preserve">потребителя, </w:t>
            </w:r>
            <w:r>
              <w:rPr>
                <w:sz w:val="24"/>
              </w:rPr>
              <w:t xml:space="preserve">своевременнобыть </w:t>
            </w:r>
            <w:r>
              <w:rPr>
                <w:spacing w:val="-2"/>
                <w:sz w:val="24"/>
              </w:rPr>
              <w:t xml:space="preserve">информированным </w:t>
            </w:r>
            <w:r>
              <w:rPr>
                <w:sz w:val="24"/>
              </w:rPr>
              <w:t xml:space="preserve">при изменении </w:t>
            </w:r>
            <w:r>
              <w:rPr>
                <w:spacing w:val="-2"/>
                <w:sz w:val="24"/>
              </w:rPr>
              <w:t>требований</w:t>
            </w:r>
          </w:p>
        </w:tc>
        <w:tc>
          <w:tcPr>
            <w:tcW w:w="2645" w:type="dxa"/>
          </w:tcPr>
          <w:p w:rsidR="00434558" w:rsidRDefault="004B1B2B">
            <w:pPr>
              <w:pStyle w:val="TableParagraph"/>
              <w:ind w:left="107" w:right="246"/>
              <w:rPr>
                <w:sz w:val="24"/>
              </w:rPr>
            </w:pPr>
            <w:r>
              <w:rPr>
                <w:sz w:val="24"/>
              </w:rPr>
              <w:t xml:space="preserve">Исследование рынка для определения своего потребителя, разработка методов </w:t>
            </w:r>
            <w:r>
              <w:rPr>
                <w:spacing w:val="-2"/>
                <w:sz w:val="24"/>
              </w:rPr>
              <w:t xml:space="preserve">мониторинга, мониторинг </w:t>
            </w:r>
            <w:r>
              <w:rPr>
                <w:sz w:val="24"/>
              </w:rPr>
              <w:t xml:space="preserve">требований к </w:t>
            </w:r>
            <w:r>
              <w:rPr>
                <w:spacing w:val="-2"/>
                <w:sz w:val="24"/>
              </w:rPr>
              <w:t xml:space="preserve">качественным характеристикам </w:t>
            </w:r>
            <w:r>
              <w:rPr>
                <w:sz w:val="24"/>
              </w:rPr>
              <w:t xml:space="preserve">продукции,обработка </w:t>
            </w:r>
            <w:r>
              <w:rPr>
                <w:spacing w:val="-2"/>
                <w:sz w:val="24"/>
              </w:rPr>
              <w:t xml:space="preserve">результатов </w:t>
            </w:r>
            <w:r>
              <w:rPr>
                <w:sz w:val="24"/>
              </w:rPr>
              <w:t xml:space="preserve">мониторинга для </w:t>
            </w:r>
            <w:r>
              <w:rPr>
                <w:spacing w:val="-2"/>
                <w:sz w:val="24"/>
              </w:rPr>
              <w:t xml:space="preserve">определения </w:t>
            </w:r>
            <w:r>
              <w:rPr>
                <w:sz w:val="24"/>
              </w:rPr>
              <w:t>объективногомнения, выдачаинформации</w:t>
            </w:r>
            <w:r>
              <w:rPr>
                <w:spacing w:val="-10"/>
                <w:sz w:val="24"/>
              </w:rPr>
              <w:t>в</w:t>
            </w:r>
          </w:p>
          <w:p w:rsidR="00434558" w:rsidRDefault="004B1B2B">
            <w:pPr>
              <w:pStyle w:val="TableParagraph"/>
              <w:spacing w:line="270" w:lineRule="atLeast"/>
              <w:ind w:left="107" w:right="360"/>
              <w:rPr>
                <w:sz w:val="24"/>
              </w:rPr>
            </w:pPr>
            <w:r>
              <w:rPr>
                <w:spacing w:val="-2"/>
                <w:sz w:val="24"/>
              </w:rPr>
              <w:t xml:space="preserve">соответствующие </w:t>
            </w:r>
            <w:r>
              <w:rPr>
                <w:sz w:val="24"/>
              </w:rPr>
              <w:t>отделыпредприятия.</w:t>
            </w:r>
          </w:p>
        </w:tc>
        <w:tc>
          <w:tcPr>
            <w:tcW w:w="2271" w:type="dxa"/>
          </w:tcPr>
          <w:p w:rsidR="00434558" w:rsidRDefault="004B1B2B">
            <w:pPr>
              <w:pStyle w:val="TableParagraph"/>
              <w:ind w:left="107" w:right="351"/>
              <w:rPr>
                <w:sz w:val="24"/>
              </w:rPr>
            </w:pPr>
            <w:r>
              <w:rPr>
                <w:spacing w:val="-2"/>
                <w:sz w:val="24"/>
              </w:rPr>
              <w:t>Отдел маркетинга.</w:t>
            </w:r>
          </w:p>
        </w:tc>
      </w:tr>
    </w:tbl>
    <w:p w:rsidR="00434558" w:rsidRDefault="004B1B2B">
      <w:pPr>
        <w:pStyle w:val="a3"/>
        <w:spacing w:before="276"/>
        <w:ind w:left="143" w:right="137" w:firstLine="707"/>
        <w:jc w:val="both"/>
      </w:pPr>
      <w:r>
        <w:rPr>
          <w:u w:val="single"/>
        </w:rPr>
        <w:t>ЗаданиеВ.</w:t>
      </w:r>
      <w:r>
        <w:t>СоставитьциклДемингадля указанной деятельности,используяприложение Б. Каждой группе составить цикл PDCA для произвольного вида деятельности в рамках выбранного для итогового отчета предприятия.</w:t>
      </w:r>
    </w:p>
    <w:p w:rsidR="00434558" w:rsidRDefault="00434558">
      <w:pPr>
        <w:pStyle w:val="a3"/>
      </w:pPr>
    </w:p>
    <w:p w:rsidR="00434558" w:rsidRDefault="004B1B2B">
      <w:pPr>
        <w:pStyle w:val="Heading2"/>
      </w:pPr>
      <w:r>
        <w:t>Контрольные</w:t>
      </w:r>
      <w:r>
        <w:rPr>
          <w:spacing w:val="-2"/>
        </w:rPr>
        <w:t>вопросы:</w:t>
      </w:r>
    </w:p>
    <w:p w:rsidR="00434558" w:rsidRDefault="004B1B2B">
      <w:pPr>
        <w:pStyle w:val="a4"/>
        <w:numPr>
          <w:ilvl w:val="0"/>
          <w:numId w:val="10"/>
        </w:numPr>
        <w:tabs>
          <w:tab w:val="left" w:pos="1091"/>
        </w:tabs>
        <w:rPr>
          <w:sz w:val="24"/>
        </w:rPr>
      </w:pPr>
      <w:r>
        <w:rPr>
          <w:sz w:val="24"/>
        </w:rPr>
        <w:t>Назовитеэтапыжизненногоцикла</w:t>
      </w:r>
      <w:r>
        <w:rPr>
          <w:spacing w:val="-2"/>
          <w:sz w:val="24"/>
        </w:rPr>
        <w:t>продукции.</w:t>
      </w:r>
    </w:p>
    <w:p w:rsidR="00434558" w:rsidRDefault="004B1B2B">
      <w:pPr>
        <w:pStyle w:val="a4"/>
        <w:numPr>
          <w:ilvl w:val="0"/>
          <w:numId w:val="10"/>
        </w:numPr>
        <w:tabs>
          <w:tab w:val="left" w:pos="1091"/>
        </w:tabs>
        <w:rPr>
          <w:sz w:val="24"/>
        </w:rPr>
      </w:pPr>
      <w:r>
        <w:rPr>
          <w:sz w:val="24"/>
        </w:rPr>
        <w:t>Назовитеэтапыцикла</w:t>
      </w:r>
      <w:r>
        <w:rPr>
          <w:spacing w:val="-2"/>
          <w:sz w:val="24"/>
        </w:rPr>
        <w:t>PDCA.</w:t>
      </w:r>
    </w:p>
    <w:p w:rsidR="00434558" w:rsidRDefault="004B1B2B">
      <w:pPr>
        <w:pStyle w:val="a4"/>
        <w:numPr>
          <w:ilvl w:val="0"/>
          <w:numId w:val="10"/>
        </w:numPr>
        <w:tabs>
          <w:tab w:val="left" w:pos="1091"/>
        </w:tabs>
        <w:rPr>
          <w:sz w:val="24"/>
        </w:rPr>
      </w:pPr>
      <w:r>
        <w:rPr>
          <w:sz w:val="24"/>
        </w:rPr>
        <w:t>ПриведитепримерыэтаповциклаPDCAдлярабочего</w:t>
      </w:r>
      <w:r>
        <w:rPr>
          <w:spacing w:val="-2"/>
          <w:sz w:val="24"/>
        </w:rPr>
        <w:t>места.</w:t>
      </w:r>
    </w:p>
    <w:p w:rsidR="00434558" w:rsidRDefault="004B1B2B">
      <w:pPr>
        <w:pStyle w:val="a4"/>
        <w:numPr>
          <w:ilvl w:val="0"/>
          <w:numId w:val="10"/>
        </w:numPr>
        <w:tabs>
          <w:tab w:val="left" w:pos="1091"/>
        </w:tabs>
        <w:rPr>
          <w:sz w:val="24"/>
        </w:rPr>
      </w:pPr>
      <w:r>
        <w:rPr>
          <w:sz w:val="24"/>
        </w:rPr>
        <w:t>ПриведитепримерыэтаповциклаPDCAдляруководства</w:t>
      </w:r>
      <w:r>
        <w:rPr>
          <w:spacing w:val="-2"/>
          <w:sz w:val="24"/>
        </w:rPr>
        <w:t xml:space="preserve"> компании.</w:t>
      </w:r>
    </w:p>
    <w:p w:rsidR="00434558" w:rsidRDefault="00434558">
      <w:pPr>
        <w:pStyle w:val="a4"/>
        <w:rPr>
          <w:sz w:val="24"/>
        </w:rPr>
        <w:sectPr w:rsidR="00434558">
          <w:type w:val="continuous"/>
          <w:pgSz w:w="11910" w:h="16850"/>
          <w:pgMar w:top="1120" w:right="425" w:bottom="980" w:left="1275" w:header="0" w:footer="784" w:gutter="0"/>
          <w:cols w:space="720"/>
        </w:sectPr>
      </w:pPr>
    </w:p>
    <w:p w:rsidR="00434558" w:rsidRDefault="004B1B2B">
      <w:pPr>
        <w:pStyle w:val="a3"/>
        <w:spacing w:before="60"/>
        <w:ind w:right="137"/>
        <w:jc w:val="right"/>
      </w:pPr>
      <w:r>
        <w:rPr>
          <w:spacing w:val="-5"/>
        </w:rPr>
        <w:lastRenderedPageBreak/>
        <w:t>20</w:t>
      </w:r>
    </w:p>
    <w:p w:rsidR="00434558" w:rsidRDefault="004B1B2B" w:rsidP="005329AD">
      <w:pPr>
        <w:pStyle w:val="Heading2"/>
      </w:pPr>
      <w:bookmarkStart w:id="4" w:name="_bookmark3"/>
      <w:bookmarkEnd w:id="4"/>
      <w:r>
        <w:t>ПР3.</w:t>
      </w:r>
      <w:r w:rsidRPr="00E4210B">
        <w:t>Процессы.Процессныйподход</w:t>
      </w:r>
    </w:p>
    <w:p w:rsidR="00434558" w:rsidRDefault="00434558">
      <w:pPr>
        <w:pStyle w:val="a3"/>
        <w:spacing w:before="139"/>
        <w:rPr>
          <w:b/>
        </w:rPr>
      </w:pPr>
    </w:p>
    <w:p w:rsidR="00434558" w:rsidRDefault="004B1B2B">
      <w:pPr>
        <w:pStyle w:val="a3"/>
        <w:spacing w:before="1"/>
        <w:ind w:left="1848" w:right="1141"/>
        <w:jc w:val="center"/>
      </w:pPr>
      <w:r>
        <w:t>Теоретическая</w:t>
      </w:r>
      <w:r>
        <w:rPr>
          <w:spacing w:val="-2"/>
        </w:rPr>
        <w:t>часть</w:t>
      </w:r>
    </w:p>
    <w:p w:rsidR="00434558" w:rsidRDefault="004B1B2B">
      <w:pPr>
        <w:pStyle w:val="a3"/>
        <w:spacing w:before="276"/>
        <w:ind w:left="143" w:right="137" w:firstLine="707"/>
        <w:jc w:val="both"/>
      </w:pPr>
      <w:r>
        <w:t>Если в схеме, приведенной в международном стандарте ИСО 9000 (схема 1), заменить слова "поставщик" - на "организация", а "субпоставщик" - на "поставщик" в соответствии с терминологией, принятой в стандартах ИСО серии 9000:2000, то достаточно ясно увидим иллюстрацию процессного подхода.</w:t>
      </w:r>
    </w:p>
    <w:p w:rsidR="00434558" w:rsidRDefault="00434558" w:rsidP="002A69CE">
      <w:pPr>
        <w:pStyle w:val="a3"/>
        <w:spacing w:before="47"/>
      </w:pPr>
    </w:p>
    <w:p w:rsidR="00434558" w:rsidRDefault="004B1B2B">
      <w:pPr>
        <w:pStyle w:val="a3"/>
        <w:spacing w:before="276"/>
        <w:ind w:left="143" w:right="142" w:firstLine="707"/>
        <w:jc w:val="both"/>
      </w:pPr>
      <w:r>
        <w:t>Концепция процесса. Международные стандарты семейства ИСО 9000 основываются на понимании того, что всякая работа выполняется с помощью процессов: Каждый процесс имеет вход. Выход - продукция материальная или нематериальная. Процесс сам по себе является (или должен быть) преобразованием, которое добавляет ценность. Каждый процесс включает определенным образом трудовые и/или другие ресурсы. Выходом может быть, например, фактура, программный продукт, жидкое топливо, прибор для клиники, банковская услуга или промежуточная продукция любой общей категории:</w:t>
      </w:r>
    </w:p>
    <w:p w:rsidR="00434558" w:rsidRDefault="004B1B2B">
      <w:pPr>
        <w:pStyle w:val="a3"/>
        <w:ind w:left="851"/>
        <w:jc w:val="both"/>
      </w:pPr>
      <w:r>
        <w:t>Общееруководствокачествомдостигаетсячерезуправлениепроцессамив</w:t>
      </w:r>
      <w:r>
        <w:rPr>
          <w:spacing w:val="-2"/>
        </w:rPr>
        <w:t>организации.</w:t>
      </w:r>
    </w:p>
    <w:p w:rsidR="00434558" w:rsidRDefault="004B1B2B">
      <w:pPr>
        <w:pStyle w:val="a3"/>
        <w:ind w:left="143"/>
        <w:jc w:val="both"/>
      </w:pPr>
      <w:r>
        <w:t>Процессомнеобходимоуправлятьподвум</w:t>
      </w:r>
      <w:r>
        <w:rPr>
          <w:spacing w:val="-2"/>
        </w:rPr>
        <w:t>направлениям:</w:t>
      </w:r>
    </w:p>
    <w:p w:rsidR="00434558" w:rsidRDefault="004B1B2B">
      <w:pPr>
        <w:pStyle w:val="a3"/>
        <w:ind w:left="143" w:right="144" w:firstLine="707"/>
        <w:jc w:val="both"/>
      </w:pPr>
      <w:r>
        <w:t>через структуру и работу самого процесса, внутри которого имеются потоки продукции или информации, и</w:t>
      </w:r>
    </w:p>
    <w:p w:rsidR="00434558" w:rsidRDefault="004B1B2B">
      <w:pPr>
        <w:pStyle w:val="a3"/>
        <w:ind w:left="851"/>
        <w:jc w:val="both"/>
      </w:pPr>
      <w:r>
        <w:t>черезкачествопродукцииилиинформации,протекающихвнутри</w:t>
      </w:r>
      <w:r>
        <w:rPr>
          <w:spacing w:val="-2"/>
        </w:rPr>
        <w:t>структуры.</w:t>
      </w:r>
    </w:p>
    <w:p w:rsidR="00434558" w:rsidRDefault="004B1B2B">
      <w:pPr>
        <w:pStyle w:val="a3"/>
        <w:ind w:left="143" w:right="139" w:firstLine="707"/>
        <w:jc w:val="both"/>
      </w:pPr>
      <w:r>
        <w:t xml:space="preserve">Сеть процессов в организации. Каждая организация существует для выполнения работы по добавлению ценности. Работа выполняется посредством сети процессов. Структура этойсети обычно не является простой последовательной структурой, а, как правило, довольно </w:t>
      </w:r>
      <w:r>
        <w:rPr>
          <w:spacing w:val="-2"/>
        </w:rPr>
        <w:t>сложной.</w:t>
      </w:r>
    </w:p>
    <w:p w:rsidR="00434558" w:rsidRDefault="004B1B2B">
      <w:pPr>
        <w:pStyle w:val="a3"/>
        <w:spacing w:before="1"/>
        <w:ind w:left="143" w:right="140" w:firstLine="707"/>
        <w:jc w:val="both"/>
      </w:pPr>
      <w:r>
        <w:t>Любая организация - многофункциональная. К функциям относятся: производство, проектирование продукции, управление технологией, маркетинг и подготовка кадров, руководство трудовыми ресурсами, стратегическое планирование, поставка, выписка счетов, техническое обслуживание и ремонт. При всей сложности большинства организаций важно выделить основные процессы, упростить и расставить процессы в зависимости от приоритетовс целью общего руководства качеством.</w:t>
      </w:r>
    </w:p>
    <w:p w:rsidR="00434558" w:rsidRDefault="004B1B2B">
      <w:pPr>
        <w:pStyle w:val="a3"/>
        <w:ind w:left="143" w:right="138" w:firstLine="707"/>
        <w:jc w:val="both"/>
      </w:pPr>
      <w:r>
        <w:t>Организации необходимо определить, организовать и управлять своей сетью процессови взаимодействием. Организация создает, улучшает и обеспечивает постоянное качество в своих предложениях с помощью сети процессов. Это - коренная концептуальная основа стандартов ИСО 9000. Процессы и их взаимодействие должны подвергаться анализу и непрерывному улучшению.</w:t>
      </w:r>
    </w:p>
    <w:p w:rsidR="00434558" w:rsidRDefault="004B1B2B">
      <w:pPr>
        <w:pStyle w:val="a3"/>
        <w:spacing w:before="1"/>
        <w:ind w:left="143" w:right="140" w:firstLine="707"/>
        <w:jc w:val="both"/>
      </w:pPr>
      <w:r>
        <w:t>Проблемы имеют тенденцию появляться там, где персонал должен управлять несколькими процессами и их взаимосвязями, особенно крупными процессами, которые могут охватыватьрядфункций.Длявыяснениявзаимодействия,ответственностииполномочий</w:t>
      </w:r>
      <w:r>
        <w:rPr>
          <w:spacing w:val="-10"/>
        </w:rPr>
        <w:t>у</w:t>
      </w:r>
    </w:p>
    <w:p w:rsidR="00434558" w:rsidRDefault="00434558">
      <w:pPr>
        <w:pStyle w:val="a3"/>
        <w:jc w:val="both"/>
        <w:sectPr w:rsidR="00434558">
          <w:pgSz w:w="11910" w:h="16850"/>
          <w:pgMar w:top="620" w:right="425" w:bottom="980" w:left="1275" w:header="0" w:footer="784" w:gutter="0"/>
          <w:cols w:space="720"/>
        </w:sectPr>
      </w:pPr>
    </w:p>
    <w:p w:rsidR="00434558" w:rsidRDefault="004B1B2B">
      <w:pPr>
        <w:pStyle w:val="a3"/>
        <w:spacing w:before="71"/>
        <w:ind w:left="143" w:right="138"/>
        <w:jc w:val="both"/>
      </w:pPr>
      <w:r>
        <w:lastRenderedPageBreak/>
        <w:t>каждого процесса должен быть владелец - лицо, несущее за него ответственность. Качество процессов, за которые ответственно исполнительное руководство, таких, как стратегическое планирование, является особенно важным.</w:t>
      </w:r>
    </w:p>
    <w:p w:rsidR="00434558" w:rsidRDefault="00434558">
      <w:pPr>
        <w:pStyle w:val="a3"/>
        <w:spacing w:before="10"/>
        <w:rPr>
          <w:sz w:val="5"/>
        </w:rPr>
      </w:pPr>
    </w:p>
    <w:p w:rsidR="00434558" w:rsidRDefault="004B1B2B">
      <w:pPr>
        <w:pStyle w:val="a3"/>
        <w:spacing w:before="5"/>
        <w:ind w:left="143" w:right="136" w:firstLine="707"/>
        <w:jc w:val="both"/>
      </w:pPr>
      <w:r>
        <w:t>Система качества применительно к сети процессов. Принято считать, что система качества состоит из ряда элементов. Система качества функционирует посредством процессов, которые существуют как внутри, так и во взаимодействии функций. Для эффективности системы качества этипроцессы и соответствующие ответственность, полномочия, методики и</w:t>
      </w:r>
    </w:p>
    <w:p w:rsidR="00434558" w:rsidRDefault="00434558">
      <w:pPr>
        <w:pStyle w:val="a3"/>
        <w:jc w:val="both"/>
        <w:sectPr w:rsidR="00434558">
          <w:pgSz w:w="11910" w:h="16850"/>
          <w:pgMar w:top="1060" w:right="425" w:bottom="980" w:left="1275" w:header="0" w:footer="784" w:gutter="0"/>
          <w:cols w:space="720"/>
        </w:sectPr>
      </w:pPr>
    </w:p>
    <w:p w:rsidR="00434558" w:rsidRDefault="004B1B2B">
      <w:pPr>
        <w:pStyle w:val="a3"/>
        <w:spacing w:before="60"/>
        <w:ind w:right="137"/>
        <w:jc w:val="right"/>
      </w:pPr>
      <w:r>
        <w:rPr>
          <w:spacing w:val="-5"/>
        </w:rPr>
        <w:lastRenderedPageBreak/>
        <w:t>22</w:t>
      </w:r>
    </w:p>
    <w:p w:rsidR="00434558" w:rsidRDefault="004B1B2B">
      <w:pPr>
        <w:pStyle w:val="a3"/>
        <w:spacing w:before="175"/>
        <w:ind w:left="143" w:right="135"/>
        <w:jc w:val="both"/>
      </w:pPr>
      <w:r>
        <w:t>ресурсы следует определить и развернуть на постоянной основе. Система является чем-то большим, чем сумма процессов".</w:t>
      </w:r>
    </w:p>
    <w:p w:rsidR="00434558" w:rsidRDefault="004B1B2B">
      <w:pPr>
        <w:pStyle w:val="a3"/>
        <w:ind w:left="143" w:right="140" w:firstLine="707"/>
        <w:jc w:val="both"/>
      </w:pPr>
      <w:r>
        <w:t>Смысл процессного подхода, равно как и смысл любого процесса, не может состоять в "непрерывности управления на стыках", поскольку управление всегда есть средство, а не цель. Смысл, основное назначение процесса (и процессного подхода в целом), вытекает из приведенного текста ИСО 9000-1 и состоит в том, чтобы получать результат на выходе.</w:t>
      </w:r>
    </w:p>
    <w:p w:rsidR="00434558" w:rsidRDefault="004B1B2B">
      <w:pPr>
        <w:pStyle w:val="a3"/>
        <w:ind w:left="143" w:right="135" w:firstLine="707"/>
        <w:jc w:val="both"/>
      </w:pPr>
      <w:r>
        <w:t xml:space="preserve">Именно результат является целью организации и каждого отдельного процесса. Иименнобольшаянацеленностьнарезультат(выходотдельногопроцессаивсейорганизациикак цепочки процессов) - одно из отличий стандартов ИСО серии 9000:2015 от предыдущих </w:t>
      </w:r>
      <w:r>
        <w:rPr>
          <w:spacing w:val="-2"/>
        </w:rPr>
        <w:t>редакций.</w:t>
      </w:r>
    </w:p>
    <w:p w:rsidR="00434558" w:rsidRDefault="004B1B2B">
      <w:pPr>
        <w:pStyle w:val="a3"/>
        <w:ind w:left="143" w:right="138" w:firstLine="707"/>
        <w:jc w:val="both"/>
      </w:pPr>
      <w:r>
        <w:t>Процесс - совокупность взаимосвязанных или взаимодействующих видов деятельности, преобразующих входы в выходы. То есть на самом деле, кроме "входов", ничего в процесс не входит. И приказы, и документация, и персонал, и погода, и все другое, что оказывает влияние на "выходы", - это "входы" процесса. Именно так рассматривается управление в "методе черного ящика", лежащего в основе процессного подхода [1].</w:t>
      </w:r>
    </w:p>
    <w:p w:rsidR="00434558" w:rsidRDefault="004B1B2B">
      <w:pPr>
        <w:pStyle w:val="a3"/>
        <w:spacing w:before="1"/>
        <w:ind w:left="143" w:right="139" w:firstLine="707"/>
        <w:jc w:val="both"/>
      </w:pPr>
      <w:r>
        <w:t>Организации целесообразно в своей документации использовать следующее определение:"горизонтальноеуправление -управление,прикоторомподразделенияи работники взаимодействуют на основе регламента с учетом требований взаимодействующих сторон для достижения общих целей организации".</w:t>
      </w:r>
    </w:p>
    <w:p w:rsidR="00434558" w:rsidRDefault="004B1B2B">
      <w:pPr>
        <w:pStyle w:val="a3"/>
        <w:ind w:left="143" w:right="148" w:firstLine="707"/>
        <w:jc w:val="both"/>
      </w:pPr>
      <w:r>
        <w:t>В качестве примера приведем один из возможных вариантов перечня состава элементов СМК организации:</w:t>
      </w:r>
    </w:p>
    <w:p w:rsidR="00434558" w:rsidRDefault="004B1B2B">
      <w:pPr>
        <w:pStyle w:val="a3"/>
        <w:ind w:left="851" w:right="5003"/>
        <w:jc w:val="both"/>
      </w:pPr>
      <w:r>
        <w:t>политикаорганизациивобластикачества; персонал организации;</w:t>
      </w:r>
    </w:p>
    <w:p w:rsidR="00434558" w:rsidRDefault="004B1B2B">
      <w:pPr>
        <w:pStyle w:val="a3"/>
        <w:ind w:left="143" w:right="145" w:firstLine="707"/>
        <w:jc w:val="both"/>
      </w:pPr>
      <w:r>
        <w:t>ресурсы (финансы, здания, оборудование, приборы, оснастка, транспорт, энергообеспечение, связь);</w:t>
      </w:r>
    </w:p>
    <w:p w:rsidR="00434558" w:rsidRDefault="004B1B2B">
      <w:pPr>
        <w:pStyle w:val="a3"/>
        <w:spacing w:before="1"/>
        <w:ind w:left="851" w:right="6843"/>
      </w:pPr>
      <w:r>
        <w:rPr>
          <w:spacing w:val="-2"/>
        </w:rPr>
        <w:t xml:space="preserve">процессы; документация; </w:t>
      </w:r>
      <w:r>
        <w:t>продукцияорганизации;</w:t>
      </w:r>
    </w:p>
    <w:p w:rsidR="00434558" w:rsidRDefault="004B1B2B">
      <w:pPr>
        <w:pStyle w:val="a3"/>
        <w:ind w:left="851" w:right="4110"/>
      </w:pPr>
      <w:r>
        <w:t>используемое сырье и материалы; информационноеобеспечениеСМК;</w:t>
      </w:r>
    </w:p>
    <w:p w:rsidR="00434558" w:rsidRDefault="004B1B2B">
      <w:pPr>
        <w:pStyle w:val="a3"/>
        <w:ind w:left="851"/>
      </w:pPr>
      <w:r>
        <w:t>удовлетворенностьпотребителейпродукцией</w:t>
      </w:r>
      <w:r>
        <w:rPr>
          <w:spacing w:val="-2"/>
        </w:rPr>
        <w:t>организации;</w:t>
      </w:r>
    </w:p>
    <w:p w:rsidR="00434558" w:rsidRDefault="004B1B2B">
      <w:pPr>
        <w:pStyle w:val="a3"/>
        <w:ind w:left="851"/>
      </w:pPr>
      <w:r>
        <w:t>удовлетворенностьдругихзаинтересованныхсторондеятельностью</w:t>
      </w:r>
      <w:r>
        <w:rPr>
          <w:spacing w:val="-2"/>
        </w:rPr>
        <w:t>организации.</w:t>
      </w:r>
    </w:p>
    <w:p w:rsidR="00434558" w:rsidRDefault="004B1B2B">
      <w:pPr>
        <w:pStyle w:val="a3"/>
        <w:ind w:left="143" w:right="137" w:firstLine="707"/>
        <w:jc w:val="both"/>
      </w:pPr>
      <w:r>
        <w:t>После разработки подобного перечня целесообразно назначить ответственных работников организации за состояние каждого элемента. Подобный подход (однозначное соответствие между объектом и субъектом управления) целесообразно реализовывать и при решении следующей, важнейшейпрактической задачи организации - идентификации и группировки процессов.</w:t>
      </w:r>
    </w:p>
    <w:p w:rsidR="00434558" w:rsidRDefault="004B1B2B">
      <w:pPr>
        <w:pStyle w:val="a3"/>
        <w:spacing w:before="1"/>
        <w:ind w:left="143" w:right="139" w:firstLine="707"/>
        <w:jc w:val="both"/>
      </w:pPr>
      <w:r>
        <w:t>Приведем вариант решения этой задачи, разработанный для использования на крупном предприятии с развитой структурой управления.</w:t>
      </w:r>
    </w:p>
    <w:p w:rsidR="00434558" w:rsidRDefault="004B1B2B">
      <w:pPr>
        <w:pStyle w:val="a3"/>
        <w:ind w:left="143" w:right="140" w:firstLine="707"/>
        <w:jc w:val="both"/>
      </w:pPr>
      <w:r>
        <w:t>1-основные элементы системы качества (СК), выделенных в стандартах ИСО -отражают объективную реальность структуры организаций.</w:t>
      </w:r>
    </w:p>
    <w:p w:rsidR="00434558" w:rsidRDefault="004B1B2B">
      <w:pPr>
        <w:pStyle w:val="a3"/>
        <w:ind w:left="143" w:right="138" w:firstLine="707"/>
        <w:jc w:val="both"/>
      </w:pPr>
      <w:r>
        <w:t>2 -Выделять процесс в организации есть смысл только в том случае, когда есть люди(или хотя бы один человек), которые смогут его реализовывать.</w:t>
      </w:r>
    </w:p>
    <w:p w:rsidR="00434558" w:rsidRDefault="004B1B2B">
      <w:pPr>
        <w:pStyle w:val="a3"/>
        <w:ind w:left="143" w:right="139" w:firstLine="707"/>
        <w:jc w:val="both"/>
      </w:pPr>
      <w:r>
        <w:t>3- О целесообразности выделения отдельного блока процессов, связанных с организацией СМК - сначала необходимо назвать те процессы, которые имеют место на предприятии. Очевидно, это может сделать любой квалифицированный специалист, знающий данное предприятие, например, специалист службы качества.</w:t>
      </w:r>
    </w:p>
    <w:p w:rsidR="00434558" w:rsidRDefault="004B1B2B">
      <w:pPr>
        <w:pStyle w:val="a3"/>
        <w:ind w:left="143" w:right="136" w:firstLine="707"/>
        <w:jc w:val="both"/>
      </w:pPr>
      <w:r>
        <w:t>В данном примере для выполнения требований п. 4.1 выделено три процесса: два процессаотнесеныкблоку процессоворганизации СМКиодин-кблокупроцессовуправления (табл. 1). Три последующих блока процессов в целом соответствуют содержанию разделов 6-8 МС ИСО 9001.</w:t>
      </w:r>
    </w:p>
    <w:p w:rsidR="00434558" w:rsidRDefault="004B1B2B">
      <w:pPr>
        <w:pStyle w:val="a3"/>
        <w:ind w:left="851"/>
      </w:pPr>
      <w:r>
        <w:t>Приведемсхему(схема2),накоторойорганизацияотчетливопредставленакак</w:t>
      </w:r>
      <w:r>
        <w:rPr>
          <w:spacing w:val="-2"/>
        </w:rPr>
        <w:t>процесс,</w:t>
      </w:r>
    </w:p>
    <w:p w:rsidR="00434558" w:rsidRDefault="00434558">
      <w:pPr>
        <w:pStyle w:val="a3"/>
        <w:sectPr w:rsidR="00434558">
          <w:pgSz w:w="11910" w:h="16850"/>
          <w:pgMar w:top="620" w:right="425" w:bottom="980" w:left="1275" w:header="0" w:footer="784" w:gutter="0"/>
          <w:cols w:space="720"/>
        </w:sectPr>
      </w:pPr>
    </w:p>
    <w:p w:rsidR="00434558" w:rsidRDefault="004B1B2B">
      <w:pPr>
        <w:pStyle w:val="a3"/>
        <w:spacing w:before="71"/>
        <w:ind w:left="143"/>
      </w:pPr>
      <w:r>
        <w:lastRenderedPageBreak/>
        <w:t>навыходекоторогоодновременнопоявляетсяипродукция,инежелательные</w:t>
      </w:r>
      <w:r>
        <w:rPr>
          <w:spacing w:val="-2"/>
        </w:rPr>
        <w:t>отходы.</w:t>
      </w:r>
    </w:p>
    <w:p w:rsidR="00434558" w:rsidRDefault="00434558">
      <w:pPr>
        <w:pStyle w:val="a3"/>
        <w:ind w:left="851"/>
        <w:rPr>
          <w:sz w:val="20"/>
        </w:rPr>
      </w:pPr>
    </w:p>
    <w:p w:rsidR="00434558" w:rsidRDefault="00434558">
      <w:pPr>
        <w:pStyle w:val="a3"/>
      </w:pPr>
    </w:p>
    <w:p w:rsidR="00434558" w:rsidRDefault="004B1B2B">
      <w:pPr>
        <w:pStyle w:val="a3"/>
        <w:ind w:left="143" w:right="138" w:firstLine="707"/>
        <w:jc w:val="both"/>
      </w:pPr>
      <w:r>
        <w:t>первый процесс блока процессов организации СМК - это, условно говоря, процесс проектирования СМК. Очевидно, его могут реализовать специалисты по качеству, возглавляемые представителем руководства. Для реализации этого процесса достаточно только знаний. Второй процесс - внедрение СМК и обеспечение ее надлежащего функционирования - обязательно требует еще и власти, и ресурсов. Этот процесс может реализовать только первый руководитель или лицо с аналогичными полномочиями.</w:t>
      </w:r>
    </w:p>
    <w:p w:rsidR="00434558" w:rsidRDefault="004B1B2B">
      <w:pPr>
        <w:pStyle w:val="a3"/>
        <w:spacing w:before="1"/>
        <w:ind w:left="143" w:right="139" w:firstLine="707"/>
        <w:jc w:val="both"/>
      </w:pPr>
      <w:r>
        <w:t>К процессу организации разработки и совершенствования СМК отнесены требования п. 8.1,b, в котором говорится о том, что СМК должна соответствовать требованиям. Это,очевидно, должен и может обеспечить представитель руководства. В то же время, например, требование п. 8.1,а (демонстрировать соответствие продукции) может обеспечить только тот, кто осуществляет измерение готовой продукции после ее производства. Поэтому выполнение этого требования отнесено к процессам производства.</w:t>
      </w:r>
    </w:p>
    <w:p w:rsidR="00434558" w:rsidRDefault="004B1B2B">
      <w:pPr>
        <w:pStyle w:val="a3"/>
        <w:ind w:left="143" w:right="135" w:firstLine="707"/>
        <w:jc w:val="both"/>
      </w:pPr>
      <w:r>
        <w:t>То же можно сказать об организации анализа СМК (процесс измерения - его могут выполнить специалисты по качеству) и собственно анализе СМК (процесс управления),который должен проводить первый руководитель. К процессам управления отнесено выполнение требований преамбулы п. 4.1 ИСО 9001, в которой говорится о том, что предприятие должно внедрить и поддерживать в рабочем состоянии СМК. Эти функции могут выполнять только руководители конкретных подразделений, знающие особенности функционирования процессов, а отвечать за их выполнение в целом по предприятию может их административный руководитель, каковым представитель руководства (заместитель генерального директора по качеству) обычно не является.</w:t>
      </w:r>
    </w:p>
    <w:p w:rsidR="00434558" w:rsidRDefault="00434558">
      <w:pPr>
        <w:pStyle w:val="a3"/>
        <w:spacing w:before="1"/>
      </w:pPr>
    </w:p>
    <w:p w:rsidR="00434558" w:rsidRDefault="004B1B2B">
      <w:pPr>
        <w:pStyle w:val="a3"/>
        <w:ind w:left="4092"/>
        <w:jc w:val="both"/>
      </w:pPr>
      <w:r>
        <w:t>Практическая</w:t>
      </w:r>
      <w:r>
        <w:rPr>
          <w:spacing w:val="-4"/>
        </w:rPr>
        <w:t>часть</w:t>
      </w:r>
    </w:p>
    <w:p w:rsidR="00434558" w:rsidRDefault="004B1B2B">
      <w:pPr>
        <w:pStyle w:val="a4"/>
        <w:numPr>
          <w:ilvl w:val="0"/>
          <w:numId w:val="9"/>
        </w:numPr>
        <w:tabs>
          <w:tab w:val="left" w:pos="1209"/>
        </w:tabs>
        <w:ind w:right="139" w:firstLine="707"/>
        <w:jc w:val="both"/>
        <w:rPr>
          <w:sz w:val="24"/>
        </w:rPr>
      </w:pPr>
      <w:r>
        <w:rPr>
          <w:sz w:val="24"/>
        </w:rPr>
        <w:t>Выберите в качестве объекта анализа ваше образовательное учреждение или организацию где вы проходили практику.</w:t>
      </w:r>
    </w:p>
    <w:p w:rsidR="00434558" w:rsidRDefault="004B1B2B">
      <w:pPr>
        <w:pStyle w:val="a4"/>
        <w:numPr>
          <w:ilvl w:val="0"/>
          <w:numId w:val="9"/>
        </w:numPr>
        <w:tabs>
          <w:tab w:val="left" w:pos="1091"/>
        </w:tabs>
        <w:ind w:left="1091" w:hanging="240"/>
        <w:jc w:val="both"/>
        <w:rPr>
          <w:sz w:val="24"/>
        </w:rPr>
      </w:pPr>
      <w:r>
        <w:rPr>
          <w:sz w:val="24"/>
        </w:rPr>
        <w:t>Определитепроцессы,разбейтеихвследующемпорядке</w:t>
      </w:r>
      <w:r>
        <w:rPr>
          <w:spacing w:val="-2"/>
          <w:sz w:val="24"/>
        </w:rPr>
        <w:t xml:space="preserve"> (табл.1).</w:t>
      </w:r>
    </w:p>
    <w:p w:rsidR="00434558" w:rsidRDefault="004B1B2B">
      <w:pPr>
        <w:pStyle w:val="a4"/>
        <w:numPr>
          <w:ilvl w:val="0"/>
          <w:numId w:val="9"/>
        </w:numPr>
        <w:tabs>
          <w:tab w:val="left" w:pos="1130"/>
        </w:tabs>
        <w:ind w:right="139" w:firstLine="707"/>
        <w:jc w:val="both"/>
        <w:rPr>
          <w:sz w:val="24"/>
        </w:rPr>
      </w:pPr>
      <w:r>
        <w:rPr>
          <w:sz w:val="24"/>
        </w:rPr>
        <w:t>Разработайте предложения о том какие процессы также должны осуществляться на предприятии, кроме представленных. По результатам проделанной работы оформите отчет. Требования к отчету. Отчет по работе должен содержать: тему и цель работы; заполненную таблицу; ответ на вопрос; вывод.</w:t>
      </w:r>
    </w:p>
    <w:p w:rsidR="00434558" w:rsidRDefault="004B1B2B">
      <w:pPr>
        <w:pStyle w:val="a3"/>
        <w:spacing w:before="1"/>
        <w:ind w:left="851"/>
        <w:jc w:val="both"/>
      </w:pPr>
      <w:r>
        <w:t>Таблица1РеестрпроцессовСМК</w:t>
      </w:r>
      <w:r>
        <w:rPr>
          <w:spacing w:val="-2"/>
        </w:rPr>
        <w:t xml:space="preserve"> организации</w:t>
      </w:r>
    </w:p>
    <w:p w:rsidR="00434558" w:rsidRDefault="00434558">
      <w:pPr>
        <w:pStyle w:val="a3"/>
        <w:spacing w:before="46"/>
        <w:rPr>
          <w:sz w:val="20"/>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87"/>
        <w:gridCol w:w="4787"/>
      </w:tblGrid>
      <w:tr w:rsidR="00434558">
        <w:trPr>
          <w:trHeight w:val="275"/>
        </w:trPr>
        <w:tc>
          <w:tcPr>
            <w:tcW w:w="9574" w:type="dxa"/>
            <w:gridSpan w:val="2"/>
          </w:tcPr>
          <w:p w:rsidR="00434558" w:rsidRDefault="004B1B2B">
            <w:pPr>
              <w:pStyle w:val="TableParagraph"/>
              <w:spacing w:line="256" w:lineRule="exact"/>
              <w:ind w:left="4" w:right="2"/>
              <w:jc w:val="center"/>
              <w:rPr>
                <w:sz w:val="24"/>
              </w:rPr>
            </w:pPr>
            <w:r>
              <w:rPr>
                <w:sz w:val="24"/>
              </w:rPr>
              <w:t>Основные</w:t>
            </w:r>
            <w:r>
              <w:rPr>
                <w:spacing w:val="-2"/>
                <w:sz w:val="24"/>
              </w:rPr>
              <w:t>процессы</w:t>
            </w:r>
          </w:p>
        </w:tc>
      </w:tr>
      <w:tr w:rsidR="00434558">
        <w:trPr>
          <w:trHeight w:val="278"/>
        </w:trPr>
        <w:tc>
          <w:tcPr>
            <w:tcW w:w="4787" w:type="dxa"/>
          </w:tcPr>
          <w:p w:rsidR="00434558" w:rsidRDefault="00434558">
            <w:pPr>
              <w:pStyle w:val="TableParagraph"/>
              <w:rPr>
                <w:sz w:val="20"/>
              </w:rPr>
            </w:pPr>
          </w:p>
        </w:tc>
        <w:tc>
          <w:tcPr>
            <w:tcW w:w="4787" w:type="dxa"/>
          </w:tcPr>
          <w:p w:rsidR="00434558" w:rsidRDefault="00434558">
            <w:pPr>
              <w:pStyle w:val="TableParagraph"/>
              <w:rPr>
                <w:sz w:val="20"/>
              </w:rPr>
            </w:pPr>
          </w:p>
        </w:tc>
      </w:tr>
    </w:tbl>
    <w:p w:rsidR="00434558" w:rsidRDefault="00434558">
      <w:pPr>
        <w:pStyle w:val="TableParagraph"/>
        <w:rPr>
          <w:sz w:val="20"/>
        </w:rPr>
        <w:sectPr w:rsidR="00434558">
          <w:pgSz w:w="11910" w:h="16850"/>
          <w:pgMar w:top="1060" w:right="425" w:bottom="980" w:left="1275" w:header="0" w:footer="784" w:gutter="0"/>
          <w:cols w:space="720"/>
        </w:sectPr>
      </w:pPr>
    </w:p>
    <w:p w:rsidR="00434558" w:rsidRDefault="004B1B2B">
      <w:pPr>
        <w:pStyle w:val="a3"/>
        <w:spacing w:before="60"/>
        <w:ind w:right="137"/>
        <w:jc w:val="right"/>
      </w:pPr>
      <w:r>
        <w:rPr>
          <w:spacing w:val="-5"/>
        </w:rPr>
        <w:lastRenderedPageBreak/>
        <w:t>24</w:t>
      </w:r>
    </w:p>
    <w:p w:rsidR="00434558" w:rsidRDefault="00434558">
      <w:pPr>
        <w:pStyle w:val="a3"/>
        <w:spacing w:before="3"/>
        <w:rPr>
          <w:sz w:val="15"/>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87"/>
        <w:gridCol w:w="4787"/>
      </w:tblGrid>
      <w:tr w:rsidR="00434558">
        <w:trPr>
          <w:trHeight w:val="277"/>
        </w:trPr>
        <w:tc>
          <w:tcPr>
            <w:tcW w:w="4787" w:type="dxa"/>
          </w:tcPr>
          <w:p w:rsidR="00434558" w:rsidRDefault="00434558">
            <w:pPr>
              <w:pStyle w:val="TableParagraph"/>
              <w:rPr>
                <w:sz w:val="20"/>
              </w:rPr>
            </w:pPr>
          </w:p>
        </w:tc>
        <w:tc>
          <w:tcPr>
            <w:tcW w:w="4787" w:type="dxa"/>
          </w:tcPr>
          <w:p w:rsidR="00434558" w:rsidRDefault="00434558">
            <w:pPr>
              <w:pStyle w:val="TableParagraph"/>
              <w:rPr>
                <w:sz w:val="20"/>
              </w:rPr>
            </w:pPr>
          </w:p>
        </w:tc>
      </w:tr>
      <w:tr w:rsidR="00434558">
        <w:trPr>
          <w:trHeight w:val="275"/>
        </w:trPr>
        <w:tc>
          <w:tcPr>
            <w:tcW w:w="4787" w:type="dxa"/>
          </w:tcPr>
          <w:p w:rsidR="00434558" w:rsidRDefault="004B1B2B">
            <w:pPr>
              <w:pStyle w:val="TableParagraph"/>
              <w:spacing w:line="256" w:lineRule="exact"/>
              <w:ind w:left="107"/>
              <w:rPr>
                <w:sz w:val="24"/>
              </w:rPr>
            </w:pPr>
            <w:r>
              <w:rPr>
                <w:spacing w:val="-5"/>
                <w:sz w:val="24"/>
              </w:rPr>
              <w:t>….</w:t>
            </w:r>
          </w:p>
        </w:tc>
        <w:tc>
          <w:tcPr>
            <w:tcW w:w="4787" w:type="dxa"/>
          </w:tcPr>
          <w:p w:rsidR="00434558" w:rsidRDefault="00434558">
            <w:pPr>
              <w:pStyle w:val="TableParagraph"/>
              <w:rPr>
                <w:sz w:val="20"/>
              </w:rPr>
            </w:pPr>
          </w:p>
        </w:tc>
      </w:tr>
      <w:tr w:rsidR="00434558">
        <w:trPr>
          <w:trHeight w:val="275"/>
        </w:trPr>
        <w:tc>
          <w:tcPr>
            <w:tcW w:w="9574" w:type="dxa"/>
            <w:gridSpan w:val="2"/>
          </w:tcPr>
          <w:p w:rsidR="00434558" w:rsidRDefault="004B1B2B">
            <w:pPr>
              <w:pStyle w:val="TableParagraph"/>
              <w:spacing w:line="256" w:lineRule="exact"/>
              <w:ind w:left="4"/>
              <w:jc w:val="center"/>
              <w:rPr>
                <w:sz w:val="24"/>
              </w:rPr>
            </w:pPr>
            <w:r>
              <w:rPr>
                <w:sz w:val="24"/>
              </w:rPr>
              <w:t>Вспомогательные</w:t>
            </w:r>
            <w:r>
              <w:rPr>
                <w:spacing w:val="-2"/>
                <w:sz w:val="24"/>
              </w:rPr>
              <w:t>процессы</w:t>
            </w:r>
          </w:p>
        </w:tc>
      </w:tr>
      <w:tr w:rsidR="00434558">
        <w:trPr>
          <w:trHeight w:val="275"/>
        </w:trPr>
        <w:tc>
          <w:tcPr>
            <w:tcW w:w="4787" w:type="dxa"/>
          </w:tcPr>
          <w:p w:rsidR="00434558" w:rsidRDefault="00434558">
            <w:pPr>
              <w:pStyle w:val="TableParagraph"/>
              <w:rPr>
                <w:sz w:val="20"/>
              </w:rPr>
            </w:pPr>
          </w:p>
        </w:tc>
        <w:tc>
          <w:tcPr>
            <w:tcW w:w="4787" w:type="dxa"/>
          </w:tcPr>
          <w:p w:rsidR="00434558" w:rsidRDefault="00434558">
            <w:pPr>
              <w:pStyle w:val="TableParagraph"/>
              <w:rPr>
                <w:sz w:val="20"/>
              </w:rPr>
            </w:pPr>
          </w:p>
        </w:tc>
      </w:tr>
      <w:tr w:rsidR="00434558">
        <w:trPr>
          <w:trHeight w:val="275"/>
        </w:trPr>
        <w:tc>
          <w:tcPr>
            <w:tcW w:w="4787" w:type="dxa"/>
          </w:tcPr>
          <w:p w:rsidR="00434558" w:rsidRDefault="00434558">
            <w:pPr>
              <w:pStyle w:val="TableParagraph"/>
              <w:rPr>
                <w:sz w:val="20"/>
              </w:rPr>
            </w:pPr>
          </w:p>
        </w:tc>
        <w:tc>
          <w:tcPr>
            <w:tcW w:w="4787" w:type="dxa"/>
          </w:tcPr>
          <w:p w:rsidR="00434558" w:rsidRDefault="00434558">
            <w:pPr>
              <w:pStyle w:val="TableParagraph"/>
              <w:rPr>
                <w:sz w:val="20"/>
              </w:rPr>
            </w:pPr>
          </w:p>
        </w:tc>
      </w:tr>
      <w:tr w:rsidR="00434558">
        <w:trPr>
          <w:trHeight w:val="275"/>
        </w:trPr>
        <w:tc>
          <w:tcPr>
            <w:tcW w:w="4787" w:type="dxa"/>
          </w:tcPr>
          <w:p w:rsidR="00434558" w:rsidRDefault="004B1B2B">
            <w:pPr>
              <w:pStyle w:val="TableParagraph"/>
              <w:spacing w:line="256" w:lineRule="exact"/>
              <w:ind w:left="107"/>
              <w:rPr>
                <w:sz w:val="24"/>
              </w:rPr>
            </w:pPr>
            <w:r>
              <w:rPr>
                <w:spacing w:val="-5"/>
                <w:sz w:val="24"/>
              </w:rPr>
              <w:t>……</w:t>
            </w:r>
          </w:p>
        </w:tc>
        <w:tc>
          <w:tcPr>
            <w:tcW w:w="4787" w:type="dxa"/>
          </w:tcPr>
          <w:p w:rsidR="00434558" w:rsidRDefault="00434558">
            <w:pPr>
              <w:pStyle w:val="TableParagraph"/>
              <w:rPr>
                <w:sz w:val="20"/>
              </w:rPr>
            </w:pPr>
          </w:p>
        </w:tc>
      </w:tr>
      <w:tr w:rsidR="00434558">
        <w:trPr>
          <w:trHeight w:val="277"/>
        </w:trPr>
        <w:tc>
          <w:tcPr>
            <w:tcW w:w="9574" w:type="dxa"/>
            <w:gridSpan w:val="2"/>
          </w:tcPr>
          <w:p w:rsidR="00434558" w:rsidRDefault="004B1B2B">
            <w:pPr>
              <w:pStyle w:val="TableParagraph"/>
              <w:spacing w:before="1" w:line="257" w:lineRule="exact"/>
              <w:ind w:left="4"/>
              <w:jc w:val="center"/>
              <w:rPr>
                <w:sz w:val="24"/>
              </w:rPr>
            </w:pPr>
            <w:r>
              <w:rPr>
                <w:sz w:val="24"/>
              </w:rPr>
              <w:t>Управленческие</w:t>
            </w:r>
            <w:r>
              <w:rPr>
                <w:spacing w:val="-2"/>
                <w:sz w:val="24"/>
              </w:rPr>
              <w:t>процессы</w:t>
            </w:r>
          </w:p>
        </w:tc>
      </w:tr>
      <w:tr w:rsidR="00434558">
        <w:trPr>
          <w:trHeight w:val="275"/>
        </w:trPr>
        <w:tc>
          <w:tcPr>
            <w:tcW w:w="4787" w:type="dxa"/>
          </w:tcPr>
          <w:p w:rsidR="00434558" w:rsidRDefault="00434558">
            <w:pPr>
              <w:pStyle w:val="TableParagraph"/>
              <w:rPr>
                <w:sz w:val="20"/>
              </w:rPr>
            </w:pPr>
          </w:p>
        </w:tc>
        <w:tc>
          <w:tcPr>
            <w:tcW w:w="4787" w:type="dxa"/>
          </w:tcPr>
          <w:p w:rsidR="00434558" w:rsidRDefault="00434558">
            <w:pPr>
              <w:pStyle w:val="TableParagraph"/>
              <w:rPr>
                <w:sz w:val="20"/>
              </w:rPr>
            </w:pPr>
          </w:p>
        </w:tc>
      </w:tr>
      <w:tr w:rsidR="00434558">
        <w:trPr>
          <w:trHeight w:val="275"/>
        </w:trPr>
        <w:tc>
          <w:tcPr>
            <w:tcW w:w="4787" w:type="dxa"/>
          </w:tcPr>
          <w:p w:rsidR="00434558" w:rsidRDefault="00434558">
            <w:pPr>
              <w:pStyle w:val="TableParagraph"/>
              <w:rPr>
                <w:sz w:val="20"/>
              </w:rPr>
            </w:pPr>
          </w:p>
        </w:tc>
        <w:tc>
          <w:tcPr>
            <w:tcW w:w="4787" w:type="dxa"/>
          </w:tcPr>
          <w:p w:rsidR="00434558" w:rsidRDefault="00434558">
            <w:pPr>
              <w:pStyle w:val="TableParagraph"/>
              <w:rPr>
                <w:sz w:val="20"/>
              </w:rPr>
            </w:pPr>
          </w:p>
        </w:tc>
      </w:tr>
      <w:tr w:rsidR="00434558">
        <w:trPr>
          <w:trHeight w:val="275"/>
        </w:trPr>
        <w:tc>
          <w:tcPr>
            <w:tcW w:w="4787" w:type="dxa"/>
          </w:tcPr>
          <w:p w:rsidR="00434558" w:rsidRDefault="00434558">
            <w:pPr>
              <w:pStyle w:val="TableParagraph"/>
              <w:rPr>
                <w:sz w:val="20"/>
              </w:rPr>
            </w:pPr>
          </w:p>
        </w:tc>
        <w:tc>
          <w:tcPr>
            <w:tcW w:w="4787" w:type="dxa"/>
          </w:tcPr>
          <w:p w:rsidR="00434558" w:rsidRDefault="00434558">
            <w:pPr>
              <w:pStyle w:val="TableParagraph"/>
              <w:rPr>
                <w:sz w:val="20"/>
              </w:rPr>
            </w:pPr>
          </w:p>
        </w:tc>
      </w:tr>
    </w:tbl>
    <w:p w:rsidR="00434558" w:rsidRDefault="00434558">
      <w:pPr>
        <w:pStyle w:val="a3"/>
      </w:pPr>
    </w:p>
    <w:p w:rsidR="00434558" w:rsidRDefault="00434558">
      <w:pPr>
        <w:pStyle w:val="a3"/>
        <w:spacing w:before="6"/>
      </w:pPr>
    </w:p>
    <w:p w:rsidR="00434558" w:rsidRDefault="004B1B2B">
      <w:pPr>
        <w:pStyle w:val="a3"/>
        <w:ind w:left="851"/>
      </w:pPr>
      <w:r>
        <w:rPr>
          <w:u w:val="single"/>
        </w:rPr>
        <w:t>ЗаданиеВ.</w:t>
      </w:r>
      <w:r>
        <w:t>Составить схемудляодногоизосновных</w:t>
      </w:r>
      <w:r>
        <w:rPr>
          <w:spacing w:val="-2"/>
        </w:rPr>
        <w:t>процессов.</w:t>
      </w:r>
    </w:p>
    <w:p w:rsidR="00434558" w:rsidRDefault="00434558">
      <w:pPr>
        <w:pStyle w:val="a3"/>
      </w:pPr>
    </w:p>
    <w:p w:rsidR="00434558" w:rsidRDefault="004B1B2B">
      <w:pPr>
        <w:pStyle w:val="Heading2"/>
      </w:pPr>
      <w:r>
        <w:t>Контрольные</w:t>
      </w:r>
      <w:r>
        <w:rPr>
          <w:spacing w:val="-2"/>
        </w:rPr>
        <w:t>вопросы:</w:t>
      </w:r>
    </w:p>
    <w:p w:rsidR="00434558" w:rsidRDefault="004B1B2B">
      <w:pPr>
        <w:pStyle w:val="a4"/>
        <w:numPr>
          <w:ilvl w:val="0"/>
          <w:numId w:val="8"/>
        </w:numPr>
        <w:tabs>
          <w:tab w:val="left" w:pos="1091"/>
        </w:tabs>
        <w:rPr>
          <w:sz w:val="24"/>
        </w:rPr>
      </w:pPr>
      <w:r>
        <w:rPr>
          <w:sz w:val="24"/>
        </w:rPr>
        <w:t>Чтотакоепроцессспозиции</w:t>
      </w:r>
      <w:r>
        <w:rPr>
          <w:spacing w:val="-4"/>
          <w:sz w:val="24"/>
        </w:rPr>
        <w:t>СМК.</w:t>
      </w:r>
    </w:p>
    <w:p w:rsidR="00434558" w:rsidRDefault="004B1B2B">
      <w:pPr>
        <w:pStyle w:val="a4"/>
        <w:numPr>
          <w:ilvl w:val="0"/>
          <w:numId w:val="8"/>
        </w:numPr>
        <w:tabs>
          <w:tab w:val="left" w:pos="1091"/>
        </w:tabs>
        <w:rPr>
          <w:sz w:val="24"/>
        </w:rPr>
      </w:pPr>
      <w:r>
        <w:rPr>
          <w:sz w:val="24"/>
        </w:rPr>
        <w:t>Охарактеризуйтесмыслиназначениепроцессного</w:t>
      </w:r>
      <w:r>
        <w:rPr>
          <w:spacing w:val="-2"/>
          <w:sz w:val="24"/>
        </w:rPr>
        <w:t>подхода.</w:t>
      </w:r>
    </w:p>
    <w:p w:rsidR="00434558" w:rsidRDefault="004B1B2B">
      <w:pPr>
        <w:pStyle w:val="a4"/>
        <w:numPr>
          <w:ilvl w:val="0"/>
          <w:numId w:val="8"/>
        </w:numPr>
        <w:tabs>
          <w:tab w:val="left" w:pos="1091"/>
        </w:tabs>
        <w:rPr>
          <w:sz w:val="24"/>
        </w:rPr>
      </w:pPr>
      <w:r>
        <w:rPr>
          <w:sz w:val="24"/>
        </w:rPr>
        <w:t>Приведитепримерыпроцессов</w:t>
      </w:r>
      <w:r>
        <w:rPr>
          <w:spacing w:val="-4"/>
          <w:sz w:val="24"/>
        </w:rPr>
        <w:t xml:space="preserve"> СМК.</w:t>
      </w:r>
    </w:p>
    <w:p w:rsidR="00434558" w:rsidRDefault="004B1B2B">
      <w:pPr>
        <w:pStyle w:val="a4"/>
        <w:numPr>
          <w:ilvl w:val="0"/>
          <w:numId w:val="8"/>
        </w:numPr>
        <w:tabs>
          <w:tab w:val="left" w:pos="1091"/>
        </w:tabs>
        <w:rPr>
          <w:sz w:val="24"/>
        </w:rPr>
      </w:pPr>
      <w:r>
        <w:rPr>
          <w:sz w:val="24"/>
        </w:rPr>
        <w:t>Представьтеклассификациюпроцессовввиде</w:t>
      </w:r>
      <w:r>
        <w:rPr>
          <w:spacing w:val="-2"/>
          <w:sz w:val="24"/>
        </w:rPr>
        <w:t>таблицы.</w:t>
      </w:r>
    </w:p>
    <w:p w:rsidR="00434558" w:rsidRDefault="00434558">
      <w:pPr>
        <w:pStyle w:val="a4"/>
        <w:rPr>
          <w:sz w:val="24"/>
        </w:rPr>
        <w:sectPr w:rsidR="00434558">
          <w:pgSz w:w="11910" w:h="16850"/>
          <w:pgMar w:top="620" w:right="425" w:bottom="980" w:left="1275" w:header="0" w:footer="784" w:gutter="0"/>
          <w:cols w:space="720"/>
        </w:sectPr>
      </w:pPr>
    </w:p>
    <w:p w:rsidR="00434558" w:rsidRDefault="004B1B2B" w:rsidP="00E4210B">
      <w:pPr>
        <w:pStyle w:val="Heading2"/>
      </w:pPr>
      <w:bookmarkStart w:id="5" w:name="_bookmark4"/>
      <w:bookmarkEnd w:id="5"/>
      <w:r>
        <w:lastRenderedPageBreak/>
        <w:t>ПР4.Порядокразработкиивнедрения</w:t>
      </w:r>
      <w:r>
        <w:rPr>
          <w:spacing w:val="-5"/>
        </w:rPr>
        <w:t>СМК</w:t>
      </w:r>
    </w:p>
    <w:p w:rsidR="00434558" w:rsidRDefault="00434558">
      <w:pPr>
        <w:pStyle w:val="a3"/>
        <w:rPr>
          <w:b/>
        </w:rPr>
      </w:pPr>
    </w:p>
    <w:p w:rsidR="00434558" w:rsidRDefault="00434558">
      <w:pPr>
        <w:pStyle w:val="a3"/>
        <w:rPr>
          <w:b/>
        </w:rPr>
      </w:pPr>
    </w:p>
    <w:p w:rsidR="00434558" w:rsidRDefault="00434558">
      <w:pPr>
        <w:pStyle w:val="a3"/>
        <w:spacing w:before="75"/>
        <w:rPr>
          <w:b/>
        </w:rPr>
      </w:pPr>
    </w:p>
    <w:p w:rsidR="00434558" w:rsidRDefault="004B1B2B">
      <w:pPr>
        <w:ind w:left="3960"/>
        <w:jc w:val="both"/>
        <w:rPr>
          <w:b/>
          <w:sz w:val="24"/>
        </w:rPr>
      </w:pPr>
      <w:r>
        <w:rPr>
          <w:b/>
          <w:sz w:val="24"/>
        </w:rPr>
        <w:t>Теоретическая</w:t>
      </w:r>
      <w:r>
        <w:rPr>
          <w:b/>
          <w:spacing w:val="-4"/>
          <w:sz w:val="24"/>
        </w:rPr>
        <w:t>часть</w:t>
      </w:r>
    </w:p>
    <w:p w:rsidR="00434558" w:rsidRDefault="004B1B2B">
      <w:pPr>
        <w:pStyle w:val="a3"/>
        <w:ind w:left="143" w:right="140" w:firstLine="566"/>
        <w:jc w:val="both"/>
      </w:pPr>
      <w:r>
        <w:t>Одним из важнейших этапов построение СМК любой организации является разработка документации СК.</w:t>
      </w:r>
    </w:p>
    <w:p w:rsidR="00434558" w:rsidRDefault="004B1B2B">
      <w:pPr>
        <w:pStyle w:val="a3"/>
        <w:ind w:left="143" w:right="136" w:firstLine="566"/>
        <w:jc w:val="both"/>
      </w:pPr>
      <w:r>
        <w:t xml:space="preserve">В соответствии со стандартом ГОСТ Р ИСО 9000-2008 документированная процедура (ДП) </w:t>
      </w:r>
      <w:r>
        <w:rPr>
          <w:i/>
        </w:rPr>
        <w:t xml:space="preserve">– </w:t>
      </w:r>
      <w:r>
        <w:t>документированный установленный способ осуществления деятельности или выполнения определенной работы (процесса).</w:t>
      </w:r>
    </w:p>
    <w:p w:rsidR="00434558" w:rsidRDefault="004B1B2B">
      <w:pPr>
        <w:pStyle w:val="a3"/>
        <w:ind w:left="710"/>
        <w:jc w:val="both"/>
      </w:pPr>
      <w:r>
        <w:t>ДПдолжнаотвечатьнаследующие</w:t>
      </w:r>
      <w:r>
        <w:rPr>
          <w:spacing w:val="-2"/>
        </w:rPr>
        <w:t>вопросы:</w:t>
      </w:r>
    </w:p>
    <w:p w:rsidR="00434558" w:rsidRDefault="004B1B2B">
      <w:pPr>
        <w:pStyle w:val="a4"/>
        <w:numPr>
          <w:ilvl w:val="0"/>
          <w:numId w:val="7"/>
        </w:numPr>
        <w:tabs>
          <w:tab w:val="left" w:pos="969"/>
        </w:tabs>
        <w:ind w:left="969" w:hanging="259"/>
        <w:rPr>
          <w:sz w:val="24"/>
        </w:rPr>
      </w:pPr>
      <w:r>
        <w:rPr>
          <w:sz w:val="24"/>
        </w:rPr>
        <w:t>Каковаееобласть примененияисфера</w:t>
      </w:r>
      <w:r>
        <w:rPr>
          <w:spacing w:val="-2"/>
          <w:sz w:val="24"/>
        </w:rPr>
        <w:t>действия.</w:t>
      </w:r>
    </w:p>
    <w:p w:rsidR="00434558" w:rsidRDefault="004B1B2B">
      <w:pPr>
        <w:pStyle w:val="a4"/>
        <w:numPr>
          <w:ilvl w:val="0"/>
          <w:numId w:val="7"/>
        </w:numPr>
        <w:tabs>
          <w:tab w:val="left" w:pos="988"/>
        </w:tabs>
        <w:spacing w:before="1"/>
        <w:ind w:left="143" w:right="146" w:firstLine="566"/>
        <w:rPr>
          <w:sz w:val="24"/>
        </w:rPr>
      </w:pPr>
      <w:r>
        <w:rPr>
          <w:sz w:val="24"/>
        </w:rPr>
        <w:t xml:space="preserve">Какова цель, задачи и результаты (выходы) описываемого процесса, деятельности или </w:t>
      </w:r>
      <w:r>
        <w:rPr>
          <w:spacing w:val="-2"/>
          <w:sz w:val="24"/>
        </w:rPr>
        <w:t>работы.</w:t>
      </w:r>
    </w:p>
    <w:p w:rsidR="00434558" w:rsidRDefault="004B1B2B">
      <w:pPr>
        <w:pStyle w:val="a4"/>
        <w:numPr>
          <w:ilvl w:val="0"/>
          <w:numId w:val="7"/>
        </w:numPr>
        <w:tabs>
          <w:tab w:val="left" w:pos="969"/>
        </w:tabs>
        <w:ind w:left="969" w:hanging="259"/>
        <w:rPr>
          <w:sz w:val="24"/>
        </w:rPr>
      </w:pPr>
      <w:r>
        <w:rPr>
          <w:sz w:val="24"/>
        </w:rPr>
        <w:t>Что,кем,как,гдеивкакойпоследовательностидолжнобыть</w:t>
      </w:r>
      <w:r>
        <w:rPr>
          <w:spacing w:val="-2"/>
          <w:sz w:val="24"/>
        </w:rPr>
        <w:t xml:space="preserve"> сделано.</w:t>
      </w:r>
    </w:p>
    <w:p w:rsidR="00434558" w:rsidRDefault="004B1B2B">
      <w:pPr>
        <w:pStyle w:val="a4"/>
        <w:numPr>
          <w:ilvl w:val="0"/>
          <w:numId w:val="7"/>
        </w:numPr>
        <w:tabs>
          <w:tab w:val="left" w:pos="1051"/>
        </w:tabs>
        <w:ind w:left="143" w:right="141" w:firstLine="566"/>
        <w:rPr>
          <w:sz w:val="24"/>
        </w:rPr>
      </w:pPr>
      <w:r>
        <w:rPr>
          <w:sz w:val="24"/>
        </w:rPr>
        <w:t>Какимиполномочиямиобладаютизачтонесутответственностьучаствующиев процессе, деятельности или работе.</w:t>
      </w:r>
    </w:p>
    <w:p w:rsidR="00434558" w:rsidRDefault="004B1B2B">
      <w:pPr>
        <w:pStyle w:val="a4"/>
        <w:numPr>
          <w:ilvl w:val="0"/>
          <w:numId w:val="7"/>
        </w:numPr>
        <w:tabs>
          <w:tab w:val="left" w:pos="1053"/>
        </w:tabs>
        <w:ind w:left="143" w:right="141" w:firstLine="566"/>
        <w:rPr>
          <w:sz w:val="24"/>
        </w:rPr>
      </w:pPr>
      <w:r>
        <w:rPr>
          <w:sz w:val="24"/>
        </w:rPr>
        <w:t xml:space="preserve">Какиедокументы,ресурсы,материалыиоборудованиеиспользуютсявпроцессе </w:t>
      </w:r>
      <w:r>
        <w:rPr>
          <w:spacing w:val="-2"/>
          <w:sz w:val="24"/>
        </w:rPr>
        <w:t>работы.</w:t>
      </w:r>
    </w:p>
    <w:p w:rsidR="00434558" w:rsidRDefault="004B1B2B">
      <w:pPr>
        <w:pStyle w:val="a4"/>
        <w:numPr>
          <w:ilvl w:val="0"/>
          <w:numId w:val="7"/>
        </w:numPr>
        <w:tabs>
          <w:tab w:val="left" w:pos="1048"/>
        </w:tabs>
        <w:ind w:left="143" w:right="142" w:firstLine="566"/>
        <w:rPr>
          <w:sz w:val="24"/>
        </w:rPr>
      </w:pPr>
      <w:r>
        <w:rPr>
          <w:sz w:val="24"/>
        </w:rPr>
        <w:t>Какимипоказателямиихарактеристикамиоцениваетсякачествоиэффективностьвыполнения работы на всех ее этапах, как и кем они измеряются и контролируются.</w:t>
      </w:r>
    </w:p>
    <w:p w:rsidR="00434558" w:rsidRDefault="004B1B2B">
      <w:pPr>
        <w:pStyle w:val="a4"/>
        <w:numPr>
          <w:ilvl w:val="0"/>
          <w:numId w:val="7"/>
        </w:numPr>
        <w:tabs>
          <w:tab w:val="left" w:pos="969"/>
        </w:tabs>
        <w:ind w:left="969" w:hanging="259"/>
        <w:rPr>
          <w:sz w:val="24"/>
        </w:rPr>
      </w:pPr>
      <w:r>
        <w:rPr>
          <w:sz w:val="24"/>
        </w:rPr>
        <w:t>Какимобразомдокументируетсяирегистрируетсявыполняемая</w:t>
      </w:r>
      <w:r>
        <w:rPr>
          <w:spacing w:val="-2"/>
          <w:sz w:val="24"/>
        </w:rPr>
        <w:t>работа.</w:t>
      </w:r>
    </w:p>
    <w:p w:rsidR="00434558" w:rsidRDefault="004B1B2B">
      <w:pPr>
        <w:pStyle w:val="a4"/>
        <w:numPr>
          <w:ilvl w:val="0"/>
          <w:numId w:val="7"/>
        </w:numPr>
        <w:tabs>
          <w:tab w:val="left" w:pos="969"/>
        </w:tabs>
        <w:ind w:left="969" w:hanging="259"/>
        <w:rPr>
          <w:sz w:val="24"/>
        </w:rPr>
      </w:pPr>
      <w:r>
        <w:rPr>
          <w:sz w:val="24"/>
        </w:rPr>
        <w:t>Какиспользуютсярезультатывыполненнойработы</w:t>
      </w:r>
      <w:r>
        <w:rPr>
          <w:spacing w:val="-2"/>
          <w:sz w:val="24"/>
        </w:rPr>
        <w:t>(процесса).</w:t>
      </w:r>
    </w:p>
    <w:p w:rsidR="00434558" w:rsidRDefault="00434558">
      <w:pPr>
        <w:pStyle w:val="a3"/>
        <w:spacing w:before="2"/>
        <w:rPr>
          <w:sz w:val="16"/>
        </w:rPr>
      </w:pPr>
    </w:p>
    <w:p w:rsidR="00434558" w:rsidRDefault="00434558">
      <w:pPr>
        <w:pStyle w:val="a3"/>
        <w:rPr>
          <w:sz w:val="16"/>
        </w:rPr>
        <w:sectPr w:rsidR="00434558">
          <w:pgSz w:w="11910" w:h="16850"/>
          <w:pgMar w:top="1060" w:right="425" w:bottom="980" w:left="1275" w:header="0" w:footer="784" w:gutter="0"/>
          <w:cols w:space="720"/>
        </w:sectPr>
      </w:pPr>
    </w:p>
    <w:p w:rsidR="00434558" w:rsidRDefault="00434558">
      <w:pPr>
        <w:pStyle w:val="a3"/>
        <w:spacing w:before="90"/>
      </w:pPr>
    </w:p>
    <w:p w:rsidR="00434558" w:rsidRDefault="004B1B2B">
      <w:pPr>
        <w:ind w:left="143"/>
        <w:rPr>
          <w:b/>
          <w:sz w:val="24"/>
        </w:rPr>
      </w:pPr>
      <w:r>
        <w:rPr>
          <w:b/>
          <w:spacing w:val="-5"/>
          <w:sz w:val="24"/>
        </w:rPr>
        <w:t>ОУ:</w:t>
      </w:r>
    </w:p>
    <w:p w:rsidR="00434558" w:rsidRDefault="004B1B2B">
      <w:pPr>
        <w:spacing w:before="90"/>
        <w:ind w:left="83"/>
        <w:rPr>
          <w:b/>
          <w:sz w:val="24"/>
        </w:rPr>
      </w:pPr>
      <w:r>
        <w:br w:type="column"/>
      </w:r>
      <w:r>
        <w:rPr>
          <w:b/>
          <w:sz w:val="24"/>
        </w:rPr>
        <w:lastRenderedPageBreak/>
        <w:t>Содержаниедокументированнойпроцедурывсоответствиистиповоймоделью</w:t>
      </w:r>
      <w:r>
        <w:rPr>
          <w:b/>
          <w:spacing w:val="-5"/>
          <w:sz w:val="24"/>
        </w:rPr>
        <w:t>СК</w:t>
      </w:r>
    </w:p>
    <w:p w:rsidR="00434558" w:rsidRDefault="00434558">
      <w:pPr>
        <w:pStyle w:val="a3"/>
        <w:rPr>
          <w:b/>
        </w:rPr>
      </w:pPr>
    </w:p>
    <w:p w:rsidR="00434558" w:rsidRDefault="004B1B2B">
      <w:pPr>
        <w:pStyle w:val="a4"/>
        <w:numPr>
          <w:ilvl w:val="0"/>
          <w:numId w:val="6"/>
        </w:numPr>
        <w:tabs>
          <w:tab w:val="left" w:pos="323"/>
        </w:tabs>
        <w:jc w:val="left"/>
        <w:rPr>
          <w:b/>
          <w:sz w:val="24"/>
        </w:rPr>
      </w:pPr>
      <w:r>
        <w:rPr>
          <w:b/>
          <w:sz w:val="24"/>
        </w:rPr>
        <w:t>Назначениеиобластьприменения</w:t>
      </w:r>
      <w:r>
        <w:rPr>
          <w:b/>
          <w:spacing w:val="-2"/>
          <w:sz w:val="24"/>
        </w:rPr>
        <w:t>процедуры.</w:t>
      </w:r>
    </w:p>
    <w:p w:rsidR="00434558" w:rsidRDefault="004B1B2B">
      <w:pPr>
        <w:pStyle w:val="a3"/>
        <w:tabs>
          <w:tab w:val="left" w:pos="1703"/>
          <w:tab w:val="left" w:pos="3067"/>
          <w:tab w:val="left" w:pos="3609"/>
          <w:tab w:val="left" w:pos="3944"/>
          <w:tab w:val="left" w:pos="4362"/>
          <w:tab w:val="left" w:pos="5359"/>
          <w:tab w:val="left" w:pos="6547"/>
          <w:tab w:val="left" w:pos="8120"/>
          <w:tab w:val="left" w:pos="9302"/>
        </w:tabs>
        <w:ind w:left="83"/>
      </w:pPr>
      <w:r>
        <w:rPr>
          <w:spacing w:val="-2"/>
        </w:rPr>
        <w:t>Определяется</w:t>
      </w:r>
      <w:r>
        <w:tab/>
      </w:r>
      <w:r>
        <w:rPr>
          <w:spacing w:val="-2"/>
        </w:rPr>
        <w:t>назначение</w:t>
      </w:r>
      <w:r>
        <w:tab/>
      </w:r>
      <w:r>
        <w:rPr>
          <w:spacing w:val="-5"/>
        </w:rPr>
        <w:t>ДП</w:t>
      </w:r>
      <w:r>
        <w:tab/>
      </w:r>
      <w:r>
        <w:rPr>
          <w:spacing w:val="-10"/>
        </w:rPr>
        <w:t>и</w:t>
      </w:r>
      <w:r>
        <w:tab/>
      </w:r>
      <w:r>
        <w:rPr>
          <w:spacing w:val="-5"/>
        </w:rPr>
        <w:t>ее</w:t>
      </w:r>
      <w:r>
        <w:tab/>
      </w:r>
      <w:r>
        <w:rPr>
          <w:spacing w:val="-2"/>
        </w:rPr>
        <w:t>область</w:t>
      </w:r>
      <w:r>
        <w:tab/>
      </w:r>
      <w:r>
        <w:rPr>
          <w:spacing w:val="-2"/>
        </w:rPr>
        <w:t>действия.</w:t>
      </w:r>
      <w:r>
        <w:tab/>
      </w:r>
      <w:r>
        <w:rPr>
          <w:spacing w:val="-2"/>
        </w:rPr>
        <w:t>Указываются</w:t>
      </w:r>
      <w:r>
        <w:tab/>
      </w:r>
      <w:r>
        <w:rPr>
          <w:spacing w:val="-2"/>
        </w:rPr>
        <w:t>процессы</w:t>
      </w:r>
      <w:r>
        <w:tab/>
      </w:r>
      <w:r>
        <w:rPr>
          <w:spacing w:val="-10"/>
        </w:rPr>
        <w:t>и</w:t>
      </w:r>
    </w:p>
    <w:p w:rsidR="00434558" w:rsidRDefault="00434558">
      <w:pPr>
        <w:pStyle w:val="a3"/>
        <w:sectPr w:rsidR="00434558">
          <w:type w:val="continuous"/>
          <w:pgSz w:w="11910" w:h="16850"/>
          <w:pgMar w:top="1480" w:right="425" w:bottom="280" w:left="1275" w:header="0" w:footer="784" w:gutter="0"/>
          <w:cols w:num="2" w:space="720" w:equalWidth="0">
            <w:col w:w="587" w:space="40"/>
            <w:col w:w="9583"/>
          </w:cols>
        </w:sectPr>
      </w:pPr>
    </w:p>
    <w:p w:rsidR="00434558" w:rsidRDefault="004B1B2B">
      <w:pPr>
        <w:pStyle w:val="a3"/>
        <w:ind w:left="143"/>
      </w:pPr>
      <w:r>
        <w:lastRenderedPageBreak/>
        <w:t>должностныелица,участвующиеввыполнениипроцедуры.УказываетсяместоДПвобщей системе документации СК ОУ.</w:t>
      </w:r>
    </w:p>
    <w:p w:rsidR="00434558" w:rsidRDefault="004B1B2B">
      <w:pPr>
        <w:pStyle w:val="a4"/>
        <w:numPr>
          <w:ilvl w:val="0"/>
          <w:numId w:val="6"/>
        </w:numPr>
        <w:tabs>
          <w:tab w:val="left" w:pos="950"/>
        </w:tabs>
        <w:ind w:left="950"/>
        <w:jc w:val="left"/>
        <w:rPr>
          <w:b/>
          <w:sz w:val="24"/>
        </w:rPr>
      </w:pPr>
      <w:r>
        <w:rPr>
          <w:b/>
          <w:sz w:val="24"/>
        </w:rPr>
        <w:t>Описаниепроцедуры,</w:t>
      </w:r>
      <w:r>
        <w:rPr>
          <w:b/>
          <w:spacing w:val="-2"/>
          <w:sz w:val="24"/>
        </w:rPr>
        <w:t>включающее:</w:t>
      </w:r>
    </w:p>
    <w:p w:rsidR="00434558" w:rsidRDefault="004B1B2B">
      <w:pPr>
        <w:pStyle w:val="a4"/>
        <w:numPr>
          <w:ilvl w:val="1"/>
          <w:numId w:val="6"/>
        </w:numPr>
        <w:tabs>
          <w:tab w:val="left" w:pos="889"/>
        </w:tabs>
        <w:ind w:left="889" w:hanging="179"/>
        <w:rPr>
          <w:sz w:val="24"/>
        </w:rPr>
      </w:pPr>
      <w:r>
        <w:rPr>
          <w:sz w:val="24"/>
        </w:rPr>
        <w:t>общиеположенияопорядкедействия</w:t>
      </w:r>
      <w:r>
        <w:rPr>
          <w:spacing w:val="-5"/>
          <w:sz w:val="24"/>
        </w:rPr>
        <w:t>ДП;</w:t>
      </w:r>
    </w:p>
    <w:p w:rsidR="00434558" w:rsidRDefault="004B1B2B">
      <w:pPr>
        <w:pStyle w:val="a4"/>
        <w:numPr>
          <w:ilvl w:val="1"/>
          <w:numId w:val="6"/>
        </w:numPr>
        <w:tabs>
          <w:tab w:val="left" w:pos="888"/>
        </w:tabs>
        <w:ind w:right="570" w:firstLine="566"/>
        <w:rPr>
          <w:sz w:val="24"/>
        </w:rPr>
      </w:pPr>
      <w:r>
        <w:rPr>
          <w:sz w:val="24"/>
        </w:rPr>
        <w:t>описаниепроцедуры,котороеможетбытьоформленокакпояснениекграфическому описанию. положения, характеризующие особенности процесса, описываемого ДП.</w:t>
      </w:r>
    </w:p>
    <w:p w:rsidR="00434558" w:rsidRDefault="004B1B2B">
      <w:pPr>
        <w:spacing w:before="252"/>
        <w:ind w:left="143" w:right="139" w:firstLine="566"/>
        <w:jc w:val="both"/>
      </w:pPr>
      <w:r>
        <w:t>Примечание – Уровень детализации описания может меняться в зависимости от сложности действий, используемых методов и уровня опытности и подготовленности людей, необходимого для выполнения работы. Желательно учитывать следующие аспекты:</w:t>
      </w:r>
    </w:p>
    <w:p w:rsidR="00434558" w:rsidRDefault="004B1B2B">
      <w:pPr>
        <w:spacing w:before="2" w:line="252" w:lineRule="exact"/>
        <w:ind w:left="710"/>
        <w:jc w:val="both"/>
      </w:pPr>
      <w:r>
        <w:t>а)ОпределениепотребностейОУ,егопотребителейи</w:t>
      </w:r>
      <w:r>
        <w:rPr>
          <w:spacing w:val="-2"/>
        </w:rPr>
        <w:t>поставщиков;</w:t>
      </w:r>
    </w:p>
    <w:p w:rsidR="00434558" w:rsidRDefault="004B1B2B">
      <w:pPr>
        <w:ind w:left="143" w:right="143" w:firstLine="566"/>
        <w:jc w:val="both"/>
      </w:pPr>
      <w:r>
        <w:t>б) Описание процессов в форме текстовых терминов и/или потоковых диаграмм, относящихся к требуемым действиям;</w:t>
      </w:r>
    </w:p>
    <w:p w:rsidR="00434558" w:rsidRDefault="004B1B2B">
      <w:pPr>
        <w:ind w:left="143" w:right="134" w:firstLine="566"/>
        <w:jc w:val="both"/>
      </w:pPr>
      <w:r>
        <w:t>в) Распределение ролей и ответственности при выполнении работ устанавливающее, что должно быть сделано, кем, при помощи какой организационной функции; зачем, когда, где и как;</w:t>
      </w:r>
    </w:p>
    <w:p w:rsidR="00434558" w:rsidRDefault="004B1B2B">
      <w:pPr>
        <w:spacing w:before="1" w:line="252" w:lineRule="exact"/>
        <w:ind w:left="710"/>
        <w:jc w:val="both"/>
      </w:pPr>
      <w:r>
        <w:t>г)Описаниеконтроляпроцессаиконтроляидентифицированных</w:t>
      </w:r>
      <w:r>
        <w:rPr>
          <w:spacing w:val="-2"/>
        </w:rPr>
        <w:t>действий;</w:t>
      </w:r>
    </w:p>
    <w:p w:rsidR="00434558" w:rsidRDefault="004B1B2B">
      <w:pPr>
        <w:ind w:left="143" w:right="135" w:firstLine="566"/>
        <w:jc w:val="both"/>
      </w:pPr>
      <w:r>
        <w:t>д) Определение необходимых ресурсов для выполнения действий (в отношении персонала, подготовки, оборудования и материалов);</w:t>
      </w:r>
    </w:p>
    <w:p w:rsidR="00434558" w:rsidRDefault="004B1B2B">
      <w:pPr>
        <w:ind w:left="710" w:right="1052"/>
      </w:pPr>
      <w:r>
        <w:t>е)Определениесоответствующейдокументации,относящейсяктребуемымдействиям; ж) Определение входов и выходов процесса и отдельных работ;</w:t>
      </w:r>
    </w:p>
    <w:p w:rsidR="00434558" w:rsidRDefault="004B1B2B">
      <w:pPr>
        <w:spacing w:before="1" w:line="253" w:lineRule="exact"/>
        <w:ind w:left="710"/>
      </w:pPr>
      <w:r>
        <w:t>з)Определениеизмерений,которыедолжныбыть</w:t>
      </w:r>
      <w:r>
        <w:rPr>
          <w:spacing w:val="-2"/>
        </w:rPr>
        <w:t>предприняты.</w:t>
      </w:r>
    </w:p>
    <w:p w:rsidR="00434558" w:rsidRDefault="004B1B2B">
      <w:pPr>
        <w:pStyle w:val="a4"/>
        <w:numPr>
          <w:ilvl w:val="0"/>
          <w:numId w:val="6"/>
        </w:numPr>
        <w:tabs>
          <w:tab w:val="left" w:pos="950"/>
        </w:tabs>
        <w:spacing w:line="276" w:lineRule="exact"/>
        <w:ind w:left="950"/>
        <w:jc w:val="left"/>
        <w:rPr>
          <w:b/>
          <w:sz w:val="24"/>
        </w:rPr>
      </w:pPr>
      <w:r>
        <w:rPr>
          <w:b/>
          <w:spacing w:val="-2"/>
          <w:sz w:val="24"/>
        </w:rPr>
        <w:t>Ответственность.</w:t>
      </w:r>
    </w:p>
    <w:p w:rsidR="00434558" w:rsidRDefault="004B1B2B">
      <w:pPr>
        <w:pStyle w:val="a3"/>
        <w:ind w:left="143" w:right="136" w:firstLine="566"/>
        <w:jc w:val="both"/>
      </w:pPr>
      <w:r>
        <w:t>Описывается распределение работ, ответственности и полномочий сотрудников и их организационные функции, также как их взаимосвязь с процессами и действиями, описаннымивпроцедуре,должныбытьидентифицированы.Распределениеответственностиможетбыть</w:t>
      </w:r>
    </w:p>
    <w:p w:rsidR="00434558" w:rsidRDefault="00434558">
      <w:pPr>
        <w:pStyle w:val="a3"/>
        <w:jc w:val="both"/>
        <w:sectPr w:rsidR="00434558">
          <w:type w:val="continuous"/>
          <w:pgSz w:w="11910" w:h="16850"/>
          <w:pgMar w:top="1480" w:right="425" w:bottom="280" w:left="1275" w:header="0" w:footer="784" w:gutter="0"/>
          <w:cols w:space="720"/>
        </w:sectPr>
      </w:pPr>
    </w:p>
    <w:p w:rsidR="00434558" w:rsidRDefault="004B1B2B">
      <w:pPr>
        <w:pStyle w:val="a3"/>
        <w:spacing w:before="60"/>
        <w:ind w:right="137"/>
        <w:jc w:val="right"/>
      </w:pPr>
      <w:r>
        <w:rPr>
          <w:spacing w:val="-5"/>
        </w:rPr>
        <w:lastRenderedPageBreak/>
        <w:t>26</w:t>
      </w:r>
    </w:p>
    <w:p w:rsidR="00434558" w:rsidRDefault="004B1B2B">
      <w:pPr>
        <w:pStyle w:val="a3"/>
        <w:spacing w:before="175"/>
        <w:ind w:left="143"/>
      </w:pPr>
      <w:r>
        <w:t>описановформематрицответственностииполномочий,потоковыхииныхдиаграмм, сопровождаемых описательным текстом для достижения ясности.</w:t>
      </w:r>
    </w:p>
    <w:p w:rsidR="00434558" w:rsidRDefault="004B1B2B">
      <w:pPr>
        <w:pStyle w:val="a4"/>
        <w:numPr>
          <w:ilvl w:val="0"/>
          <w:numId w:val="6"/>
        </w:numPr>
        <w:tabs>
          <w:tab w:val="left" w:pos="950"/>
        </w:tabs>
        <w:ind w:left="950"/>
        <w:jc w:val="left"/>
        <w:rPr>
          <w:b/>
          <w:sz w:val="24"/>
        </w:rPr>
      </w:pPr>
      <w:r>
        <w:rPr>
          <w:b/>
          <w:sz w:val="24"/>
        </w:rPr>
        <w:t>Нормативные</w:t>
      </w:r>
      <w:r>
        <w:rPr>
          <w:b/>
          <w:spacing w:val="-2"/>
          <w:sz w:val="24"/>
        </w:rPr>
        <w:t>документы.</w:t>
      </w:r>
    </w:p>
    <w:p w:rsidR="00434558" w:rsidRDefault="004B1B2B">
      <w:pPr>
        <w:pStyle w:val="a3"/>
        <w:ind w:left="143" w:firstLine="566"/>
      </w:pPr>
      <w:r>
        <w:t>Приводятсяссылкинавсенормативныедокументыкаквнешнего,такивнутреннего происхождения, которые относятся или используются при реализации данной ДП.</w:t>
      </w:r>
    </w:p>
    <w:p w:rsidR="00434558" w:rsidRDefault="004B1B2B">
      <w:pPr>
        <w:pStyle w:val="a4"/>
        <w:numPr>
          <w:ilvl w:val="0"/>
          <w:numId w:val="6"/>
        </w:numPr>
        <w:tabs>
          <w:tab w:val="left" w:pos="950"/>
        </w:tabs>
        <w:ind w:left="950"/>
        <w:jc w:val="left"/>
        <w:rPr>
          <w:b/>
          <w:sz w:val="24"/>
        </w:rPr>
      </w:pPr>
      <w:r>
        <w:rPr>
          <w:b/>
          <w:spacing w:val="-2"/>
          <w:sz w:val="24"/>
        </w:rPr>
        <w:t>Приложения.</w:t>
      </w:r>
    </w:p>
    <w:p w:rsidR="00434558" w:rsidRDefault="004B1B2B">
      <w:pPr>
        <w:pStyle w:val="a3"/>
        <w:ind w:left="143" w:firstLine="566"/>
      </w:pPr>
      <w:r>
        <w:t>Вприложениямогутбытьвключенытаблицы,потоковыедиаграммыиформы, содержащие информацию, поддерживающую ДП.</w:t>
      </w:r>
    </w:p>
    <w:p w:rsidR="00434558" w:rsidRDefault="00434558">
      <w:pPr>
        <w:pStyle w:val="a3"/>
      </w:pPr>
    </w:p>
    <w:p w:rsidR="00434558" w:rsidRDefault="004B1B2B">
      <w:pPr>
        <w:ind w:left="143" w:firstLine="566"/>
        <w:rPr>
          <w:b/>
          <w:sz w:val="24"/>
        </w:rPr>
      </w:pPr>
      <w:r>
        <w:rPr>
          <w:b/>
          <w:sz w:val="24"/>
        </w:rPr>
        <w:t>Содержаниедокументированнойпроцедурывсоответствиисрекомендациями Технического Комитета ISO № 176:</w:t>
      </w:r>
    </w:p>
    <w:p w:rsidR="00434558" w:rsidRDefault="004B1B2B">
      <w:pPr>
        <w:pStyle w:val="a3"/>
        <w:spacing w:before="1"/>
        <w:ind w:left="710" w:right="7319"/>
      </w:pPr>
      <w:r>
        <w:rPr>
          <w:spacing w:val="-2"/>
        </w:rPr>
        <w:t>Введение Содержание</w:t>
      </w:r>
    </w:p>
    <w:p w:rsidR="00434558" w:rsidRDefault="004B1B2B">
      <w:pPr>
        <w:pStyle w:val="a4"/>
        <w:numPr>
          <w:ilvl w:val="0"/>
          <w:numId w:val="5"/>
        </w:numPr>
        <w:tabs>
          <w:tab w:val="left" w:pos="950"/>
        </w:tabs>
        <w:rPr>
          <w:sz w:val="24"/>
        </w:rPr>
      </w:pPr>
      <w:r>
        <w:rPr>
          <w:sz w:val="24"/>
        </w:rPr>
        <w:t>Областьпримененияисфера</w:t>
      </w:r>
      <w:r>
        <w:rPr>
          <w:spacing w:val="-2"/>
          <w:sz w:val="24"/>
        </w:rPr>
        <w:t>действия.</w:t>
      </w:r>
    </w:p>
    <w:p w:rsidR="00434558" w:rsidRDefault="004B1B2B">
      <w:pPr>
        <w:pStyle w:val="a4"/>
        <w:numPr>
          <w:ilvl w:val="0"/>
          <w:numId w:val="5"/>
        </w:numPr>
        <w:tabs>
          <w:tab w:val="left" w:pos="950"/>
        </w:tabs>
        <w:rPr>
          <w:sz w:val="24"/>
        </w:rPr>
      </w:pPr>
      <w:r>
        <w:rPr>
          <w:sz w:val="24"/>
        </w:rPr>
        <w:t>Нормативные</w:t>
      </w:r>
      <w:r>
        <w:rPr>
          <w:spacing w:val="-2"/>
          <w:sz w:val="24"/>
        </w:rPr>
        <w:t>ссылки.</w:t>
      </w:r>
    </w:p>
    <w:p w:rsidR="00434558" w:rsidRDefault="004B1B2B">
      <w:pPr>
        <w:pStyle w:val="a4"/>
        <w:numPr>
          <w:ilvl w:val="0"/>
          <w:numId w:val="5"/>
        </w:numPr>
        <w:tabs>
          <w:tab w:val="left" w:pos="950"/>
        </w:tabs>
        <w:rPr>
          <w:sz w:val="24"/>
        </w:rPr>
      </w:pPr>
      <w:r>
        <w:rPr>
          <w:sz w:val="24"/>
        </w:rPr>
        <w:t>Термины,определенияи</w:t>
      </w:r>
      <w:r>
        <w:rPr>
          <w:spacing w:val="-2"/>
          <w:sz w:val="24"/>
        </w:rPr>
        <w:t xml:space="preserve"> сокращения.</w:t>
      </w:r>
    </w:p>
    <w:p w:rsidR="00434558" w:rsidRDefault="004B1B2B">
      <w:pPr>
        <w:pStyle w:val="a4"/>
        <w:numPr>
          <w:ilvl w:val="0"/>
          <w:numId w:val="5"/>
        </w:numPr>
        <w:tabs>
          <w:tab w:val="left" w:pos="950"/>
        </w:tabs>
        <w:rPr>
          <w:sz w:val="24"/>
        </w:rPr>
      </w:pPr>
      <w:r>
        <w:rPr>
          <w:sz w:val="24"/>
        </w:rPr>
        <w:t>Общие</w:t>
      </w:r>
      <w:r>
        <w:rPr>
          <w:spacing w:val="-2"/>
          <w:sz w:val="24"/>
        </w:rPr>
        <w:t>положения.</w:t>
      </w:r>
    </w:p>
    <w:p w:rsidR="00434558" w:rsidRDefault="004B1B2B">
      <w:pPr>
        <w:pStyle w:val="a4"/>
        <w:numPr>
          <w:ilvl w:val="0"/>
          <w:numId w:val="5"/>
        </w:numPr>
        <w:tabs>
          <w:tab w:val="left" w:pos="950"/>
        </w:tabs>
        <w:rPr>
          <w:sz w:val="24"/>
        </w:rPr>
      </w:pPr>
      <w:r>
        <w:rPr>
          <w:sz w:val="24"/>
        </w:rPr>
        <w:t>Цельизадачиописываемого</w:t>
      </w:r>
      <w:r>
        <w:rPr>
          <w:spacing w:val="-2"/>
          <w:sz w:val="24"/>
        </w:rPr>
        <w:t>процесса.</w:t>
      </w:r>
    </w:p>
    <w:p w:rsidR="00434558" w:rsidRDefault="004B1B2B">
      <w:pPr>
        <w:pStyle w:val="a4"/>
        <w:numPr>
          <w:ilvl w:val="0"/>
          <w:numId w:val="5"/>
        </w:numPr>
        <w:tabs>
          <w:tab w:val="left" w:pos="950"/>
        </w:tabs>
        <w:rPr>
          <w:sz w:val="24"/>
        </w:rPr>
      </w:pPr>
      <w:r>
        <w:rPr>
          <w:sz w:val="24"/>
        </w:rPr>
        <w:t>Графическоеописание</w:t>
      </w:r>
      <w:r>
        <w:rPr>
          <w:spacing w:val="-2"/>
          <w:sz w:val="24"/>
        </w:rPr>
        <w:t>процесса.</w:t>
      </w:r>
    </w:p>
    <w:p w:rsidR="00434558" w:rsidRDefault="004B1B2B">
      <w:pPr>
        <w:pStyle w:val="a4"/>
        <w:numPr>
          <w:ilvl w:val="0"/>
          <w:numId w:val="5"/>
        </w:numPr>
        <w:tabs>
          <w:tab w:val="left" w:pos="950"/>
        </w:tabs>
        <w:rPr>
          <w:sz w:val="24"/>
        </w:rPr>
      </w:pPr>
      <w:r>
        <w:rPr>
          <w:sz w:val="24"/>
        </w:rPr>
        <w:t>Распределениеработ,ответственностии</w:t>
      </w:r>
      <w:r>
        <w:rPr>
          <w:spacing w:val="-2"/>
          <w:sz w:val="24"/>
        </w:rPr>
        <w:t>полномочий.</w:t>
      </w:r>
    </w:p>
    <w:p w:rsidR="00434558" w:rsidRDefault="004B1B2B">
      <w:pPr>
        <w:pStyle w:val="a4"/>
        <w:numPr>
          <w:ilvl w:val="0"/>
          <w:numId w:val="5"/>
        </w:numPr>
        <w:tabs>
          <w:tab w:val="left" w:pos="950"/>
        </w:tabs>
        <w:rPr>
          <w:sz w:val="24"/>
        </w:rPr>
      </w:pPr>
      <w:r>
        <w:rPr>
          <w:sz w:val="24"/>
        </w:rPr>
        <w:t>Информационное</w:t>
      </w:r>
      <w:r>
        <w:rPr>
          <w:spacing w:val="-2"/>
          <w:sz w:val="24"/>
        </w:rPr>
        <w:t>обеспечение.</w:t>
      </w:r>
    </w:p>
    <w:p w:rsidR="00434558" w:rsidRDefault="004B1B2B">
      <w:pPr>
        <w:pStyle w:val="a4"/>
        <w:numPr>
          <w:ilvl w:val="0"/>
          <w:numId w:val="5"/>
        </w:numPr>
        <w:tabs>
          <w:tab w:val="left" w:pos="950"/>
        </w:tabs>
        <w:rPr>
          <w:sz w:val="24"/>
        </w:rPr>
      </w:pPr>
      <w:r>
        <w:rPr>
          <w:sz w:val="24"/>
        </w:rPr>
        <w:t>Требованияк</w:t>
      </w:r>
      <w:r>
        <w:rPr>
          <w:spacing w:val="-2"/>
          <w:sz w:val="24"/>
        </w:rPr>
        <w:t xml:space="preserve"> ресурсам.</w:t>
      </w:r>
    </w:p>
    <w:p w:rsidR="00434558" w:rsidRDefault="004B1B2B">
      <w:pPr>
        <w:pStyle w:val="a4"/>
        <w:numPr>
          <w:ilvl w:val="0"/>
          <w:numId w:val="5"/>
        </w:numPr>
        <w:tabs>
          <w:tab w:val="left" w:pos="1070"/>
        </w:tabs>
        <w:ind w:left="1070" w:hanging="360"/>
        <w:rPr>
          <w:sz w:val="24"/>
        </w:rPr>
      </w:pPr>
      <w:r>
        <w:rPr>
          <w:sz w:val="24"/>
        </w:rPr>
        <w:t>Оценкакачестваиэффективностивыполнения</w:t>
      </w:r>
      <w:r>
        <w:rPr>
          <w:spacing w:val="-2"/>
          <w:sz w:val="24"/>
        </w:rPr>
        <w:t>функций.</w:t>
      </w:r>
    </w:p>
    <w:p w:rsidR="00434558" w:rsidRDefault="004B1B2B">
      <w:pPr>
        <w:pStyle w:val="a4"/>
        <w:numPr>
          <w:ilvl w:val="0"/>
          <w:numId w:val="5"/>
        </w:numPr>
        <w:tabs>
          <w:tab w:val="left" w:pos="1070"/>
        </w:tabs>
        <w:ind w:left="710" w:right="2307" w:firstLine="0"/>
        <w:rPr>
          <w:sz w:val="24"/>
        </w:rPr>
      </w:pPr>
      <w:r>
        <w:rPr>
          <w:sz w:val="24"/>
        </w:rPr>
        <w:t xml:space="preserve">Требованиякдокументированиюпроцессаирегистрацииданных. </w:t>
      </w:r>
      <w:r>
        <w:rPr>
          <w:spacing w:val="-2"/>
          <w:sz w:val="24"/>
        </w:rPr>
        <w:t>Приложения.</w:t>
      </w:r>
    </w:p>
    <w:p w:rsidR="00434558" w:rsidRDefault="004B1B2B">
      <w:pPr>
        <w:pStyle w:val="a3"/>
        <w:spacing w:before="1"/>
        <w:ind w:left="710"/>
      </w:pPr>
      <w:r>
        <w:t>Листрегистрации</w:t>
      </w:r>
      <w:r>
        <w:rPr>
          <w:spacing w:val="-2"/>
        </w:rPr>
        <w:t>изменений.</w:t>
      </w:r>
    </w:p>
    <w:p w:rsidR="00434558" w:rsidRDefault="00434558">
      <w:pPr>
        <w:pStyle w:val="a3"/>
      </w:pPr>
    </w:p>
    <w:p w:rsidR="00434558" w:rsidRDefault="00434558">
      <w:pPr>
        <w:pStyle w:val="a3"/>
        <w:spacing w:before="120"/>
      </w:pPr>
    </w:p>
    <w:p w:rsidR="00434558" w:rsidRDefault="004B1B2B">
      <w:pPr>
        <w:ind w:left="1144" w:right="1143"/>
        <w:jc w:val="center"/>
        <w:rPr>
          <w:b/>
          <w:sz w:val="24"/>
        </w:rPr>
      </w:pPr>
      <w:r>
        <w:rPr>
          <w:b/>
          <w:sz w:val="24"/>
        </w:rPr>
        <w:t>Сценарийпроведениягрупповой</w:t>
      </w:r>
      <w:r>
        <w:rPr>
          <w:b/>
          <w:spacing w:val="-2"/>
          <w:sz w:val="24"/>
        </w:rPr>
        <w:t>работы</w:t>
      </w:r>
    </w:p>
    <w:p w:rsidR="00434558" w:rsidRDefault="00434558">
      <w:pPr>
        <w:pStyle w:val="a3"/>
        <w:spacing w:before="120"/>
        <w:rPr>
          <w:b/>
        </w:rPr>
      </w:pPr>
    </w:p>
    <w:p w:rsidR="00434558" w:rsidRDefault="004B1B2B">
      <w:pPr>
        <w:pStyle w:val="a4"/>
        <w:numPr>
          <w:ilvl w:val="0"/>
          <w:numId w:val="4"/>
        </w:numPr>
        <w:tabs>
          <w:tab w:val="left" w:pos="383"/>
        </w:tabs>
        <w:jc w:val="both"/>
        <w:rPr>
          <w:b/>
          <w:sz w:val="24"/>
        </w:rPr>
      </w:pPr>
      <w:r>
        <w:rPr>
          <w:b/>
          <w:sz w:val="24"/>
        </w:rPr>
        <w:t>Группаслушателейразбиваетсянаподгруппыпо4-5человекв</w:t>
      </w:r>
      <w:r>
        <w:rPr>
          <w:b/>
          <w:spacing w:val="-2"/>
          <w:sz w:val="24"/>
        </w:rPr>
        <w:t xml:space="preserve"> каждой.</w:t>
      </w:r>
    </w:p>
    <w:p w:rsidR="00434558" w:rsidRDefault="004B1B2B">
      <w:pPr>
        <w:pStyle w:val="a4"/>
        <w:numPr>
          <w:ilvl w:val="0"/>
          <w:numId w:val="4"/>
        </w:numPr>
        <w:tabs>
          <w:tab w:val="left" w:pos="383"/>
        </w:tabs>
        <w:jc w:val="both"/>
        <w:rPr>
          <w:b/>
          <w:sz w:val="24"/>
        </w:rPr>
      </w:pPr>
      <w:r>
        <w:rPr>
          <w:b/>
          <w:sz w:val="24"/>
        </w:rPr>
        <w:t>Описание</w:t>
      </w:r>
      <w:r>
        <w:rPr>
          <w:b/>
          <w:spacing w:val="-2"/>
          <w:sz w:val="24"/>
        </w:rPr>
        <w:t>ситуации.</w:t>
      </w:r>
    </w:p>
    <w:p w:rsidR="00434558" w:rsidRDefault="004B1B2B">
      <w:pPr>
        <w:pStyle w:val="a3"/>
        <w:ind w:left="143" w:right="139" w:firstLine="566"/>
        <w:jc w:val="both"/>
      </w:pPr>
      <w:r>
        <w:t>Вашей группе поручено разработать проект документированной процедуры для одного из основных процессов ссуза – по выбору.</w:t>
      </w:r>
    </w:p>
    <w:p w:rsidR="00434558" w:rsidRDefault="004B1B2B">
      <w:pPr>
        <w:pStyle w:val="a4"/>
        <w:numPr>
          <w:ilvl w:val="0"/>
          <w:numId w:val="4"/>
        </w:numPr>
        <w:tabs>
          <w:tab w:val="left" w:pos="383"/>
        </w:tabs>
        <w:spacing w:before="121"/>
        <w:jc w:val="both"/>
        <w:rPr>
          <w:b/>
          <w:sz w:val="24"/>
        </w:rPr>
      </w:pPr>
      <w:r>
        <w:rPr>
          <w:b/>
          <w:sz w:val="24"/>
        </w:rPr>
        <w:t>Общеезаданиедлявсех</w:t>
      </w:r>
      <w:r>
        <w:rPr>
          <w:b/>
          <w:spacing w:val="-2"/>
          <w:sz w:val="24"/>
        </w:rPr>
        <w:t>групп:</w:t>
      </w:r>
    </w:p>
    <w:p w:rsidR="00434558" w:rsidRDefault="004B1B2B">
      <w:pPr>
        <w:pStyle w:val="a3"/>
        <w:ind w:left="143" w:right="137" w:firstLine="566"/>
        <w:jc w:val="both"/>
      </w:pPr>
      <w:r>
        <w:t>а) Разработать проект выбранной вашей группой ДП, сопроводив ее графическим описанием соответствующего процесса. Ввиду ограниченности времени работы уровень детализации различных разделов процедуры может быть произвольным.</w:t>
      </w:r>
    </w:p>
    <w:p w:rsidR="00434558" w:rsidRDefault="004B1B2B">
      <w:pPr>
        <w:pStyle w:val="a3"/>
        <w:ind w:left="710"/>
        <w:jc w:val="both"/>
      </w:pPr>
      <w:r>
        <w:t>б)Подготовитьпрезентациюна5минутсописаниемразработанной</w:t>
      </w:r>
      <w:r>
        <w:rPr>
          <w:spacing w:val="-5"/>
        </w:rPr>
        <w:t>ДП.</w:t>
      </w:r>
    </w:p>
    <w:p w:rsidR="00434558" w:rsidRDefault="004B1B2B">
      <w:pPr>
        <w:ind w:left="143" w:right="139" w:firstLine="566"/>
        <w:jc w:val="both"/>
        <w:rPr>
          <w:sz w:val="24"/>
        </w:rPr>
      </w:pPr>
      <w:r>
        <w:rPr>
          <w:sz w:val="24"/>
        </w:rPr>
        <w:t xml:space="preserve">в) Провести презентацию. </w:t>
      </w:r>
      <w:r>
        <w:rPr>
          <w:b/>
          <w:i/>
          <w:sz w:val="24"/>
        </w:rPr>
        <w:t xml:space="preserve">Примечание </w:t>
      </w:r>
      <w:r>
        <w:rPr>
          <w:sz w:val="24"/>
        </w:rPr>
        <w:t xml:space="preserve">- </w:t>
      </w:r>
      <w:r>
        <w:rPr>
          <w:i/>
          <w:sz w:val="24"/>
        </w:rPr>
        <w:t>В процессе обсуждения презентаций участники других групп выступают в качестве оппонентов</w:t>
      </w:r>
      <w:r>
        <w:rPr>
          <w:sz w:val="24"/>
        </w:rPr>
        <w:t>.</w:t>
      </w:r>
    </w:p>
    <w:p w:rsidR="00434558" w:rsidRDefault="004B1B2B">
      <w:pPr>
        <w:pStyle w:val="a4"/>
        <w:numPr>
          <w:ilvl w:val="0"/>
          <w:numId w:val="4"/>
        </w:numPr>
        <w:tabs>
          <w:tab w:val="left" w:pos="383"/>
        </w:tabs>
        <w:jc w:val="both"/>
        <w:rPr>
          <w:b/>
          <w:sz w:val="24"/>
        </w:rPr>
      </w:pPr>
      <w:r>
        <w:rPr>
          <w:b/>
          <w:sz w:val="24"/>
        </w:rPr>
        <w:t>Длительность</w:t>
      </w:r>
      <w:r>
        <w:rPr>
          <w:b/>
          <w:spacing w:val="-2"/>
          <w:sz w:val="24"/>
        </w:rPr>
        <w:t>работы:</w:t>
      </w:r>
    </w:p>
    <w:p w:rsidR="00434558" w:rsidRDefault="004B1B2B">
      <w:pPr>
        <w:pStyle w:val="a3"/>
        <w:ind w:left="143" w:right="137" w:firstLine="566"/>
        <w:jc w:val="both"/>
      </w:pPr>
      <w:r>
        <w:t>Время выполнения групповой работы и подготовки презентации для всех групп – 120 мин., время одной презентации с учетом обсуждения – 15 минут.</w:t>
      </w:r>
    </w:p>
    <w:p w:rsidR="00434558" w:rsidRDefault="00434558">
      <w:pPr>
        <w:pStyle w:val="a3"/>
        <w:jc w:val="both"/>
        <w:sectPr w:rsidR="00434558">
          <w:pgSz w:w="11910" w:h="16850"/>
          <w:pgMar w:top="620" w:right="425" w:bottom="980" w:left="1275" w:header="0" w:footer="784" w:gutter="0"/>
          <w:cols w:space="720"/>
        </w:sectPr>
      </w:pPr>
    </w:p>
    <w:p w:rsidR="00434558" w:rsidRDefault="004B1B2B">
      <w:pPr>
        <w:spacing w:before="71"/>
        <w:ind w:left="1144" w:right="1145"/>
        <w:jc w:val="center"/>
        <w:rPr>
          <w:b/>
          <w:sz w:val="24"/>
        </w:rPr>
      </w:pPr>
      <w:r>
        <w:rPr>
          <w:b/>
          <w:sz w:val="24"/>
        </w:rPr>
        <w:lastRenderedPageBreak/>
        <w:t>Теоретическая</w:t>
      </w:r>
      <w:r>
        <w:rPr>
          <w:b/>
          <w:spacing w:val="-4"/>
          <w:sz w:val="24"/>
        </w:rPr>
        <w:t>часть</w:t>
      </w:r>
    </w:p>
    <w:p w:rsidR="00434558" w:rsidRDefault="00434558">
      <w:pPr>
        <w:pStyle w:val="a3"/>
        <w:rPr>
          <w:b/>
        </w:rPr>
      </w:pPr>
    </w:p>
    <w:p w:rsidR="00434558" w:rsidRDefault="004B1B2B">
      <w:pPr>
        <w:pStyle w:val="a3"/>
        <w:ind w:left="143"/>
      </w:pPr>
      <w:r>
        <w:t>СогласноГОСТРИСО9001</w:t>
      </w:r>
      <w:r>
        <w:rPr>
          <w:i/>
        </w:rPr>
        <w:t>-</w:t>
      </w:r>
      <w:r>
        <w:t>2008г.(п.4.1)Организация</w:t>
      </w:r>
      <w:r>
        <w:rPr>
          <w:spacing w:val="-2"/>
        </w:rPr>
        <w:t>должна:</w:t>
      </w:r>
    </w:p>
    <w:p w:rsidR="00434558" w:rsidRDefault="004B1B2B">
      <w:pPr>
        <w:pStyle w:val="a3"/>
        <w:ind w:left="710" w:right="1610"/>
      </w:pPr>
      <w:r>
        <w:t>а)определитьпроцессы,необходимыедлясистемыменеджментакачества; б) определить последовательность и взаимодействие этих процессов;</w:t>
      </w:r>
    </w:p>
    <w:p w:rsidR="00434558" w:rsidRDefault="004B1B2B">
      <w:pPr>
        <w:pStyle w:val="a3"/>
        <w:ind w:left="143" w:firstLine="566"/>
      </w:pPr>
      <w:r>
        <w:t>в)определитькритериииметоды,необходимыедляобеспечениярезультативностикак при осуществлении, так и управлении этими процессами;</w:t>
      </w:r>
    </w:p>
    <w:p w:rsidR="00434558" w:rsidRDefault="004B1B2B">
      <w:pPr>
        <w:pStyle w:val="a3"/>
        <w:ind w:left="143" w:firstLine="566"/>
      </w:pPr>
      <w:r>
        <w:t>г)обеспечиватьналичиересурсовиинформации,необходимыхдляподдержкиэтихпроцессов и их мониторинга;</w:t>
      </w:r>
    </w:p>
    <w:p w:rsidR="00434558" w:rsidRDefault="004B1B2B">
      <w:pPr>
        <w:pStyle w:val="a3"/>
        <w:ind w:left="710"/>
      </w:pPr>
      <w:r>
        <w:t>д)осуществлятьмониторинг,измерениеианализэти</w:t>
      </w:r>
      <w:r>
        <w:rPr>
          <w:spacing w:val="-2"/>
        </w:rPr>
        <w:t xml:space="preserve"> процессов;</w:t>
      </w:r>
    </w:p>
    <w:p w:rsidR="00434558" w:rsidRDefault="004B1B2B">
      <w:pPr>
        <w:pStyle w:val="a3"/>
        <w:ind w:left="143" w:firstLine="566"/>
      </w:pPr>
      <w:r>
        <w:t>е)приниматьмеры,необходимыедлядостижениязапланированныхрезультатови постоянного улучшения этих процессов.</w:t>
      </w:r>
    </w:p>
    <w:p w:rsidR="00434558" w:rsidRDefault="004B1B2B">
      <w:pPr>
        <w:pStyle w:val="a3"/>
        <w:spacing w:before="1"/>
        <w:ind w:left="143" w:firstLine="566"/>
      </w:pPr>
      <w:r>
        <w:t>Такимобразом,построениепроцессноймоделисистемыкачестваобразовательного учреждения (ОУ) фактически сводится к следующим действиям:</w:t>
      </w:r>
    </w:p>
    <w:p w:rsidR="00434558" w:rsidRDefault="004B1B2B">
      <w:pPr>
        <w:pStyle w:val="a4"/>
        <w:numPr>
          <w:ilvl w:val="0"/>
          <w:numId w:val="3"/>
        </w:numPr>
        <w:tabs>
          <w:tab w:val="left" w:pos="402"/>
        </w:tabs>
        <w:ind w:left="402" w:hanging="259"/>
        <w:rPr>
          <w:sz w:val="24"/>
        </w:rPr>
      </w:pPr>
      <w:r>
        <w:rPr>
          <w:sz w:val="24"/>
        </w:rPr>
        <w:t>Составлениереестраосновныхпроцессовобразовательного</w:t>
      </w:r>
      <w:r>
        <w:rPr>
          <w:spacing w:val="-2"/>
          <w:sz w:val="24"/>
        </w:rPr>
        <w:t>учреждения.</w:t>
      </w:r>
    </w:p>
    <w:p w:rsidR="00434558" w:rsidRDefault="004B1B2B">
      <w:pPr>
        <w:pStyle w:val="a4"/>
        <w:numPr>
          <w:ilvl w:val="0"/>
          <w:numId w:val="3"/>
        </w:numPr>
        <w:tabs>
          <w:tab w:val="left" w:pos="402"/>
        </w:tabs>
        <w:ind w:left="402" w:hanging="259"/>
        <w:rPr>
          <w:sz w:val="24"/>
        </w:rPr>
      </w:pPr>
      <w:r>
        <w:rPr>
          <w:sz w:val="24"/>
        </w:rPr>
        <w:t>Построениеспецификациидлякаждогопроцесса,</w:t>
      </w:r>
      <w:r>
        <w:rPr>
          <w:spacing w:val="-2"/>
          <w:sz w:val="24"/>
        </w:rPr>
        <w:t>описывающей:</w:t>
      </w:r>
    </w:p>
    <w:p w:rsidR="00434558" w:rsidRDefault="004B1B2B">
      <w:pPr>
        <w:pStyle w:val="a4"/>
        <w:numPr>
          <w:ilvl w:val="1"/>
          <w:numId w:val="3"/>
        </w:numPr>
        <w:tabs>
          <w:tab w:val="left" w:pos="889"/>
        </w:tabs>
        <w:ind w:left="889" w:hanging="179"/>
        <w:rPr>
          <w:sz w:val="24"/>
        </w:rPr>
      </w:pPr>
      <w:r>
        <w:rPr>
          <w:sz w:val="24"/>
        </w:rPr>
        <w:t>входы(материалы,комплектующие,информация,знанияи</w:t>
      </w:r>
      <w:r>
        <w:rPr>
          <w:spacing w:val="-2"/>
          <w:sz w:val="24"/>
        </w:rPr>
        <w:t>др.);</w:t>
      </w:r>
    </w:p>
    <w:p w:rsidR="00434558" w:rsidRDefault="004B1B2B">
      <w:pPr>
        <w:pStyle w:val="a4"/>
        <w:numPr>
          <w:ilvl w:val="1"/>
          <w:numId w:val="3"/>
        </w:numPr>
        <w:tabs>
          <w:tab w:val="left" w:pos="889"/>
        </w:tabs>
        <w:ind w:left="889" w:hanging="179"/>
        <w:rPr>
          <w:sz w:val="24"/>
        </w:rPr>
      </w:pPr>
      <w:r>
        <w:rPr>
          <w:sz w:val="24"/>
        </w:rPr>
        <w:t>выходы(продукты,услуги,информация,документыи</w:t>
      </w:r>
      <w:r>
        <w:rPr>
          <w:spacing w:val="-2"/>
          <w:sz w:val="24"/>
        </w:rPr>
        <w:t>др.);</w:t>
      </w:r>
    </w:p>
    <w:p w:rsidR="00434558" w:rsidRDefault="004B1B2B">
      <w:pPr>
        <w:pStyle w:val="a4"/>
        <w:numPr>
          <w:ilvl w:val="1"/>
          <w:numId w:val="3"/>
        </w:numPr>
        <w:tabs>
          <w:tab w:val="left" w:pos="901"/>
        </w:tabs>
        <w:ind w:right="135" w:firstLine="0"/>
        <w:rPr>
          <w:i/>
          <w:sz w:val="24"/>
        </w:rPr>
      </w:pPr>
      <w:r>
        <w:rPr>
          <w:sz w:val="24"/>
        </w:rPr>
        <w:t>необходимые ресурсы (персонал, знания и навыки, информация,здания, оборудование, технологии, методы, среда)</w:t>
      </w:r>
      <w:r>
        <w:rPr>
          <w:i/>
          <w:sz w:val="24"/>
        </w:rPr>
        <w:t>;</w:t>
      </w:r>
    </w:p>
    <w:p w:rsidR="00434558" w:rsidRDefault="004B1B2B">
      <w:pPr>
        <w:pStyle w:val="a4"/>
        <w:numPr>
          <w:ilvl w:val="1"/>
          <w:numId w:val="3"/>
        </w:numPr>
        <w:tabs>
          <w:tab w:val="left" w:pos="889"/>
        </w:tabs>
        <w:ind w:left="889" w:hanging="179"/>
        <w:rPr>
          <w:sz w:val="24"/>
        </w:rPr>
      </w:pPr>
      <w:r>
        <w:rPr>
          <w:sz w:val="24"/>
        </w:rPr>
        <w:t>регламентирующиедокументы,методыконтроляи</w:t>
      </w:r>
      <w:r>
        <w:rPr>
          <w:spacing w:val="-2"/>
          <w:sz w:val="24"/>
        </w:rPr>
        <w:t>управления;</w:t>
      </w:r>
    </w:p>
    <w:p w:rsidR="00434558" w:rsidRDefault="004B1B2B">
      <w:pPr>
        <w:pStyle w:val="a4"/>
        <w:numPr>
          <w:ilvl w:val="1"/>
          <w:numId w:val="3"/>
        </w:numPr>
        <w:tabs>
          <w:tab w:val="left" w:pos="904"/>
        </w:tabs>
        <w:ind w:right="146" w:firstLine="0"/>
        <w:rPr>
          <w:sz w:val="24"/>
        </w:rPr>
      </w:pPr>
      <w:r>
        <w:rPr>
          <w:sz w:val="24"/>
        </w:rPr>
        <w:t>измеряемые характеристики качества процесса и его результатов, методы их измерения и контроля и их целевые значения.</w:t>
      </w:r>
    </w:p>
    <w:p w:rsidR="00434558" w:rsidRDefault="004B1B2B">
      <w:pPr>
        <w:pStyle w:val="a4"/>
        <w:numPr>
          <w:ilvl w:val="1"/>
          <w:numId w:val="3"/>
        </w:numPr>
        <w:tabs>
          <w:tab w:val="left" w:pos="889"/>
        </w:tabs>
        <w:spacing w:before="1"/>
        <w:ind w:left="889" w:hanging="179"/>
        <w:rPr>
          <w:sz w:val="24"/>
        </w:rPr>
      </w:pPr>
      <w:r>
        <w:rPr>
          <w:sz w:val="24"/>
        </w:rPr>
        <w:t>стадии,этапы,видыдеятельности</w:t>
      </w:r>
      <w:r>
        <w:rPr>
          <w:spacing w:val="-2"/>
          <w:sz w:val="24"/>
        </w:rPr>
        <w:t>(работы).</w:t>
      </w:r>
    </w:p>
    <w:p w:rsidR="00434558" w:rsidRDefault="004B1B2B">
      <w:pPr>
        <w:pStyle w:val="a4"/>
        <w:numPr>
          <w:ilvl w:val="0"/>
          <w:numId w:val="3"/>
        </w:numPr>
        <w:tabs>
          <w:tab w:val="left" w:pos="594"/>
          <w:tab w:val="left" w:pos="2364"/>
          <w:tab w:val="left" w:pos="3882"/>
          <w:tab w:val="left" w:pos="4267"/>
          <w:tab w:val="left" w:pos="6213"/>
          <w:tab w:val="left" w:pos="6666"/>
          <w:tab w:val="left" w:pos="7791"/>
          <w:tab w:val="left" w:pos="8908"/>
        </w:tabs>
        <w:ind w:left="143" w:right="141" w:firstLine="0"/>
        <w:rPr>
          <w:sz w:val="24"/>
        </w:rPr>
      </w:pPr>
      <w:r>
        <w:rPr>
          <w:spacing w:val="-2"/>
          <w:sz w:val="24"/>
        </w:rPr>
        <w:t>Распределение</w:t>
      </w:r>
      <w:r>
        <w:rPr>
          <w:sz w:val="24"/>
        </w:rPr>
        <w:tab/>
      </w:r>
      <w:r>
        <w:rPr>
          <w:spacing w:val="-2"/>
          <w:sz w:val="24"/>
        </w:rPr>
        <w:t>полномочий</w:t>
      </w:r>
      <w:r>
        <w:rPr>
          <w:sz w:val="24"/>
        </w:rPr>
        <w:tab/>
      </w:r>
      <w:r>
        <w:rPr>
          <w:spacing w:val="-10"/>
          <w:sz w:val="24"/>
        </w:rPr>
        <w:t>и</w:t>
      </w:r>
      <w:r>
        <w:rPr>
          <w:sz w:val="24"/>
        </w:rPr>
        <w:tab/>
      </w:r>
      <w:r>
        <w:rPr>
          <w:spacing w:val="-2"/>
          <w:sz w:val="24"/>
        </w:rPr>
        <w:t>ответственности</w:t>
      </w:r>
      <w:r>
        <w:rPr>
          <w:sz w:val="24"/>
        </w:rPr>
        <w:tab/>
      </w:r>
      <w:r>
        <w:rPr>
          <w:spacing w:val="-6"/>
          <w:sz w:val="24"/>
        </w:rPr>
        <w:t>за</w:t>
      </w:r>
      <w:r>
        <w:rPr>
          <w:sz w:val="24"/>
        </w:rPr>
        <w:tab/>
      </w:r>
      <w:r>
        <w:rPr>
          <w:spacing w:val="-2"/>
          <w:sz w:val="24"/>
        </w:rPr>
        <w:t>процесс,</w:t>
      </w:r>
      <w:r>
        <w:rPr>
          <w:sz w:val="24"/>
        </w:rPr>
        <w:tab/>
      </w:r>
      <w:r>
        <w:rPr>
          <w:spacing w:val="-2"/>
          <w:sz w:val="24"/>
        </w:rPr>
        <w:t>включая</w:t>
      </w:r>
      <w:r>
        <w:rPr>
          <w:sz w:val="24"/>
        </w:rPr>
        <w:tab/>
      </w:r>
      <w:r>
        <w:rPr>
          <w:spacing w:val="-2"/>
          <w:sz w:val="24"/>
        </w:rPr>
        <w:t xml:space="preserve">назначение </w:t>
      </w:r>
      <w:r>
        <w:rPr>
          <w:sz w:val="24"/>
        </w:rPr>
        <w:t>ответственного за него лица – владельца или менеджера процесса.</w:t>
      </w:r>
    </w:p>
    <w:p w:rsidR="00434558" w:rsidRDefault="004B1B2B">
      <w:pPr>
        <w:pStyle w:val="a4"/>
        <w:numPr>
          <w:ilvl w:val="0"/>
          <w:numId w:val="3"/>
        </w:numPr>
        <w:tabs>
          <w:tab w:val="left" w:pos="633"/>
          <w:tab w:val="left" w:pos="2247"/>
          <w:tab w:val="left" w:pos="3494"/>
          <w:tab w:val="left" w:pos="4705"/>
          <w:tab w:val="left" w:pos="6166"/>
          <w:tab w:val="left" w:pos="7214"/>
          <w:tab w:val="left" w:pos="8651"/>
          <w:tab w:val="left" w:pos="9057"/>
        </w:tabs>
        <w:ind w:left="143" w:right="141" w:firstLine="0"/>
        <w:rPr>
          <w:sz w:val="24"/>
        </w:rPr>
      </w:pPr>
      <w:r>
        <w:rPr>
          <w:spacing w:val="-2"/>
          <w:sz w:val="24"/>
        </w:rPr>
        <w:t>Графическое</w:t>
      </w:r>
      <w:r>
        <w:rPr>
          <w:sz w:val="24"/>
        </w:rPr>
        <w:tab/>
      </w:r>
      <w:r>
        <w:rPr>
          <w:spacing w:val="-2"/>
          <w:sz w:val="24"/>
        </w:rPr>
        <w:t>описание</w:t>
      </w:r>
      <w:r>
        <w:rPr>
          <w:sz w:val="24"/>
        </w:rPr>
        <w:tab/>
      </w:r>
      <w:r>
        <w:rPr>
          <w:spacing w:val="-2"/>
          <w:sz w:val="24"/>
        </w:rPr>
        <w:t>процесса</w:t>
      </w:r>
      <w:r>
        <w:rPr>
          <w:sz w:val="24"/>
        </w:rPr>
        <w:tab/>
      </w:r>
      <w:r>
        <w:rPr>
          <w:spacing w:val="-2"/>
          <w:sz w:val="24"/>
        </w:rPr>
        <w:t>(диаграмма</w:t>
      </w:r>
      <w:r>
        <w:rPr>
          <w:sz w:val="24"/>
        </w:rPr>
        <w:tab/>
      </w:r>
      <w:r>
        <w:rPr>
          <w:spacing w:val="-2"/>
          <w:sz w:val="24"/>
        </w:rPr>
        <w:t>потока,</w:t>
      </w:r>
      <w:r>
        <w:rPr>
          <w:sz w:val="24"/>
        </w:rPr>
        <w:tab/>
      </w:r>
      <w:r>
        <w:rPr>
          <w:spacing w:val="-2"/>
          <w:sz w:val="24"/>
        </w:rPr>
        <w:t>диаграммы</w:t>
      </w:r>
      <w:r>
        <w:rPr>
          <w:sz w:val="24"/>
        </w:rPr>
        <w:tab/>
      </w:r>
      <w:r>
        <w:rPr>
          <w:spacing w:val="-10"/>
          <w:sz w:val="24"/>
        </w:rPr>
        <w:t>в</w:t>
      </w:r>
      <w:r>
        <w:rPr>
          <w:sz w:val="24"/>
        </w:rPr>
        <w:tab/>
      </w:r>
      <w:r>
        <w:rPr>
          <w:spacing w:val="-2"/>
          <w:sz w:val="24"/>
        </w:rPr>
        <w:t xml:space="preserve">стандарте </w:t>
      </w:r>
      <w:r>
        <w:rPr>
          <w:sz w:val="24"/>
        </w:rPr>
        <w:t>IDEF0/DFD/IDEF3, методология ARIS и др.), если это нужно.</w:t>
      </w:r>
    </w:p>
    <w:p w:rsidR="00434558" w:rsidRDefault="004B1B2B">
      <w:pPr>
        <w:pStyle w:val="a4"/>
        <w:numPr>
          <w:ilvl w:val="0"/>
          <w:numId w:val="3"/>
        </w:numPr>
        <w:tabs>
          <w:tab w:val="left" w:pos="523"/>
        </w:tabs>
        <w:ind w:left="143" w:right="142" w:firstLine="0"/>
        <w:rPr>
          <w:sz w:val="24"/>
        </w:rPr>
      </w:pPr>
      <w:r>
        <w:rPr>
          <w:sz w:val="24"/>
        </w:rPr>
        <w:t>Разработкадокументированнойпроцедурыилинаборапроцедур,регламентирующейпроцесс (если это необходимо).</w:t>
      </w:r>
    </w:p>
    <w:p w:rsidR="00434558" w:rsidRDefault="004B1B2B">
      <w:pPr>
        <w:pStyle w:val="a3"/>
        <w:ind w:left="143" w:right="138" w:firstLine="719"/>
        <w:jc w:val="both"/>
      </w:pPr>
      <w:r>
        <w:t xml:space="preserve">Под </w:t>
      </w:r>
      <w:r>
        <w:rPr>
          <w:b/>
          <w:i/>
        </w:rPr>
        <w:t xml:space="preserve">информационной картой </w:t>
      </w:r>
      <w:r>
        <w:t>(ИК) процесса понимается формализованное описание свойств, характеристик и функций объекта. ИК процессов составляется на каждый процесс системы качества (в соответствии с типовым перечнем процессов) ОУ и является официальным документом ОУ, обязательным для исполнения всеми должностными лицами и сотрудниками ОУ в части их касающейся.</w:t>
      </w:r>
    </w:p>
    <w:p w:rsidR="00434558" w:rsidRDefault="004B1B2B">
      <w:pPr>
        <w:pStyle w:val="a3"/>
        <w:spacing w:before="1"/>
        <w:ind w:left="143" w:right="137" w:firstLine="719"/>
        <w:jc w:val="both"/>
      </w:pPr>
      <w:r>
        <w:t>Форма ИК процесса приведена в приложении к работе. Информационная карта состоит из основного документа и трех приложений:</w:t>
      </w:r>
    </w:p>
    <w:p w:rsidR="00434558" w:rsidRDefault="004B1B2B">
      <w:pPr>
        <w:pStyle w:val="a4"/>
        <w:numPr>
          <w:ilvl w:val="1"/>
          <w:numId w:val="3"/>
        </w:numPr>
        <w:tabs>
          <w:tab w:val="left" w:pos="361"/>
        </w:tabs>
        <w:ind w:left="143" w:right="141" w:firstLine="0"/>
        <w:rPr>
          <w:sz w:val="24"/>
        </w:rPr>
      </w:pPr>
      <w:r>
        <w:rPr>
          <w:sz w:val="24"/>
        </w:rPr>
        <w:t>обязательноеприложениеА–«Планированиепроцесса»,вкоторомсформулированыцели процессов СК ОУ, их основные измеряемые характеристики и показатели качества;</w:t>
      </w:r>
    </w:p>
    <w:p w:rsidR="00434558" w:rsidRDefault="004B1B2B">
      <w:pPr>
        <w:pStyle w:val="a4"/>
        <w:numPr>
          <w:ilvl w:val="1"/>
          <w:numId w:val="3"/>
        </w:numPr>
        <w:tabs>
          <w:tab w:val="left" w:pos="419"/>
        </w:tabs>
        <w:ind w:left="143" w:right="139" w:firstLine="0"/>
        <w:rPr>
          <w:sz w:val="24"/>
        </w:rPr>
      </w:pPr>
      <w:r>
        <w:rPr>
          <w:sz w:val="24"/>
        </w:rPr>
        <w:t>рекомендуемоеприложениеБ–«Мероприятияпоулучшениюпроцесса»,содержащее мероприятия по улучшению процессов системы качества;</w:t>
      </w:r>
    </w:p>
    <w:p w:rsidR="00434558" w:rsidRDefault="004B1B2B">
      <w:pPr>
        <w:pStyle w:val="a4"/>
        <w:numPr>
          <w:ilvl w:val="1"/>
          <w:numId w:val="3"/>
        </w:numPr>
        <w:tabs>
          <w:tab w:val="left" w:pos="459"/>
          <w:tab w:val="left" w:pos="4051"/>
        </w:tabs>
        <w:ind w:left="143" w:right="134" w:firstLine="0"/>
        <w:rPr>
          <w:sz w:val="24"/>
        </w:rPr>
      </w:pPr>
      <w:r>
        <w:rPr>
          <w:sz w:val="24"/>
        </w:rPr>
        <w:t>необязательноеприложениеВ</w:t>
      </w:r>
      <w:r>
        <w:rPr>
          <w:sz w:val="24"/>
        </w:rPr>
        <w:tab/>
        <w:t>–«Корректирующиеипредупреждающиедействия», содержащее описание корректирующих и предупреждающих действий.</w:t>
      </w:r>
    </w:p>
    <w:p w:rsidR="00434558" w:rsidRDefault="004B1B2B">
      <w:pPr>
        <w:pStyle w:val="a3"/>
        <w:ind w:left="710"/>
        <w:jc w:val="both"/>
      </w:pPr>
      <w:r>
        <w:t>Основнаячастьинформационнойкартыпроцессавключаетследующие</w:t>
      </w:r>
      <w:r>
        <w:rPr>
          <w:spacing w:val="-2"/>
        </w:rPr>
        <w:t>разделы:</w:t>
      </w:r>
    </w:p>
    <w:p w:rsidR="00434558" w:rsidRDefault="004B1B2B">
      <w:pPr>
        <w:pStyle w:val="a4"/>
        <w:numPr>
          <w:ilvl w:val="2"/>
          <w:numId w:val="3"/>
        </w:numPr>
        <w:tabs>
          <w:tab w:val="left" w:pos="1036"/>
        </w:tabs>
        <w:ind w:right="144" w:firstLine="566"/>
        <w:jc w:val="both"/>
        <w:rPr>
          <w:sz w:val="24"/>
        </w:rPr>
      </w:pPr>
      <w:r>
        <w:rPr>
          <w:sz w:val="24"/>
        </w:rPr>
        <w:t>Раздел утверждения и согласования, включающий код процесса, в соответствии с принятой в ОУ системой кодирования, полное и сокращенное наименование процесса.</w:t>
      </w:r>
    </w:p>
    <w:p w:rsidR="00434558" w:rsidRDefault="004B1B2B">
      <w:pPr>
        <w:pStyle w:val="a4"/>
        <w:numPr>
          <w:ilvl w:val="2"/>
          <w:numId w:val="3"/>
        </w:numPr>
        <w:tabs>
          <w:tab w:val="left" w:pos="969"/>
        </w:tabs>
        <w:ind w:left="969" w:hanging="259"/>
        <w:jc w:val="both"/>
        <w:rPr>
          <w:sz w:val="24"/>
        </w:rPr>
      </w:pPr>
      <w:r>
        <w:rPr>
          <w:sz w:val="24"/>
        </w:rPr>
        <w:t>Переченьсокращений,использованныхв</w:t>
      </w:r>
      <w:r>
        <w:rPr>
          <w:spacing w:val="-5"/>
          <w:sz w:val="24"/>
        </w:rPr>
        <w:t>ИК.</w:t>
      </w:r>
    </w:p>
    <w:p w:rsidR="00434558" w:rsidRDefault="004B1B2B">
      <w:pPr>
        <w:pStyle w:val="a4"/>
        <w:numPr>
          <w:ilvl w:val="2"/>
          <w:numId w:val="3"/>
        </w:numPr>
        <w:tabs>
          <w:tab w:val="left" w:pos="1007"/>
        </w:tabs>
        <w:ind w:right="136" w:firstLine="566"/>
        <w:jc w:val="both"/>
        <w:rPr>
          <w:sz w:val="24"/>
        </w:rPr>
      </w:pPr>
      <w:r>
        <w:rPr>
          <w:sz w:val="24"/>
        </w:rPr>
        <w:t>Раздел «1.Общие сведения о спецификации», включающий: код процесса, версию и дату разработки спецификации, должность лица, осуществляющего руководство процессом и краткое описание процесса.</w:t>
      </w:r>
    </w:p>
    <w:p w:rsidR="00434558" w:rsidRDefault="004B1B2B">
      <w:pPr>
        <w:pStyle w:val="a4"/>
        <w:numPr>
          <w:ilvl w:val="2"/>
          <w:numId w:val="3"/>
        </w:numPr>
        <w:tabs>
          <w:tab w:val="left" w:pos="969"/>
        </w:tabs>
        <w:ind w:left="969" w:hanging="259"/>
        <w:jc w:val="both"/>
        <w:rPr>
          <w:sz w:val="24"/>
        </w:rPr>
      </w:pPr>
      <w:r>
        <w:rPr>
          <w:sz w:val="24"/>
        </w:rPr>
        <w:t>Раздел«2.Результатыпроцессаиихпотребители»,вкотором</w:t>
      </w:r>
      <w:r>
        <w:rPr>
          <w:spacing w:val="-2"/>
          <w:sz w:val="24"/>
        </w:rPr>
        <w:t>указываются:</w:t>
      </w:r>
    </w:p>
    <w:p w:rsidR="00434558" w:rsidRDefault="004B1B2B">
      <w:pPr>
        <w:pStyle w:val="a4"/>
        <w:numPr>
          <w:ilvl w:val="3"/>
          <w:numId w:val="3"/>
        </w:numPr>
        <w:tabs>
          <w:tab w:val="left" w:pos="889"/>
        </w:tabs>
        <w:ind w:left="889" w:hanging="179"/>
        <w:jc w:val="both"/>
        <w:rPr>
          <w:sz w:val="24"/>
        </w:rPr>
      </w:pPr>
      <w:r>
        <w:rPr>
          <w:sz w:val="24"/>
        </w:rPr>
        <w:t>результатыиливыходы</w:t>
      </w:r>
      <w:r>
        <w:rPr>
          <w:spacing w:val="-2"/>
          <w:sz w:val="24"/>
        </w:rPr>
        <w:t xml:space="preserve"> процесса;</w:t>
      </w:r>
    </w:p>
    <w:p w:rsidR="00434558" w:rsidRDefault="00434558">
      <w:pPr>
        <w:pStyle w:val="a4"/>
        <w:jc w:val="both"/>
        <w:rPr>
          <w:sz w:val="24"/>
        </w:rPr>
        <w:sectPr w:rsidR="00434558">
          <w:pgSz w:w="11910" w:h="16850"/>
          <w:pgMar w:top="1180" w:right="425" w:bottom="980" w:left="1275" w:header="0" w:footer="784" w:gutter="0"/>
          <w:cols w:space="720"/>
        </w:sectPr>
      </w:pPr>
    </w:p>
    <w:p w:rsidR="00434558" w:rsidRDefault="004B1B2B">
      <w:pPr>
        <w:pStyle w:val="a3"/>
        <w:spacing w:before="60"/>
        <w:ind w:right="137"/>
        <w:jc w:val="right"/>
      </w:pPr>
      <w:r>
        <w:rPr>
          <w:spacing w:val="-5"/>
        </w:rPr>
        <w:lastRenderedPageBreak/>
        <w:t>28</w:t>
      </w:r>
    </w:p>
    <w:p w:rsidR="00434558" w:rsidRDefault="004B1B2B">
      <w:pPr>
        <w:pStyle w:val="a4"/>
        <w:numPr>
          <w:ilvl w:val="3"/>
          <w:numId w:val="3"/>
        </w:numPr>
        <w:tabs>
          <w:tab w:val="left" w:pos="982"/>
        </w:tabs>
        <w:spacing w:before="175"/>
        <w:ind w:right="141" w:firstLine="566"/>
        <w:rPr>
          <w:sz w:val="24"/>
        </w:rPr>
      </w:pPr>
      <w:r>
        <w:rPr>
          <w:sz w:val="24"/>
        </w:rPr>
        <w:t xml:space="preserve">подразделенияилидругиепроцессыОУ,являющиесяпотребителямирезультатов </w:t>
      </w:r>
      <w:r>
        <w:rPr>
          <w:spacing w:val="-2"/>
          <w:sz w:val="24"/>
        </w:rPr>
        <w:t>процесса;</w:t>
      </w:r>
    </w:p>
    <w:p w:rsidR="00434558" w:rsidRDefault="004B1B2B">
      <w:pPr>
        <w:pStyle w:val="a4"/>
        <w:numPr>
          <w:ilvl w:val="3"/>
          <w:numId w:val="3"/>
        </w:numPr>
        <w:tabs>
          <w:tab w:val="left" w:pos="889"/>
        </w:tabs>
        <w:ind w:left="889" w:hanging="179"/>
        <w:rPr>
          <w:sz w:val="24"/>
        </w:rPr>
      </w:pPr>
      <w:r>
        <w:rPr>
          <w:sz w:val="24"/>
        </w:rPr>
        <w:t>требованияидокументы,устанавливающиетребования,крезультатам</w:t>
      </w:r>
      <w:r>
        <w:rPr>
          <w:spacing w:val="-2"/>
          <w:sz w:val="24"/>
        </w:rPr>
        <w:t>процесса.</w:t>
      </w:r>
    </w:p>
    <w:p w:rsidR="00434558" w:rsidRDefault="004B1B2B">
      <w:pPr>
        <w:pStyle w:val="a4"/>
        <w:numPr>
          <w:ilvl w:val="2"/>
          <w:numId w:val="3"/>
        </w:numPr>
        <w:tabs>
          <w:tab w:val="left" w:pos="969"/>
        </w:tabs>
        <w:ind w:left="969" w:hanging="259"/>
        <w:rPr>
          <w:sz w:val="24"/>
        </w:rPr>
      </w:pPr>
      <w:r>
        <w:rPr>
          <w:sz w:val="24"/>
        </w:rPr>
        <w:t>Раздел«3.Внешниепоставщикиивходыпроцесса»,вкотором</w:t>
      </w:r>
      <w:r>
        <w:rPr>
          <w:spacing w:val="-2"/>
          <w:sz w:val="24"/>
        </w:rPr>
        <w:t>указываются:</w:t>
      </w:r>
    </w:p>
    <w:p w:rsidR="00434558" w:rsidRDefault="004B1B2B">
      <w:pPr>
        <w:pStyle w:val="a4"/>
        <w:numPr>
          <w:ilvl w:val="3"/>
          <w:numId w:val="3"/>
        </w:numPr>
        <w:tabs>
          <w:tab w:val="left" w:pos="1016"/>
        </w:tabs>
        <w:ind w:right="143" w:firstLine="566"/>
        <w:rPr>
          <w:sz w:val="24"/>
        </w:rPr>
      </w:pPr>
      <w:r>
        <w:rPr>
          <w:sz w:val="24"/>
        </w:rPr>
        <w:t>входыпроцесса–входнаяинформация,субъектыилиматериальныеобъекты, являющиеся входом для данного процесса;</w:t>
      </w:r>
    </w:p>
    <w:p w:rsidR="00434558" w:rsidRDefault="004B1B2B">
      <w:pPr>
        <w:pStyle w:val="a4"/>
        <w:numPr>
          <w:ilvl w:val="3"/>
          <w:numId w:val="3"/>
        </w:numPr>
        <w:tabs>
          <w:tab w:val="left" w:pos="1008"/>
        </w:tabs>
        <w:ind w:right="141" w:firstLine="566"/>
        <w:rPr>
          <w:sz w:val="24"/>
        </w:rPr>
      </w:pPr>
      <w:r>
        <w:rPr>
          <w:sz w:val="24"/>
        </w:rPr>
        <w:t>процессы,подразделенияОУилииныеорганизации,являющиесяпоставщиком</w:t>
      </w:r>
      <w:r>
        <w:rPr>
          <w:spacing w:val="-2"/>
          <w:sz w:val="24"/>
        </w:rPr>
        <w:t>процесса;</w:t>
      </w:r>
    </w:p>
    <w:p w:rsidR="00434558" w:rsidRDefault="004B1B2B">
      <w:pPr>
        <w:pStyle w:val="a4"/>
        <w:numPr>
          <w:ilvl w:val="3"/>
          <w:numId w:val="3"/>
        </w:numPr>
        <w:tabs>
          <w:tab w:val="left" w:pos="972"/>
        </w:tabs>
        <w:ind w:right="140" w:firstLine="566"/>
        <w:rPr>
          <w:sz w:val="24"/>
        </w:rPr>
      </w:pPr>
      <w:r>
        <w:rPr>
          <w:sz w:val="24"/>
        </w:rPr>
        <w:t>требованияквходам–требованияидокументы,устанавливающиетребования,к каждому входу процесса.</w:t>
      </w:r>
    </w:p>
    <w:p w:rsidR="00434558" w:rsidRDefault="004B1B2B">
      <w:pPr>
        <w:pStyle w:val="a4"/>
        <w:numPr>
          <w:ilvl w:val="2"/>
          <w:numId w:val="3"/>
        </w:numPr>
        <w:tabs>
          <w:tab w:val="left" w:pos="995"/>
        </w:tabs>
        <w:ind w:right="148" w:firstLine="566"/>
        <w:rPr>
          <w:sz w:val="24"/>
        </w:rPr>
      </w:pPr>
      <w:r>
        <w:rPr>
          <w:sz w:val="24"/>
        </w:rPr>
        <w:t>Раздел «4. Виды деятельности в рамках процесса, управление и требуемые ресурсы»,</w:t>
      </w:r>
      <w:r>
        <w:rPr>
          <w:spacing w:val="-2"/>
          <w:sz w:val="24"/>
        </w:rPr>
        <w:t>определяет:</w:t>
      </w:r>
    </w:p>
    <w:p w:rsidR="00434558" w:rsidRDefault="004B1B2B">
      <w:pPr>
        <w:pStyle w:val="a4"/>
        <w:numPr>
          <w:ilvl w:val="3"/>
          <w:numId w:val="3"/>
        </w:numPr>
        <w:tabs>
          <w:tab w:val="left" w:pos="1023"/>
        </w:tabs>
        <w:spacing w:before="1"/>
        <w:ind w:right="134" w:firstLine="566"/>
        <w:rPr>
          <w:sz w:val="24"/>
        </w:rPr>
      </w:pPr>
      <w:r>
        <w:rPr>
          <w:sz w:val="24"/>
        </w:rPr>
        <w:t>основныевидыдеятельностиврамкахпроцесса(подпроцессыилифункции), выделяемые в рамках описываемого процесса;</w:t>
      </w:r>
    </w:p>
    <w:p w:rsidR="00434558" w:rsidRDefault="004B1B2B">
      <w:pPr>
        <w:pStyle w:val="a4"/>
        <w:numPr>
          <w:ilvl w:val="3"/>
          <w:numId w:val="3"/>
        </w:numPr>
        <w:tabs>
          <w:tab w:val="left" w:pos="924"/>
        </w:tabs>
        <w:ind w:right="134" w:firstLine="566"/>
        <w:rPr>
          <w:sz w:val="24"/>
        </w:rPr>
      </w:pPr>
      <w:r>
        <w:rPr>
          <w:sz w:val="24"/>
        </w:rPr>
        <w:t>регламентирующаядокументация(указываютсяссылкинадокументыорганизации— стандарты и документированные процедуры и др.);</w:t>
      </w:r>
    </w:p>
    <w:p w:rsidR="00434558" w:rsidRDefault="004B1B2B">
      <w:pPr>
        <w:pStyle w:val="a4"/>
        <w:numPr>
          <w:ilvl w:val="3"/>
          <w:numId w:val="3"/>
        </w:numPr>
        <w:tabs>
          <w:tab w:val="left" w:pos="989"/>
        </w:tabs>
        <w:ind w:right="141" w:firstLine="566"/>
        <w:rPr>
          <w:sz w:val="24"/>
        </w:rPr>
      </w:pPr>
      <w:r>
        <w:rPr>
          <w:sz w:val="24"/>
        </w:rPr>
        <w:t>требуемыересурсы(исполнителииматериальноеобеспечение,необходимыедля выполнения выделенных видов деятельности или функций);</w:t>
      </w:r>
    </w:p>
    <w:p w:rsidR="00434558" w:rsidRDefault="004B1B2B">
      <w:pPr>
        <w:pStyle w:val="a4"/>
        <w:numPr>
          <w:ilvl w:val="2"/>
          <w:numId w:val="3"/>
        </w:numPr>
        <w:tabs>
          <w:tab w:val="left" w:pos="969"/>
        </w:tabs>
        <w:ind w:left="969" w:hanging="259"/>
        <w:rPr>
          <w:sz w:val="24"/>
        </w:rPr>
      </w:pPr>
      <w:r>
        <w:rPr>
          <w:sz w:val="24"/>
        </w:rPr>
        <w:t>Графическоеописаниевнешнегоивнутреннеговзаимодействия</w:t>
      </w:r>
      <w:r>
        <w:rPr>
          <w:spacing w:val="-2"/>
          <w:sz w:val="24"/>
        </w:rPr>
        <w:t>процесса.</w:t>
      </w:r>
    </w:p>
    <w:p w:rsidR="00434558" w:rsidRDefault="00434558">
      <w:pPr>
        <w:pStyle w:val="a3"/>
        <w:spacing w:before="120"/>
      </w:pPr>
    </w:p>
    <w:p w:rsidR="00434558" w:rsidRDefault="004B1B2B">
      <w:pPr>
        <w:ind w:left="1144" w:right="1143"/>
        <w:jc w:val="center"/>
        <w:rPr>
          <w:b/>
          <w:sz w:val="24"/>
        </w:rPr>
      </w:pPr>
      <w:r>
        <w:rPr>
          <w:b/>
          <w:sz w:val="24"/>
        </w:rPr>
        <w:t>Сценарийпроведениягрупповой</w:t>
      </w:r>
      <w:r>
        <w:rPr>
          <w:b/>
          <w:spacing w:val="-2"/>
          <w:sz w:val="24"/>
        </w:rPr>
        <w:t>работы</w:t>
      </w:r>
    </w:p>
    <w:p w:rsidR="00434558" w:rsidRDefault="00434558">
      <w:pPr>
        <w:pStyle w:val="a3"/>
        <w:spacing w:before="120"/>
        <w:rPr>
          <w:b/>
        </w:rPr>
      </w:pPr>
    </w:p>
    <w:p w:rsidR="00434558" w:rsidRDefault="004B1B2B">
      <w:pPr>
        <w:pStyle w:val="a4"/>
        <w:numPr>
          <w:ilvl w:val="0"/>
          <w:numId w:val="2"/>
        </w:numPr>
        <w:tabs>
          <w:tab w:val="left" w:pos="383"/>
        </w:tabs>
        <w:rPr>
          <w:b/>
          <w:sz w:val="24"/>
        </w:rPr>
      </w:pPr>
      <w:r>
        <w:rPr>
          <w:b/>
          <w:sz w:val="24"/>
        </w:rPr>
        <w:t>Группаслушателейразбиваетсянаподгруппыпо4-5человекв</w:t>
      </w:r>
      <w:r>
        <w:rPr>
          <w:b/>
          <w:spacing w:val="-2"/>
          <w:sz w:val="24"/>
        </w:rPr>
        <w:t xml:space="preserve"> каждой.</w:t>
      </w:r>
    </w:p>
    <w:p w:rsidR="00434558" w:rsidRDefault="004B1B2B">
      <w:pPr>
        <w:pStyle w:val="a4"/>
        <w:numPr>
          <w:ilvl w:val="0"/>
          <w:numId w:val="2"/>
        </w:numPr>
        <w:tabs>
          <w:tab w:val="left" w:pos="383"/>
        </w:tabs>
        <w:spacing w:before="1"/>
        <w:rPr>
          <w:b/>
          <w:sz w:val="24"/>
        </w:rPr>
      </w:pPr>
      <w:r>
        <w:rPr>
          <w:b/>
          <w:sz w:val="24"/>
        </w:rPr>
        <w:t>Описание</w:t>
      </w:r>
      <w:r>
        <w:rPr>
          <w:b/>
          <w:spacing w:val="-2"/>
          <w:sz w:val="24"/>
        </w:rPr>
        <w:t>ситуации.</w:t>
      </w:r>
    </w:p>
    <w:p w:rsidR="00434558" w:rsidRDefault="004B1B2B">
      <w:pPr>
        <w:pStyle w:val="a3"/>
        <w:ind w:left="143" w:firstLine="566"/>
      </w:pPr>
      <w:r>
        <w:t>Вашейгруппепорученоразработатьпроектинформационнойкартыдляодногоиз основных процессов вуза – по выбору.</w:t>
      </w:r>
    </w:p>
    <w:p w:rsidR="00434558" w:rsidRDefault="004B1B2B">
      <w:pPr>
        <w:pStyle w:val="a4"/>
        <w:numPr>
          <w:ilvl w:val="0"/>
          <w:numId w:val="2"/>
        </w:numPr>
        <w:tabs>
          <w:tab w:val="left" w:pos="383"/>
        </w:tabs>
        <w:spacing w:before="120"/>
        <w:rPr>
          <w:b/>
          <w:sz w:val="24"/>
        </w:rPr>
      </w:pPr>
      <w:r>
        <w:rPr>
          <w:b/>
          <w:sz w:val="24"/>
        </w:rPr>
        <w:t>Общеезаданиедлявсех</w:t>
      </w:r>
      <w:r>
        <w:rPr>
          <w:b/>
          <w:spacing w:val="-2"/>
          <w:sz w:val="24"/>
        </w:rPr>
        <w:t xml:space="preserve"> групп:</w:t>
      </w:r>
    </w:p>
    <w:p w:rsidR="00434558" w:rsidRDefault="004B1B2B">
      <w:pPr>
        <w:pStyle w:val="a3"/>
        <w:ind w:left="143" w:firstLine="566"/>
      </w:pPr>
      <w:r>
        <w:t>а)РазработатьпроектвыбраннойвашейгруппойИК,сопроводивееграфическим описанием взаимодействия процесса с другими процессами системы качества.</w:t>
      </w:r>
    </w:p>
    <w:p w:rsidR="00434558" w:rsidRDefault="004B1B2B">
      <w:pPr>
        <w:pStyle w:val="a3"/>
        <w:ind w:left="710"/>
      </w:pPr>
      <w:r>
        <w:t>б)Подготовитьпрезентациюна5минутсописаниемразработанной</w:t>
      </w:r>
      <w:r>
        <w:rPr>
          <w:spacing w:val="-5"/>
        </w:rPr>
        <w:t>ИК.</w:t>
      </w:r>
    </w:p>
    <w:p w:rsidR="00434558" w:rsidRDefault="004B1B2B">
      <w:pPr>
        <w:ind w:left="143" w:firstLine="566"/>
        <w:rPr>
          <w:sz w:val="24"/>
        </w:rPr>
      </w:pPr>
      <w:r>
        <w:rPr>
          <w:sz w:val="24"/>
        </w:rPr>
        <w:t xml:space="preserve">в) Провести презентацию. </w:t>
      </w:r>
      <w:r>
        <w:rPr>
          <w:b/>
          <w:i/>
          <w:sz w:val="24"/>
        </w:rPr>
        <w:t xml:space="preserve">Примечание </w:t>
      </w:r>
      <w:r>
        <w:rPr>
          <w:sz w:val="24"/>
        </w:rPr>
        <w:t xml:space="preserve">- </w:t>
      </w:r>
      <w:r>
        <w:rPr>
          <w:i/>
          <w:sz w:val="24"/>
        </w:rPr>
        <w:t>В процессе обсуждения презентаций участники других групп выступают в качестве оппонентов</w:t>
      </w:r>
      <w:r>
        <w:rPr>
          <w:sz w:val="24"/>
        </w:rPr>
        <w:t>.</w:t>
      </w:r>
    </w:p>
    <w:p w:rsidR="00434558" w:rsidRDefault="004B1B2B">
      <w:pPr>
        <w:pStyle w:val="a4"/>
        <w:numPr>
          <w:ilvl w:val="0"/>
          <w:numId w:val="2"/>
        </w:numPr>
        <w:tabs>
          <w:tab w:val="left" w:pos="383"/>
        </w:tabs>
        <w:rPr>
          <w:b/>
          <w:sz w:val="24"/>
        </w:rPr>
      </w:pPr>
      <w:r>
        <w:rPr>
          <w:b/>
          <w:sz w:val="24"/>
        </w:rPr>
        <w:t>Длительность</w:t>
      </w:r>
      <w:r>
        <w:rPr>
          <w:b/>
          <w:spacing w:val="-2"/>
          <w:sz w:val="24"/>
        </w:rPr>
        <w:t>работы:</w:t>
      </w:r>
    </w:p>
    <w:p w:rsidR="00434558" w:rsidRDefault="004B1B2B">
      <w:pPr>
        <w:pStyle w:val="a3"/>
        <w:ind w:left="143" w:firstLine="566"/>
      </w:pPr>
      <w:r>
        <w:t>Времявыполнениягрупповойработыиподготовкипрезентациидлявсехгрупп–120 мин., время одной презентации с учетом обсуждения – 15 минут.</w:t>
      </w:r>
    </w:p>
    <w:p w:rsidR="00434558" w:rsidRDefault="00434558">
      <w:pPr>
        <w:pStyle w:val="a3"/>
        <w:sectPr w:rsidR="00434558">
          <w:pgSz w:w="11910" w:h="16850"/>
          <w:pgMar w:top="620" w:right="425" w:bottom="980" w:left="1275" w:header="0" w:footer="784" w:gutter="0"/>
          <w:cols w:space="720"/>
        </w:sectPr>
      </w:pPr>
    </w:p>
    <w:p w:rsidR="00434558" w:rsidRDefault="00434558">
      <w:pPr>
        <w:pStyle w:val="a3"/>
        <w:rPr>
          <w:sz w:val="28"/>
        </w:rPr>
      </w:pPr>
    </w:p>
    <w:p w:rsidR="00434558" w:rsidRDefault="00434558">
      <w:pPr>
        <w:pStyle w:val="a3"/>
        <w:spacing w:before="33"/>
        <w:rPr>
          <w:sz w:val="28"/>
        </w:rPr>
      </w:pPr>
    </w:p>
    <w:p w:rsidR="00434558" w:rsidRDefault="004B1B2B">
      <w:pPr>
        <w:pStyle w:val="Heading1"/>
        <w:ind w:left="4"/>
      </w:pPr>
      <w:r>
        <w:t>Приложениекпрактической</w:t>
      </w:r>
      <w:r>
        <w:rPr>
          <w:spacing w:val="-2"/>
        </w:rPr>
        <w:t>работе</w:t>
      </w:r>
    </w:p>
    <w:p w:rsidR="00434558" w:rsidRDefault="00434558">
      <w:pPr>
        <w:pStyle w:val="a3"/>
        <w:spacing w:before="55"/>
        <w:rPr>
          <w:b/>
          <w:sz w:val="20"/>
        </w:rPr>
      </w:pPr>
    </w:p>
    <w:tbl>
      <w:tblPr>
        <w:tblStyle w:val="TableNormal"/>
        <w:tblW w:w="0" w:type="auto"/>
        <w:tblInd w:w="98" w:type="dxa"/>
        <w:tblLayout w:type="fixed"/>
        <w:tblLook w:val="01E0"/>
      </w:tblPr>
      <w:tblGrid>
        <w:gridCol w:w="5801"/>
        <w:gridCol w:w="5797"/>
      </w:tblGrid>
      <w:tr w:rsidR="00434558">
        <w:trPr>
          <w:trHeight w:val="270"/>
        </w:trPr>
        <w:tc>
          <w:tcPr>
            <w:tcW w:w="5801" w:type="dxa"/>
          </w:tcPr>
          <w:p w:rsidR="00434558" w:rsidRDefault="004B1B2B">
            <w:pPr>
              <w:pStyle w:val="TableParagraph"/>
              <w:spacing w:line="251" w:lineRule="exact"/>
              <w:ind w:left="50"/>
              <w:rPr>
                <w:b/>
                <w:sz w:val="24"/>
              </w:rPr>
            </w:pPr>
            <w:r>
              <w:rPr>
                <w:b/>
                <w:spacing w:val="-2"/>
                <w:sz w:val="24"/>
              </w:rPr>
              <w:t>СОГЛАСОВАНО</w:t>
            </w:r>
          </w:p>
        </w:tc>
        <w:tc>
          <w:tcPr>
            <w:tcW w:w="5797" w:type="dxa"/>
          </w:tcPr>
          <w:p w:rsidR="00434558" w:rsidRDefault="004B1B2B">
            <w:pPr>
              <w:pStyle w:val="TableParagraph"/>
              <w:spacing w:line="251" w:lineRule="exact"/>
              <w:ind w:left="1644"/>
              <w:rPr>
                <w:b/>
                <w:sz w:val="24"/>
              </w:rPr>
            </w:pPr>
            <w:r>
              <w:rPr>
                <w:b/>
                <w:spacing w:val="-2"/>
                <w:sz w:val="24"/>
              </w:rPr>
              <w:t>УТВЕРЖДАЮ</w:t>
            </w:r>
          </w:p>
        </w:tc>
      </w:tr>
      <w:tr w:rsidR="00434558">
        <w:trPr>
          <w:trHeight w:val="276"/>
        </w:trPr>
        <w:tc>
          <w:tcPr>
            <w:tcW w:w="5801" w:type="dxa"/>
          </w:tcPr>
          <w:p w:rsidR="00434558" w:rsidRDefault="004B1B2B">
            <w:pPr>
              <w:pStyle w:val="TableParagraph"/>
              <w:spacing w:line="256" w:lineRule="exact"/>
              <w:ind w:left="50"/>
              <w:rPr>
                <w:sz w:val="24"/>
              </w:rPr>
            </w:pPr>
            <w:r>
              <w:rPr>
                <w:sz w:val="24"/>
              </w:rPr>
              <w:t>Представительруководствапо</w:t>
            </w:r>
            <w:r>
              <w:rPr>
                <w:spacing w:val="-2"/>
                <w:sz w:val="24"/>
              </w:rPr>
              <w:t>качеству</w:t>
            </w:r>
          </w:p>
        </w:tc>
        <w:tc>
          <w:tcPr>
            <w:tcW w:w="5797" w:type="dxa"/>
          </w:tcPr>
          <w:p w:rsidR="00434558" w:rsidRDefault="004B1B2B">
            <w:pPr>
              <w:pStyle w:val="TableParagraph"/>
              <w:spacing w:line="256" w:lineRule="exact"/>
              <w:ind w:left="1644"/>
              <w:rPr>
                <w:sz w:val="24"/>
              </w:rPr>
            </w:pPr>
            <w:r>
              <w:rPr>
                <w:sz w:val="24"/>
              </w:rPr>
              <w:t>Руководитель</w:t>
            </w:r>
            <w:r>
              <w:rPr>
                <w:spacing w:val="-2"/>
                <w:sz w:val="24"/>
              </w:rPr>
              <w:t>организации</w:t>
            </w:r>
          </w:p>
        </w:tc>
      </w:tr>
      <w:tr w:rsidR="00434558">
        <w:trPr>
          <w:trHeight w:val="414"/>
        </w:trPr>
        <w:tc>
          <w:tcPr>
            <w:tcW w:w="5801" w:type="dxa"/>
          </w:tcPr>
          <w:p w:rsidR="00434558" w:rsidRDefault="004B1B2B">
            <w:pPr>
              <w:pStyle w:val="TableParagraph"/>
              <w:tabs>
                <w:tab w:val="left" w:pos="2744"/>
              </w:tabs>
              <w:spacing w:line="271" w:lineRule="exact"/>
              <w:ind w:left="50"/>
              <w:rPr>
                <w:sz w:val="24"/>
              </w:rPr>
            </w:pPr>
            <w:r>
              <w:rPr>
                <w:sz w:val="24"/>
                <w:u w:val="single"/>
              </w:rPr>
              <w:tab/>
            </w:r>
            <w:r>
              <w:rPr>
                <w:spacing w:val="-2"/>
                <w:sz w:val="24"/>
              </w:rPr>
              <w:t>И.О.Фамилия</w:t>
            </w:r>
          </w:p>
        </w:tc>
        <w:tc>
          <w:tcPr>
            <w:tcW w:w="5797" w:type="dxa"/>
          </w:tcPr>
          <w:p w:rsidR="00434558" w:rsidRDefault="004B1B2B">
            <w:pPr>
              <w:pStyle w:val="TableParagraph"/>
              <w:tabs>
                <w:tab w:val="left" w:pos="4339"/>
              </w:tabs>
              <w:spacing w:line="271" w:lineRule="exact"/>
              <w:ind w:left="1644"/>
              <w:rPr>
                <w:sz w:val="24"/>
              </w:rPr>
            </w:pPr>
            <w:r>
              <w:rPr>
                <w:sz w:val="24"/>
                <w:u w:val="single"/>
              </w:rPr>
              <w:tab/>
            </w:r>
            <w:r>
              <w:rPr>
                <w:spacing w:val="-2"/>
                <w:sz w:val="24"/>
              </w:rPr>
              <w:t>И.О.Фамилия</w:t>
            </w:r>
          </w:p>
        </w:tc>
      </w:tr>
      <w:tr w:rsidR="00434558">
        <w:trPr>
          <w:trHeight w:val="409"/>
        </w:trPr>
        <w:tc>
          <w:tcPr>
            <w:tcW w:w="5801" w:type="dxa"/>
          </w:tcPr>
          <w:p w:rsidR="00434558" w:rsidRDefault="004B1B2B">
            <w:pPr>
              <w:pStyle w:val="TableParagraph"/>
              <w:spacing w:before="133" w:line="256" w:lineRule="exact"/>
              <w:ind w:left="50"/>
              <w:rPr>
                <w:sz w:val="24"/>
              </w:rPr>
            </w:pPr>
            <w:r>
              <w:rPr>
                <w:spacing w:val="-4"/>
                <w:sz w:val="24"/>
              </w:rPr>
              <w:t>дата</w:t>
            </w:r>
          </w:p>
        </w:tc>
        <w:tc>
          <w:tcPr>
            <w:tcW w:w="5797" w:type="dxa"/>
          </w:tcPr>
          <w:p w:rsidR="00434558" w:rsidRDefault="004B1B2B">
            <w:pPr>
              <w:pStyle w:val="TableParagraph"/>
              <w:spacing w:before="133" w:line="256" w:lineRule="exact"/>
              <w:ind w:left="1644"/>
              <w:rPr>
                <w:sz w:val="24"/>
              </w:rPr>
            </w:pPr>
            <w:r>
              <w:rPr>
                <w:spacing w:val="-4"/>
                <w:sz w:val="24"/>
              </w:rPr>
              <w:t>дата</w:t>
            </w:r>
          </w:p>
        </w:tc>
      </w:tr>
    </w:tbl>
    <w:p w:rsidR="00434558" w:rsidRDefault="00434558">
      <w:pPr>
        <w:pStyle w:val="a3"/>
        <w:spacing w:before="232"/>
        <w:rPr>
          <w:b/>
          <w:sz w:val="28"/>
        </w:rPr>
      </w:pPr>
    </w:p>
    <w:p w:rsidR="00434558" w:rsidRDefault="004B1B2B">
      <w:pPr>
        <w:spacing w:line="321" w:lineRule="exact"/>
        <w:ind w:left="2" w:right="287"/>
        <w:jc w:val="center"/>
        <w:rPr>
          <w:b/>
          <w:sz w:val="28"/>
        </w:rPr>
      </w:pPr>
      <w:r>
        <w:rPr>
          <w:b/>
          <w:sz w:val="28"/>
        </w:rPr>
        <w:t>Информационнаякарта</w:t>
      </w:r>
      <w:r>
        <w:rPr>
          <w:b/>
          <w:spacing w:val="-2"/>
          <w:sz w:val="28"/>
        </w:rPr>
        <w:t>процесса</w:t>
      </w:r>
    </w:p>
    <w:p w:rsidR="00434558" w:rsidRDefault="004B1B2B">
      <w:pPr>
        <w:spacing w:line="367" w:lineRule="exact"/>
        <w:ind w:left="1" w:right="287"/>
        <w:jc w:val="center"/>
        <w:rPr>
          <w:i/>
          <w:sz w:val="32"/>
        </w:rPr>
      </w:pPr>
      <w:r>
        <w:rPr>
          <w:i/>
          <w:sz w:val="32"/>
        </w:rPr>
        <w:t>«Наименованиепроцесса»–&lt;идентификатор</w:t>
      </w:r>
      <w:r>
        <w:rPr>
          <w:i/>
          <w:spacing w:val="-2"/>
          <w:sz w:val="32"/>
        </w:rPr>
        <w:t>процесса&gt;</w:t>
      </w:r>
    </w:p>
    <w:p w:rsidR="00434558" w:rsidRDefault="00434558">
      <w:pPr>
        <w:pStyle w:val="a3"/>
        <w:rPr>
          <w:i/>
          <w:sz w:val="20"/>
        </w:rPr>
      </w:pPr>
    </w:p>
    <w:p w:rsidR="00434558" w:rsidRDefault="00434558">
      <w:pPr>
        <w:pStyle w:val="a3"/>
        <w:rPr>
          <w:i/>
          <w:sz w:val="20"/>
        </w:rPr>
      </w:pPr>
    </w:p>
    <w:p w:rsidR="00434558" w:rsidRDefault="00434558">
      <w:pPr>
        <w:pStyle w:val="a3"/>
        <w:spacing w:before="148"/>
        <w:rPr>
          <w:i/>
          <w:sz w:val="20"/>
        </w:rPr>
      </w:pPr>
    </w:p>
    <w:tbl>
      <w:tblPr>
        <w:tblStyle w:val="TableNormal"/>
        <w:tblW w:w="0" w:type="auto"/>
        <w:tblInd w:w="98" w:type="dxa"/>
        <w:tblLayout w:type="fixed"/>
        <w:tblLook w:val="01E0"/>
      </w:tblPr>
      <w:tblGrid>
        <w:gridCol w:w="4566"/>
        <w:gridCol w:w="4931"/>
        <w:gridCol w:w="4566"/>
      </w:tblGrid>
      <w:tr w:rsidR="00434558">
        <w:trPr>
          <w:trHeight w:val="1369"/>
        </w:trPr>
        <w:tc>
          <w:tcPr>
            <w:tcW w:w="4566" w:type="dxa"/>
          </w:tcPr>
          <w:p w:rsidR="00434558" w:rsidRDefault="004B1B2B">
            <w:pPr>
              <w:pStyle w:val="TableParagraph"/>
              <w:spacing w:line="266" w:lineRule="exact"/>
              <w:ind w:left="50"/>
              <w:rPr>
                <w:sz w:val="24"/>
              </w:rPr>
            </w:pPr>
            <w:r>
              <w:rPr>
                <w:sz w:val="24"/>
              </w:rPr>
              <w:t>Руководительслужбы</w:t>
            </w:r>
            <w:r>
              <w:rPr>
                <w:spacing w:val="-2"/>
                <w:sz w:val="24"/>
              </w:rPr>
              <w:t>качества:</w:t>
            </w:r>
          </w:p>
          <w:p w:rsidR="00434558" w:rsidRDefault="004B1B2B">
            <w:pPr>
              <w:pStyle w:val="TableParagraph"/>
              <w:tabs>
                <w:tab w:val="left" w:pos="2744"/>
              </w:tabs>
              <w:spacing w:line="550" w:lineRule="atLeast"/>
              <w:ind w:left="50" w:right="412"/>
              <w:rPr>
                <w:sz w:val="24"/>
              </w:rPr>
            </w:pPr>
            <w:r>
              <w:rPr>
                <w:sz w:val="24"/>
                <w:u w:val="single"/>
              </w:rPr>
              <w:tab/>
            </w:r>
            <w:r>
              <w:rPr>
                <w:spacing w:val="-2"/>
                <w:sz w:val="24"/>
              </w:rPr>
              <w:t xml:space="preserve">И.О.Фамилия </w:t>
            </w:r>
            <w:r>
              <w:rPr>
                <w:spacing w:val="-4"/>
                <w:sz w:val="24"/>
              </w:rPr>
              <w:t>дата</w:t>
            </w:r>
          </w:p>
        </w:tc>
        <w:tc>
          <w:tcPr>
            <w:tcW w:w="4931" w:type="dxa"/>
          </w:tcPr>
          <w:p w:rsidR="00434558" w:rsidRDefault="004B1B2B">
            <w:pPr>
              <w:pStyle w:val="TableParagraph"/>
              <w:spacing w:line="266" w:lineRule="exact"/>
              <w:ind w:left="414"/>
              <w:rPr>
                <w:sz w:val="24"/>
              </w:rPr>
            </w:pPr>
            <w:r>
              <w:rPr>
                <w:sz w:val="24"/>
              </w:rPr>
              <w:t>Руководитель</w:t>
            </w:r>
            <w:r>
              <w:rPr>
                <w:spacing w:val="-2"/>
                <w:sz w:val="24"/>
              </w:rPr>
              <w:t>процесса:</w:t>
            </w:r>
          </w:p>
          <w:p w:rsidR="00434558" w:rsidRDefault="004B1B2B">
            <w:pPr>
              <w:pStyle w:val="TableParagraph"/>
              <w:tabs>
                <w:tab w:val="left" w:pos="3109"/>
              </w:tabs>
              <w:spacing w:line="550" w:lineRule="atLeast"/>
              <w:ind w:left="414" w:right="413"/>
              <w:rPr>
                <w:sz w:val="24"/>
              </w:rPr>
            </w:pPr>
            <w:r>
              <w:rPr>
                <w:sz w:val="24"/>
                <w:u w:val="single"/>
              </w:rPr>
              <w:tab/>
            </w:r>
            <w:r>
              <w:rPr>
                <w:spacing w:val="-2"/>
                <w:sz w:val="24"/>
              </w:rPr>
              <w:t xml:space="preserve">И.О.Фамилия </w:t>
            </w:r>
            <w:r>
              <w:rPr>
                <w:spacing w:val="-4"/>
                <w:sz w:val="24"/>
              </w:rPr>
              <w:t>дата</w:t>
            </w:r>
          </w:p>
        </w:tc>
        <w:tc>
          <w:tcPr>
            <w:tcW w:w="4566" w:type="dxa"/>
          </w:tcPr>
          <w:p w:rsidR="00434558" w:rsidRDefault="004B1B2B">
            <w:pPr>
              <w:pStyle w:val="TableParagraph"/>
              <w:spacing w:line="266" w:lineRule="exact"/>
              <w:ind w:left="414"/>
              <w:rPr>
                <w:sz w:val="24"/>
              </w:rPr>
            </w:pPr>
            <w:r>
              <w:rPr>
                <w:spacing w:val="-2"/>
                <w:sz w:val="24"/>
              </w:rPr>
              <w:t>Разработал:</w:t>
            </w:r>
          </w:p>
          <w:p w:rsidR="00434558" w:rsidRDefault="004B1B2B">
            <w:pPr>
              <w:pStyle w:val="TableParagraph"/>
              <w:tabs>
                <w:tab w:val="left" w:pos="3109"/>
              </w:tabs>
              <w:spacing w:line="550" w:lineRule="atLeast"/>
              <w:ind w:left="414" w:right="48"/>
              <w:rPr>
                <w:sz w:val="24"/>
              </w:rPr>
            </w:pPr>
            <w:r>
              <w:rPr>
                <w:sz w:val="24"/>
                <w:u w:val="single"/>
              </w:rPr>
              <w:tab/>
            </w:r>
            <w:r>
              <w:rPr>
                <w:spacing w:val="-2"/>
                <w:sz w:val="24"/>
              </w:rPr>
              <w:t xml:space="preserve">И.О.Фамилия </w:t>
            </w:r>
            <w:r>
              <w:rPr>
                <w:spacing w:val="-4"/>
                <w:sz w:val="24"/>
              </w:rPr>
              <w:t>дата</w:t>
            </w:r>
          </w:p>
        </w:tc>
      </w:tr>
    </w:tbl>
    <w:p w:rsidR="00434558" w:rsidRDefault="00434558">
      <w:pPr>
        <w:pStyle w:val="a3"/>
        <w:rPr>
          <w:i/>
        </w:rPr>
      </w:pPr>
    </w:p>
    <w:p w:rsidR="00434558" w:rsidRDefault="004B1B2B">
      <w:pPr>
        <w:pStyle w:val="a3"/>
        <w:spacing w:before="1"/>
        <w:ind w:left="140"/>
      </w:pPr>
      <w:r>
        <w:rPr>
          <w:spacing w:val="-2"/>
        </w:rPr>
        <w:t>СОГЛАСОВАНО:</w:t>
      </w:r>
    </w:p>
    <w:p w:rsidR="00434558" w:rsidRDefault="00434558">
      <w:pPr>
        <w:pStyle w:val="a3"/>
      </w:pPr>
    </w:p>
    <w:p w:rsidR="00434558" w:rsidRDefault="004B1B2B">
      <w:pPr>
        <w:ind w:left="140"/>
        <w:rPr>
          <w:sz w:val="24"/>
        </w:rPr>
      </w:pPr>
      <w:r>
        <w:rPr>
          <w:sz w:val="24"/>
        </w:rPr>
        <w:t>&lt;</w:t>
      </w:r>
      <w:r>
        <w:rPr>
          <w:i/>
          <w:sz w:val="24"/>
        </w:rPr>
        <w:t>Руководителивзаимодействующих</w:t>
      </w:r>
      <w:r>
        <w:rPr>
          <w:i/>
          <w:spacing w:val="-2"/>
          <w:sz w:val="24"/>
        </w:rPr>
        <w:t>процессов</w:t>
      </w:r>
      <w:r>
        <w:rPr>
          <w:spacing w:val="-2"/>
          <w:sz w:val="24"/>
        </w:rPr>
        <w:t>&gt;</w:t>
      </w:r>
    </w:p>
    <w:p w:rsidR="00434558" w:rsidRDefault="00434558">
      <w:pPr>
        <w:pStyle w:val="a3"/>
      </w:pPr>
    </w:p>
    <w:p w:rsidR="00434558" w:rsidRDefault="004B1B2B">
      <w:pPr>
        <w:ind w:left="140"/>
        <w:rPr>
          <w:sz w:val="24"/>
        </w:rPr>
      </w:pPr>
      <w:r>
        <w:rPr>
          <w:sz w:val="24"/>
        </w:rPr>
        <w:t>&lt;</w:t>
      </w:r>
      <w:r>
        <w:rPr>
          <w:i/>
          <w:sz w:val="24"/>
        </w:rPr>
        <w:t>Руководителивзаимодействующих</w:t>
      </w:r>
      <w:r>
        <w:rPr>
          <w:i/>
          <w:spacing w:val="-2"/>
          <w:sz w:val="24"/>
        </w:rPr>
        <w:t>подразделений</w:t>
      </w:r>
      <w:r>
        <w:rPr>
          <w:spacing w:val="-2"/>
          <w:sz w:val="24"/>
        </w:rPr>
        <w:t>&gt;</w:t>
      </w:r>
    </w:p>
    <w:p w:rsidR="00434558" w:rsidRDefault="00434558">
      <w:pPr>
        <w:rPr>
          <w:sz w:val="24"/>
        </w:rPr>
        <w:sectPr w:rsidR="00434558">
          <w:footerReference w:type="default" r:id="rId9"/>
          <w:pgSz w:w="16850" w:h="11910" w:orient="landscape"/>
          <w:pgMar w:top="1340" w:right="708" w:bottom="280" w:left="992" w:header="0" w:footer="0" w:gutter="0"/>
          <w:cols w:space="720"/>
        </w:sectPr>
      </w:pPr>
    </w:p>
    <w:p w:rsidR="00434558" w:rsidRDefault="00434558">
      <w:pPr>
        <w:pStyle w:val="a3"/>
        <w:spacing w:before="78"/>
      </w:pPr>
    </w:p>
    <w:p w:rsidR="00434558" w:rsidRDefault="004B1B2B">
      <w:pPr>
        <w:ind w:left="140"/>
        <w:rPr>
          <w:b/>
          <w:sz w:val="24"/>
        </w:rPr>
      </w:pPr>
      <w:r>
        <w:rPr>
          <w:b/>
          <w:spacing w:val="-2"/>
          <w:sz w:val="24"/>
          <w:u w:val="single"/>
        </w:rPr>
        <w:t>Сокращения:</w:t>
      </w:r>
    </w:p>
    <w:p w:rsidR="00434558" w:rsidRDefault="00434558">
      <w:pPr>
        <w:pStyle w:val="a3"/>
        <w:spacing w:before="47"/>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791"/>
      </w:tblGrid>
      <w:tr w:rsidR="00434558">
        <w:trPr>
          <w:trHeight w:val="275"/>
        </w:trPr>
        <w:tc>
          <w:tcPr>
            <w:tcW w:w="14791" w:type="dxa"/>
            <w:shd w:val="clear" w:color="auto" w:fill="CCCCCC"/>
          </w:tcPr>
          <w:p w:rsidR="00434558" w:rsidRDefault="004B1B2B">
            <w:pPr>
              <w:pStyle w:val="TableParagraph"/>
              <w:spacing w:line="256" w:lineRule="exact"/>
              <w:ind w:left="107"/>
              <w:rPr>
                <w:b/>
                <w:sz w:val="24"/>
              </w:rPr>
            </w:pPr>
            <w:r>
              <w:rPr>
                <w:b/>
                <w:sz w:val="24"/>
              </w:rPr>
              <w:t xml:space="preserve">1 Общие </w:t>
            </w:r>
            <w:r>
              <w:rPr>
                <w:b/>
                <w:spacing w:val="-2"/>
                <w:sz w:val="24"/>
              </w:rPr>
              <w:t>сведения</w:t>
            </w:r>
          </w:p>
        </w:tc>
      </w:tr>
      <w:tr w:rsidR="00434558">
        <w:trPr>
          <w:trHeight w:val="275"/>
        </w:trPr>
        <w:tc>
          <w:tcPr>
            <w:tcW w:w="14791" w:type="dxa"/>
          </w:tcPr>
          <w:p w:rsidR="00434558" w:rsidRDefault="004B1B2B">
            <w:pPr>
              <w:pStyle w:val="TableParagraph"/>
              <w:spacing w:line="256" w:lineRule="exact"/>
              <w:ind w:left="107"/>
              <w:rPr>
                <w:b/>
                <w:sz w:val="24"/>
              </w:rPr>
            </w:pPr>
            <w:r>
              <w:rPr>
                <w:b/>
                <w:sz w:val="24"/>
              </w:rPr>
              <w:t>Руководитель</w:t>
            </w:r>
            <w:r>
              <w:rPr>
                <w:b/>
                <w:spacing w:val="-2"/>
                <w:sz w:val="24"/>
              </w:rPr>
              <w:t>процесса:</w:t>
            </w:r>
          </w:p>
        </w:tc>
      </w:tr>
      <w:tr w:rsidR="00434558">
        <w:trPr>
          <w:trHeight w:val="275"/>
        </w:trPr>
        <w:tc>
          <w:tcPr>
            <w:tcW w:w="14791" w:type="dxa"/>
          </w:tcPr>
          <w:p w:rsidR="00434558" w:rsidRDefault="004B1B2B">
            <w:pPr>
              <w:pStyle w:val="TableParagraph"/>
              <w:spacing w:line="256" w:lineRule="exact"/>
              <w:ind w:left="107"/>
              <w:rPr>
                <w:b/>
                <w:sz w:val="24"/>
              </w:rPr>
            </w:pPr>
            <w:r>
              <w:rPr>
                <w:b/>
                <w:sz w:val="24"/>
              </w:rPr>
              <w:t>Назначение</w:t>
            </w:r>
            <w:r>
              <w:rPr>
                <w:b/>
                <w:spacing w:val="-2"/>
                <w:sz w:val="24"/>
              </w:rPr>
              <w:t>процесса:</w:t>
            </w:r>
          </w:p>
        </w:tc>
      </w:tr>
    </w:tbl>
    <w:p w:rsidR="00434558" w:rsidRDefault="00434558">
      <w:pPr>
        <w:pStyle w:val="a3"/>
        <w:spacing w:before="2"/>
        <w:rPr>
          <w:b/>
          <w:sz w:val="16"/>
        </w:rPr>
      </w:pPr>
    </w:p>
    <w:tbl>
      <w:tblPr>
        <w:tblStyle w:val="TableNormal"/>
        <w:tblW w:w="0" w:type="auto"/>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7053"/>
        <w:gridCol w:w="2693"/>
        <w:gridCol w:w="5000"/>
      </w:tblGrid>
      <w:tr w:rsidR="00434558">
        <w:trPr>
          <w:trHeight w:val="330"/>
        </w:trPr>
        <w:tc>
          <w:tcPr>
            <w:tcW w:w="14746" w:type="dxa"/>
            <w:gridSpan w:val="3"/>
            <w:shd w:val="clear" w:color="auto" w:fill="CCCCCC"/>
          </w:tcPr>
          <w:p w:rsidR="00434558" w:rsidRDefault="004B1B2B">
            <w:pPr>
              <w:pStyle w:val="TableParagraph"/>
              <w:spacing w:before="54" w:line="256" w:lineRule="exact"/>
              <w:ind w:left="107"/>
              <w:rPr>
                <w:b/>
                <w:sz w:val="24"/>
              </w:rPr>
            </w:pPr>
            <w:r>
              <w:rPr>
                <w:b/>
                <w:sz w:val="24"/>
              </w:rPr>
              <w:t>2Результатыпроцессаиих</w:t>
            </w:r>
            <w:r>
              <w:rPr>
                <w:b/>
                <w:spacing w:val="-2"/>
                <w:sz w:val="24"/>
              </w:rPr>
              <w:t>потребители</w:t>
            </w:r>
          </w:p>
        </w:tc>
      </w:tr>
      <w:tr w:rsidR="00434558">
        <w:trPr>
          <w:trHeight w:val="1103"/>
        </w:trPr>
        <w:tc>
          <w:tcPr>
            <w:tcW w:w="7053" w:type="dxa"/>
            <w:shd w:val="clear" w:color="auto" w:fill="F3F3F3"/>
          </w:tcPr>
          <w:p w:rsidR="00434558" w:rsidRDefault="004B1B2B">
            <w:pPr>
              <w:pStyle w:val="TableParagraph"/>
              <w:spacing w:before="138"/>
              <w:ind w:left="17" w:right="2"/>
              <w:jc w:val="center"/>
              <w:rPr>
                <w:sz w:val="24"/>
              </w:rPr>
            </w:pPr>
            <w:r>
              <w:rPr>
                <w:sz w:val="24"/>
              </w:rPr>
              <w:t>Результат(выход)</w:t>
            </w:r>
            <w:r>
              <w:rPr>
                <w:spacing w:val="-2"/>
                <w:sz w:val="24"/>
              </w:rPr>
              <w:t>процесса</w:t>
            </w:r>
          </w:p>
          <w:p w:rsidR="00434558" w:rsidRDefault="004B1B2B">
            <w:pPr>
              <w:pStyle w:val="TableParagraph"/>
              <w:ind w:left="17"/>
              <w:jc w:val="center"/>
              <w:rPr>
                <w:sz w:val="24"/>
              </w:rPr>
            </w:pPr>
            <w:r>
              <w:rPr>
                <w:sz w:val="24"/>
              </w:rPr>
              <w:t xml:space="preserve">(данныеилиматериальныеобъекты,являющиесярезультатом </w:t>
            </w:r>
            <w:r>
              <w:rPr>
                <w:spacing w:val="-2"/>
                <w:sz w:val="24"/>
              </w:rPr>
              <w:t>процесса)</w:t>
            </w:r>
          </w:p>
        </w:tc>
        <w:tc>
          <w:tcPr>
            <w:tcW w:w="2693" w:type="dxa"/>
            <w:shd w:val="clear" w:color="auto" w:fill="F3F3F3"/>
          </w:tcPr>
          <w:p w:rsidR="00434558" w:rsidRDefault="004B1B2B">
            <w:pPr>
              <w:pStyle w:val="TableParagraph"/>
              <w:spacing w:line="276" w:lineRule="exact"/>
              <w:ind w:left="246" w:right="223" w:hanging="2"/>
              <w:jc w:val="center"/>
              <w:rPr>
                <w:sz w:val="24"/>
              </w:rPr>
            </w:pPr>
            <w:r>
              <w:rPr>
                <w:spacing w:val="-2"/>
                <w:sz w:val="24"/>
              </w:rPr>
              <w:t xml:space="preserve">Потребитель </w:t>
            </w:r>
            <w:r>
              <w:rPr>
                <w:sz w:val="24"/>
              </w:rPr>
              <w:t>результатовпроцесса (другие процессы, подразделения ОУ)</w:t>
            </w:r>
          </w:p>
        </w:tc>
        <w:tc>
          <w:tcPr>
            <w:tcW w:w="5000" w:type="dxa"/>
            <w:shd w:val="clear" w:color="auto" w:fill="F3F3F3"/>
          </w:tcPr>
          <w:p w:rsidR="00434558" w:rsidRDefault="004B1B2B">
            <w:pPr>
              <w:pStyle w:val="TableParagraph"/>
              <w:spacing w:before="274"/>
              <w:ind w:left="1480" w:right="409" w:hanging="1054"/>
              <w:rPr>
                <w:sz w:val="24"/>
              </w:rPr>
            </w:pPr>
            <w:r>
              <w:rPr>
                <w:sz w:val="24"/>
              </w:rPr>
              <w:t>Требованияпотребителейкрезультатам (выходам) процесса</w:t>
            </w:r>
          </w:p>
        </w:tc>
      </w:tr>
      <w:tr w:rsidR="00434558">
        <w:trPr>
          <w:trHeight w:val="274"/>
        </w:trPr>
        <w:tc>
          <w:tcPr>
            <w:tcW w:w="7053" w:type="dxa"/>
            <w:tcBorders>
              <w:bottom w:val="single" w:sz="4" w:space="0" w:color="000000"/>
              <w:right w:val="single" w:sz="4" w:space="0" w:color="000000"/>
            </w:tcBorders>
          </w:tcPr>
          <w:p w:rsidR="00434558" w:rsidRDefault="00434558">
            <w:pPr>
              <w:pStyle w:val="TableParagraph"/>
              <w:rPr>
                <w:sz w:val="20"/>
              </w:rPr>
            </w:pPr>
          </w:p>
        </w:tc>
        <w:tc>
          <w:tcPr>
            <w:tcW w:w="2693" w:type="dxa"/>
            <w:tcBorders>
              <w:left w:val="single" w:sz="4" w:space="0" w:color="000000"/>
              <w:bottom w:val="single" w:sz="4" w:space="0" w:color="000000"/>
              <w:right w:val="single" w:sz="4" w:space="0" w:color="000000"/>
            </w:tcBorders>
          </w:tcPr>
          <w:p w:rsidR="00434558" w:rsidRDefault="00434558">
            <w:pPr>
              <w:pStyle w:val="TableParagraph"/>
              <w:rPr>
                <w:sz w:val="20"/>
              </w:rPr>
            </w:pPr>
          </w:p>
        </w:tc>
        <w:tc>
          <w:tcPr>
            <w:tcW w:w="5000" w:type="dxa"/>
            <w:tcBorders>
              <w:left w:val="single" w:sz="4" w:space="0" w:color="000000"/>
              <w:bottom w:val="single" w:sz="4" w:space="0" w:color="000000"/>
            </w:tcBorders>
          </w:tcPr>
          <w:p w:rsidR="00434558" w:rsidRDefault="00434558">
            <w:pPr>
              <w:pStyle w:val="TableParagraph"/>
              <w:rPr>
                <w:sz w:val="20"/>
              </w:rPr>
            </w:pPr>
          </w:p>
        </w:tc>
      </w:tr>
      <w:tr w:rsidR="00434558">
        <w:trPr>
          <w:trHeight w:val="278"/>
        </w:trPr>
        <w:tc>
          <w:tcPr>
            <w:tcW w:w="7053" w:type="dxa"/>
            <w:tcBorders>
              <w:top w:val="single" w:sz="4" w:space="0" w:color="000000"/>
              <w:bottom w:val="single" w:sz="4" w:space="0" w:color="000000"/>
              <w:right w:val="single" w:sz="4" w:space="0" w:color="000000"/>
            </w:tcBorders>
          </w:tcPr>
          <w:p w:rsidR="00434558" w:rsidRDefault="00434558">
            <w:pPr>
              <w:pStyle w:val="TableParagraph"/>
              <w:rPr>
                <w:sz w:val="20"/>
              </w:rPr>
            </w:pPr>
          </w:p>
        </w:tc>
        <w:tc>
          <w:tcPr>
            <w:tcW w:w="2693" w:type="dxa"/>
            <w:tcBorders>
              <w:top w:val="single" w:sz="4" w:space="0" w:color="000000"/>
              <w:left w:val="single" w:sz="4" w:space="0" w:color="000000"/>
              <w:bottom w:val="single" w:sz="4" w:space="0" w:color="000000"/>
              <w:right w:val="single" w:sz="4" w:space="0" w:color="000000"/>
            </w:tcBorders>
          </w:tcPr>
          <w:p w:rsidR="00434558" w:rsidRDefault="00434558">
            <w:pPr>
              <w:pStyle w:val="TableParagraph"/>
              <w:rPr>
                <w:sz w:val="20"/>
              </w:rPr>
            </w:pPr>
          </w:p>
        </w:tc>
        <w:tc>
          <w:tcPr>
            <w:tcW w:w="5000" w:type="dxa"/>
            <w:tcBorders>
              <w:top w:val="single" w:sz="4" w:space="0" w:color="000000"/>
              <w:left w:val="single" w:sz="4" w:space="0" w:color="000000"/>
              <w:bottom w:val="single" w:sz="4" w:space="0" w:color="000000"/>
            </w:tcBorders>
          </w:tcPr>
          <w:p w:rsidR="00434558" w:rsidRDefault="00434558">
            <w:pPr>
              <w:pStyle w:val="TableParagraph"/>
              <w:rPr>
                <w:sz w:val="20"/>
              </w:rPr>
            </w:pPr>
          </w:p>
        </w:tc>
      </w:tr>
    </w:tbl>
    <w:p w:rsidR="00434558" w:rsidRDefault="00434558">
      <w:pPr>
        <w:pStyle w:val="a3"/>
        <w:spacing w:before="10" w:after="1"/>
        <w:rPr>
          <w:b/>
          <w:sz w:val="15"/>
        </w:rPr>
      </w:pPr>
    </w:p>
    <w:tbl>
      <w:tblPr>
        <w:tblStyle w:val="TableNormal"/>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59"/>
        <w:gridCol w:w="3482"/>
        <w:gridCol w:w="5703"/>
      </w:tblGrid>
      <w:tr w:rsidR="00434558">
        <w:trPr>
          <w:trHeight w:val="330"/>
        </w:trPr>
        <w:tc>
          <w:tcPr>
            <w:tcW w:w="14744" w:type="dxa"/>
            <w:gridSpan w:val="3"/>
            <w:shd w:val="clear" w:color="auto" w:fill="CCCCCC"/>
          </w:tcPr>
          <w:p w:rsidR="00434558" w:rsidRDefault="004B1B2B">
            <w:pPr>
              <w:pStyle w:val="TableParagraph"/>
              <w:spacing w:before="54" w:line="257" w:lineRule="exact"/>
              <w:ind w:left="112"/>
              <w:rPr>
                <w:b/>
                <w:sz w:val="24"/>
              </w:rPr>
            </w:pPr>
            <w:r>
              <w:rPr>
                <w:b/>
                <w:sz w:val="24"/>
              </w:rPr>
              <w:t>3Внешниепоставщикиивходы</w:t>
            </w:r>
            <w:r>
              <w:rPr>
                <w:b/>
                <w:spacing w:val="-2"/>
                <w:sz w:val="24"/>
              </w:rPr>
              <w:t>процесса</w:t>
            </w:r>
          </w:p>
        </w:tc>
      </w:tr>
      <w:tr w:rsidR="00434558">
        <w:trPr>
          <w:trHeight w:val="551"/>
        </w:trPr>
        <w:tc>
          <w:tcPr>
            <w:tcW w:w="5559" w:type="dxa"/>
            <w:tcBorders>
              <w:left w:val="single" w:sz="8" w:space="0" w:color="000000"/>
            </w:tcBorders>
            <w:shd w:val="clear" w:color="auto" w:fill="F3F3F3"/>
          </w:tcPr>
          <w:p w:rsidR="00434558" w:rsidRDefault="004B1B2B">
            <w:pPr>
              <w:pStyle w:val="TableParagraph"/>
              <w:spacing w:before="138"/>
              <w:ind w:left="107"/>
              <w:rPr>
                <w:sz w:val="24"/>
              </w:rPr>
            </w:pPr>
            <w:r>
              <w:rPr>
                <w:sz w:val="24"/>
              </w:rPr>
              <w:t>Входпроцесса(данныеилиматериальные</w:t>
            </w:r>
            <w:r>
              <w:rPr>
                <w:spacing w:val="-2"/>
                <w:sz w:val="24"/>
              </w:rPr>
              <w:t>объекты)</w:t>
            </w:r>
          </w:p>
        </w:tc>
        <w:tc>
          <w:tcPr>
            <w:tcW w:w="3482" w:type="dxa"/>
            <w:shd w:val="clear" w:color="auto" w:fill="F3F3F3"/>
          </w:tcPr>
          <w:p w:rsidR="00434558" w:rsidRDefault="004B1B2B">
            <w:pPr>
              <w:pStyle w:val="TableParagraph"/>
              <w:spacing w:line="276" w:lineRule="exact"/>
              <w:ind w:left="158" w:right="136" w:firstLine="518"/>
              <w:rPr>
                <w:sz w:val="24"/>
              </w:rPr>
            </w:pPr>
            <w:r>
              <w:rPr>
                <w:sz w:val="24"/>
              </w:rPr>
              <w:t>Поставщик процесса (процессы,подразделенияОУ)</w:t>
            </w:r>
          </w:p>
        </w:tc>
        <w:tc>
          <w:tcPr>
            <w:tcW w:w="5703" w:type="dxa"/>
            <w:tcBorders>
              <w:bottom w:val="single" w:sz="8" w:space="0" w:color="000000"/>
              <w:right w:val="single" w:sz="8" w:space="0" w:color="000000"/>
            </w:tcBorders>
            <w:shd w:val="clear" w:color="auto" w:fill="F3F3F3"/>
          </w:tcPr>
          <w:p w:rsidR="00434558" w:rsidRDefault="004B1B2B">
            <w:pPr>
              <w:pStyle w:val="TableParagraph"/>
              <w:spacing w:before="138"/>
              <w:ind w:left="1770"/>
              <w:rPr>
                <w:sz w:val="24"/>
              </w:rPr>
            </w:pPr>
            <w:r>
              <w:rPr>
                <w:sz w:val="24"/>
              </w:rPr>
              <w:t>Требованияк</w:t>
            </w:r>
            <w:r>
              <w:rPr>
                <w:spacing w:val="-2"/>
                <w:sz w:val="24"/>
              </w:rPr>
              <w:t xml:space="preserve"> входам</w:t>
            </w:r>
          </w:p>
        </w:tc>
      </w:tr>
      <w:tr w:rsidR="00434558">
        <w:trPr>
          <w:trHeight w:val="277"/>
        </w:trPr>
        <w:tc>
          <w:tcPr>
            <w:tcW w:w="5559" w:type="dxa"/>
            <w:tcBorders>
              <w:left w:val="single" w:sz="8" w:space="0" w:color="000000"/>
              <w:right w:val="single" w:sz="8" w:space="0" w:color="000000"/>
            </w:tcBorders>
          </w:tcPr>
          <w:p w:rsidR="00434558" w:rsidRDefault="00434558">
            <w:pPr>
              <w:pStyle w:val="TableParagraph"/>
              <w:rPr>
                <w:sz w:val="20"/>
              </w:rPr>
            </w:pPr>
          </w:p>
        </w:tc>
        <w:tc>
          <w:tcPr>
            <w:tcW w:w="3482" w:type="dxa"/>
            <w:tcBorders>
              <w:left w:val="single" w:sz="8" w:space="0" w:color="000000"/>
            </w:tcBorders>
          </w:tcPr>
          <w:p w:rsidR="00434558" w:rsidRDefault="00434558">
            <w:pPr>
              <w:pStyle w:val="TableParagraph"/>
              <w:rPr>
                <w:sz w:val="20"/>
              </w:rPr>
            </w:pPr>
          </w:p>
        </w:tc>
        <w:tc>
          <w:tcPr>
            <w:tcW w:w="5703" w:type="dxa"/>
            <w:tcBorders>
              <w:top w:val="single" w:sz="8" w:space="0" w:color="000000"/>
              <w:right w:val="single" w:sz="8" w:space="0" w:color="000000"/>
            </w:tcBorders>
          </w:tcPr>
          <w:p w:rsidR="00434558" w:rsidRDefault="00434558">
            <w:pPr>
              <w:pStyle w:val="TableParagraph"/>
              <w:rPr>
                <w:sz w:val="20"/>
              </w:rPr>
            </w:pPr>
          </w:p>
        </w:tc>
      </w:tr>
      <w:tr w:rsidR="00434558">
        <w:trPr>
          <w:trHeight w:val="275"/>
        </w:trPr>
        <w:tc>
          <w:tcPr>
            <w:tcW w:w="5559" w:type="dxa"/>
            <w:tcBorders>
              <w:left w:val="single" w:sz="8" w:space="0" w:color="000000"/>
              <w:right w:val="single" w:sz="8" w:space="0" w:color="000000"/>
            </w:tcBorders>
          </w:tcPr>
          <w:p w:rsidR="00434558" w:rsidRDefault="00434558">
            <w:pPr>
              <w:pStyle w:val="TableParagraph"/>
              <w:rPr>
                <w:sz w:val="20"/>
              </w:rPr>
            </w:pPr>
          </w:p>
        </w:tc>
        <w:tc>
          <w:tcPr>
            <w:tcW w:w="3482" w:type="dxa"/>
            <w:tcBorders>
              <w:left w:val="single" w:sz="8" w:space="0" w:color="000000"/>
            </w:tcBorders>
          </w:tcPr>
          <w:p w:rsidR="00434558" w:rsidRDefault="00434558">
            <w:pPr>
              <w:pStyle w:val="TableParagraph"/>
              <w:rPr>
                <w:sz w:val="20"/>
              </w:rPr>
            </w:pPr>
          </w:p>
        </w:tc>
        <w:tc>
          <w:tcPr>
            <w:tcW w:w="5703" w:type="dxa"/>
            <w:tcBorders>
              <w:right w:val="single" w:sz="8" w:space="0" w:color="000000"/>
            </w:tcBorders>
          </w:tcPr>
          <w:p w:rsidR="00434558" w:rsidRDefault="00434558">
            <w:pPr>
              <w:pStyle w:val="TableParagraph"/>
              <w:rPr>
                <w:sz w:val="20"/>
              </w:rPr>
            </w:pPr>
          </w:p>
        </w:tc>
      </w:tr>
    </w:tbl>
    <w:p w:rsidR="00434558" w:rsidRDefault="00434558">
      <w:pPr>
        <w:pStyle w:val="a3"/>
        <w:spacing w:before="1"/>
        <w:rPr>
          <w:b/>
          <w:sz w:val="16"/>
        </w:rPr>
      </w:pPr>
    </w:p>
    <w:tbl>
      <w:tblPr>
        <w:tblStyle w:val="TableNormal"/>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19"/>
        <w:gridCol w:w="3828"/>
        <w:gridCol w:w="2410"/>
        <w:gridCol w:w="2695"/>
      </w:tblGrid>
      <w:tr w:rsidR="00434558">
        <w:trPr>
          <w:trHeight w:val="328"/>
        </w:trPr>
        <w:tc>
          <w:tcPr>
            <w:tcW w:w="14852" w:type="dxa"/>
            <w:gridSpan w:val="4"/>
            <w:shd w:val="clear" w:color="auto" w:fill="CCCCCC"/>
          </w:tcPr>
          <w:p w:rsidR="00434558" w:rsidRDefault="004B1B2B">
            <w:pPr>
              <w:pStyle w:val="TableParagraph"/>
              <w:spacing w:before="51" w:line="257" w:lineRule="exact"/>
              <w:ind w:left="112"/>
              <w:rPr>
                <w:b/>
                <w:sz w:val="24"/>
              </w:rPr>
            </w:pPr>
            <w:r>
              <w:rPr>
                <w:b/>
                <w:sz w:val="24"/>
              </w:rPr>
              <w:t>4Видыдеятельностиврамкахпроцесса,управлениеитребуемые</w:t>
            </w:r>
            <w:r>
              <w:rPr>
                <w:b/>
                <w:spacing w:val="-2"/>
                <w:sz w:val="24"/>
              </w:rPr>
              <w:t>ресурсы</w:t>
            </w:r>
          </w:p>
        </w:tc>
      </w:tr>
      <w:tr w:rsidR="00434558">
        <w:trPr>
          <w:trHeight w:val="1103"/>
        </w:trPr>
        <w:tc>
          <w:tcPr>
            <w:tcW w:w="5919" w:type="dxa"/>
            <w:tcBorders>
              <w:left w:val="single" w:sz="8" w:space="0" w:color="000000"/>
              <w:right w:val="single" w:sz="8" w:space="0" w:color="000000"/>
            </w:tcBorders>
            <w:shd w:val="clear" w:color="auto" w:fill="F3F3F3"/>
          </w:tcPr>
          <w:p w:rsidR="00434558" w:rsidRDefault="00434558">
            <w:pPr>
              <w:pStyle w:val="TableParagraph"/>
              <w:spacing w:before="138"/>
              <w:rPr>
                <w:b/>
                <w:sz w:val="24"/>
              </w:rPr>
            </w:pPr>
          </w:p>
          <w:p w:rsidR="00434558" w:rsidRDefault="004B1B2B">
            <w:pPr>
              <w:pStyle w:val="TableParagraph"/>
              <w:ind w:left="988"/>
              <w:rPr>
                <w:sz w:val="24"/>
              </w:rPr>
            </w:pPr>
            <w:r>
              <w:rPr>
                <w:sz w:val="24"/>
              </w:rPr>
              <w:t>Видыдеятельностиврамках</w:t>
            </w:r>
            <w:r>
              <w:rPr>
                <w:spacing w:val="-2"/>
                <w:sz w:val="24"/>
              </w:rPr>
              <w:t>процесса</w:t>
            </w:r>
          </w:p>
        </w:tc>
        <w:tc>
          <w:tcPr>
            <w:tcW w:w="3828" w:type="dxa"/>
            <w:tcBorders>
              <w:left w:val="single" w:sz="8" w:space="0" w:color="000000"/>
              <w:bottom w:val="single" w:sz="8" w:space="0" w:color="000000"/>
            </w:tcBorders>
            <w:shd w:val="clear" w:color="auto" w:fill="F3F3F3"/>
          </w:tcPr>
          <w:p w:rsidR="00434558" w:rsidRDefault="00434558">
            <w:pPr>
              <w:pStyle w:val="TableParagraph"/>
              <w:spacing w:before="138"/>
              <w:rPr>
                <w:b/>
                <w:sz w:val="24"/>
              </w:rPr>
            </w:pPr>
          </w:p>
          <w:p w:rsidR="00434558" w:rsidRDefault="004B1B2B">
            <w:pPr>
              <w:pStyle w:val="TableParagraph"/>
              <w:ind w:left="160"/>
              <w:rPr>
                <w:sz w:val="24"/>
              </w:rPr>
            </w:pPr>
            <w:r>
              <w:rPr>
                <w:sz w:val="24"/>
              </w:rPr>
              <w:t>Регламентирующая</w:t>
            </w:r>
            <w:r>
              <w:rPr>
                <w:spacing w:val="-2"/>
                <w:sz w:val="24"/>
              </w:rPr>
              <w:t>документация</w:t>
            </w:r>
          </w:p>
        </w:tc>
        <w:tc>
          <w:tcPr>
            <w:tcW w:w="2410" w:type="dxa"/>
            <w:tcBorders>
              <w:bottom w:val="single" w:sz="8" w:space="0" w:color="000000"/>
              <w:right w:val="single" w:sz="8" w:space="0" w:color="000000"/>
            </w:tcBorders>
            <w:shd w:val="clear" w:color="auto" w:fill="F3F3F3"/>
          </w:tcPr>
          <w:p w:rsidR="00434558" w:rsidRDefault="004B1B2B">
            <w:pPr>
              <w:pStyle w:val="TableParagraph"/>
              <w:spacing w:before="275"/>
              <w:ind w:left="366" w:right="329" w:firstLine="98"/>
              <w:rPr>
                <w:sz w:val="24"/>
              </w:rPr>
            </w:pPr>
            <w:r>
              <w:rPr>
                <w:spacing w:val="-2"/>
                <w:sz w:val="24"/>
              </w:rPr>
              <w:t xml:space="preserve">Используемые </w:t>
            </w:r>
            <w:r>
              <w:rPr>
                <w:sz w:val="24"/>
              </w:rPr>
              <w:t xml:space="preserve">записии </w:t>
            </w:r>
            <w:r>
              <w:rPr>
                <w:spacing w:val="-2"/>
                <w:sz w:val="24"/>
              </w:rPr>
              <w:t>данные</w:t>
            </w:r>
          </w:p>
        </w:tc>
        <w:tc>
          <w:tcPr>
            <w:tcW w:w="2695" w:type="dxa"/>
            <w:tcBorders>
              <w:left w:val="single" w:sz="8" w:space="0" w:color="000000"/>
              <w:bottom w:val="single" w:sz="8" w:space="0" w:color="000000"/>
              <w:right w:val="single" w:sz="8" w:space="0" w:color="000000"/>
            </w:tcBorders>
            <w:shd w:val="clear" w:color="auto" w:fill="F3F3F3"/>
          </w:tcPr>
          <w:p w:rsidR="00434558" w:rsidRDefault="004B1B2B">
            <w:pPr>
              <w:pStyle w:val="TableParagraph"/>
              <w:ind w:left="22"/>
              <w:jc w:val="center"/>
              <w:rPr>
                <w:sz w:val="24"/>
              </w:rPr>
            </w:pPr>
            <w:r>
              <w:rPr>
                <w:sz w:val="24"/>
              </w:rPr>
              <w:t xml:space="preserve">Требуемыересурсы (исполнители и </w:t>
            </w:r>
            <w:r>
              <w:rPr>
                <w:spacing w:val="-2"/>
                <w:sz w:val="24"/>
              </w:rPr>
              <w:t>материальное</w:t>
            </w:r>
          </w:p>
          <w:p w:rsidR="00434558" w:rsidRDefault="004B1B2B">
            <w:pPr>
              <w:pStyle w:val="TableParagraph"/>
              <w:spacing w:line="256" w:lineRule="exact"/>
              <w:ind w:left="22" w:right="3"/>
              <w:jc w:val="center"/>
              <w:rPr>
                <w:sz w:val="24"/>
              </w:rPr>
            </w:pPr>
            <w:r>
              <w:rPr>
                <w:spacing w:val="-2"/>
                <w:sz w:val="24"/>
              </w:rPr>
              <w:t>обеспечение)</w:t>
            </w:r>
          </w:p>
        </w:tc>
      </w:tr>
      <w:tr w:rsidR="00434558">
        <w:trPr>
          <w:trHeight w:val="277"/>
        </w:trPr>
        <w:tc>
          <w:tcPr>
            <w:tcW w:w="5919" w:type="dxa"/>
            <w:tcBorders>
              <w:bottom w:val="single" w:sz="8" w:space="0" w:color="000000"/>
              <w:right w:val="single" w:sz="8" w:space="0" w:color="000000"/>
            </w:tcBorders>
          </w:tcPr>
          <w:p w:rsidR="00434558" w:rsidRDefault="004B1B2B">
            <w:pPr>
              <w:pStyle w:val="TableParagraph"/>
              <w:spacing w:before="1" w:line="256" w:lineRule="exact"/>
              <w:ind w:left="112"/>
              <w:rPr>
                <w:sz w:val="24"/>
              </w:rPr>
            </w:pPr>
            <w:r>
              <w:rPr>
                <w:spacing w:val="-10"/>
                <w:sz w:val="24"/>
              </w:rPr>
              <w:t>1</w:t>
            </w:r>
          </w:p>
        </w:tc>
        <w:tc>
          <w:tcPr>
            <w:tcW w:w="3828" w:type="dxa"/>
            <w:tcBorders>
              <w:top w:val="single" w:sz="8" w:space="0" w:color="000000"/>
              <w:left w:val="single" w:sz="8" w:space="0" w:color="000000"/>
              <w:bottom w:val="single" w:sz="8" w:space="0" w:color="000000"/>
            </w:tcBorders>
          </w:tcPr>
          <w:p w:rsidR="00434558" w:rsidRDefault="00434558">
            <w:pPr>
              <w:pStyle w:val="TableParagraph"/>
              <w:rPr>
                <w:sz w:val="20"/>
              </w:rPr>
            </w:pPr>
          </w:p>
        </w:tc>
        <w:tc>
          <w:tcPr>
            <w:tcW w:w="2410" w:type="dxa"/>
            <w:tcBorders>
              <w:top w:val="single" w:sz="8" w:space="0" w:color="000000"/>
              <w:bottom w:val="single" w:sz="8" w:space="0" w:color="000000"/>
              <w:right w:val="single" w:sz="8" w:space="0" w:color="000000"/>
            </w:tcBorders>
          </w:tcPr>
          <w:p w:rsidR="00434558" w:rsidRDefault="00434558">
            <w:pPr>
              <w:pStyle w:val="TableParagraph"/>
              <w:rPr>
                <w:sz w:val="20"/>
              </w:rPr>
            </w:pPr>
          </w:p>
        </w:tc>
        <w:tc>
          <w:tcPr>
            <w:tcW w:w="2695" w:type="dxa"/>
            <w:tcBorders>
              <w:top w:val="single" w:sz="8" w:space="0" w:color="000000"/>
              <w:left w:val="single" w:sz="8" w:space="0" w:color="000000"/>
              <w:bottom w:val="single" w:sz="6" w:space="0" w:color="000000"/>
              <w:right w:val="single" w:sz="8" w:space="0" w:color="000000"/>
            </w:tcBorders>
          </w:tcPr>
          <w:p w:rsidR="00434558" w:rsidRDefault="00434558">
            <w:pPr>
              <w:pStyle w:val="TableParagraph"/>
              <w:rPr>
                <w:sz w:val="20"/>
              </w:rPr>
            </w:pPr>
          </w:p>
        </w:tc>
      </w:tr>
      <w:tr w:rsidR="00434558">
        <w:trPr>
          <w:trHeight w:val="275"/>
        </w:trPr>
        <w:tc>
          <w:tcPr>
            <w:tcW w:w="5919" w:type="dxa"/>
            <w:tcBorders>
              <w:top w:val="single" w:sz="8" w:space="0" w:color="000000"/>
              <w:left w:val="single" w:sz="8" w:space="0" w:color="000000"/>
              <w:bottom w:val="single" w:sz="6" w:space="0" w:color="000000"/>
              <w:right w:val="single" w:sz="6" w:space="0" w:color="000000"/>
            </w:tcBorders>
          </w:tcPr>
          <w:p w:rsidR="00434558" w:rsidRDefault="00434558">
            <w:pPr>
              <w:pStyle w:val="TableParagraph"/>
              <w:rPr>
                <w:sz w:val="20"/>
              </w:rPr>
            </w:pPr>
          </w:p>
        </w:tc>
        <w:tc>
          <w:tcPr>
            <w:tcW w:w="3828" w:type="dxa"/>
            <w:tcBorders>
              <w:top w:val="single" w:sz="8" w:space="0" w:color="000000"/>
              <w:left w:val="single" w:sz="6" w:space="0" w:color="000000"/>
              <w:bottom w:val="single" w:sz="6" w:space="0" w:color="000000"/>
            </w:tcBorders>
          </w:tcPr>
          <w:p w:rsidR="00434558" w:rsidRDefault="00434558">
            <w:pPr>
              <w:pStyle w:val="TableParagraph"/>
              <w:rPr>
                <w:sz w:val="20"/>
              </w:rPr>
            </w:pPr>
          </w:p>
        </w:tc>
        <w:tc>
          <w:tcPr>
            <w:tcW w:w="2410" w:type="dxa"/>
            <w:tcBorders>
              <w:top w:val="single" w:sz="8" w:space="0" w:color="000000"/>
              <w:bottom w:val="single" w:sz="6" w:space="0" w:color="000000"/>
              <w:right w:val="single" w:sz="8" w:space="0" w:color="000000"/>
            </w:tcBorders>
          </w:tcPr>
          <w:p w:rsidR="00434558" w:rsidRDefault="00434558">
            <w:pPr>
              <w:pStyle w:val="TableParagraph"/>
              <w:rPr>
                <w:sz w:val="20"/>
              </w:rPr>
            </w:pPr>
          </w:p>
        </w:tc>
        <w:tc>
          <w:tcPr>
            <w:tcW w:w="2695" w:type="dxa"/>
            <w:tcBorders>
              <w:top w:val="single" w:sz="6" w:space="0" w:color="000000"/>
              <w:left w:val="single" w:sz="8" w:space="0" w:color="000000"/>
              <w:bottom w:val="single" w:sz="6" w:space="0" w:color="000000"/>
              <w:right w:val="single" w:sz="8" w:space="0" w:color="000000"/>
            </w:tcBorders>
          </w:tcPr>
          <w:p w:rsidR="00434558" w:rsidRDefault="00434558">
            <w:pPr>
              <w:pStyle w:val="TableParagraph"/>
              <w:rPr>
                <w:sz w:val="20"/>
              </w:rPr>
            </w:pPr>
          </w:p>
        </w:tc>
      </w:tr>
    </w:tbl>
    <w:p w:rsidR="00434558" w:rsidRDefault="00434558">
      <w:pPr>
        <w:pStyle w:val="TableParagraph"/>
        <w:rPr>
          <w:sz w:val="20"/>
        </w:rPr>
        <w:sectPr w:rsidR="00434558">
          <w:footerReference w:type="default" r:id="rId10"/>
          <w:pgSz w:w="16850" w:h="11910" w:orient="landscape"/>
          <w:pgMar w:top="1340" w:right="708" w:bottom="980" w:left="992" w:header="0" w:footer="782" w:gutter="0"/>
          <w:pgNumType w:start="30"/>
          <w:cols w:space="720"/>
        </w:sectPr>
      </w:pPr>
    </w:p>
    <w:p w:rsidR="00434558" w:rsidRDefault="00434558">
      <w:pPr>
        <w:pStyle w:val="a3"/>
        <w:rPr>
          <w:b/>
        </w:rPr>
      </w:pPr>
    </w:p>
    <w:p w:rsidR="00434558" w:rsidRDefault="00434558">
      <w:pPr>
        <w:pStyle w:val="a3"/>
        <w:rPr>
          <w:b/>
        </w:rPr>
      </w:pPr>
    </w:p>
    <w:p w:rsidR="00434558" w:rsidRDefault="00434558">
      <w:pPr>
        <w:pStyle w:val="a3"/>
        <w:rPr>
          <w:b/>
        </w:rPr>
      </w:pPr>
    </w:p>
    <w:p w:rsidR="00434558" w:rsidRDefault="00434558">
      <w:pPr>
        <w:pStyle w:val="a3"/>
        <w:rPr>
          <w:b/>
        </w:rPr>
      </w:pPr>
    </w:p>
    <w:p w:rsidR="00434558" w:rsidRDefault="00434558">
      <w:pPr>
        <w:pStyle w:val="a3"/>
        <w:rPr>
          <w:b/>
        </w:rPr>
      </w:pPr>
    </w:p>
    <w:p w:rsidR="00434558" w:rsidRDefault="00434558">
      <w:pPr>
        <w:pStyle w:val="a3"/>
        <w:spacing w:before="78"/>
        <w:rPr>
          <w:b/>
        </w:rPr>
      </w:pPr>
    </w:p>
    <w:p w:rsidR="00434558" w:rsidRDefault="004B1B2B">
      <w:pPr>
        <w:pStyle w:val="a3"/>
        <w:tabs>
          <w:tab w:val="left" w:pos="7629"/>
        </w:tabs>
        <w:spacing w:before="1"/>
        <w:ind w:left="-1" w:right="287"/>
        <w:jc w:val="center"/>
      </w:pPr>
      <w:r>
        <w:t>Рисунок1–Внешнеевзаимодействиепроцесса</w:t>
      </w:r>
      <w:r>
        <w:rPr>
          <w:spacing w:val="-10"/>
        </w:rPr>
        <w:t>«</w:t>
      </w:r>
      <w:r>
        <w:rPr>
          <w:u w:val="single"/>
        </w:rPr>
        <w:tab/>
      </w:r>
      <w:r>
        <w:t>»сдругимипроцессами</w:t>
      </w:r>
      <w:r>
        <w:rPr>
          <w:spacing w:val="-5"/>
        </w:rPr>
        <w:t>ОУ</w:t>
      </w:r>
    </w:p>
    <w:p w:rsidR="00434558" w:rsidRDefault="00434558">
      <w:pPr>
        <w:pStyle w:val="a3"/>
      </w:pPr>
    </w:p>
    <w:p w:rsidR="00434558" w:rsidRDefault="00434558">
      <w:pPr>
        <w:pStyle w:val="a3"/>
      </w:pPr>
    </w:p>
    <w:p w:rsidR="00434558" w:rsidRDefault="00434558">
      <w:pPr>
        <w:pStyle w:val="a3"/>
      </w:pPr>
    </w:p>
    <w:p w:rsidR="00434558" w:rsidRDefault="00434558">
      <w:pPr>
        <w:pStyle w:val="a3"/>
      </w:pPr>
    </w:p>
    <w:p w:rsidR="00434558" w:rsidRDefault="00434558">
      <w:pPr>
        <w:pStyle w:val="a3"/>
      </w:pPr>
    </w:p>
    <w:p w:rsidR="00434558" w:rsidRDefault="00434558">
      <w:pPr>
        <w:pStyle w:val="a3"/>
      </w:pPr>
    </w:p>
    <w:p w:rsidR="00434558" w:rsidRDefault="00434558">
      <w:pPr>
        <w:pStyle w:val="a3"/>
      </w:pPr>
    </w:p>
    <w:p w:rsidR="00434558" w:rsidRDefault="00434558">
      <w:pPr>
        <w:pStyle w:val="a3"/>
      </w:pPr>
    </w:p>
    <w:p w:rsidR="00434558" w:rsidRDefault="00434558">
      <w:pPr>
        <w:pStyle w:val="a3"/>
      </w:pPr>
    </w:p>
    <w:p w:rsidR="00434558" w:rsidRDefault="00434558">
      <w:pPr>
        <w:pStyle w:val="a3"/>
      </w:pPr>
    </w:p>
    <w:p w:rsidR="00434558" w:rsidRDefault="00434558">
      <w:pPr>
        <w:pStyle w:val="a3"/>
      </w:pPr>
    </w:p>
    <w:p w:rsidR="00434558" w:rsidRDefault="00434558">
      <w:pPr>
        <w:pStyle w:val="a3"/>
      </w:pPr>
    </w:p>
    <w:p w:rsidR="00434558" w:rsidRDefault="00434558">
      <w:pPr>
        <w:pStyle w:val="a3"/>
        <w:spacing w:before="1"/>
      </w:pPr>
    </w:p>
    <w:p w:rsidR="00434558" w:rsidRDefault="004B1B2B">
      <w:pPr>
        <w:pStyle w:val="a3"/>
        <w:tabs>
          <w:tab w:val="left" w:pos="9342"/>
        </w:tabs>
        <w:ind w:left="-1" w:right="286"/>
        <w:jc w:val="center"/>
      </w:pPr>
      <w:r>
        <w:t>Рисунок2–Внутреннеевзаимодействиевидовдеятельностипроцесса</w:t>
      </w:r>
      <w:r>
        <w:rPr>
          <w:spacing w:val="-10"/>
        </w:rPr>
        <w:t>«</w:t>
      </w:r>
      <w:r>
        <w:rPr>
          <w:u w:val="single"/>
        </w:rPr>
        <w:tab/>
      </w:r>
      <w:r>
        <w:rPr>
          <w:spacing w:val="-10"/>
        </w:rPr>
        <w:t>»</w:t>
      </w:r>
    </w:p>
    <w:p w:rsidR="00434558" w:rsidRDefault="00434558">
      <w:pPr>
        <w:pStyle w:val="a3"/>
        <w:jc w:val="center"/>
        <w:sectPr w:rsidR="00434558">
          <w:pgSz w:w="16850" w:h="11910" w:orient="landscape"/>
          <w:pgMar w:top="1340" w:right="708" w:bottom="980" w:left="992" w:header="0" w:footer="782" w:gutter="0"/>
          <w:cols w:space="720"/>
        </w:sectPr>
      </w:pPr>
    </w:p>
    <w:p w:rsidR="00434558" w:rsidRDefault="00434558">
      <w:pPr>
        <w:pStyle w:val="a3"/>
        <w:spacing w:before="78"/>
      </w:pPr>
    </w:p>
    <w:p w:rsidR="00434558" w:rsidRDefault="004B1B2B">
      <w:pPr>
        <w:ind w:left="6110" w:right="6397" w:firstLine="2"/>
        <w:jc w:val="center"/>
        <w:rPr>
          <w:b/>
          <w:sz w:val="24"/>
        </w:rPr>
      </w:pPr>
      <w:r>
        <w:rPr>
          <w:b/>
          <w:sz w:val="24"/>
        </w:rPr>
        <w:t xml:space="preserve">Приложение А </w:t>
      </w:r>
      <w:r>
        <w:rPr>
          <w:b/>
          <w:spacing w:val="-2"/>
          <w:sz w:val="24"/>
        </w:rPr>
        <w:t xml:space="preserve">(обязательное) </w:t>
      </w:r>
      <w:r>
        <w:rPr>
          <w:b/>
          <w:sz w:val="24"/>
        </w:rPr>
        <w:t>Планированиепроцесса</w:t>
      </w:r>
    </w:p>
    <w:p w:rsidR="00434558" w:rsidRDefault="00434558">
      <w:pPr>
        <w:pStyle w:val="a3"/>
        <w:spacing w:before="85" w:after="1"/>
        <w:rPr>
          <w:b/>
          <w:sz w:val="20"/>
        </w:rPr>
      </w:pPr>
    </w:p>
    <w:tbl>
      <w:tblPr>
        <w:tblStyle w:val="TableNormal"/>
        <w:tblW w:w="0" w:type="auto"/>
        <w:tblInd w:w="98" w:type="dxa"/>
        <w:tblLayout w:type="fixed"/>
        <w:tblLook w:val="01E0"/>
      </w:tblPr>
      <w:tblGrid>
        <w:gridCol w:w="2860"/>
        <w:gridCol w:w="4250"/>
        <w:gridCol w:w="4388"/>
      </w:tblGrid>
      <w:tr w:rsidR="00434558">
        <w:trPr>
          <w:trHeight w:val="265"/>
        </w:trPr>
        <w:tc>
          <w:tcPr>
            <w:tcW w:w="2860" w:type="dxa"/>
          </w:tcPr>
          <w:p w:rsidR="00434558" w:rsidRDefault="004B1B2B">
            <w:pPr>
              <w:pStyle w:val="TableParagraph"/>
              <w:spacing w:line="246" w:lineRule="exact"/>
              <w:ind w:left="50"/>
              <w:rPr>
                <w:b/>
                <w:sz w:val="24"/>
              </w:rPr>
            </w:pPr>
            <w:r>
              <w:rPr>
                <w:b/>
                <w:sz w:val="24"/>
              </w:rPr>
              <w:t>Период</w:t>
            </w:r>
            <w:r>
              <w:rPr>
                <w:b/>
                <w:spacing w:val="-2"/>
                <w:sz w:val="24"/>
              </w:rPr>
              <w:t>планирования:</w:t>
            </w:r>
          </w:p>
        </w:tc>
        <w:tc>
          <w:tcPr>
            <w:tcW w:w="4250" w:type="dxa"/>
          </w:tcPr>
          <w:p w:rsidR="00434558" w:rsidRDefault="004B1B2B">
            <w:pPr>
              <w:pStyle w:val="TableParagraph"/>
              <w:spacing w:line="246" w:lineRule="exact"/>
              <w:ind w:left="286"/>
              <w:rPr>
                <w:sz w:val="24"/>
              </w:rPr>
            </w:pPr>
            <w:r>
              <w:rPr>
                <w:sz w:val="24"/>
              </w:rPr>
              <w:t>начало– хх.хх.хххх</w:t>
            </w:r>
            <w:r>
              <w:rPr>
                <w:spacing w:val="-5"/>
                <w:sz w:val="24"/>
              </w:rPr>
              <w:t>г.</w:t>
            </w:r>
          </w:p>
        </w:tc>
        <w:tc>
          <w:tcPr>
            <w:tcW w:w="4388" w:type="dxa"/>
          </w:tcPr>
          <w:p w:rsidR="00434558" w:rsidRDefault="004B1B2B">
            <w:pPr>
              <w:pStyle w:val="TableParagraph"/>
              <w:spacing w:line="246" w:lineRule="exact"/>
              <w:ind w:left="1723"/>
              <w:rPr>
                <w:sz w:val="24"/>
              </w:rPr>
            </w:pPr>
            <w:r>
              <w:rPr>
                <w:sz w:val="24"/>
              </w:rPr>
              <w:t>окончание–хх.хх.хххх</w:t>
            </w:r>
            <w:r>
              <w:rPr>
                <w:spacing w:val="-5"/>
                <w:sz w:val="24"/>
              </w:rPr>
              <w:t>г.</w:t>
            </w:r>
          </w:p>
        </w:tc>
      </w:tr>
    </w:tbl>
    <w:p w:rsidR="00434558" w:rsidRDefault="00434558">
      <w:pPr>
        <w:pStyle w:val="a3"/>
        <w:spacing w:before="78" w:after="1"/>
        <w:rPr>
          <w:b/>
          <w:sz w:val="20"/>
        </w:rPr>
      </w:pPr>
    </w:p>
    <w:tbl>
      <w:tblPr>
        <w:tblStyle w:val="TableNormal"/>
        <w:tblW w:w="0" w:type="auto"/>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656"/>
        <w:gridCol w:w="1694"/>
        <w:gridCol w:w="1562"/>
        <w:gridCol w:w="1228"/>
        <w:gridCol w:w="1650"/>
        <w:gridCol w:w="1651"/>
        <w:gridCol w:w="1651"/>
        <w:gridCol w:w="1648"/>
      </w:tblGrid>
      <w:tr w:rsidR="00434558">
        <w:trPr>
          <w:trHeight w:val="1379"/>
        </w:trPr>
        <w:tc>
          <w:tcPr>
            <w:tcW w:w="3656" w:type="dxa"/>
            <w:shd w:val="clear" w:color="auto" w:fill="F3F3F3"/>
          </w:tcPr>
          <w:p w:rsidR="00434558" w:rsidRDefault="00434558">
            <w:pPr>
              <w:pStyle w:val="TableParagraph"/>
              <w:rPr>
                <w:b/>
                <w:sz w:val="20"/>
              </w:rPr>
            </w:pPr>
          </w:p>
          <w:p w:rsidR="00434558" w:rsidRDefault="00434558">
            <w:pPr>
              <w:pStyle w:val="TableParagraph"/>
              <w:spacing w:before="1"/>
              <w:rPr>
                <w:b/>
                <w:sz w:val="20"/>
              </w:rPr>
            </w:pPr>
          </w:p>
          <w:p w:rsidR="00434558" w:rsidRDefault="004B1B2B">
            <w:pPr>
              <w:pStyle w:val="TableParagraph"/>
              <w:ind w:left="107" w:firstLine="338"/>
              <w:rPr>
                <w:sz w:val="20"/>
              </w:rPr>
            </w:pPr>
            <w:r>
              <w:rPr>
                <w:sz w:val="20"/>
              </w:rPr>
              <w:t>Цель процесса, направленная на достижениеустановленныхрезультатов</w:t>
            </w:r>
          </w:p>
        </w:tc>
        <w:tc>
          <w:tcPr>
            <w:tcW w:w="1694" w:type="dxa"/>
            <w:shd w:val="clear" w:color="auto" w:fill="F3F3F3"/>
          </w:tcPr>
          <w:p w:rsidR="00434558" w:rsidRDefault="00434558">
            <w:pPr>
              <w:pStyle w:val="TableParagraph"/>
              <w:rPr>
                <w:b/>
                <w:sz w:val="20"/>
              </w:rPr>
            </w:pPr>
          </w:p>
          <w:p w:rsidR="00434558" w:rsidRDefault="00434558">
            <w:pPr>
              <w:pStyle w:val="TableParagraph"/>
              <w:spacing w:before="1"/>
              <w:rPr>
                <w:b/>
                <w:sz w:val="20"/>
              </w:rPr>
            </w:pPr>
          </w:p>
          <w:p w:rsidR="00434558" w:rsidRDefault="004B1B2B">
            <w:pPr>
              <w:pStyle w:val="TableParagraph"/>
              <w:ind w:left="460" w:right="116" w:hanging="322"/>
              <w:rPr>
                <w:sz w:val="20"/>
              </w:rPr>
            </w:pPr>
            <w:r>
              <w:rPr>
                <w:sz w:val="20"/>
              </w:rPr>
              <w:t xml:space="preserve">Показательцели </w:t>
            </w:r>
            <w:r>
              <w:rPr>
                <w:spacing w:val="-2"/>
                <w:sz w:val="20"/>
              </w:rPr>
              <w:t>процесса</w:t>
            </w:r>
          </w:p>
        </w:tc>
        <w:tc>
          <w:tcPr>
            <w:tcW w:w="1562" w:type="dxa"/>
            <w:tcBorders>
              <w:top w:val="single" w:sz="4" w:space="0" w:color="000000"/>
            </w:tcBorders>
            <w:shd w:val="clear" w:color="auto" w:fill="F3F3F3"/>
          </w:tcPr>
          <w:p w:rsidR="00434558" w:rsidRDefault="00434558">
            <w:pPr>
              <w:pStyle w:val="TableParagraph"/>
              <w:spacing w:before="1"/>
              <w:rPr>
                <w:b/>
                <w:sz w:val="20"/>
              </w:rPr>
            </w:pPr>
          </w:p>
          <w:p w:rsidR="00434558" w:rsidRDefault="004B1B2B">
            <w:pPr>
              <w:pStyle w:val="TableParagraph"/>
              <w:ind w:left="170" w:right="151"/>
              <w:jc w:val="center"/>
              <w:rPr>
                <w:sz w:val="20"/>
              </w:rPr>
            </w:pPr>
            <w:r>
              <w:rPr>
                <w:spacing w:val="-2"/>
                <w:sz w:val="20"/>
              </w:rPr>
              <w:t xml:space="preserve">Измеряемое </w:t>
            </w:r>
            <w:r>
              <w:rPr>
                <w:sz w:val="20"/>
              </w:rPr>
              <w:t xml:space="preserve">значение для </w:t>
            </w:r>
            <w:r>
              <w:rPr>
                <w:spacing w:val="-2"/>
                <w:sz w:val="20"/>
              </w:rPr>
              <w:t xml:space="preserve">показателя </w:t>
            </w:r>
            <w:r>
              <w:rPr>
                <w:sz w:val="20"/>
              </w:rPr>
              <w:t>целипроцесса</w:t>
            </w:r>
          </w:p>
        </w:tc>
        <w:tc>
          <w:tcPr>
            <w:tcW w:w="1228" w:type="dxa"/>
            <w:tcBorders>
              <w:right w:val="single" w:sz="4" w:space="0" w:color="000000"/>
            </w:tcBorders>
            <w:shd w:val="clear" w:color="auto" w:fill="F3F3F3"/>
          </w:tcPr>
          <w:p w:rsidR="00434558" w:rsidRDefault="00434558">
            <w:pPr>
              <w:pStyle w:val="TableParagraph"/>
              <w:rPr>
                <w:b/>
                <w:sz w:val="20"/>
              </w:rPr>
            </w:pPr>
          </w:p>
          <w:p w:rsidR="00434558" w:rsidRDefault="00434558">
            <w:pPr>
              <w:pStyle w:val="TableParagraph"/>
              <w:spacing w:before="1"/>
              <w:rPr>
                <w:b/>
                <w:sz w:val="20"/>
              </w:rPr>
            </w:pPr>
          </w:p>
          <w:p w:rsidR="00434558" w:rsidRDefault="004B1B2B">
            <w:pPr>
              <w:pStyle w:val="TableParagraph"/>
              <w:ind w:left="195" w:right="179" w:firstLine="50"/>
              <w:rPr>
                <w:sz w:val="20"/>
              </w:rPr>
            </w:pPr>
            <w:r>
              <w:rPr>
                <w:spacing w:val="-2"/>
                <w:sz w:val="20"/>
              </w:rPr>
              <w:t>Единица величины</w:t>
            </w:r>
          </w:p>
        </w:tc>
        <w:tc>
          <w:tcPr>
            <w:tcW w:w="1650" w:type="dxa"/>
            <w:tcBorders>
              <w:top w:val="single" w:sz="4" w:space="0" w:color="000000"/>
              <w:left w:val="single" w:sz="4" w:space="0" w:color="000000"/>
              <w:bottom w:val="single" w:sz="4" w:space="0" w:color="000000"/>
              <w:right w:val="single" w:sz="4" w:space="0" w:color="000000"/>
            </w:tcBorders>
            <w:shd w:val="clear" w:color="auto" w:fill="F3F3F3"/>
          </w:tcPr>
          <w:p w:rsidR="00434558" w:rsidRDefault="004B1B2B">
            <w:pPr>
              <w:pStyle w:val="TableParagraph"/>
              <w:ind w:left="234" w:right="206" w:hanging="1"/>
              <w:jc w:val="center"/>
              <w:rPr>
                <w:sz w:val="20"/>
              </w:rPr>
            </w:pPr>
            <w:r>
              <w:rPr>
                <w:spacing w:val="-2"/>
                <w:sz w:val="20"/>
              </w:rPr>
              <w:t xml:space="preserve">Фактическое значение </w:t>
            </w:r>
            <w:r>
              <w:rPr>
                <w:sz w:val="20"/>
              </w:rPr>
              <w:t xml:space="preserve">показателяна </w:t>
            </w:r>
            <w:r>
              <w:rPr>
                <w:spacing w:val="-2"/>
                <w:sz w:val="20"/>
              </w:rPr>
              <w:t>начало планирования</w:t>
            </w:r>
          </w:p>
        </w:tc>
        <w:tc>
          <w:tcPr>
            <w:tcW w:w="1651" w:type="dxa"/>
            <w:tcBorders>
              <w:left w:val="single" w:sz="4" w:space="0" w:color="000000"/>
            </w:tcBorders>
            <w:shd w:val="clear" w:color="auto" w:fill="F3F3F3"/>
          </w:tcPr>
          <w:p w:rsidR="00434558" w:rsidRDefault="004B1B2B">
            <w:pPr>
              <w:pStyle w:val="TableParagraph"/>
              <w:ind w:left="229" w:right="199" w:firstLine="1"/>
              <w:jc w:val="center"/>
              <w:rPr>
                <w:sz w:val="20"/>
              </w:rPr>
            </w:pPr>
            <w:r>
              <w:rPr>
                <w:spacing w:val="-2"/>
                <w:sz w:val="20"/>
              </w:rPr>
              <w:t xml:space="preserve">Целевые значения </w:t>
            </w:r>
            <w:r>
              <w:rPr>
                <w:sz w:val="20"/>
              </w:rPr>
              <w:t xml:space="preserve">показателяна </w:t>
            </w:r>
            <w:r>
              <w:rPr>
                <w:spacing w:val="-2"/>
                <w:sz w:val="20"/>
              </w:rPr>
              <w:t>конец</w:t>
            </w:r>
          </w:p>
          <w:p w:rsidR="00434558" w:rsidRDefault="004B1B2B">
            <w:pPr>
              <w:pStyle w:val="TableParagraph"/>
              <w:spacing w:line="230" w:lineRule="exact"/>
              <w:ind w:left="30"/>
              <w:jc w:val="center"/>
              <w:rPr>
                <w:sz w:val="20"/>
              </w:rPr>
            </w:pPr>
            <w:r>
              <w:rPr>
                <w:spacing w:val="-2"/>
                <w:sz w:val="20"/>
              </w:rPr>
              <w:t>планируемого периода</w:t>
            </w:r>
          </w:p>
        </w:tc>
        <w:tc>
          <w:tcPr>
            <w:tcW w:w="1651" w:type="dxa"/>
            <w:shd w:val="clear" w:color="auto" w:fill="F3F3F3"/>
          </w:tcPr>
          <w:p w:rsidR="00434558" w:rsidRDefault="00434558">
            <w:pPr>
              <w:pStyle w:val="TableParagraph"/>
              <w:rPr>
                <w:b/>
                <w:sz w:val="20"/>
              </w:rPr>
            </w:pPr>
          </w:p>
          <w:p w:rsidR="00434558" w:rsidRDefault="00434558">
            <w:pPr>
              <w:pStyle w:val="TableParagraph"/>
              <w:spacing w:before="1"/>
              <w:rPr>
                <w:b/>
                <w:sz w:val="20"/>
              </w:rPr>
            </w:pPr>
          </w:p>
          <w:p w:rsidR="00434558" w:rsidRDefault="004B1B2B">
            <w:pPr>
              <w:pStyle w:val="TableParagraph"/>
              <w:ind w:left="380" w:right="356" w:firstLine="134"/>
              <w:rPr>
                <w:sz w:val="20"/>
              </w:rPr>
            </w:pPr>
            <w:r>
              <w:rPr>
                <w:spacing w:val="-2"/>
                <w:sz w:val="20"/>
              </w:rPr>
              <w:t>Способ измерения</w:t>
            </w:r>
          </w:p>
        </w:tc>
        <w:tc>
          <w:tcPr>
            <w:tcW w:w="1648" w:type="dxa"/>
            <w:shd w:val="clear" w:color="auto" w:fill="F3F3F3"/>
          </w:tcPr>
          <w:p w:rsidR="00434558" w:rsidRDefault="00434558">
            <w:pPr>
              <w:pStyle w:val="TableParagraph"/>
              <w:rPr>
                <w:b/>
                <w:sz w:val="20"/>
              </w:rPr>
            </w:pPr>
          </w:p>
          <w:p w:rsidR="00434558" w:rsidRDefault="00434558">
            <w:pPr>
              <w:pStyle w:val="TableParagraph"/>
              <w:spacing w:before="114"/>
              <w:rPr>
                <w:b/>
                <w:sz w:val="20"/>
              </w:rPr>
            </w:pPr>
          </w:p>
          <w:p w:rsidR="00434558" w:rsidRDefault="004B1B2B">
            <w:pPr>
              <w:pStyle w:val="TableParagraph"/>
              <w:ind w:left="196"/>
              <w:rPr>
                <w:sz w:val="20"/>
              </w:rPr>
            </w:pPr>
            <w:r>
              <w:rPr>
                <w:sz w:val="20"/>
              </w:rPr>
              <w:t>Метод</w:t>
            </w:r>
            <w:r>
              <w:rPr>
                <w:spacing w:val="-2"/>
                <w:sz w:val="20"/>
              </w:rPr>
              <w:t>анализа</w:t>
            </w:r>
          </w:p>
        </w:tc>
      </w:tr>
      <w:tr w:rsidR="00434558">
        <w:trPr>
          <w:trHeight w:val="275"/>
        </w:trPr>
        <w:tc>
          <w:tcPr>
            <w:tcW w:w="3656" w:type="dxa"/>
          </w:tcPr>
          <w:p w:rsidR="00434558" w:rsidRDefault="004B1B2B">
            <w:pPr>
              <w:pStyle w:val="TableParagraph"/>
              <w:spacing w:line="255" w:lineRule="exact"/>
              <w:ind w:left="107"/>
              <w:rPr>
                <w:sz w:val="24"/>
              </w:rPr>
            </w:pPr>
            <w:r>
              <w:rPr>
                <w:spacing w:val="-10"/>
                <w:sz w:val="24"/>
              </w:rPr>
              <w:t>1</w:t>
            </w:r>
          </w:p>
        </w:tc>
        <w:tc>
          <w:tcPr>
            <w:tcW w:w="1694" w:type="dxa"/>
          </w:tcPr>
          <w:p w:rsidR="00434558" w:rsidRDefault="00434558">
            <w:pPr>
              <w:pStyle w:val="TableParagraph"/>
              <w:rPr>
                <w:sz w:val="20"/>
              </w:rPr>
            </w:pPr>
          </w:p>
        </w:tc>
        <w:tc>
          <w:tcPr>
            <w:tcW w:w="1562" w:type="dxa"/>
          </w:tcPr>
          <w:p w:rsidR="00434558" w:rsidRDefault="00434558">
            <w:pPr>
              <w:pStyle w:val="TableParagraph"/>
              <w:rPr>
                <w:sz w:val="20"/>
              </w:rPr>
            </w:pPr>
          </w:p>
        </w:tc>
        <w:tc>
          <w:tcPr>
            <w:tcW w:w="1228" w:type="dxa"/>
          </w:tcPr>
          <w:p w:rsidR="00434558" w:rsidRDefault="00434558">
            <w:pPr>
              <w:pStyle w:val="TableParagraph"/>
              <w:rPr>
                <w:sz w:val="20"/>
              </w:rPr>
            </w:pPr>
          </w:p>
        </w:tc>
        <w:tc>
          <w:tcPr>
            <w:tcW w:w="1650" w:type="dxa"/>
            <w:tcBorders>
              <w:top w:val="single" w:sz="4" w:space="0" w:color="000000"/>
            </w:tcBorders>
          </w:tcPr>
          <w:p w:rsidR="00434558" w:rsidRDefault="00434558">
            <w:pPr>
              <w:pStyle w:val="TableParagraph"/>
              <w:rPr>
                <w:sz w:val="20"/>
              </w:rPr>
            </w:pPr>
          </w:p>
        </w:tc>
        <w:tc>
          <w:tcPr>
            <w:tcW w:w="1651" w:type="dxa"/>
          </w:tcPr>
          <w:p w:rsidR="00434558" w:rsidRDefault="00434558">
            <w:pPr>
              <w:pStyle w:val="TableParagraph"/>
              <w:rPr>
                <w:sz w:val="20"/>
              </w:rPr>
            </w:pPr>
          </w:p>
        </w:tc>
        <w:tc>
          <w:tcPr>
            <w:tcW w:w="1651" w:type="dxa"/>
          </w:tcPr>
          <w:p w:rsidR="00434558" w:rsidRDefault="00434558">
            <w:pPr>
              <w:pStyle w:val="TableParagraph"/>
              <w:rPr>
                <w:sz w:val="20"/>
              </w:rPr>
            </w:pPr>
          </w:p>
        </w:tc>
        <w:tc>
          <w:tcPr>
            <w:tcW w:w="1648" w:type="dxa"/>
          </w:tcPr>
          <w:p w:rsidR="00434558" w:rsidRDefault="00434558">
            <w:pPr>
              <w:pStyle w:val="TableParagraph"/>
              <w:rPr>
                <w:sz w:val="20"/>
              </w:rPr>
            </w:pPr>
          </w:p>
        </w:tc>
      </w:tr>
      <w:tr w:rsidR="00434558">
        <w:trPr>
          <w:trHeight w:val="277"/>
        </w:trPr>
        <w:tc>
          <w:tcPr>
            <w:tcW w:w="3656" w:type="dxa"/>
          </w:tcPr>
          <w:p w:rsidR="00434558" w:rsidRDefault="00434558">
            <w:pPr>
              <w:pStyle w:val="TableParagraph"/>
              <w:rPr>
                <w:sz w:val="20"/>
              </w:rPr>
            </w:pPr>
          </w:p>
        </w:tc>
        <w:tc>
          <w:tcPr>
            <w:tcW w:w="1694" w:type="dxa"/>
          </w:tcPr>
          <w:p w:rsidR="00434558" w:rsidRDefault="00434558">
            <w:pPr>
              <w:pStyle w:val="TableParagraph"/>
              <w:rPr>
                <w:sz w:val="20"/>
              </w:rPr>
            </w:pPr>
          </w:p>
        </w:tc>
        <w:tc>
          <w:tcPr>
            <w:tcW w:w="1562" w:type="dxa"/>
          </w:tcPr>
          <w:p w:rsidR="00434558" w:rsidRDefault="00434558">
            <w:pPr>
              <w:pStyle w:val="TableParagraph"/>
              <w:rPr>
                <w:sz w:val="20"/>
              </w:rPr>
            </w:pPr>
          </w:p>
        </w:tc>
        <w:tc>
          <w:tcPr>
            <w:tcW w:w="1228" w:type="dxa"/>
          </w:tcPr>
          <w:p w:rsidR="00434558" w:rsidRDefault="00434558">
            <w:pPr>
              <w:pStyle w:val="TableParagraph"/>
              <w:rPr>
                <w:sz w:val="20"/>
              </w:rPr>
            </w:pPr>
          </w:p>
        </w:tc>
        <w:tc>
          <w:tcPr>
            <w:tcW w:w="1650" w:type="dxa"/>
          </w:tcPr>
          <w:p w:rsidR="00434558" w:rsidRDefault="00434558">
            <w:pPr>
              <w:pStyle w:val="TableParagraph"/>
              <w:rPr>
                <w:sz w:val="20"/>
              </w:rPr>
            </w:pPr>
          </w:p>
        </w:tc>
        <w:tc>
          <w:tcPr>
            <w:tcW w:w="1651" w:type="dxa"/>
          </w:tcPr>
          <w:p w:rsidR="00434558" w:rsidRDefault="00434558">
            <w:pPr>
              <w:pStyle w:val="TableParagraph"/>
              <w:rPr>
                <w:sz w:val="20"/>
              </w:rPr>
            </w:pPr>
          </w:p>
        </w:tc>
        <w:tc>
          <w:tcPr>
            <w:tcW w:w="1651" w:type="dxa"/>
          </w:tcPr>
          <w:p w:rsidR="00434558" w:rsidRDefault="00434558">
            <w:pPr>
              <w:pStyle w:val="TableParagraph"/>
              <w:rPr>
                <w:sz w:val="20"/>
              </w:rPr>
            </w:pPr>
          </w:p>
        </w:tc>
        <w:tc>
          <w:tcPr>
            <w:tcW w:w="1648" w:type="dxa"/>
          </w:tcPr>
          <w:p w:rsidR="00434558" w:rsidRDefault="00434558">
            <w:pPr>
              <w:pStyle w:val="TableParagraph"/>
              <w:rPr>
                <w:sz w:val="20"/>
              </w:rPr>
            </w:pPr>
          </w:p>
        </w:tc>
      </w:tr>
      <w:tr w:rsidR="00434558">
        <w:trPr>
          <w:trHeight w:val="275"/>
        </w:trPr>
        <w:tc>
          <w:tcPr>
            <w:tcW w:w="3656" w:type="dxa"/>
          </w:tcPr>
          <w:p w:rsidR="00434558" w:rsidRDefault="00434558">
            <w:pPr>
              <w:pStyle w:val="TableParagraph"/>
              <w:rPr>
                <w:sz w:val="20"/>
              </w:rPr>
            </w:pPr>
          </w:p>
        </w:tc>
        <w:tc>
          <w:tcPr>
            <w:tcW w:w="1694" w:type="dxa"/>
          </w:tcPr>
          <w:p w:rsidR="00434558" w:rsidRDefault="00434558">
            <w:pPr>
              <w:pStyle w:val="TableParagraph"/>
              <w:rPr>
                <w:sz w:val="20"/>
              </w:rPr>
            </w:pPr>
          </w:p>
        </w:tc>
        <w:tc>
          <w:tcPr>
            <w:tcW w:w="1562" w:type="dxa"/>
          </w:tcPr>
          <w:p w:rsidR="00434558" w:rsidRDefault="00434558">
            <w:pPr>
              <w:pStyle w:val="TableParagraph"/>
              <w:rPr>
                <w:sz w:val="20"/>
              </w:rPr>
            </w:pPr>
          </w:p>
        </w:tc>
        <w:tc>
          <w:tcPr>
            <w:tcW w:w="1228" w:type="dxa"/>
          </w:tcPr>
          <w:p w:rsidR="00434558" w:rsidRDefault="00434558">
            <w:pPr>
              <w:pStyle w:val="TableParagraph"/>
              <w:rPr>
                <w:sz w:val="20"/>
              </w:rPr>
            </w:pPr>
          </w:p>
        </w:tc>
        <w:tc>
          <w:tcPr>
            <w:tcW w:w="1650" w:type="dxa"/>
          </w:tcPr>
          <w:p w:rsidR="00434558" w:rsidRDefault="00434558">
            <w:pPr>
              <w:pStyle w:val="TableParagraph"/>
              <w:rPr>
                <w:sz w:val="20"/>
              </w:rPr>
            </w:pPr>
          </w:p>
        </w:tc>
        <w:tc>
          <w:tcPr>
            <w:tcW w:w="1651" w:type="dxa"/>
          </w:tcPr>
          <w:p w:rsidR="00434558" w:rsidRDefault="00434558">
            <w:pPr>
              <w:pStyle w:val="TableParagraph"/>
              <w:rPr>
                <w:sz w:val="20"/>
              </w:rPr>
            </w:pPr>
          </w:p>
        </w:tc>
        <w:tc>
          <w:tcPr>
            <w:tcW w:w="1651" w:type="dxa"/>
          </w:tcPr>
          <w:p w:rsidR="00434558" w:rsidRDefault="00434558">
            <w:pPr>
              <w:pStyle w:val="TableParagraph"/>
              <w:rPr>
                <w:sz w:val="20"/>
              </w:rPr>
            </w:pPr>
          </w:p>
        </w:tc>
        <w:tc>
          <w:tcPr>
            <w:tcW w:w="1648" w:type="dxa"/>
          </w:tcPr>
          <w:p w:rsidR="00434558" w:rsidRDefault="00434558">
            <w:pPr>
              <w:pStyle w:val="TableParagraph"/>
              <w:rPr>
                <w:sz w:val="20"/>
              </w:rPr>
            </w:pPr>
          </w:p>
        </w:tc>
      </w:tr>
      <w:tr w:rsidR="00434558">
        <w:trPr>
          <w:trHeight w:val="275"/>
        </w:trPr>
        <w:tc>
          <w:tcPr>
            <w:tcW w:w="3656" w:type="dxa"/>
          </w:tcPr>
          <w:p w:rsidR="00434558" w:rsidRDefault="00434558">
            <w:pPr>
              <w:pStyle w:val="TableParagraph"/>
              <w:rPr>
                <w:sz w:val="20"/>
              </w:rPr>
            </w:pPr>
          </w:p>
        </w:tc>
        <w:tc>
          <w:tcPr>
            <w:tcW w:w="1694" w:type="dxa"/>
          </w:tcPr>
          <w:p w:rsidR="00434558" w:rsidRDefault="00434558">
            <w:pPr>
              <w:pStyle w:val="TableParagraph"/>
              <w:rPr>
                <w:sz w:val="20"/>
              </w:rPr>
            </w:pPr>
          </w:p>
        </w:tc>
        <w:tc>
          <w:tcPr>
            <w:tcW w:w="1562" w:type="dxa"/>
          </w:tcPr>
          <w:p w:rsidR="00434558" w:rsidRDefault="00434558">
            <w:pPr>
              <w:pStyle w:val="TableParagraph"/>
              <w:rPr>
                <w:sz w:val="20"/>
              </w:rPr>
            </w:pPr>
          </w:p>
        </w:tc>
        <w:tc>
          <w:tcPr>
            <w:tcW w:w="1228" w:type="dxa"/>
          </w:tcPr>
          <w:p w:rsidR="00434558" w:rsidRDefault="00434558">
            <w:pPr>
              <w:pStyle w:val="TableParagraph"/>
              <w:rPr>
                <w:sz w:val="20"/>
              </w:rPr>
            </w:pPr>
          </w:p>
        </w:tc>
        <w:tc>
          <w:tcPr>
            <w:tcW w:w="1650" w:type="dxa"/>
          </w:tcPr>
          <w:p w:rsidR="00434558" w:rsidRDefault="00434558">
            <w:pPr>
              <w:pStyle w:val="TableParagraph"/>
              <w:rPr>
                <w:sz w:val="20"/>
              </w:rPr>
            </w:pPr>
          </w:p>
        </w:tc>
        <w:tc>
          <w:tcPr>
            <w:tcW w:w="1651" w:type="dxa"/>
          </w:tcPr>
          <w:p w:rsidR="00434558" w:rsidRDefault="00434558">
            <w:pPr>
              <w:pStyle w:val="TableParagraph"/>
              <w:rPr>
                <w:sz w:val="20"/>
              </w:rPr>
            </w:pPr>
          </w:p>
        </w:tc>
        <w:tc>
          <w:tcPr>
            <w:tcW w:w="1651" w:type="dxa"/>
          </w:tcPr>
          <w:p w:rsidR="00434558" w:rsidRDefault="00434558">
            <w:pPr>
              <w:pStyle w:val="TableParagraph"/>
              <w:rPr>
                <w:sz w:val="20"/>
              </w:rPr>
            </w:pPr>
          </w:p>
        </w:tc>
        <w:tc>
          <w:tcPr>
            <w:tcW w:w="1648" w:type="dxa"/>
          </w:tcPr>
          <w:p w:rsidR="00434558" w:rsidRDefault="00434558">
            <w:pPr>
              <w:pStyle w:val="TableParagraph"/>
              <w:rPr>
                <w:sz w:val="20"/>
              </w:rPr>
            </w:pPr>
          </w:p>
        </w:tc>
      </w:tr>
      <w:tr w:rsidR="00434558">
        <w:trPr>
          <w:trHeight w:val="277"/>
        </w:trPr>
        <w:tc>
          <w:tcPr>
            <w:tcW w:w="3656" w:type="dxa"/>
          </w:tcPr>
          <w:p w:rsidR="00434558" w:rsidRDefault="00434558">
            <w:pPr>
              <w:pStyle w:val="TableParagraph"/>
              <w:rPr>
                <w:sz w:val="20"/>
              </w:rPr>
            </w:pPr>
          </w:p>
        </w:tc>
        <w:tc>
          <w:tcPr>
            <w:tcW w:w="1694" w:type="dxa"/>
          </w:tcPr>
          <w:p w:rsidR="00434558" w:rsidRDefault="00434558">
            <w:pPr>
              <w:pStyle w:val="TableParagraph"/>
              <w:rPr>
                <w:sz w:val="20"/>
              </w:rPr>
            </w:pPr>
          </w:p>
        </w:tc>
        <w:tc>
          <w:tcPr>
            <w:tcW w:w="1562" w:type="dxa"/>
          </w:tcPr>
          <w:p w:rsidR="00434558" w:rsidRDefault="00434558">
            <w:pPr>
              <w:pStyle w:val="TableParagraph"/>
              <w:rPr>
                <w:sz w:val="20"/>
              </w:rPr>
            </w:pPr>
          </w:p>
        </w:tc>
        <w:tc>
          <w:tcPr>
            <w:tcW w:w="1228" w:type="dxa"/>
          </w:tcPr>
          <w:p w:rsidR="00434558" w:rsidRDefault="00434558">
            <w:pPr>
              <w:pStyle w:val="TableParagraph"/>
              <w:rPr>
                <w:sz w:val="20"/>
              </w:rPr>
            </w:pPr>
          </w:p>
        </w:tc>
        <w:tc>
          <w:tcPr>
            <w:tcW w:w="1650" w:type="dxa"/>
          </w:tcPr>
          <w:p w:rsidR="00434558" w:rsidRDefault="00434558">
            <w:pPr>
              <w:pStyle w:val="TableParagraph"/>
              <w:rPr>
                <w:sz w:val="20"/>
              </w:rPr>
            </w:pPr>
          </w:p>
        </w:tc>
        <w:tc>
          <w:tcPr>
            <w:tcW w:w="1651" w:type="dxa"/>
          </w:tcPr>
          <w:p w:rsidR="00434558" w:rsidRDefault="00434558">
            <w:pPr>
              <w:pStyle w:val="TableParagraph"/>
              <w:rPr>
                <w:sz w:val="20"/>
              </w:rPr>
            </w:pPr>
          </w:p>
        </w:tc>
        <w:tc>
          <w:tcPr>
            <w:tcW w:w="1651" w:type="dxa"/>
          </w:tcPr>
          <w:p w:rsidR="00434558" w:rsidRDefault="00434558">
            <w:pPr>
              <w:pStyle w:val="TableParagraph"/>
              <w:rPr>
                <w:sz w:val="20"/>
              </w:rPr>
            </w:pPr>
          </w:p>
        </w:tc>
        <w:tc>
          <w:tcPr>
            <w:tcW w:w="1648" w:type="dxa"/>
          </w:tcPr>
          <w:p w:rsidR="00434558" w:rsidRDefault="00434558">
            <w:pPr>
              <w:pStyle w:val="TableParagraph"/>
              <w:rPr>
                <w:sz w:val="20"/>
              </w:rPr>
            </w:pPr>
          </w:p>
        </w:tc>
      </w:tr>
    </w:tbl>
    <w:p w:rsidR="00434558" w:rsidRDefault="00434558">
      <w:pPr>
        <w:pStyle w:val="TableParagraph"/>
        <w:rPr>
          <w:sz w:val="20"/>
        </w:rPr>
        <w:sectPr w:rsidR="00434558">
          <w:pgSz w:w="16850" w:h="11910" w:orient="landscape"/>
          <w:pgMar w:top="1340" w:right="708" w:bottom="980" w:left="992" w:header="0" w:footer="782" w:gutter="0"/>
          <w:cols w:space="720"/>
        </w:sectPr>
      </w:pPr>
    </w:p>
    <w:p w:rsidR="00434558" w:rsidRDefault="00434558">
      <w:pPr>
        <w:pStyle w:val="a3"/>
        <w:spacing w:before="78"/>
        <w:rPr>
          <w:b/>
        </w:rPr>
      </w:pPr>
    </w:p>
    <w:p w:rsidR="00434558" w:rsidRDefault="004B1B2B">
      <w:pPr>
        <w:ind w:left="6525" w:right="5172" w:firstLine="103"/>
        <w:rPr>
          <w:b/>
          <w:sz w:val="24"/>
        </w:rPr>
      </w:pPr>
      <w:r>
        <w:rPr>
          <w:b/>
          <w:sz w:val="24"/>
        </w:rPr>
        <w:t xml:space="preserve">Приложение Б </w:t>
      </w:r>
      <w:r>
        <w:rPr>
          <w:b/>
          <w:spacing w:val="-2"/>
          <w:sz w:val="24"/>
        </w:rPr>
        <w:t>(рекомендуемое)</w:t>
      </w:r>
    </w:p>
    <w:p w:rsidR="00434558" w:rsidRDefault="004B1B2B">
      <w:pPr>
        <w:spacing w:before="1"/>
        <w:ind w:left="5328"/>
        <w:rPr>
          <w:b/>
          <w:sz w:val="24"/>
        </w:rPr>
      </w:pPr>
      <w:r>
        <w:rPr>
          <w:b/>
          <w:sz w:val="24"/>
        </w:rPr>
        <w:t>Мероприятияпоулучшению</w:t>
      </w:r>
      <w:r>
        <w:rPr>
          <w:b/>
          <w:spacing w:val="-2"/>
          <w:sz w:val="24"/>
        </w:rPr>
        <w:t>процесса</w:t>
      </w:r>
    </w:p>
    <w:p w:rsidR="00434558" w:rsidRDefault="00434558">
      <w:pPr>
        <w:pStyle w:val="a3"/>
        <w:spacing w:before="84" w:after="1"/>
        <w:rPr>
          <w:b/>
          <w:sz w:val="20"/>
        </w:rPr>
      </w:pPr>
    </w:p>
    <w:tbl>
      <w:tblPr>
        <w:tblStyle w:val="TableNormal"/>
        <w:tblW w:w="0" w:type="auto"/>
        <w:tblInd w:w="98" w:type="dxa"/>
        <w:tblLayout w:type="fixed"/>
        <w:tblLook w:val="01E0"/>
      </w:tblPr>
      <w:tblGrid>
        <w:gridCol w:w="3068"/>
        <w:gridCol w:w="4307"/>
        <w:gridCol w:w="4238"/>
      </w:tblGrid>
      <w:tr w:rsidR="00434558">
        <w:trPr>
          <w:trHeight w:val="265"/>
        </w:trPr>
        <w:tc>
          <w:tcPr>
            <w:tcW w:w="3068" w:type="dxa"/>
          </w:tcPr>
          <w:p w:rsidR="00434558" w:rsidRDefault="004B1B2B">
            <w:pPr>
              <w:pStyle w:val="TableParagraph"/>
              <w:spacing w:line="246" w:lineRule="exact"/>
              <w:ind w:left="50"/>
              <w:rPr>
                <w:b/>
                <w:sz w:val="24"/>
              </w:rPr>
            </w:pPr>
            <w:r>
              <w:rPr>
                <w:b/>
                <w:sz w:val="24"/>
              </w:rPr>
              <w:t>Период</w:t>
            </w:r>
            <w:r>
              <w:rPr>
                <w:b/>
                <w:spacing w:val="-2"/>
                <w:sz w:val="24"/>
              </w:rPr>
              <w:t>планирования:</w:t>
            </w:r>
          </w:p>
        </w:tc>
        <w:tc>
          <w:tcPr>
            <w:tcW w:w="4307" w:type="dxa"/>
          </w:tcPr>
          <w:p w:rsidR="00434558" w:rsidRDefault="004B1B2B">
            <w:pPr>
              <w:pStyle w:val="TableParagraph"/>
              <w:spacing w:line="246" w:lineRule="exact"/>
              <w:ind w:left="494"/>
              <w:rPr>
                <w:sz w:val="24"/>
              </w:rPr>
            </w:pPr>
            <w:r>
              <w:rPr>
                <w:sz w:val="24"/>
              </w:rPr>
              <w:t>начало–хх.хх.хххх</w:t>
            </w:r>
            <w:r>
              <w:rPr>
                <w:spacing w:val="-5"/>
                <w:sz w:val="24"/>
              </w:rPr>
              <w:t>г.</w:t>
            </w:r>
          </w:p>
        </w:tc>
        <w:tc>
          <w:tcPr>
            <w:tcW w:w="4238" w:type="dxa"/>
          </w:tcPr>
          <w:p w:rsidR="00434558" w:rsidRDefault="004B1B2B">
            <w:pPr>
              <w:pStyle w:val="TableParagraph"/>
              <w:spacing w:line="246" w:lineRule="exact"/>
              <w:ind w:left="1573"/>
              <w:rPr>
                <w:sz w:val="24"/>
              </w:rPr>
            </w:pPr>
            <w:r>
              <w:rPr>
                <w:sz w:val="24"/>
              </w:rPr>
              <w:t>окончание–хх.хх.хххх</w:t>
            </w:r>
            <w:r>
              <w:rPr>
                <w:spacing w:val="-5"/>
                <w:sz w:val="24"/>
              </w:rPr>
              <w:t>г.</w:t>
            </w:r>
          </w:p>
        </w:tc>
      </w:tr>
    </w:tbl>
    <w:p w:rsidR="00434558" w:rsidRDefault="00434558">
      <w:pPr>
        <w:pStyle w:val="a3"/>
        <w:spacing w:before="78" w:after="1"/>
        <w:rPr>
          <w:b/>
          <w:sz w:val="20"/>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68"/>
        <w:gridCol w:w="2559"/>
        <w:gridCol w:w="2271"/>
        <w:gridCol w:w="1397"/>
        <w:gridCol w:w="1705"/>
        <w:gridCol w:w="1325"/>
        <w:gridCol w:w="2530"/>
      </w:tblGrid>
      <w:tr w:rsidR="00434558">
        <w:trPr>
          <w:trHeight w:val="614"/>
        </w:trPr>
        <w:tc>
          <w:tcPr>
            <w:tcW w:w="3068" w:type="dxa"/>
            <w:vMerge w:val="restart"/>
            <w:shd w:val="clear" w:color="auto" w:fill="F3F3F3"/>
          </w:tcPr>
          <w:p w:rsidR="00434558" w:rsidRDefault="004B1B2B">
            <w:pPr>
              <w:pStyle w:val="TableParagraph"/>
              <w:spacing w:before="152"/>
              <w:ind w:left="158" w:right="142"/>
              <w:jc w:val="center"/>
              <w:rPr>
                <w:sz w:val="20"/>
              </w:rPr>
            </w:pPr>
            <w:r>
              <w:rPr>
                <w:sz w:val="20"/>
              </w:rPr>
              <w:t xml:space="preserve">Цельпроцесса,направленнаяна достижение установленных </w:t>
            </w:r>
            <w:r>
              <w:rPr>
                <w:spacing w:val="-2"/>
                <w:sz w:val="20"/>
              </w:rPr>
              <w:t>результатов</w:t>
            </w:r>
          </w:p>
        </w:tc>
        <w:tc>
          <w:tcPr>
            <w:tcW w:w="2559" w:type="dxa"/>
            <w:vMerge w:val="restart"/>
            <w:shd w:val="clear" w:color="auto" w:fill="F3F3F3"/>
          </w:tcPr>
          <w:p w:rsidR="00434558" w:rsidRDefault="004B1B2B">
            <w:pPr>
              <w:pStyle w:val="TableParagraph"/>
              <w:spacing w:before="152"/>
              <w:ind w:left="347" w:right="323" w:hanging="2"/>
              <w:jc w:val="center"/>
              <w:rPr>
                <w:sz w:val="20"/>
              </w:rPr>
            </w:pPr>
            <w:r>
              <w:rPr>
                <w:sz w:val="20"/>
              </w:rPr>
              <w:t>Фактор,влияющиена изменениепоказателя достижения цели</w:t>
            </w:r>
          </w:p>
        </w:tc>
        <w:tc>
          <w:tcPr>
            <w:tcW w:w="2271" w:type="dxa"/>
            <w:vMerge w:val="restart"/>
            <w:shd w:val="clear" w:color="auto" w:fill="F3F3F3"/>
          </w:tcPr>
          <w:p w:rsidR="00434558" w:rsidRDefault="004B1B2B">
            <w:pPr>
              <w:pStyle w:val="TableParagraph"/>
              <w:spacing w:before="37"/>
              <w:ind w:left="282" w:right="258" w:hanging="2"/>
              <w:jc w:val="center"/>
              <w:rPr>
                <w:sz w:val="20"/>
              </w:rPr>
            </w:pPr>
            <w:r>
              <w:rPr>
                <w:spacing w:val="-2"/>
                <w:sz w:val="20"/>
              </w:rPr>
              <w:t xml:space="preserve">Мероприятие, </w:t>
            </w:r>
            <w:r>
              <w:rPr>
                <w:sz w:val="20"/>
              </w:rPr>
              <w:t>направленное на изменениезначения влияющего</w:t>
            </w:r>
            <w:r>
              <w:rPr>
                <w:spacing w:val="-2"/>
                <w:sz w:val="20"/>
              </w:rPr>
              <w:t>фактора</w:t>
            </w:r>
          </w:p>
        </w:tc>
        <w:tc>
          <w:tcPr>
            <w:tcW w:w="1397" w:type="dxa"/>
            <w:vMerge w:val="restart"/>
            <w:shd w:val="clear" w:color="auto" w:fill="F3F3F3"/>
          </w:tcPr>
          <w:p w:rsidR="00434558" w:rsidRDefault="00434558">
            <w:pPr>
              <w:pStyle w:val="TableParagraph"/>
              <w:spacing w:before="37"/>
              <w:rPr>
                <w:b/>
                <w:sz w:val="20"/>
              </w:rPr>
            </w:pPr>
          </w:p>
          <w:p w:rsidR="00434558" w:rsidRDefault="004B1B2B">
            <w:pPr>
              <w:pStyle w:val="TableParagraph"/>
              <w:ind w:left="200" w:right="181" w:firstLine="288"/>
              <w:rPr>
                <w:sz w:val="20"/>
              </w:rPr>
            </w:pPr>
            <w:r>
              <w:rPr>
                <w:spacing w:val="-4"/>
                <w:sz w:val="20"/>
              </w:rPr>
              <w:t xml:space="preserve">Срок </w:t>
            </w:r>
            <w:r>
              <w:rPr>
                <w:spacing w:val="-2"/>
                <w:sz w:val="20"/>
              </w:rPr>
              <w:t>исполнения</w:t>
            </w:r>
          </w:p>
        </w:tc>
        <w:tc>
          <w:tcPr>
            <w:tcW w:w="3030" w:type="dxa"/>
            <w:gridSpan w:val="2"/>
            <w:shd w:val="clear" w:color="auto" w:fill="F3F3F3"/>
          </w:tcPr>
          <w:p w:rsidR="00434558" w:rsidRDefault="004B1B2B">
            <w:pPr>
              <w:pStyle w:val="TableParagraph"/>
              <w:spacing w:before="193"/>
              <w:ind w:left="858"/>
              <w:rPr>
                <w:sz w:val="20"/>
              </w:rPr>
            </w:pPr>
            <w:r>
              <w:rPr>
                <w:spacing w:val="-2"/>
                <w:sz w:val="20"/>
              </w:rPr>
              <w:t>Ответственный</w:t>
            </w:r>
          </w:p>
        </w:tc>
        <w:tc>
          <w:tcPr>
            <w:tcW w:w="2530" w:type="dxa"/>
            <w:vMerge w:val="restart"/>
            <w:tcBorders>
              <w:right w:val="single" w:sz="8" w:space="0" w:color="000000"/>
            </w:tcBorders>
            <w:shd w:val="clear" w:color="auto" w:fill="F3F3F3"/>
          </w:tcPr>
          <w:p w:rsidR="00434558" w:rsidRDefault="00434558">
            <w:pPr>
              <w:pStyle w:val="TableParagraph"/>
              <w:spacing w:before="37"/>
              <w:rPr>
                <w:b/>
                <w:sz w:val="20"/>
              </w:rPr>
            </w:pPr>
          </w:p>
          <w:p w:rsidR="00434558" w:rsidRDefault="004B1B2B">
            <w:pPr>
              <w:pStyle w:val="TableParagraph"/>
              <w:ind w:left="536" w:right="146" w:hanging="372"/>
              <w:rPr>
                <w:sz w:val="20"/>
              </w:rPr>
            </w:pPr>
            <w:r>
              <w:rPr>
                <w:sz w:val="20"/>
              </w:rPr>
              <w:t>Дополнительныересурсы или исполнители</w:t>
            </w:r>
          </w:p>
        </w:tc>
      </w:tr>
      <w:tr w:rsidR="00434558">
        <w:trPr>
          <w:trHeight w:val="369"/>
        </w:trPr>
        <w:tc>
          <w:tcPr>
            <w:tcW w:w="3068" w:type="dxa"/>
            <w:vMerge/>
            <w:tcBorders>
              <w:top w:val="nil"/>
            </w:tcBorders>
            <w:shd w:val="clear" w:color="auto" w:fill="F3F3F3"/>
          </w:tcPr>
          <w:p w:rsidR="00434558" w:rsidRDefault="00434558">
            <w:pPr>
              <w:rPr>
                <w:sz w:val="2"/>
                <w:szCs w:val="2"/>
              </w:rPr>
            </w:pPr>
          </w:p>
        </w:tc>
        <w:tc>
          <w:tcPr>
            <w:tcW w:w="2559" w:type="dxa"/>
            <w:vMerge/>
            <w:tcBorders>
              <w:top w:val="nil"/>
            </w:tcBorders>
            <w:shd w:val="clear" w:color="auto" w:fill="F3F3F3"/>
          </w:tcPr>
          <w:p w:rsidR="00434558" w:rsidRDefault="00434558">
            <w:pPr>
              <w:rPr>
                <w:sz w:val="2"/>
                <w:szCs w:val="2"/>
              </w:rPr>
            </w:pPr>
          </w:p>
        </w:tc>
        <w:tc>
          <w:tcPr>
            <w:tcW w:w="2271" w:type="dxa"/>
            <w:vMerge/>
            <w:tcBorders>
              <w:top w:val="nil"/>
            </w:tcBorders>
            <w:shd w:val="clear" w:color="auto" w:fill="F3F3F3"/>
          </w:tcPr>
          <w:p w:rsidR="00434558" w:rsidRDefault="00434558">
            <w:pPr>
              <w:rPr>
                <w:sz w:val="2"/>
                <w:szCs w:val="2"/>
              </w:rPr>
            </w:pPr>
          </w:p>
        </w:tc>
        <w:tc>
          <w:tcPr>
            <w:tcW w:w="1397" w:type="dxa"/>
            <w:vMerge/>
            <w:tcBorders>
              <w:top w:val="nil"/>
            </w:tcBorders>
            <w:shd w:val="clear" w:color="auto" w:fill="F3F3F3"/>
          </w:tcPr>
          <w:p w:rsidR="00434558" w:rsidRDefault="00434558">
            <w:pPr>
              <w:rPr>
                <w:sz w:val="2"/>
                <w:szCs w:val="2"/>
              </w:rPr>
            </w:pPr>
          </w:p>
        </w:tc>
        <w:tc>
          <w:tcPr>
            <w:tcW w:w="1705" w:type="dxa"/>
            <w:shd w:val="clear" w:color="auto" w:fill="F3F3F3"/>
          </w:tcPr>
          <w:p w:rsidR="00434558" w:rsidRDefault="004B1B2B">
            <w:pPr>
              <w:pStyle w:val="TableParagraph"/>
              <w:spacing w:before="74"/>
              <w:ind w:left="380"/>
              <w:rPr>
                <w:sz w:val="20"/>
              </w:rPr>
            </w:pPr>
            <w:r>
              <w:rPr>
                <w:spacing w:val="-2"/>
                <w:sz w:val="20"/>
              </w:rPr>
              <w:t>Должность</w:t>
            </w:r>
          </w:p>
        </w:tc>
        <w:tc>
          <w:tcPr>
            <w:tcW w:w="1325" w:type="dxa"/>
            <w:shd w:val="clear" w:color="auto" w:fill="F3F3F3"/>
          </w:tcPr>
          <w:p w:rsidR="00434558" w:rsidRDefault="004B1B2B">
            <w:pPr>
              <w:pStyle w:val="TableParagraph"/>
              <w:spacing w:before="74"/>
              <w:ind w:left="392"/>
              <w:rPr>
                <w:sz w:val="20"/>
              </w:rPr>
            </w:pPr>
            <w:r>
              <w:rPr>
                <w:spacing w:val="-2"/>
                <w:sz w:val="20"/>
              </w:rPr>
              <w:t>Ф.И.О</w:t>
            </w:r>
          </w:p>
        </w:tc>
        <w:tc>
          <w:tcPr>
            <w:tcW w:w="2530" w:type="dxa"/>
            <w:vMerge/>
            <w:tcBorders>
              <w:top w:val="nil"/>
              <w:right w:val="single" w:sz="8" w:space="0" w:color="000000"/>
            </w:tcBorders>
            <w:shd w:val="clear" w:color="auto" w:fill="F3F3F3"/>
          </w:tcPr>
          <w:p w:rsidR="00434558" w:rsidRDefault="00434558">
            <w:pPr>
              <w:rPr>
                <w:sz w:val="2"/>
                <w:szCs w:val="2"/>
              </w:rPr>
            </w:pPr>
          </w:p>
        </w:tc>
      </w:tr>
      <w:tr w:rsidR="00434558">
        <w:trPr>
          <w:trHeight w:val="278"/>
        </w:trPr>
        <w:tc>
          <w:tcPr>
            <w:tcW w:w="3068" w:type="dxa"/>
          </w:tcPr>
          <w:p w:rsidR="00434558" w:rsidRDefault="00434558">
            <w:pPr>
              <w:pStyle w:val="TableParagraph"/>
              <w:rPr>
                <w:sz w:val="20"/>
              </w:rPr>
            </w:pPr>
          </w:p>
        </w:tc>
        <w:tc>
          <w:tcPr>
            <w:tcW w:w="2559" w:type="dxa"/>
          </w:tcPr>
          <w:p w:rsidR="00434558" w:rsidRDefault="00434558">
            <w:pPr>
              <w:pStyle w:val="TableParagraph"/>
              <w:rPr>
                <w:sz w:val="20"/>
              </w:rPr>
            </w:pPr>
          </w:p>
        </w:tc>
        <w:tc>
          <w:tcPr>
            <w:tcW w:w="2271" w:type="dxa"/>
          </w:tcPr>
          <w:p w:rsidR="00434558" w:rsidRDefault="00434558">
            <w:pPr>
              <w:pStyle w:val="TableParagraph"/>
              <w:rPr>
                <w:sz w:val="20"/>
              </w:rPr>
            </w:pPr>
          </w:p>
        </w:tc>
        <w:tc>
          <w:tcPr>
            <w:tcW w:w="1397" w:type="dxa"/>
          </w:tcPr>
          <w:p w:rsidR="00434558" w:rsidRDefault="00434558">
            <w:pPr>
              <w:pStyle w:val="TableParagraph"/>
              <w:rPr>
                <w:sz w:val="20"/>
              </w:rPr>
            </w:pPr>
          </w:p>
        </w:tc>
        <w:tc>
          <w:tcPr>
            <w:tcW w:w="1705" w:type="dxa"/>
          </w:tcPr>
          <w:p w:rsidR="00434558" w:rsidRDefault="00434558">
            <w:pPr>
              <w:pStyle w:val="TableParagraph"/>
              <w:rPr>
                <w:sz w:val="20"/>
              </w:rPr>
            </w:pPr>
          </w:p>
        </w:tc>
        <w:tc>
          <w:tcPr>
            <w:tcW w:w="1325" w:type="dxa"/>
          </w:tcPr>
          <w:p w:rsidR="00434558" w:rsidRDefault="00434558">
            <w:pPr>
              <w:pStyle w:val="TableParagraph"/>
              <w:rPr>
                <w:sz w:val="20"/>
              </w:rPr>
            </w:pPr>
          </w:p>
        </w:tc>
        <w:tc>
          <w:tcPr>
            <w:tcW w:w="2530" w:type="dxa"/>
          </w:tcPr>
          <w:p w:rsidR="00434558" w:rsidRDefault="00434558">
            <w:pPr>
              <w:pStyle w:val="TableParagraph"/>
              <w:rPr>
                <w:sz w:val="20"/>
              </w:rPr>
            </w:pPr>
          </w:p>
        </w:tc>
      </w:tr>
      <w:tr w:rsidR="00434558">
        <w:trPr>
          <w:trHeight w:val="275"/>
        </w:trPr>
        <w:tc>
          <w:tcPr>
            <w:tcW w:w="3068" w:type="dxa"/>
          </w:tcPr>
          <w:p w:rsidR="00434558" w:rsidRDefault="00434558">
            <w:pPr>
              <w:pStyle w:val="TableParagraph"/>
              <w:rPr>
                <w:sz w:val="20"/>
              </w:rPr>
            </w:pPr>
          </w:p>
        </w:tc>
        <w:tc>
          <w:tcPr>
            <w:tcW w:w="2559" w:type="dxa"/>
          </w:tcPr>
          <w:p w:rsidR="00434558" w:rsidRDefault="00434558">
            <w:pPr>
              <w:pStyle w:val="TableParagraph"/>
              <w:rPr>
                <w:sz w:val="20"/>
              </w:rPr>
            </w:pPr>
          </w:p>
        </w:tc>
        <w:tc>
          <w:tcPr>
            <w:tcW w:w="2271" w:type="dxa"/>
          </w:tcPr>
          <w:p w:rsidR="00434558" w:rsidRDefault="00434558">
            <w:pPr>
              <w:pStyle w:val="TableParagraph"/>
              <w:rPr>
                <w:sz w:val="20"/>
              </w:rPr>
            </w:pPr>
          </w:p>
        </w:tc>
        <w:tc>
          <w:tcPr>
            <w:tcW w:w="1397" w:type="dxa"/>
          </w:tcPr>
          <w:p w:rsidR="00434558" w:rsidRDefault="00434558">
            <w:pPr>
              <w:pStyle w:val="TableParagraph"/>
              <w:rPr>
                <w:sz w:val="20"/>
              </w:rPr>
            </w:pPr>
          </w:p>
        </w:tc>
        <w:tc>
          <w:tcPr>
            <w:tcW w:w="1705" w:type="dxa"/>
          </w:tcPr>
          <w:p w:rsidR="00434558" w:rsidRDefault="00434558">
            <w:pPr>
              <w:pStyle w:val="TableParagraph"/>
              <w:rPr>
                <w:sz w:val="20"/>
              </w:rPr>
            </w:pPr>
          </w:p>
        </w:tc>
        <w:tc>
          <w:tcPr>
            <w:tcW w:w="1325" w:type="dxa"/>
          </w:tcPr>
          <w:p w:rsidR="00434558" w:rsidRDefault="00434558">
            <w:pPr>
              <w:pStyle w:val="TableParagraph"/>
              <w:rPr>
                <w:sz w:val="20"/>
              </w:rPr>
            </w:pPr>
          </w:p>
        </w:tc>
        <w:tc>
          <w:tcPr>
            <w:tcW w:w="2530" w:type="dxa"/>
          </w:tcPr>
          <w:p w:rsidR="00434558" w:rsidRDefault="00434558">
            <w:pPr>
              <w:pStyle w:val="TableParagraph"/>
              <w:rPr>
                <w:sz w:val="20"/>
              </w:rPr>
            </w:pPr>
          </w:p>
        </w:tc>
      </w:tr>
      <w:tr w:rsidR="00434558">
        <w:trPr>
          <w:trHeight w:val="275"/>
        </w:trPr>
        <w:tc>
          <w:tcPr>
            <w:tcW w:w="3068" w:type="dxa"/>
          </w:tcPr>
          <w:p w:rsidR="00434558" w:rsidRDefault="00434558">
            <w:pPr>
              <w:pStyle w:val="TableParagraph"/>
              <w:rPr>
                <w:sz w:val="20"/>
              </w:rPr>
            </w:pPr>
          </w:p>
        </w:tc>
        <w:tc>
          <w:tcPr>
            <w:tcW w:w="2559" w:type="dxa"/>
          </w:tcPr>
          <w:p w:rsidR="00434558" w:rsidRDefault="00434558">
            <w:pPr>
              <w:pStyle w:val="TableParagraph"/>
              <w:rPr>
                <w:sz w:val="20"/>
              </w:rPr>
            </w:pPr>
          </w:p>
        </w:tc>
        <w:tc>
          <w:tcPr>
            <w:tcW w:w="2271" w:type="dxa"/>
          </w:tcPr>
          <w:p w:rsidR="00434558" w:rsidRDefault="00434558">
            <w:pPr>
              <w:pStyle w:val="TableParagraph"/>
              <w:rPr>
                <w:sz w:val="20"/>
              </w:rPr>
            </w:pPr>
          </w:p>
        </w:tc>
        <w:tc>
          <w:tcPr>
            <w:tcW w:w="1397" w:type="dxa"/>
          </w:tcPr>
          <w:p w:rsidR="00434558" w:rsidRDefault="00434558">
            <w:pPr>
              <w:pStyle w:val="TableParagraph"/>
              <w:rPr>
                <w:sz w:val="20"/>
              </w:rPr>
            </w:pPr>
          </w:p>
        </w:tc>
        <w:tc>
          <w:tcPr>
            <w:tcW w:w="1705" w:type="dxa"/>
          </w:tcPr>
          <w:p w:rsidR="00434558" w:rsidRDefault="00434558">
            <w:pPr>
              <w:pStyle w:val="TableParagraph"/>
              <w:rPr>
                <w:sz w:val="20"/>
              </w:rPr>
            </w:pPr>
          </w:p>
        </w:tc>
        <w:tc>
          <w:tcPr>
            <w:tcW w:w="1325" w:type="dxa"/>
          </w:tcPr>
          <w:p w:rsidR="00434558" w:rsidRDefault="00434558">
            <w:pPr>
              <w:pStyle w:val="TableParagraph"/>
              <w:rPr>
                <w:sz w:val="20"/>
              </w:rPr>
            </w:pPr>
          </w:p>
        </w:tc>
        <w:tc>
          <w:tcPr>
            <w:tcW w:w="2530" w:type="dxa"/>
          </w:tcPr>
          <w:p w:rsidR="00434558" w:rsidRDefault="00434558">
            <w:pPr>
              <w:pStyle w:val="TableParagraph"/>
              <w:rPr>
                <w:sz w:val="20"/>
              </w:rPr>
            </w:pPr>
          </w:p>
        </w:tc>
      </w:tr>
      <w:tr w:rsidR="00434558">
        <w:trPr>
          <w:trHeight w:val="275"/>
        </w:trPr>
        <w:tc>
          <w:tcPr>
            <w:tcW w:w="3068" w:type="dxa"/>
          </w:tcPr>
          <w:p w:rsidR="00434558" w:rsidRDefault="00434558">
            <w:pPr>
              <w:pStyle w:val="TableParagraph"/>
              <w:rPr>
                <w:sz w:val="20"/>
              </w:rPr>
            </w:pPr>
          </w:p>
        </w:tc>
        <w:tc>
          <w:tcPr>
            <w:tcW w:w="2559" w:type="dxa"/>
          </w:tcPr>
          <w:p w:rsidR="00434558" w:rsidRDefault="00434558">
            <w:pPr>
              <w:pStyle w:val="TableParagraph"/>
              <w:rPr>
                <w:sz w:val="20"/>
              </w:rPr>
            </w:pPr>
          </w:p>
        </w:tc>
        <w:tc>
          <w:tcPr>
            <w:tcW w:w="2271" w:type="dxa"/>
          </w:tcPr>
          <w:p w:rsidR="00434558" w:rsidRDefault="00434558">
            <w:pPr>
              <w:pStyle w:val="TableParagraph"/>
              <w:rPr>
                <w:sz w:val="20"/>
              </w:rPr>
            </w:pPr>
          </w:p>
        </w:tc>
        <w:tc>
          <w:tcPr>
            <w:tcW w:w="1397" w:type="dxa"/>
          </w:tcPr>
          <w:p w:rsidR="00434558" w:rsidRDefault="00434558">
            <w:pPr>
              <w:pStyle w:val="TableParagraph"/>
              <w:rPr>
                <w:sz w:val="20"/>
              </w:rPr>
            </w:pPr>
          </w:p>
        </w:tc>
        <w:tc>
          <w:tcPr>
            <w:tcW w:w="1705" w:type="dxa"/>
          </w:tcPr>
          <w:p w:rsidR="00434558" w:rsidRDefault="00434558">
            <w:pPr>
              <w:pStyle w:val="TableParagraph"/>
              <w:rPr>
                <w:sz w:val="20"/>
              </w:rPr>
            </w:pPr>
          </w:p>
        </w:tc>
        <w:tc>
          <w:tcPr>
            <w:tcW w:w="1325" w:type="dxa"/>
          </w:tcPr>
          <w:p w:rsidR="00434558" w:rsidRDefault="00434558">
            <w:pPr>
              <w:pStyle w:val="TableParagraph"/>
              <w:rPr>
                <w:sz w:val="20"/>
              </w:rPr>
            </w:pPr>
          </w:p>
        </w:tc>
        <w:tc>
          <w:tcPr>
            <w:tcW w:w="2530" w:type="dxa"/>
          </w:tcPr>
          <w:p w:rsidR="00434558" w:rsidRDefault="00434558">
            <w:pPr>
              <w:pStyle w:val="TableParagraph"/>
              <w:rPr>
                <w:sz w:val="20"/>
              </w:rPr>
            </w:pPr>
          </w:p>
        </w:tc>
      </w:tr>
      <w:tr w:rsidR="00434558">
        <w:trPr>
          <w:trHeight w:val="275"/>
        </w:trPr>
        <w:tc>
          <w:tcPr>
            <w:tcW w:w="3068" w:type="dxa"/>
          </w:tcPr>
          <w:p w:rsidR="00434558" w:rsidRDefault="00434558">
            <w:pPr>
              <w:pStyle w:val="TableParagraph"/>
              <w:rPr>
                <w:sz w:val="20"/>
              </w:rPr>
            </w:pPr>
          </w:p>
        </w:tc>
        <w:tc>
          <w:tcPr>
            <w:tcW w:w="2559" w:type="dxa"/>
          </w:tcPr>
          <w:p w:rsidR="00434558" w:rsidRDefault="00434558">
            <w:pPr>
              <w:pStyle w:val="TableParagraph"/>
              <w:rPr>
                <w:sz w:val="20"/>
              </w:rPr>
            </w:pPr>
          </w:p>
        </w:tc>
        <w:tc>
          <w:tcPr>
            <w:tcW w:w="2271" w:type="dxa"/>
          </w:tcPr>
          <w:p w:rsidR="00434558" w:rsidRDefault="00434558">
            <w:pPr>
              <w:pStyle w:val="TableParagraph"/>
              <w:rPr>
                <w:sz w:val="20"/>
              </w:rPr>
            </w:pPr>
          </w:p>
        </w:tc>
        <w:tc>
          <w:tcPr>
            <w:tcW w:w="1397" w:type="dxa"/>
          </w:tcPr>
          <w:p w:rsidR="00434558" w:rsidRDefault="00434558">
            <w:pPr>
              <w:pStyle w:val="TableParagraph"/>
              <w:rPr>
                <w:sz w:val="20"/>
              </w:rPr>
            </w:pPr>
          </w:p>
        </w:tc>
        <w:tc>
          <w:tcPr>
            <w:tcW w:w="1705" w:type="dxa"/>
          </w:tcPr>
          <w:p w:rsidR="00434558" w:rsidRDefault="00434558">
            <w:pPr>
              <w:pStyle w:val="TableParagraph"/>
              <w:rPr>
                <w:sz w:val="20"/>
              </w:rPr>
            </w:pPr>
          </w:p>
        </w:tc>
        <w:tc>
          <w:tcPr>
            <w:tcW w:w="1325" w:type="dxa"/>
          </w:tcPr>
          <w:p w:rsidR="00434558" w:rsidRDefault="00434558">
            <w:pPr>
              <w:pStyle w:val="TableParagraph"/>
              <w:rPr>
                <w:sz w:val="20"/>
              </w:rPr>
            </w:pPr>
          </w:p>
        </w:tc>
        <w:tc>
          <w:tcPr>
            <w:tcW w:w="2530" w:type="dxa"/>
          </w:tcPr>
          <w:p w:rsidR="00434558" w:rsidRDefault="00434558">
            <w:pPr>
              <w:pStyle w:val="TableParagraph"/>
              <w:rPr>
                <w:sz w:val="20"/>
              </w:rPr>
            </w:pPr>
          </w:p>
        </w:tc>
      </w:tr>
      <w:tr w:rsidR="00434558">
        <w:trPr>
          <w:trHeight w:val="276"/>
        </w:trPr>
        <w:tc>
          <w:tcPr>
            <w:tcW w:w="3068" w:type="dxa"/>
          </w:tcPr>
          <w:p w:rsidR="00434558" w:rsidRDefault="00434558">
            <w:pPr>
              <w:pStyle w:val="TableParagraph"/>
              <w:rPr>
                <w:sz w:val="20"/>
              </w:rPr>
            </w:pPr>
          </w:p>
        </w:tc>
        <w:tc>
          <w:tcPr>
            <w:tcW w:w="2559" w:type="dxa"/>
          </w:tcPr>
          <w:p w:rsidR="00434558" w:rsidRDefault="00434558">
            <w:pPr>
              <w:pStyle w:val="TableParagraph"/>
              <w:rPr>
                <w:sz w:val="20"/>
              </w:rPr>
            </w:pPr>
          </w:p>
        </w:tc>
        <w:tc>
          <w:tcPr>
            <w:tcW w:w="2271" w:type="dxa"/>
          </w:tcPr>
          <w:p w:rsidR="00434558" w:rsidRDefault="00434558">
            <w:pPr>
              <w:pStyle w:val="TableParagraph"/>
              <w:rPr>
                <w:sz w:val="20"/>
              </w:rPr>
            </w:pPr>
          </w:p>
        </w:tc>
        <w:tc>
          <w:tcPr>
            <w:tcW w:w="1397" w:type="dxa"/>
          </w:tcPr>
          <w:p w:rsidR="00434558" w:rsidRDefault="00434558">
            <w:pPr>
              <w:pStyle w:val="TableParagraph"/>
              <w:rPr>
                <w:sz w:val="20"/>
              </w:rPr>
            </w:pPr>
          </w:p>
        </w:tc>
        <w:tc>
          <w:tcPr>
            <w:tcW w:w="1705" w:type="dxa"/>
          </w:tcPr>
          <w:p w:rsidR="00434558" w:rsidRDefault="00434558">
            <w:pPr>
              <w:pStyle w:val="TableParagraph"/>
              <w:rPr>
                <w:sz w:val="20"/>
              </w:rPr>
            </w:pPr>
          </w:p>
        </w:tc>
        <w:tc>
          <w:tcPr>
            <w:tcW w:w="1325" w:type="dxa"/>
          </w:tcPr>
          <w:p w:rsidR="00434558" w:rsidRDefault="00434558">
            <w:pPr>
              <w:pStyle w:val="TableParagraph"/>
              <w:rPr>
                <w:sz w:val="20"/>
              </w:rPr>
            </w:pPr>
          </w:p>
        </w:tc>
        <w:tc>
          <w:tcPr>
            <w:tcW w:w="2530" w:type="dxa"/>
          </w:tcPr>
          <w:p w:rsidR="00434558" w:rsidRDefault="00434558">
            <w:pPr>
              <w:pStyle w:val="TableParagraph"/>
              <w:rPr>
                <w:sz w:val="20"/>
              </w:rPr>
            </w:pPr>
          </w:p>
        </w:tc>
      </w:tr>
      <w:tr w:rsidR="00434558">
        <w:trPr>
          <w:trHeight w:val="277"/>
        </w:trPr>
        <w:tc>
          <w:tcPr>
            <w:tcW w:w="3068" w:type="dxa"/>
          </w:tcPr>
          <w:p w:rsidR="00434558" w:rsidRDefault="00434558">
            <w:pPr>
              <w:pStyle w:val="TableParagraph"/>
              <w:rPr>
                <w:sz w:val="20"/>
              </w:rPr>
            </w:pPr>
          </w:p>
        </w:tc>
        <w:tc>
          <w:tcPr>
            <w:tcW w:w="2559" w:type="dxa"/>
          </w:tcPr>
          <w:p w:rsidR="00434558" w:rsidRDefault="00434558">
            <w:pPr>
              <w:pStyle w:val="TableParagraph"/>
              <w:rPr>
                <w:sz w:val="20"/>
              </w:rPr>
            </w:pPr>
          </w:p>
        </w:tc>
        <w:tc>
          <w:tcPr>
            <w:tcW w:w="2271" w:type="dxa"/>
          </w:tcPr>
          <w:p w:rsidR="00434558" w:rsidRDefault="00434558">
            <w:pPr>
              <w:pStyle w:val="TableParagraph"/>
              <w:rPr>
                <w:sz w:val="20"/>
              </w:rPr>
            </w:pPr>
          </w:p>
        </w:tc>
        <w:tc>
          <w:tcPr>
            <w:tcW w:w="1397" w:type="dxa"/>
          </w:tcPr>
          <w:p w:rsidR="00434558" w:rsidRDefault="00434558">
            <w:pPr>
              <w:pStyle w:val="TableParagraph"/>
              <w:rPr>
                <w:sz w:val="20"/>
              </w:rPr>
            </w:pPr>
          </w:p>
        </w:tc>
        <w:tc>
          <w:tcPr>
            <w:tcW w:w="1705" w:type="dxa"/>
          </w:tcPr>
          <w:p w:rsidR="00434558" w:rsidRDefault="00434558">
            <w:pPr>
              <w:pStyle w:val="TableParagraph"/>
              <w:rPr>
                <w:sz w:val="20"/>
              </w:rPr>
            </w:pPr>
          </w:p>
        </w:tc>
        <w:tc>
          <w:tcPr>
            <w:tcW w:w="1325" w:type="dxa"/>
          </w:tcPr>
          <w:p w:rsidR="00434558" w:rsidRDefault="00434558">
            <w:pPr>
              <w:pStyle w:val="TableParagraph"/>
              <w:rPr>
                <w:sz w:val="20"/>
              </w:rPr>
            </w:pPr>
          </w:p>
        </w:tc>
        <w:tc>
          <w:tcPr>
            <w:tcW w:w="2530" w:type="dxa"/>
          </w:tcPr>
          <w:p w:rsidR="00434558" w:rsidRDefault="00434558">
            <w:pPr>
              <w:pStyle w:val="TableParagraph"/>
              <w:rPr>
                <w:sz w:val="20"/>
              </w:rPr>
            </w:pPr>
          </w:p>
        </w:tc>
      </w:tr>
      <w:tr w:rsidR="00434558">
        <w:trPr>
          <w:trHeight w:val="275"/>
        </w:trPr>
        <w:tc>
          <w:tcPr>
            <w:tcW w:w="3068" w:type="dxa"/>
          </w:tcPr>
          <w:p w:rsidR="00434558" w:rsidRDefault="00434558">
            <w:pPr>
              <w:pStyle w:val="TableParagraph"/>
              <w:rPr>
                <w:sz w:val="20"/>
              </w:rPr>
            </w:pPr>
          </w:p>
        </w:tc>
        <w:tc>
          <w:tcPr>
            <w:tcW w:w="2559" w:type="dxa"/>
          </w:tcPr>
          <w:p w:rsidR="00434558" w:rsidRDefault="00434558">
            <w:pPr>
              <w:pStyle w:val="TableParagraph"/>
              <w:rPr>
                <w:sz w:val="20"/>
              </w:rPr>
            </w:pPr>
          </w:p>
        </w:tc>
        <w:tc>
          <w:tcPr>
            <w:tcW w:w="2271" w:type="dxa"/>
          </w:tcPr>
          <w:p w:rsidR="00434558" w:rsidRDefault="00434558">
            <w:pPr>
              <w:pStyle w:val="TableParagraph"/>
              <w:rPr>
                <w:sz w:val="20"/>
              </w:rPr>
            </w:pPr>
          </w:p>
        </w:tc>
        <w:tc>
          <w:tcPr>
            <w:tcW w:w="1397" w:type="dxa"/>
          </w:tcPr>
          <w:p w:rsidR="00434558" w:rsidRDefault="00434558">
            <w:pPr>
              <w:pStyle w:val="TableParagraph"/>
              <w:rPr>
                <w:sz w:val="20"/>
              </w:rPr>
            </w:pPr>
          </w:p>
        </w:tc>
        <w:tc>
          <w:tcPr>
            <w:tcW w:w="1705" w:type="dxa"/>
          </w:tcPr>
          <w:p w:rsidR="00434558" w:rsidRDefault="00434558">
            <w:pPr>
              <w:pStyle w:val="TableParagraph"/>
              <w:rPr>
                <w:sz w:val="20"/>
              </w:rPr>
            </w:pPr>
          </w:p>
        </w:tc>
        <w:tc>
          <w:tcPr>
            <w:tcW w:w="1325" w:type="dxa"/>
          </w:tcPr>
          <w:p w:rsidR="00434558" w:rsidRDefault="00434558">
            <w:pPr>
              <w:pStyle w:val="TableParagraph"/>
              <w:rPr>
                <w:sz w:val="20"/>
              </w:rPr>
            </w:pPr>
          </w:p>
        </w:tc>
        <w:tc>
          <w:tcPr>
            <w:tcW w:w="2530" w:type="dxa"/>
          </w:tcPr>
          <w:p w:rsidR="00434558" w:rsidRDefault="00434558">
            <w:pPr>
              <w:pStyle w:val="TableParagraph"/>
              <w:rPr>
                <w:sz w:val="20"/>
              </w:rPr>
            </w:pPr>
          </w:p>
        </w:tc>
      </w:tr>
    </w:tbl>
    <w:p w:rsidR="00434558" w:rsidRDefault="00434558">
      <w:pPr>
        <w:pStyle w:val="TableParagraph"/>
        <w:rPr>
          <w:sz w:val="20"/>
        </w:rPr>
        <w:sectPr w:rsidR="00434558">
          <w:pgSz w:w="16850" w:h="11910" w:orient="landscape"/>
          <w:pgMar w:top="1340" w:right="708" w:bottom="980" w:left="992" w:header="0" w:footer="782" w:gutter="0"/>
          <w:cols w:space="720"/>
        </w:sectPr>
      </w:pPr>
    </w:p>
    <w:p w:rsidR="00434558" w:rsidRDefault="00434558">
      <w:pPr>
        <w:pStyle w:val="a3"/>
        <w:spacing w:before="78"/>
        <w:rPr>
          <w:b/>
        </w:rPr>
      </w:pPr>
    </w:p>
    <w:p w:rsidR="00434558" w:rsidRDefault="004B1B2B">
      <w:pPr>
        <w:ind w:left="6506" w:right="5172" w:firstLine="122"/>
        <w:rPr>
          <w:b/>
          <w:sz w:val="24"/>
        </w:rPr>
      </w:pPr>
      <w:r>
        <w:rPr>
          <w:b/>
          <w:sz w:val="24"/>
        </w:rPr>
        <w:t xml:space="preserve">Приложение В </w:t>
      </w:r>
      <w:r>
        <w:rPr>
          <w:b/>
          <w:spacing w:val="-2"/>
          <w:sz w:val="24"/>
        </w:rPr>
        <w:t>(необязательное)</w:t>
      </w:r>
    </w:p>
    <w:p w:rsidR="00434558" w:rsidRDefault="004B1B2B">
      <w:pPr>
        <w:spacing w:before="1"/>
        <w:ind w:left="4778"/>
        <w:rPr>
          <w:b/>
          <w:sz w:val="24"/>
        </w:rPr>
      </w:pPr>
      <w:r>
        <w:rPr>
          <w:b/>
          <w:sz w:val="24"/>
        </w:rPr>
        <w:t>Корректирующиеипредупреждающие</w:t>
      </w:r>
      <w:r>
        <w:rPr>
          <w:b/>
          <w:spacing w:val="-2"/>
          <w:sz w:val="24"/>
        </w:rPr>
        <w:t>действия</w:t>
      </w:r>
    </w:p>
    <w:p w:rsidR="00434558" w:rsidRDefault="00434558">
      <w:pPr>
        <w:pStyle w:val="a3"/>
        <w:spacing w:before="46"/>
        <w:rPr>
          <w:b/>
          <w:sz w:val="20"/>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24"/>
        <w:gridCol w:w="2427"/>
        <w:gridCol w:w="1918"/>
        <w:gridCol w:w="2933"/>
        <w:gridCol w:w="1479"/>
        <w:gridCol w:w="1385"/>
        <w:gridCol w:w="766"/>
        <w:gridCol w:w="1670"/>
      </w:tblGrid>
      <w:tr w:rsidR="00434558">
        <w:trPr>
          <w:trHeight w:val="613"/>
        </w:trPr>
        <w:tc>
          <w:tcPr>
            <w:tcW w:w="2424" w:type="dxa"/>
            <w:vMerge w:val="restart"/>
            <w:shd w:val="clear" w:color="auto" w:fill="F3F3F3"/>
          </w:tcPr>
          <w:p w:rsidR="00434558" w:rsidRDefault="00434558">
            <w:pPr>
              <w:pStyle w:val="TableParagraph"/>
              <w:spacing w:before="36"/>
              <w:rPr>
                <w:b/>
                <w:sz w:val="20"/>
              </w:rPr>
            </w:pPr>
          </w:p>
          <w:p w:rsidR="00434558" w:rsidRDefault="004B1B2B">
            <w:pPr>
              <w:pStyle w:val="TableParagraph"/>
              <w:ind w:left="143" w:right="122" w:firstLine="374"/>
              <w:rPr>
                <w:sz w:val="20"/>
              </w:rPr>
            </w:pPr>
            <w:r>
              <w:rPr>
                <w:spacing w:val="-2"/>
                <w:sz w:val="20"/>
              </w:rPr>
              <w:t xml:space="preserve">Несоответствие, </w:t>
            </w:r>
            <w:r>
              <w:rPr>
                <w:sz w:val="20"/>
              </w:rPr>
              <w:t>подлежащиеустранению</w:t>
            </w:r>
          </w:p>
        </w:tc>
        <w:tc>
          <w:tcPr>
            <w:tcW w:w="2427" w:type="dxa"/>
            <w:vMerge w:val="restart"/>
            <w:shd w:val="clear" w:color="auto" w:fill="F3F3F3"/>
          </w:tcPr>
          <w:p w:rsidR="00434558" w:rsidRDefault="004B1B2B">
            <w:pPr>
              <w:pStyle w:val="TableParagraph"/>
              <w:spacing w:before="36"/>
              <w:ind w:left="492" w:right="469" w:hanging="3"/>
              <w:jc w:val="center"/>
              <w:rPr>
                <w:sz w:val="20"/>
              </w:rPr>
            </w:pPr>
            <w:r>
              <w:rPr>
                <w:spacing w:val="-2"/>
                <w:sz w:val="20"/>
              </w:rPr>
              <w:t xml:space="preserve">Мероприятия, </w:t>
            </w:r>
            <w:r>
              <w:rPr>
                <w:sz w:val="20"/>
              </w:rPr>
              <w:t xml:space="preserve">направленныена </w:t>
            </w:r>
            <w:r>
              <w:rPr>
                <w:spacing w:val="-2"/>
                <w:sz w:val="20"/>
              </w:rPr>
              <w:t>устранение несоответствия</w:t>
            </w:r>
          </w:p>
        </w:tc>
        <w:tc>
          <w:tcPr>
            <w:tcW w:w="1918" w:type="dxa"/>
            <w:vMerge w:val="restart"/>
            <w:shd w:val="clear" w:color="auto" w:fill="F3F3F3"/>
          </w:tcPr>
          <w:p w:rsidR="00434558" w:rsidRDefault="004B1B2B">
            <w:pPr>
              <w:pStyle w:val="TableParagraph"/>
              <w:ind w:left="307" w:right="288" w:firstLine="278"/>
              <w:rPr>
                <w:sz w:val="20"/>
              </w:rPr>
            </w:pPr>
            <w:r>
              <w:rPr>
                <w:spacing w:val="-2"/>
                <w:sz w:val="20"/>
              </w:rPr>
              <w:t>Причина несоответствия</w:t>
            </w:r>
          </w:p>
        </w:tc>
        <w:tc>
          <w:tcPr>
            <w:tcW w:w="2933" w:type="dxa"/>
            <w:vMerge w:val="restart"/>
            <w:shd w:val="clear" w:color="auto" w:fill="F3F3F3"/>
          </w:tcPr>
          <w:p w:rsidR="00434558" w:rsidRDefault="004B1B2B">
            <w:pPr>
              <w:pStyle w:val="TableParagraph"/>
              <w:spacing w:before="36"/>
              <w:ind w:left="235" w:right="214"/>
              <w:jc w:val="center"/>
              <w:rPr>
                <w:sz w:val="20"/>
              </w:rPr>
            </w:pPr>
            <w:r>
              <w:rPr>
                <w:sz w:val="20"/>
              </w:rPr>
              <w:t xml:space="preserve">Мероприятия,направленные на устранение причины </w:t>
            </w:r>
            <w:r>
              <w:rPr>
                <w:spacing w:val="-2"/>
                <w:sz w:val="20"/>
              </w:rPr>
              <w:t xml:space="preserve">несоответствия </w:t>
            </w:r>
            <w:r>
              <w:rPr>
                <w:sz w:val="20"/>
              </w:rPr>
              <w:t>(корректирующие действия)</w:t>
            </w:r>
          </w:p>
        </w:tc>
        <w:tc>
          <w:tcPr>
            <w:tcW w:w="1479" w:type="dxa"/>
            <w:vMerge w:val="restart"/>
            <w:shd w:val="clear" w:color="auto" w:fill="F3F3F3"/>
          </w:tcPr>
          <w:p w:rsidR="00434558" w:rsidRDefault="00434558">
            <w:pPr>
              <w:pStyle w:val="TableParagraph"/>
              <w:spacing w:before="36"/>
              <w:rPr>
                <w:b/>
                <w:sz w:val="20"/>
              </w:rPr>
            </w:pPr>
          </w:p>
          <w:p w:rsidR="00434558" w:rsidRDefault="004B1B2B">
            <w:pPr>
              <w:pStyle w:val="TableParagraph"/>
              <w:ind w:left="240" w:right="223" w:firstLine="288"/>
              <w:rPr>
                <w:sz w:val="20"/>
              </w:rPr>
            </w:pPr>
            <w:r>
              <w:rPr>
                <w:spacing w:val="-4"/>
                <w:sz w:val="20"/>
              </w:rPr>
              <w:t xml:space="preserve">Срок </w:t>
            </w:r>
            <w:r>
              <w:rPr>
                <w:spacing w:val="-2"/>
                <w:sz w:val="20"/>
              </w:rPr>
              <w:t>исполнения</w:t>
            </w:r>
          </w:p>
        </w:tc>
        <w:tc>
          <w:tcPr>
            <w:tcW w:w="2151" w:type="dxa"/>
            <w:gridSpan w:val="2"/>
            <w:shd w:val="clear" w:color="auto" w:fill="F3F3F3"/>
          </w:tcPr>
          <w:p w:rsidR="00434558" w:rsidRDefault="004B1B2B">
            <w:pPr>
              <w:pStyle w:val="TableParagraph"/>
              <w:spacing w:before="192"/>
              <w:ind w:left="420"/>
              <w:rPr>
                <w:sz w:val="20"/>
              </w:rPr>
            </w:pPr>
            <w:r>
              <w:rPr>
                <w:spacing w:val="-2"/>
                <w:sz w:val="20"/>
              </w:rPr>
              <w:t>Ответственный</w:t>
            </w:r>
          </w:p>
        </w:tc>
        <w:tc>
          <w:tcPr>
            <w:tcW w:w="1670" w:type="dxa"/>
            <w:vMerge w:val="restart"/>
            <w:tcBorders>
              <w:right w:val="single" w:sz="8" w:space="0" w:color="000000"/>
            </w:tcBorders>
            <w:shd w:val="clear" w:color="auto" w:fill="F3F3F3"/>
          </w:tcPr>
          <w:p w:rsidR="00434558" w:rsidRDefault="004B1B2B">
            <w:pPr>
              <w:pStyle w:val="TableParagraph"/>
              <w:spacing w:before="151"/>
              <w:ind w:left="292" w:right="87" w:hanging="178"/>
              <w:rPr>
                <w:sz w:val="20"/>
              </w:rPr>
            </w:pPr>
            <w:r>
              <w:rPr>
                <w:spacing w:val="-2"/>
                <w:sz w:val="20"/>
              </w:rPr>
              <w:t xml:space="preserve">Дополнительные </w:t>
            </w:r>
            <w:r>
              <w:rPr>
                <w:sz w:val="20"/>
              </w:rPr>
              <w:t xml:space="preserve">ресурсы или </w:t>
            </w:r>
            <w:r>
              <w:rPr>
                <w:spacing w:val="-2"/>
                <w:sz w:val="20"/>
              </w:rPr>
              <w:t>исполнители</w:t>
            </w:r>
          </w:p>
        </w:tc>
      </w:tr>
      <w:tr w:rsidR="00434558">
        <w:trPr>
          <w:trHeight w:val="369"/>
        </w:trPr>
        <w:tc>
          <w:tcPr>
            <w:tcW w:w="2424" w:type="dxa"/>
            <w:vMerge/>
            <w:tcBorders>
              <w:top w:val="nil"/>
            </w:tcBorders>
            <w:shd w:val="clear" w:color="auto" w:fill="F3F3F3"/>
          </w:tcPr>
          <w:p w:rsidR="00434558" w:rsidRDefault="00434558">
            <w:pPr>
              <w:rPr>
                <w:sz w:val="2"/>
                <w:szCs w:val="2"/>
              </w:rPr>
            </w:pPr>
          </w:p>
        </w:tc>
        <w:tc>
          <w:tcPr>
            <w:tcW w:w="2427" w:type="dxa"/>
            <w:vMerge/>
            <w:tcBorders>
              <w:top w:val="nil"/>
            </w:tcBorders>
            <w:shd w:val="clear" w:color="auto" w:fill="F3F3F3"/>
          </w:tcPr>
          <w:p w:rsidR="00434558" w:rsidRDefault="00434558">
            <w:pPr>
              <w:rPr>
                <w:sz w:val="2"/>
                <w:szCs w:val="2"/>
              </w:rPr>
            </w:pPr>
          </w:p>
        </w:tc>
        <w:tc>
          <w:tcPr>
            <w:tcW w:w="1918" w:type="dxa"/>
            <w:vMerge/>
            <w:tcBorders>
              <w:top w:val="nil"/>
            </w:tcBorders>
            <w:shd w:val="clear" w:color="auto" w:fill="F3F3F3"/>
          </w:tcPr>
          <w:p w:rsidR="00434558" w:rsidRDefault="00434558">
            <w:pPr>
              <w:rPr>
                <w:sz w:val="2"/>
                <w:szCs w:val="2"/>
              </w:rPr>
            </w:pPr>
          </w:p>
        </w:tc>
        <w:tc>
          <w:tcPr>
            <w:tcW w:w="2933" w:type="dxa"/>
            <w:vMerge/>
            <w:tcBorders>
              <w:top w:val="nil"/>
            </w:tcBorders>
            <w:shd w:val="clear" w:color="auto" w:fill="F3F3F3"/>
          </w:tcPr>
          <w:p w:rsidR="00434558" w:rsidRDefault="00434558">
            <w:pPr>
              <w:rPr>
                <w:sz w:val="2"/>
                <w:szCs w:val="2"/>
              </w:rPr>
            </w:pPr>
          </w:p>
        </w:tc>
        <w:tc>
          <w:tcPr>
            <w:tcW w:w="1479" w:type="dxa"/>
            <w:vMerge/>
            <w:tcBorders>
              <w:top w:val="nil"/>
            </w:tcBorders>
            <w:shd w:val="clear" w:color="auto" w:fill="F3F3F3"/>
          </w:tcPr>
          <w:p w:rsidR="00434558" w:rsidRDefault="00434558">
            <w:pPr>
              <w:rPr>
                <w:sz w:val="2"/>
                <w:szCs w:val="2"/>
              </w:rPr>
            </w:pPr>
          </w:p>
        </w:tc>
        <w:tc>
          <w:tcPr>
            <w:tcW w:w="1385" w:type="dxa"/>
            <w:shd w:val="clear" w:color="auto" w:fill="F3F3F3"/>
          </w:tcPr>
          <w:p w:rsidR="00434558" w:rsidRDefault="004B1B2B">
            <w:pPr>
              <w:pStyle w:val="TableParagraph"/>
              <w:spacing w:before="75"/>
              <w:ind w:left="223"/>
              <w:rPr>
                <w:sz w:val="20"/>
              </w:rPr>
            </w:pPr>
            <w:r>
              <w:rPr>
                <w:spacing w:val="-2"/>
                <w:sz w:val="20"/>
              </w:rPr>
              <w:t>Должность</w:t>
            </w:r>
          </w:p>
        </w:tc>
        <w:tc>
          <w:tcPr>
            <w:tcW w:w="766" w:type="dxa"/>
            <w:shd w:val="clear" w:color="auto" w:fill="F3F3F3"/>
          </w:tcPr>
          <w:p w:rsidR="00434558" w:rsidRDefault="004B1B2B">
            <w:pPr>
              <w:pStyle w:val="TableParagraph"/>
              <w:spacing w:before="75"/>
              <w:ind w:left="115"/>
              <w:rPr>
                <w:sz w:val="20"/>
              </w:rPr>
            </w:pPr>
            <w:r>
              <w:rPr>
                <w:spacing w:val="-2"/>
                <w:sz w:val="20"/>
              </w:rPr>
              <w:t>Ф.И.О</w:t>
            </w:r>
          </w:p>
        </w:tc>
        <w:tc>
          <w:tcPr>
            <w:tcW w:w="1670" w:type="dxa"/>
            <w:vMerge/>
            <w:tcBorders>
              <w:top w:val="nil"/>
              <w:right w:val="single" w:sz="8" w:space="0" w:color="000000"/>
            </w:tcBorders>
            <w:shd w:val="clear" w:color="auto" w:fill="F3F3F3"/>
          </w:tcPr>
          <w:p w:rsidR="00434558" w:rsidRDefault="00434558">
            <w:pPr>
              <w:rPr>
                <w:sz w:val="2"/>
                <w:szCs w:val="2"/>
              </w:rPr>
            </w:pPr>
          </w:p>
        </w:tc>
      </w:tr>
      <w:tr w:rsidR="00434558">
        <w:trPr>
          <w:trHeight w:val="278"/>
        </w:trPr>
        <w:tc>
          <w:tcPr>
            <w:tcW w:w="2424" w:type="dxa"/>
          </w:tcPr>
          <w:p w:rsidR="00434558" w:rsidRDefault="00434558">
            <w:pPr>
              <w:pStyle w:val="TableParagraph"/>
              <w:rPr>
                <w:sz w:val="20"/>
              </w:rPr>
            </w:pPr>
          </w:p>
        </w:tc>
        <w:tc>
          <w:tcPr>
            <w:tcW w:w="2427" w:type="dxa"/>
          </w:tcPr>
          <w:p w:rsidR="00434558" w:rsidRDefault="00434558">
            <w:pPr>
              <w:pStyle w:val="TableParagraph"/>
              <w:rPr>
                <w:sz w:val="20"/>
              </w:rPr>
            </w:pPr>
          </w:p>
        </w:tc>
        <w:tc>
          <w:tcPr>
            <w:tcW w:w="1918" w:type="dxa"/>
          </w:tcPr>
          <w:p w:rsidR="00434558" w:rsidRDefault="00434558">
            <w:pPr>
              <w:pStyle w:val="TableParagraph"/>
              <w:rPr>
                <w:sz w:val="20"/>
              </w:rPr>
            </w:pPr>
          </w:p>
        </w:tc>
        <w:tc>
          <w:tcPr>
            <w:tcW w:w="2933" w:type="dxa"/>
          </w:tcPr>
          <w:p w:rsidR="00434558" w:rsidRDefault="00434558">
            <w:pPr>
              <w:pStyle w:val="TableParagraph"/>
              <w:rPr>
                <w:sz w:val="20"/>
              </w:rPr>
            </w:pPr>
          </w:p>
        </w:tc>
        <w:tc>
          <w:tcPr>
            <w:tcW w:w="1479" w:type="dxa"/>
          </w:tcPr>
          <w:p w:rsidR="00434558" w:rsidRDefault="00434558">
            <w:pPr>
              <w:pStyle w:val="TableParagraph"/>
              <w:rPr>
                <w:sz w:val="20"/>
              </w:rPr>
            </w:pPr>
          </w:p>
        </w:tc>
        <w:tc>
          <w:tcPr>
            <w:tcW w:w="1385" w:type="dxa"/>
          </w:tcPr>
          <w:p w:rsidR="00434558" w:rsidRDefault="00434558">
            <w:pPr>
              <w:pStyle w:val="TableParagraph"/>
              <w:rPr>
                <w:sz w:val="20"/>
              </w:rPr>
            </w:pPr>
          </w:p>
        </w:tc>
        <w:tc>
          <w:tcPr>
            <w:tcW w:w="766" w:type="dxa"/>
          </w:tcPr>
          <w:p w:rsidR="00434558" w:rsidRDefault="00434558">
            <w:pPr>
              <w:pStyle w:val="TableParagraph"/>
              <w:rPr>
                <w:sz w:val="20"/>
              </w:rPr>
            </w:pPr>
          </w:p>
        </w:tc>
        <w:tc>
          <w:tcPr>
            <w:tcW w:w="1670" w:type="dxa"/>
          </w:tcPr>
          <w:p w:rsidR="00434558" w:rsidRDefault="00434558">
            <w:pPr>
              <w:pStyle w:val="TableParagraph"/>
              <w:rPr>
                <w:sz w:val="20"/>
              </w:rPr>
            </w:pPr>
          </w:p>
        </w:tc>
      </w:tr>
      <w:tr w:rsidR="00434558">
        <w:trPr>
          <w:trHeight w:val="275"/>
        </w:trPr>
        <w:tc>
          <w:tcPr>
            <w:tcW w:w="2424" w:type="dxa"/>
          </w:tcPr>
          <w:p w:rsidR="00434558" w:rsidRDefault="00434558">
            <w:pPr>
              <w:pStyle w:val="TableParagraph"/>
              <w:rPr>
                <w:sz w:val="20"/>
              </w:rPr>
            </w:pPr>
          </w:p>
        </w:tc>
        <w:tc>
          <w:tcPr>
            <w:tcW w:w="2427" w:type="dxa"/>
          </w:tcPr>
          <w:p w:rsidR="00434558" w:rsidRDefault="00434558">
            <w:pPr>
              <w:pStyle w:val="TableParagraph"/>
              <w:rPr>
                <w:sz w:val="20"/>
              </w:rPr>
            </w:pPr>
          </w:p>
        </w:tc>
        <w:tc>
          <w:tcPr>
            <w:tcW w:w="1918" w:type="dxa"/>
          </w:tcPr>
          <w:p w:rsidR="00434558" w:rsidRDefault="00434558">
            <w:pPr>
              <w:pStyle w:val="TableParagraph"/>
              <w:rPr>
                <w:sz w:val="20"/>
              </w:rPr>
            </w:pPr>
          </w:p>
        </w:tc>
        <w:tc>
          <w:tcPr>
            <w:tcW w:w="2933" w:type="dxa"/>
          </w:tcPr>
          <w:p w:rsidR="00434558" w:rsidRDefault="00434558">
            <w:pPr>
              <w:pStyle w:val="TableParagraph"/>
              <w:rPr>
                <w:sz w:val="20"/>
              </w:rPr>
            </w:pPr>
          </w:p>
        </w:tc>
        <w:tc>
          <w:tcPr>
            <w:tcW w:w="1479" w:type="dxa"/>
          </w:tcPr>
          <w:p w:rsidR="00434558" w:rsidRDefault="00434558">
            <w:pPr>
              <w:pStyle w:val="TableParagraph"/>
              <w:rPr>
                <w:sz w:val="20"/>
              </w:rPr>
            </w:pPr>
          </w:p>
        </w:tc>
        <w:tc>
          <w:tcPr>
            <w:tcW w:w="1385" w:type="dxa"/>
          </w:tcPr>
          <w:p w:rsidR="00434558" w:rsidRDefault="00434558">
            <w:pPr>
              <w:pStyle w:val="TableParagraph"/>
              <w:rPr>
                <w:sz w:val="20"/>
              </w:rPr>
            </w:pPr>
          </w:p>
        </w:tc>
        <w:tc>
          <w:tcPr>
            <w:tcW w:w="766" w:type="dxa"/>
          </w:tcPr>
          <w:p w:rsidR="00434558" w:rsidRDefault="00434558">
            <w:pPr>
              <w:pStyle w:val="TableParagraph"/>
              <w:rPr>
                <w:sz w:val="20"/>
              </w:rPr>
            </w:pPr>
          </w:p>
        </w:tc>
        <w:tc>
          <w:tcPr>
            <w:tcW w:w="1670" w:type="dxa"/>
          </w:tcPr>
          <w:p w:rsidR="00434558" w:rsidRDefault="00434558">
            <w:pPr>
              <w:pStyle w:val="TableParagraph"/>
              <w:rPr>
                <w:sz w:val="20"/>
              </w:rPr>
            </w:pPr>
          </w:p>
        </w:tc>
      </w:tr>
      <w:tr w:rsidR="00434558">
        <w:trPr>
          <w:trHeight w:val="275"/>
        </w:trPr>
        <w:tc>
          <w:tcPr>
            <w:tcW w:w="2424" w:type="dxa"/>
          </w:tcPr>
          <w:p w:rsidR="00434558" w:rsidRDefault="00434558">
            <w:pPr>
              <w:pStyle w:val="TableParagraph"/>
              <w:rPr>
                <w:sz w:val="20"/>
              </w:rPr>
            </w:pPr>
          </w:p>
        </w:tc>
        <w:tc>
          <w:tcPr>
            <w:tcW w:w="2427" w:type="dxa"/>
          </w:tcPr>
          <w:p w:rsidR="00434558" w:rsidRDefault="00434558">
            <w:pPr>
              <w:pStyle w:val="TableParagraph"/>
              <w:rPr>
                <w:sz w:val="20"/>
              </w:rPr>
            </w:pPr>
          </w:p>
        </w:tc>
        <w:tc>
          <w:tcPr>
            <w:tcW w:w="1918" w:type="dxa"/>
          </w:tcPr>
          <w:p w:rsidR="00434558" w:rsidRDefault="00434558">
            <w:pPr>
              <w:pStyle w:val="TableParagraph"/>
              <w:rPr>
                <w:sz w:val="20"/>
              </w:rPr>
            </w:pPr>
          </w:p>
        </w:tc>
        <w:tc>
          <w:tcPr>
            <w:tcW w:w="2933" w:type="dxa"/>
          </w:tcPr>
          <w:p w:rsidR="00434558" w:rsidRDefault="00434558">
            <w:pPr>
              <w:pStyle w:val="TableParagraph"/>
              <w:rPr>
                <w:sz w:val="20"/>
              </w:rPr>
            </w:pPr>
          </w:p>
        </w:tc>
        <w:tc>
          <w:tcPr>
            <w:tcW w:w="1479" w:type="dxa"/>
          </w:tcPr>
          <w:p w:rsidR="00434558" w:rsidRDefault="00434558">
            <w:pPr>
              <w:pStyle w:val="TableParagraph"/>
              <w:rPr>
                <w:sz w:val="20"/>
              </w:rPr>
            </w:pPr>
          </w:p>
        </w:tc>
        <w:tc>
          <w:tcPr>
            <w:tcW w:w="1385" w:type="dxa"/>
          </w:tcPr>
          <w:p w:rsidR="00434558" w:rsidRDefault="00434558">
            <w:pPr>
              <w:pStyle w:val="TableParagraph"/>
              <w:rPr>
                <w:sz w:val="20"/>
              </w:rPr>
            </w:pPr>
          </w:p>
        </w:tc>
        <w:tc>
          <w:tcPr>
            <w:tcW w:w="766" w:type="dxa"/>
          </w:tcPr>
          <w:p w:rsidR="00434558" w:rsidRDefault="00434558">
            <w:pPr>
              <w:pStyle w:val="TableParagraph"/>
              <w:rPr>
                <w:sz w:val="20"/>
              </w:rPr>
            </w:pPr>
          </w:p>
        </w:tc>
        <w:tc>
          <w:tcPr>
            <w:tcW w:w="1670" w:type="dxa"/>
          </w:tcPr>
          <w:p w:rsidR="00434558" w:rsidRDefault="00434558">
            <w:pPr>
              <w:pStyle w:val="TableParagraph"/>
              <w:rPr>
                <w:sz w:val="20"/>
              </w:rPr>
            </w:pPr>
          </w:p>
        </w:tc>
      </w:tr>
      <w:tr w:rsidR="00434558">
        <w:trPr>
          <w:trHeight w:val="275"/>
        </w:trPr>
        <w:tc>
          <w:tcPr>
            <w:tcW w:w="2424" w:type="dxa"/>
          </w:tcPr>
          <w:p w:rsidR="00434558" w:rsidRDefault="00434558">
            <w:pPr>
              <w:pStyle w:val="TableParagraph"/>
              <w:rPr>
                <w:sz w:val="20"/>
              </w:rPr>
            </w:pPr>
          </w:p>
        </w:tc>
        <w:tc>
          <w:tcPr>
            <w:tcW w:w="2427" w:type="dxa"/>
          </w:tcPr>
          <w:p w:rsidR="00434558" w:rsidRDefault="00434558">
            <w:pPr>
              <w:pStyle w:val="TableParagraph"/>
              <w:rPr>
                <w:sz w:val="20"/>
              </w:rPr>
            </w:pPr>
          </w:p>
        </w:tc>
        <w:tc>
          <w:tcPr>
            <w:tcW w:w="1918" w:type="dxa"/>
          </w:tcPr>
          <w:p w:rsidR="00434558" w:rsidRDefault="00434558">
            <w:pPr>
              <w:pStyle w:val="TableParagraph"/>
              <w:rPr>
                <w:sz w:val="20"/>
              </w:rPr>
            </w:pPr>
          </w:p>
        </w:tc>
        <w:tc>
          <w:tcPr>
            <w:tcW w:w="2933" w:type="dxa"/>
          </w:tcPr>
          <w:p w:rsidR="00434558" w:rsidRDefault="00434558">
            <w:pPr>
              <w:pStyle w:val="TableParagraph"/>
              <w:rPr>
                <w:sz w:val="20"/>
              </w:rPr>
            </w:pPr>
          </w:p>
        </w:tc>
        <w:tc>
          <w:tcPr>
            <w:tcW w:w="1479" w:type="dxa"/>
          </w:tcPr>
          <w:p w:rsidR="00434558" w:rsidRDefault="00434558">
            <w:pPr>
              <w:pStyle w:val="TableParagraph"/>
              <w:rPr>
                <w:sz w:val="20"/>
              </w:rPr>
            </w:pPr>
          </w:p>
        </w:tc>
        <w:tc>
          <w:tcPr>
            <w:tcW w:w="1385" w:type="dxa"/>
          </w:tcPr>
          <w:p w:rsidR="00434558" w:rsidRDefault="00434558">
            <w:pPr>
              <w:pStyle w:val="TableParagraph"/>
              <w:rPr>
                <w:sz w:val="20"/>
              </w:rPr>
            </w:pPr>
          </w:p>
        </w:tc>
        <w:tc>
          <w:tcPr>
            <w:tcW w:w="766" w:type="dxa"/>
          </w:tcPr>
          <w:p w:rsidR="00434558" w:rsidRDefault="00434558">
            <w:pPr>
              <w:pStyle w:val="TableParagraph"/>
              <w:rPr>
                <w:sz w:val="20"/>
              </w:rPr>
            </w:pPr>
          </w:p>
        </w:tc>
        <w:tc>
          <w:tcPr>
            <w:tcW w:w="1670" w:type="dxa"/>
          </w:tcPr>
          <w:p w:rsidR="00434558" w:rsidRDefault="00434558">
            <w:pPr>
              <w:pStyle w:val="TableParagraph"/>
              <w:rPr>
                <w:sz w:val="20"/>
              </w:rPr>
            </w:pPr>
          </w:p>
        </w:tc>
      </w:tr>
      <w:tr w:rsidR="00434558">
        <w:trPr>
          <w:trHeight w:val="275"/>
        </w:trPr>
        <w:tc>
          <w:tcPr>
            <w:tcW w:w="2424" w:type="dxa"/>
          </w:tcPr>
          <w:p w:rsidR="00434558" w:rsidRDefault="00434558">
            <w:pPr>
              <w:pStyle w:val="TableParagraph"/>
              <w:rPr>
                <w:sz w:val="20"/>
              </w:rPr>
            </w:pPr>
          </w:p>
        </w:tc>
        <w:tc>
          <w:tcPr>
            <w:tcW w:w="2427" w:type="dxa"/>
          </w:tcPr>
          <w:p w:rsidR="00434558" w:rsidRDefault="00434558">
            <w:pPr>
              <w:pStyle w:val="TableParagraph"/>
              <w:rPr>
                <w:sz w:val="20"/>
              </w:rPr>
            </w:pPr>
          </w:p>
        </w:tc>
        <w:tc>
          <w:tcPr>
            <w:tcW w:w="1918" w:type="dxa"/>
          </w:tcPr>
          <w:p w:rsidR="00434558" w:rsidRDefault="00434558">
            <w:pPr>
              <w:pStyle w:val="TableParagraph"/>
              <w:rPr>
                <w:sz w:val="20"/>
              </w:rPr>
            </w:pPr>
          </w:p>
        </w:tc>
        <w:tc>
          <w:tcPr>
            <w:tcW w:w="2933" w:type="dxa"/>
          </w:tcPr>
          <w:p w:rsidR="00434558" w:rsidRDefault="00434558">
            <w:pPr>
              <w:pStyle w:val="TableParagraph"/>
              <w:rPr>
                <w:sz w:val="20"/>
              </w:rPr>
            </w:pPr>
          </w:p>
        </w:tc>
        <w:tc>
          <w:tcPr>
            <w:tcW w:w="1479" w:type="dxa"/>
          </w:tcPr>
          <w:p w:rsidR="00434558" w:rsidRDefault="00434558">
            <w:pPr>
              <w:pStyle w:val="TableParagraph"/>
              <w:rPr>
                <w:sz w:val="20"/>
              </w:rPr>
            </w:pPr>
          </w:p>
        </w:tc>
        <w:tc>
          <w:tcPr>
            <w:tcW w:w="1385" w:type="dxa"/>
          </w:tcPr>
          <w:p w:rsidR="00434558" w:rsidRDefault="00434558">
            <w:pPr>
              <w:pStyle w:val="TableParagraph"/>
              <w:rPr>
                <w:sz w:val="20"/>
              </w:rPr>
            </w:pPr>
          </w:p>
        </w:tc>
        <w:tc>
          <w:tcPr>
            <w:tcW w:w="766" w:type="dxa"/>
          </w:tcPr>
          <w:p w:rsidR="00434558" w:rsidRDefault="00434558">
            <w:pPr>
              <w:pStyle w:val="TableParagraph"/>
              <w:rPr>
                <w:sz w:val="20"/>
              </w:rPr>
            </w:pPr>
          </w:p>
        </w:tc>
        <w:tc>
          <w:tcPr>
            <w:tcW w:w="1670" w:type="dxa"/>
          </w:tcPr>
          <w:p w:rsidR="00434558" w:rsidRDefault="00434558">
            <w:pPr>
              <w:pStyle w:val="TableParagraph"/>
              <w:rPr>
                <w:sz w:val="20"/>
              </w:rPr>
            </w:pPr>
          </w:p>
        </w:tc>
      </w:tr>
      <w:tr w:rsidR="00434558">
        <w:trPr>
          <w:trHeight w:val="275"/>
        </w:trPr>
        <w:tc>
          <w:tcPr>
            <w:tcW w:w="2424" w:type="dxa"/>
          </w:tcPr>
          <w:p w:rsidR="00434558" w:rsidRDefault="00434558">
            <w:pPr>
              <w:pStyle w:val="TableParagraph"/>
              <w:rPr>
                <w:sz w:val="20"/>
              </w:rPr>
            </w:pPr>
          </w:p>
        </w:tc>
        <w:tc>
          <w:tcPr>
            <w:tcW w:w="2427" w:type="dxa"/>
          </w:tcPr>
          <w:p w:rsidR="00434558" w:rsidRDefault="00434558">
            <w:pPr>
              <w:pStyle w:val="TableParagraph"/>
              <w:rPr>
                <w:sz w:val="20"/>
              </w:rPr>
            </w:pPr>
          </w:p>
        </w:tc>
        <w:tc>
          <w:tcPr>
            <w:tcW w:w="1918" w:type="dxa"/>
          </w:tcPr>
          <w:p w:rsidR="00434558" w:rsidRDefault="00434558">
            <w:pPr>
              <w:pStyle w:val="TableParagraph"/>
              <w:rPr>
                <w:sz w:val="20"/>
              </w:rPr>
            </w:pPr>
          </w:p>
        </w:tc>
        <w:tc>
          <w:tcPr>
            <w:tcW w:w="2933" w:type="dxa"/>
          </w:tcPr>
          <w:p w:rsidR="00434558" w:rsidRDefault="00434558">
            <w:pPr>
              <w:pStyle w:val="TableParagraph"/>
              <w:rPr>
                <w:sz w:val="20"/>
              </w:rPr>
            </w:pPr>
          </w:p>
        </w:tc>
        <w:tc>
          <w:tcPr>
            <w:tcW w:w="1479" w:type="dxa"/>
          </w:tcPr>
          <w:p w:rsidR="00434558" w:rsidRDefault="00434558">
            <w:pPr>
              <w:pStyle w:val="TableParagraph"/>
              <w:rPr>
                <w:sz w:val="20"/>
              </w:rPr>
            </w:pPr>
          </w:p>
        </w:tc>
        <w:tc>
          <w:tcPr>
            <w:tcW w:w="1385" w:type="dxa"/>
          </w:tcPr>
          <w:p w:rsidR="00434558" w:rsidRDefault="00434558">
            <w:pPr>
              <w:pStyle w:val="TableParagraph"/>
              <w:rPr>
                <w:sz w:val="20"/>
              </w:rPr>
            </w:pPr>
          </w:p>
        </w:tc>
        <w:tc>
          <w:tcPr>
            <w:tcW w:w="766" w:type="dxa"/>
          </w:tcPr>
          <w:p w:rsidR="00434558" w:rsidRDefault="00434558">
            <w:pPr>
              <w:pStyle w:val="TableParagraph"/>
              <w:rPr>
                <w:sz w:val="20"/>
              </w:rPr>
            </w:pPr>
          </w:p>
        </w:tc>
        <w:tc>
          <w:tcPr>
            <w:tcW w:w="1670" w:type="dxa"/>
          </w:tcPr>
          <w:p w:rsidR="00434558" w:rsidRDefault="00434558">
            <w:pPr>
              <w:pStyle w:val="TableParagraph"/>
              <w:rPr>
                <w:sz w:val="20"/>
              </w:rPr>
            </w:pPr>
          </w:p>
        </w:tc>
      </w:tr>
      <w:tr w:rsidR="00434558">
        <w:trPr>
          <w:trHeight w:val="278"/>
        </w:trPr>
        <w:tc>
          <w:tcPr>
            <w:tcW w:w="2424" w:type="dxa"/>
          </w:tcPr>
          <w:p w:rsidR="00434558" w:rsidRDefault="00434558">
            <w:pPr>
              <w:pStyle w:val="TableParagraph"/>
              <w:rPr>
                <w:sz w:val="20"/>
              </w:rPr>
            </w:pPr>
          </w:p>
        </w:tc>
        <w:tc>
          <w:tcPr>
            <w:tcW w:w="2427" w:type="dxa"/>
          </w:tcPr>
          <w:p w:rsidR="00434558" w:rsidRDefault="00434558">
            <w:pPr>
              <w:pStyle w:val="TableParagraph"/>
              <w:rPr>
                <w:sz w:val="20"/>
              </w:rPr>
            </w:pPr>
          </w:p>
        </w:tc>
        <w:tc>
          <w:tcPr>
            <w:tcW w:w="1918" w:type="dxa"/>
          </w:tcPr>
          <w:p w:rsidR="00434558" w:rsidRDefault="00434558">
            <w:pPr>
              <w:pStyle w:val="TableParagraph"/>
              <w:rPr>
                <w:sz w:val="20"/>
              </w:rPr>
            </w:pPr>
          </w:p>
        </w:tc>
        <w:tc>
          <w:tcPr>
            <w:tcW w:w="2933" w:type="dxa"/>
          </w:tcPr>
          <w:p w:rsidR="00434558" w:rsidRDefault="00434558">
            <w:pPr>
              <w:pStyle w:val="TableParagraph"/>
              <w:rPr>
                <w:sz w:val="20"/>
              </w:rPr>
            </w:pPr>
          </w:p>
        </w:tc>
        <w:tc>
          <w:tcPr>
            <w:tcW w:w="1479" w:type="dxa"/>
          </w:tcPr>
          <w:p w:rsidR="00434558" w:rsidRDefault="00434558">
            <w:pPr>
              <w:pStyle w:val="TableParagraph"/>
              <w:rPr>
                <w:sz w:val="20"/>
              </w:rPr>
            </w:pPr>
          </w:p>
        </w:tc>
        <w:tc>
          <w:tcPr>
            <w:tcW w:w="1385" w:type="dxa"/>
          </w:tcPr>
          <w:p w:rsidR="00434558" w:rsidRDefault="00434558">
            <w:pPr>
              <w:pStyle w:val="TableParagraph"/>
              <w:rPr>
                <w:sz w:val="20"/>
              </w:rPr>
            </w:pPr>
          </w:p>
        </w:tc>
        <w:tc>
          <w:tcPr>
            <w:tcW w:w="766" w:type="dxa"/>
          </w:tcPr>
          <w:p w:rsidR="00434558" w:rsidRDefault="00434558">
            <w:pPr>
              <w:pStyle w:val="TableParagraph"/>
              <w:rPr>
                <w:sz w:val="20"/>
              </w:rPr>
            </w:pPr>
          </w:p>
        </w:tc>
        <w:tc>
          <w:tcPr>
            <w:tcW w:w="1670" w:type="dxa"/>
          </w:tcPr>
          <w:p w:rsidR="00434558" w:rsidRDefault="00434558">
            <w:pPr>
              <w:pStyle w:val="TableParagraph"/>
              <w:rPr>
                <w:sz w:val="20"/>
              </w:rPr>
            </w:pPr>
          </w:p>
        </w:tc>
      </w:tr>
    </w:tbl>
    <w:p w:rsidR="00434558" w:rsidRDefault="00434558">
      <w:pPr>
        <w:pStyle w:val="TableParagraph"/>
        <w:rPr>
          <w:sz w:val="20"/>
        </w:rPr>
        <w:sectPr w:rsidR="00434558">
          <w:pgSz w:w="16850" w:h="11910" w:orient="landscape"/>
          <w:pgMar w:top="1340" w:right="708" w:bottom="980" w:left="992" w:header="0" w:footer="782" w:gutter="0"/>
          <w:cols w:space="720"/>
        </w:sectPr>
      </w:pPr>
    </w:p>
    <w:p w:rsidR="00434558" w:rsidRDefault="004B1B2B">
      <w:pPr>
        <w:spacing w:before="71"/>
        <w:ind w:left="41" w:right="174"/>
        <w:jc w:val="center"/>
        <w:rPr>
          <w:b/>
          <w:sz w:val="24"/>
        </w:rPr>
      </w:pPr>
      <w:bookmarkStart w:id="6" w:name="_bookmark5"/>
      <w:bookmarkEnd w:id="6"/>
      <w:r>
        <w:rPr>
          <w:b/>
          <w:sz w:val="24"/>
        </w:rPr>
        <w:lastRenderedPageBreak/>
        <w:t>Список</w:t>
      </w:r>
      <w:r>
        <w:rPr>
          <w:b/>
          <w:spacing w:val="-2"/>
          <w:sz w:val="24"/>
        </w:rPr>
        <w:t xml:space="preserve"> литература</w:t>
      </w:r>
    </w:p>
    <w:p w:rsidR="00434558" w:rsidRDefault="00434558">
      <w:pPr>
        <w:pStyle w:val="a3"/>
        <w:spacing w:before="139"/>
        <w:rPr>
          <w:b/>
        </w:rPr>
      </w:pPr>
    </w:p>
    <w:p w:rsidR="00434558" w:rsidRDefault="004B1B2B">
      <w:pPr>
        <w:pStyle w:val="a3"/>
        <w:ind w:left="3941"/>
      </w:pPr>
      <w:r>
        <w:t>Основная</w:t>
      </w:r>
      <w:r>
        <w:rPr>
          <w:spacing w:val="-2"/>
        </w:rPr>
        <w:t>литература</w:t>
      </w:r>
    </w:p>
    <w:p w:rsidR="00434558" w:rsidRDefault="004B1B2B">
      <w:pPr>
        <w:pStyle w:val="a4"/>
        <w:numPr>
          <w:ilvl w:val="0"/>
          <w:numId w:val="1"/>
        </w:numPr>
        <w:tabs>
          <w:tab w:val="left" w:pos="815"/>
        </w:tabs>
        <w:spacing w:before="1"/>
        <w:ind w:hanging="247"/>
        <w:rPr>
          <w:sz w:val="24"/>
        </w:rPr>
      </w:pPr>
      <w:r>
        <w:rPr>
          <w:sz w:val="24"/>
        </w:rPr>
        <w:t>Управлениекачеством:учебник/О.В.Аристов.—2-еизд.,перераб.идоп.—</w:t>
      </w:r>
      <w:r>
        <w:rPr>
          <w:spacing w:val="-5"/>
          <w:sz w:val="24"/>
        </w:rPr>
        <w:t>М.</w:t>
      </w:r>
    </w:p>
    <w:p w:rsidR="00434558" w:rsidRDefault="004B1B2B">
      <w:pPr>
        <w:pStyle w:val="a3"/>
        <w:ind w:left="2"/>
      </w:pPr>
      <w:r>
        <w:t>:ИНФРА-М,2017.—224с.—(Высшееобразование:</w:t>
      </w:r>
      <w:r>
        <w:rPr>
          <w:spacing w:val="-2"/>
        </w:rPr>
        <w:t>Бакалавриат).</w:t>
      </w:r>
    </w:p>
    <w:p w:rsidR="00434558" w:rsidRDefault="004B1B2B">
      <w:pPr>
        <w:pStyle w:val="a3"/>
        <w:ind w:left="721"/>
      </w:pPr>
      <w:r>
        <w:t xml:space="preserve">Электронноеиздание:режимдоступа: </w:t>
      </w:r>
      <w:hyperlink r:id="rId11">
        <w:r>
          <w:rPr>
            <w:spacing w:val="-2"/>
          </w:rPr>
          <w:t>http://znanium.com/catalog/product/811149</w:t>
        </w:r>
      </w:hyperlink>
    </w:p>
    <w:p w:rsidR="00434558" w:rsidRDefault="00434558">
      <w:pPr>
        <w:pStyle w:val="a3"/>
      </w:pPr>
    </w:p>
    <w:p w:rsidR="00434558" w:rsidRDefault="00434558">
      <w:pPr>
        <w:pStyle w:val="a3"/>
        <w:spacing w:before="275"/>
      </w:pPr>
    </w:p>
    <w:p w:rsidR="00434558" w:rsidRDefault="004B1B2B">
      <w:pPr>
        <w:pStyle w:val="a3"/>
        <w:spacing w:before="1"/>
        <w:ind w:left="174" w:right="133"/>
        <w:jc w:val="center"/>
      </w:pPr>
      <w:r>
        <w:t>Дополнительная</w:t>
      </w:r>
      <w:r>
        <w:rPr>
          <w:spacing w:val="-2"/>
        </w:rPr>
        <w:t>литература</w:t>
      </w:r>
    </w:p>
    <w:p w:rsidR="00434558" w:rsidRDefault="004B1B2B">
      <w:pPr>
        <w:pStyle w:val="a4"/>
        <w:numPr>
          <w:ilvl w:val="1"/>
          <w:numId w:val="1"/>
        </w:numPr>
        <w:tabs>
          <w:tab w:val="left" w:pos="958"/>
          <w:tab w:val="left" w:pos="4631"/>
          <w:tab w:val="left" w:pos="6655"/>
          <w:tab w:val="left" w:pos="8481"/>
        </w:tabs>
        <w:spacing w:before="276"/>
        <w:ind w:right="138" w:firstLine="707"/>
        <w:jc w:val="both"/>
        <w:rPr>
          <w:sz w:val="24"/>
        </w:rPr>
      </w:pPr>
      <w:r>
        <w:rPr>
          <w:sz w:val="24"/>
        </w:rPr>
        <w:t>Управление качеством / Агарков А.П. - М.:Дашков и К, 2017. - 208 с.: ISBN 978- 5-394-02226-5 -Электронное</w:t>
      </w:r>
      <w:r>
        <w:rPr>
          <w:sz w:val="24"/>
        </w:rPr>
        <w:tab/>
      </w:r>
      <w:r>
        <w:rPr>
          <w:spacing w:val="-2"/>
          <w:sz w:val="24"/>
        </w:rPr>
        <w:t>издание:</w:t>
      </w:r>
      <w:r>
        <w:rPr>
          <w:sz w:val="24"/>
        </w:rPr>
        <w:tab/>
      </w:r>
      <w:r>
        <w:rPr>
          <w:spacing w:val="-2"/>
          <w:sz w:val="24"/>
        </w:rPr>
        <w:t>Режим</w:t>
      </w:r>
      <w:r>
        <w:rPr>
          <w:sz w:val="24"/>
        </w:rPr>
        <w:tab/>
      </w:r>
      <w:r>
        <w:rPr>
          <w:spacing w:val="-2"/>
          <w:sz w:val="24"/>
        </w:rPr>
        <w:t xml:space="preserve">доступа: </w:t>
      </w:r>
      <w:hyperlink r:id="rId12">
        <w:r>
          <w:rPr>
            <w:spacing w:val="-2"/>
            <w:sz w:val="24"/>
          </w:rPr>
          <w:t>http://znanium.com/catalog/product/450883</w:t>
        </w:r>
      </w:hyperlink>
    </w:p>
    <w:sectPr w:rsidR="00434558" w:rsidSect="00434558">
      <w:footerReference w:type="default" r:id="rId13"/>
      <w:pgSz w:w="11910" w:h="16850"/>
      <w:pgMar w:top="1060" w:right="708" w:bottom="280" w:left="170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1D5" w:rsidRDefault="00E361D5" w:rsidP="00434558">
      <w:r>
        <w:separator/>
      </w:r>
    </w:p>
  </w:endnote>
  <w:endnote w:type="continuationSeparator" w:id="1">
    <w:p w:rsidR="00E361D5" w:rsidRDefault="00E361D5" w:rsidP="004345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558" w:rsidRDefault="00433B8C">
    <w:pPr>
      <w:pStyle w:val="a3"/>
      <w:spacing w:line="14" w:lineRule="auto"/>
      <w:rPr>
        <w:sz w:val="20"/>
      </w:rPr>
    </w:pPr>
    <w:r>
      <w:rPr>
        <w:sz w:val="20"/>
      </w:rPr>
      <w:pict>
        <v:shapetype id="_x0000_t202" coordsize="21600,21600" o:spt="202" path="m,l,21600r21600,l21600,xe">
          <v:stroke joinstyle="miter"/>
          <v:path gradientshapeok="t" o:connecttype="rect"/>
        </v:shapetype>
        <v:shape id="docshape1" o:spid="_x0000_s1026" type="#_x0000_t202" style="position:absolute;margin-left:312.05pt;margin-top:791.85pt;width:14pt;height:15.3pt;z-index:-17220096;mso-position-horizontal-relative:page;mso-position-vertical-relative:page" filled="f" stroked="f">
          <v:textbox inset="0,0,0,0">
            <w:txbxContent>
              <w:p w:rsidR="00434558" w:rsidRDefault="00433B8C">
                <w:pPr>
                  <w:pStyle w:val="a3"/>
                  <w:spacing w:before="10"/>
                  <w:ind w:left="20"/>
                </w:pPr>
                <w:r>
                  <w:rPr>
                    <w:spacing w:val="-5"/>
                  </w:rPr>
                  <w:fldChar w:fldCharType="begin"/>
                </w:r>
                <w:r w:rsidR="004B1B2B">
                  <w:rPr>
                    <w:spacing w:val="-5"/>
                  </w:rPr>
                  <w:instrText xml:space="preserve"> PAGE </w:instrText>
                </w:r>
                <w:r>
                  <w:rPr>
                    <w:spacing w:val="-5"/>
                  </w:rPr>
                  <w:fldChar w:fldCharType="separate"/>
                </w:r>
                <w:r w:rsidR="00E4210B">
                  <w:rPr>
                    <w:noProof/>
                    <w:spacing w:val="-5"/>
                  </w:rPr>
                  <w:t>27</w:t>
                </w:r>
                <w:r>
                  <w:rPr>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558" w:rsidRDefault="00434558">
    <w:pPr>
      <w:pStyle w:val="a3"/>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558" w:rsidRDefault="00433B8C">
    <w:pPr>
      <w:pStyle w:val="a3"/>
      <w:spacing w:line="14" w:lineRule="auto"/>
      <w:rPr>
        <w:sz w:val="20"/>
      </w:rPr>
    </w:pPr>
    <w:r>
      <w:rPr>
        <w:sz w:val="20"/>
      </w:rPr>
      <w:pict>
        <v:shapetype id="_x0000_t202" coordsize="21600,21600" o:spt="202" path="m,l,21600r21600,l21600,xe">
          <v:stroke joinstyle="miter"/>
          <v:path gradientshapeok="t" o:connecttype="rect"/>
        </v:shapetype>
        <v:shape id="docshape8" o:spid="_x0000_s1025" type="#_x0000_t202" style="position:absolute;margin-left:412.05pt;margin-top:545.25pt;width:19pt;height:15.3pt;z-index:-17219584;mso-position-horizontal-relative:page;mso-position-vertical-relative:page" filled="f" stroked="f">
          <v:textbox inset="0,0,0,0">
            <w:txbxContent>
              <w:p w:rsidR="00434558" w:rsidRDefault="00433B8C">
                <w:pPr>
                  <w:pStyle w:val="a3"/>
                  <w:spacing w:before="10"/>
                  <w:ind w:left="60"/>
                </w:pPr>
                <w:r>
                  <w:rPr>
                    <w:spacing w:val="-5"/>
                  </w:rPr>
                  <w:fldChar w:fldCharType="begin"/>
                </w:r>
                <w:r w:rsidR="004B1B2B">
                  <w:rPr>
                    <w:spacing w:val="-5"/>
                  </w:rPr>
                  <w:instrText xml:space="preserve"> PAGE </w:instrText>
                </w:r>
                <w:r>
                  <w:rPr>
                    <w:spacing w:val="-5"/>
                  </w:rPr>
                  <w:fldChar w:fldCharType="separate"/>
                </w:r>
                <w:r w:rsidR="00E4210B">
                  <w:rPr>
                    <w:noProof/>
                    <w:spacing w:val="-5"/>
                  </w:rPr>
                  <w:t>34</w:t>
                </w:r>
                <w:r>
                  <w:rPr>
                    <w:spacing w:val="-5"/>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558" w:rsidRDefault="00434558">
    <w:pPr>
      <w:pStyle w:val="a3"/>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1D5" w:rsidRDefault="00E361D5" w:rsidP="00434558">
      <w:r>
        <w:separator/>
      </w:r>
    </w:p>
  </w:footnote>
  <w:footnote w:type="continuationSeparator" w:id="1">
    <w:p w:rsidR="00E361D5" w:rsidRDefault="00E361D5" w:rsidP="004345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0E0C"/>
    <w:multiLevelType w:val="hybridMultilevel"/>
    <w:tmpl w:val="0AE69C4C"/>
    <w:lvl w:ilvl="0" w:tplc="9C6A1CB4">
      <w:start w:val="1"/>
      <w:numFmt w:val="decimal"/>
      <w:lvlText w:val="%1."/>
      <w:lvlJc w:val="left"/>
      <w:pPr>
        <w:ind w:left="143"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8E20032C">
      <w:numFmt w:val="bullet"/>
      <w:lvlText w:val="•"/>
      <w:lvlJc w:val="left"/>
      <w:pPr>
        <w:ind w:left="1146" w:hanging="360"/>
      </w:pPr>
      <w:rPr>
        <w:rFonts w:hint="default"/>
        <w:lang w:val="ru-RU" w:eastAsia="en-US" w:bidi="ar-SA"/>
      </w:rPr>
    </w:lvl>
    <w:lvl w:ilvl="2" w:tplc="29C25070">
      <w:numFmt w:val="bullet"/>
      <w:lvlText w:val="•"/>
      <w:lvlJc w:val="left"/>
      <w:pPr>
        <w:ind w:left="2153" w:hanging="360"/>
      </w:pPr>
      <w:rPr>
        <w:rFonts w:hint="default"/>
        <w:lang w:val="ru-RU" w:eastAsia="en-US" w:bidi="ar-SA"/>
      </w:rPr>
    </w:lvl>
    <w:lvl w:ilvl="3" w:tplc="580ACA06">
      <w:numFmt w:val="bullet"/>
      <w:lvlText w:val="•"/>
      <w:lvlJc w:val="left"/>
      <w:pPr>
        <w:ind w:left="3159" w:hanging="360"/>
      </w:pPr>
      <w:rPr>
        <w:rFonts w:hint="default"/>
        <w:lang w:val="ru-RU" w:eastAsia="en-US" w:bidi="ar-SA"/>
      </w:rPr>
    </w:lvl>
    <w:lvl w:ilvl="4" w:tplc="0324CD9A">
      <w:numFmt w:val="bullet"/>
      <w:lvlText w:val="•"/>
      <w:lvlJc w:val="left"/>
      <w:pPr>
        <w:ind w:left="4166" w:hanging="360"/>
      </w:pPr>
      <w:rPr>
        <w:rFonts w:hint="default"/>
        <w:lang w:val="ru-RU" w:eastAsia="en-US" w:bidi="ar-SA"/>
      </w:rPr>
    </w:lvl>
    <w:lvl w:ilvl="5" w:tplc="42287284">
      <w:numFmt w:val="bullet"/>
      <w:lvlText w:val="•"/>
      <w:lvlJc w:val="left"/>
      <w:pPr>
        <w:ind w:left="5173" w:hanging="360"/>
      </w:pPr>
      <w:rPr>
        <w:rFonts w:hint="default"/>
        <w:lang w:val="ru-RU" w:eastAsia="en-US" w:bidi="ar-SA"/>
      </w:rPr>
    </w:lvl>
    <w:lvl w:ilvl="6" w:tplc="9CBC6EA2">
      <w:numFmt w:val="bullet"/>
      <w:lvlText w:val="•"/>
      <w:lvlJc w:val="left"/>
      <w:pPr>
        <w:ind w:left="6179" w:hanging="360"/>
      </w:pPr>
      <w:rPr>
        <w:rFonts w:hint="default"/>
        <w:lang w:val="ru-RU" w:eastAsia="en-US" w:bidi="ar-SA"/>
      </w:rPr>
    </w:lvl>
    <w:lvl w:ilvl="7" w:tplc="A79EF76C">
      <w:numFmt w:val="bullet"/>
      <w:lvlText w:val="•"/>
      <w:lvlJc w:val="left"/>
      <w:pPr>
        <w:ind w:left="7186" w:hanging="360"/>
      </w:pPr>
      <w:rPr>
        <w:rFonts w:hint="default"/>
        <w:lang w:val="ru-RU" w:eastAsia="en-US" w:bidi="ar-SA"/>
      </w:rPr>
    </w:lvl>
    <w:lvl w:ilvl="8" w:tplc="A238C6D4">
      <w:numFmt w:val="bullet"/>
      <w:lvlText w:val="•"/>
      <w:lvlJc w:val="left"/>
      <w:pPr>
        <w:ind w:left="8193" w:hanging="360"/>
      </w:pPr>
      <w:rPr>
        <w:rFonts w:hint="default"/>
        <w:lang w:val="ru-RU" w:eastAsia="en-US" w:bidi="ar-SA"/>
      </w:rPr>
    </w:lvl>
  </w:abstractNum>
  <w:abstractNum w:abstractNumId="1">
    <w:nsid w:val="094E2B01"/>
    <w:multiLevelType w:val="hybridMultilevel"/>
    <w:tmpl w:val="039CCEA4"/>
    <w:lvl w:ilvl="0" w:tplc="E7D21DEE">
      <w:start w:val="1"/>
      <w:numFmt w:val="decimal"/>
      <w:lvlText w:val="%1-"/>
      <w:lvlJc w:val="left"/>
      <w:pPr>
        <w:ind w:left="1111"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905697C2">
      <w:numFmt w:val="bullet"/>
      <w:lvlText w:val="•"/>
      <w:lvlJc w:val="left"/>
      <w:pPr>
        <w:ind w:left="2028" w:hanging="260"/>
      </w:pPr>
      <w:rPr>
        <w:rFonts w:hint="default"/>
        <w:lang w:val="ru-RU" w:eastAsia="en-US" w:bidi="ar-SA"/>
      </w:rPr>
    </w:lvl>
    <w:lvl w:ilvl="2" w:tplc="6CC2CDB8">
      <w:numFmt w:val="bullet"/>
      <w:lvlText w:val="•"/>
      <w:lvlJc w:val="left"/>
      <w:pPr>
        <w:ind w:left="2937" w:hanging="260"/>
      </w:pPr>
      <w:rPr>
        <w:rFonts w:hint="default"/>
        <w:lang w:val="ru-RU" w:eastAsia="en-US" w:bidi="ar-SA"/>
      </w:rPr>
    </w:lvl>
    <w:lvl w:ilvl="3" w:tplc="80CCAC62">
      <w:numFmt w:val="bullet"/>
      <w:lvlText w:val="•"/>
      <w:lvlJc w:val="left"/>
      <w:pPr>
        <w:ind w:left="3845" w:hanging="260"/>
      </w:pPr>
      <w:rPr>
        <w:rFonts w:hint="default"/>
        <w:lang w:val="ru-RU" w:eastAsia="en-US" w:bidi="ar-SA"/>
      </w:rPr>
    </w:lvl>
    <w:lvl w:ilvl="4" w:tplc="997A74F0">
      <w:numFmt w:val="bullet"/>
      <w:lvlText w:val="•"/>
      <w:lvlJc w:val="left"/>
      <w:pPr>
        <w:ind w:left="4754" w:hanging="260"/>
      </w:pPr>
      <w:rPr>
        <w:rFonts w:hint="default"/>
        <w:lang w:val="ru-RU" w:eastAsia="en-US" w:bidi="ar-SA"/>
      </w:rPr>
    </w:lvl>
    <w:lvl w:ilvl="5" w:tplc="B4244380">
      <w:numFmt w:val="bullet"/>
      <w:lvlText w:val="•"/>
      <w:lvlJc w:val="left"/>
      <w:pPr>
        <w:ind w:left="5663" w:hanging="260"/>
      </w:pPr>
      <w:rPr>
        <w:rFonts w:hint="default"/>
        <w:lang w:val="ru-RU" w:eastAsia="en-US" w:bidi="ar-SA"/>
      </w:rPr>
    </w:lvl>
    <w:lvl w:ilvl="6" w:tplc="E6583CBE">
      <w:numFmt w:val="bullet"/>
      <w:lvlText w:val="•"/>
      <w:lvlJc w:val="left"/>
      <w:pPr>
        <w:ind w:left="6571" w:hanging="260"/>
      </w:pPr>
      <w:rPr>
        <w:rFonts w:hint="default"/>
        <w:lang w:val="ru-RU" w:eastAsia="en-US" w:bidi="ar-SA"/>
      </w:rPr>
    </w:lvl>
    <w:lvl w:ilvl="7" w:tplc="92BA5916">
      <w:numFmt w:val="bullet"/>
      <w:lvlText w:val="•"/>
      <w:lvlJc w:val="left"/>
      <w:pPr>
        <w:ind w:left="7480" w:hanging="260"/>
      </w:pPr>
      <w:rPr>
        <w:rFonts w:hint="default"/>
        <w:lang w:val="ru-RU" w:eastAsia="en-US" w:bidi="ar-SA"/>
      </w:rPr>
    </w:lvl>
    <w:lvl w:ilvl="8" w:tplc="2AAA3FFA">
      <w:numFmt w:val="bullet"/>
      <w:lvlText w:val="•"/>
      <w:lvlJc w:val="left"/>
      <w:pPr>
        <w:ind w:left="8389" w:hanging="260"/>
      </w:pPr>
      <w:rPr>
        <w:rFonts w:hint="default"/>
        <w:lang w:val="ru-RU" w:eastAsia="en-US" w:bidi="ar-SA"/>
      </w:rPr>
    </w:lvl>
  </w:abstractNum>
  <w:abstractNum w:abstractNumId="2">
    <w:nsid w:val="09662C0A"/>
    <w:multiLevelType w:val="hybridMultilevel"/>
    <w:tmpl w:val="863E5FCE"/>
    <w:lvl w:ilvl="0" w:tplc="BB2071AA">
      <w:start w:val="1"/>
      <w:numFmt w:val="decimal"/>
      <w:lvlText w:val="%1)"/>
      <w:lvlJc w:val="left"/>
      <w:pPr>
        <w:ind w:left="40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DFB605A2">
      <w:numFmt w:val="bullet"/>
      <w:lvlText w:val="–"/>
      <w:lvlJc w:val="left"/>
      <w:pPr>
        <w:ind w:left="710"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2" w:tplc="64E4F5F4">
      <w:start w:val="1"/>
      <w:numFmt w:val="decimal"/>
      <w:lvlText w:val="%3)"/>
      <w:lvlJc w:val="left"/>
      <w:pPr>
        <w:ind w:left="143" w:hanging="329"/>
      </w:pPr>
      <w:rPr>
        <w:rFonts w:ascii="Times New Roman" w:eastAsia="Times New Roman" w:hAnsi="Times New Roman" w:cs="Times New Roman" w:hint="default"/>
        <w:b w:val="0"/>
        <w:bCs w:val="0"/>
        <w:i w:val="0"/>
        <w:iCs w:val="0"/>
        <w:spacing w:val="0"/>
        <w:w w:val="100"/>
        <w:sz w:val="24"/>
        <w:szCs w:val="24"/>
        <w:lang w:val="ru-RU" w:eastAsia="en-US" w:bidi="ar-SA"/>
      </w:rPr>
    </w:lvl>
    <w:lvl w:ilvl="3" w:tplc="449EE8C6">
      <w:numFmt w:val="bullet"/>
      <w:lvlText w:val="–"/>
      <w:lvlJc w:val="left"/>
      <w:pPr>
        <w:ind w:left="143"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4" w:tplc="B7FA9296">
      <w:numFmt w:val="bullet"/>
      <w:lvlText w:val="•"/>
      <w:lvlJc w:val="left"/>
      <w:pPr>
        <w:ind w:left="3091" w:hanging="180"/>
      </w:pPr>
      <w:rPr>
        <w:rFonts w:hint="default"/>
        <w:lang w:val="ru-RU" w:eastAsia="en-US" w:bidi="ar-SA"/>
      </w:rPr>
    </w:lvl>
    <w:lvl w:ilvl="5" w:tplc="F2984E0A">
      <w:numFmt w:val="bullet"/>
      <w:lvlText w:val="•"/>
      <w:lvlJc w:val="left"/>
      <w:pPr>
        <w:ind w:left="4277" w:hanging="180"/>
      </w:pPr>
      <w:rPr>
        <w:rFonts w:hint="default"/>
        <w:lang w:val="ru-RU" w:eastAsia="en-US" w:bidi="ar-SA"/>
      </w:rPr>
    </w:lvl>
    <w:lvl w:ilvl="6" w:tplc="57E21026">
      <w:numFmt w:val="bullet"/>
      <w:lvlText w:val="•"/>
      <w:lvlJc w:val="left"/>
      <w:pPr>
        <w:ind w:left="5463" w:hanging="180"/>
      </w:pPr>
      <w:rPr>
        <w:rFonts w:hint="default"/>
        <w:lang w:val="ru-RU" w:eastAsia="en-US" w:bidi="ar-SA"/>
      </w:rPr>
    </w:lvl>
    <w:lvl w:ilvl="7" w:tplc="D7067D3C">
      <w:numFmt w:val="bullet"/>
      <w:lvlText w:val="•"/>
      <w:lvlJc w:val="left"/>
      <w:pPr>
        <w:ind w:left="6649" w:hanging="180"/>
      </w:pPr>
      <w:rPr>
        <w:rFonts w:hint="default"/>
        <w:lang w:val="ru-RU" w:eastAsia="en-US" w:bidi="ar-SA"/>
      </w:rPr>
    </w:lvl>
    <w:lvl w:ilvl="8" w:tplc="084A48F8">
      <w:numFmt w:val="bullet"/>
      <w:lvlText w:val="•"/>
      <w:lvlJc w:val="left"/>
      <w:pPr>
        <w:ind w:left="7834" w:hanging="180"/>
      </w:pPr>
      <w:rPr>
        <w:rFonts w:hint="default"/>
        <w:lang w:val="ru-RU" w:eastAsia="en-US" w:bidi="ar-SA"/>
      </w:rPr>
    </w:lvl>
  </w:abstractNum>
  <w:abstractNum w:abstractNumId="3">
    <w:nsid w:val="23164085"/>
    <w:multiLevelType w:val="hybridMultilevel"/>
    <w:tmpl w:val="FACAB7EA"/>
    <w:lvl w:ilvl="0" w:tplc="13949B20">
      <w:start w:val="1"/>
      <w:numFmt w:val="decimal"/>
      <w:lvlText w:val="%1."/>
      <w:lvlJc w:val="left"/>
      <w:pPr>
        <w:ind w:left="109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A746B610">
      <w:numFmt w:val="bullet"/>
      <w:lvlText w:val="•"/>
      <w:lvlJc w:val="left"/>
      <w:pPr>
        <w:ind w:left="2010" w:hanging="240"/>
      </w:pPr>
      <w:rPr>
        <w:rFonts w:hint="default"/>
        <w:lang w:val="ru-RU" w:eastAsia="en-US" w:bidi="ar-SA"/>
      </w:rPr>
    </w:lvl>
    <w:lvl w:ilvl="2" w:tplc="F8A209FA">
      <w:numFmt w:val="bullet"/>
      <w:lvlText w:val="•"/>
      <w:lvlJc w:val="left"/>
      <w:pPr>
        <w:ind w:left="2921" w:hanging="240"/>
      </w:pPr>
      <w:rPr>
        <w:rFonts w:hint="default"/>
        <w:lang w:val="ru-RU" w:eastAsia="en-US" w:bidi="ar-SA"/>
      </w:rPr>
    </w:lvl>
    <w:lvl w:ilvl="3" w:tplc="007E4FA2">
      <w:numFmt w:val="bullet"/>
      <w:lvlText w:val="•"/>
      <w:lvlJc w:val="left"/>
      <w:pPr>
        <w:ind w:left="3831" w:hanging="240"/>
      </w:pPr>
      <w:rPr>
        <w:rFonts w:hint="default"/>
        <w:lang w:val="ru-RU" w:eastAsia="en-US" w:bidi="ar-SA"/>
      </w:rPr>
    </w:lvl>
    <w:lvl w:ilvl="4" w:tplc="4CE455C8">
      <w:numFmt w:val="bullet"/>
      <w:lvlText w:val="•"/>
      <w:lvlJc w:val="left"/>
      <w:pPr>
        <w:ind w:left="4742" w:hanging="240"/>
      </w:pPr>
      <w:rPr>
        <w:rFonts w:hint="default"/>
        <w:lang w:val="ru-RU" w:eastAsia="en-US" w:bidi="ar-SA"/>
      </w:rPr>
    </w:lvl>
    <w:lvl w:ilvl="5" w:tplc="7610C226">
      <w:numFmt w:val="bullet"/>
      <w:lvlText w:val="•"/>
      <w:lvlJc w:val="left"/>
      <w:pPr>
        <w:ind w:left="5653" w:hanging="240"/>
      </w:pPr>
      <w:rPr>
        <w:rFonts w:hint="default"/>
        <w:lang w:val="ru-RU" w:eastAsia="en-US" w:bidi="ar-SA"/>
      </w:rPr>
    </w:lvl>
    <w:lvl w:ilvl="6" w:tplc="DB0C0178">
      <w:numFmt w:val="bullet"/>
      <w:lvlText w:val="•"/>
      <w:lvlJc w:val="left"/>
      <w:pPr>
        <w:ind w:left="6563" w:hanging="240"/>
      </w:pPr>
      <w:rPr>
        <w:rFonts w:hint="default"/>
        <w:lang w:val="ru-RU" w:eastAsia="en-US" w:bidi="ar-SA"/>
      </w:rPr>
    </w:lvl>
    <w:lvl w:ilvl="7" w:tplc="9348A3D8">
      <w:numFmt w:val="bullet"/>
      <w:lvlText w:val="•"/>
      <w:lvlJc w:val="left"/>
      <w:pPr>
        <w:ind w:left="7474" w:hanging="240"/>
      </w:pPr>
      <w:rPr>
        <w:rFonts w:hint="default"/>
        <w:lang w:val="ru-RU" w:eastAsia="en-US" w:bidi="ar-SA"/>
      </w:rPr>
    </w:lvl>
    <w:lvl w:ilvl="8" w:tplc="1F3EDB26">
      <w:numFmt w:val="bullet"/>
      <w:lvlText w:val="•"/>
      <w:lvlJc w:val="left"/>
      <w:pPr>
        <w:ind w:left="8385" w:hanging="240"/>
      </w:pPr>
      <w:rPr>
        <w:rFonts w:hint="default"/>
        <w:lang w:val="ru-RU" w:eastAsia="en-US" w:bidi="ar-SA"/>
      </w:rPr>
    </w:lvl>
  </w:abstractNum>
  <w:abstractNum w:abstractNumId="4">
    <w:nsid w:val="25015A12"/>
    <w:multiLevelType w:val="hybridMultilevel"/>
    <w:tmpl w:val="7CA40490"/>
    <w:lvl w:ilvl="0" w:tplc="4234310E">
      <w:start w:val="1"/>
      <w:numFmt w:val="decimal"/>
      <w:lvlText w:val="%1."/>
      <w:lvlJc w:val="left"/>
      <w:pPr>
        <w:ind w:left="109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325A2506">
      <w:numFmt w:val="bullet"/>
      <w:lvlText w:val="•"/>
      <w:lvlJc w:val="left"/>
      <w:pPr>
        <w:ind w:left="2010" w:hanging="240"/>
      </w:pPr>
      <w:rPr>
        <w:rFonts w:hint="default"/>
        <w:lang w:val="ru-RU" w:eastAsia="en-US" w:bidi="ar-SA"/>
      </w:rPr>
    </w:lvl>
    <w:lvl w:ilvl="2" w:tplc="C414BA2E">
      <w:numFmt w:val="bullet"/>
      <w:lvlText w:val="•"/>
      <w:lvlJc w:val="left"/>
      <w:pPr>
        <w:ind w:left="2921" w:hanging="240"/>
      </w:pPr>
      <w:rPr>
        <w:rFonts w:hint="default"/>
        <w:lang w:val="ru-RU" w:eastAsia="en-US" w:bidi="ar-SA"/>
      </w:rPr>
    </w:lvl>
    <w:lvl w:ilvl="3" w:tplc="E95062BA">
      <w:numFmt w:val="bullet"/>
      <w:lvlText w:val="•"/>
      <w:lvlJc w:val="left"/>
      <w:pPr>
        <w:ind w:left="3831" w:hanging="240"/>
      </w:pPr>
      <w:rPr>
        <w:rFonts w:hint="default"/>
        <w:lang w:val="ru-RU" w:eastAsia="en-US" w:bidi="ar-SA"/>
      </w:rPr>
    </w:lvl>
    <w:lvl w:ilvl="4" w:tplc="1092F4FA">
      <w:numFmt w:val="bullet"/>
      <w:lvlText w:val="•"/>
      <w:lvlJc w:val="left"/>
      <w:pPr>
        <w:ind w:left="4742" w:hanging="240"/>
      </w:pPr>
      <w:rPr>
        <w:rFonts w:hint="default"/>
        <w:lang w:val="ru-RU" w:eastAsia="en-US" w:bidi="ar-SA"/>
      </w:rPr>
    </w:lvl>
    <w:lvl w:ilvl="5" w:tplc="B33EC41A">
      <w:numFmt w:val="bullet"/>
      <w:lvlText w:val="•"/>
      <w:lvlJc w:val="left"/>
      <w:pPr>
        <w:ind w:left="5653" w:hanging="240"/>
      </w:pPr>
      <w:rPr>
        <w:rFonts w:hint="default"/>
        <w:lang w:val="ru-RU" w:eastAsia="en-US" w:bidi="ar-SA"/>
      </w:rPr>
    </w:lvl>
    <w:lvl w:ilvl="6" w:tplc="90E06164">
      <w:numFmt w:val="bullet"/>
      <w:lvlText w:val="•"/>
      <w:lvlJc w:val="left"/>
      <w:pPr>
        <w:ind w:left="6563" w:hanging="240"/>
      </w:pPr>
      <w:rPr>
        <w:rFonts w:hint="default"/>
        <w:lang w:val="ru-RU" w:eastAsia="en-US" w:bidi="ar-SA"/>
      </w:rPr>
    </w:lvl>
    <w:lvl w:ilvl="7" w:tplc="99CA84F4">
      <w:numFmt w:val="bullet"/>
      <w:lvlText w:val="•"/>
      <w:lvlJc w:val="left"/>
      <w:pPr>
        <w:ind w:left="7474" w:hanging="240"/>
      </w:pPr>
      <w:rPr>
        <w:rFonts w:hint="default"/>
        <w:lang w:val="ru-RU" w:eastAsia="en-US" w:bidi="ar-SA"/>
      </w:rPr>
    </w:lvl>
    <w:lvl w:ilvl="8" w:tplc="F5E61996">
      <w:numFmt w:val="bullet"/>
      <w:lvlText w:val="•"/>
      <w:lvlJc w:val="left"/>
      <w:pPr>
        <w:ind w:left="8385" w:hanging="240"/>
      </w:pPr>
      <w:rPr>
        <w:rFonts w:hint="default"/>
        <w:lang w:val="ru-RU" w:eastAsia="en-US" w:bidi="ar-SA"/>
      </w:rPr>
    </w:lvl>
  </w:abstractNum>
  <w:abstractNum w:abstractNumId="5">
    <w:nsid w:val="2CD40904"/>
    <w:multiLevelType w:val="hybridMultilevel"/>
    <w:tmpl w:val="30C08476"/>
    <w:lvl w:ilvl="0" w:tplc="13E8F69C">
      <w:start w:val="1"/>
      <w:numFmt w:val="decimal"/>
      <w:lvlText w:val="%1."/>
      <w:lvlJc w:val="left"/>
      <w:pPr>
        <w:ind w:left="1583" w:hanging="732"/>
      </w:pPr>
      <w:rPr>
        <w:rFonts w:hint="default"/>
        <w:spacing w:val="0"/>
        <w:w w:val="100"/>
        <w:lang w:val="ru-RU" w:eastAsia="en-US" w:bidi="ar-SA"/>
      </w:rPr>
    </w:lvl>
    <w:lvl w:ilvl="1" w:tplc="52E0BEDC">
      <w:numFmt w:val="bullet"/>
      <w:lvlText w:val="•"/>
      <w:lvlJc w:val="left"/>
      <w:pPr>
        <w:ind w:left="2442" w:hanging="732"/>
      </w:pPr>
      <w:rPr>
        <w:rFonts w:hint="default"/>
        <w:lang w:val="ru-RU" w:eastAsia="en-US" w:bidi="ar-SA"/>
      </w:rPr>
    </w:lvl>
    <w:lvl w:ilvl="2" w:tplc="B8A080E6">
      <w:numFmt w:val="bullet"/>
      <w:lvlText w:val="•"/>
      <w:lvlJc w:val="left"/>
      <w:pPr>
        <w:ind w:left="3305" w:hanging="732"/>
      </w:pPr>
      <w:rPr>
        <w:rFonts w:hint="default"/>
        <w:lang w:val="ru-RU" w:eastAsia="en-US" w:bidi="ar-SA"/>
      </w:rPr>
    </w:lvl>
    <w:lvl w:ilvl="3" w:tplc="9D404020">
      <w:numFmt w:val="bullet"/>
      <w:lvlText w:val="•"/>
      <w:lvlJc w:val="left"/>
      <w:pPr>
        <w:ind w:left="4167" w:hanging="732"/>
      </w:pPr>
      <w:rPr>
        <w:rFonts w:hint="default"/>
        <w:lang w:val="ru-RU" w:eastAsia="en-US" w:bidi="ar-SA"/>
      </w:rPr>
    </w:lvl>
    <w:lvl w:ilvl="4" w:tplc="7A988F38">
      <w:numFmt w:val="bullet"/>
      <w:lvlText w:val="•"/>
      <w:lvlJc w:val="left"/>
      <w:pPr>
        <w:ind w:left="5030" w:hanging="732"/>
      </w:pPr>
      <w:rPr>
        <w:rFonts w:hint="default"/>
        <w:lang w:val="ru-RU" w:eastAsia="en-US" w:bidi="ar-SA"/>
      </w:rPr>
    </w:lvl>
    <w:lvl w:ilvl="5" w:tplc="DC7E70BA">
      <w:numFmt w:val="bullet"/>
      <w:lvlText w:val="•"/>
      <w:lvlJc w:val="left"/>
      <w:pPr>
        <w:ind w:left="5893" w:hanging="732"/>
      </w:pPr>
      <w:rPr>
        <w:rFonts w:hint="default"/>
        <w:lang w:val="ru-RU" w:eastAsia="en-US" w:bidi="ar-SA"/>
      </w:rPr>
    </w:lvl>
    <w:lvl w:ilvl="6" w:tplc="F8F44B6E">
      <w:numFmt w:val="bullet"/>
      <w:lvlText w:val="•"/>
      <w:lvlJc w:val="left"/>
      <w:pPr>
        <w:ind w:left="6755" w:hanging="732"/>
      </w:pPr>
      <w:rPr>
        <w:rFonts w:hint="default"/>
        <w:lang w:val="ru-RU" w:eastAsia="en-US" w:bidi="ar-SA"/>
      </w:rPr>
    </w:lvl>
    <w:lvl w:ilvl="7" w:tplc="163E86A6">
      <w:numFmt w:val="bullet"/>
      <w:lvlText w:val="•"/>
      <w:lvlJc w:val="left"/>
      <w:pPr>
        <w:ind w:left="7618" w:hanging="732"/>
      </w:pPr>
      <w:rPr>
        <w:rFonts w:hint="default"/>
        <w:lang w:val="ru-RU" w:eastAsia="en-US" w:bidi="ar-SA"/>
      </w:rPr>
    </w:lvl>
    <w:lvl w:ilvl="8" w:tplc="0B089258">
      <w:numFmt w:val="bullet"/>
      <w:lvlText w:val="•"/>
      <w:lvlJc w:val="left"/>
      <w:pPr>
        <w:ind w:left="8481" w:hanging="732"/>
      </w:pPr>
      <w:rPr>
        <w:rFonts w:hint="default"/>
        <w:lang w:val="ru-RU" w:eastAsia="en-US" w:bidi="ar-SA"/>
      </w:rPr>
    </w:lvl>
  </w:abstractNum>
  <w:abstractNum w:abstractNumId="6">
    <w:nsid w:val="306720E7"/>
    <w:multiLevelType w:val="hybridMultilevel"/>
    <w:tmpl w:val="035080F6"/>
    <w:lvl w:ilvl="0" w:tplc="E316679C">
      <w:start w:val="1"/>
      <w:numFmt w:val="decimal"/>
      <w:lvlText w:val="%1."/>
      <w:lvlJc w:val="left"/>
      <w:pPr>
        <w:ind w:left="323"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tplc="48FC44A4">
      <w:numFmt w:val="bullet"/>
      <w:lvlText w:val="–"/>
      <w:lvlJc w:val="left"/>
      <w:pPr>
        <w:ind w:left="143"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2" w:tplc="C10EDE6C">
      <w:numFmt w:val="bullet"/>
      <w:lvlText w:val="•"/>
      <w:lvlJc w:val="left"/>
      <w:pPr>
        <w:ind w:left="1348" w:hanging="180"/>
      </w:pPr>
      <w:rPr>
        <w:rFonts w:hint="default"/>
        <w:lang w:val="ru-RU" w:eastAsia="en-US" w:bidi="ar-SA"/>
      </w:rPr>
    </w:lvl>
    <w:lvl w:ilvl="3" w:tplc="6FCA0612">
      <w:numFmt w:val="bullet"/>
      <w:lvlText w:val="•"/>
      <w:lvlJc w:val="left"/>
      <w:pPr>
        <w:ind w:left="2377" w:hanging="180"/>
      </w:pPr>
      <w:rPr>
        <w:rFonts w:hint="default"/>
        <w:lang w:val="ru-RU" w:eastAsia="en-US" w:bidi="ar-SA"/>
      </w:rPr>
    </w:lvl>
    <w:lvl w:ilvl="4" w:tplc="3E245C10">
      <w:numFmt w:val="bullet"/>
      <w:lvlText w:val="•"/>
      <w:lvlJc w:val="left"/>
      <w:pPr>
        <w:ind w:left="3406" w:hanging="180"/>
      </w:pPr>
      <w:rPr>
        <w:rFonts w:hint="default"/>
        <w:lang w:val="ru-RU" w:eastAsia="en-US" w:bidi="ar-SA"/>
      </w:rPr>
    </w:lvl>
    <w:lvl w:ilvl="5" w:tplc="43D2411A">
      <w:numFmt w:val="bullet"/>
      <w:lvlText w:val="•"/>
      <w:lvlJc w:val="left"/>
      <w:pPr>
        <w:ind w:left="4435" w:hanging="180"/>
      </w:pPr>
      <w:rPr>
        <w:rFonts w:hint="default"/>
        <w:lang w:val="ru-RU" w:eastAsia="en-US" w:bidi="ar-SA"/>
      </w:rPr>
    </w:lvl>
    <w:lvl w:ilvl="6" w:tplc="F8CA075C">
      <w:numFmt w:val="bullet"/>
      <w:lvlText w:val="•"/>
      <w:lvlJc w:val="left"/>
      <w:pPr>
        <w:ind w:left="5464" w:hanging="180"/>
      </w:pPr>
      <w:rPr>
        <w:rFonts w:hint="default"/>
        <w:lang w:val="ru-RU" w:eastAsia="en-US" w:bidi="ar-SA"/>
      </w:rPr>
    </w:lvl>
    <w:lvl w:ilvl="7" w:tplc="A8F40F3E">
      <w:numFmt w:val="bullet"/>
      <w:lvlText w:val="•"/>
      <w:lvlJc w:val="left"/>
      <w:pPr>
        <w:ind w:left="6493" w:hanging="180"/>
      </w:pPr>
      <w:rPr>
        <w:rFonts w:hint="default"/>
        <w:lang w:val="ru-RU" w:eastAsia="en-US" w:bidi="ar-SA"/>
      </w:rPr>
    </w:lvl>
    <w:lvl w:ilvl="8" w:tplc="13169FC4">
      <w:numFmt w:val="bullet"/>
      <w:lvlText w:val="•"/>
      <w:lvlJc w:val="left"/>
      <w:pPr>
        <w:ind w:left="7522" w:hanging="180"/>
      </w:pPr>
      <w:rPr>
        <w:rFonts w:hint="default"/>
        <w:lang w:val="ru-RU" w:eastAsia="en-US" w:bidi="ar-SA"/>
      </w:rPr>
    </w:lvl>
  </w:abstractNum>
  <w:abstractNum w:abstractNumId="7">
    <w:nsid w:val="457022E3"/>
    <w:multiLevelType w:val="hybridMultilevel"/>
    <w:tmpl w:val="FC8ABDB6"/>
    <w:lvl w:ilvl="0" w:tplc="957EAD44">
      <w:start w:val="1"/>
      <w:numFmt w:val="decimal"/>
      <w:lvlText w:val="%1."/>
      <w:lvlJc w:val="left"/>
      <w:pPr>
        <w:ind w:left="815" w:hanging="248"/>
      </w:pPr>
      <w:rPr>
        <w:rFonts w:ascii="Times New Roman" w:eastAsia="Times New Roman" w:hAnsi="Times New Roman" w:cs="Times New Roman" w:hint="default"/>
        <w:b w:val="0"/>
        <w:bCs w:val="0"/>
        <w:i w:val="0"/>
        <w:iCs w:val="0"/>
        <w:spacing w:val="0"/>
        <w:w w:val="100"/>
        <w:sz w:val="24"/>
        <w:szCs w:val="24"/>
        <w:lang w:val="ru-RU" w:eastAsia="en-US" w:bidi="ar-SA"/>
      </w:rPr>
    </w:lvl>
    <w:lvl w:ilvl="1" w:tplc="76B8FD30">
      <w:start w:val="1"/>
      <w:numFmt w:val="decimal"/>
      <w:lvlText w:val="%2."/>
      <w:lvlJc w:val="left"/>
      <w:pPr>
        <w:ind w:left="2" w:hanging="250"/>
      </w:pPr>
      <w:rPr>
        <w:rFonts w:ascii="Times New Roman" w:eastAsia="Times New Roman" w:hAnsi="Times New Roman" w:cs="Times New Roman" w:hint="default"/>
        <w:b w:val="0"/>
        <w:bCs w:val="0"/>
        <w:i w:val="0"/>
        <w:iCs w:val="0"/>
        <w:spacing w:val="0"/>
        <w:w w:val="100"/>
        <w:sz w:val="24"/>
        <w:szCs w:val="24"/>
        <w:lang w:val="ru-RU" w:eastAsia="en-US" w:bidi="ar-SA"/>
      </w:rPr>
    </w:lvl>
    <w:lvl w:ilvl="2" w:tplc="BC104C28">
      <w:numFmt w:val="bullet"/>
      <w:lvlText w:val="•"/>
      <w:lvlJc w:val="left"/>
      <w:pPr>
        <w:ind w:left="1784" w:hanging="250"/>
      </w:pPr>
      <w:rPr>
        <w:rFonts w:hint="default"/>
        <w:lang w:val="ru-RU" w:eastAsia="en-US" w:bidi="ar-SA"/>
      </w:rPr>
    </w:lvl>
    <w:lvl w:ilvl="3" w:tplc="1C2AE096">
      <w:numFmt w:val="bullet"/>
      <w:lvlText w:val="•"/>
      <w:lvlJc w:val="left"/>
      <w:pPr>
        <w:ind w:left="2748" w:hanging="250"/>
      </w:pPr>
      <w:rPr>
        <w:rFonts w:hint="default"/>
        <w:lang w:val="ru-RU" w:eastAsia="en-US" w:bidi="ar-SA"/>
      </w:rPr>
    </w:lvl>
    <w:lvl w:ilvl="4" w:tplc="69CAED94">
      <w:numFmt w:val="bullet"/>
      <w:lvlText w:val="•"/>
      <w:lvlJc w:val="left"/>
      <w:pPr>
        <w:ind w:left="3712" w:hanging="250"/>
      </w:pPr>
      <w:rPr>
        <w:rFonts w:hint="default"/>
        <w:lang w:val="ru-RU" w:eastAsia="en-US" w:bidi="ar-SA"/>
      </w:rPr>
    </w:lvl>
    <w:lvl w:ilvl="5" w:tplc="F4EC9AD2">
      <w:numFmt w:val="bullet"/>
      <w:lvlText w:val="•"/>
      <w:lvlJc w:val="left"/>
      <w:pPr>
        <w:ind w:left="4677" w:hanging="250"/>
      </w:pPr>
      <w:rPr>
        <w:rFonts w:hint="default"/>
        <w:lang w:val="ru-RU" w:eastAsia="en-US" w:bidi="ar-SA"/>
      </w:rPr>
    </w:lvl>
    <w:lvl w:ilvl="6" w:tplc="F7F87D92">
      <w:numFmt w:val="bullet"/>
      <w:lvlText w:val="•"/>
      <w:lvlJc w:val="left"/>
      <w:pPr>
        <w:ind w:left="5641" w:hanging="250"/>
      </w:pPr>
      <w:rPr>
        <w:rFonts w:hint="default"/>
        <w:lang w:val="ru-RU" w:eastAsia="en-US" w:bidi="ar-SA"/>
      </w:rPr>
    </w:lvl>
    <w:lvl w:ilvl="7" w:tplc="A5E8440C">
      <w:numFmt w:val="bullet"/>
      <w:lvlText w:val="•"/>
      <w:lvlJc w:val="left"/>
      <w:pPr>
        <w:ind w:left="6605" w:hanging="250"/>
      </w:pPr>
      <w:rPr>
        <w:rFonts w:hint="default"/>
        <w:lang w:val="ru-RU" w:eastAsia="en-US" w:bidi="ar-SA"/>
      </w:rPr>
    </w:lvl>
    <w:lvl w:ilvl="8" w:tplc="0F360756">
      <w:numFmt w:val="bullet"/>
      <w:lvlText w:val="•"/>
      <w:lvlJc w:val="left"/>
      <w:pPr>
        <w:ind w:left="7569" w:hanging="250"/>
      </w:pPr>
      <w:rPr>
        <w:rFonts w:hint="default"/>
        <w:lang w:val="ru-RU" w:eastAsia="en-US" w:bidi="ar-SA"/>
      </w:rPr>
    </w:lvl>
  </w:abstractNum>
  <w:abstractNum w:abstractNumId="8">
    <w:nsid w:val="4C273453"/>
    <w:multiLevelType w:val="hybridMultilevel"/>
    <w:tmpl w:val="09E051F0"/>
    <w:lvl w:ilvl="0" w:tplc="D2D86610">
      <w:start w:val="1"/>
      <w:numFmt w:val="decimal"/>
      <w:lvlText w:val="%1."/>
      <w:lvlJc w:val="left"/>
      <w:pPr>
        <w:ind w:left="95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F38A7978">
      <w:numFmt w:val="bullet"/>
      <w:lvlText w:val="•"/>
      <w:lvlJc w:val="left"/>
      <w:pPr>
        <w:ind w:left="1884" w:hanging="240"/>
      </w:pPr>
      <w:rPr>
        <w:rFonts w:hint="default"/>
        <w:lang w:val="ru-RU" w:eastAsia="en-US" w:bidi="ar-SA"/>
      </w:rPr>
    </w:lvl>
    <w:lvl w:ilvl="2" w:tplc="5C3E3C84">
      <w:numFmt w:val="bullet"/>
      <w:lvlText w:val="•"/>
      <w:lvlJc w:val="left"/>
      <w:pPr>
        <w:ind w:left="2809" w:hanging="240"/>
      </w:pPr>
      <w:rPr>
        <w:rFonts w:hint="default"/>
        <w:lang w:val="ru-RU" w:eastAsia="en-US" w:bidi="ar-SA"/>
      </w:rPr>
    </w:lvl>
    <w:lvl w:ilvl="3" w:tplc="1DF6C85C">
      <w:numFmt w:val="bullet"/>
      <w:lvlText w:val="•"/>
      <w:lvlJc w:val="left"/>
      <w:pPr>
        <w:ind w:left="3733" w:hanging="240"/>
      </w:pPr>
      <w:rPr>
        <w:rFonts w:hint="default"/>
        <w:lang w:val="ru-RU" w:eastAsia="en-US" w:bidi="ar-SA"/>
      </w:rPr>
    </w:lvl>
    <w:lvl w:ilvl="4" w:tplc="15ACA6A8">
      <w:numFmt w:val="bullet"/>
      <w:lvlText w:val="•"/>
      <w:lvlJc w:val="left"/>
      <w:pPr>
        <w:ind w:left="4658" w:hanging="240"/>
      </w:pPr>
      <w:rPr>
        <w:rFonts w:hint="default"/>
        <w:lang w:val="ru-RU" w:eastAsia="en-US" w:bidi="ar-SA"/>
      </w:rPr>
    </w:lvl>
    <w:lvl w:ilvl="5" w:tplc="18C23C1E">
      <w:numFmt w:val="bullet"/>
      <w:lvlText w:val="•"/>
      <w:lvlJc w:val="left"/>
      <w:pPr>
        <w:ind w:left="5583" w:hanging="240"/>
      </w:pPr>
      <w:rPr>
        <w:rFonts w:hint="default"/>
        <w:lang w:val="ru-RU" w:eastAsia="en-US" w:bidi="ar-SA"/>
      </w:rPr>
    </w:lvl>
    <w:lvl w:ilvl="6" w:tplc="DAE03EF6">
      <w:numFmt w:val="bullet"/>
      <w:lvlText w:val="•"/>
      <w:lvlJc w:val="left"/>
      <w:pPr>
        <w:ind w:left="6507" w:hanging="240"/>
      </w:pPr>
      <w:rPr>
        <w:rFonts w:hint="default"/>
        <w:lang w:val="ru-RU" w:eastAsia="en-US" w:bidi="ar-SA"/>
      </w:rPr>
    </w:lvl>
    <w:lvl w:ilvl="7" w:tplc="BBF438E6">
      <w:numFmt w:val="bullet"/>
      <w:lvlText w:val="•"/>
      <w:lvlJc w:val="left"/>
      <w:pPr>
        <w:ind w:left="7432" w:hanging="240"/>
      </w:pPr>
      <w:rPr>
        <w:rFonts w:hint="default"/>
        <w:lang w:val="ru-RU" w:eastAsia="en-US" w:bidi="ar-SA"/>
      </w:rPr>
    </w:lvl>
    <w:lvl w:ilvl="8" w:tplc="5B80D720">
      <w:numFmt w:val="bullet"/>
      <w:lvlText w:val="•"/>
      <w:lvlJc w:val="left"/>
      <w:pPr>
        <w:ind w:left="8357" w:hanging="240"/>
      </w:pPr>
      <w:rPr>
        <w:rFonts w:hint="default"/>
        <w:lang w:val="ru-RU" w:eastAsia="en-US" w:bidi="ar-SA"/>
      </w:rPr>
    </w:lvl>
  </w:abstractNum>
  <w:abstractNum w:abstractNumId="9">
    <w:nsid w:val="50213D48"/>
    <w:multiLevelType w:val="hybridMultilevel"/>
    <w:tmpl w:val="44AE5110"/>
    <w:lvl w:ilvl="0" w:tplc="21C4D61C">
      <w:numFmt w:val="bullet"/>
      <w:lvlText w:val="•"/>
      <w:lvlJc w:val="left"/>
      <w:pPr>
        <w:ind w:left="851"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1" w:tplc="B2001DF4">
      <w:numFmt w:val="bullet"/>
      <w:lvlText w:val="•"/>
      <w:lvlJc w:val="left"/>
      <w:pPr>
        <w:ind w:left="1794" w:hanging="204"/>
      </w:pPr>
      <w:rPr>
        <w:rFonts w:hint="default"/>
        <w:lang w:val="ru-RU" w:eastAsia="en-US" w:bidi="ar-SA"/>
      </w:rPr>
    </w:lvl>
    <w:lvl w:ilvl="2" w:tplc="83280546">
      <w:numFmt w:val="bullet"/>
      <w:lvlText w:val="•"/>
      <w:lvlJc w:val="left"/>
      <w:pPr>
        <w:ind w:left="2729" w:hanging="204"/>
      </w:pPr>
      <w:rPr>
        <w:rFonts w:hint="default"/>
        <w:lang w:val="ru-RU" w:eastAsia="en-US" w:bidi="ar-SA"/>
      </w:rPr>
    </w:lvl>
    <w:lvl w:ilvl="3" w:tplc="91444832">
      <w:numFmt w:val="bullet"/>
      <w:lvlText w:val="•"/>
      <w:lvlJc w:val="left"/>
      <w:pPr>
        <w:ind w:left="3663" w:hanging="204"/>
      </w:pPr>
      <w:rPr>
        <w:rFonts w:hint="default"/>
        <w:lang w:val="ru-RU" w:eastAsia="en-US" w:bidi="ar-SA"/>
      </w:rPr>
    </w:lvl>
    <w:lvl w:ilvl="4" w:tplc="FDC65EA6">
      <w:numFmt w:val="bullet"/>
      <w:lvlText w:val="•"/>
      <w:lvlJc w:val="left"/>
      <w:pPr>
        <w:ind w:left="4598" w:hanging="204"/>
      </w:pPr>
      <w:rPr>
        <w:rFonts w:hint="default"/>
        <w:lang w:val="ru-RU" w:eastAsia="en-US" w:bidi="ar-SA"/>
      </w:rPr>
    </w:lvl>
    <w:lvl w:ilvl="5" w:tplc="9C28390A">
      <w:numFmt w:val="bullet"/>
      <w:lvlText w:val="•"/>
      <w:lvlJc w:val="left"/>
      <w:pPr>
        <w:ind w:left="5533" w:hanging="204"/>
      </w:pPr>
      <w:rPr>
        <w:rFonts w:hint="default"/>
        <w:lang w:val="ru-RU" w:eastAsia="en-US" w:bidi="ar-SA"/>
      </w:rPr>
    </w:lvl>
    <w:lvl w:ilvl="6" w:tplc="83B404E0">
      <w:numFmt w:val="bullet"/>
      <w:lvlText w:val="•"/>
      <w:lvlJc w:val="left"/>
      <w:pPr>
        <w:ind w:left="6467" w:hanging="204"/>
      </w:pPr>
      <w:rPr>
        <w:rFonts w:hint="default"/>
        <w:lang w:val="ru-RU" w:eastAsia="en-US" w:bidi="ar-SA"/>
      </w:rPr>
    </w:lvl>
    <w:lvl w:ilvl="7" w:tplc="492A5B4E">
      <w:numFmt w:val="bullet"/>
      <w:lvlText w:val="•"/>
      <w:lvlJc w:val="left"/>
      <w:pPr>
        <w:ind w:left="7402" w:hanging="204"/>
      </w:pPr>
      <w:rPr>
        <w:rFonts w:hint="default"/>
        <w:lang w:val="ru-RU" w:eastAsia="en-US" w:bidi="ar-SA"/>
      </w:rPr>
    </w:lvl>
    <w:lvl w:ilvl="8" w:tplc="2F9A71EE">
      <w:numFmt w:val="bullet"/>
      <w:lvlText w:val="•"/>
      <w:lvlJc w:val="left"/>
      <w:pPr>
        <w:ind w:left="8337" w:hanging="204"/>
      </w:pPr>
      <w:rPr>
        <w:rFonts w:hint="default"/>
        <w:lang w:val="ru-RU" w:eastAsia="en-US" w:bidi="ar-SA"/>
      </w:rPr>
    </w:lvl>
  </w:abstractNum>
  <w:abstractNum w:abstractNumId="10">
    <w:nsid w:val="5B0C12F3"/>
    <w:multiLevelType w:val="hybridMultilevel"/>
    <w:tmpl w:val="3084A4D8"/>
    <w:lvl w:ilvl="0" w:tplc="9C0613E2">
      <w:numFmt w:val="bullet"/>
      <w:lvlText w:val=""/>
      <w:lvlJc w:val="left"/>
      <w:pPr>
        <w:ind w:left="851" w:hanging="732"/>
      </w:pPr>
      <w:rPr>
        <w:rFonts w:ascii="Symbol" w:eastAsia="Symbol" w:hAnsi="Symbol" w:cs="Symbol" w:hint="default"/>
        <w:b w:val="0"/>
        <w:bCs w:val="0"/>
        <w:i w:val="0"/>
        <w:iCs w:val="0"/>
        <w:spacing w:val="0"/>
        <w:w w:val="100"/>
        <w:sz w:val="24"/>
        <w:szCs w:val="24"/>
        <w:lang w:val="ru-RU" w:eastAsia="en-US" w:bidi="ar-SA"/>
      </w:rPr>
    </w:lvl>
    <w:lvl w:ilvl="1" w:tplc="2D523166">
      <w:numFmt w:val="bullet"/>
      <w:lvlText w:val="•"/>
      <w:lvlJc w:val="left"/>
      <w:pPr>
        <w:ind w:left="1794" w:hanging="732"/>
      </w:pPr>
      <w:rPr>
        <w:rFonts w:hint="default"/>
        <w:lang w:val="ru-RU" w:eastAsia="en-US" w:bidi="ar-SA"/>
      </w:rPr>
    </w:lvl>
    <w:lvl w:ilvl="2" w:tplc="7B18AE3A">
      <w:numFmt w:val="bullet"/>
      <w:lvlText w:val="•"/>
      <w:lvlJc w:val="left"/>
      <w:pPr>
        <w:ind w:left="2729" w:hanging="732"/>
      </w:pPr>
      <w:rPr>
        <w:rFonts w:hint="default"/>
        <w:lang w:val="ru-RU" w:eastAsia="en-US" w:bidi="ar-SA"/>
      </w:rPr>
    </w:lvl>
    <w:lvl w:ilvl="3" w:tplc="5640400A">
      <w:numFmt w:val="bullet"/>
      <w:lvlText w:val="•"/>
      <w:lvlJc w:val="left"/>
      <w:pPr>
        <w:ind w:left="3663" w:hanging="732"/>
      </w:pPr>
      <w:rPr>
        <w:rFonts w:hint="default"/>
        <w:lang w:val="ru-RU" w:eastAsia="en-US" w:bidi="ar-SA"/>
      </w:rPr>
    </w:lvl>
    <w:lvl w:ilvl="4" w:tplc="46BAD47C">
      <w:numFmt w:val="bullet"/>
      <w:lvlText w:val="•"/>
      <w:lvlJc w:val="left"/>
      <w:pPr>
        <w:ind w:left="4598" w:hanging="732"/>
      </w:pPr>
      <w:rPr>
        <w:rFonts w:hint="default"/>
        <w:lang w:val="ru-RU" w:eastAsia="en-US" w:bidi="ar-SA"/>
      </w:rPr>
    </w:lvl>
    <w:lvl w:ilvl="5" w:tplc="144E4FC4">
      <w:numFmt w:val="bullet"/>
      <w:lvlText w:val="•"/>
      <w:lvlJc w:val="left"/>
      <w:pPr>
        <w:ind w:left="5533" w:hanging="732"/>
      </w:pPr>
      <w:rPr>
        <w:rFonts w:hint="default"/>
        <w:lang w:val="ru-RU" w:eastAsia="en-US" w:bidi="ar-SA"/>
      </w:rPr>
    </w:lvl>
    <w:lvl w:ilvl="6" w:tplc="6FA0C06A">
      <w:numFmt w:val="bullet"/>
      <w:lvlText w:val="•"/>
      <w:lvlJc w:val="left"/>
      <w:pPr>
        <w:ind w:left="6467" w:hanging="732"/>
      </w:pPr>
      <w:rPr>
        <w:rFonts w:hint="default"/>
        <w:lang w:val="ru-RU" w:eastAsia="en-US" w:bidi="ar-SA"/>
      </w:rPr>
    </w:lvl>
    <w:lvl w:ilvl="7" w:tplc="3C7CE388">
      <w:numFmt w:val="bullet"/>
      <w:lvlText w:val="•"/>
      <w:lvlJc w:val="left"/>
      <w:pPr>
        <w:ind w:left="7402" w:hanging="732"/>
      </w:pPr>
      <w:rPr>
        <w:rFonts w:hint="default"/>
        <w:lang w:val="ru-RU" w:eastAsia="en-US" w:bidi="ar-SA"/>
      </w:rPr>
    </w:lvl>
    <w:lvl w:ilvl="8" w:tplc="83249682">
      <w:numFmt w:val="bullet"/>
      <w:lvlText w:val="•"/>
      <w:lvlJc w:val="left"/>
      <w:pPr>
        <w:ind w:left="8337" w:hanging="732"/>
      </w:pPr>
      <w:rPr>
        <w:rFonts w:hint="default"/>
        <w:lang w:val="ru-RU" w:eastAsia="en-US" w:bidi="ar-SA"/>
      </w:rPr>
    </w:lvl>
  </w:abstractNum>
  <w:abstractNum w:abstractNumId="11">
    <w:nsid w:val="641A7761"/>
    <w:multiLevelType w:val="hybridMultilevel"/>
    <w:tmpl w:val="1C8C823A"/>
    <w:lvl w:ilvl="0" w:tplc="5AF27DC0">
      <w:start w:val="1"/>
      <w:numFmt w:val="decimal"/>
      <w:lvlText w:val="%1."/>
      <w:lvlJc w:val="left"/>
      <w:pPr>
        <w:ind w:left="383" w:hanging="240"/>
      </w:pPr>
      <w:rPr>
        <w:rFonts w:ascii="Times New Roman" w:eastAsia="Times New Roman" w:hAnsi="Times New Roman" w:cs="Times New Roman" w:hint="default"/>
        <w:b/>
        <w:bCs/>
        <w:i w:val="0"/>
        <w:iCs w:val="0"/>
        <w:spacing w:val="0"/>
        <w:w w:val="100"/>
        <w:sz w:val="24"/>
        <w:szCs w:val="24"/>
        <w:lang w:val="ru-RU" w:eastAsia="en-US" w:bidi="ar-SA"/>
      </w:rPr>
    </w:lvl>
    <w:lvl w:ilvl="1" w:tplc="D14E37F0">
      <w:numFmt w:val="bullet"/>
      <w:lvlText w:val="•"/>
      <w:lvlJc w:val="left"/>
      <w:pPr>
        <w:ind w:left="1362" w:hanging="240"/>
      </w:pPr>
      <w:rPr>
        <w:rFonts w:hint="default"/>
        <w:lang w:val="ru-RU" w:eastAsia="en-US" w:bidi="ar-SA"/>
      </w:rPr>
    </w:lvl>
    <w:lvl w:ilvl="2" w:tplc="851E31CC">
      <w:numFmt w:val="bullet"/>
      <w:lvlText w:val="•"/>
      <w:lvlJc w:val="left"/>
      <w:pPr>
        <w:ind w:left="2345" w:hanging="240"/>
      </w:pPr>
      <w:rPr>
        <w:rFonts w:hint="default"/>
        <w:lang w:val="ru-RU" w:eastAsia="en-US" w:bidi="ar-SA"/>
      </w:rPr>
    </w:lvl>
    <w:lvl w:ilvl="3" w:tplc="A6907B96">
      <w:numFmt w:val="bullet"/>
      <w:lvlText w:val="•"/>
      <w:lvlJc w:val="left"/>
      <w:pPr>
        <w:ind w:left="3327" w:hanging="240"/>
      </w:pPr>
      <w:rPr>
        <w:rFonts w:hint="default"/>
        <w:lang w:val="ru-RU" w:eastAsia="en-US" w:bidi="ar-SA"/>
      </w:rPr>
    </w:lvl>
    <w:lvl w:ilvl="4" w:tplc="8B6C11C8">
      <w:numFmt w:val="bullet"/>
      <w:lvlText w:val="•"/>
      <w:lvlJc w:val="left"/>
      <w:pPr>
        <w:ind w:left="4310" w:hanging="240"/>
      </w:pPr>
      <w:rPr>
        <w:rFonts w:hint="default"/>
        <w:lang w:val="ru-RU" w:eastAsia="en-US" w:bidi="ar-SA"/>
      </w:rPr>
    </w:lvl>
    <w:lvl w:ilvl="5" w:tplc="65DE66DE">
      <w:numFmt w:val="bullet"/>
      <w:lvlText w:val="•"/>
      <w:lvlJc w:val="left"/>
      <w:pPr>
        <w:ind w:left="5293" w:hanging="240"/>
      </w:pPr>
      <w:rPr>
        <w:rFonts w:hint="default"/>
        <w:lang w:val="ru-RU" w:eastAsia="en-US" w:bidi="ar-SA"/>
      </w:rPr>
    </w:lvl>
    <w:lvl w:ilvl="6" w:tplc="D3285508">
      <w:numFmt w:val="bullet"/>
      <w:lvlText w:val="•"/>
      <w:lvlJc w:val="left"/>
      <w:pPr>
        <w:ind w:left="6275" w:hanging="240"/>
      </w:pPr>
      <w:rPr>
        <w:rFonts w:hint="default"/>
        <w:lang w:val="ru-RU" w:eastAsia="en-US" w:bidi="ar-SA"/>
      </w:rPr>
    </w:lvl>
    <w:lvl w:ilvl="7" w:tplc="66F8A570">
      <w:numFmt w:val="bullet"/>
      <w:lvlText w:val="•"/>
      <w:lvlJc w:val="left"/>
      <w:pPr>
        <w:ind w:left="7258" w:hanging="240"/>
      </w:pPr>
      <w:rPr>
        <w:rFonts w:hint="default"/>
        <w:lang w:val="ru-RU" w:eastAsia="en-US" w:bidi="ar-SA"/>
      </w:rPr>
    </w:lvl>
    <w:lvl w:ilvl="8" w:tplc="27D45354">
      <w:numFmt w:val="bullet"/>
      <w:lvlText w:val="•"/>
      <w:lvlJc w:val="left"/>
      <w:pPr>
        <w:ind w:left="8241" w:hanging="240"/>
      </w:pPr>
      <w:rPr>
        <w:rFonts w:hint="default"/>
        <w:lang w:val="ru-RU" w:eastAsia="en-US" w:bidi="ar-SA"/>
      </w:rPr>
    </w:lvl>
  </w:abstractNum>
  <w:abstractNum w:abstractNumId="12">
    <w:nsid w:val="6798123F"/>
    <w:multiLevelType w:val="hybridMultilevel"/>
    <w:tmpl w:val="55343CBC"/>
    <w:lvl w:ilvl="0" w:tplc="45E6E6D2">
      <w:start w:val="1"/>
      <w:numFmt w:val="decimal"/>
      <w:lvlText w:val="%1)"/>
      <w:lvlJc w:val="left"/>
      <w:pPr>
        <w:ind w:left="970"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829C35C0">
      <w:numFmt w:val="bullet"/>
      <w:lvlText w:val="•"/>
      <w:lvlJc w:val="left"/>
      <w:pPr>
        <w:ind w:left="1902" w:hanging="260"/>
      </w:pPr>
      <w:rPr>
        <w:rFonts w:hint="default"/>
        <w:lang w:val="ru-RU" w:eastAsia="en-US" w:bidi="ar-SA"/>
      </w:rPr>
    </w:lvl>
    <w:lvl w:ilvl="2" w:tplc="7DBAC4C8">
      <w:numFmt w:val="bullet"/>
      <w:lvlText w:val="•"/>
      <w:lvlJc w:val="left"/>
      <w:pPr>
        <w:ind w:left="2825" w:hanging="260"/>
      </w:pPr>
      <w:rPr>
        <w:rFonts w:hint="default"/>
        <w:lang w:val="ru-RU" w:eastAsia="en-US" w:bidi="ar-SA"/>
      </w:rPr>
    </w:lvl>
    <w:lvl w:ilvl="3" w:tplc="C24ECA6A">
      <w:numFmt w:val="bullet"/>
      <w:lvlText w:val="•"/>
      <w:lvlJc w:val="left"/>
      <w:pPr>
        <w:ind w:left="3747" w:hanging="260"/>
      </w:pPr>
      <w:rPr>
        <w:rFonts w:hint="default"/>
        <w:lang w:val="ru-RU" w:eastAsia="en-US" w:bidi="ar-SA"/>
      </w:rPr>
    </w:lvl>
    <w:lvl w:ilvl="4" w:tplc="C2086006">
      <w:numFmt w:val="bullet"/>
      <w:lvlText w:val="•"/>
      <w:lvlJc w:val="left"/>
      <w:pPr>
        <w:ind w:left="4670" w:hanging="260"/>
      </w:pPr>
      <w:rPr>
        <w:rFonts w:hint="default"/>
        <w:lang w:val="ru-RU" w:eastAsia="en-US" w:bidi="ar-SA"/>
      </w:rPr>
    </w:lvl>
    <w:lvl w:ilvl="5" w:tplc="52B09CCC">
      <w:numFmt w:val="bullet"/>
      <w:lvlText w:val="•"/>
      <w:lvlJc w:val="left"/>
      <w:pPr>
        <w:ind w:left="5593" w:hanging="260"/>
      </w:pPr>
      <w:rPr>
        <w:rFonts w:hint="default"/>
        <w:lang w:val="ru-RU" w:eastAsia="en-US" w:bidi="ar-SA"/>
      </w:rPr>
    </w:lvl>
    <w:lvl w:ilvl="6" w:tplc="B6660186">
      <w:numFmt w:val="bullet"/>
      <w:lvlText w:val="•"/>
      <w:lvlJc w:val="left"/>
      <w:pPr>
        <w:ind w:left="6515" w:hanging="260"/>
      </w:pPr>
      <w:rPr>
        <w:rFonts w:hint="default"/>
        <w:lang w:val="ru-RU" w:eastAsia="en-US" w:bidi="ar-SA"/>
      </w:rPr>
    </w:lvl>
    <w:lvl w:ilvl="7" w:tplc="D5A01528">
      <w:numFmt w:val="bullet"/>
      <w:lvlText w:val="•"/>
      <w:lvlJc w:val="left"/>
      <w:pPr>
        <w:ind w:left="7438" w:hanging="260"/>
      </w:pPr>
      <w:rPr>
        <w:rFonts w:hint="default"/>
        <w:lang w:val="ru-RU" w:eastAsia="en-US" w:bidi="ar-SA"/>
      </w:rPr>
    </w:lvl>
    <w:lvl w:ilvl="8" w:tplc="DF90314A">
      <w:numFmt w:val="bullet"/>
      <w:lvlText w:val="•"/>
      <w:lvlJc w:val="left"/>
      <w:pPr>
        <w:ind w:left="8361" w:hanging="260"/>
      </w:pPr>
      <w:rPr>
        <w:rFonts w:hint="default"/>
        <w:lang w:val="ru-RU" w:eastAsia="en-US" w:bidi="ar-SA"/>
      </w:rPr>
    </w:lvl>
  </w:abstractNum>
  <w:abstractNum w:abstractNumId="13">
    <w:nsid w:val="6D453736"/>
    <w:multiLevelType w:val="hybridMultilevel"/>
    <w:tmpl w:val="C5A28F5A"/>
    <w:lvl w:ilvl="0" w:tplc="E3E8CBEA">
      <w:start w:val="1"/>
      <w:numFmt w:val="decimal"/>
      <w:lvlText w:val="%1."/>
      <w:lvlJc w:val="left"/>
      <w:pPr>
        <w:ind w:left="143" w:hanging="255"/>
      </w:pPr>
      <w:rPr>
        <w:rFonts w:ascii="Times New Roman" w:eastAsia="Times New Roman" w:hAnsi="Times New Roman" w:cs="Times New Roman" w:hint="default"/>
        <w:b w:val="0"/>
        <w:bCs w:val="0"/>
        <w:i w:val="0"/>
        <w:iCs w:val="0"/>
        <w:spacing w:val="0"/>
        <w:w w:val="100"/>
        <w:sz w:val="24"/>
        <w:szCs w:val="24"/>
        <w:lang w:val="ru-RU" w:eastAsia="en-US" w:bidi="ar-SA"/>
      </w:rPr>
    </w:lvl>
    <w:lvl w:ilvl="1" w:tplc="85B87C68">
      <w:numFmt w:val="bullet"/>
      <w:lvlText w:val="•"/>
      <w:lvlJc w:val="left"/>
      <w:pPr>
        <w:ind w:left="1146" w:hanging="255"/>
      </w:pPr>
      <w:rPr>
        <w:rFonts w:hint="default"/>
        <w:lang w:val="ru-RU" w:eastAsia="en-US" w:bidi="ar-SA"/>
      </w:rPr>
    </w:lvl>
    <w:lvl w:ilvl="2" w:tplc="FD80A78E">
      <w:numFmt w:val="bullet"/>
      <w:lvlText w:val="•"/>
      <w:lvlJc w:val="left"/>
      <w:pPr>
        <w:ind w:left="2153" w:hanging="255"/>
      </w:pPr>
      <w:rPr>
        <w:rFonts w:hint="default"/>
        <w:lang w:val="ru-RU" w:eastAsia="en-US" w:bidi="ar-SA"/>
      </w:rPr>
    </w:lvl>
    <w:lvl w:ilvl="3" w:tplc="829405DC">
      <w:numFmt w:val="bullet"/>
      <w:lvlText w:val="•"/>
      <w:lvlJc w:val="left"/>
      <w:pPr>
        <w:ind w:left="3159" w:hanging="255"/>
      </w:pPr>
      <w:rPr>
        <w:rFonts w:hint="default"/>
        <w:lang w:val="ru-RU" w:eastAsia="en-US" w:bidi="ar-SA"/>
      </w:rPr>
    </w:lvl>
    <w:lvl w:ilvl="4" w:tplc="498AA982">
      <w:numFmt w:val="bullet"/>
      <w:lvlText w:val="•"/>
      <w:lvlJc w:val="left"/>
      <w:pPr>
        <w:ind w:left="4166" w:hanging="255"/>
      </w:pPr>
      <w:rPr>
        <w:rFonts w:hint="default"/>
        <w:lang w:val="ru-RU" w:eastAsia="en-US" w:bidi="ar-SA"/>
      </w:rPr>
    </w:lvl>
    <w:lvl w:ilvl="5" w:tplc="7FB49AE4">
      <w:numFmt w:val="bullet"/>
      <w:lvlText w:val="•"/>
      <w:lvlJc w:val="left"/>
      <w:pPr>
        <w:ind w:left="5173" w:hanging="255"/>
      </w:pPr>
      <w:rPr>
        <w:rFonts w:hint="default"/>
        <w:lang w:val="ru-RU" w:eastAsia="en-US" w:bidi="ar-SA"/>
      </w:rPr>
    </w:lvl>
    <w:lvl w:ilvl="6" w:tplc="96C4894E">
      <w:numFmt w:val="bullet"/>
      <w:lvlText w:val="•"/>
      <w:lvlJc w:val="left"/>
      <w:pPr>
        <w:ind w:left="6179" w:hanging="255"/>
      </w:pPr>
      <w:rPr>
        <w:rFonts w:hint="default"/>
        <w:lang w:val="ru-RU" w:eastAsia="en-US" w:bidi="ar-SA"/>
      </w:rPr>
    </w:lvl>
    <w:lvl w:ilvl="7" w:tplc="F9607B64">
      <w:numFmt w:val="bullet"/>
      <w:lvlText w:val="•"/>
      <w:lvlJc w:val="left"/>
      <w:pPr>
        <w:ind w:left="7186" w:hanging="255"/>
      </w:pPr>
      <w:rPr>
        <w:rFonts w:hint="default"/>
        <w:lang w:val="ru-RU" w:eastAsia="en-US" w:bidi="ar-SA"/>
      </w:rPr>
    </w:lvl>
    <w:lvl w:ilvl="8" w:tplc="411C36DC">
      <w:numFmt w:val="bullet"/>
      <w:lvlText w:val="•"/>
      <w:lvlJc w:val="left"/>
      <w:pPr>
        <w:ind w:left="8193" w:hanging="255"/>
      </w:pPr>
      <w:rPr>
        <w:rFonts w:hint="default"/>
        <w:lang w:val="ru-RU" w:eastAsia="en-US" w:bidi="ar-SA"/>
      </w:rPr>
    </w:lvl>
  </w:abstractNum>
  <w:abstractNum w:abstractNumId="14">
    <w:nsid w:val="6F805D56"/>
    <w:multiLevelType w:val="hybridMultilevel"/>
    <w:tmpl w:val="FB10377C"/>
    <w:lvl w:ilvl="0" w:tplc="FDCC3D92">
      <w:start w:val="1"/>
      <w:numFmt w:val="decimal"/>
      <w:lvlText w:val="%1."/>
      <w:lvlJc w:val="left"/>
      <w:pPr>
        <w:ind w:left="383" w:hanging="240"/>
      </w:pPr>
      <w:rPr>
        <w:rFonts w:ascii="Times New Roman" w:eastAsia="Times New Roman" w:hAnsi="Times New Roman" w:cs="Times New Roman" w:hint="default"/>
        <w:b/>
        <w:bCs/>
        <w:i w:val="0"/>
        <w:iCs w:val="0"/>
        <w:spacing w:val="0"/>
        <w:w w:val="100"/>
        <w:sz w:val="24"/>
        <w:szCs w:val="24"/>
        <w:lang w:val="ru-RU" w:eastAsia="en-US" w:bidi="ar-SA"/>
      </w:rPr>
    </w:lvl>
    <w:lvl w:ilvl="1" w:tplc="7520E792">
      <w:numFmt w:val="bullet"/>
      <w:lvlText w:val="•"/>
      <w:lvlJc w:val="left"/>
      <w:pPr>
        <w:ind w:left="1362" w:hanging="240"/>
      </w:pPr>
      <w:rPr>
        <w:rFonts w:hint="default"/>
        <w:lang w:val="ru-RU" w:eastAsia="en-US" w:bidi="ar-SA"/>
      </w:rPr>
    </w:lvl>
    <w:lvl w:ilvl="2" w:tplc="8042FA36">
      <w:numFmt w:val="bullet"/>
      <w:lvlText w:val="•"/>
      <w:lvlJc w:val="left"/>
      <w:pPr>
        <w:ind w:left="2345" w:hanging="240"/>
      </w:pPr>
      <w:rPr>
        <w:rFonts w:hint="default"/>
        <w:lang w:val="ru-RU" w:eastAsia="en-US" w:bidi="ar-SA"/>
      </w:rPr>
    </w:lvl>
    <w:lvl w:ilvl="3" w:tplc="8F94A198">
      <w:numFmt w:val="bullet"/>
      <w:lvlText w:val="•"/>
      <w:lvlJc w:val="left"/>
      <w:pPr>
        <w:ind w:left="3327" w:hanging="240"/>
      </w:pPr>
      <w:rPr>
        <w:rFonts w:hint="default"/>
        <w:lang w:val="ru-RU" w:eastAsia="en-US" w:bidi="ar-SA"/>
      </w:rPr>
    </w:lvl>
    <w:lvl w:ilvl="4" w:tplc="C77A4E4A">
      <w:numFmt w:val="bullet"/>
      <w:lvlText w:val="•"/>
      <w:lvlJc w:val="left"/>
      <w:pPr>
        <w:ind w:left="4310" w:hanging="240"/>
      </w:pPr>
      <w:rPr>
        <w:rFonts w:hint="default"/>
        <w:lang w:val="ru-RU" w:eastAsia="en-US" w:bidi="ar-SA"/>
      </w:rPr>
    </w:lvl>
    <w:lvl w:ilvl="5" w:tplc="BB785ECE">
      <w:numFmt w:val="bullet"/>
      <w:lvlText w:val="•"/>
      <w:lvlJc w:val="left"/>
      <w:pPr>
        <w:ind w:left="5293" w:hanging="240"/>
      </w:pPr>
      <w:rPr>
        <w:rFonts w:hint="default"/>
        <w:lang w:val="ru-RU" w:eastAsia="en-US" w:bidi="ar-SA"/>
      </w:rPr>
    </w:lvl>
    <w:lvl w:ilvl="6" w:tplc="A04C1376">
      <w:numFmt w:val="bullet"/>
      <w:lvlText w:val="•"/>
      <w:lvlJc w:val="left"/>
      <w:pPr>
        <w:ind w:left="6275" w:hanging="240"/>
      </w:pPr>
      <w:rPr>
        <w:rFonts w:hint="default"/>
        <w:lang w:val="ru-RU" w:eastAsia="en-US" w:bidi="ar-SA"/>
      </w:rPr>
    </w:lvl>
    <w:lvl w:ilvl="7" w:tplc="FE42D2F0">
      <w:numFmt w:val="bullet"/>
      <w:lvlText w:val="•"/>
      <w:lvlJc w:val="left"/>
      <w:pPr>
        <w:ind w:left="7258" w:hanging="240"/>
      </w:pPr>
      <w:rPr>
        <w:rFonts w:hint="default"/>
        <w:lang w:val="ru-RU" w:eastAsia="en-US" w:bidi="ar-SA"/>
      </w:rPr>
    </w:lvl>
    <w:lvl w:ilvl="8" w:tplc="F790DD34">
      <w:numFmt w:val="bullet"/>
      <w:lvlText w:val="•"/>
      <w:lvlJc w:val="left"/>
      <w:pPr>
        <w:ind w:left="8241" w:hanging="240"/>
      </w:pPr>
      <w:rPr>
        <w:rFonts w:hint="default"/>
        <w:lang w:val="ru-RU" w:eastAsia="en-US" w:bidi="ar-SA"/>
      </w:rPr>
    </w:lvl>
  </w:abstractNum>
  <w:abstractNum w:abstractNumId="15">
    <w:nsid w:val="78860B57"/>
    <w:multiLevelType w:val="hybridMultilevel"/>
    <w:tmpl w:val="9A1A4EAE"/>
    <w:lvl w:ilvl="0" w:tplc="01243E50">
      <w:start w:val="1"/>
      <w:numFmt w:val="decimal"/>
      <w:lvlText w:val="%1)"/>
      <w:lvlJc w:val="left"/>
      <w:pPr>
        <w:ind w:left="1111"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D5AE2402">
      <w:numFmt w:val="bullet"/>
      <w:lvlText w:val="•"/>
      <w:lvlJc w:val="left"/>
      <w:pPr>
        <w:ind w:left="2028" w:hanging="260"/>
      </w:pPr>
      <w:rPr>
        <w:rFonts w:hint="default"/>
        <w:lang w:val="ru-RU" w:eastAsia="en-US" w:bidi="ar-SA"/>
      </w:rPr>
    </w:lvl>
    <w:lvl w:ilvl="2" w:tplc="E666549C">
      <w:numFmt w:val="bullet"/>
      <w:lvlText w:val="•"/>
      <w:lvlJc w:val="left"/>
      <w:pPr>
        <w:ind w:left="2937" w:hanging="260"/>
      </w:pPr>
      <w:rPr>
        <w:rFonts w:hint="default"/>
        <w:lang w:val="ru-RU" w:eastAsia="en-US" w:bidi="ar-SA"/>
      </w:rPr>
    </w:lvl>
    <w:lvl w:ilvl="3" w:tplc="66F6606E">
      <w:numFmt w:val="bullet"/>
      <w:lvlText w:val="•"/>
      <w:lvlJc w:val="left"/>
      <w:pPr>
        <w:ind w:left="3845" w:hanging="260"/>
      </w:pPr>
      <w:rPr>
        <w:rFonts w:hint="default"/>
        <w:lang w:val="ru-RU" w:eastAsia="en-US" w:bidi="ar-SA"/>
      </w:rPr>
    </w:lvl>
    <w:lvl w:ilvl="4" w:tplc="F508C73A">
      <w:numFmt w:val="bullet"/>
      <w:lvlText w:val="•"/>
      <w:lvlJc w:val="left"/>
      <w:pPr>
        <w:ind w:left="4754" w:hanging="260"/>
      </w:pPr>
      <w:rPr>
        <w:rFonts w:hint="default"/>
        <w:lang w:val="ru-RU" w:eastAsia="en-US" w:bidi="ar-SA"/>
      </w:rPr>
    </w:lvl>
    <w:lvl w:ilvl="5" w:tplc="9A484452">
      <w:numFmt w:val="bullet"/>
      <w:lvlText w:val="•"/>
      <w:lvlJc w:val="left"/>
      <w:pPr>
        <w:ind w:left="5663" w:hanging="260"/>
      </w:pPr>
      <w:rPr>
        <w:rFonts w:hint="default"/>
        <w:lang w:val="ru-RU" w:eastAsia="en-US" w:bidi="ar-SA"/>
      </w:rPr>
    </w:lvl>
    <w:lvl w:ilvl="6" w:tplc="66007E14">
      <w:numFmt w:val="bullet"/>
      <w:lvlText w:val="•"/>
      <w:lvlJc w:val="left"/>
      <w:pPr>
        <w:ind w:left="6571" w:hanging="260"/>
      </w:pPr>
      <w:rPr>
        <w:rFonts w:hint="default"/>
        <w:lang w:val="ru-RU" w:eastAsia="en-US" w:bidi="ar-SA"/>
      </w:rPr>
    </w:lvl>
    <w:lvl w:ilvl="7" w:tplc="49F83A3A">
      <w:numFmt w:val="bullet"/>
      <w:lvlText w:val="•"/>
      <w:lvlJc w:val="left"/>
      <w:pPr>
        <w:ind w:left="7480" w:hanging="260"/>
      </w:pPr>
      <w:rPr>
        <w:rFonts w:hint="default"/>
        <w:lang w:val="ru-RU" w:eastAsia="en-US" w:bidi="ar-SA"/>
      </w:rPr>
    </w:lvl>
    <w:lvl w:ilvl="8" w:tplc="1C8C935A">
      <w:numFmt w:val="bullet"/>
      <w:lvlText w:val="•"/>
      <w:lvlJc w:val="left"/>
      <w:pPr>
        <w:ind w:left="8389" w:hanging="260"/>
      </w:pPr>
      <w:rPr>
        <w:rFonts w:hint="default"/>
        <w:lang w:val="ru-RU" w:eastAsia="en-US" w:bidi="ar-SA"/>
      </w:rPr>
    </w:lvl>
  </w:abstractNum>
  <w:num w:numId="1">
    <w:abstractNumId w:val="7"/>
  </w:num>
  <w:num w:numId="2">
    <w:abstractNumId w:val="11"/>
  </w:num>
  <w:num w:numId="3">
    <w:abstractNumId w:val="2"/>
  </w:num>
  <w:num w:numId="4">
    <w:abstractNumId w:val="14"/>
  </w:num>
  <w:num w:numId="5">
    <w:abstractNumId w:val="8"/>
  </w:num>
  <w:num w:numId="6">
    <w:abstractNumId w:val="6"/>
  </w:num>
  <w:num w:numId="7">
    <w:abstractNumId w:val="12"/>
  </w:num>
  <w:num w:numId="8">
    <w:abstractNumId w:val="4"/>
  </w:num>
  <w:num w:numId="9">
    <w:abstractNumId w:val="0"/>
  </w:num>
  <w:num w:numId="10">
    <w:abstractNumId w:val="3"/>
  </w:num>
  <w:num w:numId="11">
    <w:abstractNumId w:val="13"/>
  </w:num>
  <w:num w:numId="12">
    <w:abstractNumId w:val="15"/>
  </w:num>
  <w:num w:numId="13">
    <w:abstractNumId w:val="5"/>
  </w:num>
  <w:num w:numId="14">
    <w:abstractNumId w:val="10"/>
  </w:num>
  <w:num w:numId="15">
    <w:abstractNumId w:val="9"/>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3314"/>
    <o:shapelayout v:ext="edit">
      <o:idmap v:ext="edit" data="1"/>
    </o:shapelayout>
  </w:hdrShapeDefaults>
  <w:footnotePr>
    <w:footnote w:id="0"/>
    <w:footnote w:id="1"/>
  </w:footnotePr>
  <w:endnotePr>
    <w:endnote w:id="0"/>
    <w:endnote w:id="1"/>
  </w:endnotePr>
  <w:compat>
    <w:ulTrailSpace/>
    <w:shapeLayoutLikeWW8/>
  </w:compat>
  <w:rsids>
    <w:rsidRoot w:val="00434558"/>
    <w:rsid w:val="002A69CE"/>
    <w:rsid w:val="002F276D"/>
    <w:rsid w:val="00433B8C"/>
    <w:rsid w:val="00434558"/>
    <w:rsid w:val="004B1B2B"/>
    <w:rsid w:val="005329AD"/>
    <w:rsid w:val="005879F6"/>
    <w:rsid w:val="005D00D6"/>
    <w:rsid w:val="005E27DE"/>
    <w:rsid w:val="007C38FB"/>
    <w:rsid w:val="00851341"/>
    <w:rsid w:val="008B32D1"/>
    <w:rsid w:val="00B2243B"/>
    <w:rsid w:val="00E361D5"/>
    <w:rsid w:val="00E4210B"/>
    <w:rsid w:val="00EC787A"/>
    <w:rsid w:val="00F32BF2"/>
    <w:rsid w:val="00FC75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34558"/>
    <w:rPr>
      <w:rFonts w:ascii="Times New Roman" w:eastAsia="Times New Roman" w:hAnsi="Times New Roman" w:cs="Times New Roman"/>
      <w:lang w:val="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34558"/>
    <w:tblPr>
      <w:tblInd w:w="0" w:type="dxa"/>
      <w:tblCellMar>
        <w:top w:w="0" w:type="dxa"/>
        <w:left w:w="0" w:type="dxa"/>
        <w:bottom w:w="0" w:type="dxa"/>
        <w:right w:w="0" w:type="dxa"/>
      </w:tblCellMar>
    </w:tblPr>
  </w:style>
  <w:style w:type="paragraph" w:customStyle="1" w:styleId="TOC1">
    <w:name w:val="TOC 1"/>
    <w:basedOn w:val="a"/>
    <w:uiPriority w:val="1"/>
    <w:qFormat/>
    <w:rsid w:val="00434558"/>
    <w:pPr>
      <w:spacing w:before="69"/>
      <w:ind w:right="137"/>
      <w:jc w:val="right"/>
    </w:pPr>
    <w:rPr>
      <w:sz w:val="24"/>
      <w:szCs w:val="24"/>
    </w:rPr>
  </w:style>
  <w:style w:type="paragraph" w:customStyle="1" w:styleId="TOC2">
    <w:name w:val="TOC 2"/>
    <w:basedOn w:val="a"/>
    <w:uiPriority w:val="1"/>
    <w:qFormat/>
    <w:rsid w:val="00434558"/>
    <w:pPr>
      <w:spacing w:before="160"/>
      <w:ind w:left="143"/>
    </w:pPr>
    <w:rPr>
      <w:sz w:val="28"/>
      <w:szCs w:val="28"/>
    </w:rPr>
  </w:style>
  <w:style w:type="paragraph" w:styleId="a3">
    <w:name w:val="Body Text"/>
    <w:basedOn w:val="a"/>
    <w:uiPriority w:val="1"/>
    <w:qFormat/>
    <w:rsid w:val="00434558"/>
    <w:rPr>
      <w:sz w:val="24"/>
      <w:szCs w:val="24"/>
    </w:rPr>
  </w:style>
  <w:style w:type="paragraph" w:customStyle="1" w:styleId="Heading1">
    <w:name w:val="Heading 1"/>
    <w:basedOn w:val="a"/>
    <w:uiPriority w:val="1"/>
    <w:qFormat/>
    <w:rsid w:val="00434558"/>
    <w:pPr>
      <w:ind w:left="2" w:right="287"/>
      <w:jc w:val="center"/>
      <w:outlineLvl w:val="1"/>
    </w:pPr>
    <w:rPr>
      <w:b/>
      <w:bCs/>
      <w:sz w:val="28"/>
      <w:szCs w:val="28"/>
    </w:rPr>
  </w:style>
  <w:style w:type="paragraph" w:customStyle="1" w:styleId="Heading2">
    <w:name w:val="Heading 2"/>
    <w:basedOn w:val="a"/>
    <w:uiPriority w:val="1"/>
    <w:qFormat/>
    <w:rsid w:val="00434558"/>
    <w:pPr>
      <w:ind w:left="851"/>
      <w:outlineLvl w:val="2"/>
    </w:pPr>
    <w:rPr>
      <w:b/>
      <w:bCs/>
      <w:i/>
      <w:iCs/>
      <w:sz w:val="24"/>
      <w:szCs w:val="24"/>
    </w:rPr>
  </w:style>
  <w:style w:type="paragraph" w:styleId="a4">
    <w:name w:val="List Paragraph"/>
    <w:basedOn w:val="a"/>
    <w:uiPriority w:val="1"/>
    <w:qFormat/>
    <w:rsid w:val="00434558"/>
    <w:pPr>
      <w:ind w:left="143" w:hanging="240"/>
    </w:pPr>
  </w:style>
  <w:style w:type="paragraph" w:customStyle="1" w:styleId="TableParagraph">
    <w:name w:val="Table Paragraph"/>
    <w:basedOn w:val="a"/>
    <w:uiPriority w:val="1"/>
    <w:qFormat/>
    <w:rsid w:val="00434558"/>
  </w:style>
  <w:style w:type="paragraph" w:styleId="a5">
    <w:name w:val="Balloon Text"/>
    <w:basedOn w:val="a"/>
    <w:link w:val="a6"/>
    <w:uiPriority w:val="99"/>
    <w:semiHidden/>
    <w:unhideWhenUsed/>
    <w:rsid w:val="008B32D1"/>
    <w:rPr>
      <w:rFonts w:ascii="Tahoma" w:hAnsi="Tahoma" w:cs="Tahoma"/>
      <w:sz w:val="16"/>
      <w:szCs w:val="16"/>
    </w:rPr>
  </w:style>
  <w:style w:type="character" w:customStyle="1" w:styleId="a6">
    <w:name w:val="Текст выноски Знак"/>
    <w:basedOn w:val="a0"/>
    <w:link w:val="a5"/>
    <w:uiPriority w:val="99"/>
    <w:semiHidden/>
    <w:rsid w:val="008B32D1"/>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znanium.com/catalog/product/4508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nanium.com/catalog/product/81114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7923</Words>
  <Characters>45165</Characters>
  <Application>Microsoft Office Word</Application>
  <DocSecurity>0</DocSecurity>
  <Lines>376</Lines>
  <Paragraphs>105</Paragraphs>
  <ScaleCrop>false</ScaleCrop>
  <Company/>
  <LinksUpToDate>false</LinksUpToDate>
  <CharactersWithSpaces>52983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Практическое занятие по разделу 1</dc:title>
  <dc:creator>user</dc:creator>
  <cp:lastModifiedBy>Ольга</cp:lastModifiedBy>
  <cp:revision>13</cp:revision>
  <dcterms:created xsi:type="dcterms:W3CDTF">2025-09-03T07:54:00Z</dcterms:created>
  <dcterms:modified xsi:type="dcterms:W3CDTF">2025-09-11T08:37:00Z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2023-07-04T00:00:00Z</vt:filetime>
  </property>
  <property fmtid="{D5CDD505-2E9C-101B-9397-08002B2CF9AE}" pid="3" name="Creator">
    <vt:lpwstr>Microsoft® Word 2019</vt:lpwstr>
  </property>
  <property fmtid="{D5CDD505-2E9C-101B-9397-08002B2CF9AE}" pid="4" name="LastSaved">
    <vt:filetime>2025-09-03T00:00:00Z</vt:filetime>
  </property>
  <property fmtid="{D5CDD505-2E9C-101B-9397-08002B2CF9AE}" pid="5" name="Producer">
    <vt:lpwstr>Microsoft® Word 2019</vt:lpwstr>
  </property>
</Properties>
</file>