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77479" w14:textId="77777777" w:rsidR="00EC0C82" w:rsidRPr="00806DF5" w:rsidRDefault="00EC0C82" w:rsidP="00DC57D5">
      <w:pPr>
        <w:spacing w:after="0" w:line="240" w:lineRule="auto"/>
        <w:ind w:firstLine="709"/>
        <w:jc w:val="center"/>
        <w:rPr>
          <w:rFonts w:eastAsia="Calibri"/>
          <w:sz w:val="24"/>
          <w:szCs w:val="24"/>
          <w:lang w:eastAsia="en-US"/>
        </w:rPr>
      </w:pPr>
      <w:r w:rsidRPr="00806DF5">
        <w:rPr>
          <w:rFonts w:eastAsia="Calibri"/>
          <w:sz w:val="24"/>
          <w:szCs w:val="24"/>
          <w:lang w:eastAsia="en-US"/>
        </w:rPr>
        <w:t>Частное образовательное учреждение профессионального образования</w:t>
      </w:r>
    </w:p>
    <w:p w14:paraId="384C0C77" w14:textId="77777777" w:rsidR="00EC0C82" w:rsidRPr="00806DF5" w:rsidRDefault="00EC0C82" w:rsidP="00DC57D5">
      <w:pPr>
        <w:spacing w:after="0" w:line="240" w:lineRule="auto"/>
        <w:ind w:firstLine="709"/>
        <w:jc w:val="center"/>
        <w:rPr>
          <w:rFonts w:eastAsia="Calibri"/>
          <w:sz w:val="24"/>
          <w:szCs w:val="24"/>
          <w:lang w:eastAsia="en-US"/>
        </w:rPr>
      </w:pPr>
      <w:r w:rsidRPr="00806DF5">
        <w:rPr>
          <w:rFonts w:eastAsia="Calibri"/>
          <w:sz w:val="24"/>
          <w:szCs w:val="24"/>
          <w:lang w:eastAsia="en-US"/>
        </w:rPr>
        <w:t>«Ставропольский многопрофильный колледж»</w:t>
      </w:r>
    </w:p>
    <w:p w14:paraId="58870825" w14:textId="77777777" w:rsidR="0040182C" w:rsidRPr="00806DF5" w:rsidRDefault="0040182C" w:rsidP="00DC57D5">
      <w:pPr>
        <w:spacing w:after="0" w:line="240" w:lineRule="auto"/>
        <w:ind w:firstLine="709"/>
        <w:jc w:val="center"/>
        <w:rPr>
          <w:sz w:val="24"/>
          <w:szCs w:val="24"/>
        </w:rPr>
      </w:pPr>
    </w:p>
    <w:p w14:paraId="4F506841" w14:textId="77777777" w:rsidR="0040182C" w:rsidRPr="00806DF5" w:rsidRDefault="0040182C" w:rsidP="00DC57D5">
      <w:pPr>
        <w:spacing w:after="0" w:line="240" w:lineRule="auto"/>
        <w:ind w:firstLine="709"/>
        <w:jc w:val="center"/>
        <w:rPr>
          <w:sz w:val="24"/>
          <w:szCs w:val="24"/>
        </w:rPr>
      </w:pPr>
    </w:p>
    <w:p w14:paraId="5ABC6645" w14:textId="77777777" w:rsidR="0040182C" w:rsidRPr="00806DF5" w:rsidRDefault="0040182C" w:rsidP="00DC57D5">
      <w:pPr>
        <w:spacing w:after="0" w:line="240" w:lineRule="auto"/>
        <w:ind w:firstLine="709"/>
        <w:jc w:val="center"/>
        <w:rPr>
          <w:sz w:val="24"/>
          <w:szCs w:val="24"/>
        </w:rPr>
      </w:pPr>
    </w:p>
    <w:p w14:paraId="08AC4B0C" w14:textId="77777777" w:rsidR="0040182C" w:rsidRPr="00806DF5" w:rsidRDefault="0040182C" w:rsidP="00DC57D5">
      <w:pPr>
        <w:spacing w:after="0" w:line="240" w:lineRule="auto"/>
        <w:ind w:firstLine="709"/>
        <w:jc w:val="center"/>
        <w:rPr>
          <w:sz w:val="24"/>
          <w:szCs w:val="24"/>
        </w:rPr>
      </w:pPr>
    </w:p>
    <w:p w14:paraId="54C7C700" w14:textId="77777777" w:rsidR="00DA3A07" w:rsidRPr="00806DF5" w:rsidRDefault="00DA3A07" w:rsidP="00DC57D5">
      <w:pPr>
        <w:spacing w:after="0" w:line="240" w:lineRule="auto"/>
        <w:ind w:firstLine="709"/>
        <w:jc w:val="center"/>
        <w:rPr>
          <w:sz w:val="24"/>
          <w:szCs w:val="24"/>
        </w:rPr>
      </w:pPr>
    </w:p>
    <w:p w14:paraId="0F2A3B52" w14:textId="77777777" w:rsidR="00EC0C82" w:rsidRPr="00806DF5" w:rsidRDefault="00EC0C82" w:rsidP="00DC57D5">
      <w:pPr>
        <w:spacing w:after="0" w:line="240" w:lineRule="auto"/>
        <w:ind w:firstLine="709"/>
        <w:jc w:val="center"/>
        <w:rPr>
          <w:sz w:val="24"/>
          <w:szCs w:val="24"/>
        </w:rPr>
      </w:pPr>
    </w:p>
    <w:p w14:paraId="623276FA" w14:textId="77777777" w:rsidR="00EC0C82" w:rsidRPr="00806DF5" w:rsidRDefault="00EC0C82" w:rsidP="00DC57D5">
      <w:pPr>
        <w:spacing w:after="0" w:line="240" w:lineRule="auto"/>
        <w:ind w:firstLine="709"/>
        <w:jc w:val="center"/>
        <w:rPr>
          <w:sz w:val="24"/>
          <w:szCs w:val="24"/>
        </w:rPr>
      </w:pPr>
    </w:p>
    <w:p w14:paraId="450B4BE2" w14:textId="77777777" w:rsidR="00CD7168" w:rsidRPr="00806DF5" w:rsidRDefault="00CD7168" w:rsidP="00DC57D5">
      <w:pPr>
        <w:spacing w:after="0" w:line="240" w:lineRule="auto"/>
        <w:ind w:firstLine="709"/>
        <w:jc w:val="center"/>
        <w:rPr>
          <w:sz w:val="24"/>
          <w:szCs w:val="24"/>
        </w:rPr>
      </w:pPr>
    </w:p>
    <w:p w14:paraId="5D6AE8A1" w14:textId="77777777" w:rsidR="00CD7168" w:rsidRPr="00806DF5" w:rsidRDefault="00CD7168" w:rsidP="00DC57D5">
      <w:pPr>
        <w:spacing w:after="0" w:line="240" w:lineRule="auto"/>
        <w:ind w:firstLine="709"/>
        <w:jc w:val="center"/>
        <w:rPr>
          <w:sz w:val="24"/>
          <w:szCs w:val="24"/>
        </w:rPr>
      </w:pPr>
    </w:p>
    <w:p w14:paraId="696B45EC" w14:textId="77777777" w:rsidR="00DA3A07" w:rsidRPr="00806DF5" w:rsidRDefault="00DA3A07" w:rsidP="00DC57D5">
      <w:pPr>
        <w:spacing w:after="0" w:line="240" w:lineRule="auto"/>
        <w:ind w:firstLine="709"/>
        <w:jc w:val="center"/>
        <w:rPr>
          <w:sz w:val="24"/>
          <w:szCs w:val="24"/>
        </w:rPr>
      </w:pPr>
    </w:p>
    <w:p w14:paraId="53665BFB" w14:textId="77777777" w:rsidR="00DA3A07" w:rsidRPr="00806DF5" w:rsidRDefault="00DA3A07" w:rsidP="00DC57D5">
      <w:pPr>
        <w:spacing w:after="0" w:line="240" w:lineRule="auto"/>
        <w:ind w:firstLine="709"/>
        <w:jc w:val="center"/>
        <w:rPr>
          <w:sz w:val="24"/>
          <w:szCs w:val="24"/>
        </w:rPr>
      </w:pPr>
    </w:p>
    <w:p w14:paraId="18E37F95" w14:textId="77777777" w:rsidR="00DA3A07" w:rsidRPr="00806DF5" w:rsidRDefault="00DA3A07" w:rsidP="00DC57D5">
      <w:pPr>
        <w:spacing w:after="0" w:line="240" w:lineRule="auto"/>
        <w:ind w:firstLine="709"/>
        <w:jc w:val="center"/>
        <w:rPr>
          <w:sz w:val="24"/>
          <w:szCs w:val="24"/>
        </w:rPr>
      </w:pPr>
    </w:p>
    <w:p w14:paraId="6AA230F9" w14:textId="77777777" w:rsidR="00DA3A07" w:rsidRPr="00806DF5" w:rsidRDefault="00DA3A07" w:rsidP="00DC57D5">
      <w:pPr>
        <w:spacing w:after="0" w:line="240" w:lineRule="auto"/>
        <w:ind w:firstLine="709"/>
        <w:jc w:val="center"/>
        <w:rPr>
          <w:sz w:val="24"/>
          <w:szCs w:val="24"/>
        </w:rPr>
      </w:pPr>
    </w:p>
    <w:p w14:paraId="6B3DA2FC" w14:textId="77777777" w:rsidR="00DA3A07" w:rsidRPr="00806DF5" w:rsidRDefault="00DA3A07" w:rsidP="00DC57D5">
      <w:pPr>
        <w:spacing w:after="0" w:line="240" w:lineRule="auto"/>
        <w:ind w:firstLine="709"/>
        <w:jc w:val="center"/>
        <w:rPr>
          <w:sz w:val="24"/>
          <w:szCs w:val="24"/>
        </w:rPr>
      </w:pPr>
    </w:p>
    <w:p w14:paraId="36A29848" w14:textId="77777777" w:rsidR="00DA3A07" w:rsidRPr="00806DF5" w:rsidRDefault="00DA3A07" w:rsidP="00DC57D5">
      <w:pPr>
        <w:spacing w:after="0" w:line="240" w:lineRule="auto"/>
        <w:ind w:firstLine="709"/>
        <w:jc w:val="center"/>
        <w:rPr>
          <w:sz w:val="24"/>
          <w:szCs w:val="24"/>
        </w:rPr>
      </w:pPr>
    </w:p>
    <w:p w14:paraId="16B8CA04" w14:textId="77777777" w:rsidR="0040182C" w:rsidRPr="00806DF5" w:rsidRDefault="0040182C" w:rsidP="00DC57D5">
      <w:pPr>
        <w:spacing w:after="0" w:line="240" w:lineRule="auto"/>
        <w:ind w:firstLine="709"/>
        <w:jc w:val="center"/>
        <w:rPr>
          <w:b/>
          <w:sz w:val="24"/>
          <w:szCs w:val="24"/>
        </w:rPr>
      </w:pPr>
      <w:r w:rsidRPr="00806DF5">
        <w:rPr>
          <w:b/>
          <w:sz w:val="24"/>
          <w:szCs w:val="24"/>
        </w:rPr>
        <w:t>МЕТОДИЧЕСКИЕ УКАЗАНИЯ</w:t>
      </w:r>
    </w:p>
    <w:p w14:paraId="4A2AB659" w14:textId="77777777" w:rsidR="004C029F" w:rsidRPr="00806DF5" w:rsidRDefault="004C029F" w:rsidP="00DC57D5">
      <w:pPr>
        <w:spacing w:after="0" w:line="240" w:lineRule="auto"/>
        <w:ind w:firstLine="709"/>
        <w:jc w:val="center"/>
        <w:rPr>
          <w:b/>
          <w:sz w:val="24"/>
          <w:szCs w:val="24"/>
        </w:rPr>
      </w:pPr>
    </w:p>
    <w:p w14:paraId="63A24554" w14:textId="77777777" w:rsidR="00187893" w:rsidRPr="00806DF5" w:rsidRDefault="00441635" w:rsidP="00DC57D5">
      <w:pPr>
        <w:spacing w:after="0" w:line="240" w:lineRule="auto"/>
        <w:ind w:firstLine="709"/>
        <w:jc w:val="center"/>
        <w:rPr>
          <w:b/>
          <w:sz w:val="24"/>
          <w:szCs w:val="24"/>
        </w:rPr>
      </w:pPr>
      <w:r w:rsidRPr="00806DF5">
        <w:rPr>
          <w:b/>
          <w:sz w:val="24"/>
          <w:szCs w:val="24"/>
        </w:rPr>
        <w:t>к практическим</w:t>
      </w:r>
      <w:r w:rsidR="00187893" w:rsidRPr="00806DF5">
        <w:rPr>
          <w:b/>
          <w:sz w:val="24"/>
          <w:szCs w:val="24"/>
        </w:rPr>
        <w:t xml:space="preserve"> заняти</w:t>
      </w:r>
      <w:r w:rsidR="00CE3081" w:rsidRPr="00806DF5">
        <w:rPr>
          <w:b/>
          <w:sz w:val="24"/>
          <w:szCs w:val="24"/>
        </w:rPr>
        <w:t>ям</w:t>
      </w:r>
      <w:r w:rsidR="0099650A">
        <w:rPr>
          <w:b/>
          <w:sz w:val="24"/>
          <w:szCs w:val="24"/>
        </w:rPr>
        <w:t xml:space="preserve"> и практической подготовке</w:t>
      </w:r>
    </w:p>
    <w:p w14:paraId="634A8EEA" w14:textId="77777777" w:rsidR="00D35406" w:rsidRPr="00806DF5" w:rsidRDefault="00D35406" w:rsidP="00DC57D5">
      <w:pPr>
        <w:spacing w:after="0" w:line="240" w:lineRule="auto"/>
        <w:ind w:firstLine="709"/>
        <w:jc w:val="center"/>
        <w:rPr>
          <w:sz w:val="24"/>
          <w:szCs w:val="24"/>
        </w:rPr>
      </w:pPr>
    </w:p>
    <w:p w14:paraId="3E599A53" w14:textId="77777777" w:rsidR="0040182C" w:rsidRPr="00806DF5" w:rsidRDefault="00187893" w:rsidP="00DC57D5">
      <w:pPr>
        <w:spacing w:after="0" w:line="240" w:lineRule="auto"/>
        <w:ind w:firstLine="709"/>
        <w:jc w:val="center"/>
        <w:rPr>
          <w:b/>
          <w:sz w:val="24"/>
          <w:szCs w:val="24"/>
        </w:rPr>
      </w:pPr>
      <w:r w:rsidRPr="00806DF5">
        <w:rPr>
          <w:b/>
          <w:sz w:val="24"/>
          <w:szCs w:val="24"/>
        </w:rPr>
        <w:t xml:space="preserve">по </w:t>
      </w:r>
      <w:r w:rsidR="004D479C" w:rsidRPr="00806DF5">
        <w:rPr>
          <w:b/>
          <w:sz w:val="24"/>
          <w:szCs w:val="24"/>
        </w:rPr>
        <w:t>МДК</w:t>
      </w:r>
      <w:r w:rsidR="00D35406" w:rsidRPr="00806DF5">
        <w:rPr>
          <w:b/>
          <w:sz w:val="24"/>
          <w:szCs w:val="24"/>
        </w:rPr>
        <w:t xml:space="preserve">04.01 </w:t>
      </w:r>
      <w:r w:rsidR="0040182C" w:rsidRPr="00806DF5">
        <w:rPr>
          <w:b/>
          <w:sz w:val="24"/>
          <w:szCs w:val="24"/>
        </w:rPr>
        <w:t>«Эксплуатация зданий</w:t>
      </w:r>
      <w:r w:rsidR="00836E1C">
        <w:rPr>
          <w:b/>
          <w:sz w:val="24"/>
          <w:szCs w:val="24"/>
        </w:rPr>
        <w:t xml:space="preserve"> и сооружений</w:t>
      </w:r>
      <w:r w:rsidR="0040182C" w:rsidRPr="00806DF5">
        <w:rPr>
          <w:b/>
          <w:sz w:val="24"/>
          <w:szCs w:val="24"/>
        </w:rPr>
        <w:t>»</w:t>
      </w:r>
    </w:p>
    <w:p w14:paraId="0E822A89" w14:textId="77777777" w:rsidR="00D35406" w:rsidRPr="00806DF5" w:rsidRDefault="00D35406" w:rsidP="00DC57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b/>
          <w:sz w:val="24"/>
          <w:szCs w:val="24"/>
        </w:rPr>
      </w:pPr>
    </w:p>
    <w:p w14:paraId="32A68F14" w14:textId="77777777" w:rsidR="00D35406" w:rsidRPr="00806DF5" w:rsidRDefault="00D35406" w:rsidP="00DC57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eastAsia="Calibri"/>
          <w:b/>
          <w:sz w:val="24"/>
          <w:szCs w:val="24"/>
        </w:rPr>
      </w:pPr>
      <w:r w:rsidRPr="00806DF5">
        <w:rPr>
          <w:b/>
          <w:sz w:val="24"/>
          <w:szCs w:val="24"/>
        </w:rPr>
        <w:t xml:space="preserve">ПМ 04 </w:t>
      </w:r>
      <w:r w:rsidRPr="00806DF5">
        <w:rPr>
          <w:rFonts w:eastAsia="Calibri"/>
          <w:b/>
          <w:sz w:val="24"/>
          <w:szCs w:val="24"/>
        </w:rPr>
        <w:t>Организация видов работ при эксплуатации</w:t>
      </w:r>
    </w:p>
    <w:p w14:paraId="3ACBCCC8" w14:textId="77777777" w:rsidR="00D35406" w:rsidRPr="00806DF5" w:rsidRDefault="00D35406" w:rsidP="00DC57D5">
      <w:pPr>
        <w:spacing w:after="0" w:line="240" w:lineRule="auto"/>
        <w:ind w:firstLine="709"/>
        <w:jc w:val="center"/>
        <w:rPr>
          <w:b/>
          <w:sz w:val="24"/>
          <w:szCs w:val="24"/>
        </w:rPr>
      </w:pPr>
      <w:r w:rsidRPr="00806DF5">
        <w:rPr>
          <w:rFonts w:eastAsia="Calibri"/>
          <w:b/>
          <w:sz w:val="24"/>
          <w:szCs w:val="24"/>
        </w:rPr>
        <w:t>и реконструкции строительных объектов</w:t>
      </w:r>
    </w:p>
    <w:p w14:paraId="377BD851" w14:textId="77777777" w:rsidR="00D35406" w:rsidRPr="00806DF5" w:rsidRDefault="00D35406" w:rsidP="00DC57D5">
      <w:pPr>
        <w:spacing w:after="0" w:line="240" w:lineRule="auto"/>
        <w:ind w:firstLine="709"/>
        <w:jc w:val="center"/>
        <w:rPr>
          <w:sz w:val="24"/>
          <w:szCs w:val="24"/>
        </w:rPr>
      </w:pPr>
    </w:p>
    <w:p w14:paraId="25267617" w14:textId="77777777" w:rsidR="00187893" w:rsidRPr="00806DF5" w:rsidRDefault="00394403" w:rsidP="00DC57D5">
      <w:pPr>
        <w:spacing w:after="0" w:line="240" w:lineRule="auto"/>
        <w:ind w:firstLine="709"/>
        <w:jc w:val="center"/>
        <w:rPr>
          <w:sz w:val="24"/>
          <w:szCs w:val="24"/>
        </w:rPr>
      </w:pPr>
      <w:r w:rsidRPr="00806DF5">
        <w:rPr>
          <w:sz w:val="24"/>
          <w:szCs w:val="24"/>
        </w:rPr>
        <w:t xml:space="preserve">для </w:t>
      </w:r>
      <w:r w:rsidR="007347E5" w:rsidRPr="00806DF5">
        <w:rPr>
          <w:sz w:val="24"/>
          <w:szCs w:val="24"/>
        </w:rPr>
        <w:t>обучающихся</w:t>
      </w:r>
      <w:r w:rsidR="00E16A03" w:rsidRPr="00806DF5">
        <w:rPr>
          <w:sz w:val="24"/>
          <w:szCs w:val="24"/>
        </w:rPr>
        <w:t xml:space="preserve"> по</w:t>
      </w:r>
      <w:r w:rsidRPr="00806DF5">
        <w:rPr>
          <w:sz w:val="24"/>
          <w:szCs w:val="24"/>
        </w:rPr>
        <w:t xml:space="preserve"> специальности</w:t>
      </w:r>
    </w:p>
    <w:p w14:paraId="4F8D21F4" w14:textId="77777777" w:rsidR="0040182C" w:rsidRPr="00806DF5" w:rsidRDefault="00441635" w:rsidP="00DC57D5">
      <w:pPr>
        <w:spacing w:after="0" w:line="240" w:lineRule="auto"/>
        <w:ind w:firstLine="709"/>
        <w:jc w:val="center"/>
        <w:rPr>
          <w:sz w:val="24"/>
          <w:szCs w:val="24"/>
        </w:rPr>
      </w:pPr>
      <w:r w:rsidRPr="00806DF5">
        <w:rPr>
          <w:sz w:val="24"/>
          <w:szCs w:val="24"/>
        </w:rPr>
        <w:t>08.02.01 «</w:t>
      </w:r>
      <w:r w:rsidR="0040182C" w:rsidRPr="00806DF5">
        <w:rPr>
          <w:sz w:val="24"/>
          <w:szCs w:val="24"/>
        </w:rPr>
        <w:t>Строительство и эксплуатация зданий и сооружений</w:t>
      </w:r>
      <w:r w:rsidR="00E960E7" w:rsidRPr="00806DF5">
        <w:rPr>
          <w:sz w:val="24"/>
          <w:szCs w:val="24"/>
        </w:rPr>
        <w:t>»</w:t>
      </w:r>
    </w:p>
    <w:p w14:paraId="745C600F" w14:textId="77777777" w:rsidR="0040182C" w:rsidRPr="00806DF5" w:rsidRDefault="0040182C" w:rsidP="00DC57D5">
      <w:pPr>
        <w:spacing w:after="0" w:line="240" w:lineRule="auto"/>
        <w:ind w:firstLine="709"/>
        <w:jc w:val="center"/>
        <w:rPr>
          <w:sz w:val="24"/>
          <w:szCs w:val="24"/>
        </w:rPr>
      </w:pPr>
    </w:p>
    <w:p w14:paraId="16DE1829" w14:textId="77777777" w:rsidR="0040182C" w:rsidRPr="00806DF5" w:rsidRDefault="0040182C" w:rsidP="00DC57D5">
      <w:pPr>
        <w:spacing w:after="0" w:line="240" w:lineRule="auto"/>
        <w:ind w:firstLine="709"/>
        <w:jc w:val="center"/>
        <w:rPr>
          <w:sz w:val="24"/>
          <w:szCs w:val="24"/>
        </w:rPr>
      </w:pPr>
    </w:p>
    <w:p w14:paraId="6151A858" w14:textId="77777777" w:rsidR="0040182C" w:rsidRPr="00806DF5" w:rsidRDefault="0040182C" w:rsidP="00DC57D5">
      <w:pPr>
        <w:spacing w:after="0" w:line="240" w:lineRule="auto"/>
        <w:ind w:firstLine="709"/>
        <w:jc w:val="center"/>
        <w:rPr>
          <w:sz w:val="24"/>
          <w:szCs w:val="24"/>
        </w:rPr>
      </w:pPr>
    </w:p>
    <w:p w14:paraId="14B434CD" w14:textId="77777777" w:rsidR="0040182C" w:rsidRPr="00806DF5" w:rsidRDefault="0040182C" w:rsidP="00DC57D5">
      <w:pPr>
        <w:spacing w:after="0" w:line="240" w:lineRule="auto"/>
        <w:ind w:firstLine="709"/>
        <w:jc w:val="center"/>
        <w:rPr>
          <w:sz w:val="24"/>
          <w:szCs w:val="24"/>
        </w:rPr>
      </w:pPr>
    </w:p>
    <w:p w14:paraId="605A6779" w14:textId="77777777" w:rsidR="00187893" w:rsidRPr="00806DF5" w:rsidRDefault="00187893" w:rsidP="00DC57D5">
      <w:pPr>
        <w:spacing w:after="0" w:line="240" w:lineRule="auto"/>
        <w:ind w:firstLine="709"/>
        <w:jc w:val="center"/>
        <w:rPr>
          <w:sz w:val="24"/>
          <w:szCs w:val="24"/>
        </w:rPr>
      </w:pPr>
    </w:p>
    <w:p w14:paraId="07408658" w14:textId="77777777" w:rsidR="00DA3A07" w:rsidRPr="00806DF5" w:rsidRDefault="00DA3A07" w:rsidP="00DC57D5">
      <w:pPr>
        <w:spacing w:after="0" w:line="240" w:lineRule="auto"/>
        <w:ind w:firstLine="709"/>
        <w:jc w:val="center"/>
        <w:rPr>
          <w:sz w:val="24"/>
          <w:szCs w:val="24"/>
        </w:rPr>
      </w:pPr>
    </w:p>
    <w:p w14:paraId="516E9B56" w14:textId="77777777" w:rsidR="00DA3A07" w:rsidRPr="00806DF5" w:rsidRDefault="00DA3A07" w:rsidP="00DC57D5">
      <w:pPr>
        <w:spacing w:after="0" w:line="240" w:lineRule="auto"/>
        <w:ind w:firstLine="709"/>
        <w:jc w:val="center"/>
        <w:rPr>
          <w:sz w:val="24"/>
          <w:szCs w:val="24"/>
        </w:rPr>
      </w:pPr>
    </w:p>
    <w:p w14:paraId="1B4A0304" w14:textId="77777777" w:rsidR="00DA3A07" w:rsidRPr="00806DF5" w:rsidRDefault="00DA3A07" w:rsidP="00DC57D5">
      <w:pPr>
        <w:spacing w:after="0" w:line="240" w:lineRule="auto"/>
        <w:ind w:firstLine="709"/>
        <w:jc w:val="center"/>
        <w:rPr>
          <w:sz w:val="24"/>
          <w:szCs w:val="24"/>
        </w:rPr>
      </w:pPr>
    </w:p>
    <w:p w14:paraId="016282F4" w14:textId="77777777" w:rsidR="00DA3A07" w:rsidRPr="00806DF5" w:rsidRDefault="00DA3A07" w:rsidP="00DC57D5">
      <w:pPr>
        <w:spacing w:after="0" w:line="240" w:lineRule="auto"/>
        <w:ind w:firstLine="709"/>
        <w:jc w:val="center"/>
        <w:rPr>
          <w:sz w:val="24"/>
          <w:szCs w:val="24"/>
        </w:rPr>
      </w:pPr>
    </w:p>
    <w:p w14:paraId="3B467D98" w14:textId="77777777" w:rsidR="00DA3A07" w:rsidRPr="00806DF5" w:rsidRDefault="00DA3A07" w:rsidP="00DC57D5">
      <w:pPr>
        <w:spacing w:after="0" w:line="240" w:lineRule="auto"/>
        <w:ind w:firstLine="709"/>
        <w:jc w:val="center"/>
        <w:rPr>
          <w:sz w:val="24"/>
          <w:szCs w:val="24"/>
        </w:rPr>
      </w:pPr>
    </w:p>
    <w:p w14:paraId="1A4CF77B" w14:textId="77777777" w:rsidR="00DA3A07" w:rsidRPr="00806DF5" w:rsidRDefault="00DA3A07" w:rsidP="00DC57D5">
      <w:pPr>
        <w:spacing w:after="0" w:line="240" w:lineRule="auto"/>
        <w:ind w:firstLine="709"/>
        <w:jc w:val="center"/>
        <w:rPr>
          <w:sz w:val="24"/>
          <w:szCs w:val="24"/>
        </w:rPr>
      </w:pPr>
    </w:p>
    <w:p w14:paraId="15BEDEA9" w14:textId="77777777" w:rsidR="00DA3A07" w:rsidRPr="00806DF5" w:rsidRDefault="00DA3A07" w:rsidP="00DC57D5">
      <w:pPr>
        <w:spacing w:after="0" w:line="240" w:lineRule="auto"/>
        <w:ind w:firstLine="709"/>
        <w:jc w:val="center"/>
        <w:rPr>
          <w:sz w:val="24"/>
          <w:szCs w:val="24"/>
        </w:rPr>
      </w:pPr>
    </w:p>
    <w:p w14:paraId="5670BCFB" w14:textId="77777777" w:rsidR="00DA3A07" w:rsidRPr="00806DF5" w:rsidRDefault="00DA3A07" w:rsidP="00DC57D5">
      <w:pPr>
        <w:spacing w:after="0" w:line="240" w:lineRule="auto"/>
        <w:ind w:firstLine="709"/>
        <w:jc w:val="center"/>
        <w:rPr>
          <w:sz w:val="24"/>
          <w:szCs w:val="24"/>
        </w:rPr>
      </w:pPr>
    </w:p>
    <w:p w14:paraId="3E0EBCE1" w14:textId="77777777" w:rsidR="00DA3A07" w:rsidRPr="00806DF5" w:rsidRDefault="00DA3A07" w:rsidP="00DC57D5">
      <w:pPr>
        <w:spacing w:after="0" w:line="240" w:lineRule="auto"/>
        <w:ind w:firstLine="709"/>
        <w:jc w:val="center"/>
        <w:rPr>
          <w:sz w:val="24"/>
          <w:szCs w:val="24"/>
        </w:rPr>
      </w:pPr>
    </w:p>
    <w:p w14:paraId="5670D975" w14:textId="77777777" w:rsidR="004D43A4" w:rsidRPr="00806DF5" w:rsidRDefault="004D43A4" w:rsidP="00DC57D5">
      <w:pPr>
        <w:spacing w:after="0" w:line="240" w:lineRule="auto"/>
        <w:ind w:firstLine="709"/>
        <w:jc w:val="center"/>
        <w:rPr>
          <w:sz w:val="24"/>
          <w:szCs w:val="24"/>
        </w:rPr>
      </w:pPr>
    </w:p>
    <w:p w14:paraId="42532F8D" w14:textId="77777777" w:rsidR="004D43A4" w:rsidRPr="00806DF5" w:rsidRDefault="004D43A4" w:rsidP="00DC57D5">
      <w:pPr>
        <w:spacing w:after="0" w:line="240" w:lineRule="auto"/>
        <w:ind w:firstLine="709"/>
        <w:jc w:val="center"/>
        <w:rPr>
          <w:sz w:val="24"/>
          <w:szCs w:val="24"/>
        </w:rPr>
      </w:pPr>
    </w:p>
    <w:p w14:paraId="0C540A18" w14:textId="77777777" w:rsidR="00CD7168" w:rsidRPr="00806DF5" w:rsidRDefault="00CD7168" w:rsidP="00DC57D5">
      <w:pPr>
        <w:spacing w:after="0" w:line="240" w:lineRule="auto"/>
        <w:ind w:firstLine="709"/>
        <w:jc w:val="center"/>
        <w:rPr>
          <w:sz w:val="24"/>
          <w:szCs w:val="24"/>
        </w:rPr>
      </w:pPr>
    </w:p>
    <w:p w14:paraId="0F13F458" w14:textId="77777777" w:rsidR="00CD7168" w:rsidRPr="00806DF5" w:rsidRDefault="00CD7168" w:rsidP="00DC57D5">
      <w:pPr>
        <w:spacing w:after="0" w:line="240" w:lineRule="auto"/>
        <w:ind w:firstLine="709"/>
        <w:jc w:val="center"/>
        <w:rPr>
          <w:sz w:val="24"/>
          <w:szCs w:val="24"/>
        </w:rPr>
      </w:pPr>
    </w:p>
    <w:p w14:paraId="0B917B3C" w14:textId="77777777" w:rsidR="004D43A4" w:rsidRPr="00806DF5" w:rsidRDefault="004D43A4" w:rsidP="00DC57D5">
      <w:pPr>
        <w:spacing w:after="0" w:line="240" w:lineRule="auto"/>
        <w:ind w:firstLine="709"/>
        <w:jc w:val="center"/>
        <w:rPr>
          <w:sz w:val="24"/>
          <w:szCs w:val="24"/>
        </w:rPr>
      </w:pPr>
    </w:p>
    <w:p w14:paraId="6731672A" w14:textId="77777777" w:rsidR="0040182C" w:rsidRPr="00806DF5" w:rsidRDefault="0040182C" w:rsidP="00DC57D5">
      <w:pPr>
        <w:spacing w:after="0" w:line="240" w:lineRule="auto"/>
        <w:ind w:firstLine="709"/>
        <w:jc w:val="center"/>
        <w:rPr>
          <w:sz w:val="24"/>
          <w:szCs w:val="24"/>
        </w:rPr>
      </w:pPr>
      <w:r w:rsidRPr="00806DF5">
        <w:rPr>
          <w:sz w:val="24"/>
          <w:szCs w:val="24"/>
        </w:rPr>
        <w:t>Ставрополь</w:t>
      </w:r>
      <w:r w:rsidR="00836E1C">
        <w:rPr>
          <w:sz w:val="24"/>
          <w:szCs w:val="24"/>
        </w:rPr>
        <w:t>2021</w:t>
      </w:r>
    </w:p>
    <w:p w14:paraId="6D4FA333" w14:textId="77777777" w:rsidR="00CD7168" w:rsidRPr="00806DF5" w:rsidRDefault="00CD7168" w:rsidP="00DC57D5">
      <w:pPr>
        <w:spacing w:after="0" w:line="240" w:lineRule="auto"/>
        <w:ind w:firstLine="709"/>
        <w:jc w:val="center"/>
        <w:rPr>
          <w:sz w:val="24"/>
          <w:szCs w:val="24"/>
        </w:rPr>
      </w:pPr>
    </w:p>
    <w:p w14:paraId="2334DFC7" w14:textId="77777777" w:rsidR="00CD7168" w:rsidRPr="00806DF5" w:rsidRDefault="00CD7168" w:rsidP="00DC57D5">
      <w:pPr>
        <w:spacing w:after="0" w:line="240" w:lineRule="auto"/>
        <w:ind w:firstLine="709"/>
        <w:jc w:val="center"/>
        <w:rPr>
          <w:sz w:val="24"/>
          <w:szCs w:val="24"/>
        </w:rPr>
      </w:pPr>
    </w:p>
    <w:p w14:paraId="3E799FB2" w14:textId="77777777" w:rsidR="00CD7168" w:rsidRPr="00806DF5" w:rsidRDefault="00CD7168" w:rsidP="00DC57D5">
      <w:pPr>
        <w:spacing w:after="0" w:line="240" w:lineRule="auto"/>
        <w:ind w:firstLine="709"/>
        <w:jc w:val="center"/>
        <w:rPr>
          <w:sz w:val="24"/>
          <w:szCs w:val="24"/>
        </w:rPr>
      </w:pPr>
    </w:p>
    <w:p w14:paraId="5AF057AA" w14:textId="77777777" w:rsidR="00CD7168" w:rsidRPr="00806DF5" w:rsidRDefault="00CD7168" w:rsidP="00DC57D5">
      <w:pPr>
        <w:spacing w:after="0" w:line="240" w:lineRule="auto"/>
        <w:ind w:firstLine="709"/>
        <w:jc w:val="center"/>
        <w:rPr>
          <w:sz w:val="24"/>
          <w:szCs w:val="24"/>
        </w:rPr>
      </w:pPr>
    </w:p>
    <w:p w14:paraId="515FF318" w14:textId="77777777" w:rsidR="00B4493A" w:rsidRPr="00806DF5" w:rsidRDefault="00B4493A" w:rsidP="00DC57D5">
      <w:pPr>
        <w:spacing w:after="0" w:line="240" w:lineRule="auto"/>
        <w:ind w:firstLine="709"/>
        <w:jc w:val="center"/>
        <w:rPr>
          <w:sz w:val="24"/>
          <w:szCs w:val="24"/>
        </w:rPr>
      </w:pPr>
    </w:p>
    <w:p w14:paraId="68FDAD7E" w14:textId="77777777" w:rsidR="00D35406" w:rsidRPr="00806DF5" w:rsidRDefault="00EC0C82" w:rsidP="00DC57D5">
      <w:pPr>
        <w:pStyle w:val="a5"/>
        <w:ind w:firstLine="709"/>
        <w:jc w:val="both"/>
        <w:rPr>
          <w:sz w:val="24"/>
          <w:szCs w:val="24"/>
          <w:shd w:val="clear" w:color="auto" w:fill="FFFFFF"/>
        </w:rPr>
      </w:pPr>
      <w:r w:rsidRPr="00806DF5">
        <w:rPr>
          <w:sz w:val="24"/>
          <w:szCs w:val="24"/>
          <w:shd w:val="clear" w:color="auto" w:fill="FFFFFF"/>
        </w:rPr>
        <w:t>М</w:t>
      </w:r>
      <w:r w:rsidR="00B22AAB" w:rsidRPr="00806DF5">
        <w:rPr>
          <w:sz w:val="24"/>
          <w:szCs w:val="24"/>
          <w:shd w:val="clear" w:color="auto" w:fill="FFFFFF"/>
        </w:rPr>
        <w:t>етодическ</w:t>
      </w:r>
      <w:r w:rsidRPr="00806DF5">
        <w:rPr>
          <w:sz w:val="24"/>
          <w:szCs w:val="24"/>
          <w:shd w:val="clear" w:color="auto" w:fill="FFFFFF"/>
        </w:rPr>
        <w:t>ие</w:t>
      </w:r>
      <w:r w:rsidR="00B4493A" w:rsidRPr="00806DF5">
        <w:rPr>
          <w:sz w:val="24"/>
          <w:szCs w:val="24"/>
          <w:shd w:val="clear" w:color="auto" w:fill="FFFFFF"/>
        </w:rPr>
        <w:t xml:space="preserve"> </w:t>
      </w:r>
      <w:r w:rsidRPr="00806DF5">
        <w:rPr>
          <w:sz w:val="24"/>
          <w:szCs w:val="24"/>
          <w:shd w:val="clear" w:color="auto" w:fill="FFFFFF"/>
        </w:rPr>
        <w:t>рекомендации</w:t>
      </w:r>
      <w:r w:rsidR="00B22AAB" w:rsidRPr="00806DF5">
        <w:rPr>
          <w:sz w:val="24"/>
          <w:szCs w:val="24"/>
          <w:shd w:val="clear" w:color="auto" w:fill="FFFFFF"/>
        </w:rPr>
        <w:t xml:space="preserve"> предназначен</w:t>
      </w:r>
      <w:r w:rsidRPr="00806DF5">
        <w:rPr>
          <w:sz w:val="24"/>
          <w:szCs w:val="24"/>
          <w:shd w:val="clear" w:color="auto" w:fill="FFFFFF"/>
        </w:rPr>
        <w:t>ы</w:t>
      </w:r>
      <w:r w:rsidR="00B22AAB" w:rsidRPr="00806DF5">
        <w:rPr>
          <w:sz w:val="24"/>
          <w:szCs w:val="24"/>
          <w:shd w:val="clear" w:color="auto" w:fill="FFFFFF"/>
        </w:rPr>
        <w:t xml:space="preserve"> для проведения практических занятий по дисциплине </w:t>
      </w:r>
      <w:r w:rsidR="00D35406" w:rsidRPr="00806DF5">
        <w:rPr>
          <w:sz w:val="24"/>
          <w:szCs w:val="24"/>
          <w:shd w:val="clear" w:color="auto" w:fill="FFFFFF"/>
        </w:rPr>
        <w:t xml:space="preserve">МДК 04.01 </w:t>
      </w:r>
      <w:r w:rsidR="00B22AAB" w:rsidRPr="00806DF5">
        <w:rPr>
          <w:sz w:val="24"/>
          <w:szCs w:val="24"/>
          <w:shd w:val="clear" w:color="auto" w:fill="FFFFFF"/>
        </w:rPr>
        <w:t>«Эксплуатация зданий</w:t>
      </w:r>
      <w:r w:rsidR="00836E1C">
        <w:rPr>
          <w:sz w:val="24"/>
          <w:szCs w:val="24"/>
          <w:shd w:val="clear" w:color="auto" w:fill="FFFFFF"/>
        </w:rPr>
        <w:t xml:space="preserve"> и сооружений</w:t>
      </w:r>
      <w:r w:rsidR="00B22AAB" w:rsidRPr="00806DF5">
        <w:rPr>
          <w:sz w:val="24"/>
          <w:szCs w:val="24"/>
          <w:shd w:val="clear" w:color="auto" w:fill="FFFFFF"/>
        </w:rPr>
        <w:t xml:space="preserve">», </w:t>
      </w:r>
      <w:r w:rsidR="007347E5" w:rsidRPr="00806DF5">
        <w:rPr>
          <w:sz w:val="24"/>
          <w:szCs w:val="24"/>
          <w:shd w:val="clear" w:color="auto" w:fill="FFFFFF"/>
        </w:rPr>
        <w:t>составлен</w:t>
      </w:r>
      <w:r w:rsidR="00F406BF" w:rsidRPr="00806DF5">
        <w:rPr>
          <w:sz w:val="24"/>
          <w:szCs w:val="24"/>
          <w:shd w:val="clear" w:color="auto" w:fill="FFFFFF"/>
        </w:rPr>
        <w:t>ы</w:t>
      </w:r>
      <w:r w:rsidR="007347E5" w:rsidRPr="00806DF5">
        <w:rPr>
          <w:sz w:val="24"/>
          <w:szCs w:val="24"/>
          <w:shd w:val="clear" w:color="auto" w:fill="FFFFFF"/>
        </w:rPr>
        <w:t xml:space="preserve"> в соответствии с учебной программой дисциплины, </w:t>
      </w:r>
      <w:r w:rsidR="00B22AAB" w:rsidRPr="00806DF5">
        <w:rPr>
          <w:sz w:val="24"/>
          <w:szCs w:val="24"/>
          <w:shd w:val="clear" w:color="auto" w:fill="FFFFFF"/>
        </w:rPr>
        <w:t>соответствует ФГОС СПО</w:t>
      </w:r>
      <w:r w:rsidR="005B4A48" w:rsidRPr="00806DF5">
        <w:rPr>
          <w:sz w:val="24"/>
          <w:szCs w:val="24"/>
          <w:shd w:val="clear" w:color="auto" w:fill="FFFFFF"/>
        </w:rPr>
        <w:t xml:space="preserve"> по специальности 08.02.01 </w:t>
      </w:r>
      <w:r w:rsidR="005B4A48" w:rsidRPr="00806DF5">
        <w:rPr>
          <w:sz w:val="24"/>
          <w:szCs w:val="24"/>
        </w:rPr>
        <w:t>«Строительство и эксплуатация зданий и сооружений»</w:t>
      </w:r>
      <w:r w:rsidR="00B22AAB" w:rsidRPr="00806DF5">
        <w:rPr>
          <w:sz w:val="24"/>
          <w:szCs w:val="24"/>
          <w:shd w:val="clear" w:color="auto" w:fill="FFFFFF"/>
        </w:rPr>
        <w:t xml:space="preserve">. </w:t>
      </w:r>
    </w:p>
    <w:p w14:paraId="66F5A971" w14:textId="77777777" w:rsidR="009A1E4F" w:rsidRPr="00806DF5" w:rsidRDefault="009A1E4F" w:rsidP="00DC57D5">
      <w:pPr>
        <w:pStyle w:val="a5"/>
        <w:ind w:firstLine="709"/>
        <w:jc w:val="both"/>
        <w:rPr>
          <w:sz w:val="24"/>
          <w:szCs w:val="24"/>
        </w:rPr>
      </w:pPr>
      <w:r w:rsidRPr="00806DF5">
        <w:rPr>
          <w:sz w:val="24"/>
          <w:szCs w:val="24"/>
        </w:rPr>
        <w:t xml:space="preserve">В результате изучения дисциплины </w:t>
      </w:r>
      <w:r w:rsidR="007347E5" w:rsidRPr="00806DF5">
        <w:rPr>
          <w:sz w:val="24"/>
          <w:szCs w:val="24"/>
        </w:rPr>
        <w:t>обучающийся</w:t>
      </w:r>
      <w:r w:rsidR="00FF1E83" w:rsidRPr="00806DF5">
        <w:rPr>
          <w:sz w:val="24"/>
          <w:szCs w:val="24"/>
        </w:rPr>
        <w:t xml:space="preserve"> будет обладать</w:t>
      </w:r>
      <w:r w:rsidRPr="00806DF5">
        <w:rPr>
          <w:sz w:val="24"/>
          <w:szCs w:val="24"/>
        </w:rPr>
        <w:t xml:space="preserve"> общими компетенциями, включающими в себя способность: </w:t>
      </w:r>
    </w:p>
    <w:p w14:paraId="797238C0" w14:textId="77777777" w:rsidR="00E3016C" w:rsidRPr="00806DF5" w:rsidRDefault="00E3016C" w:rsidP="00DC57D5">
      <w:pPr>
        <w:spacing w:after="0" w:line="240" w:lineRule="auto"/>
        <w:ind w:firstLine="709"/>
        <w:jc w:val="both"/>
        <w:rPr>
          <w:sz w:val="24"/>
          <w:szCs w:val="24"/>
        </w:rPr>
      </w:pPr>
      <w:r w:rsidRPr="00806DF5">
        <w:rPr>
          <w:sz w:val="24"/>
          <w:szCs w:val="24"/>
        </w:rPr>
        <w:t xml:space="preserve">ОК 1. Выбирать способы решения задач профессиональной деятельности применительно к различным контекстам. </w:t>
      </w:r>
    </w:p>
    <w:p w14:paraId="2DF822C0" w14:textId="77777777" w:rsidR="00E3016C" w:rsidRPr="00806DF5" w:rsidRDefault="00E3016C" w:rsidP="00DC57D5">
      <w:pPr>
        <w:spacing w:after="0" w:line="240" w:lineRule="auto"/>
        <w:ind w:firstLine="709"/>
        <w:jc w:val="both"/>
        <w:rPr>
          <w:sz w:val="24"/>
          <w:szCs w:val="24"/>
        </w:rPr>
      </w:pPr>
      <w:r w:rsidRPr="00806DF5">
        <w:rPr>
          <w:sz w:val="24"/>
          <w:szCs w:val="24"/>
        </w:rPr>
        <w:t xml:space="preserve">ОК 2. Осуществлять поиск, анализ и интерпретацию информации, необходимой для выполнения задач профессиональной деятельности.  </w:t>
      </w:r>
    </w:p>
    <w:p w14:paraId="2359E31D" w14:textId="77777777" w:rsidR="00E3016C" w:rsidRPr="00806DF5" w:rsidRDefault="00E3016C" w:rsidP="00DC57D5">
      <w:pPr>
        <w:spacing w:after="0" w:line="240" w:lineRule="auto"/>
        <w:ind w:firstLine="709"/>
        <w:jc w:val="both"/>
        <w:rPr>
          <w:sz w:val="24"/>
          <w:szCs w:val="24"/>
        </w:rPr>
      </w:pPr>
      <w:r w:rsidRPr="00806DF5">
        <w:rPr>
          <w:sz w:val="24"/>
          <w:szCs w:val="24"/>
        </w:rPr>
        <w:t xml:space="preserve">ОК 3. Планировать и реализовывать собственное профессиональное и личностное развитие.  </w:t>
      </w:r>
    </w:p>
    <w:p w14:paraId="4A6A8E53" w14:textId="77777777" w:rsidR="008B1232" w:rsidRPr="00806DF5" w:rsidRDefault="008B1232" w:rsidP="00DC57D5">
      <w:pPr>
        <w:tabs>
          <w:tab w:val="left" w:pos="1993"/>
        </w:tabs>
        <w:spacing w:after="0" w:line="240" w:lineRule="auto"/>
        <w:ind w:firstLine="709"/>
        <w:jc w:val="both"/>
        <w:rPr>
          <w:rFonts w:eastAsia="Times New Roman"/>
          <w:sz w:val="24"/>
          <w:szCs w:val="24"/>
        </w:rPr>
      </w:pPr>
      <w:r w:rsidRPr="00806DF5">
        <w:rPr>
          <w:rFonts w:eastAsia="Times New Roman"/>
          <w:sz w:val="24"/>
          <w:szCs w:val="24"/>
        </w:rPr>
        <w:t>ОК 04.Работать в коллективе и команде, эффективно взаимодействовать с коллегами, руководством, клиентами;</w:t>
      </w:r>
    </w:p>
    <w:p w14:paraId="74E2E83B" w14:textId="77777777" w:rsidR="008B1232" w:rsidRPr="00806DF5" w:rsidRDefault="008B1232" w:rsidP="00DC57D5">
      <w:pPr>
        <w:tabs>
          <w:tab w:val="left" w:pos="1993"/>
        </w:tabs>
        <w:spacing w:after="0" w:line="240" w:lineRule="auto"/>
        <w:ind w:firstLine="709"/>
        <w:jc w:val="both"/>
        <w:rPr>
          <w:rFonts w:eastAsia="Times New Roman"/>
          <w:sz w:val="24"/>
          <w:szCs w:val="24"/>
        </w:rPr>
      </w:pPr>
      <w:r w:rsidRPr="00806DF5">
        <w:rPr>
          <w:rFonts w:eastAsia="Times New Roman"/>
          <w:sz w:val="24"/>
          <w:szCs w:val="24"/>
        </w:rPr>
        <w:t>ОК 05.Осуществлять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FF416B8" w14:textId="77777777" w:rsidR="008B1232" w:rsidRPr="00806DF5" w:rsidRDefault="008B1232" w:rsidP="00DC57D5">
      <w:pPr>
        <w:tabs>
          <w:tab w:val="left" w:pos="1993"/>
        </w:tabs>
        <w:spacing w:after="0" w:line="240" w:lineRule="auto"/>
        <w:ind w:firstLine="709"/>
        <w:jc w:val="both"/>
        <w:rPr>
          <w:rFonts w:eastAsia="Times New Roman"/>
          <w:sz w:val="24"/>
          <w:szCs w:val="24"/>
        </w:rPr>
      </w:pPr>
      <w:r w:rsidRPr="00806DF5">
        <w:rPr>
          <w:rFonts w:eastAsia="Times New Roman"/>
          <w:sz w:val="24"/>
          <w:szCs w:val="24"/>
        </w:rPr>
        <w:t>ОК 06.Проявлять гражданско-патриотическую позицию, демонстрировать осознанное поведение на основе традиционных общечеловеческих ценностей;</w:t>
      </w:r>
    </w:p>
    <w:p w14:paraId="12187148" w14:textId="77777777" w:rsidR="008B1232" w:rsidRPr="00806DF5" w:rsidRDefault="008B1232" w:rsidP="00DC57D5">
      <w:pPr>
        <w:tabs>
          <w:tab w:val="left" w:pos="1993"/>
        </w:tabs>
        <w:spacing w:after="0" w:line="240" w:lineRule="auto"/>
        <w:ind w:firstLine="709"/>
        <w:jc w:val="both"/>
        <w:rPr>
          <w:rFonts w:eastAsia="Times New Roman"/>
          <w:sz w:val="24"/>
          <w:szCs w:val="24"/>
        </w:rPr>
      </w:pPr>
      <w:r w:rsidRPr="00806DF5">
        <w:rPr>
          <w:rFonts w:eastAsia="Times New Roman"/>
          <w:sz w:val="24"/>
          <w:szCs w:val="24"/>
        </w:rPr>
        <w:t>ОК 07.Содействовать сохранению окружающей среды, ресурсосбережению, эффективно действовать в чрезвычайных ситуациях;</w:t>
      </w:r>
    </w:p>
    <w:p w14:paraId="4EBE81DD" w14:textId="77777777" w:rsidR="008B1232" w:rsidRPr="00806DF5" w:rsidRDefault="008B1232" w:rsidP="00DC57D5">
      <w:pPr>
        <w:tabs>
          <w:tab w:val="left" w:pos="1993"/>
        </w:tabs>
        <w:spacing w:after="0" w:line="240" w:lineRule="auto"/>
        <w:ind w:firstLine="709"/>
        <w:jc w:val="both"/>
        <w:rPr>
          <w:rFonts w:eastAsia="Times New Roman"/>
          <w:sz w:val="24"/>
          <w:szCs w:val="24"/>
        </w:rPr>
      </w:pPr>
      <w:r w:rsidRPr="00806DF5">
        <w:rPr>
          <w:rFonts w:eastAsia="Times New Roman"/>
          <w:sz w:val="24"/>
          <w:szCs w:val="24"/>
        </w:rPr>
        <w:t>ОК 08.Использовать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7D88E9A7" w14:textId="77777777" w:rsidR="00E3016C" w:rsidRPr="00806DF5" w:rsidRDefault="00E3016C" w:rsidP="00DC57D5">
      <w:pPr>
        <w:spacing w:after="0" w:line="240" w:lineRule="auto"/>
        <w:ind w:firstLine="709"/>
        <w:jc w:val="both"/>
        <w:rPr>
          <w:sz w:val="24"/>
          <w:szCs w:val="24"/>
        </w:rPr>
      </w:pPr>
      <w:r w:rsidRPr="00806DF5">
        <w:rPr>
          <w:sz w:val="24"/>
          <w:szCs w:val="24"/>
        </w:rPr>
        <w:t xml:space="preserve">ОК 9. Использовать информационные технологии в профессиональной деятельности. </w:t>
      </w:r>
    </w:p>
    <w:p w14:paraId="08789ADE" w14:textId="77777777" w:rsidR="00E3016C" w:rsidRPr="00806DF5" w:rsidRDefault="00E3016C" w:rsidP="00DC57D5">
      <w:pPr>
        <w:spacing w:after="0" w:line="240" w:lineRule="auto"/>
        <w:ind w:firstLine="709"/>
        <w:jc w:val="both"/>
        <w:rPr>
          <w:sz w:val="24"/>
          <w:szCs w:val="24"/>
        </w:rPr>
      </w:pPr>
      <w:r w:rsidRPr="00806DF5">
        <w:rPr>
          <w:sz w:val="24"/>
          <w:szCs w:val="24"/>
        </w:rPr>
        <w:t>ОК 10. Пользоваться профессиональной документацией на государственном и иностранном языках</w:t>
      </w:r>
    </w:p>
    <w:p w14:paraId="15D9D90B" w14:textId="77777777" w:rsidR="008B1232" w:rsidRPr="00806DF5" w:rsidRDefault="008B1232" w:rsidP="00DC57D5">
      <w:pPr>
        <w:tabs>
          <w:tab w:val="left" w:pos="1993"/>
        </w:tabs>
        <w:spacing w:after="0" w:line="240" w:lineRule="auto"/>
        <w:ind w:firstLine="709"/>
        <w:jc w:val="both"/>
        <w:rPr>
          <w:rFonts w:eastAsia="Times New Roman"/>
          <w:sz w:val="24"/>
          <w:szCs w:val="24"/>
        </w:rPr>
      </w:pPr>
      <w:r w:rsidRPr="00806DF5">
        <w:rPr>
          <w:rFonts w:eastAsia="Times New Roman"/>
          <w:sz w:val="24"/>
          <w:szCs w:val="24"/>
        </w:rPr>
        <w:t>ОК 11.Использовать знания по финансовой грамотности, планировать предпринимательскую деятельность в профессиональной сфере.</w:t>
      </w:r>
    </w:p>
    <w:p w14:paraId="10B360D6" w14:textId="77777777" w:rsidR="00E87461" w:rsidRPr="00E87461" w:rsidRDefault="00E87461" w:rsidP="00E87461">
      <w:pPr>
        <w:pStyle w:val="a5"/>
        <w:ind w:firstLine="709"/>
        <w:jc w:val="both"/>
        <w:rPr>
          <w:sz w:val="24"/>
          <w:szCs w:val="24"/>
        </w:rPr>
      </w:pPr>
      <w:r w:rsidRPr="00E87461">
        <w:rPr>
          <w:sz w:val="24"/>
          <w:szCs w:val="24"/>
        </w:rPr>
        <w:t>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14:paraId="4C969F60" w14:textId="77777777" w:rsidR="00E87461" w:rsidRPr="00E87461" w:rsidRDefault="00E87461" w:rsidP="00E87461">
      <w:pPr>
        <w:pStyle w:val="a5"/>
        <w:ind w:firstLine="709"/>
        <w:jc w:val="both"/>
        <w:rPr>
          <w:sz w:val="24"/>
          <w:szCs w:val="24"/>
        </w:rPr>
      </w:pPr>
      <w:r w:rsidRPr="00E87461">
        <w:rPr>
          <w:sz w:val="24"/>
          <w:szCs w:val="24"/>
        </w:rPr>
        <w:t>ЛР13 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p w14:paraId="496CF11A" w14:textId="77777777" w:rsidR="00E87461" w:rsidRPr="00E87461" w:rsidRDefault="00E87461" w:rsidP="00E87461">
      <w:pPr>
        <w:pStyle w:val="a5"/>
        <w:ind w:firstLine="709"/>
        <w:jc w:val="both"/>
        <w:rPr>
          <w:sz w:val="24"/>
          <w:szCs w:val="24"/>
        </w:rPr>
      </w:pPr>
      <w:r w:rsidRPr="00E87461">
        <w:rPr>
          <w:sz w:val="24"/>
          <w:szCs w:val="24"/>
        </w:rPr>
        <w:t xml:space="preserve">ЛР14 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p w14:paraId="61683CC8" w14:textId="5219C5E1" w:rsidR="006B632A" w:rsidRDefault="00E87461" w:rsidP="00E87461">
      <w:pPr>
        <w:pStyle w:val="a5"/>
        <w:ind w:firstLine="709"/>
        <w:jc w:val="both"/>
        <w:rPr>
          <w:sz w:val="24"/>
          <w:szCs w:val="24"/>
        </w:rPr>
      </w:pPr>
      <w:r w:rsidRPr="00E87461">
        <w:rPr>
          <w:sz w:val="24"/>
          <w:szCs w:val="24"/>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w:t>
      </w:r>
    </w:p>
    <w:p w14:paraId="41C91AC9" w14:textId="77777777" w:rsidR="00E87461" w:rsidRPr="00806DF5" w:rsidRDefault="00E87461" w:rsidP="00E87461">
      <w:pPr>
        <w:pStyle w:val="a5"/>
        <w:ind w:firstLine="709"/>
        <w:jc w:val="both"/>
        <w:rPr>
          <w:sz w:val="24"/>
          <w:szCs w:val="24"/>
        </w:rPr>
      </w:pPr>
    </w:p>
    <w:p w14:paraId="76F0B0ED" w14:textId="77777777" w:rsidR="0099650A" w:rsidRPr="0099650A" w:rsidRDefault="0099650A" w:rsidP="0099650A">
      <w:pPr>
        <w:pStyle w:val="a5"/>
        <w:ind w:firstLine="709"/>
        <w:jc w:val="both"/>
        <w:rPr>
          <w:sz w:val="24"/>
          <w:szCs w:val="24"/>
        </w:rPr>
      </w:pPr>
      <w:r w:rsidRPr="0099650A">
        <w:rPr>
          <w:sz w:val="24"/>
          <w:szCs w:val="24"/>
        </w:rPr>
        <w:t>Рассмотрено на заседании методического объединения УГС 08.00.00 «Техника и технологии строительства», 54.00.00 «Изобразительные и прикладные виды искусств», Протокол № 5 от 24 мая 2021 г.</w:t>
      </w:r>
    </w:p>
    <w:p w14:paraId="0AC05FFF" w14:textId="77777777" w:rsidR="00FF1E83" w:rsidRPr="00806DF5" w:rsidRDefault="0099650A" w:rsidP="0099650A">
      <w:pPr>
        <w:pStyle w:val="a5"/>
        <w:ind w:firstLine="709"/>
        <w:jc w:val="both"/>
        <w:rPr>
          <w:b/>
          <w:sz w:val="24"/>
          <w:szCs w:val="24"/>
        </w:rPr>
      </w:pPr>
      <w:r w:rsidRPr="0099650A">
        <w:rPr>
          <w:sz w:val="24"/>
          <w:szCs w:val="24"/>
        </w:rPr>
        <w:t>Рекомендовано Методическим советом СмК Протокол № 5 от 27 мая 2021  г</w:t>
      </w:r>
    </w:p>
    <w:p w14:paraId="112F82B2" w14:textId="77777777" w:rsidR="00FF1E83" w:rsidRPr="00806DF5" w:rsidRDefault="00FF1E83" w:rsidP="00DC57D5">
      <w:pPr>
        <w:pStyle w:val="a5"/>
        <w:ind w:firstLine="709"/>
        <w:jc w:val="both"/>
        <w:rPr>
          <w:b/>
          <w:sz w:val="24"/>
          <w:szCs w:val="24"/>
        </w:rPr>
      </w:pPr>
    </w:p>
    <w:p w14:paraId="66B59DF6" w14:textId="77777777" w:rsidR="00FF1E83" w:rsidRPr="00806DF5" w:rsidRDefault="00FF1E83" w:rsidP="00DC57D5">
      <w:pPr>
        <w:pStyle w:val="a5"/>
        <w:ind w:firstLine="709"/>
        <w:jc w:val="both"/>
        <w:rPr>
          <w:b/>
          <w:sz w:val="24"/>
          <w:szCs w:val="24"/>
        </w:rPr>
      </w:pPr>
    </w:p>
    <w:sdt>
      <w:sdtPr>
        <w:rPr>
          <w:rFonts w:ascii="Times New Roman" w:eastAsiaTheme="minorEastAsia" w:hAnsi="Times New Roman" w:cs="Times New Roman"/>
          <w:b w:val="0"/>
          <w:bCs w:val="0"/>
          <w:color w:val="auto"/>
          <w:sz w:val="24"/>
          <w:szCs w:val="24"/>
        </w:rPr>
        <w:id w:val="1880198356"/>
        <w:docPartObj>
          <w:docPartGallery w:val="Table of Contents"/>
          <w:docPartUnique/>
        </w:docPartObj>
      </w:sdtPr>
      <w:sdtEndPr/>
      <w:sdtContent>
        <w:p w14:paraId="4827107A" w14:textId="77777777" w:rsidR="000D3F9B" w:rsidRPr="00806DF5" w:rsidRDefault="000D3F9B" w:rsidP="001723AC">
          <w:pPr>
            <w:pStyle w:val="aa"/>
            <w:spacing w:before="0" w:line="240" w:lineRule="auto"/>
            <w:ind w:firstLine="709"/>
            <w:jc w:val="center"/>
            <w:rPr>
              <w:rFonts w:ascii="Times New Roman" w:hAnsi="Times New Roman" w:cs="Times New Roman"/>
              <w:color w:val="auto"/>
              <w:sz w:val="24"/>
              <w:szCs w:val="24"/>
            </w:rPr>
          </w:pPr>
          <w:r w:rsidRPr="00806DF5">
            <w:rPr>
              <w:rFonts w:ascii="Times New Roman" w:hAnsi="Times New Roman" w:cs="Times New Roman"/>
              <w:color w:val="auto"/>
              <w:sz w:val="24"/>
              <w:szCs w:val="24"/>
            </w:rPr>
            <w:t>Содержание</w:t>
          </w:r>
        </w:p>
        <w:p w14:paraId="1DAFE86C" w14:textId="77777777" w:rsidR="001723AC" w:rsidRPr="00806DF5" w:rsidRDefault="009740CC">
          <w:pPr>
            <w:pStyle w:val="11"/>
            <w:tabs>
              <w:tab w:val="right" w:leader="dot" w:pos="9345"/>
            </w:tabs>
            <w:rPr>
              <w:rFonts w:asciiTheme="minorHAnsi" w:hAnsiTheme="minorHAnsi" w:cstheme="minorBidi"/>
              <w:noProof/>
              <w:sz w:val="24"/>
              <w:szCs w:val="24"/>
            </w:rPr>
          </w:pPr>
          <w:r w:rsidRPr="00806DF5">
            <w:rPr>
              <w:sz w:val="24"/>
              <w:szCs w:val="24"/>
            </w:rPr>
            <w:fldChar w:fldCharType="begin"/>
          </w:r>
          <w:r w:rsidR="000D3F9B" w:rsidRPr="00806DF5">
            <w:rPr>
              <w:sz w:val="24"/>
              <w:szCs w:val="24"/>
            </w:rPr>
            <w:instrText xml:space="preserve"> TOC \o "1-3" \h \z \u </w:instrText>
          </w:r>
          <w:r w:rsidRPr="00806DF5">
            <w:rPr>
              <w:sz w:val="24"/>
              <w:szCs w:val="24"/>
            </w:rPr>
            <w:fldChar w:fldCharType="separate"/>
          </w:r>
          <w:hyperlink w:anchor="_Toc95085029" w:history="1">
            <w:r w:rsidR="001723AC" w:rsidRPr="00806DF5">
              <w:rPr>
                <w:rStyle w:val="ab"/>
                <w:rFonts w:eastAsia="Calibri"/>
                <w:b/>
                <w:bCs/>
                <w:noProof/>
                <w:sz w:val="24"/>
                <w:szCs w:val="24"/>
              </w:rPr>
              <w:t>Практическое занятие № 1</w:t>
            </w:r>
            <w:r w:rsidR="001723AC" w:rsidRPr="00806DF5">
              <w:rPr>
                <w:rStyle w:val="ab"/>
                <w:rFonts w:eastAsia="Calibri"/>
                <w:bCs/>
                <w:noProof/>
                <w:sz w:val="24"/>
                <w:szCs w:val="24"/>
              </w:rPr>
              <w:t>.</w:t>
            </w:r>
            <w:r w:rsidR="001723AC" w:rsidRPr="00806DF5">
              <w:rPr>
                <w:rStyle w:val="ab"/>
                <w:b/>
                <w:noProof/>
                <w:sz w:val="24"/>
                <w:szCs w:val="24"/>
              </w:rPr>
              <w:t xml:space="preserve"> Расчет основных характеристик диспетчерских служб</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_Toc95085029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7</w:t>
            </w:r>
            <w:r w:rsidR="001723AC" w:rsidRPr="00806DF5">
              <w:rPr>
                <w:noProof/>
                <w:webHidden/>
                <w:sz w:val="24"/>
                <w:szCs w:val="24"/>
              </w:rPr>
              <w:fldChar w:fldCharType="end"/>
            </w:r>
          </w:hyperlink>
        </w:p>
        <w:p w14:paraId="00743162"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30" w:history="1">
            <w:r w:rsidR="001723AC" w:rsidRPr="00806DF5">
              <w:rPr>
                <w:rStyle w:val="ab"/>
                <w:b/>
                <w:bCs/>
                <w:noProof/>
                <w:sz w:val="24"/>
                <w:szCs w:val="24"/>
              </w:rPr>
              <w:t>Практическое занятие №2. Оформление документации по результатам общего осмотра здания</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_Toc95085030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14</w:t>
            </w:r>
            <w:r w:rsidR="001723AC" w:rsidRPr="00806DF5">
              <w:rPr>
                <w:noProof/>
                <w:webHidden/>
                <w:sz w:val="24"/>
                <w:szCs w:val="24"/>
              </w:rPr>
              <w:fldChar w:fldCharType="end"/>
            </w:r>
          </w:hyperlink>
        </w:p>
        <w:p w14:paraId="04972E48"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31" w:history="1">
            <w:r w:rsidR="001723AC" w:rsidRPr="00806DF5">
              <w:rPr>
                <w:rStyle w:val="ab"/>
                <w:b/>
                <w:noProof/>
                <w:sz w:val="24"/>
                <w:szCs w:val="24"/>
              </w:rPr>
              <w:t xml:space="preserve">Практическое занятие №3. </w:t>
            </w:r>
            <w:r w:rsidR="001723AC" w:rsidRPr="00806DF5">
              <w:rPr>
                <w:rStyle w:val="ab"/>
                <w:b/>
                <w:bCs/>
                <w:noProof/>
                <w:sz w:val="24"/>
                <w:szCs w:val="24"/>
                <w:lang w:eastAsia="en-US"/>
              </w:rPr>
              <w:t>Определение износа конструктивных элементов здания (окон, дверей пола и отделочные работы)</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_Toc95085031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16</w:t>
            </w:r>
            <w:r w:rsidR="001723AC" w:rsidRPr="00806DF5">
              <w:rPr>
                <w:noProof/>
                <w:webHidden/>
                <w:sz w:val="24"/>
                <w:szCs w:val="24"/>
              </w:rPr>
              <w:fldChar w:fldCharType="end"/>
            </w:r>
          </w:hyperlink>
        </w:p>
        <w:p w14:paraId="36D7440B"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32" w:history="1">
            <w:r w:rsidR="001723AC" w:rsidRPr="00806DF5">
              <w:rPr>
                <w:rStyle w:val="ab"/>
                <w:b/>
                <w:noProof/>
                <w:sz w:val="24"/>
                <w:szCs w:val="24"/>
              </w:rPr>
              <w:t>Практическая подготовка №1. Определение среднего срока службы элементов здания</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_Toc95085032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23</w:t>
            </w:r>
            <w:r w:rsidR="001723AC" w:rsidRPr="00806DF5">
              <w:rPr>
                <w:noProof/>
                <w:webHidden/>
                <w:sz w:val="24"/>
                <w:szCs w:val="24"/>
              </w:rPr>
              <w:fldChar w:fldCharType="end"/>
            </w:r>
          </w:hyperlink>
        </w:p>
        <w:p w14:paraId="7B5A2EB2"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33" w:history="1">
            <w:r w:rsidR="001723AC" w:rsidRPr="00806DF5">
              <w:rPr>
                <w:rStyle w:val="ab"/>
                <w:rFonts w:eastAsia="Times New Roman"/>
                <w:b/>
                <w:noProof/>
                <w:sz w:val="24"/>
                <w:szCs w:val="24"/>
              </w:rPr>
              <w:t xml:space="preserve">Практическая подготовка №2. </w:t>
            </w:r>
            <w:r w:rsidR="001723AC" w:rsidRPr="00806DF5">
              <w:rPr>
                <w:rStyle w:val="ab"/>
                <w:b/>
                <w:bCs/>
                <w:noProof/>
                <w:sz w:val="24"/>
                <w:szCs w:val="24"/>
                <w:lang w:eastAsia="en-US"/>
              </w:rPr>
              <w:t>Порядок приемки в эксплуатацию новых, капитально отремонтированных и модернизированных зданий</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_Toc95085033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28</w:t>
            </w:r>
            <w:r w:rsidR="001723AC" w:rsidRPr="00806DF5">
              <w:rPr>
                <w:noProof/>
                <w:webHidden/>
                <w:sz w:val="24"/>
                <w:szCs w:val="24"/>
              </w:rPr>
              <w:fldChar w:fldCharType="end"/>
            </w:r>
          </w:hyperlink>
        </w:p>
        <w:p w14:paraId="4DBE554E"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34" w:history="1">
            <w:r w:rsidR="001723AC" w:rsidRPr="00806DF5">
              <w:rPr>
                <w:rStyle w:val="ab"/>
                <w:rFonts w:eastAsia="Times New Roman"/>
                <w:b/>
                <w:noProof/>
                <w:sz w:val="24"/>
                <w:szCs w:val="24"/>
              </w:rPr>
              <w:t>Практическая подготовка №3.</w:t>
            </w:r>
            <w:r w:rsidR="001723AC" w:rsidRPr="00806DF5">
              <w:rPr>
                <w:rStyle w:val="ab"/>
                <w:b/>
                <w:bCs/>
                <w:noProof/>
                <w:sz w:val="24"/>
                <w:szCs w:val="24"/>
                <w:lang w:eastAsia="en-US"/>
              </w:rPr>
              <w:t xml:space="preserve"> Составление плана графика проведения различных видов работ текущего ремонта и контроля качества ремонтных работ с учётом организации взаимодействия между всеми субъектами капитального ремонта</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_Toc95085034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32</w:t>
            </w:r>
            <w:r w:rsidR="001723AC" w:rsidRPr="00806DF5">
              <w:rPr>
                <w:noProof/>
                <w:webHidden/>
                <w:sz w:val="24"/>
                <w:szCs w:val="24"/>
              </w:rPr>
              <w:fldChar w:fldCharType="end"/>
            </w:r>
          </w:hyperlink>
        </w:p>
        <w:p w14:paraId="19DB67E1"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35" w:history="1">
            <w:r w:rsidR="001723AC" w:rsidRPr="00806DF5">
              <w:rPr>
                <w:rStyle w:val="ab"/>
                <w:rFonts w:eastAsia="Times New Roman"/>
                <w:b/>
                <w:noProof/>
                <w:sz w:val="24"/>
                <w:szCs w:val="24"/>
              </w:rPr>
              <w:t xml:space="preserve">Практическая подготовка № 4. </w:t>
            </w:r>
            <w:r w:rsidR="001723AC" w:rsidRPr="00806DF5">
              <w:rPr>
                <w:rStyle w:val="ab"/>
                <w:b/>
                <w:bCs/>
                <w:noProof/>
                <w:sz w:val="24"/>
                <w:szCs w:val="24"/>
                <w:lang w:eastAsia="en-US"/>
              </w:rPr>
              <w:t>Планирование капитального ремонта с учётом подбора подрядчиков. Составление технического задания для конкурсного отбора подрядчиков</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_Toc95085035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36</w:t>
            </w:r>
            <w:r w:rsidR="001723AC" w:rsidRPr="00806DF5">
              <w:rPr>
                <w:noProof/>
                <w:webHidden/>
                <w:sz w:val="24"/>
                <w:szCs w:val="24"/>
              </w:rPr>
              <w:fldChar w:fldCharType="end"/>
            </w:r>
          </w:hyperlink>
        </w:p>
        <w:p w14:paraId="112CF4B7"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36" w:history="1">
            <w:r w:rsidR="001723AC" w:rsidRPr="00806DF5">
              <w:rPr>
                <w:rStyle w:val="ab"/>
                <w:rFonts w:eastAsia="Times New Roman"/>
                <w:b/>
                <w:noProof/>
                <w:sz w:val="24"/>
                <w:szCs w:val="24"/>
              </w:rPr>
              <w:t xml:space="preserve">Практическая подготовка №5. </w:t>
            </w:r>
            <w:r w:rsidR="001723AC" w:rsidRPr="00806DF5">
              <w:rPr>
                <w:rStyle w:val="ab"/>
                <w:b/>
                <w:bCs/>
                <w:noProof/>
                <w:sz w:val="24"/>
                <w:szCs w:val="24"/>
                <w:lang w:eastAsia="en-US"/>
              </w:rPr>
              <w:t>Изучение методов обнаружения и устранения дефектов систем отопления</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_Toc95085036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42</w:t>
            </w:r>
            <w:r w:rsidR="001723AC" w:rsidRPr="00806DF5">
              <w:rPr>
                <w:noProof/>
                <w:webHidden/>
                <w:sz w:val="24"/>
                <w:szCs w:val="24"/>
              </w:rPr>
              <w:fldChar w:fldCharType="end"/>
            </w:r>
          </w:hyperlink>
        </w:p>
        <w:p w14:paraId="04B4B905"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37" w:history="1">
            <w:r w:rsidR="001723AC" w:rsidRPr="00806DF5">
              <w:rPr>
                <w:rStyle w:val="ab"/>
                <w:b/>
                <w:noProof/>
                <w:sz w:val="24"/>
                <w:szCs w:val="24"/>
              </w:rPr>
              <w:t>Практическая подготовка № 6. Изучение методов наладки систем горячего водоснабжения</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_Toc95085037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46</w:t>
            </w:r>
            <w:r w:rsidR="001723AC" w:rsidRPr="00806DF5">
              <w:rPr>
                <w:noProof/>
                <w:webHidden/>
                <w:sz w:val="24"/>
                <w:szCs w:val="24"/>
              </w:rPr>
              <w:fldChar w:fldCharType="end"/>
            </w:r>
          </w:hyperlink>
        </w:p>
        <w:p w14:paraId="242AB28F"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38" w:history="1">
            <w:r w:rsidR="001723AC" w:rsidRPr="00806DF5">
              <w:rPr>
                <w:rStyle w:val="ab"/>
                <w:rFonts w:eastAsia="Times New Roman"/>
                <w:b/>
                <w:noProof/>
                <w:sz w:val="24"/>
                <w:szCs w:val="24"/>
              </w:rPr>
              <w:t xml:space="preserve">Практическая подготовка №7. </w:t>
            </w:r>
            <w:r w:rsidR="001723AC" w:rsidRPr="00806DF5">
              <w:rPr>
                <w:rStyle w:val="ab"/>
                <w:b/>
                <w:bCs/>
                <w:noProof/>
                <w:sz w:val="24"/>
                <w:szCs w:val="24"/>
                <w:lang w:eastAsia="en-US"/>
              </w:rPr>
              <w:t>Определение физического износа инженерного оборудования</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_Toc95085038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52</w:t>
            </w:r>
            <w:r w:rsidR="001723AC" w:rsidRPr="00806DF5">
              <w:rPr>
                <w:noProof/>
                <w:webHidden/>
                <w:sz w:val="24"/>
                <w:szCs w:val="24"/>
              </w:rPr>
              <w:fldChar w:fldCharType="end"/>
            </w:r>
          </w:hyperlink>
        </w:p>
        <w:p w14:paraId="1510E534"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39" w:history="1">
            <w:r w:rsidR="001723AC" w:rsidRPr="00806DF5">
              <w:rPr>
                <w:rStyle w:val="ab"/>
                <w:b/>
                <w:noProof/>
                <w:sz w:val="24"/>
                <w:szCs w:val="24"/>
              </w:rPr>
              <w:t xml:space="preserve">Практическая подготовка № 8. </w:t>
            </w:r>
            <w:r w:rsidR="001723AC" w:rsidRPr="00806DF5">
              <w:rPr>
                <w:rStyle w:val="ab"/>
                <w:b/>
                <w:bCs/>
                <w:noProof/>
                <w:sz w:val="24"/>
                <w:szCs w:val="24"/>
                <w:lang w:eastAsia="en-US"/>
              </w:rPr>
              <w:t>Составление дефектной ведомости помещений Проверка проектно-сметной документации на капитальный ремонт, её согласовании</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_Toc95085039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58</w:t>
            </w:r>
            <w:r w:rsidR="001723AC" w:rsidRPr="00806DF5">
              <w:rPr>
                <w:noProof/>
                <w:webHidden/>
                <w:sz w:val="24"/>
                <w:szCs w:val="24"/>
              </w:rPr>
              <w:fldChar w:fldCharType="end"/>
            </w:r>
          </w:hyperlink>
        </w:p>
        <w:p w14:paraId="4435B9C8"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40" w:history="1">
            <w:r w:rsidR="001723AC" w:rsidRPr="00806DF5">
              <w:rPr>
                <w:rStyle w:val="ab"/>
                <w:rFonts w:eastAsiaTheme="majorEastAsia"/>
                <w:b/>
                <w:noProof/>
                <w:sz w:val="24"/>
                <w:szCs w:val="24"/>
              </w:rPr>
              <w:t>Практическая подготовка №9. Расчет физического износа задний и сооружений</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_Toc95085040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61</w:t>
            </w:r>
            <w:r w:rsidR="001723AC" w:rsidRPr="00806DF5">
              <w:rPr>
                <w:noProof/>
                <w:webHidden/>
                <w:sz w:val="24"/>
                <w:szCs w:val="24"/>
              </w:rPr>
              <w:fldChar w:fldCharType="end"/>
            </w:r>
          </w:hyperlink>
        </w:p>
        <w:p w14:paraId="5C2508D8"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41" w:history="1">
            <w:r w:rsidR="001723AC" w:rsidRPr="00806DF5">
              <w:rPr>
                <w:rStyle w:val="ab"/>
                <w:b/>
                <w:noProof/>
                <w:sz w:val="24"/>
                <w:szCs w:val="24"/>
              </w:rPr>
              <w:t>Практическая подготовка № 10. Оформление актов при эксплуатации зданий</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_Toc95085041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64</w:t>
            </w:r>
            <w:r w:rsidR="001723AC" w:rsidRPr="00806DF5">
              <w:rPr>
                <w:noProof/>
                <w:webHidden/>
                <w:sz w:val="24"/>
                <w:szCs w:val="24"/>
              </w:rPr>
              <w:fldChar w:fldCharType="end"/>
            </w:r>
          </w:hyperlink>
        </w:p>
        <w:p w14:paraId="13D1227C"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42" w:history="1">
            <w:r w:rsidR="001723AC" w:rsidRPr="00806DF5">
              <w:rPr>
                <w:rStyle w:val="ab"/>
                <w:b/>
                <w:bCs/>
                <w:noProof/>
                <w:sz w:val="24"/>
                <w:szCs w:val="24"/>
                <w:lang w:eastAsia="en-US"/>
              </w:rPr>
              <w:t>Практическая подготовка №11. Виды и объемы работ при благоустройстве</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_Toc95085042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66</w:t>
            </w:r>
            <w:r w:rsidR="001723AC" w:rsidRPr="00806DF5">
              <w:rPr>
                <w:noProof/>
                <w:webHidden/>
                <w:sz w:val="24"/>
                <w:szCs w:val="24"/>
              </w:rPr>
              <w:fldChar w:fldCharType="end"/>
            </w:r>
          </w:hyperlink>
        </w:p>
        <w:p w14:paraId="5924A49F"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43" w:history="1">
            <w:r w:rsidR="001723AC" w:rsidRPr="00806DF5">
              <w:rPr>
                <w:rStyle w:val="ab"/>
                <w:b/>
                <w:bCs/>
                <w:noProof/>
                <w:sz w:val="24"/>
                <w:szCs w:val="24"/>
                <w:lang w:eastAsia="en-US"/>
              </w:rPr>
              <w:t>Практическая подготовка №12. Организация работ при благоустройстве</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_Toc95085043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72</w:t>
            </w:r>
            <w:r w:rsidR="001723AC" w:rsidRPr="00806DF5">
              <w:rPr>
                <w:noProof/>
                <w:webHidden/>
                <w:sz w:val="24"/>
                <w:szCs w:val="24"/>
              </w:rPr>
              <w:fldChar w:fldCharType="end"/>
            </w:r>
          </w:hyperlink>
        </w:p>
        <w:p w14:paraId="6DCC3CBA"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44" w:history="1">
            <w:r w:rsidR="001723AC" w:rsidRPr="00806DF5">
              <w:rPr>
                <w:rStyle w:val="ab"/>
                <w:b/>
                <w:bCs/>
                <w:noProof/>
                <w:sz w:val="24"/>
                <w:szCs w:val="24"/>
                <w:lang w:eastAsia="en-US"/>
              </w:rPr>
              <w:t>Практическая подготовка №13. Проведение и приемка выполненных работ по содержанию и благоустройству</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_Toc95085044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74</w:t>
            </w:r>
            <w:r w:rsidR="001723AC" w:rsidRPr="00806DF5">
              <w:rPr>
                <w:noProof/>
                <w:webHidden/>
                <w:sz w:val="24"/>
                <w:szCs w:val="24"/>
              </w:rPr>
              <w:fldChar w:fldCharType="end"/>
            </w:r>
          </w:hyperlink>
        </w:p>
        <w:p w14:paraId="4F42AB06"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45" w:history="1">
            <w:r w:rsidR="001723AC" w:rsidRPr="00806DF5">
              <w:rPr>
                <w:rStyle w:val="ab"/>
                <w:b/>
                <w:bCs/>
                <w:noProof/>
                <w:sz w:val="24"/>
                <w:szCs w:val="24"/>
              </w:rPr>
              <w:t>Практическая подготовка №14</w:t>
            </w:r>
            <w:r w:rsidR="001723AC" w:rsidRPr="00806DF5">
              <w:rPr>
                <w:rStyle w:val="ab"/>
                <w:b/>
                <w:noProof/>
                <w:spacing w:val="10"/>
                <w:sz w:val="24"/>
                <w:szCs w:val="24"/>
                <w:shd w:val="clear" w:color="auto" w:fill="FFFFFF"/>
              </w:rPr>
              <w:t>. Оценка технического состояния фасадов здания</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_Toc95085045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77</w:t>
            </w:r>
            <w:r w:rsidR="001723AC" w:rsidRPr="00806DF5">
              <w:rPr>
                <w:noProof/>
                <w:webHidden/>
                <w:sz w:val="24"/>
                <w:szCs w:val="24"/>
              </w:rPr>
              <w:fldChar w:fldCharType="end"/>
            </w:r>
          </w:hyperlink>
        </w:p>
        <w:p w14:paraId="4BA7DDF8"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46" w:history="1">
            <w:r w:rsidR="001723AC" w:rsidRPr="00806DF5">
              <w:rPr>
                <w:rStyle w:val="ab"/>
                <w:b/>
                <w:noProof/>
                <w:sz w:val="24"/>
                <w:szCs w:val="24"/>
              </w:rPr>
              <w:t xml:space="preserve">Практическая подготовка №15. </w:t>
            </w:r>
            <w:r w:rsidR="001723AC" w:rsidRPr="00806DF5">
              <w:rPr>
                <w:rStyle w:val="ab"/>
                <w:b/>
                <w:noProof/>
                <w:spacing w:val="10"/>
                <w:sz w:val="24"/>
                <w:szCs w:val="24"/>
                <w:shd w:val="clear" w:color="auto" w:fill="FFFFFF"/>
              </w:rPr>
              <w:t>Причины повреждения стен и способы их устранения</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_Toc95085046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81</w:t>
            </w:r>
            <w:r w:rsidR="001723AC" w:rsidRPr="00806DF5">
              <w:rPr>
                <w:noProof/>
                <w:webHidden/>
                <w:sz w:val="24"/>
                <w:szCs w:val="24"/>
              </w:rPr>
              <w:fldChar w:fldCharType="end"/>
            </w:r>
          </w:hyperlink>
        </w:p>
        <w:p w14:paraId="01FB564E"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47" w:history="1">
            <w:r w:rsidR="001723AC" w:rsidRPr="00806DF5">
              <w:rPr>
                <w:rStyle w:val="ab"/>
                <w:b/>
                <w:noProof/>
                <w:sz w:val="24"/>
                <w:szCs w:val="24"/>
              </w:rPr>
              <w:t>Практическая подготовка № 16. Оценка технического состояния конструкций зданий и сооружений</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_Toc95085047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83</w:t>
            </w:r>
            <w:r w:rsidR="001723AC" w:rsidRPr="00806DF5">
              <w:rPr>
                <w:noProof/>
                <w:webHidden/>
                <w:sz w:val="24"/>
                <w:szCs w:val="24"/>
              </w:rPr>
              <w:fldChar w:fldCharType="end"/>
            </w:r>
          </w:hyperlink>
        </w:p>
        <w:p w14:paraId="222A8E55"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48" w:history="1">
            <w:r w:rsidR="001723AC" w:rsidRPr="00806DF5">
              <w:rPr>
                <w:rStyle w:val="ab"/>
                <w:b/>
                <w:noProof/>
                <w:sz w:val="24"/>
                <w:szCs w:val="24"/>
              </w:rPr>
              <w:t>Практическая подготовка №17. Определение температуры на поверхности стены</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_Toc95085048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85</w:t>
            </w:r>
            <w:r w:rsidR="001723AC" w:rsidRPr="00806DF5">
              <w:rPr>
                <w:noProof/>
                <w:webHidden/>
                <w:sz w:val="24"/>
                <w:szCs w:val="24"/>
              </w:rPr>
              <w:fldChar w:fldCharType="end"/>
            </w:r>
          </w:hyperlink>
        </w:p>
        <w:p w14:paraId="55A31BDC"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49" w:history="1">
            <w:r w:rsidR="001723AC" w:rsidRPr="00806DF5">
              <w:rPr>
                <w:rStyle w:val="ab"/>
                <w:b/>
                <w:iCs/>
                <w:noProof/>
                <w:sz w:val="24"/>
                <w:szCs w:val="24"/>
              </w:rPr>
              <w:t>Практическая подготовка №18. Оценка технического состояния инженерных систем</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_Toc95085049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89</w:t>
            </w:r>
            <w:r w:rsidR="001723AC" w:rsidRPr="00806DF5">
              <w:rPr>
                <w:noProof/>
                <w:webHidden/>
                <w:sz w:val="24"/>
                <w:szCs w:val="24"/>
              </w:rPr>
              <w:fldChar w:fldCharType="end"/>
            </w:r>
          </w:hyperlink>
        </w:p>
        <w:p w14:paraId="6D70B49D"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50" w:history="1">
            <w:r w:rsidR="001723AC" w:rsidRPr="00806DF5">
              <w:rPr>
                <w:rStyle w:val="ab"/>
                <w:b/>
                <w:noProof/>
                <w:sz w:val="24"/>
                <w:szCs w:val="24"/>
              </w:rPr>
              <w:t>Практическая подготовка №19. Оценка технического состояния здания в целом</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_Toc95085050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92</w:t>
            </w:r>
            <w:r w:rsidR="001723AC" w:rsidRPr="00806DF5">
              <w:rPr>
                <w:noProof/>
                <w:webHidden/>
                <w:sz w:val="24"/>
                <w:szCs w:val="24"/>
              </w:rPr>
              <w:fldChar w:fldCharType="end"/>
            </w:r>
          </w:hyperlink>
        </w:p>
        <w:p w14:paraId="17CDE83E"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51" w:history="1">
            <w:r w:rsidR="001723AC" w:rsidRPr="00806DF5">
              <w:rPr>
                <w:rStyle w:val="ab"/>
                <w:rFonts w:eastAsia="Times New Roman"/>
                <w:b/>
                <w:noProof/>
                <w:sz w:val="24"/>
                <w:szCs w:val="24"/>
              </w:rPr>
              <w:t xml:space="preserve">Практическая подготовка №20. </w:t>
            </w:r>
            <w:r w:rsidR="001723AC" w:rsidRPr="00806DF5">
              <w:rPr>
                <w:rStyle w:val="ab"/>
                <w:b/>
                <w:noProof/>
                <w:spacing w:val="10"/>
                <w:sz w:val="24"/>
                <w:szCs w:val="24"/>
                <w:shd w:val="clear" w:color="auto" w:fill="FFFFFF"/>
              </w:rPr>
              <w:t>Заключение о техническом состоянии конструкций зданий и сооружений</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_Toc95085051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94</w:t>
            </w:r>
            <w:r w:rsidR="001723AC" w:rsidRPr="00806DF5">
              <w:rPr>
                <w:noProof/>
                <w:webHidden/>
                <w:sz w:val="24"/>
                <w:szCs w:val="24"/>
              </w:rPr>
              <w:fldChar w:fldCharType="end"/>
            </w:r>
          </w:hyperlink>
        </w:p>
        <w:p w14:paraId="51535A14" w14:textId="77777777" w:rsidR="001723AC" w:rsidRPr="00806DF5" w:rsidRDefault="00026B04">
          <w:pPr>
            <w:pStyle w:val="11"/>
            <w:tabs>
              <w:tab w:val="right" w:leader="dot" w:pos="9345"/>
            </w:tabs>
            <w:rPr>
              <w:rFonts w:asciiTheme="minorHAnsi" w:hAnsiTheme="minorHAnsi" w:cstheme="minorBidi"/>
              <w:noProof/>
              <w:sz w:val="24"/>
              <w:szCs w:val="24"/>
            </w:rPr>
          </w:pPr>
          <w:hyperlink w:anchor="_Toc95085052" w:history="1">
            <w:r w:rsidR="001723AC" w:rsidRPr="00806DF5">
              <w:rPr>
                <w:rStyle w:val="ab"/>
                <w:b/>
                <w:noProof/>
                <w:sz w:val="24"/>
                <w:szCs w:val="24"/>
              </w:rPr>
              <w:t>Список рекомендуемой литературы</w:t>
            </w:r>
            <w:r w:rsidR="001723AC" w:rsidRPr="00806DF5">
              <w:rPr>
                <w:noProof/>
                <w:webHidden/>
                <w:sz w:val="24"/>
                <w:szCs w:val="24"/>
              </w:rPr>
              <w:tab/>
            </w:r>
            <w:r w:rsidR="001723AC" w:rsidRPr="00806DF5">
              <w:rPr>
                <w:noProof/>
                <w:webHidden/>
                <w:sz w:val="24"/>
                <w:szCs w:val="24"/>
              </w:rPr>
              <w:fldChar w:fldCharType="begin"/>
            </w:r>
            <w:r w:rsidR="001723AC" w:rsidRPr="00806DF5">
              <w:rPr>
                <w:noProof/>
                <w:webHidden/>
                <w:sz w:val="24"/>
                <w:szCs w:val="24"/>
              </w:rPr>
              <w:instrText xml:space="preserve"> PAGEREF _Toc95085052 \h </w:instrText>
            </w:r>
            <w:r w:rsidR="001723AC" w:rsidRPr="00806DF5">
              <w:rPr>
                <w:noProof/>
                <w:webHidden/>
                <w:sz w:val="24"/>
                <w:szCs w:val="24"/>
              </w:rPr>
            </w:r>
            <w:r w:rsidR="001723AC" w:rsidRPr="00806DF5">
              <w:rPr>
                <w:noProof/>
                <w:webHidden/>
                <w:sz w:val="24"/>
                <w:szCs w:val="24"/>
              </w:rPr>
              <w:fldChar w:fldCharType="separate"/>
            </w:r>
            <w:r w:rsidR="00924EF5">
              <w:rPr>
                <w:noProof/>
                <w:webHidden/>
                <w:sz w:val="24"/>
                <w:szCs w:val="24"/>
              </w:rPr>
              <w:t>96</w:t>
            </w:r>
            <w:r w:rsidR="001723AC" w:rsidRPr="00806DF5">
              <w:rPr>
                <w:noProof/>
                <w:webHidden/>
                <w:sz w:val="24"/>
                <w:szCs w:val="24"/>
              </w:rPr>
              <w:fldChar w:fldCharType="end"/>
            </w:r>
          </w:hyperlink>
        </w:p>
        <w:p w14:paraId="05B39D04" w14:textId="77777777" w:rsidR="000D3F9B" w:rsidRPr="00806DF5" w:rsidRDefault="009740CC" w:rsidP="00DC57D5">
          <w:pPr>
            <w:spacing w:after="0" w:line="240" w:lineRule="auto"/>
            <w:ind w:firstLine="709"/>
            <w:jc w:val="both"/>
            <w:rPr>
              <w:sz w:val="24"/>
              <w:szCs w:val="24"/>
            </w:rPr>
          </w:pPr>
          <w:r w:rsidRPr="00806DF5">
            <w:rPr>
              <w:b/>
              <w:bCs/>
              <w:sz w:val="24"/>
              <w:szCs w:val="24"/>
            </w:rPr>
            <w:fldChar w:fldCharType="end"/>
          </w:r>
        </w:p>
      </w:sdtContent>
    </w:sdt>
    <w:p w14:paraId="569B5D92" w14:textId="77777777" w:rsidR="00DD5176" w:rsidRPr="00806DF5" w:rsidRDefault="00DD5176" w:rsidP="00DC57D5">
      <w:pPr>
        <w:pStyle w:val="a5"/>
        <w:ind w:firstLine="709"/>
        <w:jc w:val="both"/>
        <w:rPr>
          <w:b/>
          <w:sz w:val="24"/>
          <w:szCs w:val="24"/>
        </w:rPr>
      </w:pPr>
    </w:p>
    <w:p w14:paraId="21618FF2" w14:textId="77777777" w:rsidR="00DD5176" w:rsidRPr="00806DF5" w:rsidRDefault="00DD5176" w:rsidP="00DC57D5">
      <w:pPr>
        <w:pStyle w:val="a5"/>
        <w:ind w:firstLine="709"/>
        <w:jc w:val="both"/>
        <w:rPr>
          <w:b/>
          <w:sz w:val="24"/>
          <w:szCs w:val="24"/>
        </w:rPr>
      </w:pPr>
    </w:p>
    <w:p w14:paraId="36DBEB97" w14:textId="77777777" w:rsidR="00DD5176" w:rsidRPr="00806DF5" w:rsidRDefault="00DD5176" w:rsidP="00DC57D5">
      <w:pPr>
        <w:pStyle w:val="a5"/>
        <w:ind w:firstLine="709"/>
        <w:jc w:val="both"/>
        <w:rPr>
          <w:b/>
          <w:sz w:val="24"/>
          <w:szCs w:val="24"/>
        </w:rPr>
      </w:pPr>
    </w:p>
    <w:p w14:paraId="2DE9CDEF" w14:textId="77777777" w:rsidR="00966DDA" w:rsidRPr="00806DF5" w:rsidRDefault="00966DDA" w:rsidP="00DC57D5">
      <w:pPr>
        <w:pStyle w:val="a5"/>
        <w:ind w:firstLine="709"/>
        <w:jc w:val="both"/>
        <w:rPr>
          <w:b/>
          <w:sz w:val="24"/>
          <w:szCs w:val="24"/>
        </w:rPr>
      </w:pPr>
    </w:p>
    <w:p w14:paraId="7D8E07A3" w14:textId="77777777" w:rsidR="00966DDA" w:rsidRPr="00806DF5" w:rsidRDefault="00966DDA" w:rsidP="00DC57D5">
      <w:pPr>
        <w:pStyle w:val="a5"/>
        <w:ind w:firstLine="709"/>
        <w:jc w:val="both"/>
        <w:rPr>
          <w:b/>
          <w:sz w:val="24"/>
          <w:szCs w:val="24"/>
        </w:rPr>
      </w:pPr>
    </w:p>
    <w:p w14:paraId="4CC7F2CC" w14:textId="77777777" w:rsidR="00966DDA" w:rsidRPr="00806DF5" w:rsidRDefault="00966DDA" w:rsidP="00DC57D5">
      <w:pPr>
        <w:pStyle w:val="a5"/>
        <w:ind w:firstLine="709"/>
        <w:jc w:val="both"/>
        <w:rPr>
          <w:b/>
          <w:sz w:val="24"/>
          <w:szCs w:val="24"/>
        </w:rPr>
      </w:pPr>
    </w:p>
    <w:p w14:paraId="2DBA5C3E" w14:textId="77777777" w:rsidR="00966DDA" w:rsidRPr="00806DF5" w:rsidRDefault="00966DDA" w:rsidP="00DC57D5">
      <w:pPr>
        <w:pStyle w:val="a5"/>
        <w:ind w:firstLine="709"/>
        <w:jc w:val="both"/>
        <w:rPr>
          <w:b/>
          <w:sz w:val="24"/>
          <w:szCs w:val="24"/>
        </w:rPr>
      </w:pPr>
    </w:p>
    <w:p w14:paraId="61719216" w14:textId="77777777" w:rsidR="00966DDA" w:rsidRPr="00806DF5" w:rsidRDefault="00966DDA" w:rsidP="00DC57D5">
      <w:pPr>
        <w:pStyle w:val="a5"/>
        <w:ind w:firstLine="709"/>
        <w:jc w:val="both"/>
        <w:rPr>
          <w:b/>
          <w:sz w:val="24"/>
          <w:szCs w:val="24"/>
        </w:rPr>
      </w:pPr>
    </w:p>
    <w:p w14:paraId="5CFE2E7B" w14:textId="77777777" w:rsidR="00966DDA" w:rsidRPr="00806DF5" w:rsidRDefault="00966DDA" w:rsidP="00DC57D5">
      <w:pPr>
        <w:pStyle w:val="a5"/>
        <w:ind w:firstLine="709"/>
        <w:jc w:val="both"/>
        <w:rPr>
          <w:b/>
          <w:sz w:val="24"/>
          <w:szCs w:val="24"/>
        </w:rPr>
      </w:pPr>
    </w:p>
    <w:p w14:paraId="1E4A1262" w14:textId="77777777" w:rsidR="00966DDA" w:rsidRPr="00806DF5" w:rsidRDefault="00966DDA" w:rsidP="00DC57D5">
      <w:pPr>
        <w:pStyle w:val="a5"/>
        <w:ind w:firstLine="709"/>
        <w:jc w:val="both"/>
        <w:rPr>
          <w:b/>
          <w:sz w:val="24"/>
          <w:szCs w:val="24"/>
        </w:rPr>
      </w:pPr>
    </w:p>
    <w:p w14:paraId="1AAFEA15" w14:textId="77777777" w:rsidR="00966DDA" w:rsidRPr="00806DF5" w:rsidRDefault="00966DDA" w:rsidP="00DC57D5">
      <w:pPr>
        <w:pStyle w:val="a5"/>
        <w:ind w:firstLine="709"/>
        <w:jc w:val="both"/>
        <w:rPr>
          <w:b/>
          <w:sz w:val="24"/>
          <w:szCs w:val="24"/>
        </w:rPr>
      </w:pPr>
    </w:p>
    <w:p w14:paraId="69B3EF1C" w14:textId="77777777" w:rsidR="006B632A" w:rsidRPr="00806DF5" w:rsidRDefault="006B632A" w:rsidP="00DC57D5">
      <w:pPr>
        <w:pStyle w:val="a5"/>
        <w:ind w:firstLine="709"/>
        <w:jc w:val="both"/>
        <w:rPr>
          <w:b/>
          <w:sz w:val="24"/>
          <w:szCs w:val="24"/>
        </w:rPr>
      </w:pPr>
    </w:p>
    <w:p w14:paraId="36E8E9F4" w14:textId="77777777" w:rsidR="006B632A" w:rsidRPr="00806DF5" w:rsidRDefault="006B632A" w:rsidP="00DC57D5">
      <w:pPr>
        <w:pStyle w:val="a5"/>
        <w:ind w:firstLine="709"/>
        <w:jc w:val="both"/>
        <w:rPr>
          <w:b/>
          <w:sz w:val="24"/>
          <w:szCs w:val="24"/>
        </w:rPr>
      </w:pPr>
    </w:p>
    <w:p w14:paraId="2063F4E2" w14:textId="77777777" w:rsidR="006B632A" w:rsidRPr="00806DF5" w:rsidRDefault="006B632A" w:rsidP="00DC57D5">
      <w:pPr>
        <w:pStyle w:val="a5"/>
        <w:ind w:firstLine="709"/>
        <w:jc w:val="both"/>
        <w:rPr>
          <w:b/>
          <w:sz w:val="24"/>
          <w:szCs w:val="24"/>
        </w:rPr>
      </w:pPr>
    </w:p>
    <w:p w14:paraId="35B64144" w14:textId="77777777" w:rsidR="006B632A" w:rsidRPr="00806DF5" w:rsidRDefault="006B632A" w:rsidP="00DC57D5">
      <w:pPr>
        <w:pStyle w:val="a5"/>
        <w:ind w:firstLine="709"/>
        <w:jc w:val="both"/>
        <w:rPr>
          <w:b/>
          <w:sz w:val="24"/>
          <w:szCs w:val="24"/>
        </w:rPr>
      </w:pPr>
    </w:p>
    <w:p w14:paraId="2BF2AC44" w14:textId="77777777" w:rsidR="006B632A" w:rsidRPr="00806DF5" w:rsidRDefault="006B632A" w:rsidP="00DC57D5">
      <w:pPr>
        <w:pStyle w:val="a5"/>
        <w:ind w:firstLine="709"/>
        <w:jc w:val="both"/>
        <w:rPr>
          <w:b/>
          <w:sz w:val="24"/>
          <w:szCs w:val="24"/>
        </w:rPr>
      </w:pPr>
    </w:p>
    <w:p w14:paraId="17C76906" w14:textId="77777777" w:rsidR="006B632A" w:rsidRPr="00806DF5" w:rsidRDefault="006B632A" w:rsidP="00DC57D5">
      <w:pPr>
        <w:pStyle w:val="a5"/>
        <w:ind w:firstLine="709"/>
        <w:jc w:val="both"/>
        <w:rPr>
          <w:b/>
          <w:sz w:val="24"/>
          <w:szCs w:val="24"/>
        </w:rPr>
      </w:pPr>
    </w:p>
    <w:p w14:paraId="5814C71F" w14:textId="77777777" w:rsidR="006B632A" w:rsidRPr="00806DF5" w:rsidRDefault="006B632A" w:rsidP="00DC57D5">
      <w:pPr>
        <w:pStyle w:val="a5"/>
        <w:ind w:firstLine="709"/>
        <w:jc w:val="both"/>
        <w:rPr>
          <w:b/>
          <w:sz w:val="24"/>
          <w:szCs w:val="24"/>
        </w:rPr>
      </w:pPr>
    </w:p>
    <w:p w14:paraId="3027D617" w14:textId="77777777" w:rsidR="006B632A" w:rsidRPr="00806DF5" w:rsidRDefault="006B632A" w:rsidP="00DC57D5">
      <w:pPr>
        <w:pStyle w:val="a5"/>
        <w:ind w:firstLine="709"/>
        <w:jc w:val="both"/>
        <w:rPr>
          <w:b/>
          <w:sz w:val="24"/>
          <w:szCs w:val="24"/>
        </w:rPr>
      </w:pPr>
    </w:p>
    <w:p w14:paraId="034D046E" w14:textId="77777777" w:rsidR="006B632A" w:rsidRPr="00806DF5" w:rsidRDefault="006B632A" w:rsidP="00DC57D5">
      <w:pPr>
        <w:pStyle w:val="a5"/>
        <w:ind w:firstLine="709"/>
        <w:jc w:val="both"/>
        <w:rPr>
          <w:b/>
          <w:sz w:val="24"/>
          <w:szCs w:val="24"/>
        </w:rPr>
      </w:pPr>
    </w:p>
    <w:p w14:paraId="3CAF9BCB" w14:textId="77777777" w:rsidR="006B632A" w:rsidRPr="00806DF5" w:rsidRDefault="006B632A" w:rsidP="00DC57D5">
      <w:pPr>
        <w:pStyle w:val="a5"/>
        <w:ind w:firstLine="709"/>
        <w:jc w:val="both"/>
        <w:rPr>
          <w:b/>
          <w:sz w:val="24"/>
          <w:szCs w:val="24"/>
        </w:rPr>
      </w:pPr>
    </w:p>
    <w:p w14:paraId="37F89E8E" w14:textId="77777777" w:rsidR="00966DDA" w:rsidRPr="00806DF5" w:rsidRDefault="00966DDA" w:rsidP="00DC57D5">
      <w:pPr>
        <w:pStyle w:val="a5"/>
        <w:ind w:firstLine="709"/>
        <w:jc w:val="both"/>
        <w:rPr>
          <w:b/>
          <w:sz w:val="24"/>
          <w:szCs w:val="24"/>
        </w:rPr>
      </w:pPr>
    </w:p>
    <w:p w14:paraId="57E775F7" w14:textId="77777777" w:rsidR="00966DDA" w:rsidRPr="00806DF5" w:rsidRDefault="00966DDA" w:rsidP="00DC57D5">
      <w:pPr>
        <w:pStyle w:val="a5"/>
        <w:ind w:firstLine="709"/>
        <w:jc w:val="both"/>
        <w:rPr>
          <w:b/>
          <w:sz w:val="24"/>
          <w:szCs w:val="24"/>
        </w:rPr>
      </w:pPr>
    </w:p>
    <w:p w14:paraId="65A57067" w14:textId="77777777" w:rsidR="00966DDA" w:rsidRPr="00806DF5" w:rsidRDefault="00966DDA" w:rsidP="00DC57D5">
      <w:pPr>
        <w:pStyle w:val="a5"/>
        <w:ind w:firstLine="709"/>
        <w:jc w:val="both"/>
        <w:rPr>
          <w:b/>
          <w:sz w:val="24"/>
          <w:szCs w:val="24"/>
        </w:rPr>
      </w:pPr>
    </w:p>
    <w:p w14:paraId="16D5F9EF" w14:textId="77777777" w:rsidR="00966DDA" w:rsidRPr="00806DF5" w:rsidRDefault="00966DDA" w:rsidP="00DC57D5">
      <w:pPr>
        <w:pStyle w:val="a5"/>
        <w:ind w:firstLine="709"/>
        <w:jc w:val="both"/>
        <w:rPr>
          <w:b/>
          <w:sz w:val="24"/>
          <w:szCs w:val="24"/>
        </w:rPr>
      </w:pPr>
    </w:p>
    <w:p w14:paraId="29E2097C" w14:textId="77777777" w:rsidR="00966DDA" w:rsidRPr="00806DF5" w:rsidRDefault="00966DDA" w:rsidP="00DC57D5">
      <w:pPr>
        <w:pStyle w:val="a5"/>
        <w:ind w:firstLine="709"/>
        <w:jc w:val="both"/>
        <w:rPr>
          <w:b/>
          <w:sz w:val="24"/>
          <w:szCs w:val="24"/>
        </w:rPr>
      </w:pPr>
    </w:p>
    <w:p w14:paraId="5F92B4B5" w14:textId="77777777" w:rsidR="006B632A" w:rsidRPr="00806DF5" w:rsidRDefault="006B632A" w:rsidP="00DC57D5">
      <w:pPr>
        <w:pStyle w:val="a5"/>
        <w:ind w:firstLine="709"/>
        <w:jc w:val="both"/>
        <w:rPr>
          <w:b/>
          <w:sz w:val="24"/>
          <w:szCs w:val="24"/>
        </w:rPr>
      </w:pPr>
    </w:p>
    <w:p w14:paraId="1A2B7BB7" w14:textId="77777777" w:rsidR="006B632A" w:rsidRPr="00806DF5" w:rsidRDefault="006B632A" w:rsidP="00DC57D5">
      <w:pPr>
        <w:pStyle w:val="a5"/>
        <w:ind w:firstLine="709"/>
        <w:jc w:val="both"/>
        <w:rPr>
          <w:b/>
          <w:sz w:val="24"/>
          <w:szCs w:val="24"/>
        </w:rPr>
      </w:pPr>
    </w:p>
    <w:p w14:paraId="1135EDE8" w14:textId="77777777" w:rsidR="006B632A" w:rsidRPr="00806DF5" w:rsidRDefault="006B632A" w:rsidP="00DC57D5">
      <w:pPr>
        <w:pStyle w:val="a5"/>
        <w:ind w:firstLine="709"/>
        <w:jc w:val="both"/>
        <w:rPr>
          <w:b/>
          <w:sz w:val="24"/>
          <w:szCs w:val="24"/>
        </w:rPr>
      </w:pPr>
    </w:p>
    <w:p w14:paraId="5CF48943" w14:textId="77777777" w:rsidR="006B632A" w:rsidRPr="00806DF5" w:rsidRDefault="006B632A" w:rsidP="00DC57D5">
      <w:pPr>
        <w:pStyle w:val="a5"/>
        <w:ind w:firstLine="709"/>
        <w:jc w:val="both"/>
        <w:rPr>
          <w:b/>
          <w:sz w:val="24"/>
          <w:szCs w:val="24"/>
        </w:rPr>
      </w:pPr>
    </w:p>
    <w:p w14:paraId="2C42C115" w14:textId="77777777" w:rsidR="006B632A" w:rsidRPr="00806DF5" w:rsidRDefault="006B632A" w:rsidP="00DC57D5">
      <w:pPr>
        <w:pStyle w:val="a5"/>
        <w:ind w:firstLine="709"/>
        <w:jc w:val="both"/>
        <w:rPr>
          <w:b/>
          <w:sz w:val="24"/>
          <w:szCs w:val="24"/>
        </w:rPr>
      </w:pPr>
    </w:p>
    <w:p w14:paraId="17F61221" w14:textId="77777777" w:rsidR="006B632A" w:rsidRPr="00806DF5" w:rsidRDefault="006B632A" w:rsidP="00DC57D5">
      <w:pPr>
        <w:pStyle w:val="a5"/>
        <w:ind w:firstLine="709"/>
        <w:jc w:val="both"/>
        <w:rPr>
          <w:b/>
          <w:sz w:val="24"/>
          <w:szCs w:val="24"/>
        </w:rPr>
      </w:pPr>
    </w:p>
    <w:p w14:paraId="56224B1D" w14:textId="77777777" w:rsidR="006B632A" w:rsidRPr="00806DF5" w:rsidRDefault="006B632A" w:rsidP="00DC57D5">
      <w:pPr>
        <w:pStyle w:val="a5"/>
        <w:ind w:firstLine="709"/>
        <w:jc w:val="both"/>
        <w:rPr>
          <w:b/>
          <w:sz w:val="24"/>
          <w:szCs w:val="24"/>
        </w:rPr>
      </w:pPr>
    </w:p>
    <w:p w14:paraId="7CA86A2D" w14:textId="77777777" w:rsidR="006B632A" w:rsidRPr="00806DF5" w:rsidRDefault="006B632A" w:rsidP="00DC57D5">
      <w:pPr>
        <w:pStyle w:val="a5"/>
        <w:ind w:firstLine="709"/>
        <w:jc w:val="both"/>
        <w:rPr>
          <w:b/>
          <w:sz w:val="24"/>
          <w:szCs w:val="24"/>
        </w:rPr>
      </w:pPr>
    </w:p>
    <w:p w14:paraId="63FE4DF6" w14:textId="77777777" w:rsidR="006B632A" w:rsidRPr="00806DF5" w:rsidRDefault="006B632A" w:rsidP="00DC57D5">
      <w:pPr>
        <w:pStyle w:val="a5"/>
        <w:ind w:firstLine="709"/>
        <w:jc w:val="both"/>
        <w:rPr>
          <w:b/>
          <w:sz w:val="24"/>
          <w:szCs w:val="24"/>
        </w:rPr>
      </w:pPr>
    </w:p>
    <w:p w14:paraId="2E01BBE5" w14:textId="77777777" w:rsidR="006B632A" w:rsidRPr="00806DF5" w:rsidRDefault="006B632A" w:rsidP="00DC57D5">
      <w:pPr>
        <w:pStyle w:val="a5"/>
        <w:ind w:firstLine="709"/>
        <w:jc w:val="both"/>
        <w:rPr>
          <w:b/>
          <w:sz w:val="24"/>
          <w:szCs w:val="24"/>
        </w:rPr>
      </w:pPr>
    </w:p>
    <w:p w14:paraId="13921EC1" w14:textId="77777777" w:rsidR="006B632A" w:rsidRPr="00806DF5" w:rsidRDefault="006B632A" w:rsidP="00DC57D5">
      <w:pPr>
        <w:pStyle w:val="a5"/>
        <w:ind w:firstLine="709"/>
        <w:jc w:val="both"/>
        <w:rPr>
          <w:b/>
          <w:sz w:val="24"/>
          <w:szCs w:val="24"/>
        </w:rPr>
      </w:pPr>
    </w:p>
    <w:p w14:paraId="67B28E6E" w14:textId="77777777" w:rsidR="006B632A" w:rsidRPr="00806DF5" w:rsidRDefault="006B632A" w:rsidP="00DC57D5">
      <w:pPr>
        <w:pStyle w:val="a5"/>
        <w:ind w:firstLine="709"/>
        <w:jc w:val="both"/>
        <w:rPr>
          <w:b/>
          <w:sz w:val="24"/>
          <w:szCs w:val="24"/>
        </w:rPr>
      </w:pPr>
    </w:p>
    <w:p w14:paraId="480EF444" w14:textId="77777777" w:rsidR="006B632A" w:rsidRPr="00806DF5" w:rsidRDefault="006B632A" w:rsidP="00DC57D5">
      <w:pPr>
        <w:pStyle w:val="a5"/>
        <w:ind w:firstLine="709"/>
        <w:jc w:val="both"/>
        <w:rPr>
          <w:b/>
          <w:sz w:val="24"/>
          <w:szCs w:val="24"/>
        </w:rPr>
      </w:pPr>
    </w:p>
    <w:p w14:paraId="00BDBA89" w14:textId="77777777" w:rsidR="00DD5176" w:rsidRPr="00806DF5" w:rsidRDefault="00DD5176" w:rsidP="00DC57D5">
      <w:pPr>
        <w:pStyle w:val="a5"/>
        <w:ind w:firstLine="709"/>
        <w:jc w:val="both"/>
        <w:rPr>
          <w:b/>
          <w:sz w:val="24"/>
          <w:szCs w:val="24"/>
        </w:rPr>
      </w:pPr>
    </w:p>
    <w:p w14:paraId="09A9C77B" w14:textId="77777777" w:rsidR="002A1FCA" w:rsidRPr="00806DF5" w:rsidRDefault="002A1FCA" w:rsidP="00DC57D5">
      <w:pPr>
        <w:pStyle w:val="a5"/>
        <w:ind w:firstLine="709"/>
        <w:jc w:val="both"/>
        <w:rPr>
          <w:b/>
          <w:sz w:val="24"/>
          <w:szCs w:val="24"/>
        </w:rPr>
      </w:pPr>
    </w:p>
    <w:p w14:paraId="51566584" w14:textId="77777777" w:rsidR="002A1FCA" w:rsidRPr="00806DF5" w:rsidRDefault="002A1FCA" w:rsidP="00DC57D5">
      <w:pPr>
        <w:pStyle w:val="a5"/>
        <w:ind w:firstLine="709"/>
        <w:jc w:val="both"/>
        <w:rPr>
          <w:b/>
          <w:sz w:val="24"/>
          <w:szCs w:val="24"/>
        </w:rPr>
      </w:pPr>
    </w:p>
    <w:p w14:paraId="7A816841" w14:textId="77777777" w:rsidR="002A1FCA" w:rsidRPr="00806DF5" w:rsidRDefault="002A1FCA" w:rsidP="00DC57D5">
      <w:pPr>
        <w:pStyle w:val="a5"/>
        <w:ind w:firstLine="709"/>
        <w:jc w:val="both"/>
        <w:rPr>
          <w:b/>
          <w:sz w:val="24"/>
          <w:szCs w:val="24"/>
        </w:rPr>
      </w:pPr>
    </w:p>
    <w:p w14:paraId="51899254" w14:textId="77777777" w:rsidR="00F406BF" w:rsidRPr="00806DF5" w:rsidRDefault="00F406BF" w:rsidP="00DC57D5">
      <w:pPr>
        <w:pStyle w:val="a5"/>
        <w:jc w:val="both"/>
        <w:rPr>
          <w:b/>
          <w:sz w:val="24"/>
          <w:szCs w:val="24"/>
        </w:rPr>
      </w:pPr>
    </w:p>
    <w:p w14:paraId="25BF7F27" w14:textId="77777777" w:rsidR="00D35406" w:rsidRPr="00806DF5" w:rsidRDefault="00D35406" w:rsidP="00DC57D5">
      <w:pPr>
        <w:pStyle w:val="a5"/>
        <w:ind w:firstLine="709"/>
        <w:jc w:val="center"/>
        <w:rPr>
          <w:sz w:val="24"/>
          <w:szCs w:val="24"/>
          <w:shd w:val="clear" w:color="auto" w:fill="FFFFFF"/>
        </w:rPr>
      </w:pPr>
      <w:r w:rsidRPr="00806DF5">
        <w:rPr>
          <w:b/>
          <w:sz w:val="24"/>
          <w:szCs w:val="24"/>
        </w:rPr>
        <w:t>Введение</w:t>
      </w:r>
    </w:p>
    <w:p w14:paraId="3E7DBE74" w14:textId="77777777" w:rsidR="00D35406" w:rsidRPr="00806DF5" w:rsidRDefault="00D35406" w:rsidP="00DC57D5">
      <w:pPr>
        <w:pStyle w:val="a5"/>
        <w:ind w:firstLine="709"/>
        <w:jc w:val="both"/>
        <w:rPr>
          <w:sz w:val="24"/>
          <w:szCs w:val="24"/>
          <w:shd w:val="clear" w:color="auto" w:fill="FFFFFF"/>
        </w:rPr>
      </w:pPr>
    </w:p>
    <w:p w14:paraId="79004653" w14:textId="77777777" w:rsidR="00D35406" w:rsidRPr="00806DF5" w:rsidRDefault="00D35406" w:rsidP="00DC57D5">
      <w:pPr>
        <w:widowControl w:val="0"/>
        <w:suppressAutoHyphens/>
        <w:spacing w:after="0" w:line="240" w:lineRule="auto"/>
        <w:ind w:firstLine="709"/>
        <w:jc w:val="both"/>
        <w:rPr>
          <w:sz w:val="24"/>
          <w:szCs w:val="24"/>
        </w:rPr>
      </w:pPr>
      <w:r w:rsidRPr="00806DF5">
        <w:rPr>
          <w:sz w:val="24"/>
          <w:szCs w:val="24"/>
        </w:rPr>
        <w:t xml:space="preserve">Методические указания предназначены для выполнения </w:t>
      </w:r>
      <w:r w:rsidR="00C92351" w:rsidRPr="00806DF5">
        <w:rPr>
          <w:sz w:val="24"/>
          <w:szCs w:val="24"/>
        </w:rPr>
        <w:t xml:space="preserve">практических работ </w:t>
      </w:r>
      <w:r w:rsidRPr="00806DF5">
        <w:rPr>
          <w:sz w:val="24"/>
          <w:szCs w:val="24"/>
        </w:rPr>
        <w:t>по профессиональному модулю</w:t>
      </w:r>
      <w:r w:rsidR="00F406BF" w:rsidRPr="00806DF5">
        <w:rPr>
          <w:sz w:val="24"/>
          <w:szCs w:val="24"/>
        </w:rPr>
        <w:t>,</w:t>
      </w:r>
      <w:r w:rsidRPr="00806DF5">
        <w:rPr>
          <w:sz w:val="24"/>
          <w:szCs w:val="24"/>
        </w:rPr>
        <w:t xml:space="preserve"> являющимся элементом основной профессиональной образовательной программы специальности </w:t>
      </w:r>
      <w:r w:rsidR="0009697D" w:rsidRPr="00806DF5">
        <w:rPr>
          <w:b/>
          <w:sz w:val="24"/>
          <w:szCs w:val="24"/>
        </w:rPr>
        <w:t>08.02.01</w:t>
      </w:r>
      <w:r w:rsidRPr="00806DF5">
        <w:rPr>
          <w:b/>
          <w:sz w:val="24"/>
          <w:szCs w:val="24"/>
        </w:rPr>
        <w:t xml:space="preserve"> Строительство и эксплуатация зданий и </w:t>
      </w:r>
      <w:r w:rsidR="006B632A" w:rsidRPr="00806DF5">
        <w:rPr>
          <w:b/>
          <w:sz w:val="24"/>
          <w:szCs w:val="24"/>
        </w:rPr>
        <w:t xml:space="preserve">сооружений </w:t>
      </w:r>
      <w:r w:rsidR="006B632A" w:rsidRPr="00806DF5">
        <w:rPr>
          <w:sz w:val="24"/>
          <w:szCs w:val="24"/>
        </w:rPr>
        <w:t>базовой</w:t>
      </w:r>
      <w:r w:rsidRPr="00806DF5">
        <w:rPr>
          <w:sz w:val="24"/>
          <w:szCs w:val="24"/>
        </w:rPr>
        <w:t xml:space="preserve"> подготовки в части освоения основного вида профессиональной деятельности: </w:t>
      </w:r>
      <w:r w:rsidRPr="00806DF5">
        <w:rPr>
          <w:b/>
          <w:sz w:val="24"/>
          <w:szCs w:val="24"/>
        </w:rPr>
        <w:t>Организация видов работ при эксплуатации и реконструкции строительных объектов</w:t>
      </w:r>
    </w:p>
    <w:p w14:paraId="1A96C45B" w14:textId="77777777" w:rsidR="00D35406" w:rsidRPr="00806DF5" w:rsidRDefault="00D35406" w:rsidP="00DC57D5">
      <w:pPr>
        <w:widowControl w:val="0"/>
        <w:suppressAutoHyphens/>
        <w:spacing w:after="0" w:line="240" w:lineRule="auto"/>
        <w:ind w:firstLine="709"/>
        <w:jc w:val="both"/>
        <w:rPr>
          <w:sz w:val="24"/>
          <w:szCs w:val="24"/>
        </w:rPr>
      </w:pPr>
      <w:r w:rsidRPr="00806DF5">
        <w:rPr>
          <w:sz w:val="24"/>
          <w:szCs w:val="24"/>
        </w:rPr>
        <w:t xml:space="preserve"> и соответствующих профессиональных компетенций (ПК):</w:t>
      </w:r>
    </w:p>
    <w:p w14:paraId="24F7A79C" w14:textId="77777777" w:rsidR="00E3016C" w:rsidRPr="00806DF5" w:rsidRDefault="00E3016C" w:rsidP="00DC57D5">
      <w:pPr>
        <w:tabs>
          <w:tab w:val="left" w:pos="1993"/>
        </w:tabs>
        <w:spacing w:after="0" w:line="240" w:lineRule="auto"/>
        <w:ind w:firstLine="709"/>
        <w:jc w:val="both"/>
        <w:rPr>
          <w:rFonts w:eastAsia="Times New Roman"/>
          <w:sz w:val="24"/>
          <w:szCs w:val="24"/>
        </w:rPr>
      </w:pPr>
      <w:r w:rsidRPr="00806DF5">
        <w:rPr>
          <w:rFonts w:eastAsia="Times New Roman"/>
          <w:b/>
          <w:sz w:val="24"/>
          <w:szCs w:val="24"/>
        </w:rPr>
        <w:t xml:space="preserve">ПК 4.1. </w:t>
      </w:r>
      <w:r w:rsidRPr="00806DF5">
        <w:rPr>
          <w:rFonts w:eastAsia="Times New Roman"/>
          <w:sz w:val="24"/>
          <w:szCs w:val="24"/>
        </w:rPr>
        <w:t>Организовывать работу по технической эксплуатации зданий и сооружений;</w:t>
      </w:r>
    </w:p>
    <w:p w14:paraId="4BE5C943" w14:textId="77777777" w:rsidR="00E3016C" w:rsidRPr="00806DF5" w:rsidRDefault="00E3016C" w:rsidP="00DC57D5">
      <w:pPr>
        <w:tabs>
          <w:tab w:val="left" w:pos="1993"/>
        </w:tabs>
        <w:spacing w:after="0" w:line="240" w:lineRule="auto"/>
        <w:ind w:firstLine="709"/>
        <w:jc w:val="both"/>
        <w:rPr>
          <w:rFonts w:eastAsia="Times New Roman"/>
          <w:sz w:val="24"/>
          <w:szCs w:val="24"/>
        </w:rPr>
      </w:pPr>
      <w:r w:rsidRPr="00806DF5">
        <w:rPr>
          <w:rFonts w:eastAsia="Times New Roman"/>
          <w:b/>
          <w:sz w:val="24"/>
          <w:szCs w:val="24"/>
        </w:rPr>
        <w:t xml:space="preserve">ПК 4.2. </w:t>
      </w:r>
      <w:r w:rsidRPr="00806DF5">
        <w:rPr>
          <w:rFonts w:eastAsia="Times New Roman"/>
          <w:sz w:val="24"/>
          <w:szCs w:val="24"/>
        </w:rPr>
        <w:t>Выполнять мероприятия по технической эксплуатации конструкций и инженерного оборудования зданий;</w:t>
      </w:r>
    </w:p>
    <w:p w14:paraId="4966F504" w14:textId="77777777" w:rsidR="00E3016C" w:rsidRPr="00806DF5" w:rsidRDefault="00E3016C" w:rsidP="00DC57D5">
      <w:pPr>
        <w:tabs>
          <w:tab w:val="left" w:pos="1993"/>
        </w:tabs>
        <w:spacing w:after="0" w:line="240" w:lineRule="auto"/>
        <w:ind w:firstLine="709"/>
        <w:jc w:val="both"/>
        <w:rPr>
          <w:rFonts w:eastAsia="Times New Roman"/>
          <w:sz w:val="24"/>
          <w:szCs w:val="24"/>
        </w:rPr>
      </w:pPr>
      <w:r w:rsidRPr="00806DF5">
        <w:rPr>
          <w:rFonts w:eastAsia="Times New Roman"/>
          <w:b/>
          <w:sz w:val="24"/>
          <w:szCs w:val="24"/>
        </w:rPr>
        <w:t xml:space="preserve">ПК 4.3. </w:t>
      </w:r>
      <w:r w:rsidRPr="00806DF5">
        <w:rPr>
          <w:rFonts w:eastAsia="Times New Roman"/>
          <w:sz w:val="24"/>
          <w:szCs w:val="24"/>
        </w:rPr>
        <w:t>Принимать участие в диагностике технического состояния конструктивных элементов эксплуатируемых зданий, в том числе отделки внутренних и наружных поверхностей конструктивных элементов эксплуатируемых зданий;</w:t>
      </w:r>
    </w:p>
    <w:p w14:paraId="0DD286F4" w14:textId="77777777" w:rsidR="00E3016C" w:rsidRPr="00806DF5" w:rsidRDefault="00E3016C" w:rsidP="00DC57D5">
      <w:pPr>
        <w:tabs>
          <w:tab w:val="left" w:pos="1993"/>
        </w:tabs>
        <w:spacing w:after="0" w:line="240" w:lineRule="auto"/>
        <w:ind w:firstLine="709"/>
        <w:jc w:val="both"/>
        <w:rPr>
          <w:rFonts w:eastAsia="Times New Roman"/>
          <w:sz w:val="24"/>
          <w:szCs w:val="24"/>
        </w:rPr>
      </w:pPr>
      <w:r w:rsidRPr="00806DF5">
        <w:rPr>
          <w:rFonts w:eastAsia="Times New Roman"/>
          <w:b/>
          <w:sz w:val="24"/>
          <w:szCs w:val="24"/>
        </w:rPr>
        <w:t xml:space="preserve">ПК 4.4. </w:t>
      </w:r>
      <w:r w:rsidRPr="00806DF5">
        <w:rPr>
          <w:rFonts w:eastAsia="Times New Roman"/>
          <w:sz w:val="24"/>
          <w:szCs w:val="24"/>
        </w:rPr>
        <w:t>Осуществлять мероприятия по оценке технического состояния и реконструкции зданий.</w:t>
      </w:r>
    </w:p>
    <w:p w14:paraId="608FF2B7" w14:textId="77777777" w:rsidR="00D35406" w:rsidRPr="00806DF5" w:rsidRDefault="00D35406" w:rsidP="00DC57D5">
      <w:pPr>
        <w:widowControl w:val="0"/>
        <w:suppressAutoHyphens/>
        <w:spacing w:after="0" w:line="240" w:lineRule="auto"/>
        <w:ind w:firstLine="709"/>
        <w:jc w:val="both"/>
        <w:rPr>
          <w:b/>
          <w:sz w:val="24"/>
          <w:szCs w:val="24"/>
        </w:rPr>
      </w:pPr>
      <w:r w:rsidRPr="00806DF5">
        <w:rPr>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w:t>
      </w:r>
      <w:r w:rsidR="00C92351" w:rsidRPr="00806DF5">
        <w:rPr>
          <w:sz w:val="24"/>
          <w:szCs w:val="24"/>
        </w:rPr>
        <w:t>выполнения практических работ должен</w:t>
      </w:r>
      <w:r w:rsidRPr="00806DF5">
        <w:rPr>
          <w:b/>
          <w:sz w:val="24"/>
          <w:szCs w:val="24"/>
        </w:rPr>
        <w:t xml:space="preserve">иметь практический опыт: </w:t>
      </w:r>
    </w:p>
    <w:p w14:paraId="0D5F398A" w14:textId="77777777" w:rsidR="00D35406" w:rsidRPr="00806DF5" w:rsidRDefault="00D35406" w:rsidP="00DC57D5">
      <w:pPr>
        <w:pStyle w:val="a5"/>
        <w:ind w:firstLine="709"/>
        <w:jc w:val="both"/>
        <w:rPr>
          <w:sz w:val="24"/>
          <w:szCs w:val="24"/>
        </w:rPr>
      </w:pPr>
      <w:r w:rsidRPr="00806DF5">
        <w:rPr>
          <w:spacing w:val="-1"/>
          <w:sz w:val="24"/>
          <w:szCs w:val="24"/>
        </w:rPr>
        <w:t xml:space="preserve">-по участию в диагностике технического состояния </w:t>
      </w:r>
      <w:r w:rsidRPr="00806DF5">
        <w:rPr>
          <w:sz w:val="24"/>
          <w:szCs w:val="24"/>
        </w:rPr>
        <w:t>конструктивных элементов эксплуатируемых зданий и сооружений;</w:t>
      </w:r>
    </w:p>
    <w:p w14:paraId="192F1B8E" w14:textId="77777777" w:rsidR="00D35406" w:rsidRPr="00806DF5" w:rsidRDefault="00D35406" w:rsidP="00DC57D5">
      <w:pPr>
        <w:pStyle w:val="a5"/>
        <w:ind w:firstLine="709"/>
        <w:jc w:val="both"/>
        <w:rPr>
          <w:sz w:val="24"/>
          <w:szCs w:val="24"/>
        </w:rPr>
      </w:pPr>
      <w:r w:rsidRPr="00806DF5">
        <w:rPr>
          <w:spacing w:val="-1"/>
          <w:sz w:val="24"/>
          <w:szCs w:val="24"/>
        </w:rPr>
        <w:t xml:space="preserve">-по осуществлению мероприятий по оценке </w:t>
      </w:r>
      <w:r w:rsidRPr="00806DF5">
        <w:rPr>
          <w:sz w:val="24"/>
          <w:szCs w:val="24"/>
        </w:rPr>
        <w:t>технического состояния и реконструкции зданий и сооружений;</w:t>
      </w:r>
    </w:p>
    <w:p w14:paraId="3F40E7CF" w14:textId="77777777" w:rsidR="006D6DA7" w:rsidRPr="00806DF5" w:rsidRDefault="006D6DA7" w:rsidP="00DC57D5">
      <w:pPr>
        <w:pStyle w:val="a5"/>
        <w:ind w:firstLine="709"/>
        <w:jc w:val="both"/>
        <w:rPr>
          <w:b/>
          <w:sz w:val="24"/>
          <w:szCs w:val="24"/>
        </w:rPr>
      </w:pPr>
      <w:r w:rsidRPr="00806DF5">
        <w:rPr>
          <w:sz w:val="24"/>
          <w:szCs w:val="24"/>
        </w:rPr>
        <w:tab/>
      </w:r>
      <w:r w:rsidRPr="00806DF5">
        <w:rPr>
          <w:b/>
          <w:sz w:val="24"/>
          <w:szCs w:val="24"/>
        </w:rPr>
        <w:t>знать:</w:t>
      </w:r>
    </w:p>
    <w:p w14:paraId="3809C625"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аппаратуру и приборы, применяемые при обследовании зданий и сооружений;</w:t>
      </w:r>
    </w:p>
    <w:p w14:paraId="6A033A07"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конструктивные элементы зданий;</w:t>
      </w:r>
    </w:p>
    <w:p w14:paraId="18D60E6A"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группы капитальности зданий, сроки службы элементов здания;</w:t>
      </w:r>
    </w:p>
    <w:p w14:paraId="66F3B340"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инструментальные методы контроля состояния конструктивных элементов эксплуатируемых зданий и сооружений;</w:t>
      </w:r>
    </w:p>
    <w:p w14:paraId="2E3087AD"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методики оценки технического состояния элементов зданий и фасадных конструкций, требования нормативной документации;</w:t>
      </w:r>
    </w:p>
    <w:p w14:paraId="16D1C121"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систему технического осмотра жилых зданий, техническое обслуживание жилых домов, организацию и планирование текущего ремонта, организацию технического обслуживания зданий, планируемых на капитальный ремонт;</w:t>
      </w:r>
    </w:p>
    <w:p w14:paraId="07EADB32"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методику подготовки к сезонной эксплуатации зданий, порядок приемки здания в эксплуатацию;</w:t>
      </w:r>
    </w:p>
    <w:p w14:paraId="57E7B639"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комплекс мероприятий по защите и увеличению эксплуатационных возможностей конструкций;</w:t>
      </w:r>
    </w:p>
    <w:p w14:paraId="6F469739"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виды инженерных сетей и оборудования зданий, электрические и слаботочные се</w:t>
      </w:r>
      <w:r w:rsidRPr="00806DF5">
        <w:rPr>
          <w:rFonts w:ascii="Times New Roman" w:hAnsi="Times New Roman" w:cs="Times New Roman"/>
          <w:sz w:val="24"/>
          <w:szCs w:val="24"/>
        </w:rPr>
        <w:lastRenderedPageBreak/>
        <w:t>ти, электросиловое оборудование и грозозащиту зданий;</w:t>
      </w:r>
    </w:p>
    <w:p w14:paraId="022462D7"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методику оценки состояния инженерного оборудования зданий, средства автоматического регулирования и диспетчеризации инженерных систем, параметры испытаний различных систем;</w:t>
      </w:r>
    </w:p>
    <w:p w14:paraId="48F092C5"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методы и виды обследования зданий и сооружений, приборы, основные методы оценки технического состояния зданий;</w:t>
      </w:r>
    </w:p>
    <w:p w14:paraId="503B600B"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основные способы усиления конструкций зданий, объемно-планировочные и конструктивные решения реконструируемых зданий, проектную, нормативную документацию по реконструкции зданий;</w:t>
      </w:r>
    </w:p>
    <w:p w14:paraId="10E053A0" w14:textId="77777777" w:rsidR="006D6DA7" w:rsidRPr="00806DF5" w:rsidRDefault="006D6DA7" w:rsidP="00DC57D5">
      <w:pPr>
        <w:pStyle w:val="a5"/>
        <w:ind w:firstLine="709"/>
        <w:jc w:val="both"/>
        <w:rPr>
          <w:sz w:val="24"/>
          <w:szCs w:val="24"/>
        </w:rPr>
      </w:pPr>
      <w:r w:rsidRPr="00806DF5">
        <w:rPr>
          <w:sz w:val="24"/>
          <w:szCs w:val="24"/>
        </w:rPr>
        <w:t>- методики восстановления и реконструкции инженерных и электрических сетей, инженерного и электросилового оборудования зданий.</w:t>
      </w:r>
    </w:p>
    <w:p w14:paraId="08F4DB7F" w14:textId="77777777" w:rsidR="006D6DA7" w:rsidRPr="00806DF5" w:rsidRDefault="006D6DA7" w:rsidP="00DC57D5">
      <w:pPr>
        <w:pStyle w:val="ConsPlusNormal"/>
        <w:ind w:firstLine="709"/>
        <w:jc w:val="both"/>
        <w:rPr>
          <w:rFonts w:ascii="Times New Roman" w:hAnsi="Times New Roman" w:cs="Times New Roman"/>
          <w:b/>
          <w:sz w:val="24"/>
          <w:szCs w:val="24"/>
        </w:rPr>
      </w:pPr>
      <w:r w:rsidRPr="00806DF5">
        <w:rPr>
          <w:rFonts w:ascii="Times New Roman" w:hAnsi="Times New Roman" w:cs="Times New Roman"/>
          <w:b/>
          <w:sz w:val="24"/>
          <w:szCs w:val="24"/>
        </w:rPr>
        <w:t>уметь:</w:t>
      </w:r>
    </w:p>
    <w:p w14:paraId="34955DB8"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выявлять дефекты, возникающие в конструктивных элементах здания, устанавливать маяки и проводить наблюдения за деформациями, вести журналы наблюдений;</w:t>
      </w:r>
    </w:p>
    <w:p w14:paraId="613939BA"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работать с геодезическими приборами и механическим инструментом, определять сроки службы элементов здания, применять инструментальные методы контроля эксплуатационных качеств конструкций;</w:t>
      </w:r>
    </w:p>
    <w:p w14:paraId="6B688543"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заполнять журналы и составлять акты по результатам осмотра, заполнять паспорта готовности объектов к эксплуатации в зимних условиях;</w:t>
      </w:r>
    </w:p>
    <w:p w14:paraId="23CD3C60"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устанавливать и устранять причины, вызывающие неисправности технического состояния конструктивных элементов и инженерного оборудования зданий, составлять графики проведения ремонтных работ;</w:t>
      </w:r>
    </w:p>
    <w:p w14:paraId="1391EB0C"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проводить гидравлические испытания систем инженерного оборудования, проводить работы текущего и капитального ремонта, выполнять обмерные работы;</w:t>
      </w:r>
    </w:p>
    <w:p w14:paraId="5FF2D95D"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оценивать техническое состояние конструкций зданий и конструктивных элементов;</w:t>
      </w:r>
    </w:p>
    <w:p w14:paraId="0289B2DC"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оценивать техническое состояние инженерных и электрических сетей, инженерного и электросилового оборудования зданий;</w:t>
      </w:r>
    </w:p>
    <w:p w14:paraId="779F4EE0"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выполнять чертежи усиления различных элементов здания;</w:t>
      </w:r>
    </w:p>
    <w:p w14:paraId="35A1E6FB" w14:textId="77777777" w:rsidR="006D6DA7" w:rsidRPr="00806DF5" w:rsidRDefault="006D6DA7" w:rsidP="00DC57D5">
      <w:pPr>
        <w:pStyle w:val="ConsPlusNormal"/>
        <w:ind w:firstLine="709"/>
        <w:jc w:val="both"/>
        <w:rPr>
          <w:rFonts w:ascii="Times New Roman" w:hAnsi="Times New Roman" w:cs="Times New Roman"/>
          <w:sz w:val="24"/>
          <w:szCs w:val="24"/>
        </w:rPr>
      </w:pPr>
      <w:r w:rsidRPr="00806DF5">
        <w:rPr>
          <w:rFonts w:ascii="Times New Roman" w:hAnsi="Times New Roman" w:cs="Times New Roman"/>
          <w:sz w:val="24"/>
          <w:szCs w:val="24"/>
        </w:rPr>
        <w:t>- читать схемы инженерных сетей и оборудования зданий;</w:t>
      </w:r>
    </w:p>
    <w:p w14:paraId="1F27027A" w14:textId="77777777" w:rsidR="006D6DA7" w:rsidRPr="00806DF5" w:rsidRDefault="006D6DA7" w:rsidP="00DC57D5">
      <w:pPr>
        <w:pStyle w:val="a5"/>
        <w:ind w:firstLine="709"/>
        <w:jc w:val="both"/>
        <w:rPr>
          <w:b/>
          <w:sz w:val="24"/>
          <w:szCs w:val="24"/>
        </w:rPr>
      </w:pPr>
    </w:p>
    <w:p w14:paraId="3696CD40" w14:textId="77777777" w:rsidR="00D35406" w:rsidRPr="00806DF5" w:rsidRDefault="00D35406" w:rsidP="00DC57D5">
      <w:pPr>
        <w:widowControl w:val="0"/>
        <w:suppressAutoHyphens/>
        <w:spacing w:after="0" w:line="240" w:lineRule="auto"/>
        <w:ind w:firstLine="709"/>
        <w:jc w:val="both"/>
        <w:rPr>
          <w:b/>
          <w:sz w:val="24"/>
          <w:szCs w:val="24"/>
        </w:rPr>
      </w:pPr>
      <w:r w:rsidRPr="00806DF5">
        <w:rPr>
          <w:sz w:val="24"/>
          <w:szCs w:val="24"/>
        </w:rPr>
        <w:t xml:space="preserve">Настоящие методические указания предназначены для оказания помощи </w:t>
      </w:r>
      <w:r w:rsidR="007347E5" w:rsidRPr="00806DF5">
        <w:rPr>
          <w:sz w:val="24"/>
          <w:szCs w:val="24"/>
        </w:rPr>
        <w:t>обучающимся</w:t>
      </w:r>
      <w:r w:rsidR="00F406BF" w:rsidRPr="00806DF5">
        <w:rPr>
          <w:sz w:val="24"/>
          <w:szCs w:val="24"/>
        </w:rPr>
        <w:t xml:space="preserve"> по</w:t>
      </w:r>
      <w:r w:rsidRPr="00806DF5">
        <w:rPr>
          <w:sz w:val="24"/>
          <w:szCs w:val="24"/>
        </w:rPr>
        <w:t xml:space="preserve"> спе</w:t>
      </w:r>
      <w:r w:rsidRPr="00806DF5">
        <w:rPr>
          <w:sz w:val="24"/>
          <w:szCs w:val="24"/>
        </w:rPr>
        <w:softHyphen/>
        <w:t xml:space="preserve">циальности </w:t>
      </w:r>
      <w:r w:rsidR="00A05D18" w:rsidRPr="00806DF5">
        <w:rPr>
          <w:i/>
          <w:sz w:val="24"/>
          <w:szCs w:val="24"/>
        </w:rPr>
        <w:t xml:space="preserve">08.02.01 </w:t>
      </w:r>
      <w:r w:rsidRPr="00806DF5">
        <w:rPr>
          <w:i/>
          <w:sz w:val="24"/>
          <w:szCs w:val="24"/>
        </w:rPr>
        <w:t xml:space="preserve">Строительство и эксплуатация зданий и </w:t>
      </w:r>
      <w:r w:rsidR="0009697D" w:rsidRPr="00806DF5">
        <w:rPr>
          <w:i/>
          <w:sz w:val="24"/>
          <w:szCs w:val="24"/>
        </w:rPr>
        <w:t>сооружений</w:t>
      </w:r>
      <w:r w:rsidR="0009697D" w:rsidRPr="00806DF5">
        <w:rPr>
          <w:sz w:val="24"/>
          <w:szCs w:val="24"/>
        </w:rPr>
        <w:t xml:space="preserve"> при</w:t>
      </w:r>
      <w:r w:rsidRPr="00806DF5">
        <w:rPr>
          <w:sz w:val="24"/>
          <w:szCs w:val="24"/>
        </w:rPr>
        <w:t xml:space="preserve"> выполнении </w:t>
      </w:r>
      <w:r w:rsidR="00C92351" w:rsidRPr="00806DF5">
        <w:rPr>
          <w:sz w:val="24"/>
          <w:szCs w:val="24"/>
        </w:rPr>
        <w:t xml:space="preserve">практических </w:t>
      </w:r>
      <w:r w:rsidR="0009697D" w:rsidRPr="00806DF5">
        <w:rPr>
          <w:sz w:val="24"/>
          <w:szCs w:val="24"/>
        </w:rPr>
        <w:t>работ</w:t>
      </w:r>
      <w:r w:rsidR="00FA1A54">
        <w:rPr>
          <w:sz w:val="24"/>
          <w:szCs w:val="24"/>
        </w:rPr>
        <w:t xml:space="preserve"> и практической подготовки</w:t>
      </w:r>
      <w:r w:rsidR="0009697D" w:rsidRPr="00806DF5">
        <w:rPr>
          <w:sz w:val="24"/>
          <w:szCs w:val="24"/>
        </w:rPr>
        <w:t xml:space="preserve"> по</w:t>
      </w:r>
      <w:r w:rsidR="00FA1A54">
        <w:rPr>
          <w:sz w:val="24"/>
          <w:szCs w:val="24"/>
        </w:rPr>
        <w:t xml:space="preserve"> </w:t>
      </w:r>
      <w:r w:rsidR="00871321" w:rsidRPr="00806DF5">
        <w:rPr>
          <w:sz w:val="24"/>
          <w:szCs w:val="24"/>
        </w:rPr>
        <w:t>МДК</w:t>
      </w:r>
      <w:r w:rsidRPr="00806DF5">
        <w:rPr>
          <w:sz w:val="24"/>
          <w:szCs w:val="24"/>
        </w:rPr>
        <w:t>.04</w:t>
      </w:r>
      <w:r w:rsidR="00871321" w:rsidRPr="00806DF5">
        <w:rPr>
          <w:sz w:val="24"/>
          <w:szCs w:val="24"/>
        </w:rPr>
        <w:t>.01</w:t>
      </w:r>
      <w:r w:rsidR="00FA1A54">
        <w:rPr>
          <w:sz w:val="24"/>
          <w:szCs w:val="24"/>
        </w:rPr>
        <w:t xml:space="preserve"> </w:t>
      </w:r>
      <w:r w:rsidR="00871321" w:rsidRPr="00806DF5">
        <w:rPr>
          <w:sz w:val="24"/>
          <w:szCs w:val="24"/>
        </w:rPr>
        <w:t>Эксплуатация зданий</w:t>
      </w:r>
      <w:r w:rsidR="00FA1A54">
        <w:rPr>
          <w:sz w:val="24"/>
          <w:szCs w:val="24"/>
        </w:rPr>
        <w:t xml:space="preserve"> и сооружений</w:t>
      </w:r>
      <w:r w:rsidR="00C92351" w:rsidRPr="00806DF5">
        <w:rPr>
          <w:sz w:val="24"/>
          <w:szCs w:val="24"/>
        </w:rPr>
        <w:t>.</w:t>
      </w:r>
    </w:p>
    <w:p w14:paraId="524CDC4D" w14:textId="77777777" w:rsidR="00B61DFE" w:rsidRPr="00806DF5" w:rsidRDefault="00B61DFE" w:rsidP="00DC57D5">
      <w:pPr>
        <w:pStyle w:val="a7"/>
        <w:ind w:firstLine="709"/>
        <w:jc w:val="both"/>
        <w:rPr>
          <w:rFonts w:ascii="Times New Roman" w:hAnsi="Times New Roman" w:cs="Times New Roman"/>
          <w:sz w:val="24"/>
          <w:szCs w:val="24"/>
        </w:rPr>
      </w:pPr>
    </w:p>
    <w:p w14:paraId="69AC5DD2" w14:textId="77777777" w:rsidR="00E90C13" w:rsidRPr="00806DF5" w:rsidRDefault="00E90C13" w:rsidP="00DC57D5">
      <w:pPr>
        <w:tabs>
          <w:tab w:val="left" w:pos="-426"/>
        </w:tabs>
        <w:spacing w:after="0" w:line="240" w:lineRule="auto"/>
        <w:ind w:firstLine="709"/>
        <w:jc w:val="both"/>
        <w:rPr>
          <w:rFonts w:eastAsia="Calibri"/>
          <w:b/>
          <w:bCs/>
          <w:sz w:val="24"/>
          <w:szCs w:val="24"/>
        </w:rPr>
      </w:pPr>
    </w:p>
    <w:p w14:paraId="1498380E" w14:textId="77777777" w:rsidR="00E90C13" w:rsidRPr="00806DF5" w:rsidRDefault="00E90C13" w:rsidP="00DC57D5">
      <w:pPr>
        <w:tabs>
          <w:tab w:val="left" w:pos="-426"/>
        </w:tabs>
        <w:spacing w:after="0" w:line="240" w:lineRule="auto"/>
        <w:ind w:firstLine="709"/>
        <w:jc w:val="both"/>
        <w:rPr>
          <w:rFonts w:eastAsia="Calibri"/>
          <w:b/>
          <w:bCs/>
          <w:sz w:val="24"/>
          <w:szCs w:val="24"/>
        </w:rPr>
      </w:pPr>
    </w:p>
    <w:p w14:paraId="2EAB20BE" w14:textId="77777777" w:rsidR="00E90C13" w:rsidRPr="00806DF5" w:rsidRDefault="00E90C13" w:rsidP="00DC57D5">
      <w:pPr>
        <w:tabs>
          <w:tab w:val="left" w:pos="-426"/>
        </w:tabs>
        <w:spacing w:after="0" w:line="240" w:lineRule="auto"/>
        <w:ind w:firstLine="709"/>
        <w:jc w:val="both"/>
        <w:rPr>
          <w:rFonts w:eastAsia="Calibri"/>
          <w:b/>
          <w:bCs/>
          <w:sz w:val="24"/>
          <w:szCs w:val="24"/>
        </w:rPr>
      </w:pPr>
    </w:p>
    <w:p w14:paraId="7613E094" w14:textId="77777777" w:rsidR="00E90C13" w:rsidRPr="00806DF5" w:rsidRDefault="00E90C13" w:rsidP="00DC57D5">
      <w:pPr>
        <w:tabs>
          <w:tab w:val="left" w:pos="-426"/>
        </w:tabs>
        <w:spacing w:after="0" w:line="240" w:lineRule="auto"/>
        <w:ind w:firstLine="709"/>
        <w:jc w:val="both"/>
        <w:rPr>
          <w:rFonts w:eastAsia="Calibri"/>
          <w:b/>
          <w:bCs/>
          <w:sz w:val="24"/>
          <w:szCs w:val="24"/>
        </w:rPr>
      </w:pPr>
    </w:p>
    <w:p w14:paraId="739B7982" w14:textId="77777777" w:rsidR="00E90C13" w:rsidRPr="00806DF5" w:rsidRDefault="00E90C13" w:rsidP="00DC57D5">
      <w:pPr>
        <w:tabs>
          <w:tab w:val="left" w:pos="-426"/>
        </w:tabs>
        <w:spacing w:after="0" w:line="240" w:lineRule="auto"/>
        <w:ind w:firstLine="709"/>
        <w:jc w:val="both"/>
        <w:rPr>
          <w:rFonts w:eastAsia="Calibri"/>
          <w:b/>
          <w:bCs/>
          <w:sz w:val="24"/>
          <w:szCs w:val="24"/>
        </w:rPr>
      </w:pPr>
    </w:p>
    <w:p w14:paraId="2E917839" w14:textId="77777777" w:rsidR="00E90C13" w:rsidRPr="00806DF5" w:rsidRDefault="00E90C13" w:rsidP="00DC57D5">
      <w:pPr>
        <w:tabs>
          <w:tab w:val="left" w:pos="-426"/>
        </w:tabs>
        <w:spacing w:after="0" w:line="240" w:lineRule="auto"/>
        <w:ind w:firstLine="709"/>
        <w:jc w:val="both"/>
        <w:rPr>
          <w:rFonts w:eastAsia="Calibri"/>
          <w:b/>
          <w:bCs/>
          <w:sz w:val="24"/>
          <w:szCs w:val="24"/>
        </w:rPr>
      </w:pPr>
    </w:p>
    <w:p w14:paraId="1DBDF043"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1AB6EDBE"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76CB5CB9"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72B12914"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1181D87C"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3D5AB608"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5C063875"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75B0BB64"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1811D1D5"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7EAB9E6F"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18EA0229"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64619FDB"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103E80E8"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48E410C8"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7064B3F3"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625875AD"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76A7462F"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0A3C7F33"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4DE88066"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6B929DB9" w14:textId="77777777" w:rsidR="001723AC" w:rsidRPr="00806DF5" w:rsidRDefault="001723AC" w:rsidP="00DC57D5">
      <w:pPr>
        <w:tabs>
          <w:tab w:val="left" w:pos="-426"/>
        </w:tabs>
        <w:spacing w:after="0" w:line="240" w:lineRule="auto"/>
        <w:ind w:firstLine="709"/>
        <w:jc w:val="both"/>
        <w:rPr>
          <w:rFonts w:eastAsia="Calibri"/>
          <w:b/>
          <w:bCs/>
          <w:sz w:val="24"/>
          <w:szCs w:val="24"/>
        </w:rPr>
      </w:pPr>
    </w:p>
    <w:p w14:paraId="72B9A5C9" w14:textId="77777777" w:rsidR="002A1FCA" w:rsidRPr="00806DF5" w:rsidRDefault="002A1FCA" w:rsidP="00DC57D5">
      <w:pPr>
        <w:tabs>
          <w:tab w:val="left" w:pos="-426"/>
        </w:tabs>
        <w:spacing w:after="0" w:line="240" w:lineRule="auto"/>
        <w:ind w:firstLine="709"/>
        <w:jc w:val="both"/>
        <w:rPr>
          <w:rFonts w:eastAsia="Calibri"/>
          <w:b/>
          <w:bCs/>
          <w:sz w:val="24"/>
          <w:szCs w:val="24"/>
        </w:rPr>
      </w:pPr>
    </w:p>
    <w:p w14:paraId="5719F94B" w14:textId="77777777" w:rsidR="00EC0C82" w:rsidRPr="00806DF5" w:rsidRDefault="004E3596" w:rsidP="00DC57D5">
      <w:pPr>
        <w:tabs>
          <w:tab w:val="left" w:pos="-426"/>
        </w:tabs>
        <w:spacing w:after="0" w:line="240" w:lineRule="auto"/>
        <w:ind w:firstLine="709"/>
        <w:jc w:val="center"/>
        <w:outlineLvl w:val="0"/>
        <w:rPr>
          <w:b/>
          <w:bCs/>
          <w:sz w:val="24"/>
          <w:szCs w:val="24"/>
        </w:rPr>
      </w:pPr>
      <w:bookmarkStart w:id="0" w:name="_Toc95085029"/>
      <w:r w:rsidRPr="00806DF5">
        <w:rPr>
          <w:rFonts w:eastAsia="Calibri"/>
          <w:b/>
          <w:bCs/>
          <w:sz w:val="24"/>
          <w:szCs w:val="24"/>
        </w:rPr>
        <w:t xml:space="preserve">Практическое занятие </w:t>
      </w:r>
      <w:r w:rsidR="006148BC" w:rsidRPr="00806DF5">
        <w:rPr>
          <w:rFonts w:eastAsia="Calibri"/>
          <w:b/>
          <w:bCs/>
          <w:sz w:val="24"/>
          <w:szCs w:val="24"/>
        </w:rPr>
        <w:t xml:space="preserve">№ </w:t>
      </w:r>
      <w:r w:rsidR="002A1FCA" w:rsidRPr="00806DF5">
        <w:rPr>
          <w:rFonts w:eastAsia="Calibri"/>
          <w:b/>
          <w:bCs/>
          <w:sz w:val="24"/>
          <w:szCs w:val="24"/>
        </w:rPr>
        <w:t>1</w:t>
      </w:r>
      <w:r w:rsidR="002A1FCA" w:rsidRPr="00806DF5">
        <w:rPr>
          <w:rFonts w:eastAsia="Calibri"/>
          <w:bCs/>
          <w:sz w:val="24"/>
          <w:szCs w:val="24"/>
        </w:rPr>
        <w:t>.</w:t>
      </w:r>
      <w:r w:rsidR="002A1FCA" w:rsidRPr="00806DF5">
        <w:rPr>
          <w:b/>
          <w:sz w:val="24"/>
          <w:szCs w:val="24"/>
        </w:rPr>
        <w:t xml:space="preserve"> Расчет</w:t>
      </w:r>
      <w:r w:rsidR="009D3668" w:rsidRPr="00806DF5">
        <w:rPr>
          <w:b/>
          <w:sz w:val="24"/>
          <w:szCs w:val="24"/>
        </w:rPr>
        <w:t xml:space="preserve"> основных характеристик диспетчерских служб</w:t>
      </w:r>
      <w:bookmarkEnd w:id="0"/>
    </w:p>
    <w:p w14:paraId="1A7D9408" w14:textId="77777777" w:rsidR="009D3668" w:rsidRPr="00806DF5" w:rsidRDefault="009D3668" w:rsidP="00DC57D5">
      <w:pPr>
        <w:tabs>
          <w:tab w:val="left" w:pos="-426"/>
        </w:tabs>
        <w:spacing w:after="0" w:line="240" w:lineRule="auto"/>
        <w:ind w:firstLine="709"/>
        <w:jc w:val="both"/>
        <w:rPr>
          <w:b/>
          <w:sz w:val="24"/>
          <w:szCs w:val="24"/>
        </w:rPr>
      </w:pPr>
    </w:p>
    <w:p w14:paraId="5EA4ABF4" w14:textId="77777777" w:rsidR="00EC0C82" w:rsidRPr="00806DF5" w:rsidRDefault="004E3596" w:rsidP="00DC57D5">
      <w:pPr>
        <w:tabs>
          <w:tab w:val="left" w:pos="-426"/>
        </w:tabs>
        <w:spacing w:after="0" w:line="240" w:lineRule="auto"/>
        <w:ind w:firstLine="709"/>
        <w:jc w:val="center"/>
        <w:rPr>
          <w:bCs/>
          <w:sz w:val="24"/>
          <w:szCs w:val="24"/>
        </w:rPr>
      </w:pPr>
      <w:r w:rsidRPr="00806DF5">
        <w:rPr>
          <w:b/>
          <w:sz w:val="24"/>
          <w:szCs w:val="24"/>
        </w:rPr>
        <w:t>Теоретическая часть</w:t>
      </w:r>
    </w:p>
    <w:p w14:paraId="6E65A08E" w14:textId="77777777" w:rsidR="00EC0C82" w:rsidRPr="00806DF5" w:rsidRDefault="00EC0C82" w:rsidP="00DC57D5">
      <w:pPr>
        <w:pStyle w:val="af0"/>
        <w:shd w:val="clear" w:color="auto" w:fill="FFFFFF"/>
        <w:tabs>
          <w:tab w:val="left" w:pos="-426"/>
        </w:tabs>
        <w:spacing w:before="0" w:beforeAutospacing="0" w:after="0" w:afterAutospacing="0"/>
        <w:ind w:firstLine="709"/>
        <w:jc w:val="both"/>
      </w:pPr>
      <w:r w:rsidRPr="00806DF5">
        <w:t>Для управления и контроля за техническим состоянием жилищного фонда создаются объединенные диспетчерские службы (ОДС) или районные диспетчерские службы (РДС) на микрорайоны или группы домов. Для каждой ОДС устанавливается перечень объектов диспетчеризации и контролируемых параметров инженерного оборудования.</w:t>
      </w:r>
    </w:p>
    <w:p w14:paraId="4BCD5D86" w14:textId="77777777" w:rsidR="00EC0C82" w:rsidRPr="00806DF5" w:rsidRDefault="00EC0C82" w:rsidP="00DC57D5">
      <w:pPr>
        <w:pStyle w:val="af0"/>
        <w:shd w:val="clear" w:color="auto" w:fill="FFFFFF"/>
        <w:tabs>
          <w:tab w:val="left" w:pos="-426"/>
        </w:tabs>
        <w:spacing w:before="0" w:beforeAutospacing="0" w:after="0" w:afterAutospacing="0"/>
        <w:ind w:firstLine="709"/>
        <w:jc w:val="both"/>
      </w:pPr>
      <w:r w:rsidRPr="00806DF5">
        <w:t>Средства автоматизации и диспетчеризации инженерного оборудования, средства связи, контрольно-измерительные приборы (КИП) и счетчики должны устанавливаться в соответствии с инструкцией завода-изготовителя по проектам, выполненным специализированной организацией, и обеспечивать соответственно поддержание заданных режимов работы инженерного оборудования, своевременную подачу сигналов о нарушениях режимов работы или аварий, проводить измерение параметров работы оборудования для визуального или автоматического контроля его работы, обеспечивать надежную связь нанимателей, арендаторов и собственников приватизированных жилых помещений и диспетчерской, а также диспетчерской со службами по техническому обслуживанию и аварийными службами.</w:t>
      </w:r>
    </w:p>
    <w:p w14:paraId="2089B3ED" w14:textId="77777777" w:rsidR="00EC0C82" w:rsidRPr="00806DF5" w:rsidRDefault="00EC0C82" w:rsidP="00DC57D5">
      <w:pPr>
        <w:pStyle w:val="af0"/>
        <w:shd w:val="clear" w:color="auto" w:fill="FFFFFF"/>
        <w:tabs>
          <w:tab w:val="left" w:pos="-426"/>
        </w:tabs>
        <w:spacing w:before="0" w:beforeAutospacing="0" w:after="0" w:afterAutospacing="0"/>
        <w:ind w:firstLine="709"/>
        <w:jc w:val="both"/>
      </w:pPr>
      <w:r w:rsidRPr="00806DF5">
        <w:t>Аварийно-ремонтные службы (АРС) создаются для оперативного устранения крупных повреждений, отказов, аварий конструкций и инженерного оборудования жилых зданий, сетей и объектов, обеспечения нормального функционирования и восстановления жилищного фонда.</w:t>
      </w:r>
    </w:p>
    <w:p w14:paraId="5DC84132" w14:textId="77777777" w:rsidR="001F3D3A" w:rsidRPr="00806DF5" w:rsidRDefault="001F3D3A" w:rsidP="00DC57D5">
      <w:pPr>
        <w:spacing w:after="0" w:line="240" w:lineRule="auto"/>
        <w:ind w:firstLine="709"/>
        <w:jc w:val="both"/>
        <w:rPr>
          <w:b/>
          <w:sz w:val="24"/>
          <w:szCs w:val="24"/>
        </w:rPr>
      </w:pPr>
      <w:r w:rsidRPr="00806DF5">
        <w:rPr>
          <w:b/>
          <w:sz w:val="24"/>
          <w:szCs w:val="24"/>
        </w:rPr>
        <w:t>Нормативы численности руководителей, специалистов и служащих аварийно-ремонтной службы по функциям управления</w:t>
      </w:r>
    </w:p>
    <w:p w14:paraId="6679FA8C" w14:textId="77777777" w:rsidR="001F3D3A" w:rsidRPr="00806DF5" w:rsidRDefault="001F3D3A" w:rsidP="00DC57D5">
      <w:pPr>
        <w:shd w:val="clear" w:color="auto" w:fill="FFFFFF"/>
        <w:spacing w:after="0" w:line="240" w:lineRule="auto"/>
        <w:ind w:firstLine="709"/>
        <w:jc w:val="both"/>
        <w:rPr>
          <w:rFonts w:eastAsia="Times New Roman"/>
          <w:b/>
          <w:sz w:val="24"/>
          <w:szCs w:val="24"/>
        </w:rPr>
      </w:pPr>
      <w:r w:rsidRPr="00806DF5">
        <w:rPr>
          <w:rFonts w:eastAsia="Times New Roman"/>
          <w:b/>
          <w:iCs/>
          <w:sz w:val="24"/>
          <w:szCs w:val="24"/>
        </w:rPr>
        <w:t>«Общее руководство»</w:t>
      </w:r>
    </w:p>
    <w:p w14:paraId="708DAF76" w14:textId="77777777" w:rsidR="001F3D3A" w:rsidRPr="00806DF5" w:rsidRDefault="001F3D3A" w:rsidP="00DC57D5">
      <w:pPr>
        <w:shd w:val="clear" w:color="auto" w:fill="FFFFFF"/>
        <w:spacing w:after="0" w:line="240" w:lineRule="auto"/>
        <w:ind w:firstLine="709"/>
        <w:jc w:val="both"/>
        <w:rPr>
          <w:rFonts w:eastAsia="Times New Roman"/>
          <w:sz w:val="24"/>
          <w:szCs w:val="24"/>
        </w:rPr>
      </w:pPr>
      <w:r w:rsidRPr="00806DF5">
        <w:rPr>
          <w:rFonts w:eastAsia="Times New Roman"/>
          <w:b/>
          <w:bCs/>
          <w:sz w:val="24"/>
          <w:szCs w:val="24"/>
        </w:rPr>
        <w:t>Примерный состав работ:</w:t>
      </w:r>
    </w:p>
    <w:p w14:paraId="06914392" w14:textId="77777777" w:rsidR="001F3D3A" w:rsidRPr="00806DF5" w:rsidRDefault="001F3D3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Руководство всеми видами деятельности предприятия в соответствии с действующим законодательством. Организация и ведение бухгалтерского учета; планирование финансово-хозяйственной деятельности. Организация труда и заработной платы работников предприятия. Правовое обслуживание. Кадровое обеспечение. Материально-техническое снабжение. Осуществление контроля за состоянием охраны труда на предприятии. Организация проведения инструктажей, обучения, проверки знаний по охране труда у работников предприятия. Общее делопроизводство. Хозяйственное обслуживание зданий и помещений в соответствии с правилами производственной санитарии и пожарной безопасности.</w:t>
      </w:r>
    </w:p>
    <w:p w14:paraId="0DD9FBB4" w14:textId="77777777" w:rsidR="001F3D3A" w:rsidRPr="00806DF5" w:rsidRDefault="001F3D3A" w:rsidP="00DC57D5">
      <w:pPr>
        <w:shd w:val="clear" w:color="auto" w:fill="FFFFFF"/>
        <w:spacing w:after="0" w:line="240" w:lineRule="auto"/>
        <w:ind w:firstLine="709"/>
        <w:jc w:val="both"/>
        <w:rPr>
          <w:rFonts w:eastAsia="Times New Roman"/>
          <w:sz w:val="24"/>
          <w:szCs w:val="24"/>
        </w:rPr>
      </w:pPr>
      <w:r w:rsidRPr="00806DF5">
        <w:rPr>
          <w:rFonts w:eastAsia="Times New Roman"/>
          <w:b/>
          <w:bCs/>
          <w:sz w:val="24"/>
          <w:szCs w:val="24"/>
        </w:rPr>
        <w:t>Примерный перечень наименований должностей:</w:t>
      </w:r>
      <w:r w:rsidRPr="00806DF5">
        <w:rPr>
          <w:rFonts w:eastAsia="Times New Roman"/>
          <w:sz w:val="24"/>
          <w:szCs w:val="24"/>
        </w:rPr>
        <w:t> руководитель, заместитель руководителя, главный бухгалтер, главный экономист, главный инженер, юрисконсульт, бухгалтер, инспектор по кадрам, инженер по технике безопасности, секретарь, заведующий складом.</w:t>
      </w:r>
    </w:p>
    <w:p w14:paraId="7E99DCB0" w14:textId="77777777" w:rsidR="00A36E59" w:rsidRPr="00806DF5" w:rsidRDefault="00A36E59" w:rsidP="00DC57D5">
      <w:pPr>
        <w:shd w:val="clear" w:color="auto" w:fill="FFFFFF"/>
        <w:spacing w:after="0" w:line="240" w:lineRule="auto"/>
        <w:ind w:firstLine="709"/>
        <w:jc w:val="both"/>
        <w:rPr>
          <w:rFonts w:eastAsia="Times New Roman"/>
          <w:b/>
          <w:sz w:val="24"/>
          <w:szCs w:val="24"/>
        </w:rPr>
      </w:pPr>
      <w:r w:rsidRPr="00806DF5">
        <w:rPr>
          <w:rFonts w:eastAsia="Times New Roman"/>
          <w:b/>
          <w:iCs/>
          <w:sz w:val="24"/>
          <w:szCs w:val="24"/>
        </w:rPr>
        <w:t>«Диспетчерское обслуживание»</w:t>
      </w:r>
    </w:p>
    <w:p w14:paraId="6FB443E5"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b/>
          <w:bCs/>
          <w:sz w:val="24"/>
          <w:szCs w:val="24"/>
        </w:rPr>
        <w:t>Примерный состав работ:</w:t>
      </w:r>
    </w:p>
    <w:p w14:paraId="719DA10C"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lastRenderedPageBreak/>
        <w:t>Непрерывный контроль за работой внутридомового инженерного оборудования и сетей, принятие решений в зависимости от характера аварий и связь с соответствующим подразделением по аварийному обслуживанию.</w:t>
      </w:r>
    </w:p>
    <w:p w14:paraId="4738491D"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Прием и регистрация заявок населения, выяснение их причин и характера. Учет заявок в специальных журналах и другой технической документации на оперативное устранение неисправностей и повреждений внутридомового инженерного оборудования, организация выполнения заявок. Оперативное решение вопроса о направлении бригад на место аварии.</w:t>
      </w:r>
    </w:p>
    <w:p w14:paraId="5559ABD6"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Осуществление связи с рабочими бригадами, находящимися на линии, для оперативного контроля за ходом ликвидации аварий и неполадок и сроками выполнения данных работ, предупреждения нарушений хода выполнения работ, а также причин их вызвавших.</w:t>
      </w:r>
    </w:p>
    <w:p w14:paraId="6C220376"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Прием и сдача дежурства по смене. Проведение ежесуточного осмотра диспетчерской системы (аппаратуры, приборов и линий связи и т.д.) и обеспечение её нормального функционирования.</w:t>
      </w:r>
    </w:p>
    <w:p w14:paraId="6FEBB416"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b/>
          <w:bCs/>
          <w:sz w:val="24"/>
          <w:szCs w:val="24"/>
        </w:rPr>
        <w:t>Перечень должностей:</w:t>
      </w:r>
      <w:r w:rsidRPr="00806DF5">
        <w:rPr>
          <w:rFonts w:eastAsia="Times New Roman"/>
          <w:sz w:val="24"/>
          <w:szCs w:val="24"/>
        </w:rPr>
        <w:t> старший диспетчер, оператор диспетчерской службы</w:t>
      </w:r>
    </w:p>
    <w:p w14:paraId="40689153"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Должность старшего диспетчера в диспетчерских службах может вводиться в случаях, когда наряду с выполнением обязанностей, присущих данной должности, он осуществляет руководство подчиненными диспетчерами.</w:t>
      </w:r>
    </w:p>
    <w:p w14:paraId="069BF532"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b/>
          <w:bCs/>
          <w:sz w:val="24"/>
          <w:szCs w:val="24"/>
        </w:rPr>
        <w:t>Норматив численности операторов диспетчерской службы:</w:t>
      </w:r>
    </w:p>
    <w:p w14:paraId="281A430D"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 односменном режиме - 1 человек;</w:t>
      </w:r>
    </w:p>
    <w:p w14:paraId="128B12EE"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 круглосуточном режиме - 4 человека.</w:t>
      </w:r>
    </w:p>
    <w:p w14:paraId="7C61F9B1" w14:textId="77777777" w:rsidR="00A36E59" w:rsidRPr="00806DF5" w:rsidRDefault="00A36E59" w:rsidP="00DC57D5">
      <w:pPr>
        <w:shd w:val="clear" w:color="auto" w:fill="FFFFFF"/>
        <w:spacing w:after="0" w:line="240" w:lineRule="auto"/>
        <w:ind w:firstLine="709"/>
        <w:jc w:val="both"/>
        <w:rPr>
          <w:rFonts w:eastAsia="Times New Roman"/>
          <w:b/>
          <w:sz w:val="24"/>
          <w:szCs w:val="24"/>
        </w:rPr>
      </w:pPr>
      <w:r w:rsidRPr="00806DF5">
        <w:rPr>
          <w:rFonts w:eastAsia="Times New Roman"/>
          <w:b/>
          <w:iCs/>
          <w:sz w:val="24"/>
          <w:szCs w:val="24"/>
        </w:rPr>
        <w:t>«Техническое руководство»</w:t>
      </w:r>
    </w:p>
    <w:p w14:paraId="55B4F535"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b/>
          <w:bCs/>
          <w:sz w:val="24"/>
          <w:szCs w:val="24"/>
        </w:rPr>
        <w:t>Примерный состав работ:</w:t>
      </w:r>
    </w:p>
    <w:p w14:paraId="1A2FE07A"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Руководство работами по ликвидации аварий и неполадок, обеспечение рациональности использования аварийных бригад. Организация оперативной и четкой работы бригад при локализации и ликвидации аварий и неполадок. Обеспечение бригад оборудованием, механизмами и инструментом, приспособлениями, материалами, запасными частями, технической документацией и средствами защиты. Контроль за правильной эксплуатацией оборудования, механизмов, рациональным расходом материалов, топлива, смазочных материалов, запасных частей. Внедрение передовых методов выполнения ремонтных работ при ликвидации аварий и неполадок. Осуществление контроля за безопасными условиями труда работников службы, соблюдение ими производственной и трудовой дисциплины, правил и норм по охране труда и технике безопасности, рабочих инструкций.</w:t>
      </w:r>
    </w:p>
    <w:p w14:paraId="39C36337"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Составление актов о причинах аварий и повреждений. Проведение производственного инструктажа с бригадами. Ведение учета выполненных работ.</w:t>
      </w:r>
    </w:p>
    <w:p w14:paraId="17C205FB"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 случае необходимости связь с соответствующими специализированными коммунальными предприятиями, их аварийными службами.</w:t>
      </w:r>
    </w:p>
    <w:p w14:paraId="096C2F3A"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b/>
          <w:bCs/>
          <w:sz w:val="24"/>
          <w:szCs w:val="24"/>
        </w:rPr>
        <w:t>Примерный перечень должностей:</w:t>
      </w:r>
      <w:r w:rsidRPr="00806DF5">
        <w:rPr>
          <w:rFonts w:eastAsia="Times New Roman"/>
          <w:sz w:val="24"/>
          <w:szCs w:val="24"/>
        </w:rPr>
        <w:t> начальник службы, мастер.</w:t>
      </w:r>
    </w:p>
    <w:p w14:paraId="165C6AA9"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b/>
          <w:bCs/>
          <w:sz w:val="24"/>
          <w:szCs w:val="24"/>
        </w:rPr>
        <w:t>Нормативы численности:</w:t>
      </w:r>
    </w:p>
    <w:p w14:paraId="72749DC6"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Начальник службы - 1 чел. (При условии того, что АРС является структурным подразделением, входящим в состав организации, занятой содержанием и ремонтом общего имущества многоквартирных домов).</w:t>
      </w:r>
    </w:p>
    <w:p w14:paraId="7ED5A099"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Мастер - 1 чел. на 17 человек среднесписочной численности рабочих АРС.</w:t>
      </w:r>
    </w:p>
    <w:p w14:paraId="647F0E88" w14:textId="77777777" w:rsidR="00A36E59" w:rsidRPr="00806DF5" w:rsidRDefault="00A36E59" w:rsidP="00DC57D5">
      <w:pPr>
        <w:shd w:val="clear" w:color="auto" w:fill="FFFFFF"/>
        <w:spacing w:after="0" w:line="240" w:lineRule="auto"/>
        <w:ind w:firstLine="709"/>
        <w:jc w:val="both"/>
        <w:rPr>
          <w:rFonts w:eastAsia="Times New Roman"/>
          <w:b/>
          <w:sz w:val="24"/>
          <w:szCs w:val="24"/>
        </w:rPr>
      </w:pPr>
      <w:r w:rsidRPr="00806DF5">
        <w:rPr>
          <w:rFonts w:eastAsia="Times New Roman"/>
          <w:b/>
          <w:sz w:val="24"/>
          <w:szCs w:val="24"/>
        </w:rPr>
        <w:t>1.4 Нормативы численности рабочих аварийно-ремонтной службы</w:t>
      </w:r>
    </w:p>
    <w:p w14:paraId="795D6878"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b/>
          <w:bCs/>
          <w:sz w:val="24"/>
          <w:szCs w:val="24"/>
        </w:rPr>
        <w:t>Примерный состав работ и профессий рабочих:</w:t>
      </w:r>
    </w:p>
    <w:p w14:paraId="0F7DC779"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Выполнение работ, связанных с ликвидацией аварий и неисправностей внутридомового оборудования и сетей водоотведения, холодного и горячего водоснабжения, центрального отопления и электроснабжения, по заявкам и указаниям руководителей, специалистов и служащих АРС. Содержание техники в исправном состоянии и использование ее по назначению.</w:t>
      </w:r>
    </w:p>
    <w:p w14:paraId="675A1471"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b/>
          <w:bCs/>
          <w:sz w:val="24"/>
          <w:szCs w:val="24"/>
        </w:rPr>
        <w:t>а) Слесарь-сантехник</w:t>
      </w:r>
    </w:p>
    <w:p w14:paraId="05CF28B1"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i/>
          <w:iCs/>
          <w:sz w:val="24"/>
          <w:szCs w:val="24"/>
        </w:rPr>
        <w:lastRenderedPageBreak/>
        <w:t>Холодное и горячее водоснабжение.</w:t>
      </w:r>
    </w:p>
    <w:p w14:paraId="7758C884"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Устранение течи запорной и водозаборной арматуры путем ремонта, частичной или полной замены шаровых и водозаборных кранов, кранов-смесителей, вентилей и т.д., ремонт и замена сгонов на трубопроводе, установка бандажей на трубопроводе, смена отдельных участков трубопровода для устранения свищей и течи (до 2 м), выполнение сварочных работ при ремонте или замене трубопровода. Ремонт или замена вибровставок трубопровода, насосных водоподкачивающих установок высотных зданий, замена пальцев в муфтах электроприводов</w:t>
      </w:r>
    </w:p>
    <w:p w14:paraId="24117554"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i/>
          <w:iCs/>
          <w:sz w:val="24"/>
          <w:szCs w:val="24"/>
        </w:rPr>
        <w:t>Водоотведение.</w:t>
      </w:r>
    </w:p>
    <w:p w14:paraId="4CCED747"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Прочистка засоров сантехнических приборов (унитазов, раковин, умывальников, сифонов), канализационных труб и стояков внутри дома и до первого колодца, заделка свищей и зачеканка раструбов, замена негодных сифонов и небольших участков трубопровода (до 2 м) для устранения засора или течи, выполнение сварочных работ. Выполнение работ по ремонту и замене сгонов, запорной арматуры, отдельных участков канализационных труб и фасонных частей, выполнение сварочных работ. Откачка воды.</w:t>
      </w:r>
    </w:p>
    <w:p w14:paraId="3625AEBD"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i/>
          <w:iCs/>
          <w:sz w:val="24"/>
          <w:szCs w:val="24"/>
        </w:rPr>
        <w:t>Центральное отопление.</w:t>
      </w:r>
    </w:p>
    <w:p w14:paraId="5EAD4A5F"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Замена сгонов и отдельных участков трубопровода с отключением стояка, опорожнением и обратным наполнением системы и пуском после устранения аварии. Ремонт или замена запорной арматуры и нагревательных приборов. Выполнение работ по ремонту и замене сгонов, запорной арматуры, ликвидации течи путем уплотнения соединения труб центрального отопления, арматуры и нагревательных приборов.</w:t>
      </w:r>
    </w:p>
    <w:p w14:paraId="390B03D1"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i/>
          <w:iCs/>
          <w:sz w:val="24"/>
          <w:szCs w:val="24"/>
        </w:rPr>
        <w:t>Выполнение сопутствующих работ.</w:t>
      </w:r>
    </w:p>
    <w:p w14:paraId="769E3294"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Рытье траншей при ремонте или замене участка трубопровода, откачка воды из подвала при ликвидации аварий и после неё; вскрытие полов, пробивка отверстий и борозд при ликвидации неисправностей на скрытых стояках и отдельных участках трубопроводов для производства ремонтных работ; опорожнение отключенных участков центрального отопления и обратное наполнение их с пуском системы после устранения неисправности.</w:t>
      </w:r>
    </w:p>
    <w:p w14:paraId="2E0746D0"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b/>
          <w:bCs/>
          <w:sz w:val="24"/>
          <w:szCs w:val="24"/>
        </w:rPr>
        <w:t>б) Электромонтер по ремонту и обслуживанию электрооборудования</w:t>
      </w:r>
    </w:p>
    <w:p w14:paraId="68345487"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Ремонт электрощитков (замена шпилек, подтяжка и зачистка контактов), включение и замена вышедших из строя автоматов. Замена пробок и плавких вставок на поэтажных разделительных электрощитках. Ремонт и частичная замена электропроводки. Прокладка временных электросетей. Выявление и устранение неисправностей и повреждений в силовых и осветительных электросетях. Разборка, ремонт и сборка деталей и узлов электроприборов.</w:t>
      </w:r>
    </w:p>
    <w:p w14:paraId="3A9BBD5F"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b/>
          <w:bCs/>
          <w:sz w:val="24"/>
          <w:szCs w:val="24"/>
        </w:rPr>
        <w:t>в) Электрогазосварщик</w:t>
      </w:r>
    </w:p>
    <w:p w14:paraId="03BCC8CC"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Выполнение сварочных работ при ремонте или замене трубороводов (водоотведение, центрального отопления, горячего и холодного водоснабжения).</w:t>
      </w:r>
    </w:p>
    <w:p w14:paraId="7C6FE112"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b/>
          <w:bCs/>
          <w:sz w:val="24"/>
          <w:szCs w:val="24"/>
        </w:rPr>
        <w:t>г) Водитель автомобиля</w:t>
      </w:r>
    </w:p>
    <w:p w14:paraId="6B1A5AC2" w14:textId="77777777" w:rsidR="00A36E59" w:rsidRPr="00806DF5" w:rsidRDefault="00A36E5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Доставка ремонтных бригад к месту аварии. Перевозка материалов и запчастей, необходимых для ликвидации аварий и неполадок. Принимает участие и контролирует выполнение работ по ремонту электрооборудования в целях соблюдения правил техники безопасности.</w:t>
      </w:r>
    </w:p>
    <w:p w14:paraId="6D18C1FB" w14:textId="77777777" w:rsidR="00A36E59" w:rsidRPr="00806DF5" w:rsidRDefault="00A36E59" w:rsidP="00DC57D5">
      <w:pPr>
        <w:pStyle w:val="af0"/>
        <w:spacing w:before="0" w:beforeAutospacing="0" w:after="0" w:afterAutospacing="0"/>
        <w:ind w:firstLine="709"/>
        <w:jc w:val="both"/>
      </w:pPr>
      <w:r w:rsidRPr="00806DF5">
        <w:rPr>
          <w:rStyle w:val="af5"/>
          <w:rFonts w:eastAsiaTheme="majorEastAsia"/>
        </w:rPr>
        <w:t>Нормативы численности рабочих.</w:t>
      </w:r>
    </w:p>
    <w:p w14:paraId="69D69D9C" w14:textId="77777777" w:rsidR="00A36E59" w:rsidRPr="00806DF5" w:rsidRDefault="00A36E59" w:rsidP="00DC57D5">
      <w:pPr>
        <w:pStyle w:val="af0"/>
        <w:spacing w:before="0" w:beforeAutospacing="0" w:after="0" w:afterAutospacing="0"/>
        <w:ind w:firstLine="709"/>
        <w:jc w:val="both"/>
      </w:pPr>
      <w:r w:rsidRPr="00806DF5">
        <w:rPr>
          <w:i/>
          <w:iCs/>
        </w:rPr>
        <w:t>(рассчитаны на уровень оснащенности жилищного фонда инженерным оборудованием (водопровод, канализация, центральное отопление, ванны, горячее водоснабжение) в среднем на 87%. При ином среднем уровне оснащенности к численности рабочих, рассчитанной по нормативам, применять поправочные коэффициенты)</w:t>
      </w:r>
    </w:p>
    <w:p w14:paraId="69696B5F" w14:textId="77777777" w:rsidR="00A36E59" w:rsidRPr="00806DF5" w:rsidRDefault="00A36E59" w:rsidP="00DC57D5">
      <w:pPr>
        <w:pStyle w:val="af0"/>
        <w:spacing w:before="0" w:beforeAutospacing="0" w:after="0" w:afterAutospacing="0"/>
        <w:ind w:firstLine="709"/>
        <w:jc w:val="both"/>
      </w:pPr>
      <w:r w:rsidRPr="00806DF5">
        <w:t>свыше 97% - 1,15;</w:t>
      </w:r>
    </w:p>
    <w:p w14:paraId="0C490577" w14:textId="77777777" w:rsidR="00A36E59" w:rsidRPr="00806DF5" w:rsidRDefault="00A36E59" w:rsidP="00DC57D5">
      <w:pPr>
        <w:pStyle w:val="af0"/>
        <w:spacing w:before="0" w:beforeAutospacing="0" w:after="0" w:afterAutospacing="0"/>
        <w:ind w:firstLine="709"/>
        <w:jc w:val="both"/>
      </w:pPr>
      <w:r w:rsidRPr="00806DF5">
        <w:t>-"- 92% до 97% - 1,12;</w:t>
      </w:r>
    </w:p>
    <w:p w14:paraId="6863538F" w14:textId="77777777" w:rsidR="00A36E59" w:rsidRPr="00806DF5" w:rsidRDefault="00A36E59" w:rsidP="00DC57D5">
      <w:pPr>
        <w:pStyle w:val="af0"/>
        <w:spacing w:before="0" w:beforeAutospacing="0" w:after="0" w:afterAutospacing="0"/>
        <w:ind w:firstLine="709"/>
        <w:jc w:val="both"/>
      </w:pPr>
      <w:r w:rsidRPr="00806DF5">
        <w:t>-"- 87% до 92% - 1,06;</w:t>
      </w:r>
    </w:p>
    <w:p w14:paraId="45899108" w14:textId="77777777" w:rsidR="00A36E59" w:rsidRPr="00806DF5" w:rsidRDefault="00A36E59" w:rsidP="00DC57D5">
      <w:pPr>
        <w:pStyle w:val="af0"/>
        <w:spacing w:before="0" w:beforeAutospacing="0" w:after="0" w:afterAutospacing="0"/>
        <w:ind w:firstLine="709"/>
        <w:jc w:val="both"/>
      </w:pPr>
      <w:r w:rsidRPr="00806DF5">
        <w:t>-"- 82% до 87% - 0,95;</w:t>
      </w:r>
    </w:p>
    <w:p w14:paraId="498DB1F4" w14:textId="77777777" w:rsidR="00A36E59" w:rsidRPr="00806DF5" w:rsidRDefault="00A36E59" w:rsidP="00DC57D5">
      <w:pPr>
        <w:pStyle w:val="af0"/>
        <w:spacing w:before="0" w:beforeAutospacing="0" w:after="0" w:afterAutospacing="0"/>
        <w:ind w:firstLine="709"/>
        <w:jc w:val="both"/>
      </w:pPr>
      <w:r w:rsidRPr="00806DF5">
        <w:lastRenderedPageBreak/>
        <w:t>-"- 77% до 82% - 0,01;</w:t>
      </w:r>
    </w:p>
    <w:p w14:paraId="5BF0B382" w14:textId="77777777" w:rsidR="00A36E59" w:rsidRPr="00806DF5" w:rsidRDefault="00A36E59" w:rsidP="00DC57D5">
      <w:pPr>
        <w:pStyle w:val="af0"/>
        <w:spacing w:before="0" w:beforeAutospacing="0" w:after="0" w:afterAutospacing="0"/>
        <w:ind w:firstLine="709"/>
        <w:jc w:val="both"/>
      </w:pPr>
      <w:r w:rsidRPr="00806DF5">
        <w:t>-"- 72% до 77% - 0,86;</w:t>
      </w:r>
    </w:p>
    <w:p w14:paraId="3C236236" w14:textId="77777777" w:rsidR="00A36E59" w:rsidRPr="00806DF5" w:rsidRDefault="00A36E59" w:rsidP="00DC57D5">
      <w:pPr>
        <w:pStyle w:val="af0"/>
        <w:spacing w:before="0" w:beforeAutospacing="0" w:after="0" w:afterAutospacing="0"/>
        <w:ind w:firstLine="709"/>
        <w:jc w:val="both"/>
      </w:pPr>
      <w:r w:rsidRPr="00806DF5">
        <w:t>-"- 67% до 72% - 0,82;</w:t>
      </w:r>
    </w:p>
    <w:p w14:paraId="347B7F3E" w14:textId="77777777" w:rsidR="00A36E59" w:rsidRPr="00806DF5" w:rsidRDefault="00A36E59" w:rsidP="00DC57D5">
      <w:pPr>
        <w:pStyle w:val="af0"/>
        <w:spacing w:before="0" w:beforeAutospacing="0" w:after="0" w:afterAutospacing="0"/>
        <w:ind w:firstLine="709"/>
        <w:jc w:val="both"/>
      </w:pPr>
      <w:r w:rsidRPr="00806DF5">
        <w:t>-"- 62% до 67% - 0,77.</w:t>
      </w:r>
    </w:p>
    <w:p w14:paraId="00CD4E43" w14:textId="77777777" w:rsidR="00A36E59" w:rsidRPr="00806DF5" w:rsidRDefault="00A36E59" w:rsidP="00DC57D5">
      <w:pPr>
        <w:pStyle w:val="af0"/>
        <w:spacing w:before="0" w:beforeAutospacing="0" w:after="0" w:afterAutospacing="0"/>
        <w:ind w:firstLine="709"/>
        <w:jc w:val="both"/>
        <w:rPr>
          <w:b/>
          <w:bCs/>
        </w:rPr>
      </w:pPr>
    </w:p>
    <w:p w14:paraId="5F40008F" w14:textId="77777777" w:rsidR="00A36E59" w:rsidRPr="00806DF5" w:rsidRDefault="00A36E59" w:rsidP="00DC57D5">
      <w:pPr>
        <w:pStyle w:val="af0"/>
        <w:spacing w:before="0" w:beforeAutospacing="0" w:after="0" w:afterAutospacing="0"/>
        <w:ind w:firstLine="709"/>
        <w:jc w:val="both"/>
        <w:rPr>
          <w:bCs/>
        </w:rPr>
      </w:pPr>
      <w:r w:rsidRPr="00806DF5">
        <w:rPr>
          <w:rStyle w:val="af5"/>
          <w:rFonts w:eastAsiaTheme="majorEastAsia"/>
        </w:rPr>
        <w:t xml:space="preserve">Таблица 1 - </w:t>
      </w:r>
      <w:r w:rsidRPr="00806DF5">
        <w:rPr>
          <w:bCs/>
        </w:rPr>
        <w:t>Нормативы численности по функции "Общее и техническое руководство" для организаций I группы по оплате труда (должн</w:t>
      </w:r>
      <w:r w:rsidR="002A1FCA" w:rsidRPr="00806DF5">
        <w:rPr>
          <w:bCs/>
        </w:rPr>
        <w:t>ости - начальник службы, старший</w:t>
      </w:r>
      <w:r w:rsidRPr="00806DF5">
        <w:rPr>
          <w:bCs/>
        </w:rPr>
        <w:t>мастер, мастер)</w:t>
      </w:r>
    </w:p>
    <w:p w14:paraId="35624BD6" w14:textId="77777777" w:rsidR="002A1FCA" w:rsidRPr="00806DF5" w:rsidRDefault="002A1FCA" w:rsidP="00DC57D5">
      <w:pPr>
        <w:pStyle w:val="af0"/>
        <w:spacing w:before="0" w:beforeAutospacing="0" w:after="0" w:afterAutospacing="0"/>
        <w:ind w:firstLine="709"/>
        <w:jc w:val="both"/>
        <w:rPr>
          <w:bCs/>
        </w:rPr>
      </w:pPr>
    </w:p>
    <w:tbl>
      <w:tblPr>
        <w:tblpPr w:leftFromText="180" w:rightFromText="180" w:vertAnchor="text" w:horzAnchor="margin" w:tblpY="-61"/>
        <w:tblW w:w="4698" w:type="pct"/>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48"/>
        <w:gridCol w:w="767"/>
        <w:gridCol w:w="768"/>
        <w:gridCol w:w="770"/>
        <w:gridCol w:w="765"/>
        <w:gridCol w:w="765"/>
        <w:gridCol w:w="770"/>
        <w:gridCol w:w="777"/>
        <w:gridCol w:w="770"/>
        <w:gridCol w:w="761"/>
        <w:gridCol w:w="751"/>
      </w:tblGrid>
      <w:tr w:rsidR="00DC57D5" w:rsidRPr="00806DF5" w14:paraId="66DAA6C4" w14:textId="77777777" w:rsidTr="002A1FCA">
        <w:trPr>
          <w:trHeight w:val="58"/>
        </w:trPr>
        <w:tc>
          <w:tcPr>
            <w:tcW w:w="651"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04268A"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Количество выявленных заявок за год</w:t>
            </w:r>
          </w:p>
        </w:tc>
        <w:tc>
          <w:tcPr>
            <w:tcW w:w="4349" w:type="pct"/>
            <w:gridSpan w:val="10"/>
            <w:tcBorders>
              <w:top w:val="outset" w:sz="6" w:space="0" w:color="auto"/>
              <w:left w:val="outset" w:sz="6" w:space="0" w:color="auto"/>
              <w:bottom w:val="outset" w:sz="6" w:space="0" w:color="auto"/>
              <w:right w:val="outset" w:sz="6" w:space="0" w:color="auto"/>
            </w:tcBorders>
            <w:shd w:val="clear" w:color="auto" w:fill="FFFFFF"/>
          </w:tcPr>
          <w:p w14:paraId="15472ECA"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Обслуживаемая площадь, тыс.кв.м</w:t>
            </w:r>
          </w:p>
        </w:tc>
      </w:tr>
      <w:tr w:rsidR="00DC57D5" w:rsidRPr="00806DF5" w14:paraId="7622A1B9" w14:textId="77777777" w:rsidTr="002A1FCA">
        <w:trPr>
          <w:trHeight w:val="101"/>
        </w:trPr>
        <w:tc>
          <w:tcPr>
            <w:tcW w:w="651"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3C8D8F" w14:textId="77777777" w:rsidR="002A1FCA" w:rsidRPr="00806DF5" w:rsidRDefault="002A1FCA" w:rsidP="00DC57D5">
            <w:pPr>
              <w:spacing w:after="0" w:line="240" w:lineRule="auto"/>
              <w:jc w:val="both"/>
              <w:rPr>
                <w:rFonts w:eastAsia="Times New Roman"/>
                <w:sz w:val="24"/>
                <w:szCs w:val="24"/>
              </w:rPr>
            </w:pP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70F976B"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3C30B013"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900</w:t>
            </w:r>
          </w:p>
        </w:tc>
        <w:tc>
          <w:tcPr>
            <w:tcW w:w="436"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32DF9854"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До</w:t>
            </w:r>
          </w:p>
          <w:p w14:paraId="46E396AC"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1200</w:t>
            </w:r>
          </w:p>
        </w:tc>
        <w:tc>
          <w:tcPr>
            <w:tcW w:w="437"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24181B41"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До</w:t>
            </w:r>
          </w:p>
          <w:p w14:paraId="4BDA4D20"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1400</w:t>
            </w:r>
          </w:p>
        </w:tc>
        <w:tc>
          <w:tcPr>
            <w:tcW w:w="434"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tcPr>
          <w:p w14:paraId="10CDAD87"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3D86D2E9"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1800</w:t>
            </w:r>
          </w:p>
        </w:tc>
        <w:tc>
          <w:tcPr>
            <w:tcW w:w="434"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7855F754"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До</w:t>
            </w:r>
          </w:p>
          <w:p w14:paraId="14FE44AF"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 xml:space="preserve"> 2200</w:t>
            </w:r>
          </w:p>
        </w:tc>
        <w:tc>
          <w:tcPr>
            <w:tcW w:w="437"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799DA817"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3046753D"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2600</w:t>
            </w:r>
          </w:p>
        </w:tc>
        <w:tc>
          <w:tcPr>
            <w:tcW w:w="441"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1A0C7ACE"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6BCFFBE9"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3000</w:t>
            </w:r>
          </w:p>
        </w:tc>
        <w:tc>
          <w:tcPr>
            <w:tcW w:w="437" w:type="pct"/>
            <w:tcBorders>
              <w:top w:val="outset" w:sz="6" w:space="0" w:color="auto"/>
              <w:left w:val="outset" w:sz="6" w:space="0" w:color="auto"/>
              <w:right w:val="outset" w:sz="6" w:space="0" w:color="auto"/>
            </w:tcBorders>
            <w:shd w:val="clear" w:color="auto" w:fill="FFFFFF"/>
          </w:tcPr>
          <w:p w14:paraId="25001A00"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0FF22B53"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3400</w:t>
            </w:r>
          </w:p>
        </w:tc>
        <w:tc>
          <w:tcPr>
            <w:tcW w:w="432" w:type="pct"/>
            <w:tcBorders>
              <w:top w:val="outset" w:sz="6" w:space="0" w:color="auto"/>
              <w:left w:val="outset" w:sz="6" w:space="0" w:color="auto"/>
              <w:right w:val="outset" w:sz="6" w:space="0" w:color="auto"/>
            </w:tcBorders>
            <w:shd w:val="clear" w:color="auto" w:fill="FFFFFF"/>
          </w:tcPr>
          <w:p w14:paraId="5874C0E7"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До</w:t>
            </w:r>
          </w:p>
          <w:p w14:paraId="12194F23" w14:textId="77777777" w:rsidR="002A1FCA" w:rsidRPr="00806DF5" w:rsidRDefault="002A1FCA" w:rsidP="00DC57D5">
            <w:pPr>
              <w:spacing w:after="0" w:line="240" w:lineRule="auto"/>
              <w:jc w:val="both"/>
              <w:rPr>
                <w:sz w:val="24"/>
                <w:szCs w:val="24"/>
              </w:rPr>
            </w:pPr>
            <w:r w:rsidRPr="00806DF5">
              <w:rPr>
                <w:rFonts w:eastAsia="Times New Roman"/>
                <w:b/>
                <w:bCs/>
                <w:sz w:val="24"/>
                <w:szCs w:val="24"/>
              </w:rPr>
              <w:t>3800</w:t>
            </w:r>
          </w:p>
        </w:tc>
        <w:tc>
          <w:tcPr>
            <w:tcW w:w="426" w:type="pct"/>
            <w:tcBorders>
              <w:top w:val="outset" w:sz="6" w:space="0" w:color="auto"/>
              <w:left w:val="outset" w:sz="6" w:space="0" w:color="auto"/>
              <w:right w:val="outset" w:sz="6" w:space="0" w:color="auto"/>
            </w:tcBorders>
            <w:shd w:val="clear" w:color="auto" w:fill="FFFFFF"/>
          </w:tcPr>
          <w:p w14:paraId="6FFDB6CC"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До</w:t>
            </w:r>
          </w:p>
          <w:p w14:paraId="735A9C14"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4200</w:t>
            </w:r>
          </w:p>
        </w:tc>
      </w:tr>
      <w:tr w:rsidR="00DC57D5" w:rsidRPr="00806DF5" w14:paraId="41AB8DE6" w14:textId="77777777" w:rsidTr="002A1FCA">
        <w:trPr>
          <w:trHeight w:val="55"/>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9A33D2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1600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66DE04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2.32</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040E45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3,02</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484EFC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4.03</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AF000E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4,44</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45FAD0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4.78</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57DE359"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5,10</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987A63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5,38</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33FFB65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5,65</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7402E9D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26" w:type="pct"/>
            <w:tcBorders>
              <w:top w:val="outset" w:sz="6" w:space="0" w:color="auto"/>
              <w:left w:val="outset" w:sz="6" w:space="0" w:color="auto"/>
              <w:bottom w:val="outset" w:sz="6" w:space="0" w:color="auto"/>
              <w:right w:val="outset" w:sz="6" w:space="0" w:color="auto"/>
            </w:tcBorders>
            <w:shd w:val="clear" w:color="auto" w:fill="FFFFFF"/>
          </w:tcPr>
          <w:p w14:paraId="2ED1CCD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17E47A62" w14:textId="77777777" w:rsidTr="002A1FCA">
        <w:trPr>
          <w:trHeight w:val="55"/>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D6F82D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1800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9FAC36C"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2,45</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428004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3,13</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DA012F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4,11</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1045FC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4,52</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FDB2B29"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4,88</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613A3E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5,20</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82BC5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5,48</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14811C8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5,75</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382FE0E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26" w:type="pct"/>
            <w:tcBorders>
              <w:top w:val="outset" w:sz="6" w:space="0" w:color="auto"/>
              <w:left w:val="outset" w:sz="6" w:space="0" w:color="auto"/>
              <w:bottom w:val="outset" w:sz="6" w:space="0" w:color="auto"/>
              <w:right w:val="outset" w:sz="6" w:space="0" w:color="auto"/>
            </w:tcBorders>
            <w:shd w:val="clear" w:color="auto" w:fill="FFFFFF"/>
          </w:tcPr>
          <w:p w14:paraId="1FD3B571"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66472E1B" w14:textId="77777777" w:rsidTr="002A1FCA">
        <w:trPr>
          <w:trHeight w:val="53"/>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37BC4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2000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C3E858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2.50</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595331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3,24</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7D5788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4,18</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37DD35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4,60</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D20C96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4,96</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DDC563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5,29</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8E4E42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5,58</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7012B53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5,85</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18BFE10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6,10</w:t>
            </w:r>
          </w:p>
        </w:tc>
        <w:tc>
          <w:tcPr>
            <w:tcW w:w="426" w:type="pct"/>
            <w:tcBorders>
              <w:top w:val="outset" w:sz="6" w:space="0" w:color="auto"/>
              <w:left w:val="outset" w:sz="6" w:space="0" w:color="auto"/>
              <w:bottom w:val="outset" w:sz="6" w:space="0" w:color="auto"/>
              <w:right w:val="outset" w:sz="6" w:space="0" w:color="auto"/>
            </w:tcBorders>
            <w:shd w:val="clear" w:color="auto" w:fill="FFFFFF"/>
          </w:tcPr>
          <w:p w14:paraId="14283A09"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13F8D3E5" w14:textId="77777777" w:rsidTr="002A1FCA">
        <w:trPr>
          <w:trHeight w:val="55"/>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3C09C8C"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3000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427F6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2,64</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51F46E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3,32</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EFB84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4,47</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67D43A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4,92</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E99189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5,30</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2501D4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5,65</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681471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5,96</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78917D6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6,26</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00847A71"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6,52</w:t>
            </w:r>
          </w:p>
        </w:tc>
        <w:tc>
          <w:tcPr>
            <w:tcW w:w="426" w:type="pct"/>
            <w:tcBorders>
              <w:top w:val="outset" w:sz="6" w:space="0" w:color="auto"/>
              <w:left w:val="outset" w:sz="6" w:space="0" w:color="auto"/>
              <w:bottom w:val="outset" w:sz="6" w:space="0" w:color="auto"/>
              <w:right w:val="outset" w:sz="6" w:space="0" w:color="auto"/>
            </w:tcBorders>
            <w:shd w:val="clear" w:color="auto" w:fill="FFFFFF"/>
          </w:tcPr>
          <w:p w14:paraId="7559E02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6,77</w:t>
            </w:r>
          </w:p>
        </w:tc>
      </w:tr>
      <w:tr w:rsidR="00DC57D5" w:rsidRPr="00806DF5" w14:paraId="7F3E11EC" w14:textId="77777777" w:rsidTr="002A1FCA">
        <w:trPr>
          <w:trHeight w:val="55"/>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BE5BF2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4000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7E2EF2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2,69</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7FE20B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3,48</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B39A2A9"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4,69</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D21FE3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5,15</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C2369FC"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5,56</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5A5E41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5,92</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82CA78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6,25</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1423464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6,56</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284BC4AC"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6,34</w:t>
            </w:r>
          </w:p>
        </w:tc>
        <w:tc>
          <w:tcPr>
            <w:tcW w:w="426" w:type="pct"/>
            <w:tcBorders>
              <w:top w:val="outset" w:sz="6" w:space="0" w:color="auto"/>
              <w:left w:val="outset" w:sz="6" w:space="0" w:color="auto"/>
              <w:bottom w:val="outset" w:sz="6" w:space="0" w:color="auto"/>
              <w:right w:val="outset" w:sz="6" w:space="0" w:color="auto"/>
            </w:tcBorders>
            <w:shd w:val="clear" w:color="auto" w:fill="FFFFFF"/>
          </w:tcPr>
          <w:p w14:paraId="7DC4BAC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7,10</w:t>
            </w:r>
          </w:p>
        </w:tc>
      </w:tr>
      <w:tr w:rsidR="00DC57D5" w:rsidRPr="00806DF5" w14:paraId="324B3467" w14:textId="77777777" w:rsidTr="002A1FCA">
        <w:trPr>
          <w:trHeight w:val="53"/>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B427C6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5000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AB440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2,71</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55D746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3,51</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D4714D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4,86</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AF7674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5,35</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40F8B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5,77</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7923EB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6,14</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07C3809"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6,40</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487E976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6,80</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3B82EDA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7, 09</w:t>
            </w:r>
          </w:p>
        </w:tc>
        <w:tc>
          <w:tcPr>
            <w:tcW w:w="426" w:type="pct"/>
            <w:tcBorders>
              <w:top w:val="outset" w:sz="6" w:space="0" w:color="auto"/>
              <w:left w:val="outset" w:sz="6" w:space="0" w:color="auto"/>
              <w:bottom w:val="outset" w:sz="6" w:space="0" w:color="auto"/>
              <w:right w:val="outset" w:sz="6" w:space="0" w:color="auto"/>
            </w:tcBorders>
            <w:shd w:val="clear" w:color="auto" w:fill="FFFFFF"/>
          </w:tcPr>
          <w:p w14:paraId="28E347EE"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7,37</w:t>
            </w:r>
          </w:p>
        </w:tc>
      </w:tr>
      <w:tr w:rsidR="00DC57D5" w:rsidRPr="00806DF5" w14:paraId="650BD9C7" w14:textId="77777777" w:rsidTr="002A1FCA">
        <w:trPr>
          <w:trHeight w:val="55"/>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A261D1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6000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3362A9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2,83</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00C7751"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3,63</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94A022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5,01</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741F7C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5,51</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8CA56F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5,94</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5782AB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6,33</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E0C4DA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6,68</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590CEEE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7,01</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6035832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7,31</w:t>
            </w:r>
          </w:p>
        </w:tc>
        <w:tc>
          <w:tcPr>
            <w:tcW w:w="426" w:type="pct"/>
            <w:tcBorders>
              <w:top w:val="outset" w:sz="6" w:space="0" w:color="auto"/>
              <w:left w:val="outset" w:sz="6" w:space="0" w:color="auto"/>
              <w:bottom w:val="outset" w:sz="6" w:space="0" w:color="auto"/>
              <w:right w:val="outset" w:sz="6" w:space="0" w:color="auto"/>
            </w:tcBorders>
            <w:shd w:val="clear" w:color="auto" w:fill="FFFFFF"/>
          </w:tcPr>
          <w:p w14:paraId="7FF4952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7,59</w:t>
            </w:r>
          </w:p>
        </w:tc>
      </w:tr>
      <w:tr w:rsidR="00DC57D5" w:rsidRPr="00806DF5" w14:paraId="0870C1FC" w14:textId="77777777" w:rsidTr="002A1FCA">
        <w:trPr>
          <w:trHeight w:val="53"/>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2AEA001"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7000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03D11BE"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2,90</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1DE758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3,76</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E4F64C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5,14</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6DB057C"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5,65</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6E26E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6,10</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BD8843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6,49</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C548F8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6,85</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23127F8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7,19</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17B2A62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7,49</w:t>
            </w:r>
          </w:p>
        </w:tc>
        <w:tc>
          <w:tcPr>
            <w:tcW w:w="426" w:type="pct"/>
            <w:tcBorders>
              <w:top w:val="outset" w:sz="6" w:space="0" w:color="auto"/>
              <w:left w:val="outset" w:sz="6" w:space="0" w:color="auto"/>
              <w:bottom w:val="outset" w:sz="6" w:space="0" w:color="auto"/>
              <w:right w:val="outset" w:sz="6" w:space="0" w:color="auto"/>
            </w:tcBorders>
            <w:shd w:val="clear" w:color="auto" w:fill="FFFFFF"/>
            <w:vAlign w:val="center"/>
          </w:tcPr>
          <w:p w14:paraId="3B9CC65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7,78</w:t>
            </w:r>
          </w:p>
        </w:tc>
      </w:tr>
      <w:tr w:rsidR="00DC57D5" w:rsidRPr="00806DF5" w14:paraId="4E7C87E1" w14:textId="77777777" w:rsidTr="002A1FCA">
        <w:trPr>
          <w:trHeight w:val="55"/>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8CE88A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8000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65C8F8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3,00</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7FA543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3,85</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97D30E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5,25</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72C9B18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5,77</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EABACC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6,23</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B104581"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6,64</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473F5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7,00</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3A554EB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7,34</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75B963B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7.66</w:t>
            </w:r>
          </w:p>
        </w:tc>
        <w:tc>
          <w:tcPr>
            <w:tcW w:w="426" w:type="pct"/>
            <w:tcBorders>
              <w:top w:val="outset" w:sz="6" w:space="0" w:color="auto"/>
              <w:left w:val="outset" w:sz="6" w:space="0" w:color="auto"/>
              <w:bottom w:val="outset" w:sz="6" w:space="0" w:color="auto"/>
              <w:right w:val="outset" w:sz="6" w:space="0" w:color="auto"/>
            </w:tcBorders>
            <w:shd w:val="clear" w:color="auto" w:fill="FFFFFF"/>
          </w:tcPr>
          <w:p w14:paraId="6434891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7,36</w:t>
            </w:r>
          </w:p>
        </w:tc>
      </w:tr>
      <w:tr w:rsidR="00DC57D5" w:rsidRPr="00806DF5" w14:paraId="4D695030" w14:textId="77777777" w:rsidTr="002A1FCA">
        <w:trPr>
          <w:trHeight w:val="55"/>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75AFF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9000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ED29F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86EE2C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3,90</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FE0F0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5,35</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7D92941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5,89</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B484AC9"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6,35</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69FAC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6,77</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FC6849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7.14</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3DD8E4E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7,49</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44D2422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7,81</w:t>
            </w:r>
          </w:p>
        </w:tc>
        <w:tc>
          <w:tcPr>
            <w:tcW w:w="426" w:type="pct"/>
            <w:tcBorders>
              <w:top w:val="outset" w:sz="6" w:space="0" w:color="auto"/>
              <w:left w:val="outset" w:sz="6" w:space="0" w:color="auto"/>
              <w:bottom w:val="outset" w:sz="6" w:space="0" w:color="auto"/>
              <w:right w:val="outset" w:sz="6" w:space="0" w:color="auto"/>
            </w:tcBorders>
            <w:shd w:val="clear" w:color="auto" w:fill="FFFFFF"/>
          </w:tcPr>
          <w:p w14:paraId="514133B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8,11</w:t>
            </w:r>
          </w:p>
        </w:tc>
      </w:tr>
      <w:tr w:rsidR="00DC57D5" w:rsidRPr="00806DF5" w14:paraId="4C7BE778" w14:textId="77777777" w:rsidTr="002A1FCA">
        <w:trPr>
          <w:trHeight w:val="53"/>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362C6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10000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55386D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691B9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4,00</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53FA6C"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5,45</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4FBACC29"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5,66</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C37334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6,46</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CB8458C"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6,88</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451029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7,27</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72DE63D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7,62</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58A9971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7,95</w:t>
            </w:r>
          </w:p>
        </w:tc>
        <w:tc>
          <w:tcPr>
            <w:tcW w:w="426" w:type="pct"/>
            <w:tcBorders>
              <w:top w:val="outset" w:sz="6" w:space="0" w:color="auto"/>
              <w:left w:val="outset" w:sz="6" w:space="0" w:color="auto"/>
              <w:bottom w:val="outset" w:sz="6" w:space="0" w:color="auto"/>
              <w:right w:val="outset" w:sz="6" w:space="0" w:color="auto"/>
            </w:tcBorders>
            <w:shd w:val="clear" w:color="auto" w:fill="FFFFFF"/>
          </w:tcPr>
          <w:p w14:paraId="7D15E84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8,25</w:t>
            </w:r>
          </w:p>
        </w:tc>
      </w:tr>
      <w:tr w:rsidR="00DC57D5" w:rsidRPr="00806DF5" w14:paraId="55E2C932" w14:textId="77777777" w:rsidTr="002A1FCA">
        <w:trPr>
          <w:trHeight w:val="55"/>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86BC92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12000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A0FA4FE"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539925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CB00D4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5,61</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48FAA91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6,17</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336F0E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6,66</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DC5150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7,09</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CC3929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7,49</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45DB92C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7,85</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139ADA0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8,19</w:t>
            </w:r>
          </w:p>
        </w:tc>
        <w:tc>
          <w:tcPr>
            <w:tcW w:w="426" w:type="pct"/>
            <w:tcBorders>
              <w:top w:val="outset" w:sz="6" w:space="0" w:color="auto"/>
              <w:left w:val="outset" w:sz="6" w:space="0" w:color="auto"/>
              <w:bottom w:val="outset" w:sz="6" w:space="0" w:color="auto"/>
              <w:right w:val="outset" w:sz="6" w:space="0" w:color="auto"/>
            </w:tcBorders>
            <w:shd w:val="clear" w:color="auto" w:fill="FFFFFF"/>
          </w:tcPr>
          <w:p w14:paraId="36AAEA1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8,50</w:t>
            </w:r>
          </w:p>
        </w:tc>
      </w:tr>
      <w:tr w:rsidR="00DC57D5" w:rsidRPr="00806DF5" w14:paraId="4956DD5C" w14:textId="77777777" w:rsidTr="002A1FCA">
        <w:trPr>
          <w:trHeight w:val="55"/>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84D6B6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14000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D1DA83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5CABAD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D6DBB4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5,76</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05B6FE2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6,33</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840995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6,83</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148B9B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7,27</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E0A548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7,68</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0D59F38C"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8,05</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4EE10B4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8,40</w:t>
            </w:r>
          </w:p>
        </w:tc>
        <w:tc>
          <w:tcPr>
            <w:tcW w:w="426" w:type="pct"/>
            <w:tcBorders>
              <w:top w:val="outset" w:sz="6" w:space="0" w:color="auto"/>
              <w:left w:val="outset" w:sz="6" w:space="0" w:color="auto"/>
              <w:bottom w:val="outset" w:sz="6" w:space="0" w:color="auto"/>
              <w:right w:val="outset" w:sz="6" w:space="0" w:color="auto"/>
            </w:tcBorders>
            <w:shd w:val="clear" w:color="auto" w:fill="FFFFFF"/>
          </w:tcPr>
          <w:p w14:paraId="2A7AF00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8,72</w:t>
            </w:r>
          </w:p>
        </w:tc>
      </w:tr>
      <w:tr w:rsidR="00DC57D5" w:rsidRPr="00806DF5" w14:paraId="6B7B4258" w14:textId="77777777" w:rsidTr="002A1FCA">
        <w:trPr>
          <w:trHeight w:val="53"/>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47701B1"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16000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488B30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B48D13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8ECAE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5,88</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180AC1E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6,47</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BEA24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6,98</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F6436F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7,44</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29D6BFC"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7.85</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2C447CB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8,23</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5A70331E"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8,58</w:t>
            </w:r>
          </w:p>
        </w:tc>
        <w:tc>
          <w:tcPr>
            <w:tcW w:w="426" w:type="pct"/>
            <w:tcBorders>
              <w:top w:val="outset" w:sz="6" w:space="0" w:color="auto"/>
              <w:left w:val="outset" w:sz="6" w:space="0" w:color="auto"/>
              <w:bottom w:val="outset" w:sz="6" w:space="0" w:color="auto"/>
              <w:right w:val="outset" w:sz="6" w:space="0" w:color="auto"/>
            </w:tcBorders>
            <w:shd w:val="clear" w:color="auto" w:fill="FFFFFF"/>
          </w:tcPr>
          <w:p w14:paraId="1D65F52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8,91</w:t>
            </w:r>
          </w:p>
        </w:tc>
      </w:tr>
      <w:tr w:rsidR="00DC57D5" w:rsidRPr="00806DF5" w14:paraId="7299EBA4" w14:textId="77777777" w:rsidTr="002A1FCA">
        <w:trPr>
          <w:trHeight w:val="55"/>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2AD0DF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18000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3FEDC5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3587E7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4F8EC0E"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1C84B7D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A8D9C6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7,12</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5B516F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7,78</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F3E165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8.00</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6BEC961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8,39</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6E470C4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8,75</w:t>
            </w:r>
          </w:p>
        </w:tc>
        <w:tc>
          <w:tcPr>
            <w:tcW w:w="426" w:type="pct"/>
            <w:tcBorders>
              <w:top w:val="outset" w:sz="6" w:space="0" w:color="auto"/>
              <w:left w:val="outset" w:sz="6" w:space="0" w:color="auto"/>
              <w:bottom w:val="outset" w:sz="6" w:space="0" w:color="auto"/>
              <w:right w:val="outset" w:sz="6" w:space="0" w:color="auto"/>
            </w:tcBorders>
            <w:shd w:val="clear" w:color="auto" w:fill="FFFFFF"/>
          </w:tcPr>
          <w:p w14:paraId="36AEFFD9"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8,09</w:t>
            </w:r>
          </w:p>
        </w:tc>
      </w:tr>
      <w:tr w:rsidR="00DC57D5" w:rsidRPr="00806DF5" w14:paraId="5E05F928" w14:textId="77777777" w:rsidTr="002A1FCA">
        <w:trPr>
          <w:trHeight w:val="55"/>
        </w:trPr>
        <w:tc>
          <w:tcPr>
            <w:tcW w:w="65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5F1DB2E"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20000</w:t>
            </w:r>
          </w:p>
        </w:tc>
        <w:tc>
          <w:tcPr>
            <w:tcW w:w="4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A723D1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B9D885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58489C9"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8A6BA7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4D1869"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BAE6D8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7,71</w:t>
            </w:r>
          </w:p>
        </w:tc>
        <w:tc>
          <w:tcPr>
            <w:tcW w:w="44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DACB7C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8,14</w:t>
            </w:r>
          </w:p>
        </w:tc>
        <w:tc>
          <w:tcPr>
            <w:tcW w:w="437" w:type="pct"/>
            <w:tcBorders>
              <w:top w:val="outset" w:sz="6" w:space="0" w:color="auto"/>
              <w:left w:val="outset" w:sz="6" w:space="0" w:color="auto"/>
              <w:bottom w:val="outset" w:sz="6" w:space="0" w:color="auto"/>
              <w:right w:val="outset" w:sz="6" w:space="0" w:color="auto"/>
            </w:tcBorders>
            <w:shd w:val="clear" w:color="auto" w:fill="FFFFFF"/>
          </w:tcPr>
          <w:p w14:paraId="1612F7C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8,54</w:t>
            </w:r>
          </w:p>
        </w:tc>
        <w:tc>
          <w:tcPr>
            <w:tcW w:w="432" w:type="pct"/>
            <w:tcBorders>
              <w:top w:val="outset" w:sz="6" w:space="0" w:color="auto"/>
              <w:left w:val="outset" w:sz="6" w:space="0" w:color="auto"/>
              <w:bottom w:val="outset" w:sz="6" w:space="0" w:color="auto"/>
              <w:right w:val="outset" w:sz="6" w:space="0" w:color="auto"/>
            </w:tcBorders>
            <w:shd w:val="clear" w:color="auto" w:fill="FFFFFF"/>
          </w:tcPr>
          <w:p w14:paraId="70B866D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8,90</w:t>
            </w:r>
          </w:p>
        </w:tc>
        <w:tc>
          <w:tcPr>
            <w:tcW w:w="426" w:type="pct"/>
            <w:tcBorders>
              <w:top w:val="outset" w:sz="6" w:space="0" w:color="auto"/>
              <w:left w:val="outset" w:sz="6" w:space="0" w:color="auto"/>
              <w:bottom w:val="outset" w:sz="6" w:space="0" w:color="auto"/>
              <w:right w:val="outset" w:sz="6" w:space="0" w:color="auto"/>
            </w:tcBorders>
            <w:shd w:val="clear" w:color="auto" w:fill="FFFFFF"/>
          </w:tcPr>
          <w:p w14:paraId="6D4DD58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9,25</w:t>
            </w:r>
          </w:p>
        </w:tc>
      </w:tr>
    </w:tbl>
    <w:p w14:paraId="26344E45" w14:textId="77777777" w:rsidR="002A1FCA" w:rsidRPr="00806DF5" w:rsidRDefault="002A1FCA" w:rsidP="00DC57D5">
      <w:pPr>
        <w:pStyle w:val="af0"/>
        <w:spacing w:before="0" w:beforeAutospacing="0" w:after="0" w:afterAutospacing="0"/>
        <w:ind w:firstLine="709"/>
        <w:jc w:val="both"/>
      </w:pPr>
    </w:p>
    <w:p w14:paraId="3FAB85A2"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32326627"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5285B8E3"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6F12CAAF"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3EF67CD5"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111FC888"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0B5CB205"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7E262E86"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19D3BA2D"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6A9A0E9C"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332F74B4"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3E9CE4CC"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240243EC"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05F47819"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0EB015E0"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1443EE19"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0D11DFA5"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01BD7704"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5C8B7F29"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6E9A3644"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2D20AE8A"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59D4A3E5"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4DA07822"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202D986E" w14:textId="77777777" w:rsidR="00C94192" w:rsidRPr="00806DF5" w:rsidRDefault="00C94192" w:rsidP="00DC57D5">
      <w:pPr>
        <w:pStyle w:val="af0"/>
        <w:spacing w:before="0" w:beforeAutospacing="0" w:after="0" w:afterAutospacing="0"/>
        <w:ind w:firstLine="709"/>
        <w:jc w:val="both"/>
        <w:rPr>
          <w:rStyle w:val="af5"/>
          <w:rFonts w:eastAsiaTheme="majorEastAsia"/>
        </w:rPr>
      </w:pPr>
    </w:p>
    <w:p w14:paraId="103D72E7" w14:textId="77777777" w:rsidR="00A36E59" w:rsidRPr="00806DF5" w:rsidRDefault="00A36E59" w:rsidP="00DC57D5">
      <w:pPr>
        <w:pStyle w:val="af0"/>
        <w:spacing w:before="0" w:beforeAutospacing="0" w:after="0" w:afterAutospacing="0"/>
        <w:ind w:firstLine="709"/>
        <w:jc w:val="both"/>
      </w:pPr>
      <w:r w:rsidRPr="00806DF5">
        <w:rPr>
          <w:rStyle w:val="af5"/>
          <w:rFonts w:eastAsiaTheme="majorEastAsia"/>
        </w:rPr>
        <w:t xml:space="preserve">Таблица 2 - </w:t>
      </w:r>
      <w:r w:rsidRPr="00806DF5">
        <w:rPr>
          <w:bCs/>
        </w:rPr>
        <w:t>Нормативы численности по функции "Диспетчерская служба" для организаций I группы по оплате труда (должности - старший диспетчер, диспетчер)</w:t>
      </w:r>
    </w:p>
    <w:tbl>
      <w:tblPr>
        <w:tblpPr w:leftFromText="180" w:rightFromText="180" w:vertAnchor="text" w:horzAnchor="margin" w:tblpY="63"/>
        <w:tblW w:w="4743" w:type="pct"/>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58"/>
        <w:gridCol w:w="734"/>
        <w:gridCol w:w="737"/>
        <w:gridCol w:w="737"/>
        <w:gridCol w:w="731"/>
        <w:gridCol w:w="731"/>
        <w:gridCol w:w="737"/>
        <w:gridCol w:w="744"/>
        <w:gridCol w:w="737"/>
        <w:gridCol w:w="729"/>
        <w:gridCol w:w="721"/>
      </w:tblGrid>
      <w:tr w:rsidR="00DC57D5" w:rsidRPr="00806DF5" w14:paraId="1A1BAFD0" w14:textId="77777777" w:rsidTr="00C94192">
        <w:trPr>
          <w:trHeight w:val="278"/>
        </w:trPr>
        <w:tc>
          <w:tcPr>
            <w:tcW w:w="876"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06DD193"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Среднесписочная численность работников, чел.</w:t>
            </w:r>
          </w:p>
        </w:tc>
        <w:tc>
          <w:tcPr>
            <w:tcW w:w="4124" w:type="pct"/>
            <w:gridSpan w:val="10"/>
            <w:tcBorders>
              <w:top w:val="outset" w:sz="6" w:space="0" w:color="auto"/>
              <w:left w:val="outset" w:sz="6" w:space="0" w:color="auto"/>
              <w:bottom w:val="outset" w:sz="6" w:space="0" w:color="auto"/>
              <w:right w:val="outset" w:sz="6" w:space="0" w:color="auto"/>
            </w:tcBorders>
            <w:shd w:val="clear" w:color="auto" w:fill="FFFFFF"/>
          </w:tcPr>
          <w:p w14:paraId="300DBD16"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Общая площадь многоквартирных домов, тыс.кв.м</w:t>
            </w:r>
          </w:p>
        </w:tc>
      </w:tr>
      <w:tr w:rsidR="00DC57D5" w:rsidRPr="00806DF5" w14:paraId="38F1ADD0" w14:textId="77777777" w:rsidTr="00C94192">
        <w:trPr>
          <w:trHeight w:val="689"/>
        </w:trPr>
        <w:tc>
          <w:tcPr>
            <w:tcW w:w="87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348898" w14:textId="77777777" w:rsidR="002A1FCA" w:rsidRPr="00806DF5" w:rsidRDefault="002A1FCA" w:rsidP="00DC57D5">
            <w:pPr>
              <w:spacing w:after="0" w:line="240" w:lineRule="auto"/>
              <w:jc w:val="both"/>
              <w:rPr>
                <w:rFonts w:eastAsia="Times New Roman"/>
                <w:sz w:val="24"/>
                <w:szCs w:val="24"/>
              </w:rPr>
            </w:pPr>
          </w:p>
        </w:tc>
        <w:tc>
          <w:tcPr>
            <w:tcW w:w="41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168F462"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3273F9D1"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900</w:t>
            </w:r>
          </w:p>
        </w:tc>
        <w:tc>
          <w:tcPr>
            <w:tcW w:w="414"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264392D5"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До</w:t>
            </w:r>
          </w:p>
          <w:p w14:paraId="0964B46F"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1200</w:t>
            </w:r>
          </w:p>
        </w:tc>
        <w:tc>
          <w:tcPr>
            <w:tcW w:w="414"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776AC73F"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До</w:t>
            </w:r>
          </w:p>
          <w:p w14:paraId="566AB7EE"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1400</w:t>
            </w:r>
          </w:p>
        </w:tc>
        <w:tc>
          <w:tcPr>
            <w:tcW w:w="411"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tcPr>
          <w:p w14:paraId="571F073E"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5C65B0EF"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1800</w:t>
            </w:r>
          </w:p>
        </w:tc>
        <w:tc>
          <w:tcPr>
            <w:tcW w:w="411"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4441B1BE"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До</w:t>
            </w:r>
          </w:p>
          <w:p w14:paraId="274C9599"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 xml:space="preserve"> 2200</w:t>
            </w:r>
          </w:p>
        </w:tc>
        <w:tc>
          <w:tcPr>
            <w:tcW w:w="414"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4013E4AD"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56388F5F"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2600</w:t>
            </w:r>
          </w:p>
        </w:tc>
        <w:tc>
          <w:tcPr>
            <w:tcW w:w="418"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52E11723"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20417B93" w14:textId="77777777" w:rsidR="002A1FCA" w:rsidRPr="00806DF5" w:rsidRDefault="002A1FCA" w:rsidP="00DC57D5">
            <w:pPr>
              <w:spacing w:after="0" w:line="240" w:lineRule="auto"/>
              <w:jc w:val="both"/>
              <w:rPr>
                <w:rFonts w:eastAsia="Times New Roman"/>
                <w:sz w:val="24"/>
                <w:szCs w:val="24"/>
              </w:rPr>
            </w:pPr>
            <w:r w:rsidRPr="00806DF5">
              <w:rPr>
                <w:rFonts w:eastAsia="Times New Roman"/>
                <w:b/>
                <w:bCs/>
                <w:sz w:val="24"/>
                <w:szCs w:val="24"/>
              </w:rPr>
              <w:t>3000</w:t>
            </w:r>
          </w:p>
        </w:tc>
        <w:tc>
          <w:tcPr>
            <w:tcW w:w="414" w:type="pct"/>
            <w:tcBorders>
              <w:top w:val="outset" w:sz="6" w:space="0" w:color="auto"/>
              <w:left w:val="outset" w:sz="6" w:space="0" w:color="auto"/>
              <w:right w:val="outset" w:sz="6" w:space="0" w:color="auto"/>
            </w:tcBorders>
            <w:shd w:val="clear" w:color="auto" w:fill="FFFFFF"/>
          </w:tcPr>
          <w:p w14:paraId="0B2E726C" w14:textId="77777777" w:rsidR="002A1FCA" w:rsidRPr="00806DF5" w:rsidRDefault="002A1FCA" w:rsidP="00DC57D5">
            <w:pPr>
              <w:spacing w:after="0" w:line="240" w:lineRule="auto"/>
              <w:jc w:val="both"/>
              <w:rPr>
                <w:rFonts w:eastAsia="Times New Roman"/>
                <w:b/>
                <w:bCs/>
                <w:sz w:val="24"/>
                <w:szCs w:val="24"/>
              </w:rPr>
            </w:pPr>
          </w:p>
          <w:p w14:paraId="0FE85FAC"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60AAF311"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3400</w:t>
            </w:r>
          </w:p>
        </w:tc>
        <w:tc>
          <w:tcPr>
            <w:tcW w:w="410" w:type="pct"/>
            <w:tcBorders>
              <w:top w:val="outset" w:sz="6" w:space="0" w:color="auto"/>
              <w:left w:val="outset" w:sz="6" w:space="0" w:color="auto"/>
              <w:right w:val="outset" w:sz="6" w:space="0" w:color="auto"/>
            </w:tcBorders>
            <w:shd w:val="clear" w:color="auto" w:fill="FFFFFF"/>
          </w:tcPr>
          <w:p w14:paraId="193BCC1D" w14:textId="77777777" w:rsidR="002A1FCA" w:rsidRPr="00806DF5" w:rsidRDefault="002A1FCA" w:rsidP="00DC57D5">
            <w:pPr>
              <w:spacing w:after="0" w:line="240" w:lineRule="auto"/>
              <w:jc w:val="both"/>
              <w:rPr>
                <w:rFonts w:eastAsia="Times New Roman"/>
                <w:b/>
                <w:bCs/>
                <w:sz w:val="24"/>
                <w:szCs w:val="24"/>
              </w:rPr>
            </w:pPr>
          </w:p>
          <w:p w14:paraId="26122E75"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До</w:t>
            </w:r>
          </w:p>
          <w:p w14:paraId="228D01A4" w14:textId="77777777" w:rsidR="002A1FCA" w:rsidRPr="00806DF5" w:rsidRDefault="002A1FCA" w:rsidP="00DC57D5">
            <w:pPr>
              <w:spacing w:after="0" w:line="240" w:lineRule="auto"/>
              <w:jc w:val="both"/>
              <w:rPr>
                <w:sz w:val="24"/>
                <w:szCs w:val="24"/>
              </w:rPr>
            </w:pPr>
            <w:r w:rsidRPr="00806DF5">
              <w:rPr>
                <w:rFonts w:eastAsia="Times New Roman"/>
                <w:b/>
                <w:bCs/>
                <w:sz w:val="24"/>
                <w:szCs w:val="24"/>
              </w:rPr>
              <w:t>3800</w:t>
            </w:r>
          </w:p>
        </w:tc>
        <w:tc>
          <w:tcPr>
            <w:tcW w:w="404" w:type="pct"/>
            <w:tcBorders>
              <w:top w:val="outset" w:sz="6" w:space="0" w:color="auto"/>
              <w:left w:val="outset" w:sz="6" w:space="0" w:color="auto"/>
              <w:right w:val="outset" w:sz="6" w:space="0" w:color="auto"/>
            </w:tcBorders>
            <w:shd w:val="clear" w:color="auto" w:fill="FFFFFF"/>
          </w:tcPr>
          <w:p w14:paraId="1684C0D4" w14:textId="77777777" w:rsidR="002A1FCA" w:rsidRPr="00806DF5" w:rsidRDefault="002A1FCA" w:rsidP="00DC57D5">
            <w:pPr>
              <w:spacing w:after="0" w:line="240" w:lineRule="auto"/>
              <w:jc w:val="both"/>
              <w:rPr>
                <w:rFonts w:eastAsia="Times New Roman"/>
                <w:b/>
                <w:bCs/>
                <w:sz w:val="24"/>
                <w:szCs w:val="24"/>
              </w:rPr>
            </w:pPr>
          </w:p>
          <w:p w14:paraId="7DE64D18"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До</w:t>
            </w:r>
          </w:p>
          <w:p w14:paraId="072887E2" w14:textId="77777777" w:rsidR="002A1FCA" w:rsidRPr="00806DF5" w:rsidRDefault="002A1FCA" w:rsidP="00DC57D5">
            <w:pPr>
              <w:spacing w:after="0" w:line="240" w:lineRule="auto"/>
              <w:jc w:val="both"/>
              <w:rPr>
                <w:rFonts w:eastAsia="Times New Roman"/>
                <w:b/>
                <w:bCs/>
                <w:sz w:val="24"/>
                <w:szCs w:val="24"/>
              </w:rPr>
            </w:pPr>
            <w:r w:rsidRPr="00806DF5">
              <w:rPr>
                <w:rFonts w:eastAsia="Times New Roman"/>
                <w:b/>
                <w:bCs/>
                <w:sz w:val="24"/>
                <w:szCs w:val="24"/>
              </w:rPr>
              <w:t>4200</w:t>
            </w:r>
          </w:p>
        </w:tc>
      </w:tr>
      <w:tr w:rsidR="00DC57D5" w:rsidRPr="00806DF5" w14:paraId="221C93EC" w14:textId="77777777" w:rsidTr="00C94192">
        <w:trPr>
          <w:trHeight w:val="255"/>
        </w:trPr>
        <w:tc>
          <w:tcPr>
            <w:tcW w:w="8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AA5CDB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до 27</w:t>
            </w:r>
          </w:p>
        </w:tc>
        <w:tc>
          <w:tcPr>
            <w:tcW w:w="41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5D0E3EE"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2,0</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9C4F921"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2,0-3,0</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4962E6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07EB681"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82C3639"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290DD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905930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4" w:type="pct"/>
            <w:tcBorders>
              <w:top w:val="outset" w:sz="6" w:space="0" w:color="auto"/>
              <w:left w:val="outset" w:sz="6" w:space="0" w:color="auto"/>
              <w:bottom w:val="outset" w:sz="6" w:space="0" w:color="auto"/>
              <w:right w:val="outset" w:sz="6" w:space="0" w:color="auto"/>
            </w:tcBorders>
            <w:shd w:val="clear" w:color="auto" w:fill="FFFFFF"/>
          </w:tcPr>
          <w:p w14:paraId="45E55E4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0" w:type="pct"/>
            <w:tcBorders>
              <w:top w:val="outset" w:sz="6" w:space="0" w:color="auto"/>
              <w:left w:val="outset" w:sz="6" w:space="0" w:color="auto"/>
              <w:bottom w:val="outset" w:sz="6" w:space="0" w:color="auto"/>
              <w:right w:val="outset" w:sz="6" w:space="0" w:color="auto"/>
            </w:tcBorders>
            <w:shd w:val="clear" w:color="auto" w:fill="FFFFFF"/>
          </w:tcPr>
          <w:p w14:paraId="0B5F0DF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04" w:type="pct"/>
            <w:tcBorders>
              <w:top w:val="outset" w:sz="6" w:space="0" w:color="auto"/>
              <w:left w:val="outset" w:sz="6" w:space="0" w:color="auto"/>
              <w:bottom w:val="outset" w:sz="6" w:space="0" w:color="auto"/>
              <w:right w:val="outset" w:sz="6" w:space="0" w:color="auto"/>
            </w:tcBorders>
            <w:shd w:val="clear" w:color="auto" w:fill="FFFFFF"/>
          </w:tcPr>
          <w:p w14:paraId="58A7380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6DAEDF0F" w14:textId="77777777" w:rsidTr="00C94192">
        <w:trPr>
          <w:trHeight w:val="267"/>
        </w:trPr>
        <w:tc>
          <w:tcPr>
            <w:tcW w:w="8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D638D7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28-35</w:t>
            </w:r>
          </w:p>
        </w:tc>
        <w:tc>
          <w:tcPr>
            <w:tcW w:w="41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37DC9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2,0-3,0</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D154639"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3,0-3,5</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433BE3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016199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AE0206C"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48D16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B958A1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4" w:type="pct"/>
            <w:tcBorders>
              <w:top w:val="outset" w:sz="6" w:space="0" w:color="auto"/>
              <w:left w:val="outset" w:sz="6" w:space="0" w:color="auto"/>
              <w:bottom w:val="outset" w:sz="6" w:space="0" w:color="auto"/>
              <w:right w:val="outset" w:sz="6" w:space="0" w:color="auto"/>
            </w:tcBorders>
            <w:shd w:val="clear" w:color="auto" w:fill="FFFFFF"/>
          </w:tcPr>
          <w:p w14:paraId="52DEBCD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0" w:type="pct"/>
            <w:tcBorders>
              <w:top w:val="outset" w:sz="6" w:space="0" w:color="auto"/>
              <w:left w:val="outset" w:sz="6" w:space="0" w:color="auto"/>
              <w:bottom w:val="outset" w:sz="6" w:space="0" w:color="auto"/>
              <w:right w:val="outset" w:sz="6" w:space="0" w:color="auto"/>
            </w:tcBorders>
            <w:shd w:val="clear" w:color="auto" w:fill="FFFFFF"/>
          </w:tcPr>
          <w:p w14:paraId="45FF6EF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04" w:type="pct"/>
            <w:tcBorders>
              <w:top w:val="outset" w:sz="6" w:space="0" w:color="auto"/>
              <w:left w:val="outset" w:sz="6" w:space="0" w:color="auto"/>
              <w:bottom w:val="outset" w:sz="6" w:space="0" w:color="auto"/>
              <w:right w:val="outset" w:sz="6" w:space="0" w:color="auto"/>
            </w:tcBorders>
            <w:shd w:val="clear" w:color="auto" w:fill="FFFFFF"/>
          </w:tcPr>
          <w:p w14:paraId="7350613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27C6419F" w14:textId="77777777" w:rsidTr="00C94192">
        <w:trPr>
          <w:trHeight w:val="255"/>
        </w:trPr>
        <w:tc>
          <w:tcPr>
            <w:tcW w:w="8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8B03F5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36-40</w:t>
            </w:r>
          </w:p>
        </w:tc>
        <w:tc>
          <w:tcPr>
            <w:tcW w:w="41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C7B581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3,0-3,5</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2EFD9A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3,5-4,0</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67EA1D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3,17</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3133601"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3,43</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0BA51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3,66</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0C976A9"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3,85</w:t>
            </w:r>
          </w:p>
        </w:tc>
        <w:tc>
          <w:tcPr>
            <w:tcW w:w="41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BDA35A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4,08</w:t>
            </w:r>
          </w:p>
        </w:tc>
        <w:tc>
          <w:tcPr>
            <w:tcW w:w="414" w:type="pct"/>
            <w:tcBorders>
              <w:top w:val="outset" w:sz="6" w:space="0" w:color="auto"/>
              <w:left w:val="outset" w:sz="6" w:space="0" w:color="auto"/>
              <w:bottom w:val="outset" w:sz="6" w:space="0" w:color="auto"/>
              <w:right w:val="outset" w:sz="6" w:space="0" w:color="auto"/>
            </w:tcBorders>
            <w:shd w:val="clear" w:color="auto" w:fill="FFFFFF"/>
          </w:tcPr>
          <w:p w14:paraId="7D48DC4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4,20</w:t>
            </w:r>
          </w:p>
        </w:tc>
        <w:tc>
          <w:tcPr>
            <w:tcW w:w="410" w:type="pct"/>
            <w:tcBorders>
              <w:top w:val="outset" w:sz="6" w:space="0" w:color="auto"/>
              <w:left w:val="outset" w:sz="6" w:space="0" w:color="auto"/>
              <w:bottom w:val="outset" w:sz="6" w:space="0" w:color="auto"/>
              <w:right w:val="outset" w:sz="6" w:space="0" w:color="auto"/>
            </w:tcBorders>
            <w:shd w:val="clear" w:color="auto" w:fill="FFFFFF"/>
          </w:tcPr>
          <w:p w14:paraId="6F37417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04" w:type="pct"/>
            <w:tcBorders>
              <w:top w:val="outset" w:sz="6" w:space="0" w:color="auto"/>
              <w:left w:val="outset" w:sz="6" w:space="0" w:color="auto"/>
              <w:bottom w:val="outset" w:sz="6" w:space="0" w:color="auto"/>
              <w:right w:val="outset" w:sz="6" w:space="0" w:color="auto"/>
            </w:tcBorders>
            <w:shd w:val="clear" w:color="auto" w:fill="FFFFFF"/>
          </w:tcPr>
          <w:p w14:paraId="35D782E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53A293B0" w14:textId="77777777" w:rsidTr="00C94192">
        <w:trPr>
          <w:trHeight w:val="267"/>
        </w:trPr>
        <w:tc>
          <w:tcPr>
            <w:tcW w:w="8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BD038D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41-50</w:t>
            </w:r>
          </w:p>
        </w:tc>
        <w:tc>
          <w:tcPr>
            <w:tcW w:w="41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E21864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3,5-4,0</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728C9C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4,0-4,5</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2D1A08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3,53</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F0713B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3,83</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D8CE6D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4,08</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180B441"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4,80</w:t>
            </w:r>
          </w:p>
        </w:tc>
        <w:tc>
          <w:tcPr>
            <w:tcW w:w="41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18FD58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4,50</w:t>
            </w:r>
          </w:p>
        </w:tc>
        <w:tc>
          <w:tcPr>
            <w:tcW w:w="414" w:type="pct"/>
            <w:tcBorders>
              <w:top w:val="outset" w:sz="6" w:space="0" w:color="auto"/>
              <w:left w:val="outset" w:sz="6" w:space="0" w:color="auto"/>
              <w:bottom w:val="outset" w:sz="6" w:space="0" w:color="auto"/>
              <w:right w:val="outset" w:sz="6" w:space="0" w:color="auto"/>
            </w:tcBorders>
            <w:shd w:val="clear" w:color="auto" w:fill="FFFFFF"/>
          </w:tcPr>
          <w:p w14:paraId="55FFE44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4,68</w:t>
            </w:r>
          </w:p>
        </w:tc>
        <w:tc>
          <w:tcPr>
            <w:tcW w:w="410" w:type="pct"/>
            <w:tcBorders>
              <w:top w:val="outset" w:sz="6" w:space="0" w:color="auto"/>
              <w:left w:val="outset" w:sz="6" w:space="0" w:color="auto"/>
              <w:bottom w:val="outset" w:sz="6" w:space="0" w:color="auto"/>
              <w:right w:val="outset" w:sz="6" w:space="0" w:color="auto"/>
            </w:tcBorders>
            <w:shd w:val="clear" w:color="auto" w:fill="FFFFFF"/>
          </w:tcPr>
          <w:p w14:paraId="54E4524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04" w:type="pct"/>
            <w:tcBorders>
              <w:top w:val="outset" w:sz="6" w:space="0" w:color="auto"/>
              <w:left w:val="outset" w:sz="6" w:space="0" w:color="auto"/>
              <w:bottom w:val="outset" w:sz="6" w:space="0" w:color="auto"/>
              <w:right w:val="outset" w:sz="6" w:space="0" w:color="auto"/>
            </w:tcBorders>
            <w:shd w:val="clear" w:color="auto" w:fill="FFFFFF"/>
          </w:tcPr>
          <w:p w14:paraId="56353E4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7B98DC5F" w14:textId="77777777" w:rsidTr="00C94192">
        <w:trPr>
          <w:trHeight w:val="267"/>
        </w:trPr>
        <w:tc>
          <w:tcPr>
            <w:tcW w:w="8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08B0B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51-60</w:t>
            </w:r>
          </w:p>
        </w:tc>
        <w:tc>
          <w:tcPr>
            <w:tcW w:w="41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71086C"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A5CCED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4,5-5,0</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57792A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3,87</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742D3C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4,19</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9C29C4E"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4,46</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9F34C9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4,70</w:t>
            </w:r>
          </w:p>
        </w:tc>
        <w:tc>
          <w:tcPr>
            <w:tcW w:w="41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5CDA78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4,92</w:t>
            </w:r>
          </w:p>
        </w:tc>
        <w:tc>
          <w:tcPr>
            <w:tcW w:w="414" w:type="pct"/>
            <w:tcBorders>
              <w:top w:val="outset" w:sz="6" w:space="0" w:color="auto"/>
              <w:left w:val="outset" w:sz="6" w:space="0" w:color="auto"/>
              <w:bottom w:val="outset" w:sz="6" w:space="0" w:color="auto"/>
              <w:right w:val="outset" w:sz="6" w:space="0" w:color="auto"/>
            </w:tcBorders>
            <w:shd w:val="clear" w:color="auto" w:fill="FFFFFF"/>
          </w:tcPr>
          <w:p w14:paraId="7D9FBC41"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5,12</w:t>
            </w:r>
          </w:p>
        </w:tc>
        <w:tc>
          <w:tcPr>
            <w:tcW w:w="410" w:type="pct"/>
            <w:tcBorders>
              <w:top w:val="outset" w:sz="6" w:space="0" w:color="auto"/>
              <w:left w:val="outset" w:sz="6" w:space="0" w:color="auto"/>
              <w:bottom w:val="outset" w:sz="6" w:space="0" w:color="auto"/>
              <w:right w:val="outset" w:sz="6" w:space="0" w:color="auto"/>
            </w:tcBorders>
            <w:shd w:val="clear" w:color="auto" w:fill="FFFFFF"/>
          </w:tcPr>
          <w:p w14:paraId="7405F2E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5,30</w:t>
            </w:r>
          </w:p>
        </w:tc>
        <w:tc>
          <w:tcPr>
            <w:tcW w:w="404" w:type="pct"/>
            <w:tcBorders>
              <w:top w:val="outset" w:sz="6" w:space="0" w:color="auto"/>
              <w:left w:val="outset" w:sz="6" w:space="0" w:color="auto"/>
              <w:bottom w:val="outset" w:sz="6" w:space="0" w:color="auto"/>
              <w:right w:val="outset" w:sz="6" w:space="0" w:color="auto"/>
            </w:tcBorders>
            <w:shd w:val="clear" w:color="auto" w:fill="FFFFFF"/>
          </w:tcPr>
          <w:p w14:paraId="2343D04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660D8581" w14:textId="77777777" w:rsidTr="00C94192">
        <w:trPr>
          <w:trHeight w:val="267"/>
        </w:trPr>
        <w:tc>
          <w:tcPr>
            <w:tcW w:w="8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24B206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61-70</w:t>
            </w:r>
          </w:p>
        </w:tc>
        <w:tc>
          <w:tcPr>
            <w:tcW w:w="41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726B48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2E7B5B1"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E3238A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4,17</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7B4CB3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4,52</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DE4E7A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4,81</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98CAD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5,07</w:t>
            </w:r>
          </w:p>
        </w:tc>
        <w:tc>
          <w:tcPr>
            <w:tcW w:w="41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DAB532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5,31</w:t>
            </w:r>
          </w:p>
        </w:tc>
        <w:tc>
          <w:tcPr>
            <w:tcW w:w="414" w:type="pct"/>
            <w:tcBorders>
              <w:top w:val="outset" w:sz="6" w:space="0" w:color="auto"/>
              <w:left w:val="outset" w:sz="6" w:space="0" w:color="auto"/>
              <w:bottom w:val="outset" w:sz="6" w:space="0" w:color="auto"/>
              <w:right w:val="outset" w:sz="6" w:space="0" w:color="auto"/>
            </w:tcBorders>
            <w:shd w:val="clear" w:color="auto" w:fill="FFFFFF"/>
          </w:tcPr>
          <w:p w14:paraId="40A1FB5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5,52</w:t>
            </w:r>
          </w:p>
        </w:tc>
        <w:tc>
          <w:tcPr>
            <w:tcW w:w="410" w:type="pct"/>
            <w:tcBorders>
              <w:top w:val="outset" w:sz="6" w:space="0" w:color="auto"/>
              <w:left w:val="outset" w:sz="6" w:space="0" w:color="auto"/>
              <w:bottom w:val="outset" w:sz="6" w:space="0" w:color="auto"/>
              <w:right w:val="outset" w:sz="6" w:space="0" w:color="auto"/>
            </w:tcBorders>
            <w:shd w:val="clear" w:color="auto" w:fill="FFFFFF"/>
          </w:tcPr>
          <w:p w14:paraId="2133782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5,72</w:t>
            </w:r>
          </w:p>
        </w:tc>
        <w:tc>
          <w:tcPr>
            <w:tcW w:w="404" w:type="pct"/>
            <w:tcBorders>
              <w:top w:val="outset" w:sz="6" w:space="0" w:color="auto"/>
              <w:left w:val="outset" w:sz="6" w:space="0" w:color="auto"/>
              <w:bottom w:val="outset" w:sz="6" w:space="0" w:color="auto"/>
              <w:right w:val="outset" w:sz="6" w:space="0" w:color="auto"/>
            </w:tcBorders>
            <w:shd w:val="clear" w:color="auto" w:fill="FFFFFF"/>
          </w:tcPr>
          <w:p w14:paraId="4E95DB5E"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4E58D22E" w14:textId="77777777" w:rsidTr="00C94192">
        <w:trPr>
          <w:trHeight w:val="255"/>
        </w:trPr>
        <w:tc>
          <w:tcPr>
            <w:tcW w:w="8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C7965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71-80</w:t>
            </w:r>
          </w:p>
        </w:tc>
        <w:tc>
          <w:tcPr>
            <w:tcW w:w="41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6DF070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51CA03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639F75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4,45</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8D30E1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4,82</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D04C6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5,14</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90F6F78"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5,42</w:t>
            </w:r>
          </w:p>
        </w:tc>
        <w:tc>
          <w:tcPr>
            <w:tcW w:w="41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3431F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5,67</w:t>
            </w:r>
          </w:p>
        </w:tc>
        <w:tc>
          <w:tcPr>
            <w:tcW w:w="414" w:type="pct"/>
            <w:tcBorders>
              <w:top w:val="outset" w:sz="6" w:space="0" w:color="auto"/>
              <w:left w:val="outset" w:sz="6" w:space="0" w:color="auto"/>
              <w:bottom w:val="outset" w:sz="6" w:space="0" w:color="auto"/>
              <w:right w:val="outset" w:sz="6" w:space="0" w:color="auto"/>
            </w:tcBorders>
            <w:shd w:val="clear" w:color="auto" w:fill="FFFFFF"/>
          </w:tcPr>
          <w:p w14:paraId="3D6D0B9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5,90</w:t>
            </w:r>
          </w:p>
        </w:tc>
        <w:tc>
          <w:tcPr>
            <w:tcW w:w="410" w:type="pct"/>
            <w:tcBorders>
              <w:top w:val="outset" w:sz="6" w:space="0" w:color="auto"/>
              <w:left w:val="outset" w:sz="6" w:space="0" w:color="auto"/>
              <w:bottom w:val="outset" w:sz="6" w:space="0" w:color="auto"/>
              <w:right w:val="outset" w:sz="6" w:space="0" w:color="auto"/>
            </w:tcBorders>
            <w:shd w:val="clear" w:color="auto" w:fill="FFFFFF"/>
          </w:tcPr>
          <w:p w14:paraId="1B61C72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6,11</w:t>
            </w:r>
          </w:p>
        </w:tc>
        <w:tc>
          <w:tcPr>
            <w:tcW w:w="404" w:type="pct"/>
            <w:tcBorders>
              <w:top w:val="outset" w:sz="6" w:space="0" w:color="auto"/>
              <w:left w:val="outset" w:sz="6" w:space="0" w:color="auto"/>
              <w:bottom w:val="outset" w:sz="6" w:space="0" w:color="auto"/>
              <w:right w:val="outset" w:sz="6" w:space="0" w:color="auto"/>
            </w:tcBorders>
            <w:shd w:val="clear" w:color="auto" w:fill="FFFFFF"/>
          </w:tcPr>
          <w:p w14:paraId="11218786"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6,31</w:t>
            </w:r>
          </w:p>
        </w:tc>
      </w:tr>
      <w:tr w:rsidR="00DC57D5" w:rsidRPr="00806DF5" w14:paraId="2D43E550" w14:textId="77777777" w:rsidTr="00C94192">
        <w:trPr>
          <w:trHeight w:val="267"/>
        </w:trPr>
        <w:tc>
          <w:tcPr>
            <w:tcW w:w="8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08418E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81-90</w:t>
            </w:r>
          </w:p>
        </w:tc>
        <w:tc>
          <w:tcPr>
            <w:tcW w:w="41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BB7EB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1F888C0"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6A2DA8F"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4,72</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0A76B4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5,11</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1CA7C25"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5,44</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00987FB"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5,74</w:t>
            </w:r>
          </w:p>
        </w:tc>
        <w:tc>
          <w:tcPr>
            <w:tcW w:w="41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8B2A1A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6,01</w:t>
            </w:r>
          </w:p>
        </w:tc>
        <w:tc>
          <w:tcPr>
            <w:tcW w:w="414" w:type="pct"/>
            <w:tcBorders>
              <w:top w:val="outset" w:sz="6" w:space="0" w:color="auto"/>
              <w:left w:val="outset" w:sz="6" w:space="0" w:color="auto"/>
              <w:bottom w:val="outset" w:sz="6" w:space="0" w:color="auto"/>
              <w:right w:val="outset" w:sz="6" w:space="0" w:color="auto"/>
            </w:tcBorders>
            <w:shd w:val="clear" w:color="auto" w:fill="FFFFFF"/>
          </w:tcPr>
          <w:p w14:paraId="27EFFB47"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6,25</w:t>
            </w:r>
          </w:p>
        </w:tc>
        <w:tc>
          <w:tcPr>
            <w:tcW w:w="410" w:type="pct"/>
            <w:tcBorders>
              <w:top w:val="outset" w:sz="6" w:space="0" w:color="auto"/>
              <w:left w:val="outset" w:sz="6" w:space="0" w:color="auto"/>
              <w:bottom w:val="outset" w:sz="6" w:space="0" w:color="auto"/>
              <w:right w:val="outset" w:sz="6" w:space="0" w:color="auto"/>
            </w:tcBorders>
            <w:shd w:val="clear" w:color="auto" w:fill="FFFFFF"/>
          </w:tcPr>
          <w:p w14:paraId="3C879F72"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6,47</w:t>
            </w:r>
          </w:p>
        </w:tc>
        <w:tc>
          <w:tcPr>
            <w:tcW w:w="404" w:type="pct"/>
            <w:tcBorders>
              <w:top w:val="outset" w:sz="6" w:space="0" w:color="auto"/>
              <w:left w:val="outset" w:sz="6" w:space="0" w:color="auto"/>
              <w:bottom w:val="outset" w:sz="6" w:space="0" w:color="auto"/>
              <w:right w:val="outset" w:sz="6" w:space="0" w:color="auto"/>
            </w:tcBorders>
            <w:shd w:val="clear" w:color="auto" w:fill="FFFFFF"/>
            <w:vAlign w:val="center"/>
          </w:tcPr>
          <w:p w14:paraId="39FCAB49"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6,68</w:t>
            </w:r>
          </w:p>
        </w:tc>
      </w:tr>
      <w:tr w:rsidR="00DC57D5" w:rsidRPr="00806DF5" w14:paraId="09916E67" w14:textId="77777777" w:rsidTr="00C94192">
        <w:trPr>
          <w:trHeight w:val="267"/>
        </w:trPr>
        <w:tc>
          <w:tcPr>
            <w:tcW w:w="8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0C1071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91-100</w:t>
            </w:r>
          </w:p>
        </w:tc>
        <w:tc>
          <w:tcPr>
            <w:tcW w:w="41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8395C0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B8BBF7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B3C68E1"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4,97</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790723A"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5,38</w:t>
            </w:r>
          </w:p>
        </w:tc>
        <w:tc>
          <w:tcPr>
            <w:tcW w:w="41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B7B09E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5,73</w:t>
            </w:r>
          </w:p>
        </w:tc>
        <w:tc>
          <w:tcPr>
            <w:tcW w:w="41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373C1C"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6,04</w:t>
            </w:r>
          </w:p>
        </w:tc>
        <w:tc>
          <w:tcPr>
            <w:tcW w:w="41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409AE33"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6,32</w:t>
            </w:r>
          </w:p>
        </w:tc>
        <w:tc>
          <w:tcPr>
            <w:tcW w:w="414" w:type="pct"/>
            <w:tcBorders>
              <w:top w:val="outset" w:sz="6" w:space="0" w:color="auto"/>
              <w:left w:val="outset" w:sz="6" w:space="0" w:color="auto"/>
              <w:bottom w:val="outset" w:sz="6" w:space="0" w:color="auto"/>
              <w:right w:val="outset" w:sz="6" w:space="0" w:color="auto"/>
            </w:tcBorders>
            <w:shd w:val="clear" w:color="auto" w:fill="FFFFFF"/>
          </w:tcPr>
          <w:p w14:paraId="126CC4EE"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6,58</w:t>
            </w:r>
          </w:p>
        </w:tc>
        <w:tc>
          <w:tcPr>
            <w:tcW w:w="410" w:type="pct"/>
            <w:tcBorders>
              <w:top w:val="outset" w:sz="6" w:space="0" w:color="auto"/>
              <w:left w:val="outset" w:sz="6" w:space="0" w:color="auto"/>
              <w:bottom w:val="outset" w:sz="6" w:space="0" w:color="auto"/>
              <w:right w:val="outset" w:sz="6" w:space="0" w:color="auto"/>
            </w:tcBorders>
            <w:shd w:val="clear" w:color="auto" w:fill="FFFFFF"/>
          </w:tcPr>
          <w:p w14:paraId="71CB8F3D"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6.82</w:t>
            </w:r>
          </w:p>
        </w:tc>
        <w:tc>
          <w:tcPr>
            <w:tcW w:w="404" w:type="pct"/>
            <w:tcBorders>
              <w:top w:val="outset" w:sz="6" w:space="0" w:color="auto"/>
              <w:left w:val="outset" w:sz="6" w:space="0" w:color="auto"/>
              <w:bottom w:val="outset" w:sz="6" w:space="0" w:color="auto"/>
              <w:right w:val="outset" w:sz="6" w:space="0" w:color="auto"/>
            </w:tcBorders>
            <w:shd w:val="clear" w:color="auto" w:fill="FFFFFF"/>
          </w:tcPr>
          <w:p w14:paraId="2942FA84" w14:textId="77777777" w:rsidR="002A1FCA" w:rsidRPr="00806DF5" w:rsidRDefault="002A1FCA" w:rsidP="00DC57D5">
            <w:pPr>
              <w:spacing w:after="0" w:line="240" w:lineRule="auto"/>
              <w:jc w:val="both"/>
              <w:rPr>
                <w:rFonts w:eastAsia="Times New Roman"/>
                <w:sz w:val="24"/>
                <w:szCs w:val="24"/>
              </w:rPr>
            </w:pPr>
            <w:r w:rsidRPr="00806DF5">
              <w:rPr>
                <w:rFonts w:eastAsia="Times New Roman"/>
                <w:sz w:val="24"/>
                <w:szCs w:val="24"/>
              </w:rPr>
              <w:t>7,04</w:t>
            </w:r>
          </w:p>
        </w:tc>
      </w:tr>
    </w:tbl>
    <w:p w14:paraId="2B450DBB" w14:textId="77777777" w:rsidR="00A36E59" w:rsidRPr="00806DF5" w:rsidRDefault="00A36E59" w:rsidP="00DC57D5">
      <w:pPr>
        <w:shd w:val="clear" w:color="auto" w:fill="FFFFFF"/>
        <w:spacing w:after="0" w:line="240" w:lineRule="auto"/>
        <w:ind w:firstLine="709"/>
        <w:jc w:val="both"/>
        <w:rPr>
          <w:rFonts w:eastAsia="Times New Roman"/>
          <w:i/>
          <w:iCs/>
          <w:sz w:val="24"/>
          <w:szCs w:val="24"/>
        </w:rPr>
      </w:pPr>
    </w:p>
    <w:p w14:paraId="132C8E23" w14:textId="77777777" w:rsidR="00A36E59" w:rsidRPr="00806DF5" w:rsidRDefault="00A36E59" w:rsidP="00DC57D5">
      <w:pPr>
        <w:pStyle w:val="af0"/>
        <w:spacing w:before="0" w:beforeAutospacing="0" w:after="0" w:afterAutospacing="0"/>
        <w:ind w:firstLine="709"/>
        <w:jc w:val="both"/>
      </w:pPr>
      <w:r w:rsidRPr="00806DF5">
        <w:rPr>
          <w:rStyle w:val="af5"/>
          <w:rFonts w:eastAsiaTheme="majorEastAsia"/>
        </w:rPr>
        <w:t xml:space="preserve">Таблица 3 - </w:t>
      </w:r>
      <w:r w:rsidRPr="00806DF5">
        <w:rPr>
          <w:bCs/>
        </w:rPr>
        <w:t>Нормативы численности по функции "Общее и техническое руководство" для организаций II группы по оплате труда (должности - начальник службы, старший мастер, мастер)</w:t>
      </w:r>
    </w:p>
    <w:tbl>
      <w:tblPr>
        <w:tblW w:w="4662" w:type="pct"/>
        <w:tblInd w:w="8"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99"/>
        <w:gridCol w:w="1166"/>
        <w:gridCol w:w="1250"/>
        <w:gridCol w:w="1250"/>
        <w:gridCol w:w="1250"/>
        <w:gridCol w:w="1389"/>
        <w:gridCol w:w="1240"/>
      </w:tblGrid>
      <w:tr w:rsidR="00DC57D5" w:rsidRPr="00806DF5" w14:paraId="6C446AAC" w14:textId="77777777" w:rsidTr="00C05167">
        <w:trPr>
          <w:trHeight w:val="407"/>
        </w:trPr>
        <w:tc>
          <w:tcPr>
            <w:tcW w:w="685"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5587F8"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Количество рабочих, чел.</w:t>
            </w:r>
          </w:p>
        </w:tc>
        <w:tc>
          <w:tcPr>
            <w:tcW w:w="4315" w:type="pct"/>
            <w:gridSpan w:val="6"/>
            <w:tcBorders>
              <w:top w:val="outset" w:sz="6" w:space="0" w:color="auto"/>
              <w:left w:val="outset" w:sz="6" w:space="0" w:color="auto"/>
              <w:bottom w:val="outset" w:sz="6" w:space="0" w:color="auto"/>
              <w:right w:val="outset" w:sz="6" w:space="0" w:color="auto"/>
            </w:tcBorders>
            <w:shd w:val="clear" w:color="auto" w:fill="FFFFFF"/>
          </w:tcPr>
          <w:p w14:paraId="7F4DF1DB"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Обслуживаемая жилая площадь, тыс.кв.м</w:t>
            </w:r>
          </w:p>
        </w:tc>
      </w:tr>
      <w:tr w:rsidR="00DC57D5" w:rsidRPr="00806DF5" w14:paraId="2095F551" w14:textId="77777777" w:rsidTr="00C05167">
        <w:trPr>
          <w:trHeight w:val="651"/>
        </w:trPr>
        <w:tc>
          <w:tcPr>
            <w:tcW w:w="685"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BD3C1A" w14:textId="77777777" w:rsidR="00A36E59" w:rsidRPr="00806DF5" w:rsidRDefault="00A36E59" w:rsidP="00DC57D5">
            <w:pPr>
              <w:spacing w:after="0" w:line="240" w:lineRule="auto"/>
              <w:jc w:val="both"/>
              <w:rPr>
                <w:rFonts w:eastAsia="Times New Roman"/>
                <w:sz w:val="24"/>
                <w:szCs w:val="24"/>
              </w:rPr>
            </w:pP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1B76F69"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0539F14E"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700</w:t>
            </w:r>
          </w:p>
        </w:tc>
        <w:tc>
          <w:tcPr>
            <w:tcW w:w="715"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1AEAEEDE"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До</w:t>
            </w:r>
          </w:p>
          <w:p w14:paraId="41DA7099"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800</w:t>
            </w:r>
          </w:p>
        </w:tc>
        <w:tc>
          <w:tcPr>
            <w:tcW w:w="715"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741E6F07"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До</w:t>
            </w:r>
          </w:p>
          <w:p w14:paraId="4E964A64"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900</w:t>
            </w:r>
          </w:p>
        </w:tc>
        <w:tc>
          <w:tcPr>
            <w:tcW w:w="715"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tcPr>
          <w:p w14:paraId="76B0B910"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74B899BD"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1000</w:t>
            </w:r>
          </w:p>
        </w:tc>
        <w:tc>
          <w:tcPr>
            <w:tcW w:w="794"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68EEDC79"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До</w:t>
            </w:r>
          </w:p>
          <w:p w14:paraId="2E8CEEB1"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1100</w:t>
            </w:r>
          </w:p>
        </w:tc>
        <w:tc>
          <w:tcPr>
            <w:tcW w:w="709"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6FADC2E1"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781A35FC"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1200</w:t>
            </w:r>
          </w:p>
        </w:tc>
      </w:tr>
      <w:tr w:rsidR="00DC57D5" w:rsidRPr="00806DF5" w14:paraId="3BB9B205" w14:textId="77777777" w:rsidTr="00C05167">
        <w:trPr>
          <w:trHeight w:val="341"/>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33F0E624" w14:textId="77777777" w:rsidR="00A36E59" w:rsidRPr="00806DF5" w:rsidRDefault="00A36E59" w:rsidP="00DC57D5">
            <w:pPr>
              <w:pStyle w:val="af0"/>
              <w:spacing w:before="0" w:beforeAutospacing="0" w:after="0" w:afterAutospacing="0"/>
              <w:jc w:val="both"/>
              <w:rPr>
                <w:b/>
                <w:bCs/>
              </w:rPr>
            </w:pPr>
            <w:r w:rsidRPr="00806DF5">
              <w:rPr>
                <w:b/>
              </w:rPr>
              <w:t>Нормативы численности, человек</w:t>
            </w:r>
          </w:p>
        </w:tc>
      </w:tr>
      <w:tr w:rsidR="00DC57D5" w:rsidRPr="00806DF5" w14:paraId="3C9671A3" w14:textId="77777777" w:rsidTr="00C05167">
        <w:tc>
          <w:tcPr>
            <w:tcW w:w="5000" w:type="pct"/>
            <w:gridSpan w:val="7"/>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DEF3378" w14:textId="77777777" w:rsidR="00A36E59" w:rsidRPr="00806DF5" w:rsidRDefault="00A36E59" w:rsidP="00DC57D5">
            <w:pPr>
              <w:spacing w:after="0" w:line="240" w:lineRule="auto"/>
              <w:jc w:val="both"/>
              <w:rPr>
                <w:rFonts w:eastAsia="Times New Roman"/>
                <w:b/>
                <w:sz w:val="24"/>
                <w:szCs w:val="24"/>
              </w:rPr>
            </w:pPr>
          </w:p>
        </w:tc>
      </w:tr>
      <w:tr w:rsidR="00DC57D5" w:rsidRPr="00806DF5" w14:paraId="6F854E41" w14:textId="77777777" w:rsidTr="00C05167">
        <w:trPr>
          <w:trHeight w:val="272"/>
        </w:trPr>
        <w:tc>
          <w:tcPr>
            <w:tcW w:w="6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2925B6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10</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3C9221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1,61</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2D6B2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1,68</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7483D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1,73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BF1E22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7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97E14B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70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4EC7D0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211FA930" w14:textId="77777777" w:rsidTr="00C05167">
        <w:trPr>
          <w:trHeight w:val="272"/>
        </w:trPr>
        <w:tc>
          <w:tcPr>
            <w:tcW w:w="6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818163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20</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F19068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2,05</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E1C855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2,13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734573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2,21</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E028F2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2,28</w:t>
            </w:r>
          </w:p>
        </w:tc>
        <w:tc>
          <w:tcPr>
            <w:tcW w:w="7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33AB18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70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DB919C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3400EEAF" w14:textId="77777777" w:rsidTr="00C05167">
        <w:trPr>
          <w:trHeight w:val="285"/>
        </w:trPr>
        <w:tc>
          <w:tcPr>
            <w:tcW w:w="6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6AA568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30</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FC551F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2,36</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E5D53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2,46</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321F3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2,54</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0E522B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2,62</w:t>
            </w:r>
          </w:p>
        </w:tc>
        <w:tc>
          <w:tcPr>
            <w:tcW w:w="7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17222E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2,69</w:t>
            </w:r>
          </w:p>
        </w:tc>
        <w:tc>
          <w:tcPr>
            <w:tcW w:w="70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2B27A0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2,76</w:t>
            </w:r>
          </w:p>
        </w:tc>
      </w:tr>
      <w:tr w:rsidR="00DC57D5" w:rsidRPr="00806DF5" w14:paraId="54BCA3EA" w14:textId="77777777" w:rsidTr="00C05167">
        <w:trPr>
          <w:trHeight w:val="272"/>
        </w:trPr>
        <w:tc>
          <w:tcPr>
            <w:tcW w:w="6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2D17EA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40</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9F38BC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2,61</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4722D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2,72</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109D7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2,81</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375FF1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2,90</w:t>
            </w:r>
          </w:p>
        </w:tc>
        <w:tc>
          <w:tcPr>
            <w:tcW w:w="7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C8619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2,98</w:t>
            </w:r>
          </w:p>
        </w:tc>
        <w:tc>
          <w:tcPr>
            <w:tcW w:w="70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2557D8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3,05</w:t>
            </w:r>
          </w:p>
        </w:tc>
      </w:tr>
      <w:tr w:rsidR="00DC57D5" w:rsidRPr="00806DF5" w14:paraId="7B7FB784" w14:textId="77777777" w:rsidTr="00C05167">
        <w:trPr>
          <w:trHeight w:val="285"/>
        </w:trPr>
        <w:tc>
          <w:tcPr>
            <w:tcW w:w="6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3E9312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50</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40EB92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2.82</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3E0B6F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2,94</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ED7563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3,04</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612DF2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3,13</w:t>
            </w:r>
          </w:p>
        </w:tc>
        <w:tc>
          <w:tcPr>
            <w:tcW w:w="7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D06F7D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3,22</w:t>
            </w:r>
          </w:p>
        </w:tc>
        <w:tc>
          <w:tcPr>
            <w:tcW w:w="70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5DC5F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3,30</w:t>
            </w:r>
          </w:p>
        </w:tc>
      </w:tr>
      <w:tr w:rsidR="00DC57D5" w:rsidRPr="00806DF5" w14:paraId="5AD38D35" w14:textId="77777777" w:rsidTr="00C05167">
        <w:trPr>
          <w:trHeight w:val="285"/>
        </w:trPr>
        <w:tc>
          <w:tcPr>
            <w:tcW w:w="6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DB044A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60</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E46A4B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3,01</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28F50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3,13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94D593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3,24</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763C7D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3,34</w:t>
            </w:r>
          </w:p>
        </w:tc>
        <w:tc>
          <w:tcPr>
            <w:tcW w:w="7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9F5E2B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3,43</w:t>
            </w:r>
          </w:p>
        </w:tc>
        <w:tc>
          <w:tcPr>
            <w:tcW w:w="70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908348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3,52</w:t>
            </w:r>
          </w:p>
        </w:tc>
      </w:tr>
      <w:tr w:rsidR="00DC57D5" w:rsidRPr="00806DF5" w14:paraId="03E216BE" w14:textId="77777777" w:rsidTr="00C05167">
        <w:trPr>
          <w:trHeight w:val="285"/>
        </w:trPr>
        <w:tc>
          <w:tcPr>
            <w:tcW w:w="6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0DD219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70</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E5F6B7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3,30</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DA974A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3,41</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8EC8B6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3,52</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45AD91F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3,62</w:t>
            </w:r>
          </w:p>
        </w:tc>
        <w:tc>
          <w:tcPr>
            <w:tcW w:w="79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EC5818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3,71</w:t>
            </w:r>
          </w:p>
        </w:tc>
        <w:tc>
          <w:tcPr>
            <w:tcW w:w="70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A06045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r>
    </w:tbl>
    <w:p w14:paraId="138F17EC" w14:textId="77777777" w:rsidR="002E6301" w:rsidRPr="00806DF5" w:rsidRDefault="002E6301" w:rsidP="00DC57D5">
      <w:pPr>
        <w:pStyle w:val="af0"/>
        <w:spacing w:before="0" w:beforeAutospacing="0" w:after="0" w:afterAutospacing="0"/>
        <w:ind w:firstLine="709"/>
        <w:jc w:val="both"/>
        <w:rPr>
          <w:rStyle w:val="af5"/>
          <w:rFonts w:eastAsiaTheme="majorEastAsia"/>
          <w:lang w:val="en-US"/>
        </w:rPr>
      </w:pPr>
    </w:p>
    <w:p w14:paraId="7395623E" w14:textId="77777777" w:rsidR="00A36E59" w:rsidRPr="00806DF5" w:rsidRDefault="00E4027F" w:rsidP="00DC57D5">
      <w:pPr>
        <w:pStyle w:val="af0"/>
        <w:spacing w:before="0" w:beforeAutospacing="0" w:after="0" w:afterAutospacing="0"/>
        <w:ind w:firstLine="709"/>
        <w:jc w:val="both"/>
      </w:pPr>
      <w:r w:rsidRPr="00806DF5">
        <w:rPr>
          <w:rStyle w:val="af5"/>
          <w:rFonts w:eastAsiaTheme="majorEastAsia"/>
        </w:rPr>
        <w:t xml:space="preserve">Таблица 4 - </w:t>
      </w:r>
      <w:r w:rsidR="00A36E59" w:rsidRPr="00806DF5">
        <w:rPr>
          <w:bCs/>
        </w:rPr>
        <w:t>Нормативы численности по функции "Диспетчерская служба" для организаций II группы по оплате труда (должности - ст. диспетчер, диспетчер)</w:t>
      </w:r>
    </w:p>
    <w:tbl>
      <w:tblPr>
        <w:tblW w:w="4379" w:type="pct"/>
        <w:tblInd w:w="53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77"/>
        <w:gridCol w:w="1089"/>
        <w:gridCol w:w="1211"/>
        <w:gridCol w:w="1096"/>
        <w:gridCol w:w="1092"/>
        <w:gridCol w:w="1089"/>
        <w:gridCol w:w="1059"/>
      </w:tblGrid>
      <w:tr w:rsidR="00DC57D5" w:rsidRPr="00806DF5" w14:paraId="5681BD8E" w14:textId="77777777" w:rsidTr="004C20C9">
        <w:trPr>
          <w:trHeight w:val="271"/>
        </w:trPr>
        <w:tc>
          <w:tcPr>
            <w:tcW w:w="960"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4E6D67D"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Количество выполненных заявок за год</w:t>
            </w:r>
          </w:p>
        </w:tc>
        <w:tc>
          <w:tcPr>
            <w:tcW w:w="4040" w:type="pct"/>
            <w:gridSpan w:val="6"/>
            <w:tcBorders>
              <w:top w:val="outset" w:sz="6" w:space="0" w:color="auto"/>
              <w:left w:val="outset" w:sz="6" w:space="0" w:color="auto"/>
              <w:bottom w:val="outset" w:sz="6" w:space="0" w:color="auto"/>
              <w:right w:val="outset" w:sz="6" w:space="0" w:color="auto"/>
            </w:tcBorders>
            <w:shd w:val="clear" w:color="auto" w:fill="FFFFFF"/>
          </w:tcPr>
          <w:p w14:paraId="66BF5DE3"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Обслуживаемая  жилая площадь, тыс.кв.м</w:t>
            </w:r>
          </w:p>
        </w:tc>
      </w:tr>
      <w:tr w:rsidR="00DC57D5" w:rsidRPr="00806DF5" w14:paraId="3D97CDFF" w14:textId="77777777" w:rsidTr="004C20C9">
        <w:trPr>
          <w:trHeight w:val="473"/>
        </w:trPr>
        <w:tc>
          <w:tcPr>
            <w:tcW w:w="960"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A51E699" w14:textId="77777777" w:rsidR="00A36E59" w:rsidRPr="00806DF5" w:rsidRDefault="00A36E59" w:rsidP="00DC57D5">
            <w:pPr>
              <w:spacing w:after="0" w:line="240" w:lineRule="auto"/>
              <w:jc w:val="both"/>
              <w:rPr>
                <w:rFonts w:eastAsia="Times New Roman"/>
                <w:sz w:val="24"/>
                <w:szCs w:val="24"/>
              </w:rPr>
            </w:pP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30858A5"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323D7C59"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900</w:t>
            </w:r>
          </w:p>
        </w:tc>
        <w:tc>
          <w:tcPr>
            <w:tcW w:w="737"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7BD823F7"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До</w:t>
            </w:r>
          </w:p>
          <w:p w14:paraId="2DE8BF6E"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1200</w:t>
            </w:r>
          </w:p>
        </w:tc>
        <w:tc>
          <w:tcPr>
            <w:tcW w:w="667"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5504ACCF"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До</w:t>
            </w:r>
          </w:p>
          <w:p w14:paraId="2F6676D7"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1400</w:t>
            </w:r>
          </w:p>
        </w:tc>
        <w:tc>
          <w:tcPr>
            <w:tcW w:w="665"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tcPr>
          <w:p w14:paraId="08E9D054"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0CE9DF2A"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1800</w:t>
            </w:r>
          </w:p>
        </w:tc>
        <w:tc>
          <w:tcPr>
            <w:tcW w:w="663"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03230E07"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До</w:t>
            </w:r>
          </w:p>
          <w:p w14:paraId="72DDC5C2"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 xml:space="preserve"> 2200</w:t>
            </w:r>
          </w:p>
        </w:tc>
        <w:tc>
          <w:tcPr>
            <w:tcW w:w="646"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40F88B8E"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1A0E9C88"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2600</w:t>
            </w:r>
          </w:p>
        </w:tc>
      </w:tr>
      <w:tr w:rsidR="00DC57D5" w:rsidRPr="00806DF5" w14:paraId="70223B2F" w14:textId="77777777" w:rsidTr="004C20C9">
        <w:trPr>
          <w:trHeight w:val="248"/>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3C67925" w14:textId="77777777" w:rsidR="00A36E59" w:rsidRPr="00806DF5" w:rsidRDefault="00A36E59" w:rsidP="00DC57D5">
            <w:pPr>
              <w:spacing w:after="0" w:line="240" w:lineRule="auto"/>
              <w:jc w:val="both"/>
              <w:rPr>
                <w:rFonts w:eastAsia="Times New Roman"/>
                <w:sz w:val="24"/>
                <w:szCs w:val="24"/>
              </w:rPr>
            </w:pPr>
            <w:r w:rsidRPr="00806DF5">
              <w:rPr>
                <w:b/>
                <w:sz w:val="24"/>
                <w:szCs w:val="24"/>
              </w:rPr>
              <w:t>Нормативы численности, человек</w:t>
            </w:r>
          </w:p>
        </w:tc>
      </w:tr>
      <w:tr w:rsidR="00DC57D5" w:rsidRPr="00806DF5" w14:paraId="4FBCC8AB" w14:textId="77777777" w:rsidTr="004C20C9">
        <w:trPr>
          <w:trHeight w:val="248"/>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C45637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800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D06EED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3,07</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E061AC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3,18</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B3F231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3,28</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032AD9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3,37</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33A00B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33B947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5FC7185B" w14:textId="77777777" w:rsidTr="004C20C9">
        <w:trPr>
          <w:trHeight w:val="248"/>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86B1DC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1000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061B34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3,18</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27AB2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3,29</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FDD8A0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3,39</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105E5E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3,48</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A506AF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3,56</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A25309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3,64</w:t>
            </w:r>
          </w:p>
        </w:tc>
      </w:tr>
      <w:tr w:rsidR="00DC57D5" w:rsidRPr="00806DF5" w14:paraId="44B4E6E8" w14:textId="77777777" w:rsidTr="004C20C9">
        <w:trPr>
          <w:trHeight w:val="259"/>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3FE37A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1200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AAA887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3,26</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B41317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3,37</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F146B8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3,48</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D6E72F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3,57</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3D1B7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3,66</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5269E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3,74</w:t>
            </w:r>
          </w:p>
        </w:tc>
      </w:tr>
      <w:tr w:rsidR="00DC57D5" w:rsidRPr="00806DF5" w14:paraId="760DF8E9" w14:textId="77777777" w:rsidTr="004C20C9">
        <w:trPr>
          <w:trHeight w:val="248"/>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B0B2A0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1400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57F68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3,34</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9A7F6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3,45</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D174A4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3,56</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189127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3,66</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295E0B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3,75</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ADB31A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3,83</w:t>
            </w:r>
          </w:p>
        </w:tc>
      </w:tr>
      <w:tr w:rsidR="00DC57D5" w:rsidRPr="00806DF5" w14:paraId="7022492E" w14:textId="77777777" w:rsidTr="004C20C9">
        <w:trPr>
          <w:trHeight w:val="248"/>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1130A0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1600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275042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3,40</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E2D93A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3,52</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5854F3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3,63</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63C048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3,73</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787C22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3,82</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E305B1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3,91</w:t>
            </w:r>
          </w:p>
        </w:tc>
      </w:tr>
      <w:tr w:rsidR="00DC57D5" w:rsidRPr="00806DF5" w14:paraId="48079F45" w14:textId="77777777" w:rsidTr="004C20C9">
        <w:trPr>
          <w:trHeight w:val="248"/>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E5E57C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1800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45A670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3,46</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B303E0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3,56</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4C795D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3,69</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7CD0F8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3,79</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0D9C2D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3,89</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D14F4F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3,97</w:t>
            </w:r>
          </w:p>
        </w:tc>
      </w:tr>
      <w:tr w:rsidR="00DC57D5" w:rsidRPr="00806DF5" w14:paraId="3F289642" w14:textId="77777777" w:rsidTr="004C20C9">
        <w:trPr>
          <w:trHeight w:val="248"/>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776029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2000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54E439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3,52</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684689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3,64</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0ADA6D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3,75</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0E7AB6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3,85</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2A85C8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3,95</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F2580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4,04</w:t>
            </w:r>
          </w:p>
        </w:tc>
      </w:tr>
      <w:tr w:rsidR="00DC57D5" w:rsidRPr="00806DF5" w14:paraId="3BAB3ABE" w14:textId="77777777" w:rsidTr="004C20C9">
        <w:trPr>
          <w:trHeight w:val="259"/>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31929F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3000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76C716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3,73</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465EF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3,86</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4B71E6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3,98</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017018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4,09</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DA19DD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4,19</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C30EAC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4,28</w:t>
            </w:r>
          </w:p>
        </w:tc>
      </w:tr>
      <w:tr w:rsidR="00DC57D5" w:rsidRPr="00806DF5" w14:paraId="68EB9726" w14:textId="77777777" w:rsidTr="004C20C9">
        <w:trPr>
          <w:trHeight w:val="248"/>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2F9673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4000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4F85FF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3,89</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785BA0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4,03</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03D923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4,15</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51EA69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4,27</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3E8BBB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4,37</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275B69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4,47</w:t>
            </w:r>
          </w:p>
        </w:tc>
      </w:tr>
      <w:tr w:rsidR="00DC57D5" w:rsidRPr="00806DF5" w14:paraId="2EA565CC" w14:textId="77777777" w:rsidTr="004C20C9">
        <w:trPr>
          <w:trHeight w:val="248"/>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127F2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5000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DA48F5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4,02</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D1B37A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4,16</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833972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4,29</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E39981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4,41</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28B9E2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4,52</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13F90D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4,62</w:t>
            </w:r>
          </w:p>
        </w:tc>
      </w:tr>
      <w:tr w:rsidR="00DC57D5" w:rsidRPr="00806DF5" w14:paraId="1F573470" w14:textId="77777777" w:rsidTr="004C20C9">
        <w:trPr>
          <w:trHeight w:val="248"/>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3F122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6000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0A87A9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4,13</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A731E6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4,28</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D62872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4,41</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17E79C6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4,53</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685FA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4,64</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E2A7F0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4,74</w:t>
            </w:r>
          </w:p>
        </w:tc>
      </w:tr>
      <w:tr w:rsidR="00DC57D5" w:rsidRPr="00806DF5" w14:paraId="651AE0AE" w14:textId="77777777" w:rsidTr="004C20C9">
        <w:trPr>
          <w:trHeight w:val="259"/>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8375D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7000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14BB78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4,23</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0CD9A5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4,37</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AA656E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4,51</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7A6042A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4,63</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9EA6BC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4,75</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136244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4,85</w:t>
            </w:r>
          </w:p>
        </w:tc>
      </w:tr>
      <w:tr w:rsidR="00DC57D5" w:rsidRPr="00806DF5" w14:paraId="14CA1005" w14:textId="77777777" w:rsidTr="004C20C9">
        <w:trPr>
          <w:trHeight w:val="248"/>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32A5D1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8000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B41E1B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4,31</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97D29A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4,46</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1B4F03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4,60</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75717A4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4,72</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D6CC40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4,84</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0A8BF9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4,95</w:t>
            </w:r>
          </w:p>
        </w:tc>
      </w:tr>
      <w:tr w:rsidR="00DC57D5" w:rsidRPr="00806DF5" w14:paraId="15DA1A12" w14:textId="77777777" w:rsidTr="004C20C9">
        <w:trPr>
          <w:trHeight w:val="248"/>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6D54A7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9000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F97598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4,39</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C51774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4,54</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C59378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4,68</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5B42F5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4,81</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896C8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4,92</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15794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5,03</w:t>
            </w:r>
          </w:p>
        </w:tc>
      </w:tr>
      <w:tr w:rsidR="00DC57D5" w:rsidRPr="00806DF5" w14:paraId="40F0CA2E" w14:textId="77777777" w:rsidTr="004C20C9">
        <w:trPr>
          <w:trHeight w:val="248"/>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B26DB6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10000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CBB3D4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4,45</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62BB92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4,61</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66B8CA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4,75</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7008B7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4,88</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AF2F3B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5,00</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57BFEF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5,11</w:t>
            </w:r>
          </w:p>
        </w:tc>
      </w:tr>
      <w:tr w:rsidR="00DC57D5" w:rsidRPr="00806DF5" w14:paraId="3E8C6E6F" w14:textId="77777777" w:rsidTr="004C20C9">
        <w:trPr>
          <w:trHeight w:val="259"/>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08923F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12000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836CCF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4,58</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9613B8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4,73</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2366FA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4,88</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D674FC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5,01</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F6CA93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5,14</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6A54D1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5,25</w:t>
            </w:r>
          </w:p>
        </w:tc>
      </w:tr>
      <w:tr w:rsidR="00DC57D5" w:rsidRPr="00806DF5" w14:paraId="0011CAB5" w14:textId="77777777" w:rsidTr="004C20C9">
        <w:trPr>
          <w:trHeight w:val="248"/>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C757FF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14000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2BA6F2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5464DB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4,84</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520EBB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4,99</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B0034E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5,13</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1F994A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5,25</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EC96AC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5,37</w:t>
            </w:r>
          </w:p>
        </w:tc>
      </w:tr>
      <w:tr w:rsidR="00DC57D5" w:rsidRPr="00806DF5" w14:paraId="2760DB10" w14:textId="77777777" w:rsidTr="004C20C9">
        <w:trPr>
          <w:trHeight w:val="248"/>
        </w:trPr>
        <w:tc>
          <w:tcPr>
            <w:tcW w:w="96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59A2BA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16000</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688FAA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7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00502D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66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B4A6C4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66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12819B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5,23</w:t>
            </w:r>
          </w:p>
        </w:tc>
        <w:tc>
          <w:tcPr>
            <w:tcW w:w="663"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A70218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5,36</w:t>
            </w:r>
          </w:p>
        </w:tc>
        <w:tc>
          <w:tcPr>
            <w:tcW w:w="64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AC2346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5,48</w:t>
            </w:r>
          </w:p>
        </w:tc>
      </w:tr>
    </w:tbl>
    <w:p w14:paraId="49C0BC85" w14:textId="77777777" w:rsidR="00E4027F" w:rsidRPr="00806DF5" w:rsidRDefault="00E4027F" w:rsidP="00DC57D5">
      <w:pPr>
        <w:pStyle w:val="af0"/>
        <w:spacing w:before="0" w:beforeAutospacing="0" w:after="0" w:afterAutospacing="0"/>
        <w:ind w:firstLine="709"/>
        <w:jc w:val="both"/>
        <w:rPr>
          <w:b/>
          <w:bCs/>
        </w:rPr>
      </w:pPr>
    </w:p>
    <w:p w14:paraId="020D0DA4" w14:textId="77777777" w:rsidR="00A36E59" w:rsidRPr="00806DF5" w:rsidRDefault="00E4027F" w:rsidP="00DC57D5">
      <w:pPr>
        <w:pStyle w:val="af0"/>
        <w:spacing w:before="0" w:beforeAutospacing="0" w:after="0" w:afterAutospacing="0"/>
        <w:ind w:firstLine="709"/>
        <w:jc w:val="both"/>
      </w:pPr>
      <w:r w:rsidRPr="00806DF5">
        <w:rPr>
          <w:rStyle w:val="af5"/>
          <w:rFonts w:eastAsiaTheme="majorEastAsia"/>
        </w:rPr>
        <w:t xml:space="preserve">Таблица 5 - </w:t>
      </w:r>
      <w:r w:rsidR="00A36E59" w:rsidRPr="00806DF5">
        <w:rPr>
          <w:bCs/>
        </w:rPr>
        <w:t>Нормативы численности по функции "Ремонтное обслуживание" для организаций I группы по оплате труда (профессии - слесарь-сантехник, электромонтер по ремонту электрооборудования, электрогазосварщик, водитель автомобиля)</w:t>
      </w:r>
    </w:p>
    <w:tbl>
      <w:tblPr>
        <w:tblW w:w="4319" w:type="pct"/>
        <w:tblInd w:w="8"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54"/>
        <w:gridCol w:w="128"/>
        <w:gridCol w:w="643"/>
        <w:gridCol w:w="768"/>
        <w:gridCol w:w="899"/>
        <w:gridCol w:w="771"/>
        <w:gridCol w:w="898"/>
        <w:gridCol w:w="1029"/>
        <w:gridCol w:w="896"/>
        <w:gridCol w:w="915"/>
      </w:tblGrid>
      <w:tr w:rsidR="00DC57D5" w:rsidRPr="00806DF5" w14:paraId="7636B5BE" w14:textId="77777777" w:rsidTr="004C20C9">
        <w:trPr>
          <w:trHeight w:val="64"/>
        </w:trPr>
        <w:tc>
          <w:tcPr>
            <w:tcW w:w="791" w:type="pct"/>
            <w:gridSpan w:val="2"/>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9D0FF74"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Количество выполненных заявок за год</w:t>
            </w:r>
          </w:p>
        </w:tc>
        <w:tc>
          <w:tcPr>
            <w:tcW w:w="4209" w:type="pct"/>
            <w:gridSpan w:val="8"/>
            <w:tcBorders>
              <w:top w:val="outset" w:sz="6" w:space="0" w:color="auto"/>
              <w:left w:val="outset" w:sz="6" w:space="0" w:color="auto"/>
              <w:bottom w:val="outset" w:sz="6" w:space="0" w:color="auto"/>
              <w:right w:val="outset" w:sz="6" w:space="0" w:color="auto"/>
            </w:tcBorders>
            <w:shd w:val="clear" w:color="auto" w:fill="FFFFFF"/>
          </w:tcPr>
          <w:p w14:paraId="71E4EBCB"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Обслуживаемая  жилая площадь, тыс.кв.м</w:t>
            </w:r>
          </w:p>
        </w:tc>
      </w:tr>
      <w:tr w:rsidR="00DC57D5" w:rsidRPr="00806DF5" w14:paraId="5D3E1580" w14:textId="77777777" w:rsidTr="004C20C9">
        <w:trPr>
          <w:trHeight w:val="117"/>
        </w:trPr>
        <w:tc>
          <w:tcPr>
            <w:tcW w:w="791" w:type="pct"/>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E7228D" w14:textId="77777777" w:rsidR="00A36E59" w:rsidRPr="00806DF5" w:rsidRDefault="00A36E59" w:rsidP="00DC57D5">
            <w:pPr>
              <w:spacing w:after="0" w:line="240" w:lineRule="auto"/>
              <w:jc w:val="both"/>
              <w:rPr>
                <w:rFonts w:eastAsia="Times New Roman"/>
                <w:sz w:val="24"/>
                <w:szCs w:val="24"/>
              </w:rPr>
            </w:pPr>
          </w:p>
        </w:tc>
        <w:tc>
          <w:tcPr>
            <w:tcW w:w="39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D253DAF"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78BC40D5"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1400</w:t>
            </w:r>
          </w:p>
        </w:tc>
        <w:tc>
          <w:tcPr>
            <w:tcW w:w="474"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6910188C"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До</w:t>
            </w:r>
          </w:p>
          <w:p w14:paraId="298AA5BA"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1800</w:t>
            </w:r>
          </w:p>
        </w:tc>
        <w:tc>
          <w:tcPr>
            <w:tcW w:w="555"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47049581"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До</w:t>
            </w:r>
          </w:p>
          <w:p w14:paraId="15E853E7"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2200</w:t>
            </w:r>
          </w:p>
        </w:tc>
        <w:tc>
          <w:tcPr>
            <w:tcW w:w="476"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tcPr>
          <w:p w14:paraId="0CE776D3"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26C62F15"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2600</w:t>
            </w:r>
          </w:p>
        </w:tc>
        <w:tc>
          <w:tcPr>
            <w:tcW w:w="554"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1C08F579"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До</w:t>
            </w:r>
          </w:p>
          <w:p w14:paraId="1EBDE951"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3000</w:t>
            </w:r>
          </w:p>
        </w:tc>
        <w:tc>
          <w:tcPr>
            <w:tcW w:w="635"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76AC9167"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55531979"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3400</w:t>
            </w:r>
          </w:p>
        </w:tc>
        <w:tc>
          <w:tcPr>
            <w:tcW w:w="553" w:type="pct"/>
            <w:tcBorders>
              <w:top w:val="outset" w:sz="6" w:space="0" w:color="auto"/>
              <w:left w:val="outset" w:sz="6" w:space="0" w:color="auto"/>
              <w:right w:val="outset" w:sz="6" w:space="0" w:color="auto"/>
            </w:tcBorders>
            <w:shd w:val="clear" w:color="auto" w:fill="FFFFFF"/>
          </w:tcPr>
          <w:p w14:paraId="700516F0"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0E4DE92E"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3800</w:t>
            </w:r>
          </w:p>
        </w:tc>
        <w:tc>
          <w:tcPr>
            <w:tcW w:w="565" w:type="pct"/>
            <w:tcBorders>
              <w:top w:val="outset" w:sz="6" w:space="0" w:color="auto"/>
              <w:left w:val="outset" w:sz="6" w:space="0" w:color="auto"/>
              <w:right w:val="outset" w:sz="6" w:space="0" w:color="auto"/>
            </w:tcBorders>
            <w:shd w:val="clear" w:color="auto" w:fill="FFFFFF"/>
          </w:tcPr>
          <w:p w14:paraId="5DF74414"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71FBA035"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4200</w:t>
            </w:r>
          </w:p>
        </w:tc>
      </w:tr>
      <w:tr w:rsidR="00DC57D5" w:rsidRPr="00806DF5" w14:paraId="0360606D" w14:textId="77777777" w:rsidTr="004C20C9">
        <w:trPr>
          <w:trHeight w:val="64"/>
        </w:trPr>
        <w:tc>
          <w:tcPr>
            <w:tcW w:w="3882" w:type="pct"/>
            <w:gridSpan w:val="8"/>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1CBC045" w14:textId="77777777" w:rsidR="00A36E59" w:rsidRPr="00806DF5" w:rsidRDefault="00A36E59" w:rsidP="00DC57D5">
            <w:pPr>
              <w:spacing w:after="0" w:line="240" w:lineRule="auto"/>
              <w:jc w:val="both"/>
              <w:rPr>
                <w:rFonts w:eastAsia="Times New Roman"/>
                <w:sz w:val="24"/>
                <w:szCs w:val="24"/>
              </w:rPr>
            </w:pPr>
            <w:r w:rsidRPr="00806DF5">
              <w:rPr>
                <w:b/>
                <w:sz w:val="24"/>
                <w:szCs w:val="24"/>
              </w:rPr>
              <w:t>Нормативы численности, человек</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709BD8B3" w14:textId="77777777" w:rsidR="00A36E59" w:rsidRPr="00806DF5" w:rsidRDefault="00A36E59" w:rsidP="00DC57D5">
            <w:pPr>
              <w:spacing w:after="0" w:line="240" w:lineRule="auto"/>
              <w:jc w:val="both"/>
              <w:rPr>
                <w:b/>
                <w:sz w:val="24"/>
                <w:szCs w:val="24"/>
              </w:rPr>
            </w:pP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25D54FBA" w14:textId="77777777" w:rsidR="00A36E59" w:rsidRPr="00806DF5" w:rsidRDefault="00A36E59" w:rsidP="00DC57D5">
            <w:pPr>
              <w:spacing w:after="0" w:line="240" w:lineRule="auto"/>
              <w:jc w:val="both"/>
              <w:rPr>
                <w:b/>
                <w:sz w:val="24"/>
                <w:szCs w:val="24"/>
              </w:rPr>
            </w:pPr>
          </w:p>
        </w:tc>
      </w:tr>
      <w:tr w:rsidR="00DC57D5" w:rsidRPr="00806DF5" w14:paraId="7BBE0ED3" w14:textId="77777777" w:rsidTr="004C20C9">
        <w:trPr>
          <w:trHeight w:val="61"/>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35FDE8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1600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E801C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16,78</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29A413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17,00</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2C4746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17,17</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5B19D4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17,32</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9EAB5A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17,44</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C47CF3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19E53B0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0A15A74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016D3D43" w14:textId="77777777" w:rsidTr="004C20C9">
        <w:trPr>
          <w:trHeight w:val="64"/>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54BA6E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1800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24F5F5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17,94</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A0A2C0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18,17</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348000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18,35</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C36FF1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18,51</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E3EAD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18,64</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6B4443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18,76</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4CAAE31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52D646F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535813B0" w14:textId="77777777" w:rsidTr="004C20C9">
        <w:trPr>
          <w:trHeight w:val="64"/>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6D3EA6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2000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D4AB6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19,04</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BBFFA2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19,29</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EEDDBA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19,48</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60F816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19,65</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BE37AE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19,79</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0EE8B6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19,91</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1A6754C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20,03</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092B0B2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54930CA7" w14:textId="77777777" w:rsidTr="004C20C9">
        <w:trPr>
          <w:trHeight w:val="61"/>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4F8211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3000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E19C37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20,96</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D6BDBD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24,26</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DDD581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24,51</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F8A335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24,72</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3E1670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24,90</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93A552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25,05</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0DE0A7C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25,13</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7E927B5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25,32</w:t>
            </w:r>
          </w:p>
        </w:tc>
      </w:tr>
      <w:tr w:rsidR="00DC57D5" w:rsidRPr="00806DF5" w14:paraId="4257BABF" w14:textId="77777777" w:rsidTr="004C20C9">
        <w:trPr>
          <w:trHeight w:val="64"/>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8593E4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4000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2B815C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28,19</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B28F65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28,55</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D7E7F0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28,84</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8DB4AC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29,09</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D00F4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29,30</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BE6FAF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29,48</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4736F6A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29,63</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22A22AF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29,80</w:t>
            </w:r>
          </w:p>
        </w:tc>
      </w:tr>
      <w:tr w:rsidR="00DC57D5" w:rsidRPr="00806DF5" w14:paraId="026BDF71" w14:textId="77777777" w:rsidTr="004C20C9">
        <w:trPr>
          <w:trHeight w:val="61"/>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AA409E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5000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21BC41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31,99</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E3DBD6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32,40</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197201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32,72</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DB6AA6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33,00</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3B43D6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33,24</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A3BE2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33,45</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68C1D68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33,64</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6F509B8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33,81</w:t>
            </w:r>
          </w:p>
        </w:tc>
      </w:tr>
      <w:tr w:rsidR="00DC57D5" w:rsidRPr="00806DF5" w14:paraId="659191DD" w14:textId="77777777" w:rsidTr="004C20C9">
        <w:trPr>
          <w:trHeight w:val="64"/>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F67B18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6000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811E90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35,47</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225747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35,92</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1F167D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36,28</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4529C44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36,59</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E5BA67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36,85</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D0E18C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37,09</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30D9FD7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37,30</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35DC756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37,48</w:t>
            </w:r>
          </w:p>
        </w:tc>
      </w:tr>
      <w:tr w:rsidR="00DC57D5" w:rsidRPr="00806DF5" w14:paraId="28891E45" w14:textId="77777777" w:rsidTr="004C20C9">
        <w:trPr>
          <w:trHeight w:val="64"/>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C95BF2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7000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7D2016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38,70</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E8D5B1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39,19</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FEB2B9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39,59</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BF3EAD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39,93</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786042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40,22</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B5A9DF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40,47</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4E6AFD5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40,70</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7986196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40,90</w:t>
            </w:r>
          </w:p>
        </w:tc>
      </w:tr>
      <w:tr w:rsidR="00DC57D5" w:rsidRPr="00806DF5" w14:paraId="6BD55281" w14:textId="77777777" w:rsidTr="004C20C9">
        <w:trPr>
          <w:trHeight w:val="61"/>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F5B0A2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8000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2A1E9F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41,74</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8987F9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42,27</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D64ABA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42,70</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1A1A556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43,06</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F4A1BC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43,37</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9180A8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43,65</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0A583B6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43,80</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75EBA2E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44,11</w:t>
            </w:r>
          </w:p>
        </w:tc>
      </w:tr>
      <w:tr w:rsidR="00DC57D5" w:rsidRPr="00806DF5" w14:paraId="6623FA3C" w14:textId="77777777" w:rsidTr="004C20C9">
        <w:trPr>
          <w:trHeight w:val="64"/>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1CB0FE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9000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62EFB0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44,62</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361D04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45,19</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A7F1FB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45,64</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79F14C2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46,03</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902904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46,36</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2663BE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46,66</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1715D32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46,92</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3B527A2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47,15</w:t>
            </w:r>
          </w:p>
        </w:tc>
      </w:tr>
      <w:tr w:rsidR="00DC57D5" w:rsidRPr="00806DF5" w14:paraId="411F09D3" w14:textId="77777777" w:rsidTr="004C20C9">
        <w:trPr>
          <w:trHeight w:val="64"/>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D43BD1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10000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ABB024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47,36</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352A06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47,96</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3E1589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48,45</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70FFDA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48,86</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B82F25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49,21</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997EB6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49,52</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042F2C6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40,30</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20C8598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50,05</w:t>
            </w:r>
          </w:p>
        </w:tc>
      </w:tr>
      <w:tr w:rsidR="00DC57D5" w:rsidRPr="00806DF5" w14:paraId="07EAC401" w14:textId="77777777" w:rsidTr="004C20C9">
        <w:trPr>
          <w:trHeight w:val="61"/>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EC8BA9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12000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5AA417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52,50</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F9F391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53,17</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A5D272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53,71</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02B3E54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54,17</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6E992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54,56</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FF70D6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54,91</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13CAA9F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55,22</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60E68E3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55,49</w:t>
            </w:r>
          </w:p>
        </w:tc>
      </w:tr>
      <w:tr w:rsidR="00DC57D5" w:rsidRPr="00806DF5" w14:paraId="5D32DAB0" w14:textId="77777777" w:rsidTr="004C20C9">
        <w:trPr>
          <w:trHeight w:val="64"/>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46DFCA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14000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83806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57,29</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1E16CB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58,02</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014BA5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58,61</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63E74B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59,11</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510CF7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59,54</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0F43C8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59,91</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74C2221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60,25</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56A3990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60,55</w:t>
            </w:r>
          </w:p>
        </w:tc>
      </w:tr>
      <w:tr w:rsidR="00DC57D5" w:rsidRPr="00806DF5" w14:paraId="32AA9B43" w14:textId="77777777" w:rsidTr="004C20C9">
        <w:trPr>
          <w:trHeight w:val="61"/>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2FC8BC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16000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D8AEBB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61,79</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582B66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62,58</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29DAC1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63,21</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5DF100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63,75</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97675B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64,21</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08EEEE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64,62</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666F222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64,98</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507EFC8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65,31</w:t>
            </w:r>
          </w:p>
        </w:tc>
      </w:tr>
      <w:tr w:rsidR="00DC57D5" w:rsidRPr="00806DF5" w14:paraId="3A1B9171" w14:textId="77777777" w:rsidTr="004C20C9">
        <w:trPr>
          <w:trHeight w:val="64"/>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613397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18000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A90B28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1D70C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66,89</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07D7C8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67,57</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191F444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68,15</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F8A12C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69,07</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F00549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69,07</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5AB9B99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69,46</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22127B9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69,81</w:t>
            </w:r>
          </w:p>
        </w:tc>
      </w:tr>
      <w:tr w:rsidR="00DC57D5" w:rsidRPr="00806DF5" w14:paraId="082FCC90" w14:textId="77777777" w:rsidTr="004C20C9">
        <w:trPr>
          <w:trHeight w:val="64"/>
        </w:trPr>
        <w:tc>
          <w:tcPr>
            <w:tcW w:w="71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EA76A2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20000</w:t>
            </w:r>
          </w:p>
        </w:tc>
        <w:tc>
          <w:tcPr>
            <w:tcW w:w="476" w:type="pct"/>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79F31C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47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146800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5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8AB793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47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55634E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72,30</w:t>
            </w:r>
          </w:p>
        </w:tc>
        <w:tc>
          <w:tcPr>
            <w:tcW w:w="554"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7388C4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73,31</w:t>
            </w:r>
          </w:p>
        </w:tc>
        <w:tc>
          <w:tcPr>
            <w:tcW w:w="63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F6A2F6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73,31</w:t>
            </w:r>
          </w:p>
        </w:tc>
        <w:tc>
          <w:tcPr>
            <w:tcW w:w="553" w:type="pct"/>
            <w:tcBorders>
              <w:top w:val="outset" w:sz="6" w:space="0" w:color="auto"/>
              <w:left w:val="outset" w:sz="6" w:space="0" w:color="auto"/>
              <w:bottom w:val="outset" w:sz="6" w:space="0" w:color="auto"/>
              <w:right w:val="outset" w:sz="6" w:space="0" w:color="auto"/>
            </w:tcBorders>
            <w:shd w:val="clear" w:color="auto" w:fill="FFFFFF"/>
          </w:tcPr>
          <w:p w14:paraId="07A9A65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73,73</w:t>
            </w:r>
          </w:p>
        </w:tc>
        <w:tc>
          <w:tcPr>
            <w:tcW w:w="565" w:type="pct"/>
            <w:tcBorders>
              <w:top w:val="outset" w:sz="6" w:space="0" w:color="auto"/>
              <w:left w:val="outset" w:sz="6" w:space="0" w:color="auto"/>
              <w:bottom w:val="outset" w:sz="6" w:space="0" w:color="auto"/>
              <w:right w:val="outset" w:sz="6" w:space="0" w:color="auto"/>
            </w:tcBorders>
            <w:shd w:val="clear" w:color="auto" w:fill="FFFFFF"/>
          </w:tcPr>
          <w:p w14:paraId="126001C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74,10</w:t>
            </w:r>
          </w:p>
        </w:tc>
      </w:tr>
    </w:tbl>
    <w:p w14:paraId="2CC7716D" w14:textId="77777777" w:rsidR="00A36E59" w:rsidRPr="00806DF5" w:rsidRDefault="00A36E59" w:rsidP="00DC57D5">
      <w:pPr>
        <w:pStyle w:val="af0"/>
        <w:spacing w:before="0" w:beforeAutospacing="0" w:after="0" w:afterAutospacing="0"/>
        <w:ind w:firstLine="709"/>
        <w:jc w:val="both"/>
        <w:rPr>
          <w:b/>
          <w:bCs/>
        </w:rPr>
      </w:pPr>
    </w:p>
    <w:p w14:paraId="7A573684" w14:textId="77777777" w:rsidR="00A36E59" w:rsidRPr="00806DF5" w:rsidRDefault="00E4027F" w:rsidP="00DC57D5">
      <w:pPr>
        <w:pStyle w:val="af0"/>
        <w:spacing w:before="0" w:beforeAutospacing="0" w:after="0" w:afterAutospacing="0"/>
        <w:ind w:firstLine="709"/>
        <w:jc w:val="both"/>
        <w:rPr>
          <w:rStyle w:val="af5"/>
          <w:rFonts w:eastAsiaTheme="majorEastAsia"/>
        </w:rPr>
      </w:pPr>
      <w:r w:rsidRPr="00806DF5">
        <w:rPr>
          <w:rStyle w:val="af5"/>
          <w:rFonts w:eastAsiaTheme="majorEastAsia"/>
        </w:rPr>
        <w:t xml:space="preserve">Таблица 6 - </w:t>
      </w:r>
      <w:r w:rsidR="00A36E59" w:rsidRPr="00806DF5">
        <w:rPr>
          <w:bCs/>
        </w:rPr>
        <w:t>Нормативы численности по функции "Ремонтное обслуживание" для организаций II группы по оплате труда (профессии - слесарь-сантехник, электромонтер по ремонту электрооборудования, электрогазосварщик, водитель автомобиля)</w:t>
      </w:r>
    </w:p>
    <w:tbl>
      <w:tblPr>
        <w:tblW w:w="3634" w:type="pct"/>
        <w:tblInd w:w="8"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832"/>
        <w:gridCol w:w="661"/>
        <w:gridCol w:w="596"/>
        <w:gridCol w:w="598"/>
        <w:gridCol w:w="661"/>
        <w:gridCol w:w="596"/>
        <w:gridCol w:w="872"/>
      </w:tblGrid>
      <w:tr w:rsidR="00DC57D5" w:rsidRPr="00806DF5" w14:paraId="6CDF09B6" w14:textId="77777777" w:rsidTr="00285583">
        <w:trPr>
          <w:trHeight w:val="286"/>
        </w:trPr>
        <w:tc>
          <w:tcPr>
            <w:tcW w:w="2077" w:type="pct"/>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ED35093"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Количество выполненных заявок за год</w:t>
            </w:r>
          </w:p>
        </w:tc>
        <w:tc>
          <w:tcPr>
            <w:tcW w:w="2923" w:type="pct"/>
            <w:gridSpan w:val="6"/>
            <w:tcBorders>
              <w:top w:val="outset" w:sz="6" w:space="0" w:color="auto"/>
              <w:left w:val="outset" w:sz="6" w:space="0" w:color="auto"/>
              <w:bottom w:val="outset" w:sz="6" w:space="0" w:color="auto"/>
              <w:right w:val="outset" w:sz="6" w:space="0" w:color="auto"/>
            </w:tcBorders>
            <w:shd w:val="clear" w:color="auto" w:fill="FFFFFF"/>
          </w:tcPr>
          <w:p w14:paraId="0BC70387"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Обслуживаемая  жилая площадь, тыс.кв.м</w:t>
            </w:r>
          </w:p>
        </w:tc>
      </w:tr>
      <w:tr w:rsidR="00DC57D5" w:rsidRPr="00806DF5" w14:paraId="0F51F5BC" w14:textId="77777777" w:rsidTr="00285583">
        <w:trPr>
          <w:trHeight w:val="522"/>
        </w:trPr>
        <w:tc>
          <w:tcPr>
            <w:tcW w:w="207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8489BF" w14:textId="77777777" w:rsidR="00A36E59" w:rsidRPr="00806DF5" w:rsidRDefault="00A36E59" w:rsidP="00DC57D5">
            <w:pPr>
              <w:spacing w:after="0" w:line="240" w:lineRule="auto"/>
              <w:jc w:val="both"/>
              <w:rPr>
                <w:rFonts w:eastAsia="Times New Roman"/>
                <w:sz w:val="24"/>
                <w:szCs w:val="24"/>
              </w:rPr>
            </w:pP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EA53D53"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342E8A4C"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700</w:t>
            </w:r>
          </w:p>
        </w:tc>
        <w:tc>
          <w:tcPr>
            <w:tcW w:w="437"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787C43B9"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До</w:t>
            </w:r>
          </w:p>
          <w:p w14:paraId="523F004D"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800</w:t>
            </w:r>
          </w:p>
        </w:tc>
        <w:tc>
          <w:tcPr>
            <w:tcW w:w="439"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55FB599F"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До</w:t>
            </w:r>
          </w:p>
          <w:p w14:paraId="26AA05D3"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900</w:t>
            </w:r>
          </w:p>
        </w:tc>
        <w:tc>
          <w:tcPr>
            <w:tcW w:w="485"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tcPr>
          <w:p w14:paraId="63AE3A0E"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2DF61316"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100</w:t>
            </w:r>
            <w:r w:rsidR="00E4027F" w:rsidRPr="00806DF5">
              <w:rPr>
                <w:rFonts w:eastAsia="Times New Roman"/>
                <w:b/>
                <w:bCs/>
                <w:sz w:val="24"/>
                <w:szCs w:val="24"/>
              </w:rPr>
              <w:t>0</w:t>
            </w:r>
          </w:p>
        </w:tc>
        <w:tc>
          <w:tcPr>
            <w:tcW w:w="437"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54471153"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До</w:t>
            </w:r>
          </w:p>
          <w:p w14:paraId="4570914B"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1100</w:t>
            </w:r>
          </w:p>
        </w:tc>
        <w:tc>
          <w:tcPr>
            <w:tcW w:w="640"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vAlign w:val="center"/>
            <w:hideMark/>
          </w:tcPr>
          <w:p w14:paraId="0A82B28E" w14:textId="77777777" w:rsidR="00A36E59" w:rsidRPr="00806DF5" w:rsidRDefault="00A36E59" w:rsidP="00DC57D5">
            <w:pPr>
              <w:spacing w:after="0" w:line="240" w:lineRule="auto"/>
              <w:jc w:val="both"/>
              <w:rPr>
                <w:rFonts w:eastAsia="Times New Roman"/>
                <w:b/>
                <w:bCs/>
                <w:sz w:val="24"/>
                <w:szCs w:val="24"/>
              </w:rPr>
            </w:pPr>
            <w:r w:rsidRPr="00806DF5">
              <w:rPr>
                <w:rFonts w:eastAsia="Times New Roman"/>
                <w:b/>
                <w:bCs/>
                <w:sz w:val="24"/>
                <w:szCs w:val="24"/>
              </w:rPr>
              <w:t xml:space="preserve">До </w:t>
            </w:r>
          </w:p>
          <w:p w14:paraId="5308AFED" w14:textId="77777777" w:rsidR="00A36E59" w:rsidRPr="00806DF5" w:rsidRDefault="00A36E59" w:rsidP="00DC57D5">
            <w:pPr>
              <w:spacing w:after="0" w:line="240" w:lineRule="auto"/>
              <w:jc w:val="both"/>
              <w:rPr>
                <w:rFonts w:eastAsia="Times New Roman"/>
                <w:sz w:val="24"/>
                <w:szCs w:val="24"/>
              </w:rPr>
            </w:pPr>
            <w:r w:rsidRPr="00806DF5">
              <w:rPr>
                <w:rFonts w:eastAsia="Times New Roman"/>
                <w:b/>
                <w:bCs/>
                <w:sz w:val="24"/>
                <w:szCs w:val="24"/>
              </w:rPr>
              <w:t>1200</w:t>
            </w:r>
          </w:p>
        </w:tc>
      </w:tr>
      <w:tr w:rsidR="00DC57D5" w:rsidRPr="00806DF5" w14:paraId="60B66250" w14:textId="77777777" w:rsidTr="00285583">
        <w:trPr>
          <w:trHeight w:val="273"/>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64CF095" w14:textId="77777777" w:rsidR="00A36E59" w:rsidRPr="00806DF5" w:rsidRDefault="00A36E59" w:rsidP="00DC57D5">
            <w:pPr>
              <w:spacing w:after="0" w:line="240" w:lineRule="auto"/>
              <w:jc w:val="both"/>
              <w:rPr>
                <w:rFonts w:eastAsia="Times New Roman"/>
                <w:sz w:val="24"/>
                <w:szCs w:val="24"/>
              </w:rPr>
            </w:pPr>
            <w:r w:rsidRPr="00806DF5">
              <w:rPr>
                <w:b/>
                <w:sz w:val="24"/>
                <w:szCs w:val="24"/>
              </w:rPr>
              <w:t>Нормативы численности, человек</w:t>
            </w:r>
          </w:p>
        </w:tc>
      </w:tr>
      <w:tr w:rsidR="00DC57D5" w:rsidRPr="00806DF5" w14:paraId="58492DAA" w14:textId="77777777" w:rsidTr="00285583">
        <w:trPr>
          <w:trHeight w:val="273"/>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FE67D4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800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8606A4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9,83</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5D8FD3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9,88</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076999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9,93</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0EE3C2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E873E6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572984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05ADB76F" w14:textId="77777777" w:rsidTr="00285583">
        <w:trPr>
          <w:trHeight w:val="273"/>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A69CA5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1000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78467E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11,16</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D933C9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11,21</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488831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11,26</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419C41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11,31</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B84DC8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11,35</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30C308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r>
      <w:tr w:rsidR="00DC57D5" w:rsidRPr="00806DF5" w14:paraId="3E9DB11C" w14:textId="77777777" w:rsidTr="00285583">
        <w:trPr>
          <w:trHeight w:val="273"/>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462C66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1200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C61A31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12,37</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8BB747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12,44</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A6FC66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12,49</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D1B611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12,54</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E67A87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12,59</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9B778A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12,63</w:t>
            </w:r>
          </w:p>
        </w:tc>
      </w:tr>
      <w:tr w:rsidR="00DC57D5" w:rsidRPr="00806DF5" w14:paraId="048F8B01" w14:textId="77777777" w:rsidTr="00285583">
        <w:trPr>
          <w:trHeight w:val="273"/>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2A0495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1400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2AD4C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13,50</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832341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13,57</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904D64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13,63</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99D5B1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13,68</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4BCD13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13,73</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AB2B32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13,78</w:t>
            </w:r>
          </w:p>
        </w:tc>
      </w:tr>
      <w:tr w:rsidR="00DC57D5" w:rsidRPr="00806DF5" w14:paraId="316AA6D1" w14:textId="77777777" w:rsidTr="00285583">
        <w:trPr>
          <w:trHeight w:val="286"/>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1D462C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1600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BDF509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14,57</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1230C2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14,64</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8959AC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14,70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E5F3B4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14,76</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672DA9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14,81</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F3939C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14,86</w:t>
            </w:r>
          </w:p>
        </w:tc>
      </w:tr>
      <w:tr w:rsidR="00DC57D5" w:rsidRPr="00806DF5" w14:paraId="28335ACA" w14:textId="77777777" w:rsidTr="00285583">
        <w:trPr>
          <w:trHeight w:val="273"/>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38E6EC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1800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A3B98E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15,57</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B650DD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15,63</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ED0AE9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15,72</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6C7E87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15,78</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E2E343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15,84</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D95D5A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15,89</w:t>
            </w:r>
          </w:p>
        </w:tc>
      </w:tr>
      <w:tr w:rsidR="00DC57D5" w:rsidRPr="00806DF5" w14:paraId="36C7BCBD" w14:textId="77777777" w:rsidTr="00285583">
        <w:trPr>
          <w:trHeight w:val="273"/>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52EC47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2000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E349F5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16,53</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3D2963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16,61</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0D9975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16,60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68EE86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16,75</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3757E9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16,81</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D85883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16,87</w:t>
            </w:r>
          </w:p>
        </w:tc>
      </w:tr>
      <w:tr w:rsidR="00DC57D5" w:rsidRPr="00806DF5" w14:paraId="72632120" w14:textId="77777777" w:rsidTr="00285583">
        <w:trPr>
          <w:trHeight w:val="286"/>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7A063D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3000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F223BD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20,80</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5F7F8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20,31</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DAD1E2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21,00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569FD5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21,08</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E29615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21,16</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487A21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21,23</w:t>
            </w:r>
          </w:p>
        </w:tc>
      </w:tr>
      <w:tr w:rsidR="00DC57D5" w:rsidRPr="00806DF5" w14:paraId="35BFF31A" w14:textId="77777777" w:rsidTr="00285583">
        <w:trPr>
          <w:trHeight w:val="273"/>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FFACCB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4000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38CB80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24,49</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87D218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24,61</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37B7C2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24,72</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3579F2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24,82</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381FFC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24,91</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D3E2FE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24,99</w:t>
            </w:r>
          </w:p>
        </w:tc>
      </w:tr>
      <w:tr w:rsidR="00DC57D5" w:rsidRPr="00806DF5" w14:paraId="2ABBB58F" w14:textId="77777777" w:rsidTr="00285583">
        <w:trPr>
          <w:trHeight w:val="273"/>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FDE0BE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5000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47B867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27,73</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1E366FE"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27,00</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BF2E23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28,06</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FDDE7F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28,16</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F18FCB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28,27</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CA400B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28,36</w:t>
            </w:r>
          </w:p>
        </w:tc>
      </w:tr>
      <w:tr w:rsidR="00DC57D5" w:rsidRPr="00806DF5" w14:paraId="759A2F7E" w14:textId="77777777" w:rsidTr="00285583">
        <w:trPr>
          <w:trHeight w:val="273"/>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E31035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6000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959287F"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30,82</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C73638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30,37</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1BE389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31,11</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598EC19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31,23</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4A4AC0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31,35</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C69101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31,45</w:t>
            </w:r>
          </w:p>
        </w:tc>
      </w:tr>
      <w:tr w:rsidR="00DC57D5" w:rsidRPr="00806DF5" w14:paraId="624F4733" w14:textId="77777777" w:rsidTr="00285583">
        <w:trPr>
          <w:trHeight w:val="286"/>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71CF46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7000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CD7ED9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33,63</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2C307E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33,80</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F133CE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35,95</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01439C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34,09</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2F9EC8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34,21</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8F2B67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34,32</w:t>
            </w:r>
          </w:p>
        </w:tc>
      </w:tr>
      <w:tr w:rsidR="00DC57D5" w:rsidRPr="00806DF5" w14:paraId="57621734" w14:textId="77777777" w:rsidTr="00285583">
        <w:trPr>
          <w:trHeight w:val="273"/>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66B6A6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8000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1DE13C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36,28</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FA9F77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36,46</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268743D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36,62</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2E43082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36,77</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9D2AC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36,94</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47E968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37,02</w:t>
            </w:r>
          </w:p>
        </w:tc>
      </w:tr>
      <w:tr w:rsidR="00DC57D5" w:rsidRPr="00806DF5" w14:paraId="35C213AC" w14:textId="77777777" w:rsidTr="00285583">
        <w:trPr>
          <w:trHeight w:val="273"/>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921156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9000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53E353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38,79</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E8CF01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38,98</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FE3DCD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39,15</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139C750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39,21</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441911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39,45</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267DE26"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39,58</w:t>
            </w:r>
          </w:p>
        </w:tc>
      </w:tr>
      <w:tr w:rsidR="00DC57D5" w:rsidRPr="00806DF5" w14:paraId="0BAB68F9" w14:textId="77777777" w:rsidTr="00285583">
        <w:trPr>
          <w:trHeight w:val="286"/>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1798C5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10000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F09E42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982CAC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41,36</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9AA95A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41,56</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303CF61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41,73</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DB903C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41,88</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DD2D11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42,01</w:t>
            </w:r>
          </w:p>
        </w:tc>
      </w:tr>
      <w:tr w:rsidR="00DC57D5" w:rsidRPr="00806DF5" w14:paraId="7BD2C697" w14:textId="77777777" w:rsidTr="00285583">
        <w:trPr>
          <w:trHeight w:val="273"/>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9E6CC3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12000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635E0F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C04C617"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E303014"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46,09</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9B1534B"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46,27</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2D550F8"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46,44</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C900313"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46,59</w:t>
            </w:r>
          </w:p>
        </w:tc>
      </w:tr>
      <w:tr w:rsidR="00DC57D5" w:rsidRPr="00806DF5" w14:paraId="4DA44168" w14:textId="77777777" w:rsidTr="00285583">
        <w:trPr>
          <w:trHeight w:val="273"/>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0199520"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14000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07AD9A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3FC73C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6F31F5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480547D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50,50</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DA19551"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50,68</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AE9FD3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50,84</w:t>
            </w:r>
          </w:p>
        </w:tc>
      </w:tr>
      <w:tr w:rsidR="00DC57D5" w:rsidRPr="00806DF5" w14:paraId="62B03E39" w14:textId="77777777" w:rsidTr="00285583">
        <w:trPr>
          <w:trHeight w:val="286"/>
        </w:trPr>
        <w:tc>
          <w:tcPr>
            <w:tcW w:w="207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16E1A7C"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16000</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7FAC982"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B115E7D"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439"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462A839"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57DC38C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54,47</w:t>
            </w:r>
          </w:p>
        </w:tc>
        <w:tc>
          <w:tcPr>
            <w:tcW w:w="43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367AC1E5"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54,67</w:t>
            </w:r>
          </w:p>
        </w:tc>
        <w:tc>
          <w:tcPr>
            <w:tcW w:w="64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E6D505A" w14:textId="77777777" w:rsidR="00A36E59" w:rsidRPr="00806DF5" w:rsidRDefault="00A36E59" w:rsidP="00DC57D5">
            <w:pPr>
              <w:spacing w:after="0" w:line="240" w:lineRule="auto"/>
              <w:jc w:val="both"/>
              <w:rPr>
                <w:rFonts w:eastAsia="Times New Roman"/>
                <w:sz w:val="24"/>
                <w:szCs w:val="24"/>
              </w:rPr>
            </w:pPr>
            <w:r w:rsidRPr="00806DF5">
              <w:rPr>
                <w:rFonts w:eastAsia="Times New Roman"/>
                <w:sz w:val="24"/>
                <w:szCs w:val="24"/>
              </w:rPr>
              <w:t>54,84</w:t>
            </w:r>
          </w:p>
        </w:tc>
      </w:tr>
    </w:tbl>
    <w:p w14:paraId="1E4FED05" w14:textId="77777777" w:rsidR="00A36E59" w:rsidRPr="00806DF5" w:rsidRDefault="00A36E59" w:rsidP="00DC57D5">
      <w:pPr>
        <w:spacing w:after="0" w:line="240" w:lineRule="auto"/>
        <w:ind w:firstLine="709"/>
        <w:jc w:val="both"/>
        <w:rPr>
          <w:sz w:val="24"/>
          <w:szCs w:val="24"/>
        </w:rPr>
      </w:pPr>
    </w:p>
    <w:p w14:paraId="7B44AA43" w14:textId="77777777" w:rsidR="00C31B1B" w:rsidRPr="00806DF5" w:rsidRDefault="00C31B1B" w:rsidP="00DC57D5">
      <w:pPr>
        <w:pStyle w:val="af0"/>
        <w:spacing w:before="0" w:beforeAutospacing="0" w:after="0" w:afterAutospacing="0"/>
        <w:ind w:firstLine="709"/>
        <w:jc w:val="both"/>
        <w:rPr>
          <w:b/>
          <w:bCs/>
        </w:rPr>
      </w:pPr>
    </w:p>
    <w:p w14:paraId="1444B731" w14:textId="77777777" w:rsidR="00F94CFC" w:rsidRPr="00806DF5" w:rsidRDefault="00F94CFC" w:rsidP="00DC57D5">
      <w:pPr>
        <w:pStyle w:val="af0"/>
        <w:spacing w:before="0" w:beforeAutospacing="0" w:after="0" w:afterAutospacing="0"/>
        <w:ind w:firstLine="709"/>
        <w:jc w:val="both"/>
        <w:rPr>
          <w:b/>
          <w:bCs/>
        </w:rPr>
      </w:pPr>
      <w:r w:rsidRPr="00806DF5">
        <w:rPr>
          <w:b/>
          <w:bCs/>
        </w:rPr>
        <w:t>Пример 1.</w:t>
      </w:r>
    </w:p>
    <w:p w14:paraId="2B34872D" w14:textId="77777777" w:rsidR="00842761" w:rsidRPr="00806DF5" w:rsidRDefault="00842761" w:rsidP="00DC57D5">
      <w:pPr>
        <w:pStyle w:val="af0"/>
        <w:spacing w:before="0" w:beforeAutospacing="0" w:after="0" w:afterAutospacing="0"/>
        <w:ind w:firstLine="709"/>
        <w:jc w:val="both"/>
        <w:rPr>
          <w:b/>
          <w:bCs/>
        </w:rPr>
      </w:pPr>
      <w:r w:rsidRPr="00806DF5">
        <w:t>Рассчитать количество человек  аварийно - диспетчерской  службы.</w:t>
      </w:r>
    </w:p>
    <w:p w14:paraId="1932A1EA" w14:textId="77777777" w:rsidR="00F94CFC" w:rsidRPr="00806DF5" w:rsidRDefault="00F94CFC" w:rsidP="00DC57D5">
      <w:pPr>
        <w:pStyle w:val="af0"/>
        <w:spacing w:before="0" w:beforeAutospacing="0" w:after="0" w:afterAutospacing="0"/>
        <w:ind w:firstLine="709"/>
        <w:jc w:val="both"/>
      </w:pPr>
      <w:r w:rsidRPr="00806DF5">
        <w:rPr>
          <w:b/>
          <w:bCs/>
        </w:rPr>
        <w:t>Исходные данные для расчета:</w:t>
      </w:r>
    </w:p>
    <w:p w14:paraId="467A5C4F" w14:textId="77777777" w:rsidR="00F94CFC" w:rsidRPr="00806DF5" w:rsidRDefault="00F94CFC" w:rsidP="00DC57D5">
      <w:pPr>
        <w:pStyle w:val="af0"/>
        <w:spacing w:before="0" w:beforeAutospacing="0" w:after="0" w:afterAutospacing="0"/>
        <w:ind w:firstLine="709"/>
        <w:jc w:val="both"/>
      </w:pPr>
      <w:r w:rsidRPr="00806DF5">
        <w:t>- обслуживаемая жилая площадь (По ) - 860 тыс. кв. м;</w:t>
      </w:r>
    </w:p>
    <w:p w14:paraId="5F34156B" w14:textId="77777777" w:rsidR="00F94CFC" w:rsidRPr="00806DF5" w:rsidRDefault="00F94CFC" w:rsidP="00DC57D5">
      <w:pPr>
        <w:pStyle w:val="af0"/>
        <w:spacing w:before="0" w:beforeAutospacing="0" w:after="0" w:afterAutospacing="0"/>
        <w:ind w:firstLine="709"/>
        <w:jc w:val="both"/>
      </w:pPr>
      <w:r w:rsidRPr="00806DF5">
        <w:t>- плановая численность рабочих в службе (Ро ) - 32 чел.;</w:t>
      </w:r>
    </w:p>
    <w:p w14:paraId="6C269817" w14:textId="77777777" w:rsidR="00F94CFC" w:rsidRPr="00806DF5" w:rsidRDefault="00F94CFC" w:rsidP="00DC57D5">
      <w:pPr>
        <w:pStyle w:val="af0"/>
        <w:spacing w:before="0" w:beforeAutospacing="0" w:after="0" w:afterAutospacing="0"/>
        <w:ind w:firstLine="709"/>
        <w:jc w:val="both"/>
      </w:pPr>
      <w:r w:rsidRPr="00806DF5">
        <w:t>- количество выполненных заявок за предыдущий год (Зо) – 3530 заявок;</w:t>
      </w:r>
    </w:p>
    <w:p w14:paraId="1FA58B9D" w14:textId="77777777" w:rsidR="00F94CFC" w:rsidRPr="00806DF5" w:rsidRDefault="00F94CFC" w:rsidP="00DC57D5">
      <w:pPr>
        <w:pStyle w:val="af0"/>
        <w:spacing w:before="0" w:beforeAutospacing="0" w:after="0" w:afterAutospacing="0"/>
        <w:ind w:firstLine="709"/>
        <w:jc w:val="both"/>
      </w:pPr>
      <w:r w:rsidRPr="00806DF5">
        <w:t>- средний уровень оснащенности жилищного фонда инженерным оборудованием - 98,4%.</w:t>
      </w:r>
    </w:p>
    <w:p w14:paraId="2CE9D72F" w14:textId="77777777" w:rsidR="00C3382F" w:rsidRPr="00806DF5" w:rsidRDefault="00C3382F" w:rsidP="00DC57D5">
      <w:pPr>
        <w:pStyle w:val="af0"/>
        <w:spacing w:before="0" w:beforeAutospacing="0" w:after="0" w:afterAutospacing="0"/>
        <w:ind w:firstLine="709"/>
        <w:jc w:val="both"/>
        <w:rPr>
          <w:b/>
        </w:rPr>
      </w:pPr>
      <w:r w:rsidRPr="00806DF5">
        <w:rPr>
          <w:b/>
        </w:rPr>
        <w:t>Решение:</w:t>
      </w:r>
    </w:p>
    <w:p w14:paraId="21F0F50D" w14:textId="77777777" w:rsidR="00F94CFC" w:rsidRPr="00806DF5" w:rsidRDefault="00F94CFC" w:rsidP="00DC57D5">
      <w:pPr>
        <w:pStyle w:val="af0"/>
        <w:spacing w:before="0" w:beforeAutospacing="0" w:after="0" w:afterAutospacing="0"/>
        <w:ind w:firstLine="709"/>
        <w:jc w:val="both"/>
      </w:pPr>
      <w:r w:rsidRPr="00806DF5">
        <w:t>По таблице 3  устанавливаем расчетные значения факторов.</w:t>
      </w:r>
    </w:p>
    <w:p w14:paraId="33F5B86F" w14:textId="77777777" w:rsidR="00F94CFC" w:rsidRPr="00806DF5" w:rsidRDefault="00F94CFC" w:rsidP="00DC57D5">
      <w:pPr>
        <w:pStyle w:val="af0"/>
        <w:spacing w:before="0" w:beforeAutospacing="0" w:after="0" w:afterAutospacing="0"/>
        <w:ind w:firstLine="709"/>
        <w:jc w:val="both"/>
      </w:pPr>
      <w:r w:rsidRPr="00806DF5">
        <w:t>На пересечении горизонтальной и вертикальной граф определяем численность работников по функции общего и технического руководства –</w:t>
      </w:r>
    </w:p>
    <w:p w14:paraId="74B14374" w14:textId="77777777" w:rsidR="00F94CFC" w:rsidRPr="00806DF5" w:rsidRDefault="00F94CFC" w:rsidP="00DC57D5">
      <w:pPr>
        <w:pStyle w:val="af0"/>
        <w:spacing w:before="0" w:beforeAutospacing="0" w:after="0" w:afterAutospacing="0"/>
        <w:ind w:firstLine="709"/>
        <w:jc w:val="both"/>
      </w:pPr>
      <w:r w:rsidRPr="00806DF5">
        <w:t>Но = 2,81.</w:t>
      </w:r>
    </w:p>
    <w:p w14:paraId="4F759DC5" w14:textId="77777777" w:rsidR="00F94CFC" w:rsidRPr="00806DF5" w:rsidRDefault="00F94CFC" w:rsidP="00DC57D5">
      <w:pPr>
        <w:pStyle w:val="af0"/>
        <w:spacing w:before="0" w:beforeAutospacing="0" w:after="0" w:afterAutospacing="0"/>
        <w:ind w:firstLine="709"/>
        <w:jc w:val="both"/>
      </w:pPr>
      <w:r w:rsidRPr="00806DF5">
        <w:t>По таблице 4 определяем численность работников по функции диспетчерской службы - Нд = 4,15.</w:t>
      </w:r>
    </w:p>
    <w:p w14:paraId="6E32664E" w14:textId="77777777" w:rsidR="00F94CFC" w:rsidRPr="00806DF5" w:rsidRDefault="00F94CFC" w:rsidP="00DC57D5">
      <w:pPr>
        <w:pStyle w:val="af0"/>
        <w:spacing w:before="0" w:beforeAutospacing="0" w:after="0" w:afterAutospacing="0"/>
        <w:ind w:firstLine="709"/>
        <w:jc w:val="both"/>
      </w:pPr>
      <w:r w:rsidRPr="00806DF5">
        <w:t>Общая численность инженерно-технических работников и служащих составляет: Но+Нд=2,81 + 4,15 = 6,96, с округлением 7 человек.</w:t>
      </w:r>
    </w:p>
    <w:p w14:paraId="1E8BB314" w14:textId="77777777" w:rsidR="00F94CFC" w:rsidRPr="00806DF5" w:rsidRDefault="00F94CFC" w:rsidP="00DC57D5">
      <w:pPr>
        <w:pStyle w:val="af0"/>
        <w:spacing w:before="0" w:beforeAutospacing="0" w:after="0" w:afterAutospacing="0"/>
        <w:ind w:firstLine="709"/>
        <w:jc w:val="both"/>
      </w:pPr>
      <w:r w:rsidRPr="00806DF5">
        <w:t>По таблице 6  определяем численность рабочих - Нр = 24,72.</w:t>
      </w:r>
    </w:p>
    <w:p w14:paraId="7061B9BD" w14:textId="77777777" w:rsidR="00F94CFC" w:rsidRPr="00806DF5" w:rsidRDefault="00F94CFC" w:rsidP="00DC57D5">
      <w:pPr>
        <w:pStyle w:val="af0"/>
        <w:spacing w:before="0" w:beforeAutospacing="0" w:after="0" w:afterAutospacing="0"/>
        <w:ind w:firstLine="709"/>
        <w:jc w:val="both"/>
      </w:pPr>
      <w:r w:rsidRPr="00806DF5">
        <w:t>Полученную нормативную численность умножаем на коэффициент 1,15 по уровню оснащенности инженерным оборудованием.</w:t>
      </w:r>
    </w:p>
    <w:p w14:paraId="701F7FB1" w14:textId="77777777" w:rsidR="00F94CFC" w:rsidRPr="00806DF5" w:rsidRDefault="00F94CFC" w:rsidP="00DC57D5">
      <w:pPr>
        <w:pStyle w:val="af0"/>
        <w:spacing w:before="0" w:beforeAutospacing="0" w:after="0" w:afterAutospacing="0"/>
        <w:ind w:firstLine="709"/>
        <w:jc w:val="both"/>
      </w:pPr>
      <w:r w:rsidRPr="00806DF5">
        <w:t> Численность рабочих составит:</w:t>
      </w:r>
    </w:p>
    <w:p w14:paraId="0372A935" w14:textId="77777777" w:rsidR="00F94CFC" w:rsidRPr="00806DF5" w:rsidRDefault="00F94CFC" w:rsidP="00DC57D5">
      <w:pPr>
        <w:pStyle w:val="af0"/>
        <w:spacing w:before="0" w:beforeAutospacing="0" w:after="0" w:afterAutospacing="0"/>
        <w:ind w:firstLine="709"/>
        <w:jc w:val="both"/>
      </w:pPr>
      <w:r w:rsidRPr="00806DF5">
        <w:t>Нр = 24,72 x 1,15 = 28,42, с округлением 28 человек.</w:t>
      </w:r>
    </w:p>
    <w:p w14:paraId="60D20C20" w14:textId="77777777" w:rsidR="00F94CFC" w:rsidRPr="00806DF5" w:rsidRDefault="00F94CFC" w:rsidP="00DC57D5">
      <w:pPr>
        <w:pStyle w:val="af0"/>
        <w:spacing w:before="0" w:beforeAutospacing="0" w:after="0" w:afterAutospacing="0"/>
        <w:ind w:firstLine="709"/>
        <w:jc w:val="both"/>
      </w:pPr>
      <w:r w:rsidRPr="00806DF5">
        <w:t>Определение численности работников для организаций I группы по оплате труда производится по аналогии с приведенным примером расчета.</w:t>
      </w:r>
    </w:p>
    <w:p w14:paraId="75281877" w14:textId="77777777" w:rsidR="009D3668" w:rsidRPr="00806DF5" w:rsidRDefault="009D3668" w:rsidP="00DC57D5">
      <w:pPr>
        <w:spacing w:after="0" w:line="240" w:lineRule="auto"/>
        <w:ind w:firstLine="709"/>
        <w:jc w:val="both"/>
        <w:rPr>
          <w:b/>
          <w:sz w:val="24"/>
          <w:szCs w:val="24"/>
        </w:rPr>
      </w:pPr>
    </w:p>
    <w:p w14:paraId="1E3F7C34" w14:textId="77777777" w:rsidR="00EC0C82" w:rsidRPr="00806DF5" w:rsidRDefault="00AA3893" w:rsidP="00C41EF4">
      <w:pPr>
        <w:spacing w:after="0" w:line="240" w:lineRule="auto"/>
        <w:ind w:firstLine="709"/>
        <w:jc w:val="center"/>
        <w:rPr>
          <w:b/>
          <w:sz w:val="24"/>
          <w:szCs w:val="24"/>
        </w:rPr>
      </w:pPr>
      <w:r w:rsidRPr="00806DF5">
        <w:rPr>
          <w:b/>
          <w:sz w:val="24"/>
          <w:szCs w:val="24"/>
        </w:rPr>
        <w:t>Вопросы к п</w:t>
      </w:r>
      <w:r w:rsidR="004E3596" w:rsidRPr="00806DF5">
        <w:rPr>
          <w:b/>
          <w:sz w:val="24"/>
          <w:szCs w:val="24"/>
        </w:rPr>
        <w:t xml:space="preserve">рактическому занятию </w:t>
      </w:r>
      <w:r w:rsidRPr="00806DF5">
        <w:rPr>
          <w:b/>
          <w:sz w:val="24"/>
          <w:szCs w:val="24"/>
        </w:rPr>
        <w:t>№</w:t>
      </w:r>
      <w:r w:rsidR="00A05D18" w:rsidRPr="00806DF5">
        <w:rPr>
          <w:b/>
          <w:sz w:val="24"/>
          <w:szCs w:val="24"/>
        </w:rPr>
        <w:t>1</w:t>
      </w:r>
    </w:p>
    <w:p w14:paraId="048C8AD2" w14:textId="77777777" w:rsidR="009D3668" w:rsidRPr="00806DF5" w:rsidRDefault="00E50809" w:rsidP="00DC57D5">
      <w:pPr>
        <w:numPr>
          <w:ilvl w:val="0"/>
          <w:numId w:val="2"/>
        </w:numPr>
        <w:tabs>
          <w:tab w:val="left" w:pos="-426"/>
          <w:tab w:val="left" w:pos="1134"/>
        </w:tabs>
        <w:spacing w:after="0" w:line="240" w:lineRule="auto"/>
        <w:ind w:left="0" w:firstLine="709"/>
        <w:jc w:val="both"/>
        <w:rPr>
          <w:rStyle w:val="fontstyle21"/>
          <w:color w:val="auto"/>
        </w:rPr>
      </w:pPr>
      <w:r w:rsidRPr="00806DF5">
        <w:rPr>
          <w:rStyle w:val="fontstyle21"/>
          <w:color w:val="auto"/>
        </w:rPr>
        <w:t xml:space="preserve">Какова структура диспетчерских служб? </w:t>
      </w:r>
    </w:p>
    <w:p w14:paraId="1EB6490C" w14:textId="77777777" w:rsidR="00E50809" w:rsidRPr="00806DF5" w:rsidRDefault="00E50809" w:rsidP="00DC57D5">
      <w:pPr>
        <w:numPr>
          <w:ilvl w:val="0"/>
          <w:numId w:val="2"/>
        </w:numPr>
        <w:tabs>
          <w:tab w:val="left" w:pos="-426"/>
          <w:tab w:val="left" w:pos="1134"/>
        </w:tabs>
        <w:spacing w:after="0" w:line="240" w:lineRule="auto"/>
        <w:ind w:left="0" w:firstLine="709"/>
        <w:jc w:val="both"/>
        <w:rPr>
          <w:rStyle w:val="fontstyle21"/>
          <w:color w:val="auto"/>
        </w:rPr>
      </w:pPr>
      <w:r w:rsidRPr="00806DF5">
        <w:rPr>
          <w:rStyle w:val="fontstyle21"/>
          <w:color w:val="auto"/>
        </w:rPr>
        <w:t>Централизованное и децентрализованное управление</w:t>
      </w:r>
      <w:r w:rsidR="001777BF" w:rsidRPr="00806DF5">
        <w:rPr>
          <w:rStyle w:val="fontstyle21"/>
          <w:color w:val="auto"/>
        </w:rPr>
        <w:t xml:space="preserve"> </w:t>
      </w:r>
      <w:r w:rsidRPr="00806DF5">
        <w:rPr>
          <w:rStyle w:val="fontstyle21"/>
          <w:color w:val="auto"/>
        </w:rPr>
        <w:t xml:space="preserve">коллективами. </w:t>
      </w:r>
    </w:p>
    <w:p w14:paraId="521D1206" w14:textId="77777777" w:rsidR="0013123B" w:rsidRPr="00806DF5" w:rsidRDefault="0013123B" w:rsidP="00DC57D5">
      <w:pPr>
        <w:numPr>
          <w:ilvl w:val="0"/>
          <w:numId w:val="2"/>
        </w:numPr>
        <w:tabs>
          <w:tab w:val="left" w:pos="-426"/>
          <w:tab w:val="left" w:pos="1134"/>
        </w:tabs>
        <w:spacing w:after="0" w:line="240" w:lineRule="auto"/>
        <w:ind w:left="0" w:firstLine="709"/>
        <w:jc w:val="both"/>
        <w:rPr>
          <w:rStyle w:val="fontstyle21"/>
          <w:color w:val="auto"/>
        </w:rPr>
      </w:pPr>
      <w:r w:rsidRPr="00806DF5">
        <w:rPr>
          <w:rStyle w:val="fontstyle21"/>
          <w:color w:val="auto"/>
        </w:rPr>
        <w:t>Перечислите обязанности эксплуатационника.</w:t>
      </w:r>
    </w:p>
    <w:p w14:paraId="404940A7" w14:textId="77777777" w:rsidR="009D3668" w:rsidRPr="00806DF5" w:rsidRDefault="009D3668" w:rsidP="00DC57D5">
      <w:pPr>
        <w:numPr>
          <w:ilvl w:val="0"/>
          <w:numId w:val="2"/>
        </w:numPr>
        <w:tabs>
          <w:tab w:val="left" w:pos="-426"/>
          <w:tab w:val="left" w:pos="1134"/>
        </w:tabs>
        <w:spacing w:after="0" w:line="240" w:lineRule="auto"/>
        <w:ind w:left="0" w:firstLine="709"/>
        <w:jc w:val="both"/>
        <w:rPr>
          <w:rStyle w:val="fontstyle21"/>
          <w:color w:val="auto"/>
        </w:rPr>
      </w:pPr>
      <w:r w:rsidRPr="00806DF5">
        <w:rPr>
          <w:rStyle w:val="fontstyle21"/>
          <w:color w:val="auto"/>
        </w:rPr>
        <w:t>Перечислите задачи объединенной диспетчерской службы.</w:t>
      </w:r>
    </w:p>
    <w:p w14:paraId="554223A7" w14:textId="77777777" w:rsidR="009D3668" w:rsidRPr="00806DF5" w:rsidRDefault="009D3668" w:rsidP="00DC57D5">
      <w:pPr>
        <w:numPr>
          <w:ilvl w:val="0"/>
          <w:numId w:val="2"/>
        </w:numPr>
        <w:tabs>
          <w:tab w:val="left" w:pos="-426"/>
          <w:tab w:val="left" w:pos="1134"/>
        </w:tabs>
        <w:spacing w:after="0" w:line="240" w:lineRule="auto"/>
        <w:ind w:left="0" w:firstLine="709"/>
        <w:jc w:val="both"/>
        <w:rPr>
          <w:rStyle w:val="fontstyle21"/>
          <w:color w:val="auto"/>
        </w:rPr>
      </w:pPr>
      <w:r w:rsidRPr="00806DF5">
        <w:rPr>
          <w:rStyle w:val="fontstyle21"/>
          <w:color w:val="auto"/>
        </w:rPr>
        <w:t>Какие обязанности у старшего диспетчера ОДС?</w:t>
      </w:r>
    </w:p>
    <w:p w14:paraId="655EA777" w14:textId="77777777" w:rsidR="009D3668" w:rsidRPr="00806DF5" w:rsidRDefault="003610AE" w:rsidP="00DC57D5">
      <w:pPr>
        <w:numPr>
          <w:ilvl w:val="0"/>
          <w:numId w:val="2"/>
        </w:numPr>
        <w:tabs>
          <w:tab w:val="left" w:pos="-426"/>
          <w:tab w:val="left" w:pos="1134"/>
        </w:tabs>
        <w:spacing w:after="0" w:line="240" w:lineRule="auto"/>
        <w:ind w:left="0" w:firstLine="709"/>
        <w:jc w:val="both"/>
        <w:rPr>
          <w:sz w:val="24"/>
          <w:szCs w:val="24"/>
        </w:rPr>
      </w:pPr>
      <w:r w:rsidRPr="00806DF5">
        <w:rPr>
          <w:rStyle w:val="fontstyle21"/>
          <w:color w:val="auto"/>
        </w:rPr>
        <w:t>Какие работы производит аварийно-ремонтная служба?</w:t>
      </w:r>
    </w:p>
    <w:p w14:paraId="7B4B6C59" w14:textId="77777777" w:rsidR="009D3668" w:rsidRPr="00806DF5" w:rsidRDefault="009D3668" w:rsidP="00DC57D5">
      <w:pPr>
        <w:spacing w:after="0" w:line="240" w:lineRule="auto"/>
        <w:ind w:firstLine="709"/>
        <w:jc w:val="both"/>
        <w:rPr>
          <w:sz w:val="24"/>
          <w:szCs w:val="24"/>
        </w:rPr>
      </w:pPr>
    </w:p>
    <w:p w14:paraId="178896A8" w14:textId="77777777" w:rsidR="009D3668" w:rsidRPr="00806DF5" w:rsidRDefault="009D3668" w:rsidP="00C41EF4">
      <w:pPr>
        <w:spacing w:after="0" w:line="240" w:lineRule="auto"/>
        <w:ind w:firstLine="709"/>
        <w:jc w:val="center"/>
        <w:rPr>
          <w:b/>
          <w:sz w:val="24"/>
          <w:szCs w:val="24"/>
        </w:rPr>
      </w:pPr>
      <w:r w:rsidRPr="00806DF5">
        <w:rPr>
          <w:b/>
          <w:sz w:val="24"/>
          <w:szCs w:val="24"/>
        </w:rPr>
        <w:t xml:space="preserve">Задания к </w:t>
      </w:r>
      <w:r w:rsidR="004E3596" w:rsidRPr="00806DF5">
        <w:rPr>
          <w:b/>
          <w:sz w:val="24"/>
          <w:szCs w:val="24"/>
        </w:rPr>
        <w:t>практическому занятию</w:t>
      </w:r>
      <w:r w:rsidR="00C41EF4" w:rsidRPr="00806DF5">
        <w:rPr>
          <w:b/>
          <w:sz w:val="24"/>
          <w:szCs w:val="24"/>
        </w:rPr>
        <w:t xml:space="preserve"> </w:t>
      </w:r>
      <w:r w:rsidR="00A05D18" w:rsidRPr="00806DF5">
        <w:rPr>
          <w:b/>
          <w:sz w:val="24"/>
          <w:szCs w:val="24"/>
        </w:rPr>
        <w:t>№1</w:t>
      </w:r>
    </w:p>
    <w:p w14:paraId="6E087C7A" w14:textId="77777777" w:rsidR="009D3668" w:rsidRPr="00806DF5" w:rsidRDefault="009D3668" w:rsidP="00DC57D5">
      <w:pPr>
        <w:spacing w:after="0" w:line="240" w:lineRule="auto"/>
        <w:ind w:firstLine="709"/>
        <w:jc w:val="both"/>
        <w:rPr>
          <w:rFonts w:eastAsia="Times New Roman"/>
          <w:sz w:val="24"/>
          <w:szCs w:val="24"/>
        </w:rPr>
      </w:pPr>
      <w:r w:rsidRPr="00806DF5">
        <w:rPr>
          <w:rFonts w:eastAsia="Times New Roman"/>
          <w:sz w:val="24"/>
          <w:szCs w:val="24"/>
        </w:rPr>
        <w:t xml:space="preserve">Рассчитать количество </w:t>
      </w:r>
      <w:r w:rsidR="007412EB" w:rsidRPr="00806DF5">
        <w:rPr>
          <w:rFonts w:eastAsia="Times New Roman"/>
          <w:sz w:val="24"/>
          <w:szCs w:val="24"/>
        </w:rPr>
        <w:t>человек аварийно-диспетчерской службы</w:t>
      </w:r>
      <w:r w:rsidRPr="00806DF5">
        <w:rPr>
          <w:rFonts w:eastAsia="Times New Roman"/>
          <w:sz w:val="24"/>
          <w:szCs w:val="24"/>
        </w:rPr>
        <w:t xml:space="preserve"> «Водоканала». Спланировать график работы (на месяц) бригад. Составить штатное расписание службы. И определить тип и класс, к которому </w:t>
      </w:r>
      <w:r w:rsidR="007412EB" w:rsidRPr="00806DF5">
        <w:rPr>
          <w:rFonts w:eastAsia="Times New Roman"/>
          <w:sz w:val="24"/>
          <w:szCs w:val="24"/>
        </w:rPr>
        <w:t>относится данное</w:t>
      </w:r>
      <w:r w:rsidRPr="00806DF5">
        <w:rPr>
          <w:rFonts w:eastAsia="Times New Roman"/>
          <w:sz w:val="24"/>
          <w:szCs w:val="24"/>
        </w:rPr>
        <w:t xml:space="preserve"> подразделение.</w:t>
      </w:r>
      <w:r w:rsidR="00C31B1B" w:rsidRPr="00806DF5">
        <w:rPr>
          <w:rFonts w:eastAsia="Times New Roman"/>
          <w:sz w:val="24"/>
          <w:szCs w:val="24"/>
        </w:rPr>
        <w:t xml:space="preserve"> Исходные данные взять из таблицы 7.</w:t>
      </w:r>
    </w:p>
    <w:p w14:paraId="569C3F2B" w14:textId="77777777" w:rsidR="00C31B1B" w:rsidRPr="00806DF5" w:rsidRDefault="00C31B1B" w:rsidP="00DC57D5">
      <w:pPr>
        <w:spacing w:after="0" w:line="240" w:lineRule="auto"/>
        <w:ind w:firstLine="709"/>
        <w:jc w:val="both"/>
        <w:rPr>
          <w:rFonts w:eastAsia="Times New Roman"/>
          <w:sz w:val="24"/>
          <w:szCs w:val="24"/>
        </w:rPr>
      </w:pPr>
    </w:p>
    <w:p w14:paraId="43302F5C" w14:textId="77777777" w:rsidR="009D3668" w:rsidRPr="00806DF5" w:rsidRDefault="002E6301" w:rsidP="00DC57D5">
      <w:pPr>
        <w:spacing w:after="0" w:line="240" w:lineRule="auto"/>
        <w:ind w:firstLine="709"/>
        <w:jc w:val="both"/>
        <w:rPr>
          <w:rFonts w:eastAsia="Times New Roman"/>
          <w:b/>
          <w:bCs/>
          <w:sz w:val="24"/>
          <w:szCs w:val="24"/>
        </w:rPr>
      </w:pPr>
      <w:r w:rsidRPr="00806DF5">
        <w:rPr>
          <w:rFonts w:eastAsia="Times New Roman"/>
          <w:sz w:val="24"/>
          <w:szCs w:val="24"/>
        </w:rPr>
        <w:tab/>
      </w:r>
      <w:r w:rsidR="002F200D" w:rsidRPr="00806DF5">
        <w:rPr>
          <w:rFonts w:eastAsia="Times New Roman"/>
          <w:b/>
          <w:sz w:val="24"/>
          <w:szCs w:val="24"/>
        </w:rPr>
        <w:t>Таблица 7</w:t>
      </w:r>
      <w:r w:rsidR="002F200D" w:rsidRPr="00806DF5">
        <w:rPr>
          <w:rFonts w:eastAsia="Times New Roman"/>
          <w:sz w:val="24"/>
          <w:szCs w:val="24"/>
        </w:rPr>
        <w:t xml:space="preserve"> - </w:t>
      </w:r>
      <w:r w:rsidR="009D3668" w:rsidRPr="00806DF5">
        <w:rPr>
          <w:rFonts w:eastAsia="Times New Roman"/>
          <w:b/>
          <w:bCs/>
          <w:sz w:val="24"/>
          <w:szCs w:val="24"/>
        </w:rPr>
        <w:t>Исходные данные</w:t>
      </w: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730"/>
        <w:gridCol w:w="1984"/>
        <w:gridCol w:w="1276"/>
        <w:gridCol w:w="2410"/>
        <w:gridCol w:w="1032"/>
      </w:tblGrid>
      <w:tr w:rsidR="00DC57D5" w:rsidRPr="00806DF5" w14:paraId="6BEC5235" w14:textId="77777777" w:rsidTr="000B31C5">
        <w:trPr>
          <w:trHeight w:val="7"/>
        </w:trPr>
        <w:tc>
          <w:tcPr>
            <w:tcW w:w="959" w:type="dxa"/>
          </w:tcPr>
          <w:p w14:paraId="2A95B4FD" w14:textId="77777777" w:rsidR="00F94CFC" w:rsidRPr="00806DF5" w:rsidRDefault="00F94CFC" w:rsidP="00DC57D5">
            <w:pPr>
              <w:spacing w:after="0" w:line="240" w:lineRule="auto"/>
              <w:jc w:val="both"/>
              <w:rPr>
                <w:rFonts w:eastAsia="Times New Roman"/>
                <w:b/>
                <w:bCs/>
                <w:sz w:val="24"/>
                <w:szCs w:val="24"/>
              </w:rPr>
            </w:pPr>
            <w:r w:rsidRPr="00806DF5">
              <w:rPr>
                <w:rFonts w:eastAsia="Times New Roman"/>
                <w:b/>
                <w:bCs/>
                <w:sz w:val="24"/>
                <w:szCs w:val="24"/>
              </w:rPr>
              <w:t>№ варианта</w:t>
            </w:r>
          </w:p>
        </w:tc>
        <w:tc>
          <w:tcPr>
            <w:tcW w:w="1730" w:type="dxa"/>
          </w:tcPr>
          <w:p w14:paraId="4C4D1C36" w14:textId="77777777" w:rsidR="00F94CFC" w:rsidRPr="00806DF5" w:rsidRDefault="00F94CFC" w:rsidP="00DC57D5">
            <w:pPr>
              <w:spacing w:after="0" w:line="240" w:lineRule="auto"/>
              <w:ind w:right="-112"/>
              <w:jc w:val="both"/>
              <w:rPr>
                <w:rFonts w:eastAsia="Times New Roman"/>
                <w:b/>
                <w:bCs/>
                <w:sz w:val="24"/>
                <w:szCs w:val="24"/>
              </w:rPr>
            </w:pPr>
            <w:r w:rsidRPr="00806DF5">
              <w:rPr>
                <w:sz w:val="24"/>
                <w:szCs w:val="24"/>
              </w:rPr>
              <w:t>О</w:t>
            </w:r>
            <w:r w:rsidR="007412EB" w:rsidRPr="00806DF5">
              <w:rPr>
                <w:sz w:val="24"/>
                <w:szCs w:val="24"/>
              </w:rPr>
              <w:t>бслуживаемая жилая площадь (По</w:t>
            </w:r>
            <w:r w:rsidRPr="00806DF5">
              <w:rPr>
                <w:sz w:val="24"/>
                <w:szCs w:val="24"/>
              </w:rPr>
              <w:t>)тыс.кв.м</w:t>
            </w:r>
          </w:p>
        </w:tc>
        <w:tc>
          <w:tcPr>
            <w:tcW w:w="1984" w:type="dxa"/>
          </w:tcPr>
          <w:p w14:paraId="45401657" w14:textId="77777777" w:rsidR="00F94CFC" w:rsidRPr="00806DF5" w:rsidRDefault="00F94CFC" w:rsidP="00DC57D5">
            <w:pPr>
              <w:spacing w:after="0" w:line="240" w:lineRule="auto"/>
              <w:jc w:val="both"/>
              <w:rPr>
                <w:sz w:val="24"/>
                <w:szCs w:val="24"/>
              </w:rPr>
            </w:pPr>
            <w:r w:rsidRPr="00806DF5">
              <w:rPr>
                <w:sz w:val="24"/>
                <w:szCs w:val="24"/>
              </w:rPr>
              <w:t xml:space="preserve">Плановая численность рабочих в службе </w:t>
            </w:r>
          </w:p>
          <w:p w14:paraId="46A5CF76" w14:textId="77777777" w:rsidR="00F94CFC" w:rsidRPr="00806DF5" w:rsidRDefault="007412EB" w:rsidP="00DC57D5">
            <w:pPr>
              <w:spacing w:after="0" w:line="240" w:lineRule="auto"/>
              <w:jc w:val="both"/>
              <w:rPr>
                <w:rFonts w:eastAsia="Times New Roman"/>
                <w:b/>
                <w:bCs/>
                <w:sz w:val="24"/>
                <w:szCs w:val="24"/>
              </w:rPr>
            </w:pPr>
            <w:r w:rsidRPr="00806DF5">
              <w:rPr>
                <w:sz w:val="24"/>
                <w:szCs w:val="24"/>
              </w:rPr>
              <w:t>(Ро</w:t>
            </w:r>
            <w:r w:rsidR="00F94CFC" w:rsidRPr="00806DF5">
              <w:rPr>
                <w:sz w:val="24"/>
                <w:szCs w:val="24"/>
              </w:rPr>
              <w:t>)</w:t>
            </w:r>
            <w:r w:rsidR="00F94CFC" w:rsidRPr="00806DF5">
              <w:rPr>
                <w:rFonts w:eastAsia="Times New Roman"/>
                <w:bCs/>
                <w:sz w:val="24"/>
                <w:szCs w:val="24"/>
              </w:rPr>
              <w:t>чел.</w:t>
            </w:r>
          </w:p>
        </w:tc>
        <w:tc>
          <w:tcPr>
            <w:tcW w:w="1276" w:type="dxa"/>
          </w:tcPr>
          <w:p w14:paraId="6214C31F" w14:textId="77777777" w:rsidR="00F94CFC" w:rsidRPr="00806DF5" w:rsidRDefault="00F94CFC" w:rsidP="00DC57D5">
            <w:pPr>
              <w:spacing w:after="0" w:line="240" w:lineRule="auto"/>
              <w:jc w:val="both"/>
              <w:rPr>
                <w:sz w:val="24"/>
                <w:szCs w:val="24"/>
              </w:rPr>
            </w:pPr>
            <w:r w:rsidRPr="00806DF5">
              <w:rPr>
                <w:sz w:val="24"/>
                <w:szCs w:val="24"/>
              </w:rPr>
              <w:t>Количество выполненных заявок за предыдущий год (Зо)</w:t>
            </w:r>
          </w:p>
        </w:tc>
        <w:tc>
          <w:tcPr>
            <w:tcW w:w="2410" w:type="dxa"/>
          </w:tcPr>
          <w:p w14:paraId="518E739F" w14:textId="77777777" w:rsidR="00F94CFC" w:rsidRPr="00806DF5" w:rsidRDefault="00F94CFC" w:rsidP="00DC57D5">
            <w:pPr>
              <w:spacing w:after="0" w:line="240" w:lineRule="auto"/>
              <w:jc w:val="both"/>
              <w:rPr>
                <w:rFonts w:eastAsia="Times New Roman"/>
                <w:b/>
                <w:bCs/>
                <w:sz w:val="24"/>
                <w:szCs w:val="24"/>
              </w:rPr>
            </w:pPr>
            <w:r w:rsidRPr="00806DF5">
              <w:rPr>
                <w:sz w:val="24"/>
                <w:szCs w:val="24"/>
              </w:rPr>
              <w:t>Средний уровень оснащенности жилищного фонда инженерным оборудованием, %</w:t>
            </w:r>
          </w:p>
        </w:tc>
        <w:tc>
          <w:tcPr>
            <w:tcW w:w="1032" w:type="dxa"/>
          </w:tcPr>
          <w:p w14:paraId="60F68229" w14:textId="77777777" w:rsidR="00F94CFC" w:rsidRPr="00806DF5" w:rsidRDefault="00F94CFC" w:rsidP="00DC57D5">
            <w:pPr>
              <w:spacing w:after="0" w:line="240" w:lineRule="auto"/>
              <w:jc w:val="both"/>
              <w:rPr>
                <w:sz w:val="24"/>
                <w:szCs w:val="24"/>
              </w:rPr>
            </w:pPr>
            <w:r w:rsidRPr="00806DF5">
              <w:rPr>
                <w:sz w:val="24"/>
                <w:szCs w:val="24"/>
              </w:rPr>
              <w:t>Группа оплаты труда</w:t>
            </w:r>
          </w:p>
        </w:tc>
      </w:tr>
      <w:tr w:rsidR="00DC57D5" w:rsidRPr="00806DF5" w14:paraId="4A5012CB" w14:textId="77777777" w:rsidTr="000B31C5">
        <w:trPr>
          <w:trHeight w:val="3"/>
        </w:trPr>
        <w:tc>
          <w:tcPr>
            <w:tcW w:w="959" w:type="dxa"/>
          </w:tcPr>
          <w:p w14:paraId="641AA9FF"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1</w:t>
            </w:r>
          </w:p>
        </w:tc>
        <w:tc>
          <w:tcPr>
            <w:tcW w:w="1730" w:type="dxa"/>
          </w:tcPr>
          <w:p w14:paraId="6DF88775"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3850</w:t>
            </w:r>
          </w:p>
        </w:tc>
        <w:tc>
          <w:tcPr>
            <w:tcW w:w="1984" w:type="dxa"/>
          </w:tcPr>
          <w:p w14:paraId="72717BF4" w14:textId="77777777" w:rsidR="002F678B" w:rsidRPr="00806DF5" w:rsidRDefault="00F24BBB" w:rsidP="00DC57D5">
            <w:pPr>
              <w:spacing w:after="0" w:line="240" w:lineRule="auto"/>
              <w:jc w:val="both"/>
              <w:rPr>
                <w:rFonts w:eastAsia="Times New Roman"/>
                <w:sz w:val="24"/>
                <w:szCs w:val="24"/>
              </w:rPr>
            </w:pPr>
            <w:r w:rsidRPr="00806DF5">
              <w:rPr>
                <w:rFonts w:eastAsia="Times New Roman"/>
                <w:sz w:val="24"/>
                <w:szCs w:val="24"/>
              </w:rPr>
              <w:t>75</w:t>
            </w:r>
          </w:p>
        </w:tc>
        <w:tc>
          <w:tcPr>
            <w:tcW w:w="1276" w:type="dxa"/>
          </w:tcPr>
          <w:p w14:paraId="06AD2193"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7000</w:t>
            </w:r>
          </w:p>
        </w:tc>
        <w:tc>
          <w:tcPr>
            <w:tcW w:w="2410" w:type="dxa"/>
          </w:tcPr>
          <w:p w14:paraId="3AEDC777"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95,4</w:t>
            </w:r>
          </w:p>
        </w:tc>
        <w:tc>
          <w:tcPr>
            <w:tcW w:w="1032" w:type="dxa"/>
          </w:tcPr>
          <w:p w14:paraId="4F09E982" w14:textId="77777777" w:rsidR="002F678B" w:rsidRPr="00806DF5" w:rsidRDefault="002F678B" w:rsidP="00DC57D5">
            <w:pPr>
              <w:spacing w:after="0" w:line="240" w:lineRule="auto"/>
              <w:jc w:val="both"/>
              <w:rPr>
                <w:rFonts w:eastAsia="Times New Roman"/>
                <w:sz w:val="24"/>
                <w:szCs w:val="24"/>
              </w:rPr>
            </w:pPr>
            <w:r w:rsidRPr="00806DF5">
              <w:rPr>
                <w:bCs/>
                <w:sz w:val="24"/>
                <w:szCs w:val="24"/>
              </w:rPr>
              <w:t>I</w:t>
            </w:r>
          </w:p>
        </w:tc>
      </w:tr>
      <w:tr w:rsidR="00DC57D5" w:rsidRPr="00806DF5" w14:paraId="078D83BA" w14:textId="77777777" w:rsidTr="000B31C5">
        <w:trPr>
          <w:trHeight w:val="3"/>
        </w:trPr>
        <w:tc>
          <w:tcPr>
            <w:tcW w:w="959" w:type="dxa"/>
          </w:tcPr>
          <w:p w14:paraId="7CEDC52B"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2</w:t>
            </w:r>
          </w:p>
        </w:tc>
        <w:tc>
          <w:tcPr>
            <w:tcW w:w="1730" w:type="dxa"/>
          </w:tcPr>
          <w:p w14:paraId="48B1F124"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895</w:t>
            </w:r>
          </w:p>
        </w:tc>
        <w:tc>
          <w:tcPr>
            <w:tcW w:w="1984" w:type="dxa"/>
          </w:tcPr>
          <w:p w14:paraId="6D7CC8EB" w14:textId="77777777" w:rsidR="002F678B" w:rsidRPr="00806DF5" w:rsidRDefault="00F24BBB" w:rsidP="00DC57D5">
            <w:pPr>
              <w:spacing w:after="0" w:line="240" w:lineRule="auto"/>
              <w:jc w:val="both"/>
              <w:rPr>
                <w:rFonts w:eastAsia="Times New Roman"/>
                <w:sz w:val="24"/>
                <w:szCs w:val="24"/>
              </w:rPr>
            </w:pPr>
            <w:r w:rsidRPr="00806DF5">
              <w:rPr>
                <w:rFonts w:eastAsia="Times New Roman"/>
                <w:sz w:val="24"/>
                <w:szCs w:val="24"/>
              </w:rPr>
              <w:t>35</w:t>
            </w:r>
          </w:p>
        </w:tc>
        <w:tc>
          <w:tcPr>
            <w:tcW w:w="1276" w:type="dxa"/>
          </w:tcPr>
          <w:p w14:paraId="6734CD37"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2000</w:t>
            </w:r>
          </w:p>
        </w:tc>
        <w:tc>
          <w:tcPr>
            <w:tcW w:w="2410" w:type="dxa"/>
          </w:tcPr>
          <w:p w14:paraId="6FB19BE8"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67,8</w:t>
            </w:r>
          </w:p>
        </w:tc>
        <w:tc>
          <w:tcPr>
            <w:tcW w:w="1032" w:type="dxa"/>
          </w:tcPr>
          <w:p w14:paraId="0BB706D3" w14:textId="77777777" w:rsidR="002F678B" w:rsidRPr="00806DF5" w:rsidRDefault="002F678B" w:rsidP="00DC57D5">
            <w:pPr>
              <w:spacing w:after="0" w:line="240" w:lineRule="auto"/>
              <w:jc w:val="both"/>
              <w:rPr>
                <w:rFonts w:eastAsia="Times New Roman"/>
                <w:sz w:val="24"/>
                <w:szCs w:val="24"/>
              </w:rPr>
            </w:pPr>
            <w:r w:rsidRPr="00806DF5">
              <w:rPr>
                <w:bCs/>
                <w:sz w:val="24"/>
                <w:szCs w:val="24"/>
              </w:rPr>
              <w:t>II</w:t>
            </w:r>
          </w:p>
        </w:tc>
      </w:tr>
      <w:tr w:rsidR="00DC57D5" w:rsidRPr="00806DF5" w14:paraId="0F864B6D" w14:textId="77777777" w:rsidTr="000B31C5">
        <w:trPr>
          <w:trHeight w:val="3"/>
        </w:trPr>
        <w:tc>
          <w:tcPr>
            <w:tcW w:w="959" w:type="dxa"/>
          </w:tcPr>
          <w:p w14:paraId="5B033D73"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3</w:t>
            </w:r>
          </w:p>
        </w:tc>
        <w:tc>
          <w:tcPr>
            <w:tcW w:w="1730" w:type="dxa"/>
          </w:tcPr>
          <w:p w14:paraId="26595E8A"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2530</w:t>
            </w:r>
          </w:p>
        </w:tc>
        <w:tc>
          <w:tcPr>
            <w:tcW w:w="1984" w:type="dxa"/>
          </w:tcPr>
          <w:p w14:paraId="4D8C8DFA" w14:textId="77777777" w:rsidR="002F678B" w:rsidRPr="00806DF5" w:rsidRDefault="00F24BBB" w:rsidP="00DC57D5">
            <w:pPr>
              <w:spacing w:after="0" w:line="240" w:lineRule="auto"/>
              <w:jc w:val="both"/>
              <w:rPr>
                <w:rFonts w:eastAsia="Times New Roman"/>
                <w:sz w:val="24"/>
                <w:szCs w:val="24"/>
              </w:rPr>
            </w:pPr>
            <w:r w:rsidRPr="00806DF5">
              <w:rPr>
                <w:rFonts w:eastAsia="Times New Roman"/>
                <w:sz w:val="24"/>
                <w:szCs w:val="24"/>
              </w:rPr>
              <w:t>56</w:t>
            </w:r>
          </w:p>
        </w:tc>
        <w:tc>
          <w:tcPr>
            <w:tcW w:w="1276" w:type="dxa"/>
          </w:tcPr>
          <w:p w14:paraId="242F925A"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10000</w:t>
            </w:r>
          </w:p>
        </w:tc>
        <w:tc>
          <w:tcPr>
            <w:tcW w:w="2410" w:type="dxa"/>
          </w:tcPr>
          <w:p w14:paraId="500E5B10"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81,2</w:t>
            </w:r>
          </w:p>
        </w:tc>
        <w:tc>
          <w:tcPr>
            <w:tcW w:w="1032" w:type="dxa"/>
          </w:tcPr>
          <w:p w14:paraId="51C862E2" w14:textId="77777777" w:rsidR="002F678B" w:rsidRPr="00806DF5" w:rsidRDefault="002F678B" w:rsidP="00DC57D5">
            <w:pPr>
              <w:spacing w:after="0" w:line="240" w:lineRule="auto"/>
              <w:jc w:val="both"/>
              <w:rPr>
                <w:rFonts w:eastAsia="Times New Roman"/>
                <w:sz w:val="24"/>
                <w:szCs w:val="24"/>
              </w:rPr>
            </w:pPr>
            <w:r w:rsidRPr="00806DF5">
              <w:rPr>
                <w:bCs/>
                <w:sz w:val="24"/>
                <w:szCs w:val="24"/>
              </w:rPr>
              <w:t>I</w:t>
            </w:r>
          </w:p>
        </w:tc>
      </w:tr>
      <w:tr w:rsidR="00DC57D5" w:rsidRPr="00806DF5" w14:paraId="226A80DE" w14:textId="77777777" w:rsidTr="000B31C5">
        <w:trPr>
          <w:trHeight w:val="3"/>
        </w:trPr>
        <w:tc>
          <w:tcPr>
            <w:tcW w:w="959" w:type="dxa"/>
          </w:tcPr>
          <w:p w14:paraId="2E08477A"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4</w:t>
            </w:r>
          </w:p>
        </w:tc>
        <w:tc>
          <w:tcPr>
            <w:tcW w:w="1730" w:type="dxa"/>
          </w:tcPr>
          <w:p w14:paraId="0EAAD39D"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720</w:t>
            </w:r>
          </w:p>
        </w:tc>
        <w:tc>
          <w:tcPr>
            <w:tcW w:w="1984" w:type="dxa"/>
          </w:tcPr>
          <w:p w14:paraId="4A84DBAB" w14:textId="77777777" w:rsidR="002F678B" w:rsidRPr="00806DF5" w:rsidRDefault="00F24BBB" w:rsidP="00DC57D5">
            <w:pPr>
              <w:spacing w:after="0" w:line="240" w:lineRule="auto"/>
              <w:jc w:val="both"/>
              <w:rPr>
                <w:rFonts w:eastAsia="Times New Roman"/>
                <w:sz w:val="24"/>
                <w:szCs w:val="24"/>
              </w:rPr>
            </w:pPr>
            <w:r w:rsidRPr="00806DF5">
              <w:rPr>
                <w:rFonts w:eastAsia="Times New Roman"/>
                <w:sz w:val="24"/>
                <w:szCs w:val="24"/>
              </w:rPr>
              <w:t>28</w:t>
            </w:r>
          </w:p>
        </w:tc>
        <w:tc>
          <w:tcPr>
            <w:tcW w:w="1276" w:type="dxa"/>
          </w:tcPr>
          <w:p w14:paraId="65EBFA59"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1400</w:t>
            </w:r>
          </w:p>
        </w:tc>
        <w:tc>
          <w:tcPr>
            <w:tcW w:w="2410" w:type="dxa"/>
          </w:tcPr>
          <w:p w14:paraId="28F01042"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91,5</w:t>
            </w:r>
          </w:p>
        </w:tc>
        <w:tc>
          <w:tcPr>
            <w:tcW w:w="1032" w:type="dxa"/>
          </w:tcPr>
          <w:p w14:paraId="1CAC8B58" w14:textId="77777777" w:rsidR="002F678B" w:rsidRPr="00806DF5" w:rsidRDefault="002F678B" w:rsidP="00DC57D5">
            <w:pPr>
              <w:spacing w:after="0" w:line="240" w:lineRule="auto"/>
              <w:jc w:val="both"/>
              <w:rPr>
                <w:rFonts w:eastAsia="Times New Roman"/>
                <w:sz w:val="24"/>
                <w:szCs w:val="24"/>
              </w:rPr>
            </w:pPr>
            <w:r w:rsidRPr="00806DF5">
              <w:rPr>
                <w:bCs/>
                <w:sz w:val="24"/>
                <w:szCs w:val="24"/>
              </w:rPr>
              <w:t>II</w:t>
            </w:r>
          </w:p>
        </w:tc>
      </w:tr>
      <w:tr w:rsidR="00DC57D5" w:rsidRPr="00806DF5" w14:paraId="10D4D530" w14:textId="77777777" w:rsidTr="000B31C5">
        <w:trPr>
          <w:trHeight w:val="3"/>
        </w:trPr>
        <w:tc>
          <w:tcPr>
            <w:tcW w:w="959" w:type="dxa"/>
          </w:tcPr>
          <w:p w14:paraId="6ADE8C94"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5</w:t>
            </w:r>
          </w:p>
        </w:tc>
        <w:tc>
          <w:tcPr>
            <w:tcW w:w="1730" w:type="dxa"/>
          </w:tcPr>
          <w:p w14:paraId="76C3F1FD"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2690</w:t>
            </w:r>
          </w:p>
        </w:tc>
        <w:tc>
          <w:tcPr>
            <w:tcW w:w="1984" w:type="dxa"/>
          </w:tcPr>
          <w:p w14:paraId="56276A39" w14:textId="77777777" w:rsidR="002F678B" w:rsidRPr="00806DF5" w:rsidRDefault="00F24BBB" w:rsidP="00DC57D5">
            <w:pPr>
              <w:spacing w:after="0" w:line="240" w:lineRule="auto"/>
              <w:jc w:val="both"/>
              <w:rPr>
                <w:rFonts w:eastAsia="Times New Roman"/>
                <w:sz w:val="24"/>
                <w:szCs w:val="24"/>
              </w:rPr>
            </w:pPr>
            <w:r w:rsidRPr="00806DF5">
              <w:rPr>
                <w:rFonts w:eastAsia="Times New Roman"/>
                <w:sz w:val="24"/>
                <w:szCs w:val="24"/>
              </w:rPr>
              <w:t>48</w:t>
            </w:r>
          </w:p>
        </w:tc>
        <w:tc>
          <w:tcPr>
            <w:tcW w:w="1276" w:type="dxa"/>
          </w:tcPr>
          <w:p w14:paraId="4122FB87"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9000</w:t>
            </w:r>
          </w:p>
        </w:tc>
        <w:tc>
          <w:tcPr>
            <w:tcW w:w="2410" w:type="dxa"/>
          </w:tcPr>
          <w:p w14:paraId="76183651"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94,3</w:t>
            </w:r>
          </w:p>
        </w:tc>
        <w:tc>
          <w:tcPr>
            <w:tcW w:w="1032" w:type="dxa"/>
          </w:tcPr>
          <w:p w14:paraId="19E8BE2F" w14:textId="77777777" w:rsidR="002F678B" w:rsidRPr="00806DF5" w:rsidRDefault="002F678B" w:rsidP="00DC57D5">
            <w:pPr>
              <w:spacing w:after="0" w:line="240" w:lineRule="auto"/>
              <w:jc w:val="both"/>
              <w:rPr>
                <w:rFonts w:eastAsia="Times New Roman"/>
                <w:sz w:val="24"/>
                <w:szCs w:val="24"/>
              </w:rPr>
            </w:pPr>
            <w:r w:rsidRPr="00806DF5">
              <w:rPr>
                <w:bCs/>
                <w:sz w:val="24"/>
                <w:szCs w:val="24"/>
              </w:rPr>
              <w:t>I</w:t>
            </w:r>
          </w:p>
        </w:tc>
      </w:tr>
      <w:tr w:rsidR="00DC57D5" w:rsidRPr="00806DF5" w14:paraId="5723C4E6" w14:textId="77777777" w:rsidTr="000B31C5">
        <w:trPr>
          <w:trHeight w:val="3"/>
        </w:trPr>
        <w:tc>
          <w:tcPr>
            <w:tcW w:w="959" w:type="dxa"/>
          </w:tcPr>
          <w:p w14:paraId="50034A2F"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6</w:t>
            </w:r>
          </w:p>
        </w:tc>
        <w:tc>
          <w:tcPr>
            <w:tcW w:w="1730" w:type="dxa"/>
          </w:tcPr>
          <w:p w14:paraId="2941CC4F"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485</w:t>
            </w:r>
          </w:p>
        </w:tc>
        <w:tc>
          <w:tcPr>
            <w:tcW w:w="1984" w:type="dxa"/>
          </w:tcPr>
          <w:p w14:paraId="5C47C75E" w14:textId="77777777" w:rsidR="002F678B" w:rsidRPr="00806DF5" w:rsidRDefault="00F24BBB" w:rsidP="00DC57D5">
            <w:pPr>
              <w:spacing w:after="0" w:line="240" w:lineRule="auto"/>
              <w:jc w:val="both"/>
              <w:rPr>
                <w:rFonts w:eastAsia="Times New Roman"/>
                <w:sz w:val="24"/>
                <w:szCs w:val="24"/>
              </w:rPr>
            </w:pPr>
            <w:r w:rsidRPr="00806DF5">
              <w:rPr>
                <w:rFonts w:eastAsia="Times New Roman"/>
                <w:sz w:val="24"/>
                <w:szCs w:val="24"/>
              </w:rPr>
              <w:t>15</w:t>
            </w:r>
          </w:p>
        </w:tc>
        <w:tc>
          <w:tcPr>
            <w:tcW w:w="1276" w:type="dxa"/>
          </w:tcPr>
          <w:p w14:paraId="48B844BA"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1600</w:t>
            </w:r>
          </w:p>
        </w:tc>
        <w:tc>
          <w:tcPr>
            <w:tcW w:w="2410" w:type="dxa"/>
          </w:tcPr>
          <w:p w14:paraId="60317CC5"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87,6</w:t>
            </w:r>
          </w:p>
        </w:tc>
        <w:tc>
          <w:tcPr>
            <w:tcW w:w="1032" w:type="dxa"/>
          </w:tcPr>
          <w:p w14:paraId="658C6C4D" w14:textId="77777777" w:rsidR="002F678B" w:rsidRPr="00806DF5" w:rsidRDefault="002F678B" w:rsidP="00DC57D5">
            <w:pPr>
              <w:spacing w:after="0" w:line="240" w:lineRule="auto"/>
              <w:jc w:val="both"/>
              <w:rPr>
                <w:rFonts w:eastAsia="Times New Roman"/>
                <w:sz w:val="24"/>
                <w:szCs w:val="24"/>
              </w:rPr>
            </w:pPr>
            <w:r w:rsidRPr="00806DF5">
              <w:rPr>
                <w:bCs/>
                <w:sz w:val="24"/>
                <w:szCs w:val="24"/>
              </w:rPr>
              <w:t>II</w:t>
            </w:r>
          </w:p>
        </w:tc>
      </w:tr>
      <w:tr w:rsidR="00DC57D5" w:rsidRPr="00806DF5" w14:paraId="597CD667" w14:textId="77777777" w:rsidTr="000B31C5">
        <w:trPr>
          <w:trHeight w:val="3"/>
        </w:trPr>
        <w:tc>
          <w:tcPr>
            <w:tcW w:w="959" w:type="dxa"/>
          </w:tcPr>
          <w:p w14:paraId="1245A039"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7</w:t>
            </w:r>
          </w:p>
        </w:tc>
        <w:tc>
          <w:tcPr>
            <w:tcW w:w="1730" w:type="dxa"/>
          </w:tcPr>
          <w:p w14:paraId="14205711"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1580</w:t>
            </w:r>
          </w:p>
        </w:tc>
        <w:tc>
          <w:tcPr>
            <w:tcW w:w="1984" w:type="dxa"/>
          </w:tcPr>
          <w:p w14:paraId="37B8EF08" w14:textId="77777777" w:rsidR="002F678B" w:rsidRPr="00806DF5" w:rsidRDefault="00F24BBB" w:rsidP="00DC57D5">
            <w:pPr>
              <w:spacing w:after="0" w:line="240" w:lineRule="auto"/>
              <w:jc w:val="both"/>
              <w:rPr>
                <w:rFonts w:eastAsia="Times New Roman"/>
                <w:sz w:val="24"/>
                <w:szCs w:val="24"/>
              </w:rPr>
            </w:pPr>
            <w:r w:rsidRPr="00806DF5">
              <w:rPr>
                <w:rFonts w:eastAsia="Times New Roman"/>
                <w:sz w:val="24"/>
                <w:szCs w:val="24"/>
              </w:rPr>
              <w:t>35</w:t>
            </w:r>
          </w:p>
        </w:tc>
        <w:tc>
          <w:tcPr>
            <w:tcW w:w="1276" w:type="dxa"/>
          </w:tcPr>
          <w:p w14:paraId="4CB6E72A" w14:textId="77777777" w:rsidR="002F678B" w:rsidRPr="00806DF5" w:rsidRDefault="00F24BBB" w:rsidP="00DC57D5">
            <w:pPr>
              <w:spacing w:after="0" w:line="240" w:lineRule="auto"/>
              <w:jc w:val="both"/>
              <w:rPr>
                <w:rFonts w:eastAsia="Times New Roman"/>
                <w:sz w:val="24"/>
                <w:szCs w:val="24"/>
              </w:rPr>
            </w:pPr>
            <w:r w:rsidRPr="00806DF5">
              <w:rPr>
                <w:rFonts w:eastAsia="Times New Roman"/>
                <w:sz w:val="24"/>
                <w:szCs w:val="24"/>
              </w:rPr>
              <w:t>7000</w:t>
            </w:r>
          </w:p>
        </w:tc>
        <w:tc>
          <w:tcPr>
            <w:tcW w:w="2410" w:type="dxa"/>
          </w:tcPr>
          <w:p w14:paraId="1FCF0742"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74,3</w:t>
            </w:r>
          </w:p>
        </w:tc>
        <w:tc>
          <w:tcPr>
            <w:tcW w:w="1032" w:type="dxa"/>
          </w:tcPr>
          <w:p w14:paraId="64563003" w14:textId="77777777" w:rsidR="002F678B" w:rsidRPr="00806DF5" w:rsidRDefault="002F678B" w:rsidP="00DC57D5">
            <w:pPr>
              <w:spacing w:after="0" w:line="240" w:lineRule="auto"/>
              <w:jc w:val="both"/>
              <w:rPr>
                <w:rFonts w:eastAsia="Times New Roman"/>
                <w:sz w:val="24"/>
                <w:szCs w:val="24"/>
              </w:rPr>
            </w:pPr>
            <w:r w:rsidRPr="00806DF5">
              <w:rPr>
                <w:bCs/>
                <w:sz w:val="24"/>
                <w:szCs w:val="24"/>
              </w:rPr>
              <w:t>I</w:t>
            </w:r>
          </w:p>
        </w:tc>
      </w:tr>
      <w:tr w:rsidR="00DC57D5" w:rsidRPr="00806DF5" w14:paraId="754AC8C8" w14:textId="77777777" w:rsidTr="000B31C5">
        <w:trPr>
          <w:trHeight w:val="3"/>
        </w:trPr>
        <w:tc>
          <w:tcPr>
            <w:tcW w:w="959" w:type="dxa"/>
          </w:tcPr>
          <w:p w14:paraId="253A1C2A"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8</w:t>
            </w:r>
          </w:p>
        </w:tc>
        <w:tc>
          <w:tcPr>
            <w:tcW w:w="1730" w:type="dxa"/>
          </w:tcPr>
          <w:p w14:paraId="41573C91"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690</w:t>
            </w:r>
          </w:p>
        </w:tc>
        <w:tc>
          <w:tcPr>
            <w:tcW w:w="1984" w:type="dxa"/>
          </w:tcPr>
          <w:p w14:paraId="4ABB6130" w14:textId="77777777" w:rsidR="002F678B" w:rsidRPr="00806DF5" w:rsidRDefault="00F24BBB" w:rsidP="00DC57D5">
            <w:pPr>
              <w:spacing w:after="0" w:line="240" w:lineRule="auto"/>
              <w:jc w:val="both"/>
              <w:rPr>
                <w:rFonts w:eastAsia="Times New Roman"/>
                <w:sz w:val="24"/>
                <w:szCs w:val="24"/>
              </w:rPr>
            </w:pPr>
            <w:r w:rsidRPr="00806DF5">
              <w:rPr>
                <w:rFonts w:eastAsia="Times New Roman"/>
                <w:sz w:val="24"/>
                <w:szCs w:val="24"/>
              </w:rPr>
              <w:t>44</w:t>
            </w:r>
          </w:p>
        </w:tc>
        <w:tc>
          <w:tcPr>
            <w:tcW w:w="1276" w:type="dxa"/>
          </w:tcPr>
          <w:p w14:paraId="118C5877"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8000</w:t>
            </w:r>
          </w:p>
        </w:tc>
        <w:tc>
          <w:tcPr>
            <w:tcW w:w="2410" w:type="dxa"/>
          </w:tcPr>
          <w:p w14:paraId="502A8188"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77,8</w:t>
            </w:r>
          </w:p>
        </w:tc>
        <w:tc>
          <w:tcPr>
            <w:tcW w:w="1032" w:type="dxa"/>
          </w:tcPr>
          <w:p w14:paraId="09B81002" w14:textId="77777777" w:rsidR="002F678B" w:rsidRPr="00806DF5" w:rsidRDefault="002F678B" w:rsidP="00DC57D5">
            <w:pPr>
              <w:spacing w:after="0" w:line="240" w:lineRule="auto"/>
              <w:jc w:val="both"/>
              <w:rPr>
                <w:rFonts w:eastAsia="Times New Roman"/>
                <w:sz w:val="24"/>
                <w:szCs w:val="24"/>
              </w:rPr>
            </w:pPr>
            <w:r w:rsidRPr="00806DF5">
              <w:rPr>
                <w:bCs/>
                <w:sz w:val="24"/>
                <w:szCs w:val="24"/>
              </w:rPr>
              <w:t>II</w:t>
            </w:r>
          </w:p>
        </w:tc>
      </w:tr>
      <w:tr w:rsidR="00DC57D5" w:rsidRPr="00806DF5" w14:paraId="3EA9B131" w14:textId="77777777" w:rsidTr="000B31C5">
        <w:trPr>
          <w:trHeight w:val="3"/>
        </w:trPr>
        <w:tc>
          <w:tcPr>
            <w:tcW w:w="959" w:type="dxa"/>
          </w:tcPr>
          <w:p w14:paraId="5105995D"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9</w:t>
            </w:r>
          </w:p>
        </w:tc>
        <w:tc>
          <w:tcPr>
            <w:tcW w:w="1730" w:type="dxa"/>
          </w:tcPr>
          <w:p w14:paraId="5ED9769A"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4125</w:t>
            </w:r>
          </w:p>
        </w:tc>
        <w:tc>
          <w:tcPr>
            <w:tcW w:w="1984" w:type="dxa"/>
          </w:tcPr>
          <w:p w14:paraId="57A7C869" w14:textId="77777777" w:rsidR="002F678B" w:rsidRPr="00806DF5" w:rsidRDefault="00F24BBB" w:rsidP="00DC57D5">
            <w:pPr>
              <w:spacing w:after="0" w:line="240" w:lineRule="auto"/>
              <w:jc w:val="both"/>
              <w:rPr>
                <w:rFonts w:eastAsia="Times New Roman"/>
                <w:sz w:val="24"/>
                <w:szCs w:val="24"/>
              </w:rPr>
            </w:pPr>
            <w:r w:rsidRPr="00806DF5">
              <w:rPr>
                <w:rFonts w:eastAsia="Times New Roman"/>
                <w:sz w:val="24"/>
                <w:szCs w:val="24"/>
              </w:rPr>
              <w:t>86</w:t>
            </w:r>
          </w:p>
        </w:tc>
        <w:tc>
          <w:tcPr>
            <w:tcW w:w="1276" w:type="dxa"/>
          </w:tcPr>
          <w:p w14:paraId="5AC05582" w14:textId="77777777" w:rsidR="002F678B" w:rsidRPr="00806DF5" w:rsidRDefault="00F24BBB" w:rsidP="00DC57D5">
            <w:pPr>
              <w:spacing w:after="0" w:line="240" w:lineRule="auto"/>
              <w:jc w:val="both"/>
              <w:rPr>
                <w:rFonts w:eastAsia="Times New Roman"/>
                <w:sz w:val="24"/>
                <w:szCs w:val="24"/>
              </w:rPr>
            </w:pPr>
            <w:r w:rsidRPr="00806DF5">
              <w:rPr>
                <w:rFonts w:eastAsia="Times New Roman"/>
                <w:sz w:val="24"/>
                <w:szCs w:val="24"/>
              </w:rPr>
              <w:t>18000</w:t>
            </w:r>
          </w:p>
        </w:tc>
        <w:tc>
          <w:tcPr>
            <w:tcW w:w="2410" w:type="dxa"/>
          </w:tcPr>
          <w:p w14:paraId="1F9D559D"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71,2</w:t>
            </w:r>
          </w:p>
        </w:tc>
        <w:tc>
          <w:tcPr>
            <w:tcW w:w="1032" w:type="dxa"/>
          </w:tcPr>
          <w:p w14:paraId="71EA2566" w14:textId="77777777" w:rsidR="002F678B" w:rsidRPr="00806DF5" w:rsidRDefault="002F678B" w:rsidP="00DC57D5">
            <w:pPr>
              <w:spacing w:after="0" w:line="240" w:lineRule="auto"/>
              <w:jc w:val="both"/>
              <w:rPr>
                <w:rFonts w:eastAsia="Times New Roman"/>
                <w:sz w:val="24"/>
                <w:szCs w:val="24"/>
              </w:rPr>
            </w:pPr>
            <w:r w:rsidRPr="00806DF5">
              <w:rPr>
                <w:bCs/>
                <w:sz w:val="24"/>
                <w:szCs w:val="24"/>
              </w:rPr>
              <w:t>I</w:t>
            </w:r>
          </w:p>
        </w:tc>
      </w:tr>
      <w:tr w:rsidR="00DC57D5" w:rsidRPr="00806DF5" w14:paraId="1063E7A4" w14:textId="77777777" w:rsidTr="000B31C5">
        <w:trPr>
          <w:trHeight w:val="3"/>
        </w:trPr>
        <w:tc>
          <w:tcPr>
            <w:tcW w:w="959" w:type="dxa"/>
          </w:tcPr>
          <w:p w14:paraId="0EFF7773"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10</w:t>
            </w:r>
          </w:p>
        </w:tc>
        <w:tc>
          <w:tcPr>
            <w:tcW w:w="1730" w:type="dxa"/>
          </w:tcPr>
          <w:p w14:paraId="799637A9"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1100</w:t>
            </w:r>
          </w:p>
        </w:tc>
        <w:tc>
          <w:tcPr>
            <w:tcW w:w="1984" w:type="dxa"/>
          </w:tcPr>
          <w:p w14:paraId="12E25A24" w14:textId="77777777" w:rsidR="002F678B" w:rsidRPr="00806DF5" w:rsidRDefault="00F24BBB" w:rsidP="00DC57D5">
            <w:pPr>
              <w:spacing w:after="0" w:line="240" w:lineRule="auto"/>
              <w:jc w:val="both"/>
              <w:rPr>
                <w:rFonts w:eastAsia="Times New Roman"/>
                <w:sz w:val="24"/>
                <w:szCs w:val="24"/>
              </w:rPr>
            </w:pPr>
            <w:r w:rsidRPr="00806DF5">
              <w:rPr>
                <w:rFonts w:eastAsia="Times New Roman"/>
                <w:sz w:val="24"/>
                <w:szCs w:val="24"/>
              </w:rPr>
              <w:t>61</w:t>
            </w:r>
          </w:p>
        </w:tc>
        <w:tc>
          <w:tcPr>
            <w:tcW w:w="1276" w:type="dxa"/>
          </w:tcPr>
          <w:p w14:paraId="10A8C16A"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10000</w:t>
            </w:r>
          </w:p>
        </w:tc>
        <w:tc>
          <w:tcPr>
            <w:tcW w:w="2410" w:type="dxa"/>
          </w:tcPr>
          <w:p w14:paraId="3510CB09"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58,3</w:t>
            </w:r>
          </w:p>
        </w:tc>
        <w:tc>
          <w:tcPr>
            <w:tcW w:w="1032" w:type="dxa"/>
          </w:tcPr>
          <w:p w14:paraId="6049F5B4" w14:textId="77777777" w:rsidR="002F678B" w:rsidRPr="00806DF5" w:rsidRDefault="002F678B" w:rsidP="00DC57D5">
            <w:pPr>
              <w:spacing w:after="0" w:line="240" w:lineRule="auto"/>
              <w:jc w:val="both"/>
              <w:rPr>
                <w:rFonts w:eastAsia="Times New Roman"/>
                <w:sz w:val="24"/>
                <w:szCs w:val="24"/>
              </w:rPr>
            </w:pPr>
            <w:r w:rsidRPr="00806DF5">
              <w:rPr>
                <w:bCs/>
                <w:sz w:val="24"/>
                <w:szCs w:val="24"/>
              </w:rPr>
              <w:t>II</w:t>
            </w:r>
          </w:p>
        </w:tc>
      </w:tr>
      <w:tr w:rsidR="00DC57D5" w:rsidRPr="00806DF5" w14:paraId="05470E89" w14:textId="77777777" w:rsidTr="000B31C5">
        <w:trPr>
          <w:trHeight w:val="3"/>
        </w:trPr>
        <w:tc>
          <w:tcPr>
            <w:tcW w:w="959" w:type="dxa"/>
          </w:tcPr>
          <w:p w14:paraId="63BA2B9C"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11</w:t>
            </w:r>
          </w:p>
        </w:tc>
        <w:tc>
          <w:tcPr>
            <w:tcW w:w="1730" w:type="dxa"/>
          </w:tcPr>
          <w:p w14:paraId="7827DFE0"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2560</w:t>
            </w:r>
          </w:p>
        </w:tc>
        <w:tc>
          <w:tcPr>
            <w:tcW w:w="1984" w:type="dxa"/>
          </w:tcPr>
          <w:p w14:paraId="2CC49D45" w14:textId="77777777" w:rsidR="002F678B" w:rsidRPr="00806DF5" w:rsidRDefault="00F24BBB" w:rsidP="00DC57D5">
            <w:pPr>
              <w:spacing w:after="0" w:line="240" w:lineRule="auto"/>
              <w:jc w:val="both"/>
              <w:rPr>
                <w:rFonts w:eastAsia="Times New Roman"/>
                <w:sz w:val="24"/>
                <w:szCs w:val="24"/>
              </w:rPr>
            </w:pPr>
            <w:r w:rsidRPr="00806DF5">
              <w:rPr>
                <w:rFonts w:eastAsia="Times New Roman"/>
                <w:sz w:val="24"/>
                <w:szCs w:val="24"/>
              </w:rPr>
              <w:t>64</w:t>
            </w:r>
          </w:p>
        </w:tc>
        <w:tc>
          <w:tcPr>
            <w:tcW w:w="1276" w:type="dxa"/>
          </w:tcPr>
          <w:p w14:paraId="0DD23484" w14:textId="77777777" w:rsidR="002F678B" w:rsidRPr="00806DF5" w:rsidRDefault="00F24BBB" w:rsidP="00DC57D5">
            <w:pPr>
              <w:spacing w:after="0" w:line="240" w:lineRule="auto"/>
              <w:jc w:val="both"/>
              <w:rPr>
                <w:rFonts w:eastAsia="Times New Roman"/>
                <w:sz w:val="24"/>
                <w:szCs w:val="24"/>
              </w:rPr>
            </w:pPr>
            <w:r w:rsidRPr="00806DF5">
              <w:rPr>
                <w:rFonts w:eastAsia="Times New Roman"/>
                <w:sz w:val="24"/>
                <w:szCs w:val="24"/>
              </w:rPr>
              <w:t>16000</w:t>
            </w:r>
          </w:p>
        </w:tc>
        <w:tc>
          <w:tcPr>
            <w:tcW w:w="2410" w:type="dxa"/>
          </w:tcPr>
          <w:p w14:paraId="54355443"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59,1</w:t>
            </w:r>
          </w:p>
        </w:tc>
        <w:tc>
          <w:tcPr>
            <w:tcW w:w="1032" w:type="dxa"/>
          </w:tcPr>
          <w:p w14:paraId="1CEE83E8" w14:textId="77777777" w:rsidR="002F678B" w:rsidRPr="00806DF5" w:rsidRDefault="002F678B" w:rsidP="00DC57D5">
            <w:pPr>
              <w:spacing w:after="0" w:line="240" w:lineRule="auto"/>
              <w:jc w:val="both"/>
              <w:rPr>
                <w:rFonts w:eastAsia="Times New Roman"/>
                <w:sz w:val="24"/>
                <w:szCs w:val="24"/>
              </w:rPr>
            </w:pPr>
            <w:r w:rsidRPr="00806DF5">
              <w:rPr>
                <w:bCs/>
                <w:sz w:val="24"/>
                <w:szCs w:val="24"/>
              </w:rPr>
              <w:t>I</w:t>
            </w:r>
          </w:p>
        </w:tc>
      </w:tr>
      <w:tr w:rsidR="00DC57D5" w:rsidRPr="00806DF5" w14:paraId="4B6F8AC1" w14:textId="77777777" w:rsidTr="000B31C5">
        <w:trPr>
          <w:trHeight w:val="114"/>
        </w:trPr>
        <w:tc>
          <w:tcPr>
            <w:tcW w:w="959" w:type="dxa"/>
          </w:tcPr>
          <w:p w14:paraId="12055A8A"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12</w:t>
            </w:r>
          </w:p>
        </w:tc>
        <w:tc>
          <w:tcPr>
            <w:tcW w:w="1730" w:type="dxa"/>
          </w:tcPr>
          <w:p w14:paraId="726F1F85"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980</w:t>
            </w:r>
          </w:p>
        </w:tc>
        <w:tc>
          <w:tcPr>
            <w:tcW w:w="1984" w:type="dxa"/>
          </w:tcPr>
          <w:p w14:paraId="2C1924C8" w14:textId="77777777" w:rsidR="002F678B" w:rsidRPr="00806DF5" w:rsidRDefault="00F24BBB" w:rsidP="00DC57D5">
            <w:pPr>
              <w:spacing w:after="0" w:line="240" w:lineRule="auto"/>
              <w:jc w:val="both"/>
              <w:rPr>
                <w:rFonts w:eastAsia="Times New Roman"/>
                <w:sz w:val="24"/>
                <w:szCs w:val="24"/>
              </w:rPr>
            </w:pPr>
            <w:r w:rsidRPr="00806DF5">
              <w:rPr>
                <w:rFonts w:eastAsia="Times New Roman"/>
                <w:sz w:val="24"/>
                <w:szCs w:val="24"/>
              </w:rPr>
              <w:t>57</w:t>
            </w:r>
          </w:p>
        </w:tc>
        <w:tc>
          <w:tcPr>
            <w:tcW w:w="1276" w:type="dxa"/>
          </w:tcPr>
          <w:p w14:paraId="5BA4E30C"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12000</w:t>
            </w:r>
          </w:p>
        </w:tc>
        <w:tc>
          <w:tcPr>
            <w:tcW w:w="2410" w:type="dxa"/>
          </w:tcPr>
          <w:p w14:paraId="5FA72DC2" w14:textId="77777777" w:rsidR="002F678B" w:rsidRPr="00806DF5" w:rsidRDefault="002F678B" w:rsidP="00DC57D5">
            <w:pPr>
              <w:spacing w:after="0" w:line="240" w:lineRule="auto"/>
              <w:jc w:val="both"/>
              <w:rPr>
                <w:rFonts w:eastAsia="Times New Roman"/>
                <w:sz w:val="24"/>
                <w:szCs w:val="24"/>
              </w:rPr>
            </w:pPr>
            <w:r w:rsidRPr="00806DF5">
              <w:rPr>
                <w:rFonts w:eastAsia="Times New Roman"/>
                <w:sz w:val="24"/>
                <w:szCs w:val="24"/>
              </w:rPr>
              <w:t>64,7</w:t>
            </w:r>
          </w:p>
        </w:tc>
        <w:tc>
          <w:tcPr>
            <w:tcW w:w="1032" w:type="dxa"/>
          </w:tcPr>
          <w:p w14:paraId="2B93429F" w14:textId="77777777" w:rsidR="002F678B" w:rsidRPr="00806DF5" w:rsidRDefault="002F678B" w:rsidP="00DC57D5">
            <w:pPr>
              <w:spacing w:after="0" w:line="240" w:lineRule="auto"/>
              <w:jc w:val="both"/>
              <w:rPr>
                <w:rFonts w:eastAsia="Times New Roman"/>
                <w:sz w:val="24"/>
                <w:szCs w:val="24"/>
              </w:rPr>
            </w:pPr>
            <w:r w:rsidRPr="00806DF5">
              <w:rPr>
                <w:bCs/>
                <w:sz w:val="24"/>
                <w:szCs w:val="24"/>
              </w:rPr>
              <w:t>II</w:t>
            </w:r>
          </w:p>
        </w:tc>
      </w:tr>
    </w:tbl>
    <w:p w14:paraId="112AE269" w14:textId="77777777" w:rsidR="009D3668" w:rsidRPr="00806DF5" w:rsidRDefault="009D3668" w:rsidP="00DC57D5">
      <w:pPr>
        <w:spacing w:after="0" w:line="240" w:lineRule="auto"/>
        <w:ind w:firstLine="709"/>
        <w:jc w:val="both"/>
        <w:rPr>
          <w:rFonts w:eastAsia="Times New Roman"/>
          <w:sz w:val="24"/>
          <w:szCs w:val="24"/>
        </w:rPr>
      </w:pPr>
      <w:r w:rsidRPr="00806DF5">
        <w:rPr>
          <w:rFonts w:eastAsia="Times New Roman"/>
          <w:sz w:val="24"/>
          <w:szCs w:val="24"/>
        </w:rPr>
        <w:t xml:space="preserve">При условии, что служащие работают по </w:t>
      </w:r>
      <w:r w:rsidR="007412EB" w:rsidRPr="00806DF5">
        <w:rPr>
          <w:rFonts w:eastAsia="Times New Roman"/>
          <w:sz w:val="24"/>
          <w:szCs w:val="24"/>
        </w:rPr>
        <w:t>суткам (</w:t>
      </w:r>
      <w:r w:rsidRPr="00806DF5">
        <w:rPr>
          <w:rFonts w:eastAsia="Times New Roman"/>
          <w:sz w:val="24"/>
          <w:szCs w:val="24"/>
        </w:rPr>
        <w:t>24 час), а рабочие по сменам (12час.).</w:t>
      </w:r>
    </w:p>
    <w:p w14:paraId="353C96E2" w14:textId="77777777" w:rsidR="009D3668" w:rsidRPr="00806DF5" w:rsidRDefault="009D3668" w:rsidP="00DC57D5">
      <w:pPr>
        <w:spacing w:after="0" w:line="240" w:lineRule="auto"/>
        <w:ind w:firstLine="709"/>
        <w:jc w:val="both"/>
        <w:rPr>
          <w:b/>
          <w:sz w:val="24"/>
          <w:szCs w:val="24"/>
        </w:rPr>
      </w:pPr>
    </w:p>
    <w:p w14:paraId="7075338A" w14:textId="77777777" w:rsidR="000B31C5" w:rsidRPr="00806DF5" w:rsidRDefault="000B31C5" w:rsidP="00DC57D5">
      <w:pPr>
        <w:pStyle w:val="af0"/>
        <w:spacing w:before="0" w:beforeAutospacing="0" w:after="0" w:afterAutospacing="0"/>
        <w:ind w:firstLine="709"/>
        <w:jc w:val="both"/>
        <w:rPr>
          <w:b/>
          <w:bCs/>
        </w:rPr>
      </w:pPr>
    </w:p>
    <w:p w14:paraId="5B47345C" w14:textId="77777777" w:rsidR="004C20C9" w:rsidRPr="00806DF5" w:rsidRDefault="004E3596" w:rsidP="00DC57D5">
      <w:pPr>
        <w:pStyle w:val="af0"/>
        <w:spacing w:before="0" w:beforeAutospacing="0" w:after="0" w:afterAutospacing="0"/>
        <w:ind w:firstLine="709"/>
        <w:jc w:val="center"/>
        <w:outlineLvl w:val="0"/>
        <w:rPr>
          <w:b/>
          <w:bCs/>
        </w:rPr>
      </w:pPr>
      <w:bookmarkStart w:id="1" w:name="_Toc95085030"/>
      <w:r w:rsidRPr="00806DF5">
        <w:rPr>
          <w:b/>
          <w:bCs/>
        </w:rPr>
        <w:t xml:space="preserve">Практическое занятие </w:t>
      </w:r>
      <w:r w:rsidR="001777BF" w:rsidRPr="00806DF5">
        <w:rPr>
          <w:b/>
          <w:bCs/>
        </w:rPr>
        <w:t>№</w:t>
      </w:r>
      <w:r w:rsidR="00A2774F" w:rsidRPr="00806DF5">
        <w:rPr>
          <w:b/>
          <w:bCs/>
        </w:rPr>
        <w:t>2</w:t>
      </w:r>
      <w:r w:rsidR="000D4EB4" w:rsidRPr="00806DF5">
        <w:rPr>
          <w:b/>
          <w:bCs/>
        </w:rPr>
        <w:t xml:space="preserve">. </w:t>
      </w:r>
      <w:r w:rsidR="004C20C9" w:rsidRPr="00806DF5">
        <w:rPr>
          <w:b/>
          <w:bCs/>
        </w:rPr>
        <w:t xml:space="preserve">Оформление </w:t>
      </w:r>
      <w:r w:rsidR="00E02B96" w:rsidRPr="00806DF5">
        <w:rPr>
          <w:b/>
          <w:bCs/>
        </w:rPr>
        <w:t>документации по результатам общего осмотра здания</w:t>
      </w:r>
      <w:bookmarkEnd w:id="1"/>
    </w:p>
    <w:p w14:paraId="55B097BE" w14:textId="77777777" w:rsidR="000B31C5" w:rsidRPr="00806DF5" w:rsidRDefault="000B31C5" w:rsidP="00DC57D5">
      <w:pPr>
        <w:pStyle w:val="af0"/>
        <w:spacing w:before="0" w:beforeAutospacing="0" w:after="0" w:afterAutospacing="0"/>
        <w:ind w:firstLine="709"/>
        <w:jc w:val="both"/>
      </w:pPr>
    </w:p>
    <w:p w14:paraId="72BA4A8F" w14:textId="77777777" w:rsidR="00ED4C7C" w:rsidRPr="00806DF5" w:rsidRDefault="004E3596" w:rsidP="00DC57D5">
      <w:pPr>
        <w:pStyle w:val="af0"/>
        <w:spacing w:before="0" w:beforeAutospacing="0" w:after="0" w:afterAutospacing="0"/>
        <w:ind w:firstLine="709"/>
        <w:jc w:val="center"/>
      </w:pPr>
      <w:r w:rsidRPr="00806DF5">
        <w:rPr>
          <w:b/>
          <w:bCs/>
          <w:iCs/>
        </w:rPr>
        <w:t>Теоретическая часть</w:t>
      </w:r>
    </w:p>
    <w:p w14:paraId="6FCB376C" w14:textId="77777777" w:rsidR="00ED4C7C" w:rsidRPr="00806DF5" w:rsidRDefault="00ED4C7C" w:rsidP="00DC57D5">
      <w:pPr>
        <w:pStyle w:val="af0"/>
        <w:spacing w:before="0" w:beforeAutospacing="0" w:after="0" w:afterAutospacing="0"/>
        <w:ind w:firstLine="709"/>
        <w:jc w:val="both"/>
      </w:pPr>
      <w:r w:rsidRPr="00806DF5">
        <w:rPr>
          <w:shd w:val="clear" w:color="auto" w:fill="FFFFFF"/>
        </w:rPr>
        <w:t>Акт технического осмотра необходим при вводе здания в эксплуатацию и часто используется при составлении сметы текущего ремонта для определения его стоимости.</w:t>
      </w:r>
    </w:p>
    <w:p w14:paraId="621A2497" w14:textId="77777777" w:rsidR="00ED4C7C" w:rsidRPr="00806DF5" w:rsidRDefault="00ED4C7C" w:rsidP="00DC57D5">
      <w:pPr>
        <w:pStyle w:val="af0"/>
        <w:spacing w:before="0" w:beforeAutospacing="0" w:after="0" w:afterAutospacing="0"/>
        <w:ind w:firstLine="709"/>
        <w:jc w:val="both"/>
      </w:pPr>
      <w:r w:rsidRPr="00806DF5">
        <w:t>Образцы формы акта обследования могут различаться, однако, как правило, содержат описание состояния:</w:t>
      </w:r>
    </w:p>
    <w:p w14:paraId="1FFAA686" w14:textId="77777777" w:rsidR="00ED4C7C" w:rsidRPr="00806DF5" w:rsidRDefault="00ED4C7C" w:rsidP="00DC57D5">
      <w:pPr>
        <w:pStyle w:val="af0"/>
        <w:spacing w:before="0" w:beforeAutospacing="0" w:after="0" w:afterAutospacing="0"/>
        <w:ind w:firstLine="709"/>
        <w:jc w:val="both"/>
      </w:pPr>
      <w:r w:rsidRPr="00806DF5">
        <w:t>-кровли и фасада здания;</w:t>
      </w:r>
    </w:p>
    <w:p w14:paraId="6DD32B35" w14:textId="77777777" w:rsidR="00ED4C7C" w:rsidRPr="00806DF5" w:rsidRDefault="00ED4C7C" w:rsidP="00DC57D5">
      <w:pPr>
        <w:pStyle w:val="af0"/>
        <w:spacing w:before="0" w:beforeAutospacing="0" w:after="0" w:afterAutospacing="0"/>
        <w:ind w:firstLine="709"/>
        <w:jc w:val="both"/>
      </w:pPr>
      <w:r w:rsidRPr="00806DF5">
        <w:t>-входов и лестниц;</w:t>
      </w:r>
    </w:p>
    <w:p w14:paraId="592D89DC" w14:textId="77777777" w:rsidR="00ED4C7C" w:rsidRPr="00806DF5" w:rsidRDefault="00ED4C7C" w:rsidP="00DC57D5">
      <w:pPr>
        <w:pStyle w:val="af0"/>
        <w:spacing w:before="0" w:beforeAutospacing="0" w:after="0" w:afterAutospacing="0"/>
        <w:ind w:firstLine="709"/>
        <w:jc w:val="both"/>
      </w:pPr>
      <w:r w:rsidRPr="00806DF5">
        <w:t>-техническое состояние его внутренних стен, полов и потолка;</w:t>
      </w:r>
    </w:p>
    <w:p w14:paraId="430EB5A2" w14:textId="77777777" w:rsidR="00ED4C7C" w:rsidRPr="00806DF5" w:rsidRDefault="00ED4C7C" w:rsidP="00DC57D5">
      <w:pPr>
        <w:pStyle w:val="af0"/>
        <w:spacing w:before="0" w:beforeAutospacing="0" w:after="0" w:afterAutospacing="0"/>
        <w:ind w:firstLine="709"/>
        <w:jc w:val="both"/>
      </w:pPr>
      <w:r w:rsidRPr="00806DF5">
        <w:t>-перегородок здания, окон, дверей и подведенных коммуникаций.</w:t>
      </w:r>
    </w:p>
    <w:p w14:paraId="265AD33B" w14:textId="77777777" w:rsidR="00ED4C7C" w:rsidRPr="00806DF5" w:rsidRDefault="00ED4C7C" w:rsidP="00DC57D5">
      <w:pPr>
        <w:pStyle w:val="af0"/>
        <w:spacing w:before="0" w:beforeAutospacing="0" w:after="0" w:afterAutospacing="0"/>
        <w:ind w:firstLine="709"/>
        <w:jc w:val="both"/>
      </w:pPr>
      <w:r w:rsidRPr="00806DF5">
        <w:t>При обнаружении видимых дефектов в акте могут указываться лица, ответственные за ремонт, и сроки его осуществления.</w:t>
      </w:r>
    </w:p>
    <w:p w14:paraId="05664DF0" w14:textId="77777777" w:rsidR="00ED4C7C" w:rsidRPr="00806DF5" w:rsidRDefault="00ED4C7C" w:rsidP="00DC57D5">
      <w:pPr>
        <w:pStyle w:val="af0"/>
        <w:spacing w:before="0" w:beforeAutospacing="0" w:after="0" w:afterAutospacing="0"/>
        <w:ind w:firstLine="709"/>
        <w:jc w:val="both"/>
      </w:pPr>
      <w:r w:rsidRPr="00806DF5">
        <w:t>Если же при осмотре оказались выявлены серьезные недостатки, препятствующие использованию здания, например, трещины в фундаменте здания, ветхость стен или потолков, то техническое обследование данного здания поручается специализированным организациям, которые установят причины их появления и разработают рекомендации их устранения.</w:t>
      </w:r>
    </w:p>
    <w:p w14:paraId="40C898F3" w14:textId="77777777" w:rsidR="00DB5193" w:rsidRPr="00806DF5" w:rsidRDefault="00DB5193" w:rsidP="00DC57D5">
      <w:pPr>
        <w:pStyle w:val="af0"/>
        <w:shd w:val="clear" w:color="auto" w:fill="F5F5F5"/>
        <w:spacing w:before="0" w:beforeAutospacing="0" w:after="0" w:afterAutospacing="0"/>
        <w:ind w:firstLine="709"/>
        <w:jc w:val="both"/>
      </w:pPr>
      <w:r w:rsidRPr="00806DF5">
        <w:rPr>
          <w:noProof/>
        </w:rPr>
        <w:drawing>
          <wp:inline distT="0" distB="0" distL="0" distR="0" wp14:anchorId="48860E37" wp14:editId="59DC2B45">
            <wp:extent cx="4232613" cy="5807633"/>
            <wp:effectExtent l="19050" t="0" r="0" b="0"/>
            <wp:docPr id="48" name="Рисунок 22" descr="https://fs.znanio.ru/8c0997/80/fb/792dff09fcf0ed646eb6b0d64231d2eb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znanio.ru/8c0997/80/fb/792dff09fcf0ed646eb6b0d64231d2ebc3.jpg"/>
                    <pic:cNvPicPr>
                      <a:picLocks noChangeAspect="1" noChangeArrowheads="1"/>
                    </pic:cNvPicPr>
                  </pic:nvPicPr>
                  <pic:blipFill>
                    <a:blip r:embed="rId8"/>
                    <a:srcRect/>
                    <a:stretch>
                      <a:fillRect/>
                    </a:stretch>
                  </pic:blipFill>
                  <pic:spPr bwMode="auto">
                    <a:xfrm>
                      <a:off x="0" y="0"/>
                      <a:ext cx="4235955" cy="5812219"/>
                    </a:xfrm>
                    <a:prstGeom prst="rect">
                      <a:avLst/>
                    </a:prstGeom>
                    <a:noFill/>
                    <a:ln w="9525">
                      <a:noFill/>
                      <a:miter lim="800000"/>
                      <a:headEnd/>
                      <a:tailEnd/>
                    </a:ln>
                  </pic:spPr>
                </pic:pic>
              </a:graphicData>
            </a:graphic>
          </wp:inline>
        </w:drawing>
      </w:r>
    </w:p>
    <w:p w14:paraId="6AA074EC" w14:textId="77777777" w:rsidR="00DB5193" w:rsidRPr="00806DF5" w:rsidRDefault="00DB5193" w:rsidP="00DC57D5">
      <w:pPr>
        <w:tabs>
          <w:tab w:val="left" w:pos="-426"/>
        </w:tabs>
        <w:spacing w:after="0" w:line="240" w:lineRule="auto"/>
        <w:ind w:firstLine="709"/>
        <w:jc w:val="both"/>
        <w:rPr>
          <w:b/>
          <w:sz w:val="24"/>
          <w:szCs w:val="24"/>
        </w:rPr>
      </w:pPr>
    </w:p>
    <w:p w14:paraId="28B268FD" w14:textId="77777777" w:rsidR="000703CF" w:rsidRPr="00806DF5" w:rsidRDefault="00AA3893" w:rsidP="00DC57D5">
      <w:pPr>
        <w:tabs>
          <w:tab w:val="left" w:pos="-426"/>
        </w:tabs>
        <w:spacing w:after="0" w:line="240" w:lineRule="auto"/>
        <w:ind w:firstLine="709"/>
        <w:jc w:val="both"/>
        <w:rPr>
          <w:b/>
          <w:sz w:val="24"/>
          <w:szCs w:val="24"/>
        </w:rPr>
      </w:pPr>
      <w:r w:rsidRPr="00806DF5">
        <w:rPr>
          <w:b/>
          <w:sz w:val="24"/>
          <w:szCs w:val="24"/>
        </w:rPr>
        <w:t>Зад</w:t>
      </w:r>
      <w:r w:rsidR="004E3596" w:rsidRPr="00806DF5">
        <w:rPr>
          <w:b/>
          <w:sz w:val="24"/>
          <w:szCs w:val="24"/>
        </w:rPr>
        <w:t xml:space="preserve">ание к практическому занятию </w:t>
      </w:r>
      <w:r w:rsidR="000703CF" w:rsidRPr="00806DF5">
        <w:rPr>
          <w:b/>
          <w:sz w:val="24"/>
          <w:szCs w:val="24"/>
        </w:rPr>
        <w:t>№ 2</w:t>
      </w:r>
    </w:p>
    <w:p w14:paraId="5F7270EC" w14:textId="77777777" w:rsidR="000703CF" w:rsidRPr="00806DF5" w:rsidRDefault="000703CF" w:rsidP="00DC57D5">
      <w:pPr>
        <w:tabs>
          <w:tab w:val="left" w:pos="-426"/>
        </w:tabs>
        <w:spacing w:after="0" w:line="240" w:lineRule="auto"/>
        <w:ind w:firstLine="709"/>
        <w:jc w:val="both"/>
        <w:rPr>
          <w:sz w:val="24"/>
          <w:szCs w:val="24"/>
        </w:rPr>
      </w:pPr>
      <w:r w:rsidRPr="00806DF5">
        <w:rPr>
          <w:sz w:val="24"/>
          <w:szCs w:val="24"/>
        </w:rPr>
        <w:t xml:space="preserve">Произвести осмотр жилого дома. Составить Акт технического обследования. </w:t>
      </w:r>
    </w:p>
    <w:p w14:paraId="446304B8" w14:textId="77777777" w:rsidR="000703CF" w:rsidRPr="00806DF5" w:rsidRDefault="000703CF" w:rsidP="00DC57D5">
      <w:pPr>
        <w:tabs>
          <w:tab w:val="left" w:pos="-426"/>
        </w:tabs>
        <w:spacing w:after="0" w:line="240" w:lineRule="auto"/>
        <w:ind w:firstLine="709"/>
        <w:jc w:val="both"/>
        <w:rPr>
          <w:b/>
          <w:sz w:val="24"/>
          <w:szCs w:val="24"/>
        </w:rPr>
      </w:pPr>
    </w:p>
    <w:p w14:paraId="25B8F1C5" w14:textId="77777777" w:rsidR="000703CF" w:rsidRPr="00806DF5" w:rsidRDefault="00AA3893" w:rsidP="00DC57D5">
      <w:pPr>
        <w:tabs>
          <w:tab w:val="left" w:pos="-426"/>
        </w:tabs>
        <w:spacing w:after="0" w:line="240" w:lineRule="auto"/>
        <w:ind w:firstLine="709"/>
        <w:jc w:val="both"/>
        <w:rPr>
          <w:b/>
          <w:sz w:val="24"/>
          <w:szCs w:val="24"/>
        </w:rPr>
      </w:pPr>
      <w:r w:rsidRPr="00806DF5">
        <w:rPr>
          <w:b/>
          <w:sz w:val="24"/>
          <w:szCs w:val="24"/>
        </w:rPr>
        <w:t>Воп</w:t>
      </w:r>
      <w:r w:rsidR="004E3596" w:rsidRPr="00806DF5">
        <w:rPr>
          <w:b/>
          <w:sz w:val="24"/>
          <w:szCs w:val="24"/>
        </w:rPr>
        <w:t xml:space="preserve">росы к практическому занятию </w:t>
      </w:r>
      <w:r w:rsidR="000703CF" w:rsidRPr="00806DF5">
        <w:rPr>
          <w:b/>
          <w:sz w:val="24"/>
          <w:szCs w:val="24"/>
        </w:rPr>
        <w:t>№ 2</w:t>
      </w:r>
    </w:p>
    <w:p w14:paraId="431FCDC3" w14:textId="77777777" w:rsidR="000703CF" w:rsidRPr="00806DF5" w:rsidRDefault="009D09C3" w:rsidP="00DC57D5">
      <w:pPr>
        <w:pStyle w:val="a9"/>
        <w:numPr>
          <w:ilvl w:val="0"/>
          <w:numId w:val="36"/>
        </w:numPr>
        <w:tabs>
          <w:tab w:val="left" w:pos="-426"/>
        </w:tabs>
        <w:spacing w:after="0" w:line="240" w:lineRule="auto"/>
        <w:ind w:left="0" w:firstLine="709"/>
        <w:jc w:val="both"/>
        <w:rPr>
          <w:sz w:val="24"/>
          <w:szCs w:val="24"/>
        </w:rPr>
      </w:pPr>
      <w:r w:rsidRPr="00806DF5">
        <w:rPr>
          <w:sz w:val="24"/>
          <w:szCs w:val="24"/>
        </w:rPr>
        <w:t>Что такое техническое обследование здания?</w:t>
      </w:r>
    </w:p>
    <w:p w14:paraId="36257859" w14:textId="77777777" w:rsidR="009D09C3" w:rsidRPr="00806DF5" w:rsidRDefault="009D09C3" w:rsidP="00DC57D5">
      <w:pPr>
        <w:pStyle w:val="a9"/>
        <w:numPr>
          <w:ilvl w:val="0"/>
          <w:numId w:val="36"/>
        </w:numPr>
        <w:tabs>
          <w:tab w:val="left" w:pos="-426"/>
        </w:tabs>
        <w:spacing w:after="0" w:line="240" w:lineRule="auto"/>
        <w:ind w:left="0" w:firstLine="709"/>
        <w:jc w:val="both"/>
        <w:rPr>
          <w:sz w:val="24"/>
          <w:szCs w:val="24"/>
        </w:rPr>
      </w:pPr>
      <w:r w:rsidRPr="00806DF5">
        <w:rPr>
          <w:sz w:val="24"/>
          <w:szCs w:val="24"/>
        </w:rPr>
        <w:t>Виды обследования зданий.</w:t>
      </w:r>
    </w:p>
    <w:p w14:paraId="5686C53F" w14:textId="77777777" w:rsidR="009D09C3" w:rsidRPr="00806DF5" w:rsidRDefault="009D09C3" w:rsidP="00DC57D5">
      <w:pPr>
        <w:pStyle w:val="a9"/>
        <w:numPr>
          <w:ilvl w:val="0"/>
          <w:numId w:val="36"/>
        </w:numPr>
        <w:tabs>
          <w:tab w:val="left" w:pos="-426"/>
        </w:tabs>
        <w:spacing w:after="0" w:line="240" w:lineRule="auto"/>
        <w:ind w:left="0" w:firstLine="709"/>
        <w:jc w:val="both"/>
        <w:rPr>
          <w:sz w:val="24"/>
          <w:szCs w:val="24"/>
        </w:rPr>
      </w:pPr>
      <w:r w:rsidRPr="00806DF5">
        <w:rPr>
          <w:sz w:val="24"/>
          <w:szCs w:val="24"/>
        </w:rPr>
        <w:t>Для чего нужен акт технического обследования дома.</w:t>
      </w:r>
    </w:p>
    <w:p w14:paraId="0B49F6B4" w14:textId="77777777" w:rsidR="009D09C3" w:rsidRPr="00806DF5" w:rsidRDefault="009D09C3" w:rsidP="00DC57D5">
      <w:pPr>
        <w:tabs>
          <w:tab w:val="left" w:pos="-426"/>
        </w:tabs>
        <w:spacing w:after="0" w:line="240" w:lineRule="auto"/>
        <w:ind w:firstLine="709"/>
        <w:jc w:val="both"/>
        <w:rPr>
          <w:sz w:val="24"/>
          <w:szCs w:val="24"/>
        </w:rPr>
      </w:pPr>
    </w:p>
    <w:p w14:paraId="2F8A11B0" w14:textId="77777777" w:rsidR="000703CF" w:rsidRPr="00806DF5" w:rsidRDefault="000703CF" w:rsidP="00DC57D5">
      <w:pPr>
        <w:tabs>
          <w:tab w:val="left" w:pos="-426"/>
        </w:tabs>
        <w:spacing w:after="0" w:line="240" w:lineRule="auto"/>
        <w:ind w:firstLine="709"/>
        <w:jc w:val="both"/>
        <w:rPr>
          <w:b/>
          <w:sz w:val="24"/>
          <w:szCs w:val="24"/>
        </w:rPr>
      </w:pPr>
    </w:p>
    <w:p w14:paraId="5ED54C8D" w14:textId="77777777" w:rsidR="000703CF" w:rsidRPr="00806DF5" w:rsidRDefault="000703CF" w:rsidP="00DC57D5">
      <w:pPr>
        <w:tabs>
          <w:tab w:val="left" w:pos="-426"/>
        </w:tabs>
        <w:spacing w:after="0" w:line="240" w:lineRule="auto"/>
        <w:ind w:firstLine="709"/>
        <w:jc w:val="both"/>
        <w:rPr>
          <w:b/>
          <w:sz w:val="24"/>
          <w:szCs w:val="24"/>
        </w:rPr>
      </w:pPr>
    </w:p>
    <w:p w14:paraId="37E69F3B" w14:textId="77777777" w:rsidR="00E02B96" w:rsidRPr="00806DF5" w:rsidRDefault="00E02B96" w:rsidP="00DC57D5">
      <w:pPr>
        <w:tabs>
          <w:tab w:val="left" w:pos="-426"/>
        </w:tabs>
        <w:spacing w:after="0" w:line="240" w:lineRule="auto"/>
        <w:ind w:firstLine="709"/>
        <w:jc w:val="both"/>
        <w:rPr>
          <w:b/>
          <w:sz w:val="24"/>
          <w:szCs w:val="24"/>
        </w:rPr>
      </w:pPr>
    </w:p>
    <w:p w14:paraId="25776464" w14:textId="77777777" w:rsidR="00562312" w:rsidRPr="00806DF5" w:rsidRDefault="00562312" w:rsidP="00DC57D5">
      <w:pPr>
        <w:tabs>
          <w:tab w:val="left" w:pos="-426"/>
        </w:tabs>
        <w:spacing w:after="0" w:line="240" w:lineRule="auto"/>
        <w:ind w:firstLine="709"/>
        <w:jc w:val="both"/>
        <w:rPr>
          <w:b/>
          <w:sz w:val="24"/>
          <w:szCs w:val="24"/>
        </w:rPr>
      </w:pPr>
    </w:p>
    <w:p w14:paraId="70530E84" w14:textId="77777777" w:rsidR="00562312" w:rsidRPr="00806DF5" w:rsidRDefault="00562312" w:rsidP="00DC57D5">
      <w:pPr>
        <w:tabs>
          <w:tab w:val="left" w:pos="-426"/>
        </w:tabs>
        <w:spacing w:after="0" w:line="240" w:lineRule="auto"/>
        <w:ind w:firstLine="709"/>
        <w:jc w:val="both"/>
        <w:rPr>
          <w:b/>
          <w:sz w:val="24"/>
          <w:szCs w:val="24"/>
        </w:rPr>
      </w:pPr>
    </w:p>
    <w:p w14:paraId="3D60D504" w14:textId="77777777" w:rsidR="00562312" w:rsidRPr="00806DF5" w:rsidRDefault="00562312" w:rsidP="00DC57D5">
      <w:pPr>
        <w:tabs>
          <w:tab w:val="left" w:pos="-426"/>
        </w:tabs>
        <w:spacing w:after="0" w:line="240" w:lineRule="auto"/>
        <w:ind w:firstLine="709"/>
        <w:jc w:val="both"/>
        <w:rPr>
          <w:b/>
          <w:sz w:val="24"/>
          <w:szCs w:val="24"/>
        </w:rPr>
      </w:pPr>
    </w:p>
    <w:p w14:paraId="46D8C60E" w14:textId="77777777" w:rsidR="00562312" w:rsidRPr="00806DF5" w:rsidRDefault="00562312" w:rsidP="00DC57D5">
      <w:pPr>
        <w:tabs>
          <w:tab w:val="left" w:pos="-426"/>
        </w:tabs>
        <w:spacing w:after="0" w:line="240" w:lineRule="auto"/>
        <w:ind w:firstLine="709"/>
        <w:jc w:val="both"/>
        <w:rPr>
          <w:b/>
          <w:sz w:val="24"/>
          <w:szCs w:val="24"/>
        </w:rPr>
      </w:pPr>
    </w:p>
    <w:p w14:paraId="0532EB7E" w14:textId="77777777" w:rsidR="00562312" w:rsidRPr="00806DF5" w:rsidRDefault="00562312" w:rsidP="00DC57D5">
      <w:pPr>
        <w:tabs>
          <w:tab w:val="left" w:pos="-426"/>
        </w:tabs>
        <w:spacing w:after="0" w:line="240" w:lineRule="auto"/>
        <w:ind w:firstLine="709"/>
        <w:jc w:val="both"/>
        <w:rPr>
          <w:b/>
          <w:sz w:val="24"/>
          <w:szCs w:val="24"/>
        </w:rPr>
      </w:pPr>
    </w:p>
    <w:p w14:paraId="0D81038A" w14:textId="77777777" w:rsidR="00562312" w:rsidRPr="00806DF5" w:rsidRDefault="00562312" w:rsidP="00DC57D5">
      <w:pPr>
        <w:tabs>
          <w:tab w:val="left" w:pos="-426"/>
        </w:tabs>
        <w:spacing w:after="0" w:line="240" w:lineRule="auto"/>
        <w:ind w:firstLine="709"/>
        <w:jc w:val="both"/>
        <w:rPr>
          <w:b/>
          <w:sz w:val="24"/>
          <w:szCs w:val="24"/>
        </w:rPr>
      </w:pPr>
    </w:p>
    <w:p w14:paraId="2971728B" w14:textId="77777777" w:rsidR="00562312" w:rsidRPr="00806DF5" w:rsidRDefault="00562312" w:rsidP="00DC57D5">
      <w:pPr>
        <w:tabs>
          <w:tab w:val="left" w:pos="-426"/>
        </w:tabs>
        <w:spacing w:after="0" w:line="240" w:lineRule="auto"/>
        <w:ind w:firstLine="709"/>
        <w:jc w:val="both"/>
        <w:rPr>
          <w:b/>
          <w:sz w:val="24"/>
          <w:szCs w:val="24"/>
        </w:rPr>
      </w:pPr>
    </w:p>
    <w:p w14:paraId="0043F4D3" w14:textId="77777777" w:rsidR="00C1092F" w:rsidRPr="00806DF5" w:rsidRDefault="00C1092F" w:rsidP="00DC57D5">
      <w:pPr>
        <w:tabs>
          <w:tab w:val="left" w:pos="-426"/>
        </w:tabs>
        <w:spacing w:after="0" w:line="240" w:lineRule="auto"/>
        <w:ind w:firstLine="709"/>
        <w:jc w:val="both"/>
        <w:rPr>
          <w:b/>
          <w:sz w:val="24"/>
          <w:szCs w:val="24"/>
        </w:rPr>
      </w:pPr>
    </w:p>
    <w:p w14:paraId="4A13EA37" w14:textId="77777777" w:rsidR="00A2774F" w:rsidRPr="00806DF5" w:rsidRDefault="004E3596" w:rsidP="00DC57D5">
      <w:pPr>
        <w:pStyle w:val="af7"/>
        <w:spacing w:after="0"/>
        <w:ind w:left="0" w:firstLine="709"/>
        <w:jc w:val="both"/>
        <w:outlineLvl w:val="0"/>
        <w:rPr>
          <w:b/>
          <w:bCs/>
          <w:sz w:val="24"/>
          <w:szCs w:val="24"/>
          <w:lang w:val="ru-RU" w:eastAsia="en-US"/>
        </w:rPr>
      </w:pPr>
      <w:bookmarkStart w:id="2" w:name="_Toc95085031"/>
      <w:r w:rsidRPr="00806DF5">
        <w:rPr>
          <w:b/>
          <w:sz w:val="24"/>
          <w:szCs w:val="24"/>
          <w:lang w:val="ru-RU"/>
        </w:rPr>
        <w:t xml:space="preserve">Практическое занятие </w:t>
      </w:r>
      <w:r w:rsidR="001D30AB" w:rsidRPr="00806DF5">
        <w:rPr>
          <w:b/>
          <w:sz w:val="24"/>
          <w:szCs w:val="24"/>
          <w:lang w:val="ru-RU"/>
        </w:rPr>
        <w:t>№3</w:t>
      </w:r>
      <w:r w:rsidR="001462B7" w:rsidRPr="00806DF5">
        <w:rPr>
          <w:b/>
          <w:sz w:val="24"/>
          <w:szCs w:val="24"/>
          <w:lang w:val="ru-RU"/>
        </w:rPr>
        <w:t xml:space="preserve">. </w:t>
      </w:r>
      <w:r w:rsidR="00A2774F" w:rsidRPr="00806DF5">
        <w:rPr>
          <w:b/>
          <w:bCs/>
          <w:sz w:val="24"/>
          <w:szCs w:val="24"/>
          <w:lang w:eastAsia="en-US"/>
        </w:rPr>
        <w:t>Определение износа конструктивных элементов здания (окон, дверей пола и отделочные работы)</w:t>
      </w:r>
      <w:bookmarkEnd w:id="2"/>
    </w:p>
    <w:p w14:paraId="790D1639" w14:textId="77777777" w:rsidR="00442DD5" w:rsidRPr="00806DF5" w:rsidRDefault="00442DD5" w:rsidP="00DC57D5">
      <w:pPr>
        <w:pStyle w:val="af7"/>
        <w:spacing w:after="0"/>
        <w:ind w:left="0" w:firstLine="709"/>
        <w:jc w:val="both"/>
        <w:rPr>
          <w:b/>
          <w:bCs/>
          <w:sz w:val="24"/>
          <w:szCs w:val="24"/>
          <w:lang w:val="ru-RU" w:eastAsia="en-US"/>
        </w:rPr>
      </w:pPr>
    </w:p>
    <w:p w14:paraId="061A738F" w14:textId="77777777" w:rsidR="00E02B96" w:rsidRPr="00806DF5" w:rsidRDefault="004E3596" w:rsidP="004E3596">
      <w:pPr>
        <w:pStyle w:val="af7"/>
        <w:spacing w:after="0"/>
        <w:ind w:left="0" w:firstLine="709"/>
        <w:jc w:val="center"/>
        <w:rPr>
          <w:b/>
          <w:sz w:val="24"/>
          <w:szCs w:val="24"/>
          <w:lang w:val="ru-RU"/>
        </w:rPr>
      </w:pPr>
      <w:r w:rsidRPr="00806DF5">
        <w:rPr>
          <w:b/>
          <w:bCs/>
          <w:sz w:val="24"/>
          <w:szCs w:val="24"/>
          <w:lang w:val="ru-RU" w:eastAsia="en-US"/>
        </w:rPr>
        <w:t>Теоретическая часть</w:t>
      </w:r>
    </w:p>
    <w:p w14:paraId="3FCFE953" w14:textId="77777777" w:rsidR="001D30AB" w:rsidRPr="00806DF5" w:rsidRDefault="001D30AB" w:rsidP="00DC57D5">
      <w:pPr>
        <w:pStyle w:val="af7"/>
        <w:spacing w:after="0"/>
        <w:ind w:left="0" w:firstLine="709"/>
        <w:jc w:val="both"/>
        <w:rPr>
          <w:sz w:val="24"/>
          <w:szCs w:val="24"/>
        </w:rPr>
      </w:pPr>
      <w:r w:rsidRPr="00806DF5">
        <w:rPr>
          <w:sz w:val="24"/>
          <w:szCs w:val="24"/>
        </w:rPr>
        <w:t>Под физическим износом конструкции, элемента, системы инженерного оборудования (далее системы) и здания в целом следует понимать утрату ими первоначальных технико-эксплуатационных качеств (прочности, устойчивости, надежности и др.) в результате воздействия природно-климатических факторов и жизнедеятельности человека.</w:t>
      </w:r>
    </w:p>
    <w:p w14:paraId="2636EDB8" w14:textId="77777777" w:rsidR="001D30AB" w:rsidRPr="00806DF5" w:rsidRDefault="001D30AB" w:rsidP="00DC57D5">
      <w:pPr>
        <w:pStyle w:val="af7"/>
        <w:spacing w:after="0"/>
        <w:ind w:left="0" w:firstLine="709"/>
        <w:jc w:val="both"/>
        <w:rPr>
          <w:sz w:val="24"/>
          <w:szCs w:val="24"/>
          <w:lang w:val="ru-RU"/>
        </w:rPr>
      </w:pPr>
      <w:r w:rsidRPr="00806DF5">
        <w:rPr>
          <w:sz w:val="24"/>
          <w:szCs w:val="24"/>
        </w:rPr>
        <w:t>Физический износ на момент его оценки выражается соотношением стоимости объективно необходимых ремонтных мероприятий, устраняющих повреждения конструкции, элемента, системы или здания в целом, и их восстановительной стоимости.</w:t>
      </w:r>
    </w:p>
    <w:p w14:paraId="244A7A25"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отдельных конструкций, элементов, систем или их участков следует оценивать путем сравнения признаков физического износа, выявленных в результате визуального и инструментального обследования, с их значениями, приведенными в табл. </w:t>
      </w:r>
      <w:hyperlink r:id="rId9" w:anchor="i135264" w:tooltip="Таблица 1" w:history="1">
        <w:r w:rsidRPr="00806DF5">
          <w:rPr>
            <w:rStyle w:val="ab"/>
            <w:color w:val="auto"/>
            <w:sz w:val="24"/>
            <w:szCs w:val="24"/>
            <w:u w:val="none"/>
          </w:rPr>
          <w:t>1</w:t>
        </w:r>
      </w:hyperlink>
      <w:r w:rsidRPr="00806DF5">
        <w:rPr>
          <w:sz w:val="24"/>
          <w:szCs w:val="24"/>
        </w:rPr>
        <w:t>-</w:t>
      </w:r>
      <w:hyperlink r:id="rId10" w:anchor="i434337" w:tooltip="Таблица 71" w:history="1">
        <w:r w:rsidRPr="00806DF5">
          <w:rPr>
            <w:rStyle w:val="ab"/>
            <w:color w:val="auto"/>
            <w:sz w:val="24"/>
            <w:szCs w:val="24"/>
            <w:u w:val="none"/>
          </w:rPr>
          <w:t>71</w:t>
        </w:r>
      </w:hyperlink>
      <w:r w:rsidR="00465C7E" w:rsidRPr="00806DF5">
        <w:rPr>
          <w:rStyle w:val="ab"/>
          <w:color w:val="auto"/>
          <w:sz w:val="24"/>
          <w:szCs w:val="24"/>
          <w:u w:val="none"/>
        </w:rPr>
        <w:t xml:space="preserve"> ВСН 53-86</w:t>
      </w:r>
      <w:r w:rsidRPr="00806DF5">
        <w:rPr>
          <w:sz w:val="24"/>
          <w:szCs w:val="24"/>
        </w:rPr>
        <w:t>.</w:t>
      </w:r>
    </w:p>
    <w:p w14:paraId="583CB029" w14:textId="77777777" w:rsidR="001D30AB" w:rsidRPr="00806DF5" w:rsidRDefault="001D30AB" w:rsidP="00DC57D5">
      <w:pPr>
        <w:spacing w:after="0" w:line="240" w:lineRule="auto"/>
        <w:ind w:firstLine="709"/>
        <w:jc w:val="both"/>
        <w:rPr>
          <w:sz w:val="24"/>
          <w:szCs w:val="24"/>
        </w:rPr>
      </w:pPr>
      <w:r w:rsidRPr="00806DF5">
        <w:rPr>
          <w:spacing w:val="40"/>
          <w:sz w:val="24"/>
          <w:szCs w:val="24"/>
        </w:rPr>
        <w:t>Примечания:</w:t>
      </w:r>
      <w:r w:rsidRPr="00806DF5">
        <w:rPr>
          <w:sz w:val="24"/>
          <w:szCs w:val="24"/>
        </w:rPr>
        <w:t> 1. Если конструкция, элемент, система или их участок имеет все признаки износа, соответствующие определенному интервалу его значений, то физический износ следует принимать равным верхней границе интервала.</w:t>
      </w:r>
    </w:p>
    <w:p w14:paraId="2B3F031E" w14:textId="77777777" w:rsidR="001D30AB" w:rsidRPr="00806DF5" w:rsidRDefault="001D30AB" w:rsidP="00DC57D5">
      <w:pPr>
        <w:pStyle w:val="24"/>
        <w:spacing w:after="0" w:line="240" w:lineRule="auto"/>
        <w:ind w:left="0" w:firstLine="709"/>
        <w:jc w:val="both"/>
        <w:rPr>
          <w:sz w:val="24"/>
          <w:szCs w:val="24"/>
        </w:rPr>
      </w:pPr>
      <w:r w:rsidRPr="00806DF5">
        <w:rPr>
          <w:sz w:val="24"/>
          <w:szCs w:val="24"/>
        </w:rPr>
        <w:t>2. Если в конструкции, элементе, системе или их участке выявлен только один из нескольких признаков износа, то физический износ следует принимать равным нижней границе интервала.</w:t>
      </w:r>
    </w:p>
    <w:p w14:paraId="2B6750CB" w14:textId="77777777" w:rsidR="001D30AB" w:rsidRPr="00806DF5" w:rsidRDefault="001D30AB" w:rsidP="00DC57D5">
      <w:pPr>
        <w:spacing w:after="0" w:line="240" w:lineRule="auto"/>
        <w:ind w:firstLine="709"/>
        <w:jc w:val="both"/>
        <w:rPr>
          <w:sz w:val="24"/>
          <w:szCs w:val="24"/>
        </w:rPr>
      </w:pPr>
      <w:r w:rsidRPr="00806DF5">
        <w:rPr>
          <w:sz w:val="24"/>
          <w:szCs w:val="24"/>
        </w:rPr>
        <w:t>3. Если в таблице интервалу значений физического износа соответствует только один признак, физический износ конструкции, элемента, системы или их участков, следует принимать по интерполяции в зависимости от размеров или характера имеющихся повреждений.</w:t>
      </w:r>
    </w:p>
    <w:p w14:paraId="35934CBF" w14:textId="77777777" w:rsidR="001D30AB" w:rsidRPr="00806DF5" w:rsidRDefault="001D30AB" w:rsidP="00DC57D5">
      <w:pPr>
        <w:spacing w:after="0" w:line="240" w:lineRule="auto"/>
        <w:ind w:firstLine="709"/>
        <w:jc w:val="both"/>
        <w:rPr>
          <w:sz w:val="24"/>
          <w:szCs w:val="24"/>
        </w:rPr>
      </w:pPr>
      <w:r w:rsidRPr="00806DF5">
        <w:rPr>
          <w:sz w:val="24"/>
          <w:szCs w:val="24"/>
        </w:rPr>
        <w:t>4. В примерный состав работ по устранению физического износа, приведенный в табл. 1-71</w:t>
      </w:r>
      <w:r w:rsidR="00465C7E" w:rsidRPr="00806DF5">
        <w:rPr>
          <w:sz w:val="24"/>
          <w:szCs w:val="24"/>
        </w:rPr>
        <w:t xml:space="preserve"> ВСН 53-86</w:t>
      </w:r>
      <w:r w:rsidRPr="00806DF5">
        <w:rPr>
          <w:sz w:val="24"/>
          <w:szCs w:val="24"/>
        </w:rPr>
        <w:t>, не включены сопутствующие и отделочные работы, подлежащие выполнению при ремонте данной конструкции, элемента, системы или их участка.</w:t>
      </w:r>
    </w:p>
    <w:p w14:paraId="6EF3FC6C"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конструкции, элемента или системы, имеющих различную степень износа отдельных участков, следует определять по формуле</w:t>
      </w:r>
    </w:p>
    <w:p w14:paraId="2127AE8D" w14:textId="77777777" w:rsidR="001D30AB" w:rsidRPr="00806DF5" w:rsidRDefault="001D30AB" w:rsidP="00DC57D5">
      <w:pPr>
        <w:spacing w:after="0" w:line="240" w:lineRule="auto"/>
        <w:ind w:firstLine="709"/>
        <w:jc w:val="both"/>
        <w:rPr>
          <w:sz w:val="24"/>
          <w:szCs w:val="24"/>
        </w:rPr>
      </w:pPr>
      <w:r w:rsidRPr="00806DF5">
        <w:rPr>
          <w:noProof/>
          <w:sz w:val="24"/>
          <w:szCs w:val="24"/>
          <w:vertAlign w:val="subscript"/>
        </w:rPr>
        <w:drawing>
          <wp:inline distT="0" distB="0" distL="0" distR="0" wp14:anchorId="6E74E75B" wp14:editId="15DC807A">
            <wp:extent cx="875030" cy="445770"/>
            <wp:effectExtent l="19050" t="0" r="1270" b="0"/>
            <wp:docPr id="53" name="Рисунок 25" descr="https://files.stroyinf.ru/Data1/1/1874/x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iles.stroyinf.ru/Data1/1/1874/x002.gif"/>
                    <pic:cNvPicPr>
                      <a:picLocks noChangeAspect="1" noChangeArrowheads="1"/>
                    </pic:cNvPicPr>
                  </pic:nvPicPr>
                  <pic:blipFill>
                    <a:blip r:embed="rId11"/>
                    <a:srcRect/>
                    <a:stretch>
                      <a:fillRect/>
                    </a:stretch>
                  </pic:blipFill>
                  <pic:spPr bwMode="auto">
                    <a:xfrm>
                      <a:off x="0" y="0"/>
                      <a:ext cx="875030" cy="445770"/>
                    </a:xfrm>
                    <a:prstGeom prst="rect">
                      <a:avLst/>
                    </a:prstGeom>
                    <a:noFill/>
                    <a:ln w="9525">
                      <a:noFill/>
                      <a:miter lim="800000"/>
                      <a:headEnd/>
                      <a:tailEnd/>
                    </a:ln>
                  </pic:spPr>
                </pic:pic>
              </a:graphicData>
            </a:graphic>
          </wp:inline>
        </w:drawing>
      </w:r>
      <w:r w:rsidRPr="00806DF5">
        <w:rPr>
          <w:sz w:val="24"/>
          <w:szCs w:val="24"/>
        </w:rPr>
        <w:t>,</w:t>
      </w:r>
    </w:p>
    <w:p w14:paraId="0A601FAF" w14:textId="77777777" w:rsidR="001D30AB" w:rsidRPr="00806DF5" w:rsidRDefault="001D30AB" w:rsidP="00DC57D5">
      <w:pPr>
        <w:spacing w:after="0" w:line="240" w:lineRule="auto"/>
        <w:ind w:firstLine="709"/>
        <w:jc w:val="both"/>
        <w:rPr>
          <w:sz w:val="24"/>
          <w:szCs w:val="24"/>
        </w:rPr>
      </w:pPr>
      <w:r w:rsidRPr="00806DF5">
        <w:rPr>
          <w:sz w:val="24"/>
          <w:szCs w:val="24"/>
        </w:rPr>
        <w:t>где </w:t>
      </w:r>
      <w:r w:rsidRPr="00806DF5">
        <w:rPr>
          <w:i/>
          <w:iCs/>
          <w:sz w:val="24"/>
          <w:szCs w:val="24"/>
        </w:rPr>
        <w:t>Ф</w:t>
      </w:r>
      <w:r w:rsidRPr="00806DF5">
        <w:rPr>
          <w:sz w:val="24"/>
          <w:szCs w:val="24"/>
          <w:vertAlign w:val="subscript"/>
        </w:rPr>
        <w:t>к</w:t>
      </w:r>
      <w:r w:rsidRPr="00806DF5">
        <w:rPr>
          <w:sz w:val="24"/>
          <w:szCs w:val="24"/>
        </w:rPr>
        <w:t> – физический износ конструкции, элемента или системы, %;</w:t>
      </w:r>
    </w:p>
    <w:p w14:paraId="24AC227D" w14:textId="77777777" w:rsidR="001D30AB" w:rsidRPr="00806DF5" w:rsidRDefault="001D30AB" w:rsidP="00DC57D5">
      <w:pPr>
        <w:spacing w:after="0" w:line="240" w:lineRule="auto"/>
        <w:ind w:firstLine="709"/>
        <w:jc w:val="both"/>
        <w:rPr>
          <w:sz w:val="24"/>
          <w:szCs w:val="24"/>
        </w:rPr>
      </w:pPr>
      <w:r w:rsidRPr="00806DF5">
        <w:rPr>
          <w:i/>
          <w:iCs/>
          <w:sz w:val="24"/>
          <w:szCs w:val="24"/>
        </w:rPr>
        <w:t>Ф</w:t>
      </w:r>
      <w:r w:rsidRPr="00806DF5">
        <w:rPr>
          <w:i/>
          <w:iCs/>
          <w:sz w:val="24"/>
          <w:szCs w:val="24"/>
          <w:vertAlign w:val="subscript"/>
        </w:rPr>
        <w:t>i</w:t>
      </w:r>
      <w:r w:rsidRPr="00806DF5">
        <w:rPr>
          <w:sz w:val="24"/>
          <w:szCs w:val="24"/>
        </w:rPr>
        <w:t> – физический износ участка конструкции, элемента или системы, определенный по табл. </w:t>
      </w:r>
      <w:r w:rsidR="00465C7E" w:rsidRPr="00806DF5">
        <w:rPr>
          <w:sz w:val="24"/>
          <w:szCs w:val="24"/>
        </w:rPr>
        <w:t>1-71 ВСН 53-86</w:t>
      </w:r>
      <w:r w:rsidRPr="00806DF5">
        <w:rPr>
          <w:sz w:val="24"/>
          <w:szCs w:val="24"/>
        </w:rPr>
        <w:t>, %;</w:t>
      </w:r>
    </w:p>
    <w:p w14:paraId="7AB3EBCD" w14:textId="77777777" w:rsidR="001D30AB" w:rsidRPr="00806DF5" w:rsidRDefault="001D30AB" w:rsidP="00DC57D5">
      <w:pPr>
        <w:spacing w:after="0" w:line="240" w:lineRule="auto"/>
        <w:ind w:firstLine="709"/>
        <w:jc w:val="both"/>
        <w:rPr>
          <w:sz w:val="24"/>
          <w:szCs w:val="24"/>
        </w:rPr>
      </w:pPr>
      <w:r w:rsidRPr="00806DF5">
        <w:rPr>
          <w:i/>
          <w:iCs/>
          <w:sz w:val="24"/>
          <w:szCs w:val="24"/>
        </w:rPr>
        <w:t>Р</w:t>
      </w:r>
      <w:r w:rsidRPr="00806DF5">
        <w:rPr>
          <w:i/>
          <w:iCs/>
          <w:sz w:val="24"/>
          <w:szCs w:val="24"/>
          <w:vertAlign w:val="subscript"/>
        </w:rPr>
        <w:t>i</w:t>
      </w:r>
      <w:r w:rsidRPr="00806DF5">
        <w:rPr>
          <w:i/>
          <w:iCs/>
          <w:sz w:val="24"/>
          <w:szCs w:val="24"/>
        </w:rPr>
        <w:t> </w:t>
      </w:r>
      <w:r w:rsidRPr="00806DF5">
        <w:rPr>
          <w:sz w:val="24"/>
          <w:szCs w:val="24"/>
        </w:rPr>
        <w:t>– размеры (площадь или длина) поврежденного участка, м</w:t>
      </w:r>
      <w:r w:rsidRPr="00806DF5">
        <w:rPr>
          <w:sz w:val="24"/>
          <w:szCs w:val="24"/>
          <w:vertAlign w:val="superscript"/>
        </w:rPr>
        <w:t>2</w:t>
      </w:r>
      <w:r w:rsidRPr="00806DF5">
        <w:rPr>
          <w:sz w:val="24"/>
          <w:szCs w:val="24"/>
        </w:rPr>
        <w:t> или м;</w:t>
      </w:r>
    </w:p>
    <w:p w14:paraId="636A01DE" w14:textId="77777777" w:rsidR="001D30AB" w:rsidRPr="00806DF5" w:rsidRDefault="001D30AB" w:rsidP="00DC57D5">
      <w:pPr>
        <w:spacing w:after="0" w:line="240" w:lineRule="auto"/>
        <w:ind w:firstLine="709"/>
        <w:jc w:val="both"/>
        <w:rPr>
          <w:sz w:val="24"/>
          <w:szCs w:val="24"/>
        </w:rPr>
      </w:pPr>
      <w:r w:rsidRPr="00806DF5">
        <w:rPr>
          <w:i/>
          <w:iCs/>
          <w:sz w:val="24"/>
          <w:szCs w:val="24"/>
        </w:rPr>
        <w:t>Р</w:t>
      </w:r>
      <w:r w:rsidRPr="00806DF5">
        <w:rPr>
          <w:sz w:val="24"/>
          <w:szCs w:val="24"/>
          <w:vertAlign w:val="subscript"/>
        </w:rPr>
        <w:t>к</w:t>
      </w:r>
      <w:r w:rsidRPr="00806DF5">
        <w:rPr>
          <w:sz w:val="24"/>
          <w:szCs w:val="24"/>
        </w:rPr>
        <w:t> – размеры всей конструкции, м</w:t>
      </w:r>
      <w:r w:rsidRPr="00806DF5">
        <w:rPr>
          <w:sz w:val="24"/>
          <w:szCs w:val="24"/>
          <w:vertAlign w:val="superscript"/>
        </w:rPr>
        <w:t>2</w:t>
      </w:r>
      <w:r w:rsidRPr="00806DF5">
        <w:rPr>
          <w:sz w:val="24"/>
          <w:szCs w:val="24"/>
        </w:rPr>
        <w:t> или м;</w:t>
      </w:r>
    </w:p>
    <w:p w14:paraId="74D69F27" w14:textId="77777777" w:rsidR="001D30AB" w:rsidRPr="00806DF5" w:rsidRDefault="001D30AB" w:rsidP="00DC57D5">
      <w:pPr>
        <w:spacing w:after="0" w:line="240" w:lineRule="auto"/>
        <w:ind w:firstLine="709"/>
        <w:jc w:val="both"/>
        <w:rPr>
          <w:sz w:val="24"/>
          <w:szCs w:val="24"/>
        </w:rPr>
      </w:pPr>
      <w:r w:rsidRPr="00806DF5">
        <w:rPr>
          <w:i/>
          <w:iCs/>
          <w:sz w:val="24"/>
          <w:szCs w:val="24"/>
        </w:rPr>
        <w:t>n</w:t>
      </w:r>
      <w:r w:rsidRPr="00806DF5">
        <w:rPr>
          <w:sz w:val="24"/>
          <w:szCs w:val="24"/>
        </w:rPr>
        <w:t> – число поврежденных участков.</w:t>
      </w:r>
    </w:p>
    <w:p w14:paraId="68A47E85" w14:textId="77777777" w:rsidR="001D30AB" w:rsidRPr="00806DF5" w:rsidRDefault="001D30AB" w:rsidP="00DC57D5">
      <w:pPr>
        <w:spacing w:after="0" w:line="240" w:lineRule="auto"/>
        <w:ind w:firstLine="709"/>
        <w:jc w:val="both"/>
        <w:rPr>
          <w:sz w:val="24"/>
          <w:szCs w:val="24"/>
        </w:rPr>
      </w:pPr>
      <w:r w:rsidRPr="00806DF5">
        <w:rPr>
          <w:sz w:val="24"/>
          <w:szCs w:val="24"/>
        </w:rPr>
        <w:t>Примеры оценки физического износа приведены в справочном прил. 1</w:t>
      </w:r>
      <w:r w:rsidR="00465C7E" w:rsidRPr="00806DF5">
        <w:rPr>
          <w:sz w:val="24"/>
          <w:szCs w:val="24"/>
        </w:rPr>
        <w:t>ВСН 53-86</w:t>
      </w:r>
      <w:r w:rsidRPr="00806DF5">
        <w:rPr>
          <w:sz w:val="24"/>
          <w:szCs w:val="24"/>
        </w:rPr>
        <w:t>.</w:t>
      </w:r>
    </w:p>
    <w:p w14:paraId="0996AF21"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здания следует определять по формуле</w:t>
      </w:r>
    </w:p>
    <w:p w14:paraId="74C92D4C" w14:textId="77777777" w:rsidR="001D30AB" w:rsidRPr="00806DF5" w:rsidRDefault="001D30AB" w:rsidP="00DC57D5">
      <w:pPr>
        <w:spacing w:after="0" w:line="240" w:lineRule="auto"/>
        <w:ind w:firstLine="709"/>
        <w:jc w:val="both"/>
        <w:rPr>
          <w:sz w:val="24"/>
          <w:szCs w:val="24"/>
        </w:rPr>
      </w:pPr>
      <w:r w:rsidRPr="00806DF5">
        <w:rPr>
          <w:noProof/>
          <w:sz w:val="24"/>
          <w:szCs w:val="24"/>
          <w:vertAlign w:val="subscript"/>
        </w:rPr>
        <w:drawing>
          <wp:inline distT="0" distB="0" distL="0" distR="0" wp14:anchorId="473989E2" wp14:editId="056B7A79">
            <wp:extent cx="812800" cy="437515"/>
            <wp:effectExtent l="19050" t="0" r="0" b="0"/>
            <wp:docPr id="52" name="Рисунок 26" descr="https://files.stroyinf.ru/Data1/1/1874/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files.stroyinf.ru/Data1/1/1874/x004.gif"/>
                    <pic:cNvPicPr>
                      <a:picLocks noChangeAspect="1" noChangeArrowheads="1"/>
                    </pic:cNvPicPr>
                  </pic:nvPicPr>
                  <pic:blipFill>
                    <a:blip r:embed="rId12"/>
                    <a:srcRect/>
                    <a:stretch>
                      <a:fillRect/>
                    </a:stretch>
                  </pic:blipFill>
                  <pic:spPr bwMode="auto">
                    <a:xfrm>
                      <a:off x="0" y="0"/>
                      <a:ext cx="812800" cy="437515"/>
                    </a:xfrm>
                    <a:prstGeom prst="rect">
                      <a:avLst/>
                    </a:prstGeom>
                    <a:noFill/>
                    <a:ln w="9525">
                      <a:noFill/>
                      <a:miter lim="800000"/>
                      <a:headEnd/>
                      <a:tailEnd/>
                    </a:ln>
                  </pic:spPr>
                </pic:pic>
              </a:graphicData>
            </a:graphic>
          </wp:inline>
        </w:drawing>
      </w:r>
      <w:r w:rsidRPr="00806DF5">
        <w:rPr>
          <w:sz w:val="24"/>
          <w:szCs w:val="24"/>
        </w:rPr>
        <w:t>,</w:t>
      </w:r>
    </w:p>
    <w:p w14:paraId="64DBB22C" w14:textId="77777777" w:rsidR="001D30AB" w:rsidRPr="00806DF5" w:rsidRDefault="001D30AB" w:rsidP="00DC57D5">
      <w:pPr>
        <w:spacing w:after="0" w:line="240" w:lineRule="auto"/>
        <w:ind w:firstLine="709"/>
        <w:jc w:val="both"/>
        <w:rPr>
          <w:sz w:val="24"/>
          <w:szCs w:val="24"/>
        </w:rPr>
      </w:pPr>
      <w:r w:rsidRPr="00806DF5">
        <w:rPr>
          <w:sz w:val="24"/>
          <w:szCs w:val="24"/>
        </w:rPr>
        <w:t>где </w:t>
      </w:r>
      <w:r w:rsidRPr="00806DF5">
        <w:rPr>
          <w:i/>
          <w:iCs/>
          <w:sz w:val="24"/>
          <w:szCs w:val="24"/>
        </w:rPr>
        <w:t>Ф</w:t>
      </w:r>
      <w:r w:rsidRPr="00806DF5">
        <w:rPr>
          <w:sz w:val="24"/>
          <w:szCs w:val="24"/>
          <w:vertAlign w:val="subscript"/>
        </w:rPr>
        <w:t>з</w:t>
      </w:r>
      <w:r w:rsidRPr="00806DF5">
        <w:rPr>
          <w:sz w:val="24"/>
          <w:szCs w:val="24"/>
        </w:rPr>
        <w:t> – физический износ здания, %;</w:t>
      </w:r>
    </w:p>
    <w:p w14:paraId="5B4F1BAC" w14:textId="77777777" w:rsidR="001D30AB" w:rsidRPr="00806DF5" w:rsidRDefault="001D30AB" w:rsidP="00DC57D5">
      <w:pPr>
        <w:spacing w:after="0" w:line="240" w:lineRule="auto"/>
        <w:ind w:firstLine="709"/>
        <w:jc w:val="both"/>
        <w:rPr>
          <w:sz w:val="24"/>
          <w:szCs w:val="24"/>
        </w:rPr>
      </w:pPr>
      <w:r w:rsidRPr="00806DF5">
        <w:rPr>
          <w:i/>
          <w:iCs/>
          <w:sz w:val="24"/>
          <w:szCs w:val="24"/>
        </w:rPr>
        <w:t>Ф</w:t>
      </w:r>
      <w:r w:rsidRPr="00806DF5">
        <w:rPr>
          <w:sz w:val="24"/>
          <w:szCs w:val="24"/>
          <w:vertAlign w:val="subscript"/>
        </w:rPr>
        <w:t>кi</w:t>
      </w:r>
      <w:r w:rsidRPr="00806DF5">
        <w:rPr>
          <w:sz w:val="24"/>
          <w:szCs w:val="24"/>
        </w:rPr>
        <w:t> – отдельной конструкции, элемента или системы, %;</w:t>
      </w:r>
    </w:p>
    <w:p w14:paraId="04E57F96" w14:textId="77777777" w:rsidR="001D30AB" w:rsidRPr="00806DF5" w:rsidRDefault="001D30AB" w:rsidP="00DC57D5">
      <w:pPr>
        <w:spacing w:after="0" w:line="240" w:lineRule="auto"/>
        <w:ind w:firstLine="709"/>
        <w:jc w:val="both"/>
        <w:rPr>
          <w:sz w:val="24"/>
          <w:szCs w:val="24"/>
        </w:rPr>
      </w:pPr>
      <w:r w:rsidRPr="00806DF5">
        <w:rPr>
          <w:i/>
          <w:iCs/>
          <w:sz w:val="24"/>
          <w:szCs w:val="24"/>
        </w:rPr>
        <w:t>l</w:t>
      </w:r>
      <w:r w:rsidRPr="00806DF5">
        <w:rPr>
          <w:sz w:val="24"/>
          <w:szCs w:val="24"/>
          <w:vertAlign w:val="subscript"/>
        </w:rPr>
        <w:t>i</w:t>
      </w:r>
      <w:r w:rsidRPr="00806DF5">
        <w:rPr>
          <w:sz w:val="24"/>
          <w:szCs w:val="24"/>
        </w:rPr>
        <w:t> – коэффициент, соответствующий доле восстановительной стоимости отдельной конструкции, элемента или системы в общей восстановительной стоимости здания;</w:t>
      </w:r>
    </w:p>
    <w:p w14:paraId="735C58C2" w14:textId="77777777" w:rsidR="001D30AB" w:rsidRPr="00806DF5" w:rsidRDefault="001D30AB" w:rsidP="00DC57D5">
      <w:pPr>
        <w:spacing w:after="0" w:line="240" w:lineRule="auto"/>
        <w:ind w:firstLine="709"/>
        <w:jc w:val="both"/>
        <w:rPr>
          <w:sz w:val="24"/>
          <w:szCs w:val="24"/>
        </w:rPr>
      </w:pPr>
      <w:r w:rsidRPr="00806DF5">
        <w:rPr>
          <w:i/>
          <w:iCs/>
          <w:sz w:val="24"/>
          <w:szCs w:val="24"/>
        </w:rPr>
        <w:t>n</w:t>
      </w:r>
      <w:r w:rsidRPr="00806DF5">
        <w:rPr>
          <w:sz w:val="24"/>
          <w:szCs w:val="24"/>
        </w:rPr>
        <w:t> – число отдельных конструкций, элементов или систем в здании.</w:t>
      </w:r>
    </w:p>
    <w:p w14:paraId="38C5FE51" w14:textId="77777777" w:rsidR="001D30AB" w:rsidRPr="00806DF5" w:rsidRDefault="001D30AB" w:rsidP="00DC57D5">
      <w:pPr>
        <w:pStyle w:val="af7"/>
        <w:spacing w:after="0"/>
        <w:ind w:left="0" w:firstLine="709"/>
        <w:jc w:val="both"/>
        <w:rPr>
          <w:sz w:val="24"/>
          <w:szCs w:val="24"/>
        </w:rPr>
      </w:pPr>
      <w:r w:rsidRPr="00806DF5">
        <w:rPr>
          <w:sz w:val="24"/>
          <w:szCs w:val="24"/>
        </w:rPr>
        <w:t>Доли восстановительной стоимости отдельных конструкций, элементов и систем в общей восстановительной стоимости здания, (в %) следует принимать по укрупненным показателям восстановительной стоимости жилых зданий, утвержденным в установленном порядке, а для конструкций, элементов и систем, не имеющих утвержденных показателей – по их сметной стоимости.</w:t>
      </w:r>
    </w:p>
    <w:p w14:paraId="1EBA3C60" w14:textId="77777777" w:rsidR="001D30AB" w:rsidRPr="00806DF5" w:rsidRDefault="001D30AB" w:rsidP="00DC57D5">
      <w:pPr>
        <w:spacing w:after="0" w:line="240" w:lineRule="auto"/>
        <w:ind w:firstLine="709"/>
        <w:jc w:val="both"/>
        <w:rPr>
          <w:sz w:val="24"/>
          <w:szCs w:val="24"/>
        </w:rPr>
      </w:pPr>
      <w:r w:rsidRPr="00806DF5">
        <w:rPr>
          <w:sz w:val="24"/>
          <w:szCs w:val="24"/>
        </w:rPr>
        <w:t>Усредненные доли восстановительной стоимости укрупненных конструктивных элементов здания приведены в прил. 2</w:t>
      </w:r>
      <w:r w:rsidR="00DE4BFC" w:rsidRPr="00806DF5">
        <w:rPr>
          <w:sz w:val="24"/>
          <w:szCs w:val="24"/>
        </w:rPr>
        <w:t xml:space="preserve"> ВСН 53-86</w:t>
      </w:r>
      <w:r w:rsidRPr="00806DF5">
        <w:rPr>
          <w:sz w:val="24"/>
          <w:szCs w:val="24"/>
        </w:rPr>
        <w:t>.</w:t>
      </w:r>
    </w:p>
    <w:p w14:paraId="69AAE545" w14:textId="77777777" w:rsidR="001D30AB" w:rsidRPr="00806DF5" w:rsidRDefault="001D30AB" w:rsidP="00DC57D5">
      <w:pPr>
        <w:spacing w:after="0" w:line="240" w:lineRule="auto"/>
        <w:ind w:firstLine="709"/>
        <w:jc w:val="both"/>
        <w:rPr>
          <w:sz w:val="24"/>
          <w:szCs w:val="24"/>
        </w:rPr>
      </w:pPr>
      <w:r w:rsidRPr="00806DF5">
        <w:rPr>
          <w:sz w:val="24"/>
          <w:szCs w:val="24"/>
        </w:rPr>
        <w:t>Численные значения физического износа следует округлять: для отдельных участков конструкций, элементов и систем – до 10 %; для конструкций, элементов и систем до – 5 %; для здания в целом – до 1 %.</w:t>
      </w:r>
    </w:p>
    <w:p w14:paraId="5C2A8352" w14:textId="77777777" w:rsidR="001D30AB" w:rsidRPr="00806DF5" w:rsidRDefault="001D30AB" w:rsidP="00DC57D5">
      <w:pPr>
        <w:spacing w:after="0" w:line="240" w:lineRule="auto"/>
        <w:ind w:firstLine="709"/>
        <w:jc w:val="both"/>
        <w:rPr>
          <w:sz w:val="24"/>
          <w:szCs w:val="24"/>
        </w:rPr>
      </w:pPr>
      <w:r w:rsidRPr="00806DF5">
        <w:rPr>
          <w:i/>
          <w:iCs/>
          <w:sz w:val="24"/>
          <w:szCs w:val="24"/>
        </w:rPr>
        <w:t>К</w:t>
      </w:r>
      <w:r w:rsidRPr="00806DF5">
        <w:rPr>
          <w:i/>
          <w:iCs/>
          <w:sz w:val="24"/>
          <w:szCs w:val="24"/>
          <w:vertAlign w:val="subscript"/>
        </w:rPr>
        <w:t>i</w:t>
      </w:r>
      <w:r w:rsidRPr="00806DF5">
        <w:rPr>
          <w:sz w:val="24"/>
          <w:szCs w:val="24"/>
        </w:rPr>
        <w:t> – коэффициент, определяемый как отношение стоимости материала слоя к стоимости всей конструкции (см. прил. 3</w:t>
      </w:r>
      <w:r w:rsidR="00DE4BFC" w:rsidRPr="00806DF5">
        <w:rPr>
          <w:sz w:val="24"/>
          <w:szCs w:val="24"/>
        </w:rPr>
        <w:t xml:space="preserve"> ВСН 53-86</w:t>
      </w:r>
      <w:r w:rsidRPr="00806DF5">
        <w:rPr>
          <w:sz w:val="24"/>
          <w:szCs w:val="24"/>
        </w:rPr>
        <w:t>);</w:t>
      </w:r>
    </w:p>
    <w:p w14:paraId="65FCD946" w14:textId="77777777" w:rsidR="001D30AB" w:rsidRPr="00806DF5" w:rsidRDefault="00FE3E25" w:rsidP="00DC57D5">
      <w:pPr>
        <w:spacing w:after="0" w:line="240" w:lineRule="auto"/>
        <w:ind w:firstLine="709"/>
        <w:jc w:val="both"/>
        <w:rPr>
          <w:sz w:val="24"/>
          <w:szCs w:val="24"/>
        </w:rPr>
      </w:pPr>
      <w:r w:rsidRPr="00806DF5">
        <w:rPr>
          <w:bCs/>
          <w:sz w:val="24"/>
          <w:szCs w:val="24"/>
        </w:rPr>
        <w:t xml:space="preserve">Таблица 5 – </w:t>
      </w:r>
      <w:r w:rsidR="001D30AB" w:rsidRPr="00806DF5">
        <w:rPr>
          <w:bCs/>
          <w:sz w:val="24"/>
          <w:szCs w:val="24"/>
        </w:rPr>
        <w:t>Оконные блоки металлические</w:t>
      </w:r>
    </w:p>
    <w:tbl>
      <w:tblPr>
        <w:tblW w:w="5000" w:type="pct"/>
        <w:tblCellMar>
          <w:left w:w="0" w:type="dxa"/>
          <w:right w:w="0" w:type="dxa"/>
        </w:tblCellMar>
        <w:tblLook w:val="04A0" w:firstRow="1" w:lastRow="0" w:firstColumn="1" w:lastColumn="0" w:noHBand="0" w:noVBand="1"/>
      </w:tblPr>
      <w:tblGrid>
        <w:gridCol w:w="4851"/>
        <w:gridCol w:w="2118"/>
        <w:gridCol w:w="2528"/>
      </w:tblGrid>
      <w:tr w:rsidR="00DC57D5" w:rsidRPr="00806DF5" w14:paraId="6657890E" w14:textId="77777777" w:rsidTr="00FE3E25">
        <w:trPr>
          <w:trHeight w:val="711"/>
        </w:trPr>
        <w:tc>
          <w:tcPr>
            <w:tcW w:w="2554" w:type="pct"/>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vAlign w:val="center"/>
            <w:hideMark/>
          </w:tcPr>
          <w:p w14:paraId="30282F44" w14:textId="77777777" w:rsidR="001D30AB" w:rsidRPr="00806DF5" w:rsidRDefault="001D30AB" w:rsidP="00DC57D5">
            <w:pPr>
              <w:spacing w:after="0" w:line="240" w:lineRule="auto"/>
              <w:ind w:firstLine="709"/>
              <w:jc w:val="both"/>
              <w:rPr>
                <w:sz w:val="24"/>
                <w:szCs w:val="24"/>
              </w:rPr>
            </w:pPr>
            <w:r w:rsidRPr="00806DF5">
              <w:rPr>
                <w:sz w:val="24"/>
                <w:szCs w:val="24"/>
              </w:rPr>
              <w:t>Признаки</w:t>
            </w:r>
          </w:p>
        </w:tc>
        <w:tc>
          <w:tcPr>
            <w:tcW w:w="1115"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10AA1F92"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w:t>
            </w:r>
          </w:p>
        </w:tc>
        <w:tc>
          <w:tcPr>
            <w:tcW w:w="1331"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6989CBAD" w14:textId="77777777" w:rsidR="001D30AB" w:rsidRPr="00806DF5" w:rsidRDefault="001D30AB" w:rsidP="00DC57D5">
            <w:pPr>
              <w:spacing w:after="0" w:line="240" w:lineRule="auto"/>
              <w:ind w:firstLine="709"/>
              <w:jc w:val="both"/>
              <w:rPr>
                <w:sz w:val="24"/>
                <w:szCs w:val="24"/>
              </w:rPr>
            </w:pPr>
            <w:r w:rsidRPr="00806DF5">
              <w:rPr>
                <w:sz w:val="24"/>
                <w:szCs w:val="24"/>
              </w:rPr>
              <w:t>Примерный состав работ</w:t>
            </w:r>
          </w:p>
        </w:tc>
      </w:tr>
      <w:tr w:rsidR="00DC57D5" w:rsidRPr="00806DF5" w14:paraId="1CD81EFE" w14:textId="77777777" w:rsidTr="00FE3E25">
        <w:trPr>
          <w:trHeight w:val="1205"/>
        </w:trPr>
        <w:tc>
          <w:tcPr>
            <w:tcW w:w="2554" w:type="pct"/>
            <w:tcBorders>
              <w:top w:val="nil"/>
              <w:left w:val="single" w:sz="6" w:space="0" w:color="auto"/>
              <w:bottom w:val="nil"/>
              <w:right w:val="single" w:sz="6" w:space="0" w:color="auto"/>
            </w:tcBorders>
            <w:tcMar>
              <w:top w:w="0" w:type="dxa"/>
              <w:left w:w="71" w:type="dxa"/>
              <w:bottom w:w="0" w:type="dxa"/>
              <w:right w:w="71" w:type="dxa"/>
            </w:tcMar>
            <w:hideMark/>
          </w:tcPr>
          <w:p w14:paraId="4731DCCA" w14:textId="77777777" w:rsidR="001D30AB" w:rsidRPr="00806DF5" w:rsidRDefault="001D30AB" w:rsidP="00DC57D5">
            <w:pPr>
              <w:spacing w:after="0" w:line="240" w:lineRule="auto"/>
              <w:ind w:firstLine="709"/>
              <w:jc w:val="both"/>
              <w:rPr>
                <w:sz w:val="24"/>
                <w:szCs w:val="24"/>
              </w:rPr>
            </w:pPr>
            <w:r w:rsidRPr="00806DF5">
              <w:rPr>
                <w:sz w:val="24"/>
                <w:szCs w:val="24"/>
              </w:rPr>
              <w:t>Уплотнительные прокладки изношены или отсутствуют, трещины в стеклах или отсутствие остекления местами, незначительные трещины в местах сопряжения коробок со стенами</w:t>
            </w:r>
          </w:p>
        </w:tc>
        <w:tc>
          <w:tcPr>
            <w:tcW w:w="1115" w:type="pct"/>
            <w:tcBorders>
              <w:top w:val="nil"/>
              <w:left w:val="nil"/>
              <w:bottom w:val="nil"/>
              <w:right w:val="single" w:sz="6" w:space="0" w:color="auto"/>
            </w:tcBorders>
            <w:tcMar>
              <w:top w:w="0" w:type="dxa"/>
              <w:left w:w="71" w:type="dxa"/>
              <w:bottom w:w="0" w:type="dxa"/>
              <w:right w:w="71" w:type="dxa"/>
            </w:tcMar>
            <w:hideMark/>
          </w:tcPr>
          <w:p w14:paraId="5EF01124" w14:textId="77777777" w:rsidR="001D30AB" w:rsidRPr="00806DF5" w:rsidRDefault="001D30AB" w:rsidP="00DC57D5">
            <w:pPr>
              <w:spacing w:after="0" w:line="240" w:lineRule="auto"/>
              <w:ind w:firstLine="709"/>
              <w:jc w:val="both"/>
              <w:rPr>
                <w:sz w:val="24"/>
                <w:szCs w:val="24"/>
              </w:rPr>
            </w:pPr>
            <w:r w:rsidRPr="00806DF5">
              <w:rPr>
                <w:sz w:val="24"/>
                <w:szCs w:val="24"/>
              </w:rPr>
              <w:t>0-20</w:t>
            </w:r>
          </w:p>
        </w:tc>
        <w:tc>
          <w:tcPr>
            <w:tcW w:w="1331" w:type="pct"/>
            <w:tcBorders>
              <w:top w:val="nil"/>
              <w:left w:val="nil"/>
              <w:bottom w:val="nil"/>
              <w:right w:val="single" w:sz="6" w:space="0" w:color="auto"/>
            </w:tcBorders>
            <w:tcMar>
              <w:top w:w="0" w:type="dxa"/>
              <w:left w:w="71" w:type="dxa"/>
              <w:bottom w:w="0" w:type="dxa"/>
              <w:right w:w="71" w:type="dxa"/>
            </w:tcMar>
            <w:hideMark/>
          </w:tcPr>
          <w:p w14:paraId="3ACE712A" w14:textId="77777777" w:rsidR="001D30AB" w:rsidRPr="00806DF5" w:rsidRDefault="001D30AB" w:rsidP="00DC57D5">
            <w:pPr>
              <w:spacing w:after="0" w:line="240" w:lineRule="auto"/>
              <w:ind w:firstLine="709"/>
              <w:jc w:val="both"/>
              <w:rPr>
                <w:sz w:val="24"/>
                <w:szCs w:val="24"/>
              </w:rPr>
            </w:pPr>
            <w:r w:rsidRPr="00806DF5">
              <w:rPr>
                <w:sz w:val="24"/>
                <w:szCs w:val="24"/>
              </w:rPr>
              <w:t>Восстановление уплотнительных прокладок, остекление с добавлением нового материала до 15 %</w:t>
            </w:r>
          </w:p>
        </w:tc>
      </w:tr>
      <w:tr w:rsidR="00DC57D5" w:rsidRPr="00806DF5" w14:paraId="3666BD04" w14:textId="77777777" w:rsidTr="00FE3E25">
        <w:trPr>
          <w:trHeight w:val="1217"/>
        </w:trPr>
        <w:tc>
          <w:tcPr>
            <w:tcW w:w="2554" w:type="pct"/>
            <w:tcBorders>
              <w:top w:val="nil"/>
              <w:left w:val="single" w:sz="6" w:space="0" w:color="auto"/>
              <w:bottom w:val="nil"/>
              <w:right w:val="single" w:sz="6" w:space="0" w:color="auto"/>
            </w:tcBorders>
            <w:tcMar>
              <w:top w:w="0" w:type="dxa"/>
              <w:left w:w="71" w:type="dxa"/>
              <w:bottom w:w="0" w:type="dxa"/>
              <w:right w:w="71" w:type="dxa"/>
            </w:tcMar>
            <w:hideMark/>
          </w:tcPr>
          <w:p w14:paraId="2A29BBBC" w14:textId="77777777" w:rsidR="001D30AB" w:rsidRPr="00806DF5" w:rsidRDefault="001D30AB" w:rsidP="00DC57D5">
            <w:pPr>
              <w:spacing w:after="0" w:line="240" w:lineRule="auto"/>
              <w:ind w:firstLine="709"/>
              <w:jc w:val="both"/>
              <w:rPr>
                <w:sz w:val="24"/>
                <w:szCs w:val="24"/>
              </w:rPr>
            </w:pPr>
            <w:r w:rsidRPr="00806DF5">
              <w:rPr>
                <w:sz w:val="24"/>
                <w:szCs w:val="24"/>
              </w:rPr>
              <w:t>Нарушение герметизации оконных коробок, приборы частично утеряны или неисправны, повреждение оконных отливов, оконные переплеты деформированы</w:t>
            </w:r>
          </w:p>
        </w:tc>
        <w:tc>
          <w:tcPr>
            <w:tcW w:w="1115" w:type="pct"/>
            <w:tcBorders>
              <w:top w:val="nil"/>
              <w:left w:val="nil"/>
              <w:bottom w:val="nil"/>
              <w:right w:val="single" w:sz="6" w:space="0" w:color="auto"/>
            </w:tcBorders>
            <w:tcMar>
              <w:top w:w="0" w:type="dxa"/>
              <w:left w:w="71" w:type="dxa"/>
              <w:bottom w:w="0" w:type="dxa"/>
              <w:right w:w="71" w:type="dxa"/>
            </w:tcMar>
            <w:hideMark/>
          </w:tcPr>
          <w:p w14:paraId="1E13DD63" w14:textId="77777777" w:rsidR="001D30AB" w:rsidRPr="00806DF5" w:rsidRDefault="001D30AB" w:rsidP="00DC57D5">
            <w:pPr>
              <w:spacing w:after="0" w:line="240" w:lineRule="auto"/>
              <w:ind w:firstLine="709"/>
              <w:jc w:val="both"/>
              <w:rPr>
                <w:sz w:val="24"/>
                <w:szCs w:val="24"/>
              </w:rPr>
            </w:pPr>
            <w:r w:rsidRPr="00806DF5">
              <w:rPr>
                <w:sz w:val="24"/>
                <w:szCs w:val="24"/>
              </w:rPr>
              <w:t>21-40</w:t>
            </w:r>
          </w:p>
        </w:tc>
        <w:tc>
          <w:tcPr>
            <w:tcW w:w="1331" w:type="pct"/>
            <w:tcBorders>
              <w:top w:val="nil"/>
              <w:left w:val="nil"/>
              <w:bottom w:val="nil"/>
              <w:right w:val="single" w:sz="6" w:space="0" w:color="auto"/>
            </w:tcBorders>
            <w:tcMar>
              <w:top w:w="0" w:type="dxa"/>
              <w:left w:w="71" w:type="dxa"/>
              <w:bottom w:w="0" w:type="dxa"/>
              <w:right w:w="71" w:type="dxa"/>
            </w:tcMar>
            <w:hideMark/>
          </w:tcPr>
          <w:p w14:paraId="7B20DA61" w14:textId="77777777" w:rsidR="001D30AB" w:rsidRPr="00806DF5" w:rsidRDefault="001D30AB" w:rsidP="00DC57D5">
            <w:pPr>
              <w:spacing w:after="0" w:line="240" w:lineRule="auto"/>
              <w:ind w:firstLine="709"/>
              <w:jc w:val="both"/>
              <w:rPr>
                <w:sz w:val="24"/>
                <w:szCs w:val="24"/>
              </w:rPr>
            </w:pPr>
            <w:r w:rsidRPr="00806DF5">
              <w:rPr>
                <w:sz w:val="24"/>
                <w:szCs w:val="24"/>
              </w:rPr>
              <w:t>Ремонт переплетов, укрепление соединений, смена до 50 % приборов</w:t>
            </w:r>
          </w:p>
        </w:tc>
      </w:tr>
      <w:tr w:rsidR="00DC57D5" w:rsidRPr="00806DF5" w14:paraId="296F77C7" w14:textId="77777777" w:rsidTr="00FE3E25">
        <w:trPr>
          <w:trHeight w:val="952"/>
        </w:trPr>
        <w:tc>
          <w:tcPr>
            <w:tcW w:w="2554" w:type="pct"/>
            <w:tcBorders>
              <w:top w:val="nil"/>
              <w:left w:val="single" w:sz="6" w:space="0" w:color="auto"/>
              <w:bottom w:val="nil"/>
              <w:right w:val="single" w:sz="6" w:space="0" w:color="auto"/>
            </w:tcBorders>
            <w:tcMar>
              <w:top w:w="0" w:type="dxa"/>
              <w:left w:w="71" w:type="dxa"/>
              <w:bottom w:w="0" w:type="dxa"/>
              <w:right w:w="71" w:type="dxa"/>
            </w:tcMar>
            <w:hideMark/>
          </w:tcPr>
          <w:p w14:paraId="1E6E0D02" w14:textId="77777777" w:rsidR="001D30AB" w:rsidRPr="00806DF5" w:rsidRDefault="001D30AB" w:rsidP="00DC57D5">
            <w:pPr>
              <w:spacing w:after="0" w:line="240" w:lineRule="auto"/>
              <w:ind w:firstLine="709"/>
              <w:jc w:val="both"/>
              <w:rPr>
                <w:sz w:val="24"/>
                <w:szCs w:val="24"/>
              </w:rPr>
            </w:pPr>
            <w:r w:rsidRPr="00806DF5">
              <w:rPr>
                <w:sz w:val="24"/>
                <w:szCs w:val="24"/>
              </w:rPr>
              <w:t>Коррозия элементов коробки и переплетов, деформации коробки и переплетов</w:t>
            </w:r>
          </w:p>
        </w:tc>
        <w:tc>
          <w:tcPr>
            <w:tcW w:w="1115" w:type="pct"/>
            <w:tcBorders>
              <w:top w:val="nil"/>
              <w:left w:val="nil"/>
              <w:bottom w:val="nil"/>
              <w:right w:val="single" w:sz="6" w:space="0" w:color="auto"/>
            </w:tcBorders>
            <w:tcMar>
              <w:top w:w="0" w:type="dxa"/>
              <w:left w:w="71" w:type="dxa"/>
              <w:bottom w:w="0" w:type="dxa"/>
              <w:right w:w="71" w:type="dxa"/>
            </w:tcMar>
            <w:hideMark/>
          </w:tcPr>
          <w:p w14:paraId="7EF5D54C" w14:textId="77777777" w:rsidR="001D30AB" w:rsidRPr="00806DF5" w:rsidRDefault="001D30AB" w:rsidP="00DC57D5">
            <w:pPr>
              <w:spacing w:after="0" w:line="240" w:lineRule="auto"/>
              <w:ind w:firstLine="709"/>
              <w:jc w:val="both"/>
              <w:rPr>
                <w:sz w:val="24"/>
                <w:szCs w:val="24"/>
              </w:rPr>
            </w:pPr>
            <w:r w:rsidRPr="00806DF5">
              <w:rPr>
                <w:sz w:val="24"/>
                <w:szCs w:val="24"/>
              </w:rPr>
              <w:t>41-60</w:t>
            </w:r>
          </w:p>
        </w:tc>
        <w:tc>
          <w:tcPr>
            <w:tcW w:w="1331" w:type="pct"/>
            <w:tcBorders>
              <w:top w:val="nil"/>
              <w:left w:val="nil"/>
              <w:bottom w:val="nil"/>
              <w:right w:val="single" w:sz="6" w:space="0" w:color="auto"/>
            </w:tcBorders>
            <w:tcMar>
              <w:top w:w="0" w:type="dxa"/>
              <w:left w:w="71" w:type="dxa"/>
              <w:bottom w:w="0" w:type="dxa"/>
              <w:right w:w="71" w:type="dxa"/>
            </w:tcMar>
            <w:hideMark/>
          </w:tcPr>
          <w:p w14:paraId="3804C111" w14:textId="77777777" w:rsidR="001D30AB" w:rsidRPr="00806DF5" w:rsidRDefault="001D30AB" w:rsidP="00DC57D5">
            <w:pPr>
              <w:spacing w:after="0" w:line="240" w:lineRule="auto"/>
              <w:ind w:firstLine="709"/>
              <w:jc w:val="both"/>
              <w:rPr>
                <w:sz w:val="24"/>
                <w:szCs w:val="24"/>
              </w:rPr>
            </w:pPr>
            <w:r w:rsidRPr="00806DF5">
              <w:rPr>
                <w:sz w:val="24"/>
                <w:szCs w:val="24"/>
              </w:rPr>
              <w:t>Ремонт переплетов и коробки со сменой непригодных частей до 50 %</w:t>
            </w:r>
          </w:p>
        </w:tc>
      </w:tr>
      <w:tr w:rsidR="00DC57D5" w:rsidRPr="00806DF5" w14:paraId="3256AF9E" w14:textId="77777777" w:rsidTr="00FE3E25">
        <w:trPr>
          <w:trHeight w:val="711"/>
        </w:trPr>
        <w:tc>
          <w:tcPr>
            <w:tcW w:w="2554" w:type="pct"/>
            <w:tcBorders>
              <w:top w:val="nil"/>
              <w:left w:val="single" w:sz="6" w:space="0" w:color="auto"/>
              <w:bottom w:val="single" w:sz="6" w:space="0" w:color="auto"/>
              <w:right w:val="single" w:sz="6" w:space="0" w:color="auto"/>
            </w:tcBorders>
            <w:tcMar>
              <w:top w:w="0" w:type="dxa"/>
              <w:left w:w="71" w:type="dxa"/>
              <w:bottom w:w="0" w:type="dxa"/>
              <w:right w:w="71" w:type="dxa"/>
            </w:tcMar>
            <w:hideMark/>
          </w:tcPr>
          <w:p w14:paraId="3452D586" w14:textId="77777777" w:rsidR="001D30AB" w:rsidRPr="00806DF5" w:rsidRDefault="001D30AB" w:rsidP="00DC57D5">
            <w:pPr>
              <w:spacing w:after="0" w:line="240" w:lineRule="auto"/>
              <w:ind w:firstLine="709"/>
              <w:jc w:val="both"/>
              <w:rPr>
                <w:sz w:val="24"/>
                <w:szCs w:val="24"/>
              </w:rPr>
            </w:pPr>
            <w:r w:rsidRPr="00806DF5">
              <w:rPr>
                <w:sz w:val="24"/>
                <w:szCs w:val="24"/>
              </w:rPr>
              <w:t>Массовая коррозия оконных коробок и переплетов, полное разрушение переплетов и коробок</w:t>
            </w:r>
          </w:p>
        </w:tc>
        <w:tc>
          <w:tcPr>
            <w:tcW w:w="1115" w:type="pct"/>
            <w:tcBorders>
              <w:top w:val="nil"/>
              <w:left w:val="nil"/>
              <w:bottom w:val="single" w:sz="6" w:space="0" w:color="auto"/>
              <w:right w:val="single" w:sz="6" w:space="0" w:color="auto"/>
            </w:tcBorders>
            <w:tcMar>
              <w:top w:w="0" w:type="dxa"/>
              <w:left w:w="71" w:type="dxa"/>
              <w:bottom w:w="0" w:type="dxa"/>
              <w:right w:w="71" w:type="dxa"/>
            </w:tcMar>
            <w:hideMark/>
          </w:tcPr>
          <w:p w14:paraId="68D6536A" w14:textId="77777777" w:rsidR="001D30AB" w:rsidRPr="00806DF5" w:rsidRDefault="001D30AB" w:rsidP="00DC57D5">
            <w:pPr>
              <w:spacing w:after="0" w:line="240" w:lineRule="auto"/>
              <w:ind w:firstLine="709"/>
              <w:jc w:val="both"/>
              <w:rPr>
                <w:sz w:val="24"/>
                <w:szCs w:val="24"/>
              </w:rPr>
            </w:pPr>
            <w:r w:rsidRPr="00806DF5">
              <w:rPr>
                <w:sz w:val="24"/>
                <w:szCs w:val="24"/>
              </w:rPr>
              <w:t>61-80</w:t>
            </w:r>
          </w:p>
        </w:tc>
        <w:tc>
          <w:tcPr>
            <w:tcW w:w="1331" w:type="pct"/>
            <w:tcBorders>
              <w:top w:val="nil"/>
              <w:left w:val="nil"/>
              <w:bottom w:val="single" w:sz="6" w:space="0" w:color="auto"/>
              <w:right w:val="single" w:sz="6" w:space="0" w:color="auto"/>
            </w:tcBorders>
            <w:tcMar>
              <w:top w:w="0" w:type="dxa"/>
              <w:left w:w="71" w:type="dxa"/>
              <w:bottom w:w="0" w:type="dxa"/>
              <w:right w:w="71" w:type="dxa"/>
            </w:tcMar>
            <w:hideMark/>
          </w:tcPr>
          <w:p w14:paraId="014AEC44" w14:textId="77777777" w:rsidR="001D30AB" w:rsidRPr="00806DF5" w:rsidRDefault="001D30AB" w:rsidP="00DC57D5">
            <w:pPr>
              <w:spacing w:after="0" w:line="240" w:lineRule="auto"/>
              <w:ind w:firstLine="709"/>
              <w:jc w:val="both"/>
              <w:rPr>
                <w:sz w:val="24"/>
                <w:szCs w:val="24"/>
              </w:rPr>
            </w:pPr>
            <w:r w:rsidRPr="00806DF5">
              <w:rPr>
                <w:sz w:val="24"/>
                <w:szCs w:val="24"/>
              </w:rPr>
              <w:t>Полная замена оконных блоков</w:t>
            </w:r>
          </w:p>
        </w:tc>
      </w:tr>
    </w:tbl>
    <w:p w14:paraId="429BFBBE" w14:textId="77777777" w:rsidR="00FE3E25" w:rsidRPr="00806DF5" w:rsidRDefault="00FE3E25" w:rsidP="00DC57D5">
      <w:pPr>
        <w:spacing w:after="0" w:line="240" w:lineRule="auto"/>
        <w:ind w:firstLine="709"/>
        <w:jc w:val="both"/>
        <w:rPr>
          <w:spacing w:val="40"/>
          <w:sz w:val="24"/>
          <w:szCs w:val="24"/>
        </w:rPr>
      </w:pPr>
    </w:p>
    <w:p w14:paraId="751587F7" w14:textId="77777777" w:rsidR="001D30AB" w:rsidRPr="00806DF5" w:rsidRDefault="001D30AB" w:rsidP="00DC57D5">
      <w:pPr>
        <w:spacing w:after="0" w:line="240" w:lineRule="auto"/>
        <w:ind w:firstLine="709"/>
        <w:jc w:val="both"/>
        <w:rPr>
          <w:sz w:val="24"/>
          <w:szCs w:val="24"/>
        </w:rPr>
      </w:pPr>
      <w:r w:rsidRPr="00806DF5">
        <w:rPr>
          <w:spacing w:val="40"/>
          <w:sz w:val="24"/>
          <w:szCs w:val="24"/>
        </w:rPr>
        <w:t>Таблица 57</w:t>
      </w:r>
      <w:r w:rsidR="00FE3E25" w:rsidRPr="00806DF5">
        <w:rPr>
          <w:spacing w:val="40"/>
          <w:sz w:val="24"/>
          <w:szCs w:val="24"/>
        </w:rPr>
        <w:t xml:space="preserve"> – Д</w:t>
      </w:r>
      <w:r w:rsidRPr="00806DF5">
        <w:rPr>
          <w:bCs/>
          <w:sz w:val="24"/>
          <w:szCs w:val="24"/>
        </w:rPr>
        <w:t>вери деревянные</w:t>
      </w:r>
    </w:p>
    <w:tbl>
      <w:tblPr>
        <w:tblW w:w="4963" w:type="pct"/>
        <w:tblCellMar>
          <w:left w:w="0" w:type="dxa"/>
          <w:right w:w="0" w:type="dxa"/>
        </w:tblCellMar>
        <w:tblLook w:val="04A0" w:firstRow="1" w:lastRow="0" w:firstColumn="1" w:lastColumn="0" w:noHBand="0" w:noVBand="1"/>
      </w:tblPr>
      <w:tblGrid>
        <w:gridCol w:w="5353"/>
        <w:gridCol w:w="1391"/>
        <w:gridCol w:w="2683"/>
      </w:tblGrid>
      <w:tr w:rsidR="00DC57D5" w:rsidRPr="00806DF5" w14:paraId="7AAACBBA" w14:textId="77777777" w:rsidTr="00DE4BFC">
        <w:trPr>
          <w:trHeight w:val="688"/>
        </w:trPr>
        <w:tc>
          <w:tcPr>
            <w:tcW w:w="2895" w:type="pct"/>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vAlign w:val="center"/>
            <w:hideMark/>
          </w:tcPr>
          <w:p w14:paraId="560E1274" w14:textId="77777777" w:rsidR="001D30AB" w:rsidRPr="00806DF5" w:rsidRDefault="001D30AB" w:rsidP="00DC57D5">
            <w:pPr>
              <w:spacing w:after="0" w:line="240" w:lineRule="auto"/>
              <w:ind w:firstLine="709"/>
              <w:jc w:val="both"/>
              <w:rPr>
                <w:sz w:val="24"/>
                <w:szCs w:val="24"/>
              </w:rPr>
            </w:pPr>
            <w:r w:rsidRPr="00806DF5">
              <w:rPr>
                <w:sz w:val="24"/>
                <w:szCs w:val="24"/>
              </w:rPr>
              <w:t>Признаки</w:t>
            </w:r>
          </w:p>
        </w:tc>
        <w:tc>
          <w:tcPr>
            <w:tcW w:w="627"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74E6D291"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w:t>
            </w:r>
          </w:p>
        </w:tc>
        <w:tc>
          <w:tcPr>
            <w:tcW w:w="1478"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5628EA21" w14:textId="77777777" w:rsidR="001D30AB" w:rsidRPr="00806DF5" w:rsidRDefault="001D30AB" w:rsidP="00DC57D5">
            <w:pPr>
              <w:spacing w:after="0" w:line="240" w:lineRule="auto"/>
              <w:ind w:firstLine="709"/>
              <w:jc w:val="both"/>
              <w:rPr>
                <w:sz w:val="24"/>
                <w:szCs w:val="24"/>
              </w:rPr>
            </w:pPr>
            <w:r w:rsidRPr="00806DF5">
              <w:rPr>
                <w:sz w:val="24"/>
                <w:szCs w:val="24"/>
              </w:rPr>
              <w:t>Примерный состав работ</w:t>
            </w:r>
          </w:p>
        </w:tc>
      </w:tr>
      <w:tr w:rsidR="00DC57D5" w:rsidRPr="00806DF5" w14:paraId="260BEA3A" w14:textId="77777777" w:rsidTr="00DE4BFC">
        <w:trPr>
          <w:trHeight w:val="937"/>
        </w:trPr>
        <w:tc>
          <w:tcPr>
            <w:tcW w:w="2895" w:type="pct"/>
            <w:tcBorders>
              <w:top w:val="nil"/>
              <w:left w:val="single" w:sz="6" w:space="0" w:color="auto"/>
              <w:bottom w:val="nil"/>
              <w:right w:val="single" w:sz="6" w:space="0" w:color="auto"/>
            </w:tcBorders>
            <w:tcMar>
              <w:top w:w="0" w:type="dxa"/>
              <w:left w:w="71" w:type="dxa"/>
              <w:bottom w:w="0" w:type="dxa"/>
              <w:right w:w="71" w:type="dxa"/>
            </w:tcMar>
            <w:hideMark/>
          </w:tcPr>
          <w:p w14:paraId="05569350" w14:textId="77777777" w:rsidR="001D30AB" w:rsidRPr="00806DF5" w:rsidRDefault="001D30AB" w:rsidP="00DC57D5">
            <w:pPr>
              <w:spacing w:after="0" w:line="240" w:lineRule="auto"/>
              <w:ind w:firstLine="709"/>
              <w:jc w:val="both"/>
              <w:rPr>
                <w:sz w:val="24"/>
                <w:szCs w:val="24"/>
              </w:rPr>
            </w:pPr>
            <w:r w:rsidRPr="00806DF5">
              <w:rPr>
                <w:sz w:val="24"/>
                <w:szCs w:val="24"/>
              </w:rPr>
              <w:t>Мелкие поверхностные трещины в местах сопряжения коробок (колод) со стенами и перегородками, стертость дверных полотен или щели в притворах</w:t>
            </w:r>
          </w:p>
        </w:tc>
        <w:tc>
          <w:tcPr>
            <w:tcW w:w="627" w:type="pct"/>
            <w:tcBorders>
              <w:top w:val="nil"/>
              <w:left w:val="nil"/>
              <w:bottom w:val="nil"/>
              <w:right w:val="single" w:sz="6" w:space="0" w:color="auto"/>
            </w:tcBorders>
            <w:tcMar>
              <w:top w:w="0" w:type="dxa"/>
              <w:left w:w="71" w:type="dxa"/>
              <w:bottom w:w="0" w:type="dxa"/>
              <w:right w:w="71" w:type="dxa"/>
            </w:tcMar>
            <w:hideMark/>
          </w:tcPr>
          <w:p w14:paraId="655E1789" w14:textId="77777777" w:rsidR="001D30AB" w:rsidRPr="00806DF5" w:rsidRDefault="001D30AB" w:rsidP="00DC57D5">
            <w:pPr>
              <w:spacing w:after="0" w:line="240" w:lineRule="auto"/>
              <w:ind w:firstLine="709"/>
              <w:jc w:val="both"/>
              <w:rPr>
                <w:sz w:val="24"/>
                <w:szCs w:val="24"/>
              </w:rPr>
            </w:pPr>
            <w:r w:rsidRPr="00806DF5">
              <w:rPr>
                <w:sz w:val="24"/>
                <w:szCs w:val="24"/>
              </w:rPr>
              <w:t>0-20</w:t>
            </w:r>
          </w:p>
        </w:tc>
        <w:tc>
          <w:tcPr>
            <w:tcW w:w="1478" w:type="pct"/>
            <w:tcBorders>
              <w:top w:val="nil"/>
              <w:left w:val="nil"/>
              <w:bottom w:val="nil"/>
              <w:right w:val="single" w:sz="6" w:space="0" w:color="auto"/>
            </w:tcBorders>
            <w:tcMar>
              <w:top w:w="0" w:type="dxa"/>
              <w:left w:w="71" w:type="dxa"/>
              <w:bottom w:w="0" w:type="dxa"/>
              <w:right w:w="71" w:type="dxa"/>
            </w:tcMar>
            <w:hideMark/>
          </w:tcPr>
          <w:p w14:paraId="65B9DACD" w14:textId="77777777" w:rsidR="001D30AB" w:rsidRPr="00806DF5" w:rsidRDefault="001D30AB" w:rsidP="00DC57D5">
            <w:pPr>
              <w:spacing w:after="0" w:line="240" w:lineRule="auto"/>
              <w:ind w:firstLine="709"/>
              <w:jc w:val="both"/>
              <w:rPr>
                <w:sz w:val="24"/>
                <w:szCs w:val="24"/>
              </w:rPr>
            </w:pPr>
            <w:r w:rsidRPr="00806DF5">
              <w:rPr>
                <w:sz w:val="24"/>
                <w:szCs w:val="24"/>
              </w:rPr>
              <w:t>Уплотнение сопряжений, постановка дополнительных накладок с острожкой</w:t>
            </w:r>
          </w:p>
        </w:tc>
      </w:tr>
      <w:tr w:rsidR="00DC57D5" w:rsidRPr="00806DF5" w14:paraId="37D574B9" w14:textId="77777777" w:rsidTr="00DE4BFC">
        <w:trPr>
          <w:trHeight w:val="1186"/>
        </w:trPr>
        <w:tc>
          <w:tcPr>
            <w:tcW w:w="2895" w:type="pct"/>
            <w:tcBorders>
              <w:top w:val="nil"/>
              <w:left w:val="single" w:sz="6" w:space="0" w:color="auto"/>
              <w:bottom w:val="nil"/>
              <w:right w:val="single" w:sz="6" w:space="0" w:color="auto"/>
            </w:tcBorders>
            <w:tcMar>
              <w:top w:w="0" w:type="dxa"/>
              <w:left w:w="71" w:type="dxa"/>
              <w:bottom w:w="0" w:type="dxa"/>
              <w:right w:w="71" w:type="dxa"/>
            </w:tcMar>
            <w:hideMark/>
          </w:tcPr>
          <w:p w14:paraId="3225814C" w14:textId="77777777" w:rsidR="001D30AB" w:rsidRPr="00806DF5" w:rsidRDefault="001D30AB" w:rsidP="00DC57D5">
            <w:pPr>
              <w:spacing w:after="0" w:line="240" w:lineRule="auto"/>
              <w:ind w:firstLine="709"/>
              <w:jc w:val="both"/>
              <w:rPr>
                <w:sz w:val="24"/>
                <w:szCs w:val="24"/>
              </w:rPr>
            </w:pPr>
            <w:r w:rsidRPr="00806DF5">
              <w:rPr>
                <w:sz w:val="24"/>
                <w:szCs w:val="24"/>
              </w:rPr>
              <w:t>Дверные полотна осели или имеют неплотный притвор по периметру коробки, приборы частично утрачены или неисправны, дверные коробки (колоды) перекошены, наличники повреждены</w:t>
            </w:r>
          </w:p>
        </w:tc>
        <w:tc>
          <w:tcPr>
            <w:tcW w:w="627" w:type="pct"/>
            <w:tcBorders>
              <w:top w:val="nil"/>
              <w:left w:val="nil"/>
              <w:bottom w:val="nil"/>
              <w:right w:val="single" w:sz="6" w:space="0" w:color="auto"/>
            </w:tcBorders>
            <w:tcMar>
              <w:top w:w="0" w:type="dxa"/>
              <w:left w:w="71" w:type="dxa"/>
              <w:bottom w:w="0" w:type="dxa"/>
              <w:right w:w="71" w:type="dxa"/>
            </w:tcMar>
            <w:hideMark/>
          </w:tcPr>
          <w:p w14:paraId="63DE0C5C" w14:textId="77777777" w:rsidR="001D30AB" w:rsidRPr="00806DF5" w:rsidRDefault="001D30AB" w:rsidP="00DC57D5">
            <w:pPr>
              <w:spacing w:after="0" w:line="240" w:lineRule="auto"/>
              <w:ind w:firstLine="709"/>
              <w:jc w:val="both"/>
              <w:rPr>
                <w:sz w:val="24"/>
                <w:szCs w:val="24"/>
              </w:rPr>
            </w:pPr>
            <w:r w:rsidRPr="00806DF5">
              <w:rPr>
                <w:sz w:val="24"/>
                <w:szCs w:val="24"/>
              </w:rPr>
              <w:t>21-40</w:t>
            </w:r>
          </w:p>
        </w:tc>
        <w:tc>
          <w:tcPr>
            <w:tcW w:w="1478" w:type="pct"/>
            <w:tcBorders>
              <w:top w:val="nil"/>
              <w:left w:val="nil"/>
              <w:bottom w:val="nil"/>
              <w:right w:val="single" w:sz="6" w:space="0" w:color="auto"/>
            </w:tcBorders>
            <w:tcMar>
              <w:top w:w="0" w:type="dxa"/>
              <w:left w:w="71" w:type="dxa"/>
              <w:bottom w:w="0" w:type="dxa"/>
              <w:right w:w="71" w:type="dxa"/>
            </w:tcMar>
            <w:hideMark/>
          </w:tcPr>
          <w:p w14:paraId="588D17C3" w14:textId="77777777" w:rsidR="001D30AB" w:rsidRPr="00806DF5" w:rsidRDefault="001D30AB" w:rsidP="00DC57D5">
            <w:pPr>
              <w:spacing w:after="0" w:line="240" w:lineRule="auto"/>
              <w:ind w:firstLine="709"/>
              <w:jc w:val="both"/>
              <w:rPr>
                <w:sz w:val="24"/>
                <w:szCs w:val="24"/>
              </w:rPr>
            </w:pPr>
            <w:r w:rsidRPr="00806DF5">
              <w:rPr>
                <w:sz w:val="24"/>
                <w:szCs w:val="24"/>
              </w:rPr>
              <w:t>Ремонт дверных полотен и коробок с заменой до 50 % приборов</w:t>
            </w:r>
          </w:p>
        </w:tc>
      </w:tr>
      <w:tr w:rsidR="00DC57D5" w:rsidRPr="00806DF5" w14:paraId="6082F096" w14:textId="77777777" w:rsidTr="00DE4BFC">
        <w:trPr>
          <w:trHeight w:val="937"/>
        </w:trPr>
        <w:tc>
          <w:tcPr>
            <w:tcW w:w="2895" w:type="pct"/>
            <w:tcBorders>
              <w:top w:val="nil"/>
              <w:left w:val="single" w:sz="6" w:space="0" w:color="auto"/>
              <w:bottom w:val="nil"/>
              <w:right w:val="single" w:sz="6" w:space="0" w:color="auto"/>
            </w:tcBorders>
            <w:tcMar>
              <w:top w:w="0" w:type="dxa"/>
              <w:left w:w="71" w:type="dxa"/>
              <w:bottom w:w="0" w:type="dxa"/>
              <w:right w:w="71" w:type="dxa"/>
            </w:tcMar>
            <w:hideMark/>
          </w:tcPr>
          <w:p w14:paraId="12EBB1BB" w14:textId="77777777" w:rsidR="001D30AB" w:rsidRPr="00806DF5" w:rsidRDefault="001D30AB" w:rsidP="00DC57D5">
            <w:pPr>
              <w:spacing w:after="0" w:line="240" w:lineRule="auto"/>
              <w:ind w:firstLine="709"/>
              <w:jc w:val="both"/>
              <w:rPr>
                <w:sz w:val="24"/>
                <w:szCs w:val="24"/>
              </w:rPr>
            </w:pPr>
            <w:r w:rsidRPr="00806DF5">
              <w:rPr>
                <w:sz w:val="24"/>
                <w:szCs w:val="24"/>
              </w:rPr>
              <w:t>Коробки местами повреждены или поражены гнилью, наличники местами утрачены, обвязка полотен повреждена</w:t>
            </w:r>
          </w:p>
        </w:tc>
        <w:tc>
          <w:tcPr>
            <w:tcW w:w="627" w:type="pct"/>
            <w:tcBorders>
              <w:top w:val="nil"/>
              <w:left w:val="nil"/>
              <w:bottom w:val="nil"/>
              <w:right w:val="single" w:sz="6" w:space="0" w:color="auto"/>
            </w:tcBorders>
            <w:tcMar>
              <w:top w:w="0" w:type="dxa"/>
              <w:left w:w="71" w:type="dxa"/>
              <w:bottom w:w="0" w:type="dxa"/>
              <w:right w:w="71" w:type="dxa"/>
            </w:tcMar>
            <w:hideMark/>
          </w:tcPr>
          <w:p w14:paraId="770E0236" w14:textId="77777777" w:rsidR="001D30AB" w:rsidRPr="00806DF5" w:rsidRDefault="001D30AB" w:rsidP="00DC57D5">
            <w:pPr>
              <w:spacing w:after="0" w:line="240" w:lineRule="auto"/>
              <w:ind w:firstLine="709"/>
              <w:jc w:val="both"/>
              <w:rPr>
                <w:sz w:val="24"/>
                <w:szCs w:val="24"/>
              </w:rPr>
            </w:pPr>
            <w:r w:rsidRPr="00806DF5">
              <w:rPr>
                <w:sz w:val="24"/>
                <w:szCs w:val="24"/>
              </w:rPr>
              <w:t>41-60</w:t>
            </w:r>
          </w:p>
        </w:tc>
        <w:tc>
          <w:tcPr>
            <w:tcW w:w="1478" w:type="pct"/>
            <w:tcBorders>
              <w:top w:val="nil"/>
              <w:left w:val="nil"/>
              <w:bottom w:val="nil"/>
              <w:right w:val="single" w:sz="6" w:space="0" w:color="auto"/>
            </w:tcBorders>
            <w:tcMar>
              <w:top w:w="0" w:type="dxa"/>
              <w:left w:w="71" w:type="dxa"/>
              <w:bottom w:w="0" w:type="dxa"/>
              <w:right w:w="71" w:type="dxa"/>
            </w:tcMar>
            <w:hideMark/>
          </w:tcPr>
          <w:p w14:paraId="6F77C30E" w14:textId="77777777" w:rsidR="001D30AB" w:rsidRPr="00806DF5" w:rsidRDefault="001D30AB" w:rsidP="00DC57D5">
            <w:pPr>
              <w:spacing w:after="0" w:line="240" w:lineRule="auto"/>
              <w:ind w:firstLine="709"/>
              <w:jc w:val="both"/>
              <w:rPr>
                <w:sz w:val="24"/>
                <w:szCs w:val="24"/>
              </w:rPr>
            </w:pPr>
            <w:r w:rsidRPr="00806DF5">
              <w:rPr>
                <w:sz w:val="24"/>
                <w:szCs w:val="24"/>
              </w:rPr>
              <w:t>Ремонт дверных коробок и полотен, замена разрушенных частей</w:t>
            </w:r>
          </w:p>
        </w:tc>
      </w:tr>
      <w:tr w:rsidR="00DC57D5" w:rsidRPr="00806DF5" w14:paraId="55F7EECA" w14:textId="77777777" w:rsidTr="00DE4BFC">
        <w:trPr>
          <w:trHeight w:val="688"/>
        </w:trPr>
        <w:tc>
          <w:tcPr>
            <w:tcW w:w="2895" w:type="pct"/>
            <w:tcBorders>
              <w:top w:val="nil"/>
              <w:left w:val="single" w:sz="6" w:space="0" w:color="auto"/>
              <w:bottom w:val="single" w:sz="6" w:space="0" w:color="auto"/>
              <w:right w:val="single" w:sz="6" w:space="0" w:color="auto"/>
            </w:tcBorders>
            <w:tcMar>
              <w:top w:w="0" w:type="dxa"/>
              <w:left w:w="71" w:type="dxa"/>
              <w:bottom w:w="0" w:type="dxa"/>
              <w:right w:w="71" w:type="dxa"/>
            </w:tcMar>
            <w:hideMark/>
          </w:tcPr>
          <w:p w14:paraId="1A54981D" w14:textId="77777777" w:rsidR="001D30AB" w:rsidRPr="00806DF5" w:rsidRDefault="001D30AB" w:rsidP="00DC57D5">
            <w:pPr>
              <w:spacing w:after="0" w:line="240" w:lineRule="auto"/>
              <w:ind w:firstLine="709"/>
              <w:jc w:val="both"/>
              <w:rPr>
                <w:sz w:val="24"/>
                <w:szCs w:val="24"/>
              </w:rPr>
            </w:pPr>
            <w:r w:rsidRPr="00806DF5">
              <w:rPr>
                <w:sz w:val="24"/>
                <w:szCs w:val="24"/>
              </w:rPr>
              <w:t>Полное расшатывание дверных полотен и коробок (колод), массовые поражения гнилью и жучком</w:t>
            </w:r>
          </w:p>
        </w:tc>
        <w:tc>
          <w:tcPr>
            <w:tcW w:w="627" w:type="pct"/>
            <w:tcBorders>
              <w:top w:val="nil"/>
              <w:left w:val="nil"/>
              <w:bottom w:val="single" w:sz="6" w:space="0" w:color="auto"/>
              <w:right w:val="single" w:sz="6" w:space="0" w:color="auto"/>
            </w:tcBorders>
            <w:tcMar>
              <w:top w:w="0" w:type="dxa"/>
              <w:left w:w="71" w:type="dxa"/>
              <w:bottom w:w="0" w:type="dxa"/>
              <w:right w:w="71" w:type="dxa"/>
            </w:tcMar>
            <w:hideMark/>
          </w:tcPr>
          <w:p w14:paraId="3A5C6069" w14:textId="77777777" w:rsidR="001D30AB" w:rsidRPr="00806DF5" w:rsidRDefault="001D30AB" w:rsidP="00DC57D5">
            <w:pPr>
              <w:spacing w:after="0" w:line="240" w:lineRule="auto"/>
              <w:ind w:firstLine="709"/>
              <w:jc w:val="both"/>
              <w:rPr>
                <w:sz w:val="24"/>
                <w:szCs w:val="24"/>
              </w:rPr>
            </w:pPr>
            <w:r w:rsidRPr="00806DF5">
              <w:rPr>
                <w:sz w:val="24"/>
                <w:szCs w:val="24"/>
              </w:rPr>
              <w:t>61-80</w:t>
            </w:r>
          </w:p>
        </w:tc>
        <w:tc>
          <w:tcPr>
            <w:tcW w:w="1478" w:type="pct"/>
            <w:tcBorders>
              <w:top w:val="nil"/>
              <w:left w:val="nil"/>
              <w:bottom w:val="single" w:sz="6" w:space="0" w:color="auto"/>
              <w:right w:val="single" w:sz="6" w:space="0" w:color="auto"/>
            </w:tcBorders>
            <w:tcMar>
              <w:top w:w="0" w:type="dxa"/>
              <w:left w:w="71" w:type="dxa"/>
              <w:bottom w:w="0" w:type="dxa"/>
              <w:right w:w="71" w:type="dxa"/>
            </w:tcMar>
            <w:hideMark/>
          </w:tcPr>
          <w:p w14:paraId="04EB67C0" w14:textId="77777777" w:rsidR="001D30AB" w:rsidRPr="00806DF5" w:rsidRDefault="001D30AB" w:rsidP="00DC57D5">
            <w:pPr>
              <w:spacing w:after="0" w:line="240" w:lineRule="auto"/>
              <w:ind w:firstLine="709"/>
              <w:jc w:val="both"/>
              <w:rPr>
                <w:sz w:val="24"/>
                <w:szCs w:val="24"/>
              </w:rPr>
            </w:pPr>
            <w:r w:rsidRPr="00806DF5">
              <w:rPr>
                <w:sz w:val="24"/>
                <w:szCs w:val="24"/>
              </w:rPr>
              <w:t>Полная замена заполнений проемов</w:t>
            </w:r>
          </w:p>
        </w:tc>
      </w:tr>
    </w:tbl>
    <w:p w14:paraId="2390A482" w14:textId="77777777" w:rsidR="00FE3E25" w:rsidRPr="00806DF5" w:rsidRDefault="00FE3E25" w:rsidP="00DC57D5">
      <w:pPr>
        <w:spacing w:after="0" w:line="240" w:lineRule="auto"/>
        <w:ind w:firstLine="709"/>
        <w:jc w:val="both"/>
        <w:rPr>
          <w:spacing w:val="40"/>
          <w:sz w:val="24"/>
          <w:szCs w:val="24"/>
        </w:rPr>
      </w:pPr>
    </w:p>
    <w:p w14:paraId="7F03E2FE" w14:textId="77777777" w:rsidR="001D30AB" w:rsidRPr="00806DF5" w:rsidRDefault="001D30AB" w:rsidP="00DC57D5">
      <w:pPr>
        <w:spacing w:after="0" w:line="240" w:lineRule="auto"/>
        <w:ind w:firstLine="709"/>
        <w:jc w:val="both"/>
        <w:rPr>
          <w:sz w:val="24"/>
          <w:szCs w:val="24"/>
        </w:rPr>
      </w:pPr>
      <w:r w:rsidRPr="00806DF5">
        <w:rPr>
          <w:spacing w:val="40"/>
          <w:sz w:val="24"/>
          <w:szCs w:val="24"/>
        </w:rPr>
        <w:t>Таблица 58</w:t>
      </w:r>
      <w:r w:rsidR="00FE3E25" w:rsidRPr="00806DF5">
        <w:rPr>
          <w:spacing w:val="40"/>
          <w:sz w:val="24"/>
          <w:szCs w:val="24"/>
        </w:rPr>
        <w:t xml:space="preserve"> – </w:t>
      </w:r>
      <w:r w:rsidRPr="00806DF5">
        <w:rPr>
          <w:bCs/>
          <w:sz w:val="24"/>
          <w:szCs w:val="24"/>
        </w:rPr>
        <w:t>Двери металлические</w:t>
      </w:r>
    </w:p>
    <w:tbl>
      <w:tblPr>
        <w:tblW w:w="5000" w:type="pct"/>
        <w:tblCellMar>
          <w:left w:w="0" w:type="dxa"/>
          <w:right w:w="0" w:type="dxa"/>
        </w:tblCellMar>
        <w:tblLook w:val="04A0" w:firstRow="1" w:lastRow="0" w:firstColumn="1" w:lastColumn="0" w:noHBand="0" w:noVBand="1"/>
      </w:tblPr>
      <w:tblGrid>
        <w:gridCol w:w="5007"/>
        <w:gridCol w:w="1850"/>
        <w:gridCol w:w="2640"/>
      </w:tblGrid>
      <w:tr w:rsidR="00DC57D5" w:rsidRPr="00806DF5" w14:paraId="7D4DB193" w14:textId="77777777" w:rsidTr="00FE3E25">
        <w:trPr>
          <w:trHeight w:val="706"/>
        </w:trPr>
        <w:tc>
          <w:tcPr>
            <w:tcW w:w="2636" w:type="pct"/>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vAlign w:val="center"/>
            <w:hideMark/>
          </w:tcPr>
          <w:p w14:paraId="53282D52" w14:textId="77777777" w:rsidR="001D30AB" w:rsidRPr="00806DF5" w:rsidRDefault="001D30AB" w:rsidP="00DC57D5">
            <w:pPr>
              <w:spacing w:after="0" w:line="240" w:lineRule="auto"/>
              <w:jc w:val="both"/>
              <w:rPr>
                <w:sz w:val="24"/>
                <w:szCs w:val="24"/>
              </w:rPr>
            </w:pPr>
            <w:r w:rsidRPr="00806DF5">
              <w:rPr>
                <w:sz w:val="24"/>
                <w:szCs w:val="24"/>
              </w:rPr>
              <w:t>Признаки</w:t>
            </w:r>
          </w:p>
        </w:tc>
        <w:tc>
          <w:tcPr>
            <w:tcW w:w="974"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475F9727" w14:textId="77777777" w:rsidR="001D30AB" w:rsidRPr="00806DF5" w:rsidRDefault="001D30AB" w:rsidP="00DC57D5">
            <w:pPr>
              <w:spacing w:after="0" w:line="240" w:lineRule="auto"/>
              <w:jc w:val="both"/>
              <w:rPr>
                <w:sz w:val="24"/>
                <w:szCs w:val="24"/>
              </w:rPr>
            </w:pPr>
            <w:r w:rsidRPr="00806DF5">
              <w:rPr>
                <w:sz w:val="24"/>
                <w:szCs w:val="24"/>
              </w:rPr>
              <w:t>Физический износ, %</w:t>
            </w:r>
          </w:p>
        </w:tc>
        <w:tc>
          <w:tcPr>
            <w:tcW w:w="1390"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39369061" w14:textId="77777777" w:rsidR="001D30AB" w:rsidRPr="00806DF5" w:rsidRDefault="001D30AB" w:rsidP="00DC57D5">
            <w:pPr>
              <w:spacing w:after="0" w:line="240" w:lineRule="auto"/>
              <w:jc w:val="both"/>
              <w:rPr>
                <w:sz w:val="24"/>
                <w:szCs w:val="24"/>
              </w:rPr>
            </w:pPr>
            <w:r w:rsidRPr="00806DF5">
              <w:rPr>
                <w:sz w:val="24"/>
                <w:szCs w:val="24"/>
              </w:rPr>
              <w:t>Примерный состав работ</w:t>
            </w:r>
          </w:p>
        </w:tc>
      </w:tr>
      <w:tr w:rsidR="00DC57D5" w:rsidRPr="00806DF5" w14:paraId="544C8E94" w14:textId="77777777" w:rsidTr="00FE3E25">
        <w:trPr>
          <w:trHeight w:val="1459"/>
        </w:trPr>
        <w:tc>
          <w:tcPr>
            <w:tcW w:w="2636" w:type="pct"/>
            <w:tcBorders>
              <w:top w:val="nil"/>
              <w:left w:val="single" w:sz="6" w:space="0" w:color="auto"/>
              <w:bottom w:val="nil"/>
              <w:right w:val="single" w:sz="6" w:space="0" w:color="auto"/>
            </w:tcBorders>
            <w:tcMar>
              <w:top w:w="0" w:type="dxa"/>
              <w:left w:w="71" w:type="dxa"/>
              <w:bottom w:w="0" w:type="dxa"/>
              <w:right w:w="71" w:type="dxa"/>
            </w:tcMar>
            <w:hideMark/>
          </w:tcPr>
          <w:p w14:paraId="28A25A87" w14:textId="77777777" w:rsidR="001D30AB" w:rsidRPr="00806DF5" w:rsidRDefault="001D30AB" w:rsidP="00DC57D5">
            <w:pPr>
              <w:spacing w:after="0" w:line="240" w:lineRule="auto"/>
              <w:jc w:val="both"/>
              <w:rPr>
                <w:sz w:val="24"/>
                <w:szCs w:val="24"/>
              </w:rPr>
            </w:pPr>
            <w:r w:rsidRPr="00806DF5">
              <w:rPr>
                <w:sz w:val="24"/>
                <w:szCs w:val="24"/>
              </w:rPr>
              <w:t>Уплотнительные прокладки изношены или отсутствуют, трещины в стеклах или отсутствие остекления, трещины в местах сопряжения коробок со стенами, повреждены декоративные детали дверей</w:t>
            </w:r>
          </w:p>
        </w:tc>
        <w:tc>
          <w:tcPr>
            <w:tcW w:w="974" w:type="pct"/>
            <w:tcBorders>
              <w:top w:val="nil"/>
              <w:left w:val="nil"/>
              <w:bottom w:val="nil"/>
              <w:right w:val="single" w:sz="6" w:space="0" w:color="auto"/>
            </w:tcBorders>
            <w:tcMar>
              <w:top w:w="0" w:type="dxa"/>
              <w:left w:w="71" w:type="dxa"/>
              <w:bottom w:w="0" w:type="dxa"/>
              <w:right w:w="71" w:type="dxa"/>
            </w:tcMar>
            <w:hideMark/>
          </w:tcPr>
          <w:p w14:paraId="7777A5E9" w14:textId="77777777" w:rsidR="001D30AB" w:rsidRPr="00806DF5" w:rsidRDefault="001D30AB" w:rsidP="00DC57D5">
            <w:pPr>
              <w:spacing w:after="0" w:line="240" w:lineRule="auto"/>
              <w:jc w:val="both"/>
              <w:rPr>
                <w:sz w:val="24"/>
                <w:szCs w:val="24"/>
              </w:rPr>
            </w:pPr>
            <w:r w:rsidRPr="00806DF5">
              <w:rPr>
                <w:sz w:val="24"/>
                <w:szCs w:val="24"/>
              </w:rPr>
              <w:t>0-20</w:t>
            </w:r>
          </w:p>
        </w:tc>
        <w:tc>
          <w:tcPr>
            <w:tcW w:w="1390" w:type="pct"/>
            <w:tcBorders>
              <w:top w:val="nil"/>
              <w:left w:val="nil"/>
              <w:bottom w:val="nil"/>
              <w:right w:val="single" w:sz="6" w:space="0" w:color="auto"/>
            </w:tcBorders>
            <w:tcMar>
              <w:top w:w="0" w:type="dxa"/>
              <w:left w:w="71" w:type="dxa"/>
              <w:bottom w:w="0" w:type="dxa"/>
              <w:right w:w="71" w:type="dxa"/>
            </w:tcMar>
            <w:hideMark/>
          </w:tcPr>
          <w:p w14:paraId="4424D6AD" w14:textId="77777777" w:rsidR="001D30AB" w:rsidRPr="00806DF5" w:rsidRDefault="001D30AB" w:rsidP="00DC57D5">
            <w:pPr>
              <w:spacing w:after="0" w:line="240" w:lineRule="auto"/>
              <w:jc w:val="both"/>
              <w:rPr>
                <w:sz w:val="24"/>
                <w:szCs w:val="24"/>
              </w:rPr>
            </w:pPr>
            <w:r w:rsidRPr="00806DF5">
              <w:rPr>
                <w:sz w:val="24"/>
                <w:szCs w:val="24"/>
              </w:rPr>
              <w:t>Восстановление уплотнительных прокладок, замена декоративных деталей с добавлением нового материала до 50 %</w:t>
            </w:r>
          </w:p>
        </w:tc>
      </w:tr>
      <w:tr w:rsidR="00DC57D5" w:rsidRPr="00806DF5" w14:paraId="151E7F18" w14:textId="77777777" w:rsidTr="00FE3E25">
        <w:trPr>
          <w:trHeight w:val="944"/>
        </w:trPr>
        <w:tc>
          <w:tcPr>
            <w:tcW w:w="2636" w:type="pct"/>
            <w:tcBorders>
              <w:top w:val="nil"/>
              <w:left w:val="single" w:sz="6" w:space="0" w:color="auto"/>
              <w:bottom w:val="nil"/>
              <w:right w:val="single" w:sz="6" w:space="0" w:color="auto"/>
            </w:tcBorders>
            <w:tcMar>
              <w:top w:w="0" w:type="dxa"/>
              <w:left w:w="71" w:type="dxa"/>
              <w:bottom w:w="0" w:type="dxa"/>
              <w:right w:w="71" w:type="dxa"/>
            </w:tcMar>
            <w:hideMark/>
          </w:tcPr>
          <w:p w14:paraId="1806948B" w14:textId="77777777" w:rsidR="001D30AB" w:rsidRPr="00806DF5" w:rsidRDefault="001D30AB" w:rsidP="00DC57D5">
            <w:pPr>
              <w:spacing w:after="0" w:line="240" w:lineRule="auto"/>
              <w:jc w:val="both"/>
              <w:rPr>
                <w:sz w:val="24"/>
                <w:szCs w:val="24"/>
              </w:rPr>
            </w:pPr>
            <w:r w:rsidRPr="00806DF5">
              <w:rPr>
                <w:sz w:val="24"/>
                <w:szCs w:val="24"/>
              </w:rPr>
              <w:t>Приборы частично утрачены или неисправны; повреждение наличников; повреждения и перекосы обвязок, импостов, коробок</w:t>
            </w:r>
          </w:p>
        </w:tc>
        <w:tc>
          <w:tcPr>
            <w:tcW w:w="974" w:type="pct"/>
            <w:tcBorders>
              <w:top w:val="nil"/>
              <w:left w:val="nil"/>
              <w:bottom w:val="nil"/>
              <w:right w:val="single" w:sz="6" w:space="0" w:color="auto"/>
            </w:tcBorders>
            <w:tcMar>
              <w:top w:w="0" w:type="dxa"/>
              <w:left w:w="71" w:type="dxa"/>
              <w:bottom w:w="0" w:type="dxa"/>
              <w:right w:w="71" w:type="dxa"/>
            </w:tcMar>
            <w:hideMark/>
          </w:tcPr>
          <w:p w14:paraId="4F7D44A1" w14:textId="77777777" w:rsidR="001D30AB" w:rsidRPr="00806DF5" w:rsidRDefault="001D30AB" w:rsidP="00DC57D5">
            <w:pPr>
              <w:spacing w:after="0" w:line="240" w:lineRule="auto"/>
              <w:jc w:val="both"/>
              <w:rPr>
                <w:sz w:val="24"/>
                <w:szCs w:val="24"/>
              </w:rPr>
            </w:pPr>
            <w:r w:rsidRPr="00806DF5">
              <w:rPr>
                <w:sz w:val="24"/>
                <w:szCs w:val="24"/>
              </w:rPr>
              <w:t>21-40</w:t>
            </w:r>
          </w:p>
        </w:tc>
        <w:tc>
          <w:tcPr>
            <w:tcW w:w="1390" w:type="pct"/>
            <w:tcBorders>
              <w:top w:val="nil"/>
              <w:left w:val="nil"/>
              <w:bottom w:val="nil"/>
              <w:right w:val="single" w:sz="6" w:space="0" w:color="auto"/>
            </w:tcBorders>
            <w:tcMar>
              <w:top w:w="0" w:type="dxa"/>
              <w:left w:w="71" w:type="dxa"/>
              <w:bottom w:w="0" w:type="dxa"/>
              <w:right w:w="71" w:type="dxa"/>
            </w:tcMar>
            <w:hideMark/>
          </w:tcPr>
          <w:p w14:paraId="13BEADCE" w14:textId="77777777" w:rsidR="001D30AB" w:rsidRPr="00806DF5" w:rsidRDefault="001D30AB" w:rsidP="00DC57D5">
            <w:pPr>
              <w:spacing w:after="0" w:line="240" w:lineRule="auto"/>
              <w:jc w:val="both"/>
              <w:rPr>
                <w:sz w:val="24"/>
                <w:szCs w:val="24"/>
              </w:rPr>
            </w:pPr>
            <w:r w:rsidRPr="00806DF5">
              <w:rPr>
                <w:sz w:val="24"/>
                <w:szCs w:val="24"/>
              </w:rPr>
              <w:t>Ремонт дверных полотен и коробок со сменой до 50 % приборов</w:t>
            </w:r>
          </w:p>
        </w:tc>
      </w:tr>
      <w:tr w:rsidR="00DC57D5" w:rsidRPr="00806DF5" w14:paraId="0335346E" w14:textId="77777777" w:rsidTr="00FE3E25">
        <w:trPr>
          <w:trHeight w:val="1195"/>
        </w:trPr>
        <w:tc>
          <w:tcPr>
            <w:tcW w:w="2636" w:type="pct"/>
            <w:tcBorders>
              <w:top w:val="nil"/>
              <w:left w:val="single" w:sz="6" w:space="0" w:color="auto"/>
              <w:bottom w:val="nil"/>
              <w:right w:val="single" w:sz="6" w:space="0" w:color="auto"/>
            </w:tcBorders>
            <w:tcMar>
              <w:top w:w="0" w:type="dxa"/>
              <w:left w:w="71" w:type="dxa"/>
              <w:bottom w:w="0" w:type="dxa"/>
              <w:right w:w="71" w:type="dxa"/>
            </w:tcMar>
            <w:hideMark/>
          </w:tcPr>
          <w:p w14:paraId="4DFE8B97" w14:textId="77777777" w:rsidR="001D30AB" w:rsidRPr="00806DF5" w:rsidRDefault="001D30AB" w:rsidP="00DC57D5">
            <w:pPr>
              <w:spacing w:after="0" w:line="240" w:lineRule="auto"/>
              <w:jc w:val="both"/>
              <w:rPr>
                <w:sz w:val="24"/>
                <w:szCs w:val="24"/>
              </w:rPr>
            </w:pPr>
            <w:r w:rsidRPr="00806DF5">
              <w:rPr>
                <w:sz w:val="24"/>
                <w:szCs w:val="24"/>
              </w:rPr>
              <w:t>Коррозия деталей дверных полотен и коробки местами; повреждение заполнений дверей</w:t>
            </w:r>
          </w:p>
        </w:tc>
        <w:tc>
          <w:tcPr>
            <w:tcW w:w="974" w:type="pct"/>
            <w:tcBorders>
              <w:top w:val="nil"/>
              <w:left w:val="nil"/>
              <w:bottom w:val="nil"/>
              <w:right w:val="single" w:sz="6" w:space="0" w:color="auto"/>
            </w:tcBorders>
            <w:tcMar>
              <w:top w:w="0" w:type="dxa"/>
              <w:left w:w="71" w:type="dxa"/>
              <w:bottom w:w="0" w:type="dxa"/>
              <w:right w:w="71" w:type="dxa"/>
            </w:tcMar>
            <w:hideMark/>
          </w:tcPr>
          <w:p w14:paraId="393E11D2" w14:textId="77777777" w:rsidR="001D30AB" w:rsidRPr="00806DF5" w:rsidRDefault="001D30AB" w:rsidP="00DC57D5">
            <w:pPr>
              <w:spacing w:after="0" w:line="240" w:lineRule="auto"/>
              <w:jc w:val="both"/>
              <w:rPr>
                <w:sz w:val="24"/>
                <w:szCs w:val="24"/>
              </w:rPr>
            </w:pPr>
            <w:r w:rsidRPr="00806DF5">
              <w:rPr>
                <w:sz w:val="24"/>
                <w:szCs w:val="24"/>
              </w:rPr>
              <w:t>41-60</w:t>
            </w:r>
          </w:p>
        </w:tc>
        <w:tc>
          <w:tcPr>
            <w:tcW w:w="1390" w:type="pct"/>
            <w:tcBorders>
              <w:top w:val="nil"/>
              <w:left w:val="nil"/>
              <w:bottom w:val="nil"/>
              <w:right w:val="single" w:sz="6" w:space="0" w:color="auto"/>
            </w:tcBorders>
            <w:tcMar>
              <w:top w:w="0" w:type="dxa"/>
              <w:left w:w="71" w:type="dxa"/>
              <w:bottom w:w="0" w:type="dxa"/>
              <w:right w:w="71" w:type="dxa"/>
            </w:tcMar>
            <w:hideMark/>
          </w:tcPr>
          <w:p w14:paraId="1D3E89B2" w14:textId="77777777" w:rsidR="001D30AB" w:rsidRPr="00806DF5" w:rsidRDefault="001D30AB" w:rsidP="00DC57D5">
            <w:pPr>
              <w:spacing w:after="0" w:line="240" w:lineRule="auto"/>
              <w:jc w:val="both"/>
              <w:rPr>
                <w:sz w:val="24"/>
                <w:szCs w:val="24"/>
              </w:rPr>
            </w:pPr>
            <w:r w:rsidRPr="00806DF5">
              <w:rPr>
                <w:sz w:val="24"/>
                <w:szCs w:val="24"/>
              </w:rPr>
              <w:t>Ремонт дверных коробок с заменой поврежденных деталей, ремонт или замена дверных полотен</w:t>
            </w:r>
          </w:p>
        </w:tc>
      </w:tr>
      <w:tr w:rsidR="00DC57D5" w:rsidRPr="00806DF5" w14:paraId="02C734AA" w14:textId="77777777" w:rsidTr="00FE3E25">
        <w:trPr>
          <w:trHeight w:val="706"/>
        </w:trPr>
        <w:tc>
          <w:tcPr>
            <w:tcW w:w="2636" w:type="pct"/>
            <w:tcBorders>
              <w:top w:val="nil"/>
              <w:left w:val="single" w:sz="6" w:space="0" w:color="auto"/>
              <w:bottom w:val="single" w:sz="6" w:space="0" w:color="auto"/>
              <w:right w:val="single" w:sz="6" w:space="0" w:color="auto"/>
            </w:tcBorders>
            <w:tcMar>
              <w:top w:w="0" w:type="dxa"/>
              <w:left w:w="71" w:type="dxa"/>
              <w:bottom w:w="0" w:type="dxa"/>
              <w:right w:w="71" w:type="dxa"/>
            </w:tcMar>
            <w:hideMark/>
          </w:tcPr>
          <w:p w14:paraId="2B290D5E" w14:textId="77777777" w:rsidR="001D30AB" w:rsidRPr="00806DF5" w:rsidRDefault="001D30AB" w:rsidP="00DC57D5">
            <w:pPr>
              <w:spacing w:after="0" w:line="240" w:lineRule="auto"/>
              <w:jc w:val="both"/>
              <w:rPr>
                <w:sz w:val="24"/>
                <w:szCs w:val="24"/>
              </w:rPr>
            </w:pPr>
            <w:r w:rsidRPr="00806DF5">
              <w:rPr>
                <w:sz w:val="24"/>
                <w:szCs w:val="24"/>
              </w:rPr>
              <w:t>Массовая коррозия дверных коробок и полотен, местное разрушение дверных полотен и коробок</w:t>
            </w:r>
          </w:p>
        </w:tc>
        <w:tc>
          <w:tcPr>
            <w:tcW w:w="974" w:type="pct"/>
            <w:tcBorders>
              <w:top w:val="nil"/>
              <w:left w:val="nil"/>
              <w:bottom w:val="single" w:sz="6" w:space="0" w:color="auto"/>
              <w:right w:val="single" w:sz="6" w:space="0" w:color="auto"/>
            </w:tcBorders>
            <w:tcMar>
              <w:top w:w="0" w:type="dxa"/>
              <w:left w:w="71" w:type="dxa"/>
              <w:bottom w:w="0" w:type="dxa"/>
              <w:right w:w="71" w:type="dxa"/>
            </w:tcMar>
            <w:hideMark/>
          </w:tcPr>
          <w:p w14:paraId="60F2ABD6" w14:textId="77777777" w:rsidR="001D30AB" w:rsidRPr="00806DF5" w:rsidRDefault="001D30AB" w:rsidP="00DC57D5">
            <w:pPr>
              <w:spacing w:after="0" w:line="240" w:lineRule="auto"/>
              <w:jc w:val="both"/>
              <w:rPr>
                <w:sz w:val="24"/>
                <w:szCs w:val="24"/>
              </w:rPr>
            </w:pPr>
            <w:r w:rsidRPr="00806DF5">
              <w:rPr>
                <w:sz w:val="24"/>
                <w:szCs w:val="24"/>
              </w:rPr>
              <w:t>61-80</w:t>
            </w:r>
          </w:p>
        </w:tc>
        <w:tc>
          <w:tcPr>
            <w:tcW w:w="1390" w:type="pct"/>
            <w:tcBorders>
              <w:top w:val="nil"/>
              <w:left w:val="nil"/>
              <w:bottom w:val="single" w:sz="6" w:space="0" w:color="auto"/>
              <w:right w:val="single" w:sz="6" w:space="0" w:color="auto"/>
            </w:tcBorders>
            <w:tcMar>
              <w:top w:w="0" w:type="dxa"/>
              <w:left w:w="71" w:type="dxa"/>
              <w:bottom w:w="0" w:type="dxa"/>
              <w:right w:w="71" w:type="dxa"/>
            </w:tcMar>
            <w:hideMark/>
          </w:tcPr>
          <w:p w14:paraId="58B715AB" w14:textId="77777777" w:rsidR="001D30AB" w:rsidRPr="00806DF5" w:rsidRDefault="001D30AB" w:rsidP="00DC57D5">
            <w:pPr>
              <w:spacing w:after="0" w:line="240" w:lineRule="auto"/>
              <w:jc w:val="both"/>
              <w:rPr>
                <w:sz w:val="24"/>
                <w:szCs w:val="24"/>
              </w:rPr>
            </w:pPr>
            <w:r w:rsidRPr="00806DF5">
              <w:rPr>
                <w:sz w:val="24"/>
                <w:szCs w:val="24"/>
              </w:rPr>
              <w:t>Полная замена заполнений проемов</w:t>
            </w:r>
          </w:p>
        </w:tc>
      </w:tr>
    </w:tbl>
    <w:p w14:paraId="2F3C14AE" w14:textId="77777777" w:rsidR="001D30AB" w:rsidRPr="00806DF5" w:rsidRDefault="001D30AB" w:rsidP="00DC57D5">
      <w:pPr>
        <w:rPr>
          <w:sz w:val="24"/>
          <w:szCs w:val="24"/>
        </w:rPr>
      </w:pPr>
      <w:bookmarkStart w:id="3" w:name="i322581"/>
      <w:r w:rsidRPr="00806DF5">
        <w:rPr>
          <w:sz w:val="24"/>
          <w:szCs w:val="24"/>
        </w:rPr>
        <w:t>Отделочные покрытия</w:t>
      </w:r>
      <w:bookmarkEnd w:id="3"/>
    </w:p>
    <w:p w14:paraId="2EF23686" w14:textId="77777777" w:rsidR="001D30AB" w:rsidRPr="00806DF5" w:rsidRDefault="00FE3E25" w:rsidP="00DC57D5">
      <w:pPr>
        <w:spacing w:after="0" w:line="240" w:lineRule="auto"/>
        <w:ind w:firstLine="709"/>
        <w:jc w:val="both"/>
        <w:rPr>
          <w:sz w:val="24"/>
          <w:szCs w:val="24"/>
        </w:rPr>
      </w:pPr>
      <w:r w:rsidRPr="00806DF5">
        <w:rPr>
          <w:spacing w:val="40"/>
          <w:sz w:val="24"/>
          <w:szCs w:val="24"/>
        </w:rPr>
        <w:t xml:space="preserve">Таблица 59 – </w:t>
      </w:r>
      <w:r w:rsidR="001D30AB" w:rsidRPr="00806DF5">
        <w:rPr>
          <w:b/>
          <w:bCs/>
          <w:sz w:val="24"/>
          <w:szCs w:val="24"/>
        </w:rPr>
        <w:t>Окраска водными составами</w:t>
      </w:r>
    </w:p>
    <w:tbl>
      <w:tblPr>
        <w:tblW w:w="4888" w:type="pct"/>
        <w:tblCellMar>
          <w:left w:w="0" w:type="dxa"/>
          <w:right w:w="0" w:type="dxa"/>
        </w:tblCellMar>
        <w:tblLook w:val="04A0" w:firstRow="1" w:lastRow="0" w:firstColumn="1" w:lastColumn="0" w:noHBand="0" w:noVBand="1"/>
      </w:tblPr>
      <w:tblGrid>
        <w:gridCol w:w="4503"/>
        <w:gridCol w:w="1391"/>
        <w:gridCol w:w="3390"/>
      </w:tblGrid>
      <w:tr w:rsidR="00DC57D5" w:rsidRPr="00806DF5" w14:paraId="1E4C2D80" w14:textId="77777777" w:rsidTr="00DE4BFC">
        <w:trPr>
          <w:trHeight w:val="142"/>
        </w:trPr>
        <w:tc>
          <w:tcPr>
            <w:tcW w:w="2481" w:type="pct"/>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vAlign w:val="center"/>
            <w:hideMark/>
          </w:tcPr>
          <w:p w14:paraId="1D227EF6" w14:textId="77777777" w:rsidR="001D30AB" w:rsidRPr="00806DF5" w:rsidRDefault="001D30AB" w:rsidP="00DC57D5">
            <w:pPr>
              <w:spacing w:after="0" w:line="240" w:lineRule="auto"/>
              <w:ind w:firstLine="709"/>
              <w:jc w:val="both"/>
              <w:rPr>
                <w:sz w:val="24"/>
                <w:szCs w:val="24"/>
              </w:rPr>
            </w:pPr>
            <w:r w:rsidRPr="00806DF5">
              <w:rPr>
                <w:sz w:val="24"/>
                <w:szCs w:val="24"/>
              </w:rPr>
              <w:t>Признаки</w:t>
            </w:r>
          </w:p>
        </w:tc>
        <w:tc>
          <w:tcPr>
            <w:tcW w:w="637"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4F6D5365"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w:t>
            </w:r>
          </w:p>
        </w:tc>
        <w:tc>
          <w:tcPr>
            <w:tcW w:w="1882"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30253417" w14:textId="77777777" w:rsidR="001D30AB" w:rsidRPr="00806DF5" w:rsidRDefault="001D30AB" w:rsidP="00DC57D5">
            <w:pPr>
              <w:spacing w:after="0" w:line="240" w:lineRule="auto"/>
              <w:ind w:firstLine="709"/>
              <w:jc w:val="both"/>
              <w:rPr>
                <w:sz w:val="24"/>
                <w:szCs w:val="24"/>
              </w:rPr>
            </w:pPr>
            <w:r w:rsidRPr="00806DF5">
              <w:rPr>
                <w:sz w:val="24"/>
                <w:szCs w:val="24"/>
              </w:rPr>
              <w:t>Примерный состав работ</w:t>
            </w:r>
          </w:p>
        </w:tc>
      </w:tr>
      <w:tr w:rsidR="00DC57D5" w:rsidRPr="00806DF5" w14:paraId="64905C1A" w14:textId="77777777" w:rsidTr="00DE4BFC">
        <w:trPr>
          <w:trHeight w:val="197"/>
        </w:trPr>
        <w:tc>
          <w:tcPr>
            <w:tcW w:w="2481" w:type="pct"/>
            <w:tcBorders>
              <w:top w:val="nil"/>
              <w:left w:val="single" w:sz="6" w:space="0" w:color="auto"/>
              <w:bottom w:val="nil"/>
              <w:right w:val="single" w:sz="6" w:space="0" w:color="auto"/>
            </w:tcBorders>
            <w:tcMar>
              <w:top w:w="0" w:type="dxa"/>
              <w:left w:w="71" w:type="dxa"/>
              <w:bottom w:w="0" w:type="dxa"/>
              <w:right w:w="71" w:type="dxa"/>
            </w:tcMar>
            <w:hideMark/>
          </w:tcPr>
          <w:p w14:paraId="6B7A447D" w14:textId="77777777" w:rsidR="001D30AB" w:rsidRPr="00806DF5" w:rsidRDefault="001D30AB" w:rsidP="00DC57D5">
            <w:pPr>
              <w:spacing w:after="0" w:line="240" w:lineRule="auto"/>
              <w:ind w:firstLine="709"/>
              <w:jc w:val="both"/>
              <w:rPr>
                <w:sz w:val="24"/>
                <w:szCs w:val="24"/>
              </w:rPr>
            </w:pPr>
            <w:r w:rsidRPr="00806DF5">
              <w:rPr>
                <w:sz w:val="24"/>
                <w:szCs w:val="24"/>
              </w:rPr>
              <w:t>Местные единичные повреждения окрасочного слоя, волосные трещины в рустах, в местах сопряжения потолков и стен</w:t>
            </w:r>
          </w:p>
        </w:tc>
        <w:tc>
          <w:tcPr>
            <w:tcW w:w="637" w:type="pct"/>
            <w:tcBorders>
              <w:top w:val="nil"/>
              <w:left w:val="nil"/>
              <w:bottom w:val="nil"/>
              <w:right w:val="single" w:sz="6" w:space="0" w:color="auto"/>
            </w:tcBorders>
            <w:tcMar>
              <w:top w:w="0" w:type="dxa"/>
              <w:left w:w="71" w:type="dxa"/>
              <w:bottom w:w="0" w:type="dxa"/>
              <w:right w:w="71" w:type="dxa"/>
            </w:tcMar>
            <w:hideMark/>
          </w:tcPr>
          <w:p w14:paraId="4CA26A11" w14:textId="77777777" w:rsidR="001D30AB" w:rsidRPr="00806DF5" w:rsidRDefault="001D30AB" w:rsidP="00DC57D5">
            <w:pPr>
              <w:spacing w:after="0" w:line="240" w:lineRule="auto"/>
              <w:ind w:firstLine="709"/>
              <w:jc w:val="both"/>
              <w:rPr>
                <w:sz w:val="24"/>
                <w:szCs w:val="24"/>
              </w:rPr>
            </w:pPr>
            <w:r w:rsidRPr="00806DF5">
              <w:rPr>
                <w:sz w:val="24"/>
                <w:szCs w:val="24"/>
              </w:rPr>
              <w:t>0-20</w:t>
            </w:r>
          </w:p>
        </w:tc>
        <w:tc>
          <w:tcPr>
            <w:tcW w:w="1882" w:type="pct"/>
            <w:tcBorders>
              <w:top w:val="nil"/>
              <w:left w:val="nil"/>
              <w:bottom w:val="nil"/>
              <w:right w:val="single" w:sz="6" w:space="0" w:color="auto"/>
            </w:tcBorders>
            <w:tcMar>
              <w:top w:w="0" w:type="dxa"/>
              <w:left w:w="71" w:type="dxa"/>
              <w:bottom w:w="0" w:type="dxa"/>
              <w:right w:w="71" w:type="dxa"/>
            </w:tcMar>
            <w:hideMark/>
          </w:tcPr>
          <w:p w14:paraId="0DCBF55B" w14:textId="77777777" w:rsidR="001D30AB" w:rsidRPr="00806DF5" w:rsidRDefault="001D30AB" w:rsidP="00DC57D5">
            <w:pPr>
              <w:spacing w:after="0" w:line="240" w:lineRule="auto"/>
              <w:ind w:firstLine="709"/>
              <w:jc w:val="both"/>
              <w:rPr>
                <w:sz w:val="24"/>
                <w:szCs w:val="24"/>
              </w:rPr>
            </w:pPr>
            <w:r w:rsidRPr="00806DF5">
              <w:rPr>
                <w:sz w:val="24"/>
                <w:szCs w:val="24"/>
              </w:rPr>
              <w:t>–</w:t>
            </w:r>
          </w:p>
        </w:tc>
      </w:tr>
      <w:tr w:rsidR="00DC57D5" w:rsidRPr="00806DF5" w14:paraId="6F57360D" w14:textId="77777777" w:rsidTr="00DE4BFC">
        <w:trPr>
          <w:trHeight w:val="142"/>
        </w:trPr>
        <w:tc>
          <w:tcPr>
            <w:tcW w:w="2481" w:type="pct"/>
            <w:tcBorders>
              <w:top w:val="nil"/>
              <w:left w:val="single" w:sz="6" w:space="0" w:color="auto"/>
              <w:bottom w:val="nil"/>
              <w:right w:val="single" w:sz="6" w:space="0" w:color="auto"/>
            </w:tcBorders>
            <w:tcMar>
              <w:top w:w="0" w:type="dxa"/>
              <w:left w:w="71" w:type="dxa"/>
              <w:bottom w:w="0" w:type="dxa"/>
              <w:right w:w="71" w:type="dxa"/>
            </w:tcMar>
            <w:hideMark/>
          </w:tcPr>
          <w:p w14:paraId="112A4C8E" w14:textId="77777777" w:rsidR="001D30AB" w:rsidRPr="00806DF5" w:rsidRDefault="001D30AB" w:rsidP="00DC57D5">
            <w:pPr>
              <w:spacing w:after="0" w:line="240" w:lineRule="auto"/>
              <w:ind w:firstLine="709"/>
              <w:jc w:val="both"/>
              <w:rPr>
                <w:sz w:val="24"/>
                <w:szCs w:val="24"/>
              </w:rPr>
            </w:pPr>
            <w:r w:rsidRPr="00806DF5">
              <w:rPr>
                <w:sz w:val="24"/>
                <w:szCs w:val="24"/>
              </w:rPr>
              <w:t>Окрасочный слой местами потемнел и загрязнился, в отдельных местах поврежден</w:t>
            </w:r>
          </w:p>
        </w:tc>
        <w:tc>
          <w:tcPr>
            <w:tcW w:w="637" w:type="pct"/>
            <w:tcBorders>
              <w:top w:val="nil"/>
              <w:left w:val="nil"/>
              <w:bottom w:val="nil"/>
              <w:right w:val="single" w:sz="6" w:space="0" w:color="auto"/>
            </w:tcBorders>
            <w:tcMar>
              <w:top w:w="0" w:type="dxa"/>
              <w:left w:w="71" w:type="dxa"/>
              <w:bottom w:w="0" w:type="dxa"/>
              <w:right w:w="71" w:type="dxa"/>
            </w:tcMar>
            <w:hideMark/>
          </w:tcPr>
          <w:p w14:paraId="1EC7A7C6" w14:textId="77777777" w:rsidR="001D30AB" w:rsidRPr="00806DF5" w:rsidRDefault="001D30AB" w:rsidP="00DC57D5">
            <w:pPr>
              <w:spacing w:after="0" w:line="240" w:lineRule="auto"/>
              <w:ind w:firstLine="709"/>
              <w:jc w:val="both"/>
              <w:rPr>
                <w:sz w:val="24"/>
                <w:szCs w:val="24"/>
              </w:rPr>
            </w:pPr>
            <w:r w:rsidRPr="00806DF5">
              <w:rPr>
                <w:sz w:val="24"/>
                <w:szCs w:val="24"/>
              </w:rPr>
              <w:t>21-40</w:t>
            </w:r>
          </w:p>
        </w:tc>
        <w:tc>
          <w:tcPr>
            <w:tcW w:w="1882" w:type="pct"/>
            <w:tcBorders>
              <w:top w:val="nil"/>
              <w:left w:val="nil"/>
              <w:bottom w:val="nil"/>
              <w:right w:val="single" w:sz="6" w:space="0" w:color="auto"/>
            </w:tcBorders>
            <w:tcMar>
              <w:top w:w="0" w:type="dxa"/>
              <w:left w:w="71" w:type="dxa"/>
              <w:bottom w:w="0" w:type="dxa"/>
              <w:right w:w="71" w:type="dxa"/>
            </w:tcMar>
            <w:hideMark/>
          </w:tcPr>
          <w:p w14:paraId="6C7C15A4" w14:textId="77777777" w:rsidR="001D30AB" w:rsidRPr="00806DF5" w:rsidRDefault="001D30AB" w:rsidP="00DC57D5">
            <w:pPr>
              <w:spacing w:after="0" w:line="240" w:lineRule="auto"/>
              <w:ind w:firstLine="709"/>
              <w:jc w:val="both"/>
              <w:rPr>
                <w:sz w:val="24"/>
                <w:szCs w:val="24"/>
              </w:rPr>
            </w:pPr>
            <w:r w:rsidRPr="00806DF5">
              <w:rPr>
                <w:sz w:val="24"/>
                <w:szCs w:val="24"/>
              </w:rPr>
              <w:t>Промывка поверхности и окраска за один раз</w:t>
            </w:r>
          </w:p>
        </w:tc>
      </w:tr>
      <w:tr w:rsidR="00DC57D5" w:rsidRPr="00806DF5" w14:paraId="38BA7504" w14:textId="77777777" w:rsidTr="00DE4BFC">
        <w:trPr>
          <w:trHeight w:val="197"/>
        </w:trPr>
        <w:tc>
          <w:tcPr>
            <w:tcW w:w="2481" w:type="pct"/>
            <w:tcBorders>
              <w:top w:val="nil"/>
              <w:left w:val="single" w:sz="6" w:space="0" w:color="auto"/>
              <w:bottom w:val="nil"/>
              <w:right w:val="single" w:sz="6" w:space="0" w:color="auto"/>
            </w:tcBorders>
            <w:tcMar>
              <w:top w:w="0" w:type="dxa"/>
              <w:left w:w="71" w:type="dxa"/>
              <w:bottom w:w="0" w:type="dxa"/>
              <w:right w:w="71" w:type="dxa"/>
            </w:tcMar>
            <w:hideMark/>
          </w:tcPr>
          <w:p w14:paraId="7FC18C20" w14:textId="77777777" w:rsidR="001D30AB" w:rsidRPr="00806DF5" w:rsidRDefault="001D30AB" w:rsidP="00DC57D5">
            <w:pPr>
              <w:spacing w:after="0" w:line="240" w:lineRule="auto"/>
              <w:ind w:firstLine="709"/>
              <w:jc w:val="both"/>
              <w:rPr>
                <w:sz w:val="24"/>
                <w:szCs w:val="24"/>
              </w:rPr>
            </w:pPr>
            <w:r w:rsidRPr="00806DF5">
              <w:rPr>
                <w:sz w:val="24"/>
                <w:szCs w:val="24"/>
              </w:rPr>
              <w:t>Окрасочный слой растрескался, потемнел и загрязнился; местами отслоения и вздутия</w:t>
            </w:r>
          </w:p>
        </w:tc>
        <w:tc>
          <w:tcPr>
            <w:tcW w:w="637" w:type="pct"/>
            <w:tcBorders>
              <w:top w:val="nil"/>
              <w:left w:val="nil"/>
              <w:bottom w:val="nil"/>
              <w:right w:val="single" w:sz="6" w:space="0" w:color="auto"/>
            </w:tcBorders>
            <w:tcMar>
              <w:top w:w="0" w:type="dxa"/>
              <w:left w:w="71" w:type="dxa"/>
              <w:bottom w:w="0" w:type="dxa"/>
              <w:right w:w="71" w:type="dxa"/>
            </w:tcMar>
            <w:hideMark/>
          </w:tcPr>
          <w:p w14:paraId="3F29AE1F" w14:textId="77777777" w:rsidR="001D30AB" w:rsidRPr="00806DF5" w:rsidRDefault="001D30AB" w:rsidP="00DC57D5">
            <w:pPr>
              <w:spacing w:after="0" w:line="240" w:lineRule="auto"/>
              <w:ind w:firstLine="709"/>
              <w:jc w:val="both"/>
              <w:rPr>
                <w:sz w:val="24"/>
                <w:szCs w:val="24"/>
              </w:rPr>
            </w:pPr>
            <w:r w:rsidRPr="00806DF5">
              <w:rPr>
                <w:sz w:val="24"/>
                <w:szCs w:val="24"/>
              </w:rPr>
              <w:t>41-60</w:t>
            </w:r>
          </w:p>
        </w:tc>
        <w:tc>
          <w:tcPr>
            <w:tcW w:w="1882" w:type="pct"/>
            <w:tcBorders>
              <w:top w:val="nil"/>
              <w:left w:val="nil"/>
              <w:bottom w:val="nil"/>
              <w:right w:val="single" w:sz="6" w:space="0" w:color="auto"/>
            </w:tcBorders>
            <w:tcMar>
              <w:top w:w="0" w:type="dxa"/>
              <w:left w:w="71" w:type="dxa"/>
              <w:bottom w:w="0" w:type="dxa"/>
              <w:right w:w="71" w:type="dxa"/>
            </w:tcMar>
            <w:hideMark/>
          </w:tcPr>
          <w:p w14:paraId="3D09B6E6" w14:textId="77777777" w:rsidR="001D30AB" w:rsidRPr="00806DF5" w:rsidRDefault="001D30AB" w:rsidP="00DC57D5">
            <w:pPr>
              <w:spacing w:after="0" w:line="240" w:lineRule="auto"/>
              <w:ind w:firstLine="709"/>
              <w:jc w:val="both"/>
              <w:rPr>
                <w:sz w:val="24"/>
                <w:szCs w:val="24"/>
              </w:rPr>
            </w:pPr>
            <w:r w:rsidRPr="00806DF5">
              <w:rPr>
                <w:sz w:val="24"/>
                <w:szCs w:val="24"/>
              </w:rPr>
              <w:t>Промывка поверхности, шпаклевка отдельных мест до 10 %, окраска за два раза</w:t>
            </w:r>
          </w:p>
        </w:tc>
      </w:tr>
      <w:tr w:rsidR="00DC57D5" w:rsidRPr="00806DF5" w14:paraId="7B99FBD4" w14:textId="77777777" w:rsidTr="00DE4BFC">
        <w:trPr>
          <w:trHeight w:val="246"/>
        </w:trPr>
        <w:tc>
          <w:tcPr>
            <w:tcW w:w="2481" w:type="pct"/>
            <w:tcBorders>
              <w:top w:val="nil"/>
              <w:left w:val="single" w:sz="6" w:space="0" w:color="auto"/>
              <w:bottom w:val="single" w:sz="6" w:space="0" w:color="auto"/>
              <w:right w:val="single" w:sz="6" w:space="0" w:color="auto"/>
            </w:tcBorders>
            <w:tcMar>
              <w:top w:w="0" w:type="dxa"/>
              <w:left w:w="71" w:type="dxa"/>
              <w:bottom w:w="0" w:type="dxa"/>
              <w:right w:w="71" w:type="dxa"/>
            </w:tcMar>
            <w:hideMark/>
          </w:tcPr>
          <w:p w14:paraId="6427DDA9" w14:textId="77777777" w:rsidR="001D30AB" w:rsidRPr="00806DF5" w:rsidRDefault="001D30AB" w:rsidP="00DC57D5">
            <w:pPr>
              <w:spacing w:after="0" w:line="240" w:lineRule="auto"/>
              <w:ind w:firstLine="709"/>
              <w:jc w:val="both"/>
              <w:rPr>
                <w:sz w:val="24"/>
                <w:szCs w:val="24"/>
              </w:rPr>
            </w:pPr>
            <w:r w:rsidRPr="00806DF5">
              <w:rPr>
                <w:sz w:val="24"/>
                <w:szCs w:val="24"/>
              </w:rPr>
              <w:t>Следы протечек, ржавые пятна, отслоение, вздутие и отпадение окрасочного слоя со шпаклевкой; на поверхности глубокие трещины, царапины, выбоины</w:t>
            </w:r>
          </w:p>
        </w:tc>
        <w:tc>
          <w:tcPr>
            <w:tcW w:w="637" w:type="pct"/>
            <w:tcBorders>
              <w:top w:val="nil"/>
              <w:left w:val="nil"/>
              <w:bottom w:val="single" w:sz="6" w:space="0" w:color="auto"/>
              <w:right w:val="single" w:sz="6" w:space="0" w:color="auto"/>
            </w:tcBorders>
            <w:tcMar>
              <w:top w:w="0" w:type="dxa"/>
              <w:left w:w="71" w:type="dxa"/>
              <w:bottom w:w="0" w:type="dxa"/>
              <w:right w:w="71" w:type="dxa"/>
            </w:tcMar>
            <w:hideMark/>
          </w:tcPr>
          <w:p w14:paraId="686F99F9" w14:textId="77777777" w:rsidR="001D30AB" w:rsidRPr="00806DF5" w:rsidRDefault="001D30AB" w:rsidP="00DC57D5">
            <w:pPr>
              <w:spacing w:after="0" w:line="240" w:lineRule="auto"/>
              <w:ind w:firstLine="709"/>
              <w:jc w:val="both"/>
              <w:rPr>
                <w:sz w:val="24"/>
                <w:szCs w:val="24"/>
              </w:rPr>
            </w:pPr>
            <w:r w:rsidRPr="00806DF5">
              <w:rPr>
                <w:sz w:val="24"/>
                <w:szCs w:val="24"/>
              </w:rPr>
              <w:t>61-80</w:t>
            </w:r>
          </w:p>
        </w:tc>
        <w:tc>
          <w:tcPr>
            <w:tcW w:w="1882" w:type="pct"/>
            <w:tcBorders>
              <w:top w:val="nil"/>
              <w:left w:val="nil"/>
              <w:bottom w:val="single" w:sz="6" w:space="0" w:color="auto"/>
              <w:right w:val="single" w:sz="6" w:space="0" w:color="auto"/>
            </w:tcBorders>
            <w:tcMar>
              <w:top w:w="0" w:type="dxa"/>
              <w:left w:w="71" w:type="dxa"/>
              <w:bottom w:w="0" w:type="dxa"/>
              <w:right w:w="71" w:type="dxa"/>
            </w:tcMar>
            <w:hideMark/>
          </w:tcPr>
          <w:p w14:paraId="1C72CFC8" w14:textId="77777777" w:rsidR="001D30AB" w:rsidRPr="00806DF5" w:rsidRDefault="001D30AB" w:rsidP="00DC57D5">
            <w:pPr>
              <w:spacing w:after="0" w:line="240" w:lineRule="auto"/>
              <w:ind w:firstLine="709"/>
              <w:jc w:val="both"/>
              <w:rPr>
                <w:sz w:val="24"/>
                <w:szCs w:val="24"/>
              </w:rPr>
            </w:pPr>
            <w:r w:rsidRPr="00806DF5">
              <w:rPr>
                <w:sz w:val="24"/>
                <w:szCs w:val="24"/>
              </w:rPr>
              <w:t>Полная перекраска с подготовкой поверхности</w:t>
            </w:r>
          </w:p>
        </w:tc>
      </w:tr>
    </w:tbl>
    <w:p w14:paraId="5D5EDB7D" w14:textId="77777777" w:rsidR="001D30AB" w:rsidRPr="00806DF5" w:rsidRDefault="001D30AB" w:rsidP="00DC57D5">
      <w:pPr>
        <w:spacing w:after="0" w:line="240" w:lineRule="auto"/>
        <w:ind w:firstLine="709"/>
        <w:jc w:val="both"/>
        <w:rPr>
          <w:sz w:val="24"/>
          <w:szCs w:val="24"/>
        </w:rPr>
      </w:pPr>
      <w:r w:rsidRPr="00806DF5">
        <w:rPr>
          <w:spacing w:val="40"/>
          <w:sz w:val="24"/>
          <w:szCs w:val="24"/>
        </w:rPr>
        <w:t>Таблица 60</w:t>
      </w:r>
      <w:r w:rsidR="00C94134" w:rsidRPr="00806DF5">
        <w:rPr>
          <w:spacing w:val="40"/>
          <w:sz w:val="24"/>
          <w:szCs w:val="24"/>
        </w:rPr>
        <w:t>–</w:t>
      </w:r>
      <w:r w:rsidRPr="00806DF5">
        <w:rPr>
          <w:b/>
          <w:bCs/>
          <w:sz w:val="24"/>
          <w:szCs w:val="24"/>
        </w:rPr>
        <w:t>Окраска масляная</w:t>
      </w:r>
    </w:p>
    <w:tbl>
      <w:tblPr>
        <w:tblW w:w="5000" w:type="pct"/>
        <w:tblCellMar>
          <w:left w:w="0" w:type="dxa"/>
          <w:right w:w="0" w:type="dxa"/>
        </w:tblCellMar>
        <w:tblLook w:val="04A0" w:firstRow="1" w:lastRow="0" w:firstColumn="1" w:lastColumn="0" w:noHBand="0" w:noVBand="1"/>
      </w:tblPr>
      <w:tblGrid>
        <w:gridCol w:w="4400"/>
        <w:gridCol w:w="1391"/>
        <w:gridCol w:w="3706"/>
      </w:tblGrid>
      <w:tr w:rsidR="00DC57D5" w:rsidRPr="00806DF5" w14:paraId="6A12E8D9" w14:textId="77777777" w:rsidTr="00C94134">
        <w:trPr>
          <w:trHeight w:val="708"/>
        </w:trPr>
        <w:tc>
          <w:tcPr>
            <w:tcW w:w="2352" w:type="pct"/>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vAlign w:val="center"/>
            <w:hideMark/>
          </w:tcPr>
          <w:p w14:paraId="1B1744C5" w14:textId="77777777" w:rsidR="001D30AB" w:rsidRPr="00806DF5" w:rsidRDefault="001D30AB" w:rsidP="00DC57D5">
            <w:pPr>
              <w:spacing w:after="0" w:line="240" w:lineRule="auto"/>
              <w:ind w:firstLine="709"/>
              <w:jc w:val="both"/>
              <w:rPr>
                <w:sz w:val="24"/>
                <w:szCs w:val="24"/>
              </w:rPr>
            </w:pPr>
            <w:r w:rsidRPr="00806DF5">
              <w:rPr>
                <w:sz w:val="24"/>
                <w:szCs w:val="24"/>
              </w:rPr>
              <w:t>Признаки</w:t>
            </w:r>
          </w:p>
        </w:tc>
        <w:tc>
          <w:tcPr>
            <w:tcW w:w="662"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66B604CB"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w:t>
            </w:r>
          </w:p>
        </w:tc>
        <w:tc>
          <w:tcPr>
            <w:tcW w:w="1986"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6FE2C7AB" w14:textId="77777777" w:rsidR="001D30AB" w:rsidRPr="00806DF5" w:rsidRDefault="001D30AB" w:rsidP="00DC57D5">
            <w:pPr>
              <w:spacing w:after="0" w:line="240" w:lineRule="auto"/>
              <w:ind w:firstLine="709"/>
              <w:jc w:val="both"/>
              <w:rPr>
                <w:sz w:val="24"/>
                <w:szCs w:val="24"/>
              </w:rPr>
            </w:pPr>
            <w:r w:rsidRPr="00806DF5">
              <w:rPr>
                <w:sz w:val="24"/>
                <w:szCs w:val="24"/>
              </w:rPr>
              <w:t>Примерный состав работ</w:t>
            </w:r>
          </w:p>
        </w:tc>
      </w:tr>
      <w:tr w:rsidR="00DC57D5" w:rsidRPr="00806DF5" w14:paraId="5E376F6E" w14:textId="77777777" w:rsidTr="00C94134">
        <w:trPr>
          <w:trHeight w:val="721"/>
        </w:trPr>
        <w:tc>
          <w:tcPr>
            <w:tcW w:w="2352" w:type="pct"/>
            <w:tcBorders>
              <w:top w:val="nil"/>
              <w:left w:val="single" w:sz="6" w:space="0" w:color="auto"/>
              <w:bottom w:val="nil"/>
              <w:right w:val="single" w:sz="6" w:space="0" w:color="auto"/>
            </w:tcBorders>
            <w:tcMar>
              <w:top w:w="0" w:type="dxa"/>
              <w:left w:w="71" w:type="dxa"/>
              <w:bottom w:w="0" w:type="dxa"/>
              <w:right w:w="71" w:type="dxa"/>
            </w:tcMar>
            <w:hideMark/>
          </w:tcPr>
          <w:p w14:paraId="727BC53D" w14:textId="77777777" w:rsidR="001D30AB" w:rsidRPr="00806DF5" w:rsidRDefault="001D30AB" w:rsidP="00DC57D5">
            <w:pPr>
              <w:spacing w:after="0" w:line="240" w:lineRule="auto"/>
              <w:ind w:firstLine="709"/>
              <w:jc w:val="both"/>
              <w:rPr>
                <w:sz w:val="24"/>
                <w:szCs w:val="24"/>
              </w:rPr>
            </w:pPr>
            <w:r w:rsidRPr="00806DF5">
              <w:rPr>
                <w:sz w:val="24"/>
                <w:szCs w:val="24"/>
              </w:rPr>
              <w:t>Местные единичные повреждения окрасочного слоя, царапины</w:t>
            </w:r>
          </w:p>
        </w:tc>
        <w:tc>
          <w:tcPr>
            <w:tcW w:w="662" w:type="pct"/>
            <w:tcBorders>
              <w:top w:val="nil"/>
              <w:left w:val="nil"/>
              <w:bottom w:val="nil"/>
              <w:right w:val="single" w:sz="6" w:space="0" w:color="auto"/>
            </w:tcBorders>
            <w:tcMar>
              <w:top w:w="0" w:type="dxa"/>
              <w:left w:w="71" w:type="dxa"/>
              <w:bottom w:w="0" w:type="dxa"/>
              <w:right w:w="71" w:type="dxa"/>
            </w:tcMar>
            <w:hideMark/>
          </w:tcPr>
          <w:p w14:paraId="114AB165" w14:textId="77777777" w:rsidR="001D30AB" w:rsidRPr="00806DF5" w:rsidRDefault="001D30AB" w:rsidP="00DC57D5">
            <w:pPr>
              <w:spacing w:after="0" w:line="240" w:lineRule="auto"/>
              <w:ind w:firstLine="709"/>
              <w:jc w:val="both"/>
              <w:rPr>
                <w:sz w:val="24"/>
                <w:szCs w:val="24"/>
              </w:rPr>
            </w:pPr>
            <w:r w:rsidRPr="00806DF5">
              <w:rPr>
                <w:sz w:val="24"/>
                <w:szCs w:val="24"/>
              </w:rPr>
              <w:t>0-20</w:t>
            </w:r>
          </w:p>
        </w:tc>
        <w:tc>
          <w:tcPr>
            <w:tcW w:w="1986" w:type="pct"/>
            <w:tcBorders>
              <w:top w:val="nil"/>
              <w:left w:val="nil"/>
              <w:bottom w:val="nil"/>
              <w:right w:val="single" w:sz="6" w:space="0" w:color="auto"/>
            </w:tcBorders>
            <w:tcMar>
              <w:top w:w="0" w:type="dxa"/>
              <w:left w:w="71" w:type="dxa"/>
              <w:bottom w:w="0" w:type="dxa"/>
              <w:right w:w="71" w:type="dxa"/>
            </w:tcMar>
            <w:hideMark/>
          </w:tcPr>
          <w:p w14:paraId="79842975" w14:textId="77777777" w:rsidR="001D30AB" w:rsidRPr="00806DF5" w:rsidRDefault="001D30AB" w:rsidP="00DC57D5">
            <w:pPr>
              <w:spacing w:after="0" w:line="240" w:lineRule="auto"/>
              <w:ind w:firstLine="709"/>
              <w:jc w:val="both"/>
              <w:rPr>
                <w:sz w:val="24"/>
                <w:szCs w:val="24"/>
              </w:rPr>
            </w:pPr>
            <w:r w:rsidRPr="00806DF5">
              <w:rPr>
                <w:sz w:val="24"/>
                <w:szCs w:val="24"/>
              </w:rPr>
              <w:t>–</w:t>
            </w:r>
          </w:p>
        </w:tc>
      </w:tr>
      <w:tr w:rsidR="00DC57D5" w:rsidRPr="00806DF5" w14:paraId="00E4AC5D" w14:textId="77777777" w:rsidTr="00C94134">
        <w:trPr>
          <w:trHeight w:val="708"/>
        </w:trPr>
        <w:tc>
          <w:tcPr>
            <w:tcW w:w="2352" w:type="pct"/>
            <w:tcBorders>
              <w:top w:val="nil"/>
              <w:left w:val="single" w:sz="6" w:space="0" w:color="auto"/>
              <w:bottom w:val="nil"/>
              <w:right w:val="single" w:sz="6" w:space="0" w:color="auto"/>
            </w:tcBorders>
            <w:tcMar>
              <w:top w:w="0" w:type="dxa"/>
              <w:left w:w="71" w:type="dxa"/>
              <w:bottom w:w="0" w:type="dxa"/>
              <w:right w:w="71" w:type="dxa"/>
            </w:tcMar>
            <w:hideMark/>
          </w:tcPr>
          <w:p w14:paraId="0FBAA79B" w14:textId="77777777" w:rsidR="001D30AB" w:rsidRPr="00806DF5" w:rsidRDefault="001D30AB" w:rsidP="00DC57D5">
            <w:pPr>
              <w:spacing w:after="0" w:line="240" w:lineRule="auto"/>
              <w:ind w:firstLine="709"/>
              <w:jc w:val="both"/>
              <w:rPr>
                <w:sz w:val="24"/>
                <w:szCs w:val="24"/>
              </w:rPr>
            </w:pPr>
            <w:r w:rsidRPr="00806DF5">
              <w:rPr>
                <w:sz w:val="24"/>
                <w:szCs w:val="24"/>
              </w:rPr>
              <w:t>Потемнение и загрязнение окрасочного слоя, матовые пятна и потеки</w:t>
            </w:r>
          </w:p>
        </w:tc>
        <w:tc>
          <w:tcPr>
            <w:tcW w:w="662" w:type="pct"/>
            <w:tcBorders>
              <w:top w:val="nil"/>
              <w:left w:val="nil"/>
              <w:bottom w:val="nil"/>
              <w:right w:val="single" w:sz="6" w:space="0" w:color="auto"/>
            </w:tcBorders>
            <w:tcMar>
              <w:top w:w="0" w:type="dxa"/>
              <w:left w:w="71" w:type="dxa"/>
              <w:bottom w:w="0" w:type="dxa"/>
              <w:right w:w="71" w:type="dxa"/>
            </w:tcMar>
            <w:hideMark/>
          </w:tcPr>
          <w:p w14:paraId="06BC9438" w14:textId="77777777" w:rsidR="001D30AB" w:rsidRPr="00806DF5" w:rsidRDefault="001D30AB" w:rsidP="00DC57D5">
            <w:pPr>
              <w:spacing w:after="0" w:line="240" w:lineRule="auto"/>
              <w:ind w:firstLine="709"/>
              <w:jc w:val="both"/>
              <w:rPr>
                <w:sz w:val="24"/>
                <w:szCs w:val="24"/>
              </w:rPr>
            </w:pPr>
            <w:r w:rsidRPr="00806DF5">
              <w:rPr>
                <w:sz w:val="24"/>
                <w:szCs w:val="24"/>
              </w:rPr>
              <w:t>21-40</w:t>
            </w:r>
          </w:p>
        </w:tc>
        <w:tc>
          <w:tcPr>
            <w:tcW w:w="1986" w:type="pct"/>
            <w:tcBorders>
              <w:top w:val="nil"/>
              <w:left w:val="nil"/>
              <w:bottom w:val="nil"/>
              <w:right w:val="single" w:sz="6" w:space="0" w:color="auto"/>
            </w:tcBorders>
            <w:tcMar>
              <w:top w:w="0" w:type="dxa"/>
              <w:left w:w="71" w:type="dxa"/>
              <w:bottom w:w="0" w:type="dxa"/>
              <w:right w:w="71" w:type="dxa"/>
            </w:tcMar>
            <w:hideMark/>
          </w:tcPr>
          <w:p w14:paraId="0B8ED095" w14:textId="77777777" w:rsidR="001D30AB" w:rsidRPr="00806DF5" w:rsidRDefault="001D30AB" w:rsidP="00DC57D5">
            <w:pPr>
              <w:spacing w:after="0" w:line="240" w:lineRule="auto"/>
              <w:ind w:firstLine="709"/>
              <w:jc w:val="both"/>
              <w:rPr>
                <w:sz w:val="24"/>
                <w:szCs w:val="24"/>
              </w:rPr>
            </w:pPr>
            <w:r w:rsidRPr="00806DF5">
              <w:rPr>
                <w:sz w:val="24"/>
                <w:szCs w:val="24"/>
              </w:rPr>
              <w:t>Промывка и окраска за один раз</w:t>
            </w:r>
          </w:p>
        </w:tc>
      </w:tr>
      <w:tr w:rsidR="00DC57D5" w:rsidRPr="00806DF5" w14:paraId="4A9446AA" w14:textId="77777777" w:rsidTr="00C94134">
        <w:trPr>
          <w:trHeight w:val="978"/>
        </w:trPr>
        <w:tc>
          <w:tcPr>
            <w:tcW w:w="2352" w:type="pct"/>
            <w:tcBorders>
              <w:top w:val="nil"/>
              <w:left w:val="single" w:sz="6" w:space="0" w:color="auto"/>
              <w:bottom w:val="nil"/>
              <w:right w:val="single" w:sz="6" w:space="0" w:color="auto"/>
            </w:tcBorders>
            <w:tcMar>
              <w:top w:w="0" w:type="dxa"/>
              <w:left w:w="71" w:type="dxa"/>
              <w:bottom w:w="0" w:type="dxa"/>
              <w:right w:w="71" w:type="dxa"/>
            </w:tcMar>
            <w:hideMark/>
          </w:tcPr>
          <w:p w14:paraId="5FB52328" w14:textId="77777777" w:rsidR="001D30AB" w:rsidRPr="00806DF5" w:rsidRDefault="001D30AB" w:rsidP="00DC57D5">
            <w:pPr>
              <w:spacing w:after="0" w:line="240" w:lineRule="auto"/>
              <w:ind w:firstLine="709"/>
              <w:jc w:val="both"/>
              <w:rPr>
                <w:sz w:val="24"/>
                <w:szCs w:val="24"/>
              </w:rPr>
            </w:pPr>
            <w:r w:rsidRPr="00806DF5">
              <w:rPr>
                <w:sz w:val="24"/>
                <w:szCs w:val="24"/>
              </w:rPr>
              <w:t>Сырые пятна, отслоение вздутие и местами отставание краски со шпаклевкой до 10 % поверхности</w:t>
            </w:r>
          </w:p>
        </w:tc>
        <w:tc>
          <w:tcPr>
            <w:tcW w:w="662" w:type="pct"/>
            <w:tcBorders>
              <w:top w:val="nil"/>
              <w:left w:val="nil"/>
              <w:bottom w:val="nil"/>
              <w:right w:val="single" w:sz="6" w:space="0" w:color="auto"/>
            </w:tcBorders>
            <w:tcMar>
              <w:top w:w="0" w:type="dxa"/>
              <w:left w:w="71" w:type="dxa"/>
              <w:bottom w:w="0" w:type="dxa"/>
              <w:right w:w="71" w:type="dxa"/>
            </w:tcMar>
            <w:hideMark/>
          </w:tcPr>
          <w:p w14:paraId="4312984A" w14:textId="77777777" w:rsidR="001D30AB" w:rsidRPr="00806DF5" w:rsidRDefault="001D30AB" w:rsidP="00DC57D5">
            <w:pPr>
              <w:spacing w:after="0" w:line="240" w:lineRule="auto"/>
              <w:ind w:firstLine="709"/>
              <w:jc w:val="both"/>
              <w:rPr>
                <w:sz w:val="24"/>
                <w:szCs w:val="24"/>
              </w:rPr>
            </w:pPr>
            <w:r w:rsidRPr="00806DF5">
              <w:rPr>
                <w:sz w:val="24"/>
                <w:szCs w:val="24"/>
              </w:rPr>
              <w:t>41-60</w:t>
            </w:r>
          </w:p>
        </w:tc>
        <w:tc>
          <w:tcPr>
            <w:tcW w:w="1986" w:type="pct"/>
            <w:tcBorders>
              <w:top w:val="nil"/>
              <w:left w:val="nil"/>
              <w:bottom w:val="nil"/>
              <w:right w:val="single" w:sz="6" w:space="0" w:color="auto"/>
            </w:tcBorders>
            <w:tcMar>
              <w:top w:w="0" w:type="dxa"/>
              <w:left w:w="71" w:type="dxa"/>
              <w:bottom w:w="0" w:type="dxa"/>
              <w:right w:w="71" w:type="dxa"/>
            </w:tcMar>
            <w:hideMark/>
          </w:tcPr>
          <w:p w14:paraId="3B691D42" w14:textId="77777777" w:rsidR="001D30AB" w:rsidRPr="00806DF5" w:rsidRDefault="001D30AB" w:rsidP="00DC57D5">
            <w:pPr>
              <w:spacing w:after="0" w:line="240" w:lineRule="auto"/>
              <w:ind w:firstLine="709"/>
              <w:jc w:val="both"/>
              <w:rPr>
                <w:sz w:val="24"/>
                <w:szCs w:val="24"/>
              </w:rPr>
            </w:pPr>
            <w:r w:rsidRPr="00806DF5">
              <w:rPr>
                <w:sz w:val="24"/>
                <w:szCs w:val="24"/>
              </w:rPr>
              <w:t>Окраска местами за два раза и полностью за один раз, с подготовкой поверхности местами до 20 %</w:t>
            </w:r>
          </w:p>
        </w:tc>
      </w:tr>
      <w:tr w:rsidR="00DC57D5" w:rsidRPr="00806DF5" w14:paraId="793E87BC" w14:textId="77777777" w:rsidTr="00C94134">
        <w:trPr>
          <w:trHeight w:val="966"/>
        </w:trPr>
        <w:tc>
          <w:tcPr>
            <w:tcW w:w="2352" w:type="pct"/>
            <w:tcBorders>
              <w:top w:val="nil"/>
              <w:left w:val="single" w:sz="6" w:space="0" w:color="auto"/>
              <w:bottom w:val="single" w:sz="6" w:space="0" w:color="auto"/>
              <w:right w:val="single" w:sz="6" w:space="0" w:color="auto"/>
            </w:tcBorders>
            <w:tcMar>
              <w:top w:w="0" w:type="dxa"/>
              <w:left w:w="71" w:type="dxa"/>
              <w:bottom w:w="0" w:type="dxa"/>
              <w:right w:w="71" w:type="dxa"/>
            </w:tcMar>
            <w:hideMark/>
          </w:tcPr>
          <w:p w14:paraId="3567D1DB" w14:textId="77777777" w:rsidR="001D30AB" w:rsidRPr="00806DF5" w:rsidRDefault="001D30AB" w:rsidP="00DC57D5">
            <w:pPr>
              <w:spacing w:after="0" w:line="240" w:lineRule="auto"/>
              <w:ind w:firstLine="709"/>
              <w:jc w:val="both"/>
              <w:rPr>
                <w:sz w:val="24"/>
                <w:szCs w:val="24"/>
              </w:rPr>
            </w:pPr>
            <w:r w:rsidRPr="00806DF5">
              <w:rPr>
                <w:sz w:val="24"/>
                <w:szCs w:val="24"/>
              </w:rPr>
              <w:t>Массовые пятна, отслоение, вздутия и отпадение окрасочного слоя со шпаклевкой</w:t>
            </w:r>
          </w:p>
        </w:tc>
        <w:tc>
          <w:tcPr>
            <w:tcW w:w="662" w:type="pct"/>
            <w:tcBorders>
              <w:top w:val="nil"/>
              <w:left w:val="nil"/>
              <w:bottom w:val="single" w:sz="6" w:space="0" w:color="auto"/>
              <w:right w:val="single" w:sz="6" w:space="0" w:color="auto"/>
            </w:tcBorders>
            <w:tcMar>
              <w:top w:w="0" w:type="dxa"/>
              <w:left w:w="71" w:type="dxa"/>
              <w:bottom w:w="0" w:type="dxa"/>
              <w:right w:w="71" w:type="dxa"/>
            </w:tcMar>
            <w:hideMark/>
          </w:tcPr>
          <w:p w14:paraId="6AEAA030" w14:textId="77777777" w:rsidR="001D30AB" w:rsidRPr="00806DF5" w:rsidRDefault="001D30AB" w:rsidP="00DC57D5">
            <w:pPr>
              <w:spacing w:after="0" w:line="240" w:lineRule="auto"/>
              <w:ind w:firstLine="709"/>
              <w:jc w:val="both"/>
              <w:rPr>
                <w:sz w:val="24"/>
                <w:szCs w:val="24"/>
              </w:rPr>
            </w:pPr>
            <w:r w:rsidRPr="00806DF5">
              <w:rPr>
                <w:sz w:val="24"/>
                <w:szCs w:val="24"/>
              </w:rPr>
              <w:t>61-80</w:t>
            </w:r>
          </w:p>
        </w:tc>
        <w:tc>
          <w:tcPr>
            <w:tcW w:w="1986" w:type="pct"/>
            <w:tcBorders>
              <w:top w:val="nil"/>
              <w:left w:val="nil"/>
              <w:bottom w:val="single" w:sz="6" w:space="0" w:color="auto"/>
              <w:right w:val="single" w:sz="6" w:space="0" w:color="auto"/>
            </w:tcBorders>
            <w:tcMar>
              <w:top w:w="0" w:type="dxa"/>
              <w:left w:w="71" w:type="dxa"/>
              <w:bottom w:w="0" w:type="dxa"/>
              <w:right w:w="71" w:type="dxa"/>
            </w:tcMar>
            <w:hideMark/>
          </w:tcPr>
          <w:p w14:paraId="46104547" w14:textId="77777777" w:rsidR="001D30AB" w:rsidRPr="00806DF5" w:rsidRDefault="001D30AB" w:rsidP="00DC57D5">
            <w:pPr>
              <w:spacing w:after="0" w:line="240" w:lineRule="auto"/>
              <w:ind w:firstLine="709"/>
              <w:jc w:val="both"/>
              <w:rPr>
                <w:sz w:val="24"/>
                <w:szCs w:val="24"/>
              </w:rPr>
            </w:pPr>
            <w:r w:rsidRPr="00806DF5">
              <w:rPr>
                <w:sz w:val="24"/>
                <w:szCs w:val="24"/>
              </w:rPr>
              <w:t>Полная перекраска с подготовкой поверхности</w:t>
            </w:r>
          </w:p>
        </w:tc>
      </w:tr>
    </w:tbl>
    <w:p w14:paraId="6EEA3A6B" w14:textId="77777777" w:rsidR="001D30AB" w:rsidRPr="00806DF5" w:rsidRDefault="001D30AB" w:rsidP="00DC57D5">
      <w:pPr>
        <w:spacing w:after="0" w:line="240" w:lineRule="auto"/>
        <w:ind w:firstLine="709"/>
        <w:jc w:val="both"/>
        <w:rPr>
          <w:sz w:val="24"/>
          <w:szCs w:val="24"/>
        </w:rPr>
      </w:pPr>
      <w:r w:rsidRPr="00806DF5">
        <w:rPr>
          <w:spacing w:val="40"/>
          <w:sz w:val="24"/>
          <w:szCs w:val="24"/>
        </w:rPr>
        <w:t>Таблица 61</w:t>
      </w:r>
      <w:r w:rsidR="00C94134" w:rsidRPr="00806DF5">
        <w:rPr>
          <w:spacing w:val="40"/>
          <w:sz w:val="24"/>
          <w:szCs w:val="24"/>
        </w:rPr>
        <w:t>–</w:t>
      </w:r>
      <w:r w:rsidRPr="00806DF5">
        <w:rPr>
          <w:b/>
          <w:bCs/>
          <w:sz w:val="24"/>
          <w:szCs w:val="24"/>
        </w:rPr>
        <w:t>Оклейка обоями</w:t>
      </w:r>
    </w:p>
    <w:tbl>
      <w:tblPr>
        <w:tblW w:w="4700" w:type="pct"/>
        <w:tblCellMar>
          <w:left w:w="0" w:type="dxa"/>
          <w:right w:w="0" w:type="dxa"/>
        </w:tblCellMar>
        <w:tblLook w:val="04A0" w:firstRow="1" w:lastRow="0" w:firstColumn="1" w:lastColumn="0" w:noHBand="0" w:noVBand="1"/>
      </w:tblPr>
      <w:tblGrid>
        <w:gridCol w:w="5134"/>
        <w:gridCol w:w="1391"/>
        <w:gridCol w:w="2402"/>
      </w:tblGrid>
      <w:tr w:rsidR="00DC57D5" w:rsidRPr="00806DF5" w14:paraId="113FF7E3" w14:textId="77777777" w:rsidTr="00C94134">
        <w:trPr>
          <w:trHeight w:val="696"/>
        </w:trPr>
        <w:tc>
          <w:tcPr>
            <w:tcW w:w="2908" w:type="pct"/>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vAlign w:val="center"/>
            <w:hideMark/>
          </w:tcPr>
          <w:p w14:paraId="2AD01648" w14:textId="77777777" w:rsidR="001D30AB" w:rsidRPr="00806DF5" w:rsidRDefault="001D30AB" w:rsidP="00DC57D5">
            <w:pPr>
              <w:spacing w:after="0" w:line="240" w:lineRule="auto"/>
              <w:ind w:firstLine="709"/>
              <w:jc w:val="both"/>
              <w:rPr>
                <w:sz w:val="24"/>
                <w:szCs w:val="24"/>
              </w:rPr>
            </w:pPr>
            <w:r w:rsidRPr="00806DF5">
              <w:rPr>
                <w:sz w:val="24"/>
                <w:szCs w:val="24"/>
              </w:rPr>
              <w:t>Признаки</w:t>
            </w:r>
          </w:p>
        </w:tc>
        <w:tc>
          <w:tcPr>
            <w:tcW w:w="714"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0BF381EE"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w:t>
            </w:r>
          </w:p>
        </w:tc>
        <w:tc>
          <w:tcPr>
            <w:tcW w:w="1378"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17CC3CAA" w14:textId="77777777" w:rsidR="001D30AB" w:rsidRPr="00806DF5" w:rsidRDefault="001D30AB" w:rsidP="00DC57D5">
            <w:pPr>
              <w:spacing w:after="0" w:line="240" w:lineRule="auto"/>
              <w:ind w:firstLine="709"/>
              <w:jc w:val="both"/>
              <w:rPr>
                <w:sz w:val="24"/>
                <w:szCs w:val="24"/>
              </w:rPr>
            </w:pPr>
            <w:r w:rsidRPr="00806DF5">
              <w:rPr>
                <w:sz w:val="24"/>
                <w:szCs w:val="24"/>
              </w:rPr>
              <w:t>Примерный состав работ</w:t>
            </w:r>
          </w:p>
        </w:tc>
      </w:tr>
      <w:tr w:rsidR="00DC57D5" w:rsidRPr="00806DF5" w14:paraId="6106C830" w14:textId="77777777" w:rsidTr="00C94134">
        <w:trPr>
          <w:trHeight w:val="709"/>
        </w:trPr>
        <w:tc>
          <w:tcPr>
            <w:tcW w:w="2908" w:type="pct"/>
            <w:tcBorders>
              <w:top w:val="nil"/>
              <w:left w:val="single" w:sz="6" w:space="0" w:color="auto"/>
              <w:bottom w:val="nil"/>
              <w:right w:val="single" w:sz="6" w:space="0" w:color="auto"/>
            </w:tcBorders>
            <w:tcMar>
              <w:top w:w="0" w:type="dxa"/>
              <w:left w:w="71" w:type="dxa"/>
              <w:bottom w:w="0" w:type="dxa"/>
              <w:right w:w="71" w:type="dxa"/>
            </w:tcMar>
            <w:hideMark/>
          </w:tcPr>
          <w:p w14:paraId="5E1586CC" w14:textId="77777777" w:rsidR="001D30AB" w:rsidRPr="00806DF5" w:rsidRDefault="001D30AB" w:rsidP="00DC57D5">
            <w:pPr>
              <w:spacing w:after="0" w:line="240" w:lineRule="auto"/>
              <w:ind w:firstLine="709"/>
              <w:jc w:val="both"/>
              <w:rPr>
                <w:sz w:val="24"/>
                <w:szCs w:val="24"/>
              </w:rPr>
            </w:pPr>
            <w:r w:rsidRPr="00806DF5">
              <w:rPr>
                <w:sz w:val="24"/>
                <w:szCs w:val="24"/>
              </w:rPr>
              <w:t>Отставание и повреждение кромок местами</w:t>
            </w:r>
          </w:p>
        </w:tc>
        <w:tc>
          <w:tcPr>
            <w:tcW w:w="714" w:type="pct"/>
            <w:tcBorders>
              <w:top w:val="nil"/>
              <w:left w:val="nil"/>
              <w:bottom w:val="nil"/>
              <w:right w:val="single" w:sz="6" w:space="0" w:color="auto"/>
            </w:tcBorders>
            <w:tcMar>
              <w:top w:w="0" w:type="dxa"/>
              <w:left w:w="71" w:type="dxa"/>
              <w:bottom w:w="0" w:type="dxa"/>
              <w:right w:w="71" w:type="dxa"/>
            </w:tcMar>
            <w:hideMark/>
          </w:tcPr>
          <w:p w14:paraId="7AE116F3" w14:textId="77777777" w:rsidR="001D30AB" w:rsidRPr="00806DF5" w:rsidRDefault="001D30AB" w:rsidP="00DC57D5">
            <w:pPr>
              <w:spacing w:after="0" w:line="240" w:lineRule="auto"/>
              <w:ind w:firstLine="709"/>
              <w:jc w:val="both"/>
              <w:rPr>
                <w:sz w:val="24"/>
                <w:szCs w:val="24"/>
              </w:rPr>
            </w:pPr>
            <w:r w:rsidRPr="00806DF5">
              <w:rPr>
                <w:sz w:val="24"/>
                <w:szCs w:val="24"/>
              </w:rPr>
              <w:t>0-20</w:t>
            </w:r>
          </w:p>
        </w:tc>
        <w:tc>
          <w:tcPr>
            <w:tcW w:w="1378" w:type="pct"/>
            <w:tcBorders>
              <w:top w:val="nil"/>
              <w:left w:val="nil"/>
              <w:bottom w:val="nil"/>
              <w:right w:val="single" w:sz="6" w:space="0" w:color="auto"/>
            </w:tcBorders>
            <w:tcMar>
              <w:top w:w="0" w:type="dxa"/>
              <w:left w:w="71" w:type="dxa"/>
              <w:bottom w:w="0" w:type="dxa"/>
              <w:right w:w="71" w:type="dxa"/>
            </w:tcMar>
            <w:hideMark/>
          </w:tcPr>
          <w:p w14:paraId="283A5620" w14:textId="77777777" w:rsidR="001D30AB" w:rsidRPr="00806DF5" w:rsidRDefault="001D30AB" w:rsidP="00DC57D5">
            <w:pPr>
              <w:spacing w:after="0" w:line="240" w:lineRule="auto"/>
              <w:ind w:firstLine="709"/>
              <w:jc w:val="both"/>
              <w:rPr>
                <w:sz w:val="24"/>
                <w:szCs w:val="24"/>
              </w:rPr>
            </w:pPr>
            <w:r w:rsidRPr="00806DF5">
              <w:rPr>
                <w:sz w:val="24"/>
                <w:szCs w:val="24"/>
              </w:rPr>
              <w:t>Подклейка отдельных кромок</w:t>
            </w:r>
          </w:p>
        </w:tc>
      </w:tr>
      <w:tr w:rsidR="00DC57D5" w:rsidRPr="00806DF5" w14:paraId="0226A98A" w14:textId="77777777" w:rsidTr="00C94134">
        <w:trPr>
          <w:trHeight w:val="948"/>
        </w:trPr>
        <w:tc>
          <w:tcPr>
            <w:tcW w:w="2908" w:type="pct"/>
            <w:tcBorders>
              <w:top w:val="nil"/>
              <w:left w:val="single" w:sz="6" w:space="0" w:color="auto"/>
              <w:bottom w:val="nil"/>
              <w:right w:val="single" w:sz="6" w:space="0" w:color="auto"/>
            </w:tcBorders>
            <w:tcMar>
              <w:top w:w="0" w:type="dxa"/>
              <w:left w:w="71" w:type="dxa"/>
              <w:bottom w:w="0" w:type="dxa"/>
              <w:right w:w="71" w:type="dxa"/>
            </w:tcMar>
            <w:hideMark/>
          </w:tcPr>
          <w:p w14:paraId="5C3ACCFA" w14:textId="77777777" w:rsidR="001D30AB" w:rsidRPr="00806DF5" w:rsidRDefault="001D30AB" w:rsidP="00DC57D5">
            <w:pPr>
              <w:spacing w:after="0" w:line="240" w:lineRule="auto"/>
              <w:ind w:firstLine="709"/>
              <w:jc w:val="both"/>
              <w:rPr>
                <w:sz w:val="24"/>
                <w:szCs w:val="24"/>
              </w:rPr>
            </w:pPr>
            <w:r w:rsidRPr="00806DF5">
              <w:rPr>
                <w:sz w:val="24"/>
                <w:szCs w:val="24"/>
              </w:rPr>
              <w:t>Трещины, загрязнение и обрывы в углах, местах установки электрических приборов и у дверных проемов; обесцвечивание рисунка местами</w:t>
            </w:r>
          </w:p>
        </w:tc>
        <w:tc>
          <w:tcPr>
            <w:tcW w:w="714" w:type="pct"/>
            <w:tcBorders>
              <w:top w:val="nil"/>
              <w:left w:val="nil"/>
              <w:bottom w:val="nil"/>
              <w:right w:val="single" w:sz="6" w:space="0" w:color="auto"/>
            </w:tcBorders>
            <w:tcMar>
              <w:top w:w="0" w:type="dxa"/>
              <w:left w:w="71" w:type="dxa"/>
              <w:bottom w:w="0" w:type="dxa"/>
              <w:right w:w="71" w:type="dxa"/>
            </w:tcMar>
            <w:hideMark/>
          </w:tcPr>
          <w:p w14:paraId="56D6701B" w14:textId="77777777" w:rsidR="001D30AB" w:rsidRPr="00806DF5" w:rsidRDefault="001D30AB" w:rsidP="00DC57D5">
            <w:pPr>
              <w:spacing w:after="0" w:line="240" w:lineRule="auto"/>
              <w:ind w:firstLine="709"/>
              <w:jc w:val="both"/>
              <w:rPr>
                <w:sz w:val="24"/>
                <w:szCs w:val="24"/>
              </w:rPr>
            </w:pPr>
            <w:r w:rsidRPr="00806DF5">
              <w:rPr>
                <w:sz w:val="24"/>
                <w:szCs w:val="24"/>
              </w:rPr>
              <w:t>21-40</w:t>
            </w:r>
          </w:p>
        </w:tc>
        <w:tc>
          <w:tcPr>
            <w:tcW w:w="1378" w:type="pct"/>
            <w:tcBorders>
              <w:top w:val="nil"/>
              <w:left w:val="nil"/>
              <w:bottom w:val="nil"/>
              <w:right w:val="single" w:sz="6" w:space="0" w:color="auto"/>
            </w:tcBorders>
            <w:tcMar>
              <w:top w:w="0" w:type="dxa"/>
              <w:left w:w="71" w:type="dxa"/>
              <w:bottom w:w="0" w:type="dxa"/>
              <w:right w:w="71" w:type="dxa"/>
            </w:tcMar>
            <w:hideMark/>
          </w:tcPr>
          <w:p w14:paraId="7B979B1D" w14:textId="77777777" w:rsidR="001D30AB" w:rsidRPr="00806DF5" w:rsidRDefault="001D30AB" w:rsidP="00DC57D5">
            <w:pPr>
              <w:spacing w:after="0" w:line="240" w:lineRule="auto"/>
              <w:ind w:firstLine="709"/>
              <w:jc w:val="both"/>
              <w:rPr>
                <w:sz w:val="24"/>
                <w:szCs w:val="24"/>
              </w:rPr>
            </w:pPr>
            <w:r w:rsidRPr="00806DF5">
              <w:rPr>
                <w:sz w:val="24"/>
                <w:szCs w:val="24"/>
              </w:rPr>
              <w:t>Оклейка отдельных мест</w:t>
            </w:r>
          </w:p>
        </w:tc>
      </w:tr>
      <w:tr w:rsidR="00DC57D5" w:rsidRPr="00806DF5" w14:paraId="2353445B" w14:textId="77777777" w:rsidTr="00C94134">
        <w:trPr>
          <w:trHeight w:val="696"/>
        </w:trPr>
        <w:tc>
          <w:tcPr>
            <w:tcW w:w="2908" w:type="pct"/>
            <w:tcBorders>
              <w:top w:val="nil"/>
              <w:left w:val="single" w:sz="6" w:space="0" w:color="auto"/>
              <w:bottom w:val="nil"/>
              <w:right w:val="single" w:sz="6" w:space="0" w:color="auto"/>
            </w:tcBorders>
            <w:tcMar>
              <w:top w:w="0" w:type="dxa"/>
              <w:left w:w="71" w:type="dxa"/>
              <w:bottom w:w="0" w:type="dxa"/>
              <w:right w:w="71" w:type="dxa"/>
            </w:tcMar>
            <w:hideMark/>
          </w:tcPr>
          <w:p w14:paraId="2042CC4E" w14:textId="77777777" w:rsidR="001D30AB" w:rsidRPr="00806DF5" w:rsidRDefault="001D30AB" w:rsidP="00DC57D5">
            <w:pPr>
              <w:spacing w:after="0" w:line="240" w:lineRule="auto"/>
              <w:ind w:firstLine="709"/>
              <w:jc w:val="both"/>
              <w:rPr>
                <w:sz w:val="24"/>
                <w:szCs w:val="24"/>
              </w:rPr>
            </w:pPr>
            <w:r w:rsidRPr="00806DF5">
              <w:rPr>
                <w:sz w:val="24"/>
                <w:szCs w:val="24"/>
              </w:rPr>
              <w:t>Выгорание, загрязнение на площади до 50 %, отставание от основания</w:t>
            </w:r>
          </w:p>
        </w:tc>
        <w:tc>
          <w:tcPr>
            <w:tcW w:w="714" w:type="pct"/>
            <w:tcBorders>
              <w:top w:val="nil"/>
              <w:left w:val="nil"/>
              <w:bottom w:val="nil"/>
              <w:right w:val="single" w:sz="6" w:space="0" w:color="auto"/>
            </w:tcBorders>
            <w:tcMar>
              <w:top w:w="0" w:type="dxa"/>
              <w:left w:w="71" w:type="dxa"/>
              <w:bottom w:w="0" w:type="dxa"/>
              <w:right w:w="71" w:type="dxa"/>
            </w:tcMar>
            <w:hideMark/>
          </w:tcPr>
          <w:p w14:paraId="3DA49685" w14:textId="77777777" w:rsidR="001D30AB" w:rsidRPr="00806DF5" w:rsidRDefault="001D30AB" w:rsidP="00DC57D5">
            <w:pPr>
              <w:spacing w:after="0" w:line="240" w:lineRule="auto"/>
              <w:ind w:firstLine="709"/>
              <w:jc w:val="both"/>
              <w:rPr>
                <w:sz w:val="24"/>
                <w:szCs w:val="24"/>
              </w:rPr>
            </w:pPr>
            <w:r w:rsidRPr="00806DF5">
              <w:rPr>
                <w:sz w:val="24"/>
                <w:szCs w:val="24"/>
              </w:rPr>
              <w:t>41-60</w:t>
            </w:r>
          </w:p>
        </w:tc>
        <w:tc>
          <w:tcPr>
            <w:tcW w:w="1378" w:type="pct"/>
            <w:tcBorders>
              <w:top w:val="nil"/>
              <w:left w:val="nil"/>
              <w:bottom w:val="nil"/>
              <w:right w:val="single" w:sz="6" w:space="0" w:color="auto"/>
            </w:tcBorders>
            <w:tcMar>
              <w:top w:w="0" w:type="dxa"/>
              <w:left w:w="71" w:type="dxa"/>
              <w:bottom w:w="0" w:type="dxa"/>
              <w:right w:w="71" w:type="dxa"/>
            </w:tcMar>
            <w:hideMark/>
          </w:tcPr>
          <w:p w14:paraId="6E2F300D" w14:textId="77777777" w:rsidR="001D30AB" w:rsidRPr="00806DF5" w:rsidRDefault="001D30AB" w:rsidP="00DC57D5">
            <w:pPr>
              <w:spacing w:after="0" w:line="240" w:lineRule="auto"/>
              <w:ind w:firstLine="709"/>
              <w:jc w:val="both"/>
              <w:rPr>
                <w:sz w:val="24"/>
                <w:szCs w:val="24"/>
              </w:rPr>
            </w:pPr>
            <w:r w:rsidRPr="00806DF5">
              <w:rPr>
                <w:sz w:val="24"/>
                <w:szCs w:val="24"/>
              </w:rPr>
              <w:t>Оклейка стен обоями без подготовки поверхности</w:t>
            </w:r>
          </w:p>
        </w:tc>
      </w:tr>
      <w:tr w:rsidR="00DC57D5" w:rsidRPr="00806DF5" w14:paraId="034A7ED8" w14:textId="77777777" w:rsidTr="00C94134">
        <w:trPr>
          <w:trHeight w:val="696"/>
        </w:trPr>
        <w:tc>
          <w:tcPr>
            <w:tcW w:w="2908" w:type="pct"/>
            <w:tcBorders>
              <w:top w:val="nil"/>
              <w:left w:val="single" w:sz="6" w:space="0" w:color="auto"/>
              <w:bottom w:val="single" w:sz="6" w:space="0" w:color="auto"/>
              <w:right w:val="single" w:sz="6" w:space="0" w:color="auto"/>
            </w:tcBorders>
            <w:tcMar>
              <w:top w:w="0" w:type="dxa"/>
              <w:left w:w="71" w:type="dxa"/>
              <w:bottom w:w="0" w:type="dxa"/>
              <w:right w:w="71" w:type="dxa"/>
            </w:tcMar>
            <w:hideMark/>
          </w:tcPr>
          <w:p w14:paraId="4C72249C" w14:textId="77777777" w:rsidR="001D30AB" w:rsidRPr="00806DF5" w:rsidRDefault="001D30AB" w:rsidP="00DC57D5">
            <w:pPr>
              <w:spacing w:after="0" w:line="240" w:lineRule="auto"/>
              <w:ind w:firstLine="709"/>
              <w:jc w:val="both"/>
              <w:rPr>
                <w:sz w:val="24"/>
                <w:szCs w:val="24"/>
              </w:rPr>
            </w:pPr>
            <w:r w:rsidRPr="00806DF5">
              <w:rPr>
                <w:sz w:val="24"/>
                <w:szCs w:val="24"/>
              </w:rPr>
              <w:t>Выгорание, отставание обоев и бумажной основы, трещины и разрывы на всей площади</w:t>
            </w:r>
          </w:p>
        </w:tc>
        <w:tc>
          <w:tcPr>
            <w:tcW w:w="714" w:type="pct"/>
            <w:tcBorders>
              <w:top w:val="nil"/>
              <w:left w:val="nil"/>
              <w:bottom w:val="single" w:sz="6" w:space="0" w:color="auto"/>
              <w:right w:val="single" w:sz="6" w:space="0" w:color="auto"/>
            </w:tcBorders>
            <w:tcMar>
              <w:top w:w="0" w:type="dxa"/>
              <w:left w:w="71" w:type="dxa"/>
              <w:bottom w:w="0" w:type="dxa"/>
              <w:right w:w="71" w:type="dxa"/>
            </w:tcMar>
            <w:hideMark/>
          </w:tcPr>
          <w:p w14:paraId="51F34E6F" w14:textId="77777777" w:rsidR="001D30AB" w:rsidRPr="00806DF5" w:rsidRDefault="001D30AB" w:rsidP="00DC57D5">
            <w:pPr>
              <w:spacing w:after="0" w:line="240" w:lineRule="auto"/>
              <w:ind w:firstLine="709"/>
              <w:jc w:val="both"/>
              <w:rPr>
                <w:sz w:val="24"/>
                <w:szCs w:val="24"/>
              </w:rPr>
            </w:pPr>
            <w:r w:rsidRPr="00806DF5">
              <w:rPr>
                <w:sz w:val="24"/>
                <w:szCs w:val="24"/>
              </w:rPr>
              <w:t>61-80</w:t>
            </w:r>
          </w:p>
        </w:tc>
        <w:tc>
          <w:tcPr>
            <w:tcW w:w="1378" w:type="pct"/>
            <w:tcBorders>
              <w:top w:val="nil"/>
              <w:left w:val="nil"/>
              <w:bottom w:val="single" w:sz="6" w:space="0" w:color="auto"/>
              <w:right w:val="single" w:sz="6" w:space="0" w:color="auto"/>
            </w:tcBorders>
            <w:tcMar>
              <w:top w:w="0" w:type="dxa"/>
              <w:left w:w="71" w:type="dxa"/>
              <w:bottom w:w="0" w:type="dxa"/>
              <w:right w:w="71" w:type="dxa"/>
            </w:tcMar>
            <w:hideMark/>
          </w:tcPr>
          <w:p w14:paraId="7E14E963" w14:textId="77777777" w:rsidR="001D30AB" w:rsidRPr="00806DF5" w:rsidRDefault="001D30AB" w:rsidP="00DC57D5">
            <w:pPr>
              <w:spacing w:after="0" w:line="240" w:lineRule="auto"/>
              <w:ind w:firstLine="709"/>
              <w:jc w:val="both"/>
              <w:rPr>
                <w:sz w:val="24"/>
                <w:szCs w:val="24"/>
              </w:rPr>
            </w:pPr>
            <w:r w:rsidRPr="00806DF5">
              <w:rPr>
                <w:sz w:val="24"/>
                <w:szCs w:val="24"/>
              </w:rPr>
              <w:t>Оклейка стен обоями, с подготовкой основания</w:t>
            </w:r>
          </w:p>
        </w:tc>
      </w:tr>
    </w:tbl>
    <w:p w14:paraId="5BF0CBF4" w14:textId="77777777" w:rsidR="00C94134" w:rsidRPr="00806DF5" w:rsidRDefault="00C94134" w:rsidP="00DC57D5">
      <w:pPr>
        <w:spacing w:after="0" w:line="240" w:lineRule="auto"/>
        <w:ind w:firstLine="709"/>
        <w:jc w:val="both"/>
        <w:rPr>
          <w:spacing w:val="40"/>
          <w:sz w:val="24"/>
          <w:szCs w:val="24"/>
        </w:rPr>
      </w:pPr>
    </w:p>
    <w:p w14:paraId="3FCD4548" w14:textId="77777777" w:rsidR="001D30AB" w:rsidRPr="00806DF5" w:rsidRDefault="001D30AB" w:rsidP="00DC57D5">
      <w:pPr>
        <w:spacing w:after="0" w:line="240" w:lineRule="auto"/>
        <w:ind w:firstLine="709"/>
        <w:jc w:val="both"/>
        <w:rPr>
          <w:sz w:val="24"/>
          <w:szCs w:val="24"/>
        </w:rPr>
      </w:pPr>
      <w:r w:rsidRPr="00806DF5">
        <w:rPr>
          <w:spacing w:val="40"/>
          <w:sz w:val="24"/>
          <w:szCs w:val="24"/>
        </w:rPr>
        <w:t>Таблица 62</w:t>
      </w:r>
      <w:r w:rsidR="00C94134" w:rsidRPr="00806DF5">
        <w:rPr>
          <w:spacing w:val="40"/>
          <w:sz w:val="24"/>
          <w:szCs w:val="24"/>
        </w:rPr>
        <w:t>–</w:t>
      </w:r>
      <w:r w:rsidRPr="00806DF5">
        <w:rPr>
          <w:b/>
          <w:bCs/>
          <w:sz w:val="24"/>
          <w:szCs w:val="24"/>
        </w:rPr>
        <w:t>Облицовка керамическими плитками</w:t>
      </w:r>
    </w:p>
    <w:tbl>
      <w:tblPr>
        <w:tblW w:w="4888" w:type="pct"/>
        <w:tblCellMar>
          <w:left w:w="0" w:type="dxa"/>
          <w:right w:w="0" w:type="dxa"/>
        </w:tblCellMar>
        <w:tblLook w:val="04A0" w:firstRow="1" w:lastRow="0" w:firstColumn="1" w:lastColumn="0" w:noHBand="0" w:noVBand="1"/>
      </w:tblPr>
      <w:tblGrid>
        <w:gridCol w:w="5353"/>
        <w:gridCol w:w="1391"/>
        <w:gridCol w:w="2540"/>
      </w:tblGrid>
      <w:tr w:rsidR="00DC57D5" w:rsidRPr="00806DF5" w14:paraId="46FFF543" w14:textId="77777777" w:rsidTr="00DE4BFC">
        <w:trPr>
          <w:trHeight w:val="682"/>
        </w:trPr>
        <w:tc>
          <w:tcPr>
            <w:tcW w:w="2939" w:type="pct"/>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vAlign w:val="center"/>
            <w:hideMark/>
          </w:tcPr>
          <w:p w14:paraId="40E7AC61" w14:textId="77777777" w:rsidR="001D30AB" w:rsidRPr="00806DF5" w:rsidRDefault="001D30AB" w:rsidP="00DC57D5">
            <w:pPr>
              <w:spacing w:after="0" w:line="240" w:lineRule="auto"/>
              <w:ind w:firstLine="709"/>
              <w:jc w:val="both"/>
              <w:rPr>
                <w:sz w:val="24"/>
                <w:szCs w:val="24"/>
              </w:rPr>
            </w:pPr>
            <w:r w:rsidRPr="00806DF5">
              <w:rPr>
                <w:sz w:val="24"/>
                <w:szCs w:val="24"/>
              </w:rPr>
              <w:t>Признаки</w:t>
            </w:r>
          </w:p>
        </w:tc>
        <w:tc>
          <w:tcPr>
            <w:tcW w:w="637"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12CCDB2F"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w:t>
            </w:r>
          </w:p>
        </w:tc>
        <w:tc>
          <w:tcPr>
            <w:tcW w:w="1424"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58015AA9" w14:textId="77777777" w:rsidR="001D30AB" w:rsidRPr="00806DF5" w:rsidRDefault="001D30AB" w:rsidP="00DC57D5">
            <w:pPr>
              <w:spacing w:after="0" w:line="240" w:lineRule="auto"/>
              <w:ind w:firstLine="709"/>
              <w:jc w:val="both"/>
              <w:rPr>
                <w:sz w:val="24"/>
                <w:szCs w:val="24"/>
              </w:rPr>
            </w:pPr>
            <w:r w:rsidRPr="00806DF5">
              <w:rPr>
                <w:sz w:val="24"/>
                <w:szCs w:val="24"/>
              </w:rPr>
              <w:t>Примерный состав работ</w:t>
            </w:r>
          </w:p>
        </w:tc>
      </w:tr>
      <w:tr w:rsidR="00DC57D5" w:rsidRPr="00806DF5" w14:paraId="4C42092B" w14:textId="77777777" w:rsidTr="00DE4BFC">
        <w:trPr>
          <w:trHeight w:val="435"/>
        </w:trPr>
        <w:tc>
          <w:tcPr>
            <w:tcW w:w="2939" w:type="pct"/>
            <w:tcBorders>
              <w:top w:val="nil"/>
              <w:left w:val="single" w:sz="6" w:space="0" w:color="auto"/>
              <w:bottom w:val="nil"/>
              <w:right w:val="single" w:sz="6" w:space="0" w:color="auto"/>
            </w:tcBorders>
            <w:tcMar>
              <w:top w:w="0" w:type="dxa"/>
              <w:left w:w="71" w:type="dxa"/>
              <w:bottom w:w="0" w:type="dxa"/>
              <w:right w:w="71" w:type="dxa"/>
            </w:tcMar>
            <w:hideMark/>
          </w:tcPr>
          <w:p w14:paraId="6470EC72" w14:textId="77777777" w:rsidR="001D30AB" w:rsidRPr="00806DF5" w:rsidRDefault="001D30AB" w:rsidP="00DC57D5">
            <w:pPr>
              <w:spacing w:after="0" w:line="240" w:lineRule="auto"/>
              <w:ind w:firstLine="709"/>
              <w:jc w:val="both"/>
              <w:rPr>
                <w:sz w:val="24"/>
                <w:szCs w:val="24"/>
              </w:rPr>
            </w:pPr>
            <w:r w:rsidRPr="00806DF5">
              <w:rPr>
                <w:sz w:val="24"/>
                <w:szCs w:val="24"/>
              </w:rPr>
              <w:t>Мелкие трещины и сколы в плитках</w:t>
            </w:r>
          </w:p>
        </w:tc>
        <w:tc>
          <w:tcPr>
            <w:tcW w:w="637" w:type="pct"/>
            <w:tcBorders>
              <w:top w:val="nil"/>
              <w:left w:val="nil"/>
              <w:bottom w:val="nil"/>
              <w:right w:val="single" w:sz="6" w:space="0" w:color="auto"/>
            </w:tcBorders>
            <w:tcMar>
              <w:top w:w="0" w:type="dxa"/>
              <w:left w:w="71" w:type="dxa"/>
              <w:bottom w:w="0" w:type="dxa"/>
              <w:right w:w="71" w:type="dxa"/>
            </w:tcMar>
            <w:hideMark/>
          </w:tcPr>
          <w:p w14:paraId="5B2BBAD6" w14:textId="77777777" w:rsidR="001D30AB" w:rsidRPr="00806DF5" w:rsidRDefault="001D30AB" w:rsidP="00DC57D5">
            <w:pPr>
              <w:spacing w:after="0" w:line="240" w:lineRule="auto"/>
              <w:ind w:firstLine="709"/>
              <w:jc w:val="both"/>
              <w:rPr>
                <w:sz w:val="24"/>
                <w:szCs w:val="24"/>
              </w:rPr>
            </w:pPr>
            <w:r w:rsidRPr="00806DF5">
              <w:rPr>
                <w:sz w:val="24"/>
                <w:szCs w:val="24"/>
              </w:rPr>
              <w:t>0-20</w:t>
            </w:r>
          </w:p>
        </w:tc>
        <w:tc>
          <w:tcPr>
            <w:tcW w:w="1424" w:type="pct"/>
            <w:tcBorders>
              <w:top w:val="nil"/>
              <w:left w:val="nil"/>
              <w:bottom w:val="nil"/>
              <w:right w:val="single" w:sz="6" w:space="0" w:color="auto"/>
            </w:tcBorders>
            <w:tcMar>
              <w:top w:w="0" w:type="dxa"/>
              <w:left w:w="71" w:type="dxa"/>
              <w:bottom w:w="0" w:type="dxa"/>
              <w:right w:w="71" w:type="dxa"/>
            </w:tcMar>
            <w:hideMark/>
          </w:tcPr>
          <w:p w14:paraId="37AB9363" w14:textId="77777777" w:rsidR="001D30AB" w:rsidRPr="00806DF5" w:rsidRDefault="001D30AB" w:rsidP="00DC57D5">
            <w:pPr>
              <w:spacing w:after="0" w:line="240" w:lineRule="auto"/>
              <w:ind w:firstLine="709"/>
              <w:jc w:val="both"/>
              <w:rPr>
                <w:sz w:val="24"/>
                <w:szCs w:val="24"/>
              </w:rPr>
            </w:pPr>
            <w:r w:rsidRPr="00806DF5">
              <w:rPr>
                <w:sz w:val="24"/>
                <w:szCs w:val="24"/>
              </w:rPr>
              <w:t>Затирка отдельных сколов</w:t>
            </w:r>
          </w:p>
        </w:tc>
      </w:tr>
      <w:tr w:rsidR="00DC57D5" w:rsidRPr="00806DF5" w14:paraId="53DCB1B8" w14:textId="77777777" w:rsidTr="00DE4BFC">
        <w:trPr>
          <w:trHeight w:val="930"/>
        </w:trPr>
        <w:tc>
          <w:tcPr>
            <w:tcW w:w="2939" w:type="pct"/>
            <w:tcBorders>
              <w:top w:val="nil"/>
              <w:left w:val="single" w:sz="6" w:space="0" w:color="auto"/>
              <w:bottom w:val="nil"/>
              <w:right w:val="single" w:sz="6" w:space="0" w:color="auto"/>
            </w:tcBorders>
            <w:tcMar>
              <w:top w:w="0" w:type="dxa"/>
              <w:left w:w="71" w:type="dxa"/>
              <w:bottom w:w="0" w:type="dxa"/>
              <w:right w:w="71" w:type="dxa"/>
            </w:tcMar>
            <w:hideMark/>
          </w:tcPr>
          <w:p w14:paraId="1C66860C" w14:textId="77777777" w:rsidR="001D30AB" w:rsidRPr="00806DF5" w:rsidRDefault="001D30AB" w:rsidP="00DC57D5">
            <w:pPr>
              <w:spacing w:after="0" w:line="240" w:lineRule="auto"/>
              <w:ind w:firstLine="709"/>
              <w:jc w:val="both"/>
              <w:rPr>
                <w:sz w:val="24"/>
                <w:szCs w:val="24"/>
              </w:rPr>
            </w:pPr>
            <w:r w:rsidRPr="00806DF5">
              <w:rPr>
                <w:sz w:val="24"/>
                <w:szCs w:val="24"/>
              </w:rPr>
              <w:t>Частичное выпадение или неплотное прилегание плиток на площади до 50 % облицовки</w:t>
            </w:r>
          </w:p>
        </w:tc>
        <w:tc>
          <w:tcPr>
            <w:tcW w:w="637" w:type="pct"/>
            <w:tcBorders>
              <w:top w:val="nil"/>
              <w:left w:val="nil"/>
              <w:bottom w:val="nil"/>
              <w:right w:val="single" w:sz="6" w:space="0" w:color="auto"/>
            </w:tcBorders>
            <w:tcMar>
              <w:top w:w="0" w:type="dxa"/>
              <w:left w:w="71" w:type="dxa"/>
              <w:bottom w:w="0" w:type="dxa"/>
              <w:right w:w="71" w:type="dxa"/>
            </w:tcMar>
            <w:hideMark/>
          </w:tcPr>
          <w:p w14:paraId="24314284" w14:textId="77777777" w:rsidR="001D30AB" w:rsidRPr="00806DF5" w:rsidRDefault="001D30AB" w:rsidP="00DC57D5">
            <w:pPr>
              <w:spacing w:after="0" w:line="240" w:lineRule="auto"/>
              <w:ind w:firstLine="709"/>
              <w:jc w:val="both"/>
              <w:rPr>
                <w:sz w:val="24"/>
                <w:szCs w:val="24"/>
              </w:rPr>
            </w:pPr>
            <w:r w:rsidRPr="00806DF5">
              <w:rPr>
                <w:sz w:val="24"/>
                <w:szCs w:val="24"/>
              </w:rPr>
              <w:t>21-40</w:t>
            </w:r>
          </w:p>
        </w:tc>
        <w:tc>
          <w:tcPr>
            <w:tcW w:w="1424" w:type="pct"/>
            <w:tcBorders>
              <w:top w:val="nil"/>
              <w:left w:val="nil"/>
              <w:bottom w:val="nil"/>
              <w:right w:val="single" w:sz="6" w:space="0" w:color="auto"/>
            </w:tcBorders>
            <w:tcMar>
              <w:top w:w="0" w:type="dxa"/>
              <w:left w:w="71" w:type="dxa"/>
              <w:bottom w:w="0" w:type="dxa"/>
              <w:right w:w="71" w:type="dxa"/>
            </w:tcMar>
            <w:hideMark/>
          </w:tcPr>
          <w:p w14:paraId="10D198B9" w14:textId="77777777" w:rsidR="001D30AB" w:rsidRPr="00806DF5" w:rsidRDefault="001D30AB" w:rsidP="00DC57D5">
            <w:pPr>
              <w:spacing w:after="0" w:line="240" w:lineRule="auto"/>
              <w:ind w:firstLine="709"/>
              <w:jc w:val="both"/>
              <w:rPr>
                <w:sz w:val="24"/>
                <w:szCs w:val="24"/>
              </w:rPr>
            </w:pPr>
            <w:r w:rsidRPr="00806DF5">
              <w:rPr>
                <w:sz w:val="24"/>
                <w:szCs w:val="24"/>
              </w:rPr>
              <w:t>Замена отдельными местами глазурованных плиток более 10 шт. в одном месте</w:t>
            </w:r>
          </w:p>
        </w:tc>
      </w:tr>
      <w:tr w:rsidR="00DC57D5" w:rsidRPr="00806DF5" w14:paraId="346B8CC6" w14:textId="77777777" w:rsidTr="00DE4BFC">
        <w:trPr>
          <w:trHeight w:val="930"/>
        </w:trPr>
        <w:tc>
          <w:tcPr>
            <w:tcW w:w="2939" w:type="pct"/>
            <w:tcBorders>
              <w:top w:val="nil"/>
              <w:left w:val="single" w:sz="6" w:space="0" w:color="auto"/>
              <w:bottom w:val="nil"/>
              <w:right w:val="single" w:sz="6" w:space="0" w:color="auto"/>
            </w:tcBorders>
            <w:tcMar>
              <w:top w:w="0" w:type="dxa"/>
              <w:left w:w="71" w:type="dxa"/>
              <w:bottom w:w="0" w:type="dxa"/>
              <w:right w:w="71" w:type="dxa"/>
            </w:tcMar>
            <w:hideMark/>
          </w:tcPr>
          <w:p w14:paraId="549AC8BE" w14:textId="77777777" w:rsidR="001D30AB" w:rsidRPr="00806DF5" w:rsidRDefault="001D30AB" w:rsidP="00DC57D5">
            <w:pPr>
              <w:spacing w:after="0" w:line="240" w:lineRule="auto"/>
              <w:ind w:firstLine="709"/>
              <w:jc w:val="both"/>
              <w:rPr>
                <w:sz w:val="24"/>
                <w:szCs w:val="24"/>
              </w:rPr>
            </w:pPr>
            <w:r w:rsidRPr="00806DF5">
              <w:rPr>
                <w:sz w:val="24"/>
                <w:szCs w:val="24"/>
              </w:rPr>
              <w:t>Отсутствие плиток на площади до 50 %, неплотное прилегание плиток на площади более 50 % облицовки</w:t>
            </w:r>
          </w:p>
        </w:tc>
        <w:tc>
          <w:tcPr>
            <w:tcW w:w="637" w:type="pct"/>
            <w:tcBorders>
              <w:top w:val="nil"/>
              <w:left w:val="nil"/>
              <w:bottom w:val="nil"/>
              <w:right w:val="single" w:sz="6" w:space="0" w:color="auto"/>
            </w:tcBorders>
            <w:tcMar>
              <w:top w:w="0" w:type="dxa"/>
              <w:left w:w="71" w:type="dxa"/>
              <w:bottom w:w="0" w:type="dxa"/>
              <w:right w:w="71" w:type="dxa"/>
            </w:tcMar>
            <w:hideMark/>
          </w:tcPr>
          <w:p w14:paraId="51140640" w14:textId="77777777" w:rsidR="001D30AB" w:rsidRPr="00806DF5" w:rsidRDefault="001D30AB" w:rsidP="00DC57D5">
            <w:pPr>
              <w:spacing w:after="0" w:line="240" w:lineRule="auto"/>
              <w:ind w:firstLine="709"/>
              <w:jc w:val="both"/>
              <w:rPr>
                <w:sz w:val="24"/>
                <w:szCs w:val="24"/>
              </w:rPr>
            </w:pPr>
            <w:r w:rsidRPr="00806DF5">
              <w:rPr>
                <w:sz w:val="24"/>
                <w:szCs w:val="24"/>
              </w:rPr>
              <w:t>41-60</w:t>
            </w:r>
          </w:p>
        </w:tc>
        <w:tc>
          <w:tcPr>
            <w:tcW w:w="1424" w:type="pct"/>
            <w:tcBorders>
              <w:top w:val="nil"/>
              <w:left w:val="nil"/>
              <w:bottom w:val="nil"/>
              <w:right w:val="single" w:sz="6" w:space="0" w:color="auto"/>
            </w:tcBorders>
            <w:tcMar>
              <w:top w:w="0" w:type="dxa"/>
              <w:left w:w="71" w:type="dxa"/>
              <w:bottom w:w="0" w:type="dxa"/>
              <w:right w:w="71" w:type="dxa"/>
            </w:tcMar>
            <w:hideMark/>
          </w:tcPr>
          <w:p w14:paraId="0840AE4E" w14:textId="77777777" w:rsidR="001D30AB" w:rsidRPr="00806DF5" w:rsidRDefault="001D30AB" w:rsidP="00DC57D5">
            <w:pPr>
              <w:spacing w:after="0" w:line="240" w:lineRule="auto"/>
              <w:ind w:firstLine="709"/>
              <w:jc w:val="both"/>
              <w:rPr>
                <w:sz w:val="24"/>
                <w:szCs w:val="24"/>
              </w:rPr>
            </w:pPr>
            <w:r w:rsidRPr="00806DF5">
              <w:rPr>
                <w:sz w:val="24"/>
                <w:szCs w:val="24"/>
              </w:rPr>
              <w:t>Замена облицовки с использованием старых плиток до 25 %</w:t>
            </w:r>
          </w:p>
        </w:tc>
      </w:tr>
      <w:tr w:rsidR="00DC57D5" w:rsidRPr="00806DF5" w14:paraId="57BD2F4E" w14:textId="77777777" w:rsidTr="00DE4BFC">
        <w:trPr>
          <w:trHeight w:val="942"/>
        </w:trPr>
        <w:tc>
          <w:tcPr>
            <w:tcW w:w="2939" w:type="pct"/>
            <w:tcBorders>
              <w:top w:val="nil"/>
              <w:left w:val="single" w:sz="6" w:space="0" w:color="auto"/>
              <w:bottom w:val="single" w:sz="6" w:space="0" w:color="auto"/>
              <w:right w:val="single" w:sz="6" w:space="0" w:color="auto"/>
            </w:tcBorders>
            <w:tcMar>
              <w:top w:w="0" w:type="dxa"/>
              <w:left w:w="71" w:type="dxa"/>
              <w:bottom w:w="0" w:type="dxa"/>
              <w:right w:w="71" w:type="dxa"/>
            </w:tcMar>
            <w:hideMark/>
          </w:tcPr>
          <w:p w14:paraId="1D0468BD" w14:textId="77777777" w:rsidR="001D30AB" w:rsidRPr="00806DF5" w:rsidRDefault="001D30AB" w:rsidP="00DC57D5">
            <w:pPr>
              <w:spacing w:after="0" w:line="240" w:lineRule="auto"/>
              <w:ind w:firstLine="709"/>
              <w:jc w:val="both"/>
              <w:rPr>
                <w:sz w:val="24"/>
                <w:szCs w:val="24"/>
              </w:rPr>
            </w:pPr>
            <w:r w:rsidRPr="00806DF5">
              <w:rPr>
                <w:sz w:val="24"/>
                <w:szCs w:val="24"/>
              </w:rPr>
              <w:t>Массовое отсутствие плиток, сохранившиеся плитки легко снимаются, раствор основания разрушен</w:t>
            </w:r>
          </w:p>
        </w:tc>
        <w:tc>
          <w:tcPr>
            <w:tcW w:w="637" w:type="pct"/>
            <w:tcBorders>
              <w:top w:val="nil"/>
              <w:left w:val="nil"/>
              <w:bottom w:val="single" w:sz="6" w:space="0" w:color="auto"/>
              <w:right w:val="single" w:sz="6" w:space="0" w:color="auto"/>
            </w:tcBorders>
            <w:tcMar>
              <w:top w:w="0" w:type="dxa"/>
              <w:left w:w="71" w:type="dxa"/>
              <w:bottom w:w="0" w:type="dxa"/>
              <w:right w:w="71" w:type="dxa"/>
            </w:tcMar>
            <w:hideMark/>
          </w:tcPr>
          <w:p w14:paraId="4D32E836" w14:textId="77777777" w:rsidR="001D30AB" w:rsidRPr="00806DF5" w:rsidRDefault="001D30AB" w:rsidP="00DC57D5">
            <w:pPr>
              <w:spacing w:after="0" w:line="240" w:lineRule="auto"/>
              <w:ind w:firstLine="709"/>
              <w:jc w:val="both"/>
              <w:rPr>
                <w:sz w:val="24"/>
                <w:szCs w:val="24"/>
              </w:rPr>
            </w:pPr>
            <w:r w:rsidRPr="00806DF5">
              <w:rPr>
                <w:sz w:val="24"/>
                <w:szCs w:val="24"/>
              </w:rPr>
              <w:t>61-80</w:t>
            </w:r>
          </w:p>
        </w:tc>
        <w:tc>
          <w:tcPr>
            <w:tcW w:w="1424" w:type="pct"/>
            <w:tcBorders>
              <w:top w:val="nil"/>
              <w:left w:val="nil"/>
              <w:bottom w:val="single" w:sz="6" w:space="0" w:color="auto"/>
              <w:right w:val="single" w:sz="6" w:space="0" w:color="auto"/>
            </w:tcBorders>
            <w:tcMar>
              <w:top w:w="0" w:type="dxa"/>
              <w:left w:w="71" w:type="dxa"/>
              <w:bottom w:w="0" w:type="dxa"/>
              <w:right w:w="71" w:type="dxa"/>
            </w:tcMar>
            <w:hideMark/>
          </w:tcPr>
          <w:p w14:paraId="35033962" w14:textId="77777777" w:rsidR="001D30AB" w:rsidRPr="00806DF5" w:rsidRDefault="001D30AB" w:rsidP="00DC57D5">
            <w:pPr>
              <w:spacing w:after="0" w:line="240" w:lineRule="auto"/>
              <w:ind w:firstLine="709"/>
              <w:jc w:val="both"/>
              <w:rPr>
                <w:sz w:val="24"/>
                <w:szCs w:val="24"/>
              </w:rPr>
            </w:pPr>
            <w:r w:rsidRPr="00806DF5">
              <w:rPr>
                <w:sz w:val="24"/>
                <w:szCs w:val="24"/>
              </w:rPr>
              <w:t>Полная замена облицовки без использования старых плиток, восстановление основания</w:t>
            </w:r>
          </w:p>
        </w:tc>
      </w:tr>
    </w:tbl>
    <w:p w14:paraId="0FCCA0DA" w14:textId="77777777" w:rsidR="00C94134" w:rsidRPr="00806DF5" w:rsidRDefault="00C94134" w:rsidP="00DC57D5">
      <w:pPr>
        <w:spacing w:after="0" w:line="240" w:lineRule="auto"/>
        <w:ind w:firstLine="709"/>
        <w:jc w:val="both"/>
        <w:rPr>
          <w:spacing w:val="40"/>
          <w:sz w:val="24"/>
          <w:szCs w:val="24"/>
        </w:rPr>
      </w:pPr>
    </w:p>
    <w:p w14:paraId="384372AF" w14:textId="77777777" w:rsidR="001D30AB" w:rsidRPr="00806DF5" w:rsidRDefault="001D30AB" w:rsidP="00DC57D5">
      <w:pPr>
        <w:spacing w:after="0" w:line="240" w:lineRule="auto"/>
        <w:ind w:firstLine="709"/>
        <w:jc w:val="both"/>
        <w:rPr>
          <w:sz w:val="24"/>
          <w:szCs w:val="24"/>
        </w:rPr>
      </w:pPr>
      <w:r w:rsidRPr="00806DF5">
        <w:rPr>
          <w:spacing w:val="40"/>
          <w:sz w:val="24"/>
          <w:szCs w:val="24"/>
        </w:rPr>
        <w:t>Таблица 63</w:t>
      </w:r>
      <w:r w:rsidR="00C94134" w:rsidRPr="00806DF5">
        <w:rPr>
          <w:spacing w:val="40"/>
          <w:sz w:val="24"/>
          <w:szCs w:val="24"/>
        </w:rPr>
        <w:t>–</w:t>
      </w:r>
      <w:r w:rsidRPr="00806DF5">
        <w:rPr>
          <w:b/>
          <w:bCs/>
          <w:sz w:val="24"/>
          <w:szCs w:val="24"/>
        </w:rPr>
        <w:t>Штукатурка</w:t>
      </w:r>
    </w:p>
    <w:tbl>
      <w:tblPr>
        <w:tblW w:w="4789" w:type="pct"/>
        <w:tblCellMar>
          <w:left w:w="0" w:type="dxa"/>
          <w:right w:w="0" w:type="dxa"/>
        </w:tblCellMar>
        <w:tblLook w:val="04A0" w:firstRow="1" w:lastRow="0" w:firstColumn="1" w:lastColumn="0" w:noHBand="0" w:noVBand="1"/>
      </w:tblPr>
      <w:tblGrid>
        <w:gridCol w:w="4548"/>
        <w:gridCol w:w="1391"/>
        <w:gridCol w:w="3157"/>
      </w:tblGrid>
      <w:tr w:rsidR="00DC57D5" w:rsidRPr="00806DF5" w14:paraId="5E5F5214" w14:textId="77777777" w:rsidTr="009E191F">
        <w:trPr>
          <w:trHeight w:val="218"/>
        </w:trPr>
        <w:tc>
          <w:tcPr>
            <w:tcW w:w="2537" w:type="pct"/>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vAlign w:val="center"/>
            <w:hideMark/>
          </w:tcPr>
          <w:p w14:paraId="0E9372DA" w14:textId="77777777" w:rsidR="001D30AB" w:rsidRPr="00806DF5" w:rsidRDefault="001D30AB" w:rsidP="00DC57D5">
            <w:pPr>
              <w:spacing w:after="0" w:line="240" w:lineRule="auto"/>
              <w:ind w:firstLine="709"/>
              <w:jc w:val="both"/>
              <w:rPr>
                <w:sz w:val="24"/>
                <w:szCs w:val="24"/>
              </w:rPr>
            </w:pPr>
            <w:r w:rsidRPr="00806DF5">
              <w:rPr>
                <w:sz w:val="24"/>
                <w:szCs w:val="24"/>
              </w:rPr>
              <w:t>Признаки</w:t>
            </w:r>
          </w:p>
        </w:tc>
        <w:tc>
          <w:tcPr>
            <w:tcW w:w="691"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49A9CF6A"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w:t>
            </w:r>
          </w:p>
        </w:tc>
        <w:tc>
          <w:tcPr>
            <w:tcW w:w="1772"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1286F485" w14:textId="77777777" w:rsidR="001D30AB" w:rsidRPr="00806DF5" w:rsidRDefault="001D30AB" w:rsidP="00DC57D5">
            <w:pPr>
              <w:spacing w:after="0" w:line="240" w:lineRule="auto"/>
              <w:ind w:firstLine="709"/>
              <w:jc w:val="both"/>
              <w:rPr>
                <w:sz w:val="24"/>
                <w:szCs w:val="24"/>
              </w:rPr>
            </w:pPr>
            <w:r w:rsidRPr="00806DF5">
              <w:rPr>
                <w:sz w:val="24"/>
                <w:szCs w:val="24"/>
              </w:rPr>
              <w:t>Примерный состав работ</w:t>
            </w:r>
          </w:p>
        </w:tc>
      </w:tr>
      <w:tr w:rsidR="00DC57D5" w:rsidRPr="00806DF5" w14:paraId="671AEEF1" w14:textId="77777777" w:rsidTr="009E191F">
        <w:trPr>
          <w:trHeight w:val="139"/>
        </w:trPr>
        <w:tc>
          <w:tcPr>
            <w:tcW w:w="2537" w:type="pct"/>
            <w:tcBorders>
              <w:top w:val="nil"/>
              <w:left w:val="single" w:sz="6" w:space="0" w:color="auto"/>
              <w:bottom w:val="nil"/>
              <w:right w:val="single" w:sz="6" w:space="0" w:color="auto"/>
            </w:tcBorders>
            <w:tcMar>
              <w:top w:w="0" w:type="dxa"/>
              <w:left w:w="71" w:type="dxa"/>
              <w:bottom w:w="0" w:type="dxa"/>
              <w:right w:w="71" w:type="dxa"/>
            </w:tcMar>
            <w:hideMark/>
          </w:tcPr>
          <w:p w14:paraId="09DCB936" w14:textId="77777777" w:rsidR="001D30AB" w:rsidRPr="00806DF5" w:rsidRDefault="001D30AB" w:rsidP="00DC57D5">
            <w:pPr>
              <w:spacing w:after="0" w:line="240" w:lineRule="auto"/>
              <w:ind w:firstLine="709"/>
              <w:jc w:val="both"/>
              <w:rPr>
                <w:sz w:val="24"/>
                <w:szCs w:val="24"/>
              </w:rPr>
            </w:pPr>
            <w:r w:rsidRPr="00806DF5">
              <w:rPr>
                <w:sz w:val="24"/>
                <w:szCs w:val="24"/>
              </w:rPr>
              <w:t>Волосные трещины и сколы местами</w:t>
            </w:r>
          </w:p>
        </w:tc>
        <w:tc>
          <w:tcPr>
            <w:tcW w:w="691" w:type="pct"/>
            <w:tcBorders>
              <w:top w:val="nil"/>
              <w:left w:val="nil"/>
              <w:bottom w:val="nil"/>
              <w:right w:val="single" w:sz="6" w:space="0" w:color="auto"/>
            </w:tcBorders>
            <w:tcMar>
              <w:top w:w="0" w:type="dxa"/>
              <w:left w:w="71" w:type="dxa"/>
              <w:bottom w:w="0" w:type="dxa"/>
              <w:right w:w="71" w:type="dxa"/>
            </w:tcMar>
            <w:hideMark/>
          </w:tcPr>
          <w:p w14:paraId="73BA0E54" w14:textId="77777777" w:rsidR="001D30AB" w:rsidRPr="00806DF5" w:rsidRDefault="001D30AB" w:rsidP="00DC57D5">
            <w:pPr>
              <w:spacing w:after="0" w:line="240" w:lineRule="auto"/>
              <w:ind w:firstLine="709"/>
              <w:jc w:val="both"/>
              <w:rPr>
                <w:sz w:val="24"/>
                <w:szCs w:val="24"/>
              </w:rPr>
            </w:pPr>
            <w:r w:rsidRPr="00806DF5">
              <w:rPr>
                <w:sz w:val="24"/>
                <w:szCs w:val="24"/>
              </w:rPr>
              <w:t>0-10</w:t>
            </w:r>
          </w:p>
        </w:tc>
        <w:tc>
          <w:tcPr>
            <w:tcW w:w="1772" w:type="pct"/>
            <w:tcBorders>
              <w:top w:val="nil"/>
              <w:left w:val="nil"/>
              <w:bottom w:val="nil"/>
              <w:right w:val="single" w:sz="6" w:space="0" w:color="auto"/>
            </w:tcBorders>
            <w:tcMar>
              <w:top w:w="0" w:type="dxa"/>
              <w:left w:w="71" w:type="dxa"/>
              <w:bottom w:w="0" w:type="dxa"/>
              <w:right w:w="71" w:type="dxa"/>
            </w:tcMar>
            <w:hideMark/>
          </w:tcPr>
          <w:p w14:paraId="43C491D2" w14:textId="77777777" w:rsidR="001D30AB" w:rsidRPr="00806DF5" w:rsidRDefault="001D30AB" w:rsidP="00DC57D5">
            <w:pPr>
              <w:spacing w:after="0" w:line="240" w:lineRule="auto"/>
              <w:ind w:firstLine="709"/>
              <w:jc w:val="both"/>
              <w:rPr>
                <w:sz w:val="24"/>
                <w:szCs w:val="24"/>
              </w:rPr>
            </w:pPr>
            <w:r w:rsidRPr="00806DF5">
              <w:rPr>
                <w:sz w:val="24"/>
                <w:szCs w:val="24"/>
              </w:rPr>
              <w:t>Затирка местами со шпаклевкой</w:t>
            </w:r>
          </w:p>
        </w:tc>
      </w:tr>
      <w:tr w:rsidR="00DC57D5" w:rsidRPr="00806DF5" w14:paraId="1EEF27F0" w14:textId="77777777" w:rsidTr="009E191F">
        <w:trPr>
          <w:trHeight w:val="218"/>
        </w:trPr>
        <w:tc>
          <w:tcPr>
            <w:tcW w:w="2537" w:type="pct"/>
            <w:tcBorders>
              <w:top w:val="nil"/>
              <w:left w:val="single" w:sz="6" w:space="0" w:color="auto"/>
              <w:bottom w:val="nil"/>
              <w:right w:val="single" w:sz="6" w:space="0" w:color="auto"/>
            </w:tcBorders>
            <w:tcMar>
              <w:top w:w="0" w:type="dxa"/>
              <w:left w:w="71" w:type="dxa"/>
              <w:bottom w:w="0" w:type="dxa"/>
              <w:right w:w="71" w:type="dxa"/>
            </w:tcMar>
            <w:hideMark/>
          </w:tcPr>
          <w:p w14:paraId="0F4D8299" w14:textId="77777777" w:rsidR="001D30AB" w:rsidRPr="00806DF5" w:rsidRDefault="001D30AB" w:rsidP="00DC57D5">
            <w:pPr>
              <w:spacing w:after="0" w:line="240" w:lineRule="auto"/>
              <w:ind w:firstLine="709"/>
              <w:jc w:val="both"/>
              <w:rPr>
                <w:sz w:val="24"/>
                <w:szCs w:val="24"/>
              </w:rPr>
            </w:pPr>
            <w:r w:rsidRPr="00806DF5">
              <w:rPr>
                <w:sz w:val="24"/>
                <w:szCs w:val="24"/>
              </w:rPr>
              <w:t>Глубокие трещины, мелкие пробоины, отслоение накрывочного слоя местами</w:t>
            </w:r>
          </w:p>
        </w:tc>
        <w:tc>
          <w:tcPr>
            <w:tcW w:w="691" w:type="pct"/>
            <w:tcBorders>
              <w:top w:val="nil"/>
              <w:left w:val="nil"/>
              <w:bottom w:val="nil"/>
              <w:right w:val="single" w:sz="6" w:space="0" w:color="auto"/>
            </w:tcBorders>
            <w:tcMar>
              <w:top w:w="0" w:type="dxa"/>
              <w:left w:w="71" w:type="dxa"/>
              <w:bottom w:w="0" w:type="dxa"/>
              <w:right w:w="71" w:type="dxa"/>
            </w:tcMar>
            <w:hideMark/>
          </w:tcPr>
          <w:p w14:paraId="2B97E267" w14:textId="77777777" w:rsidR="001D30AB" w:rsidRPr="00806DF5" w:rsidRDefault="001D30AB" w:rsidP="00DC57D5">
            <w:pPr>
              <w:spacing w:after="0" w:line="240" w:lineRule="auto"/>
              <w:ind w:firstLine="709"/>
              <w:jc w:val="both"/>
              <w:rPr>
                <w:sz w:val="24"/>
                <w:szCs w:val="24"/>
              </w:rPr>
            </w:pPr>
            <w:r w:rsidRPr="00806DF5">
              <w:rPr>
                <w:sz w:val="24"/>
                <w:szCs w:val="24"/>
              </w:rPr>
              <w:t>11-20</w:t>
            </w:r>
          </w:p>
        </w:tc>
        <w:tc>
          <w:tcPr>
            <w:tcW w:w="1772" w:type="pct"/>
            <w:tcBorders>
              <w:top w:val="nil"/>
              <w:left w:val="nil"/>
              <w:bottom w:val="nil"/>
              <w:right w:val="single" w:sz="6" w:space="0" w:color="auto"/>
            </w:tcBorders>
            <w:tcMar>
              <w:top w:w="0" w:type="dxa"/>
              <w:left w:w="71" w:type="dxa"/>
              <w:bottom w:w="0" w:type="dxa"/>
              <w:right w:w="71" w:type="dxa"/>
            </w:tcMar>
            <w:hideMark/>
          </w:tcPr>
          <w:p w14:paraId="7CD55372" w14:textId="77777777" w:rsidR="001D30AB" w:rsidRPr="00806DF5" w:rsidRDefault="001D30AB" w:rsidP="00DC57D5">
            <w:pPr>
              <w:spacing w:after="0" w:line="240" w:lineRule="auto"/>
              <w:ind w:firstLine="709"/>
              <w:jc w:val="both"/>
              <w:rPr>
                <w:sz w:val="24"/>
                <w:szCs w:val="24"/>
              </w:rPr>
            </w:pPr>
            <w:r w:rsidRPr="00806DF5">
              <w:rPr>
                <w:sz w:val="24"/>
                <w:szCs w:val="24"/>
              </w:rPr>
              <w:t>Затирка штукатурки местами</w:t>
            </w:r>
          </w:p>
        </w:tc>
      </w:tr>
      <w:tr w:rsidR="00DC57D5" w:rsidRPr="00806DF5" w14:paraId="33AC7C0D" w14:textId="77777777" w:rsidTr="009E191F">
        <w:trPr>
          <w:trHeight w:val="218"/>
        </w:trPr>
        <w:tc>
          <w:tcPr>
            <w:tcW w:w="2537" w:type="pct"/>
            <w:tcBorders>
              <w:top w:val="nil"/>
              <w:left w:val="single" w:sz="6" w:space="0" w:color="auto"/>
              <w:bottom w:val="nil"/>
              <w:right w:val="single" w:sz="6" w:space="0" w:color="auto"/>
            </w:tcBorders>
            <w:tcMar>
              <w:top w:w="0" w:type="dxa"/>
              <w:left w:w="71" w:type="dxa"/>
              <w:bottom w:w="0" w:type="dxa"/>
              <w:right w:w="71" w:type="dxa"/>
            </w:tcMar>
            <w:hideMark/>
          </w:tcPr>
          <w:p w14:paraId="57DBEED7" w14:textId="77777777" w:rsidR="001D30AB" w:rsidRPr="00806DF5" w:rsidRDefault="001D30AB" w:rsidP="00DC57D5">
            <w:pPr>
              <w:spacing w:after="0" w:line="240" w:lineRule="auto"/>
              <w:ind w:firstLine="709"/>
              <w:jc w:val="both"/>
              <w:rPr>
                <w:sz w:val="24"/>
                <w:szCs w:val="24"/>
              </w:rPr>
            </w:pPr>
            <w:r w:rsidRPr="00806DF5">
              <w:rPr>
                <w:sz w:val="24"/>
                <w:szCs w:val="24"/>
              </w:rPr>
              <w:t>Отставание или отбитые места площадью менее 1 м</w:t>
            </w:r>
            <w:r w:rsidRPr="00806DF5">
              <w:rPr>
                <w:sz w:val="24"/>
                <w:szCs w:val="24"/>
                <w:vertAlign w:val="superscript"/>
              </w:rPr>
              <w:t>2</w:t>
            </w:r>
            <w:r w:rsidRPr="00806DF5">
              <w:rPr>
                <w:sz w:val="24"/>
                <w:szCs w:val="24"/>
              </w:rPr>
              <w:t> до 5 % площади поверхности</w:t>
            </w:r>
          </w:p>
        </w:tc>
        <w:tc>
          <w:tcPr>
            <w:tcW w:w="691" w:type="pct"/>
            <w:tcBorders>
              <w:top w:val="nil"/>
              <w:left w:val="nil"/>
              <w:bottom w:val="nil"/>
              <w:right w:val="single" w:sz="6" w:space="0" w:color="auto"/>
            </w:tcBorders>
            <w:tcMar>
              <w:top w:w="0" w:type="dxa"/>
              <w:left w:w="71" w:type="dxa"/>
              <w:bottom w:w="0" w:type="dxa"/>
              <w:right w:w="71" w:type="dxa"/>
            </w:tcMar>
            <w:hideMark/>
          </w:tcPr>
          <w:p w14:paraId="2B6680FA" w14:textId="77777777" w:rsidR="001D30AB" w:rsidRPr="00806DF5" w:rsidRDefault="001D30AB" w:rsidP="00DC57D5">
            <w:pPr>
              <w:spacing w:after="0" w:line="240" w:lineRule="auto"/>
              <w:ind w:firstLine="709"/>
              <w:jc w:val="both"/>
              <w:rPr>
                <w:sz w:val="24"/>
                <w:szCs w:val="24"/>
              </w:rPr>
            </w:pPr>
            <w:r w:rsidRPr="00806DF5">
              <w:rPr>
                <w:sz w:val="24"/>
                <w:szCs w:val="24"/>
              </w:rPr>
              <w:t>21-30</w:t>
            </w:r>
          </w:p>
        </w:tc>
        <w:tc>
          <w:tcPr>
            <w:tcW w:w="1772" w:type="pct"/>
            <w:tcBorders>
              <w:top w:val="nil"/>
              <w:left w:val="nil"/>
              <w:bottom w:val="nil"/>
              <w:right w:val="single" w:sz="6" w:space="0" w:color="auto"/>
            </w:tcBorders>
            <w:tcMar>
              <w:top w:w="0" w:type="dxa"/>
              <w:left w:w="71" w:type="dxa"/>
              <w:bottom w:w="0" w:type="dxa"/>
              <w:right w:w="71" w:type="dxa"/>
            </w:tcMar>
            <w:hideMark/>
          </w:tcPr>
          <w:p w14:paraId="166ECC9E" w14:textId="77777777" w:rsidR="001D30AB" w:rsidRPr="00806DF5" w:rsidRDefault="001D30AB" w:rsidP="00DC57D5">
            <w:pPr>
              <w:spacing w:after="0" w:line="240" w:lineRule="auto"/>
              <w:ind w:firstLine="709"/>
              <w:jc w:val="both"/>
              <w:rPr>
                <w:sz w:val="24"/>
                <w:szCs w:val="24"/>
              </w:rPr>
            </w:pPr>
            <w:r w:rsidRPr="00806DF5">
              <w:rPr>
                <w:sz w:val="24"/>
                <w:szCs w:val="24"/>
              </w:rPr>
              <w:t>Ремонт штукатурки местами до 1 м2 на площади до 5 %</w:t>
            </w:r>
          </w:p>
        </w:tc>
      </w:tr>
      <w:tr w:rsidR="00DC57D5" w:rsidRPr="00806DF5" w14:paraId="7980E041" w14:textId="77777777" w:rsidTr="009E191F">
        <w:trPr>
          <w:trHeight w:val="218"/>
        </w:trPr>
        <w:tc>
          <w:tcPr>
            <w:tcW w:w="2537" w:type="pct"/>
            <w:tcBorders>
              <w:top w:val="nil"/>
              <w:left w:val="single" w:sz="6" w:space="0" w:color="auto"/>
              <w:bottom w:val="nil"/>
              <w:right w:val="single" w:sz="6" w:space="0" w:color="auto"/>
            </w:tcBorders>
            <w:tcMar>
              <w:top w:w="0" w:type="dxa"/>
              <w:left w:w="71" w:type="dxa"/>
              <w:bottom w:w="0" w:type="dxa"/>
              <w:right w:w="71" w:type="dxa"/>
            </w:tcMar>
            <w:hideMark/>
          </w:tcPr>
          <w:p w14:paraId="7B1FD077" w14:textId="77777777" w:rsidR="001D30AB" w:rsidRPr="00806DF5" w:rsidRDefault="001D30AB" w:rsidP="00DC57D5">
            <w:pPr>
              <w:spacing w:after="0" w:line="240" w:lineRule="auto"/>
              <w:ind w:firstLine="709"/>
              <w:jc w:val="both"/>
              <w:rPr>
                <w:sz w:val="24"/>
                <w:szCs w:val="24"/>
              </w:rPr>
            </w:pPr>
            <w:r w:rsidRPr="00806DF5">
              <w:rPr>
                <w:sz w:val="24"/>
                <w:szCs w:val="24"/>
              </w:rPr>
              <w:t>Выпучивание или отпадение штукатурки и листов местами, менее 10 м</w:t>
            </w:r>
            <w:r w:rsidRPr="00806DF5">
              <w:rPr>
                <w:sz w:val="24"/>
                <w:szCs w:val="24"/>
                <w:vertAlign w:val="superscript"/>
              </w:rPr>
              <w:t>2</w:t>
            </w:r>
            <w:r w:rsidRPr="00806DF5">
              <w:rPr>
                <w:sz w:val="24"/>
                <w:szCs w:val="24"/>
              </w:rPr>
              <w:t> на площади до 25 %</w:t>
            </w:r>
          </w:p>
        </w:tc>
        <w:tc>
          <w:tcPr>
            <w:tcW w:w="691" w:type="pct"/>
            <w:tcBorders>
              <w:top w:val="nil"/>
              <w:left w:val="nil"/>
              <w:bottom w:val="nil"/>
              <w:right w:val="single" w:sz="6" w:space="0" w:color="auto"/>
            </w:tcBorders>
            <w:tcMar>
              <w:top w:w="0" w:type="dxa"/>
              <w:left w:w="71" w:type="dxa"/>
              <w:bottom w:w="0" w:type="dxa"/>
              <w:right w:w="71" w:type="dxa"/>
            </w:tcMar>
            <w:hideMark/>
          </w:tcPr>
          <w:p w14:paraId="0E8D6BF4" w14:textId="77777777" w:rsidR="001D30AB" w:rsidRPr="00806DF5" w:rsidRDefault="001D30AB" w:rsidP="00DC57D5">
            <w:pPr>
              <w:spacing w:after="0" w:line="240" w:lineRule="auto"/>
              <w:ind w:firstLine="709"/>
              <w:jc w:val="both"/>
              <w:rPr>
                <w:sz w:val="24"/>
                <w:szCs w:val="24"/>
              </w:rPr>
            </w:pPr>
            <w:r w:rsidRPr="00806DF5">
              <w:rPr>
                <w:sz w:val="24"/>
                <w:szCs w:val="24"/>
              </w:rPr>
              <w:t>31-40</w:t>
            </w:r>
          </w:p>
        </w:tc>
        <w:tc>
          <w:tcPr>
            <w:tcW w:w="1772" w:type="pct"/>
            <w:tcBorders>
              <w:top w:val="nil"/>
              <w:left w:val="nil"/>
              <w:bottom w:val="nil"/>
              <w:right w:val="single" w:sz="6" w:space="0" w:color="auto"/>
            </w:tcBorders>
            <w:tcMar>
              <w:top w:w="0" w:type="dxa"/>
              <w:left w:w="71" w:type="dxa"/>
              <w:bottom w:w="0" w:type="dxa"/>
              <w:right w:w="71" w:type="dxa"/>
            </w:tcMar>
            <w:hideMark/>
          </w:tcPr>
          <w:p w14:paraId="627339E5" w14:textId="77777777" w:rsidR="001D30AB" w:rsidRPr="00806DF5" w:rsidRDefault="001D30AB" w:rsidP="00DC57D5">
            <w:pPr>
              <w:spacing w:after="0" w:line="240" w:lineRule="auto"/>
              <w:ind w:firstLine="709"/>
              <w:jc w:val="both"/>
              <w:rPr>
                <w:sz w:val="24"/>
                <w:szCs w:val="24"/>
              </w:rPr>
            </w:pPr>
            <w:r w:rsidRPr="00806DF5">
              <w:rPr>
                <w:sz w:val="24"/>
                <w:szCs w:val="24"/>
              </w:rPr>
              <w:t>Ремонт штукатурки с подготовкой поверхности</w:t>
            </w:r>
          </w:p>
        </w:tc>
      </w:tr>
      <w:tr w:rsidR="00DC57D5" w:rsidRPr="00806DF5" w14:paraId="73D75D39" w14:textId="77777777" w:rsidTr="009E191F">
        <w:trPr>
          <w:trHeight w:val="218"/>
        </w:trPr>
        <w:tc>
          <w:tcPr>
            <w:tcW w:w="2537" w:type="pct"/>
            <w:tcBorders>
              <w:top w:val="nil"/>
              <w:left w:val="single" w:sz="6" w:space="0" w:color="auto"/>
              <w:bottom w:val="nil"/>
              <w:right w:val="single" w:sz="6" w:space="0" w:color="auto"/>
            </w:tcBorders>
            <w:tcMar>
              <w:top w:w="0" w:type="dxa"/>
              <w:left w:w="71" w:type="dxa"/>
              <w:bottom w:w="0" w:type="dxa"/>
              <w:right w:w="71" w:type="dxa"/>
            </w:tcMar>
            <w:hideMark/>
          </w:tcPr>
          <w:p w14:paraId="60280430" w14:textId="77777777" w:rsidR="001D30AB" w:rsidRPr="00806DF5" w:rsidRDefault="001D30AB" w:rsidP="00DC57D5">
            <w:pPr>
              <w:spacing w:after="0" w:line="240" w:lineRule="auto"/>
              <w:ind w:firstLine="709"/>
              <w:jc w:val="both"/>
              <w:rPr>
                <w:sz w:val="24"/>
                <w:szCs w:val="24"/>
              </w:rPr>
            </w:pPr>
            <w:r w:rsidRPr="00806DF5">
              <w:rPr>
                <w:sz w:val="24"/>
                <w:szCs w:val="24"/>
              </w:rPr>
              <w:t>Выпучивание и отпадение штукатурки и листов местами, более 10 м</w:t>
            </w:r>
            <w:r w:rsidRPr="00806DF5">
              <w:rPr>
                <w:sz w:val="24"/>
                <w:szCs w:val="24"/>
                <w:vertAlign w:val="superscript"/>
              </w:rPr>
              <w:t>2</w:t>
            </w:r>
            <w:r w:rsidRPr="00806DF5">
              <w:rPr>
                <w:sz w:val="24"/>
                <w:szCs w:val="24"/>
              </w:rPr>
              <w:t> на площади до 5 %</w:t>
            </w:r>
          </w:p>
        </w:tc>
        <w:tc>
          <w:tcPr>
            <w:tcW w:w="691" w:type="pct"/>
            <w:tcBorders>
              <w:top w:val="nil"/>
              <w:left w:val="nil"/>
              <w:bottom w:val="nil"/>
              <w:right w:val="single" w:sz="6" w:space="0" w:color="auto"/>
            </w:tcBorders>
            <w:tcMar>
              <w:top w:w="0" w:type="dxa"/>
              <w:left w:w="71" w:type="dxa"/>
              <w:bottom w:w="0" w:type="dxa"/>
              <w:right w:w="71" w:type="dxa"/>
            </w:tcMar>
            <w:hideMark/>
          </w:tcPr>
          <w:p w14:paraId="7A3598E6" w14:textId="77777777" w:rsidR="001D30AB" w:rsidRPr="00806DF5" w:rsidRDefault="001D30AB" w:rsidP="00DC57D5">
            <w:pPr>
              <w:spacing w:after="0" w:line="240" w:lineRule="auto"/>
              <w:ind w:firstLine="709"/>
              <w:jc w:val="both"/>
              <w:rPr>
                <w:sz w:val="24"/>
                <w:szCs w:val="24"/>
              </w:rPr>
            </w:pPr>
            <w:r w:rsidRPr="00806DF5">
              <w:rPr>
                <w:sz w:val="24"/>
                <w:szCs w:val="24"/>
              </w:rPr>
              <w:t>41-50</w:t>
            </w:r>
          </w:p>
        </w:tc>
        <w:tc>
          <w:tcPr>
            <w:tcW w:w="1772" w:type="pct"/>
            <w:tcBorders>
              <w:top w:val="nil"/>
              <w:left w:val="nil"/>
              <w:bottom w:val="nil"/>
              <w:right w:val="single" w:sz="6" w:space="0" w:color="auto"/>
            </w:tcBorders>
            <w:tcMar>
              <w:top w:w="0" w:type="dxa"/>
              <w:left w:w="71" w:type="dxa"/>
              <w:bottom w:w="0" w:type="dxa"/>
              <w:right w:w="71" w:type="dxa"/>
            </w:tcMar>
            <w:hideMark/>
          </w:tcPr>
          <w:p w14:paraId="7537AC3C" w14:textId="77777777" w:rsidR="001D30AB" w:rsidRPr="00806DF5" w:rsidRDefault="001D30AB" w:rsidP="00DC57D5">
            <w:pPr>
              <w:spacing w:after="0" w:line="240" w:lineRule="auto"/>
              <w:ind w:firstLine="709"/>
              <w:jc w:val="both"/>
              <w:rPr>
                <w:sz w:val="24"/>
                <w:szCs w:val="24"/>
              </w:rPr>
            </w:pPr>
            <w:r w:rsidRPr="00806DF5">
              <w:rPr>
                <w:sz w:val="24"/>
                <w:szCs w:val="24"/>
              </w:rPr>
              <w:t>Ремонт штукатурки с подготовкой поверхности</w:t>
            </w:r>
          </w:p>
        </w:tc>
      </w:tr>
      <w:tr w:rsidR="00DC57D5" w:rsidRPr="00806DF5" w14:paraId="25A49540" w14:textId="77777777" w:rsidTr="009E191F">
        <w:trPr>
          <w:trHeight w:val="297"/>
        </w:trPr>
        <w:tc>
          <w:tcPr>
            <w:tcW w:w="2537" w:type="pct"/>
            <w:tcBorders>
              <w:top w:val="nil"/>
              <w:left w:val="single" w:sz="6" w:space="0" w:color="auto"/>
              <w:bottom w:val="nil"/>
              <w:right w:val="single" w:sz="6" w:space="0" w:color="auto"/>
            </w:tcBorders>
            <w:tcMar>
              <w:top w:w="0" w:type="dxa"/>
              <w:left w:w="71" w:type="dxa"/>
              <w:bottom w:w="0" w:type="dxa"/>
              <w:right w:w="71" w:type="dxa"/>
            </w:tcMar>
            <w:hideMark/>
          </w:tcPr>
          <w:p w14:paraId="28205569" w14:textId="77777777" w:rsidR="001D30AB" w:rsidRPr="00806DF5" w:rsidRDefault="001D30AB" w:rsidP="00DC57D5">
            <w:pPr>
              <w:spacing w:after="0" w:line="240" w:lineRule="auto"/>
              <w:ind w:firstLine="709"/>
              <w:jc w:val="both"/>
              <w:rPr>
                <w:sz w:val="24"/>
                <w:szCs w:val="24"/>
              </w:rPr>
            </w:pPr>
            <w:r w:rsidRPr="00806DF5">
              <w:rPr>
                <w:sz w:val="24"/>
                <w:szCs w:val="24"/>
              </w:rPr>
              <w:t>Отпадение штукатурки и листов большими массивами на площади более 50 %, при простукивании легко отстает или разбирается руками</w:t>
            </w:r>
          </w:p>
        </w:tc>
        <w:tc>
          <w:tcPr>
            <w:tcW w:w="691" w:type="pct"/>
            <w:tcBorders>
              <w:top w:val="nil"/>
              <w:left w:val="nil"/>
              <w:bottom w:val="nil"/>
              <w:right w:val="single" w:sz="6" w:space="0" w:color="auto"/>
            </w:tcBorders>
            <w:tcMar>
              <w:top w:w="0" w:type="dxa"/>
              <w:left w:w="71" w:type="dxa"/>
              <w:bottom w:w="0" w:type="dxa"/>
              <w:right w:w="71" w:type="dxa"/>
            </w:tcMar>
            <w:hideMark/>
          </w:tcPr>
          <w:p w14:paraId="7B7960CD" w14:textId="77777777" w:rsidR="001D30AB" w:rsidRPr="00806DF5" w:rsidRDefault="001D30AB" w:rsidP="00DC57D5">
            <w:pPr>
              <w:spacing w:after="0" w:line="240" w:lineRule="auto"/>
              <w:ind w:firstLine="709"/>
              <w:jc w:val="both"/>
              <w:rPr>
                <w:sz w:val="24"/>
                <w:szCs w:val="24"/>
              </w:rPr>
            </w:pPr>
            <w:r w:rsidRPr="00806DF5">
              <w:rPr>
                <w:sz w:val="24"/>
                <w:szCs w:val="24"/>
              </w:rPr>
              <w:t>51-60</w:t>
            </w:r>
          </w:p>
        </w:tc>
        <w:tc>
          <w:tcPr>
            <w:tcW w:w="1772" w:type="pct"/>
            <w:tcBorders>
              <w:top w:val="nil"/>
              <w:left w:val="nil"/>
              <w:bottom w:val="nil"/>
              <w:right w:val="single" w:sz="6" w:space="0" w:color="auto"/>
            </w:tcBorders>
            <w:tcMar>
              <w:top w:w="0" w:type="dxa"/>
              <w:left w:w="71" w:type="dxa"/>
              <w:bottom w:w="0" w:type="dxa"/>
              <w:right w:w="71" w:type="dxa"/>
            </w:tcMar>
            <w:hideMark/>
          </w:tcPr>
          <w:p w14:paraId="7A83997F" w14:textId="77777777" w:rsidR="001D30AB" w:rsidRPr="00806DF5" w:rsidRDefault="001D30AB" w:rsidP="00DC57D5">
            <w:pPr>
              <w:spacing w:after="0" w:line="240" w:lineRule="auto"/>
              <w:ind w:firstLine="709"/>
              <w:jc w:val="both"/>
              <w:rPr>
                <w:sz w:val="24"/>
                <w:szCs w:val="24"/>
              </w:rPr>
            </w:pPr>
            <w:r w:rsidRPr="00806DF5">
              <w:rPr>
                <w:sz w:val="24"/>
                <w:szCs w:val="24"/>
              </w:rPr>
              <w:t>Полная замена штукатурки без подготовки поверхности</w:t>
            </w:r>
          </w:p>
        </w:tc>
      </w:tr>
      <w:tr w:rsidR="00DC57D5" w:rsidRPr="00806DF5" w14:paraId="4CD83827" w14:textId="77777777" w:rsidTr="009E191F">
        <w:trPr>
          <w:trHeight w:val="301"/>
        </w:trPr>
        <w:tc>
          <w:tcPr>
            <w:tcW w:w="2537" w:type="pct"/>
            <w:tcBorders>
              <w:top w:val="nil"/>
              <w:left w:val="single" w:sz="6" w:space="0" w:color="auto"/>
              <w:bottom w:val="single" w:sz="6" w:space="0" w:color="auto"/>
              <w:right w:val="single" w:sz="6" w:space="0" w:color="auto"/>
            </w:tcBorders>
            <w:tcMar>
              <w:top w:w="0" w:type="dxa"/>
              <w:left w:w="71" w:type="dxa"/>
              <w:bottom w:w="0" w:type="dxa"/>
              <w:right w:w="71" w:type="dxa"/>
            </w:tcMar>
            <w:hideMark/>
          </w:tcPr>
          <w:p w14:paraId="35FE7252" w14:textId="77777777" w:rsidR="001D30AB" w:rsidRPr="00806DF5" w:rsidRDefault="001D30AB" w:rsidP="00DC57D5">
            <w:pPr>
              <w:spacing w:after="0" w:line="240" w:lineRule="auto"/>
              <w:ind w:firstLine="709"/>
              <w:jc w:val="both"/>
              <w:rPr>
                <w:sz w:val="24"/>
                <w:szCs w:val="24"/>
              </w:rPr>
            </w:pPr>
            <w:r w:rsidRPr="00806DF5">
              <w:rPr>
                <w:sz w:val="24"/>
                <w:szCs w:val="24"/>
              </w:rPr>
              <w:t>Массовые отслоения штукатурного слоя и листов, повреждение основания</w:t>
            </w:r>
          </w:p>
        </w:tc>
        <w:tc>
          <w:tcPr>
            <w:tcW w:w="691" w:type="pct"/>
            <w:tcBorders>
              <w:top w:val="nil"/>
              <w:left w:val="nil"/>
              <w:bottom w:val="single" w:sz="6" w:space="0" w:color="auto"/>
              <w:right w:val="single" w:sz="6" w:space="0" w:color="auto"/>
            </w:tcBorders>
            <w:tcMar>
              <w:top w:w="0" w:type="dxa"/>
              <w:left w:w="71" w:type="dxa"/>
              <w:bottom w:w="0" w:type="dxa"/>
              <w:right w:w="71" w:type="dxa"/>
            </w:tcMar>
            <w:hideMark/>
          </w:tcPr>
          <w:p w14:paraId="7D7484DC" w14:textId="77777777" w:rsidR="001D30AB" w:rsidRPr="00806DF5" w:rsidRDefault="001D30AB" w:rsidP="00DC57D5">
            <w:pPr>
              <w:spacing w:after="0" w:line="240" w:lineRule="auto"/>
              <w:ind w:firstLine="709"/>
              <w:jc w:val="both"/>
              <w:rPr>
                <w:sz w:val="24"/>
                <w:szCs w:val="24"/>
              </w:rPr>
            </w:pPr>
            <w:r w:rsidRPr="00806DF5">
              <w:rPr>
                <w:sz w:val="24"/>
                <w:szCs w:val="24"/>
              </w:rPr>
              <w:t>61-70</w:t>
            </w:r>
          </w:p>
        </w:tc>
        <w:tc>
          <w:tcPr>
            <w:tcW w:w="1772" w:type="pct"/>
            <w:tcBorders>
              <w:top w:val="nil"/>
              <w:left w:val="nil"/>
              <w:bottom w:val="single" w:sz="6" w:space="0" w:color="auto"/>
              <w:right w:val="single" w:sz="6" w:space="0" w:color="auto"/>
            </w:tcBorders>
            <w:tcMar>
              <w:top w:w="0" w:type="dxa"/>
              <w:left w:w="71" w:type="dxa"/>
              <w:bottom w:w="0" w:type="dxa"/>
              <w:right w:w="71" w:type="dxa"/>
            </w:tcMar>
            <w:hideMark/>
          </w:tcPr>
          <w:p w14:paraId="7A19DA4A" w14:textId="77777777" w:rsidR="001D30AB" w:rsidRPr="00806DF5" w:rsidRDefault="001D30AB" w:rsidP="00DC57D5">
            <w:pPr>
              <w:spacing w:after="0" w:line="240" w:lineRule="auto"/>
              <w:ind w:firstLine="709"/>
              <w:jc w:val="both"/>
              <w:rPr>
                <w:sz w:val="24"/>
                <w:szCs w:val="24"/>
              </w:rPr>
            </w:pPr>
            <w:r w:rsidRPr="00806DF5">
              <w:rPr>
                <w:sz w:val="24"/>
                <w:szCs w:val="24"/>
              </w:rPr>
              <w:t>Полная замена штукатурки с подготовкой поверхности (подбивка драни, сетки и т.п.)</w:t>
            </w:r>
          </w:p>
        </w:tc>
      </w:tr>
    </w:tbl>
    <w:p w14:paraId="1DEEFFF8" w14:textId="77777777" w:rsidR="001D30AB" w:rsidRPr="00806DF5" w:rsidRDefault="001D30AB" w:rsidP="00DC57D5">
      <w:pPr>
        <w:spacing w:after="0" w:line="240" w:lineRule="auto"/>
        <w:ind w:firstLine="709"/>
        <w:jc w:val="both"/>
        <w:rPr>
          <w:sz w:val="24"/>
          <w:szCs w:val="24"/>
        </w:rPr>
      </w:pPr>
      <w:r w:rsidRPr="00806DF5">
        <w:rPr>
          <w:spacing w:val="40"/>
          <w:sz w:val="24"/>
          <w:szCs w:val="24"/>
        </w:rPr>
        <w:t>Примечание</w:t>
      </w:r>
      <w:r w:rsidRPr="00806DF5">
        <w:rPr>
          <w:spacing w:val="20"/>
          <w:sz w:val="24"/>
          <w:szCs w:val="24"/>
        </w:rPr>
        <w:t>.</w:t>
      </w:r>
      <w:r w:rsidRPr="00806DF5">
        <w:rPr>
          <w:sz w:val="24"/>
          <w:szCs w:val="24"/>
        </w:rPr>
        <w:t> Распространяется на поверхности, отделанные листами сухой штукатурки.</w:t>
      </w:r>
    </w:p>
    <w:p w14:paraId="74DE91BA" w14:textId="77777777" w:rsidR="009E191F" w:rsidRPr="00806DF5" w:rsidRDefault="009E191F" w:rsidP="00DC57D5">
      <w:pPr>
        <w:spacing w:after="0" w:line="240" w:lineRule="auto"/>
        <w:ind w:firstLine="709"/>
        <w:jc w:val="both"/>
        <w:rPr>
          <w:spacing w:val="40"/>
          <w:sz w:val="24"/>
          <w:szCs w:val="24"/>
        </w:rPr>
      </w:pPr>
      <w:bookmarkStart w:id="4" w:name="i332898"/>
    </w:p>
    <w:p w14:paraId="19897519" w14:textId="77777777" w:rsidR="001D30AB" w:rsidRPr="00806DF5" w:rsidRDefault="001D30AB" w:rsidP="00DC57D5">
      <w:pPr>
        <w:spacing w:after="0" w:line="240" w:lineRule="auto"/>
        <w:ind w:firstLine="709"/>
        <w:jc w:val="both"/>
        <w:rPr>
          <w:sz w:val="24"/>
          <w:szCs w:val="24"/>
        </w:rPr>
      </w:pPr>
      <w:r w:rsidRPr="00806DF5">
        <w:rPr>
          <w:spacing w:val="40"/>
          <w:sz w:val="24"/>
          <w:szCs w:val="24"/>
        </w:rPr>
        <w:t>Таблица 64</w:t>
      </w:r>
      <w:bookmarkEnd w:id="4"/>
      <w:r w:rsidR="009E191F" w:rsidRPr="00806DF5">
        <w:rPr>
          <w:spacing w:val="40"/>
          <w:sz w:val="24"/>
          <w:szCs w:val="24"/>
        </w:rPr>
        <w:t>–</w:t>
      </w:r>
      <w:r w:rsidRPr="00806DF5">
        <w:rPr>
          <w:b/>
          <w:bCs/>
          <w:sz w:val="24"/>
          <w:szCs w:val="24"/>
        </w:rPr>
        <w:t>Чистая обшивка рубленых стен</w:t>
      </w:r>
    </w:p>
    <w:tbl>
      <w:tblPr>
        <w:tblW w:w="4582" w:type="pct"/>
        <w:tblCellMar>
          <w:left w:w="0" w:type="dxa"/>
          <w:right w:w="0" w:type="dxa"/>
        </w:tblCellMar>
        <w:tblLook w:val="04A0" w:firstRow="1" w:lastRow="0" w:firstColumn="1" w:lastColumn="0" w:noHBand="0" w:noVBand="1"/>
      </w:tblPr>
      <w:tblGrid>
        <w:gridCol w:w="3920"/>
        <w:gridCol w:w="1391"/>
        <w:gridCol w:w="3392"/>
      </w:tblGrid>
      <w:tr w:rsidR="00DC57D5" w:rsidRPr="00806DF5" w14:paraId="31C65DF3" w14:textId="77777777" w:rsidTr="000C1C7B">
        <w:trPr>
          <w:trHeight w:val="686"/>
        </w:trPr>
        <w:tc>
          <w:tcPr>
            <w:tcW w:w="2306" w:type="pct"/>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vAlign w:val="center"/>
            <w:hideMark/>
          </w:tcPr>
          <w:p w14:paraId="495E028B" w14:textId="77777777" w:rsidR="001D30AB" w:rsidRPr="00806DF5" w:rsidRDefault="001D30AB" w:rsidP="00DC57D5">
            <w:pPr>
              <w:spacing w:after="0" w:line="240" w:lineRule="auto"/>
              <w:ind w:firstLine="709"/>
              <w:jc w:val="both"/>
              <w:rPr>
                <w:sz w:val="24"/>
                <w:szCs w:val="24"/>
              </w:rPr>
            </w:pPr>
            <w:r w:rsidRPr="00806DF5">
              <w:rPr>
                <w:sz w:val="24"/>
                <w:szCs w:val="24"/>
              </w:rPr>
              <w:t>Признаки</w:t>
            </w:r>
          </w:p>
        </w:tc>
        <w:tc>
          <w:tcPr>
            <w:tcW w:w="691"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36946CC2"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w:t>
            </w:r>
          </w:p>
        </w:tc>
        <w:tc>
          <w:tcPr>
            <w:tcW w:w="2003"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771D1548" w14:textId="77777777" w:rsidR="001D30AB" w:rsidRPr="00806DF5" w:rsidRDefault="001D30AB" w:rsidP="00DC57D5">
            <w:pPr>
              <w:spacing w:after="0" w:line="240" w:lineRule="auto"/>
              <w:ind w:firstLine="709"/>
              <w:jc w:val="both"/>
              <w:rPr>
                <w:sz w:val="24"/>
                <w:szCs w:val="24"/>
              </w:rPr>
            </w:pPr>
            <w:r w:rsidRPr="00806DF5">
              <w:rPr>
                <w:sz w:val="24"/>
                <w:szCs w:val="24"/>
              </w:rPr>
              <w:t>Примерный состав работ</w:t>
            </w:r>
          </w:p>
        </w:tc>
      </w:tr>
      <w:tr w:rsidR="00DC57D5" w:rsidRPr="00806DF5" w14:paraId="2F8D61C2" w14:textId="77777777" w:rsidTr="000C1C7B">
        <w:trPr>
          <w:trHeight w:val="430"/>
        </w:trPr>
        <w:tc>
          <w:tcPr>
            <w:tcW w:w="2306" w:type="pct"/>
            <w:tcBorders>
              <w:top w:val="nil"/>
              <w:left w:val="single" w:sz="6" w:space="0" w:color="auto"/>
              <w:bottom w:val="nil"/>
              <w:right w:val="single" w:sz="6" w:space="0" w:color="auto"/>
            </w:tcBorders>
            <w:tcMar>
              <w:top w:w="0" w:type="dxa"/>
              <w:left w:w="71" w:type="dxa"/>
              <w:bottom w:w="0" w:type="dxa"/>
              <w:right w:w="71" w:type="dxa"/>
            </w:tcMar>
            <w:hideMark/>
          </w:tcPr>
          <w:p w14:paraId="220EF13F" w14:textId="77777777" w:rsidR="001D30AB" w:rsidRPr="00806DF5" w:rsidRDefault="001D30AB" w:rsidP="00DC57D5">
            <w:pPr>
              <w:spacing w:after="0" w:line="240" w:lineRule="auto"/>
              <w:ind w:firstLine="709"/>
              <w:jc w:val="both"/>
              <w:rPr>
                <w:sz w:val="24"/>
                <w:szCs w:val="24"/>
              </w:rPr>
            </w:pPr>
            <w:r w:rsidRPr="00806DF5">
              <w:rPr>
                <w:sz w:val="24"/>
                <w:szCs w:val="24"/>
              </w:rPr>
              <w:t>Мелкие трещины и сколы досок</w:t>
            </w:r>
          </w:p>
        </w:tc>
        <w:tc>
          <w:tcPr>
            <w:tcW w:w="691" w:type="pct"/>
            <w:tcBorders>
              <w:top w:val="nil"/>
              <w:left w:val="nil"/>
              <w:bottom w:val="nil"/>
              <w:right w:val="single" w:sz="6" w:space="0" w:color="auto"/>
            </w:tcBorders>
            <w:tcMar>
              <w:top w:w="0" w:type="dxa"/>
              <w:left w:w="71" w:type="dxa"/>
              <w:bottom w:w="0" w:type="dxa"/>
              <w:right w:w="71" w:type="dxa"/>
            </w:tcMar>
            <w:hideMark/>
          </w:tcPr>
          <w:p w14:paraId="3249B9AE" w14:textId="77777777" w:rsidR="001D30AB" w:rsidRPr="00806DF5" w:rsidRDefault="001D30AB" w:rsidP="00DC57D5">
            <w:pPr>
              <w:spacing w:after="0" w:line="240" w:lineRule="auto"/>
              <w:ind w:firstLine="709"/>
              <w:jc w:val="both"/>
              <w:rPr>
                <w:sz w:val="24"/>
                <w:szCs w:val="24"/>
              </w:rPr>
            </w:pPr>
            <w:r w:rsidRPr="00806DF5">
              <w:rPr>
                <w:sz w:val="24"/>
                <w:szCs w:val="24"/>
              </w:rPr>
              <w:t>0-20</w:t>
            </w:r>
          </w:p>
        </w:tc>
        <w:tc>
          <w:tcPr>
            <w:tcW w:w="2003" w:type="pct"/>
            <w:tcBorders>
              <w:top w:val="nil"/>
              <w:left w:val="nil"/>
              <w:bottom w:val="nil"/>
              <w:right w:val="single" w:sz="6" w:space="0" w:color="auto"/>
            </w:tcBorders>
            <w:tcMar>
              <w:top w:w="0" w:type="dxa"/>
              <w:left w:w="71" w:type="dxa"/>
              <w:bottom w:w="0" w:type="dxa"/>
              <w:right w:w="71" w:type="dxa"/>
            </w:tcMar>
            <w:hideMark/>
          </w:tcPr>
          <w:p w14:paraId="5165201A" w14:textId="77777777" w:rsidR="001D30AB" w:rsidRPr="00806DF5" w:rsidRDefault="001D30AB" w:rsidP="00DC57D5">
            <w:pPr>
              <w:spacing w:after="0" w:line="240" w:lineRule="auto"/>
              <w:ind w:firstLine="709"/>
              <w:jc w:val="both"/>
              <w:rPr>
                <w:sz w:val="24"/>
                <w:szCs w:val="24"/>
              </w:rPr>
            </w:pPr>
            <w:r w:rsidRPr="00806DF5">
              <w:rPr>
                <w:sz w:val="24"/>
                <w:szCs w:val="24"/>
              </w:rPr>
              <w:t>Крепление отдельных досок</w:t>
            </w:r>
          </w:p>
        </w:tc>
      </w:tr>
      <w:tr w:rsidR="00DC57D5" w:rsidRPr="00806DF5" w14:paraId="14713B7A" w14:textId="77777777" w:rsidTr="000C1C7B">
        <w:trPr>
          <w:trHeight w:val="674"/>
        </w:trPr>
        <w:tc>
          <w:tcPr>
            <w:tcW w:w="2306" w:type="pct"/>
            <w:tcBorders>
              <w:top w:val="nil"/>
              <w:left w:val="single" w:sz="6" w:space="0" w:color="auto"/>
              <w:bottom w:val="nil"/>
              <w:right w:val="single" w:sz="6" w:space="0" w:color="auto"/>
            </w:tcBorders>
            <w:tcMar>
              <w:top w:w="0" w:type="dxa"/>
              <w:left w:w="71" w:type="dxa"/>
              <w:bottom w:w="0" w:type="dxa"/>
              <w:right w:w="71" w:type="dxa"/>
            </w:tcMar>
            <w:hideMark/>
          </w:tcPr>
          <w:p w14:paraId="5DEC20EC" w14:textId="77777777" w:rsidR="001D30AB" w:rsidRPr="00806DF5" w:rsidRDefault="001D30AB" w:rsidP="00DC57D5">
            <w:pPr>
              <w:spacing w:after="0" w:line="240" w:lineRule="auto"/>
              <w:ind w:firstLine="709"/>
              <w:jc w:val="both"/>
              <w:rPr>
                <w:sz w:val="24"/>
                <w:szCs w:val="24"/>
              </w:rPr>
            </w:pPr>
            <w:r w:rsidRPr="00806DF5">
              <w:rPr>
                <w:sz w:val="24"/>
                <w:szCs w:val="24"/>
              </w:rPr>
              <w:t>Отставание обшивки от стен в углах и в нижней части; сквозные трещины в досках</w:t>
            </w:r>
          </w:p>
        </w:tc>
        <w:tc>
          <w:tcPr>
            <w:tcW w:w="691" w:type="pct"/>
            <w:tcBorders>
              <w:top w:val="nil"/>
              <w:left w:val="nil"/>
              <w:bottom w:val="nil"/>
              <w:right w:val="single" w:sz="6" w:space="0" w:color="auto"/>
            </w:tcBorders>
            <w:tcMar>
              <w:top w:w="0" w:type="dxa"/>
              <w:left w:w="71" w:type="dxa"/>
              <w:bottom w:w="0" w:type="dxa"/>
              <w:right w:w="71" w:type="dxa"/>
            </w:tcMar>
            <w:hideMark/>
          </w:tcPr>
          <w:p w14:paraId="46B7E895" w14:textId="77777777" w:rsidR="001D30AB" w:rsidRPr="00806DF5" w:rsidRDefault="001D30AB" w:rsidP="00DC57D5">
            <w:pPr>
              <w:spacing w:after="0" w:line="240" w:lineRule="auto"/>
              <w:ind w:firstLine="709"/>
              <w:jc w:val="both"/>
              <w:rPr>
                <w:sz w:val="24"/>
                <w:szCs w:val="24"/>
              </w:rPr>
            </w:pPr>
            <w:r w:rsidRPr="00806DF5">
              <w:rPr>
                <w:sz w:val="24"/>
                <w:szCs w:val="24"/>
              </w:rPr>
              <w:t>21-40</w:t>
            </w:r>
          </w:p>
        </w:tc>
        <w:tc>
          <w:tcPr>
            <w:tcW w:w="2003" w:type="pct"/>
            <w:tcBorders>
              <w:top w:val="nil"/>
              <w:left w:val="nil"/>
              <w:bottom w:val="nil"/>
              <w:right w:val="single" w:sz="6" w:space="0" w:color="auto"/>
            </w:tcBorders>
            <w:tcMar>
              <w:top w:w="0" w:type="dxa"/>
              <w:left w:w="71" w:type="dxa"/>
              <w:bottom w:w="0" w:type="dxa"/>
              <w:right w:w="71" w:type="dxa"/>
            </w:tcMar>
            <w:hideMark/>
          </w:tcPr>
          <w:p w14:paraId="186276B8" w14:textId="77777777" w:rsidR="001D30AB" w:rsidRPr="00806DF5" w:rsidRDefault="001D30AB" w:rsidP="00DC57D5">
            <w:pPr>
              <w:spacing w:after="0" w:line="240" w:lineRule="auto"/>
              <w:ind w:firstLine="709"/>
              <w:jc w:val="both"/>
              <w:rPr>
                <w:sz w:val="24"/>
                <w:szCs w:val="24"/>
              </w:rPr>
            </w:pPr>
            <w:r w:rsidRPr="00806DF5">
              <w:rPr>
                <w:sz w:val="24"/>
                <w:szCs w:val="24"/>
              </w:rPr>
              <w:t>Переборка обшивки местами до 50 % площади без добавления материалов</w:t>
            </w:r>
          </w:p>
        </w:tc>
      </w:tr>
      <w:tr w:rsidR="00DC57D5" w:rsidRPr="00806DF5" w14:paraId="39B3E8AA" w14:textId="77777777" w:rsidTr="000C1C7B">
        <w:trPr>
          <w:trHeight w:val="686"/>
        </w:trPr>
        <w:tc>
          <w:tcPr>
            <w:tcW w:w="2306" w:type="pct"/>
            <w:tcBorders>
              <w:top w:val="nil"/>
              <w:left w:val="single" w:sz="6" w:space="0" w:color="auto"/>
              <w:bottom w:val="nil"/>
              <w:right w:val="single" w:sz="6" w:space="0" w:color="auto"/>
            </w:tcBorders>
            <w:tcMar>
              <w:top w:w="0" w:type="dxa"/>
              <w:left w:w="71" w:type="dxa"/>
              <w:bottom w:w="0" w:type="dxa"/>
              <w:right w:w="71" w:type="dxa"/>
            </w:tcMar>
            <w:hideMark/>
          </w:tcPr>
          <w:p w14:paraId="57036780" w14:textId="77777777" w:rsidR="001D30AB" w:rsidRPr="00806DF5" w:rsidRDefault="001D30AB" w:rsidP="00DC57D5">
            <w:pPr>
              <w:spacing w:after="0" w:line="240" w:lineRule="auto"/>
              <w:ind w:firstLine="709"/>
              <w:jc w:val="both"/>
              <w:rPr>
                <w:sz w:val="24"/>
                <w:szCs w:val="24"/>
              </w:rPr>
            </w:pPr>
            <w:r w:rsidRPr="00806DF5">
              <w:rPr>
                <w:sz w:val="24"/>
                <w:szCs w:val="24"/>
              </w:rPr>
              <w:t>Гниль, отставание от стен, трещины местами, отсутствие отдельных досок</w:t>
            </w:r>
          </w:p>
        </w:tc>
        <w:tc>
          <w:tcPr>
            <w:tcW w:w="691" w:type="pct"/>
            <w:tcBorders>
              <w:top w:val="nil"/>
              <w:left w:val="nil"/>
              <w:bottom w:val="nil"/>
              <w:right w:val="single" w:sz="6" w:space="0" w:color="auto"/>
            </w:tcBorders>
            <w:tcMar>
              <w:top w:w="0" w:type="dxa"/>
              <w:left w:w="71" w:type="dxa"/>
              <w:bottom w:w="0" w:type="dxa"/>
              <w:right w:w="71" w:type="dxa"/>
            </w:tcMar>
            <w:hideMark/>
          </w:tcPr>
          <w:p w14:paraId="38A66B79" w14:textId="77777777" w:rsidR="001D30AB" w:rsidRPr="00806DF5" w:rsidRDefault="001D30AB" w:rsidP="00DC57D5">
            <w:pPr>
              <w:spacing w:after="0" w:line="240" w:lineRule="auto"/>
              <w:ind w:firstLine="709"/>
              <w:jc w:val="both"/>
              <w:rPr>
                <w:sz w:val="24"/>
                <w:szCs w:val="24"/>
              </w:rPr>
            </w:pPr>
            <w:r w:rsidRPr="00806DF5">
              <w:rPr>
                <w:sz w:val="24"/>
                <w:szCs w:val="24"/>
              </w:rPr>
              <w:t>41-60</w:t>
            </w:r>
          </w:p>
        </w:tc>
        <w:tc>
          <w:tcPr>
            <w:tcW w:w="2003" w:type="pct"/>
            <w:tcBorders>
              <w:top w:val="nil"/>
              <w:left w:val="nil"/>
              <w:bottom w:val="nil"/>
              <w:right w:val="single" w:sz="6" w:space="0" w:color="auto"/>
            </w:tcBorders>
            <w:tcMar>
              <w:top w:w="0" w:type="dxa"/>
              <w:left w:w="71" w:type="dxa"/>
              <w:bottom w:w="0" w:type="dxa"/>
              <w:right w:w="71" w:type="dxa"/>
            </w:tcMar>
            <w:hideMark/>
          </w:tcPr>
          <w:p w14:paraId="6375CFDB" w14:textId="77777777" w:rsidR="001D30AB" w:rsidRPr="00806DF5" w:rsidRDefault="001D30AB" w:rsidP="00DC57D5">
            <w:pPr>
              <w:spacing w:after="0" w:line="240" w:lineRule="auto"/>
              <w:ind w:firstLine="709"/>
              <w:jc w:val="both"/>
              <w:rPr>
                <w:sz w:val="24"/>
                <w:szCs w:val="24"/>
              </w:rPr>
            </w:pPr>
            <w:r w:rsidRPr="00806DF5">
              <w:rPr>
                <w:sz w:val="24"/>
                <w:szCs w:val="24"/>
              </w:rPr>
              <w:t>Смена обшивки с добавлением до 50 % новых материалов</w:t>
            </w:r>
          </w:p>
        </w:tc>
      </w:tr>
      <w:tr w:rsidR="00DC57D5" w:rsidRPr="00806DF5" w14:paraId="367B2B86" w14:textId="77777777" w:rsidTr="000C1C7B">
        <w:trPr>
          <w:trHeight w:val="918"/>
        </w:trPr>
        <w:tc>
          <w:tcPr>
            <w:tcW w:w="2306" w:type="pct"/>
            <w:tcBorders>
              <w:top w:val="nil"/>
              <w:left w:val="single" w:sz="6" w:space="0" w:color="auto"/>
              <w:bottom w:val="single" w:sz="6" w:space="0" w:color="auto"/>
              <w:right w:val="single" w:sz="6" w:space="0" w:color="auto"/>
            </w:tcBorders>
            <w:tcMar>
              <w:top w:w="0" w:type="dxa"/>
              <w:left w:w="71" w:type="dxa"/>
              <w:bottom w:w="0" w:type="dxa"/>
              <w:right w:w="71" w:type="dxa"/>
            </w:tcMar>
            <w:hideMark/>
          </w:tcPr>
          <w:p w14:paraId="45F18F02" w14:textId="77777777" w:rsidR="001D30AB" w:rsidRPr="00806DF5" w:rsidRDefault="001D30AB" w:rsidP="00DC57D5">
            <w:pPr>
              <w:spacing w:after="0" w:line="240" w:lineRule="auto"/>
              <w:ind w:firstLine="709"/>
              <w:jc w:val="both"/>
              <w:rPr>
                <w:sz w:val="24"/>
                <w:szCs w:val="24"/>
              </w:rPr>
            </w:pPr>
            <w:r w:rsidRPr="00806DF5">
              <w:rPr>
                <w:sz w:val="24"/>
                <w:szCs w:val="24"/>
              </w:rPr>
              <w:t>Массовое отставание и отсутствие досок, гниль на поверхности и на брусках основания</w:t>
            </w:r>
          </w:p>
        </w:tc>
        <w:tc>
          <w:tcPr>
            <w:tcW w:w="691" w:type="pct"/>
            <w:tcBorders>
              <w:top w:val="nil"/>
              <w:left w:val="nil"/>
              <w:bottom w:val="single" w:sz="6" w:space="0" w:color="auto"/>
              <w:right w:val="single" w:sz="6" w:space="0" w:color="auto"/>
            </w:tcBorders>
            <w:tcMar>
              <w:top w:w="0" w:type="dxa"/>
              <w:left w:w="71" w:type="dxa"/>
              <w:bottom w:w="0" w:type="dxa"/>
              <w:right w:w="71" w:type="dxa"/>
            </w:tcMar>
            <w:hideMark/>
          </w:tcPr>
          <w:p w14:paraId="5F0823FB" w14:textId="77777777" w:rsidR="001D30AB" w:rsidRPr="00806DF5" w:rsidRDefault="001D30AB" w:rsidP="00DC57D5">
            <w:pPr>
              <w:spacing w:after="0" w:line="240" w:lineRule="auto"/>
              <w:ind w:firstLine="709"/>
              <w:jc w:val="both"/>
              <w:rPr>
                <w:sz w:val="24"/>
                <w:szCs w:val="24"/>
              </w:rPr>
            </w:pPr>
            <w:r w:rsidRPr="00806DF5">
              <w:rPr>
                <w:sz w:val="24"/>
                <w:szCs w:val="24"/>
              </w:rPr>
              <w:t>61-80</w:t>
            </w:r>
          </w:p>
        </w:tc>
        <w:tc>
          <w:tcPr>
            <w:tcW w:w="2003" w:type="pct"/>
            <w:tcBorders>
              <w:top w:val="nil"/>
              <w:left w:val="nil"/>
              <w:bottom w:val="single" w:sz="6" w:space="0" w:color="auto"/>
              <w:right w:val="single" w:sz="6" w:space="0" w:color="auto"/>
            </w:tcBorders>
            <w:tcMar>
              <w:top w:w="0" w:type="dxa"/>
              <w:left w:w="71" w:type="dxa"/>
              <w:bottom w:w="0" w:type="dxa"/>
              <w:right w:w="71" w:type="dxa"/>
            </w:tcMar>
            <w:hideMark/>
          </w:tcPr>
          <w:p w14:paraId="56592F5F" w14:textId="77777777" w:rsidR="001D30AB" w:rsidRPr="00806DF5" w:rsidRDefault="001D30AB" w:rsidP="00DC57D5">
            <w:pPr>
              <w:spacing w:after="0" w:line="240" w:lineRule="auto"/>
              <w:ind w:firstLine="709"/>
              <w:jc w:val="both"/>
              <w:rPr>
                <w:sz w:val="24"/>
                <w:szCs w:val="24"/>
              </w:rPr>
            </w:pPr>
            <w:r w:rsidRPr="00806DF5">
              <w:rPr>
                <w:sz w:val="24"/>
                <w:szCs w:val="24"/>
              </w:rPr>
              <w:t>Полная замена обшивки</w:t>
            </w:r>
          </w:p>
        </w:tc>
      </w:tr>
    </w:tbl>
    <w:p w14:paraId="2E418F9E" w14:textId="77777777" w:rsidR="009E191F" w:rsidRPr="00806DF5" w:rsidRDefault="009E191F" w:rsidP="00DC57D5">
      <w:pPr>
        <w:spacing w:after="0" w:line="240" w:lineRule="auto"/>
        <w:ind w:firstLine="709"/>
        <w:jc w:val="both"/>
        <w:rPr>
          <w:spacing w:val="40"/>
          <w:sz w:val="24"/>
          <w:szCs w:val="24"/>
        </w:rPr>
      </w:pPr>
      <w:bookmarkStart w:id="5" w:name="i302380"/>
    </w:p>
    <w:p w14:paraId="242F755F" w14:textId="77777777" w:rsidR="001D30AB" w:rsidRPr="00806DF5" w:rsidRDefault="001D30AB" w:rsidP="00DC57D5">
      <w:pPr>
        <w:spacing w:after="0" w:line="240" w:lineRule="auto"/>
        <w:ind w:firstLine="709"/>
        <w:jc w:val="both"/>
        <w:rPr>
          <w:sz w:val="24"/>
          <w:szCs w:val="24"/>
        </w:rPr>
      </w:pPr>
      <w:r w:rsidRPr="00806DF5">
        <w:rPr>
          <w:spacing w:val="40"/>
          <w:sz w:val="24"/>
          <w:szCs w:val="24"/>
        </w:rPr>
        <w:t>Таблица 49</w:t>
      </w:r>
      <w:bookmarkEnd w:id="5"/>
      <w:r w:rsidR="009E191F" w:rsidRPr="00806DF5">
        <w:rPr>
          <w:spacing w:val="40"/>
          <w:sz w:val="24"/>
          <w:szCs w:val="24"/>
        </w:rPr>
        <w:t>–</w:t>
      </w:r>
      <w:r w:rsidRPr="00806DF5">
        <w:rPr>
          <w:b/>
          <w:bCs/>
          <w:sz w:val="24"/>
          <w:szCs w:val="24"/>
        </w:rPr>
        <w:t>Полы из керамических плиток</w:t>
      </w:r>
    </w:p>
    <w:tbl>
      <w:tblPr>
        <w:tblW w:w="4700" w:type="pct"/>
        <w:tblCellMar>
          <w:left w:w="0" w:type="dxa"/>
          <w:right w:w="0" w:type="dxa"/>
        </w:tblCellMar>
        <w:tblLook w:val="04A0" w:firstRow="1" w:lastRow="0" w:firstColumn="1" w:lastColumn="0" w:noHBand="0" w:noVBand="1"/>
      </w:tblPr>
      <w:tblGrid>
        <w:gridCol w:w="4861"/>
        <w:gridCol w:w="1391"/>
        <w:gridCol w:w="2675"/>
      </w:tblGrid>
      <w:tr w:rsidR="00DC57D5" w:rsidRPr="00806DF5" w14:paraId="348EF684" w14:textId="77777777" w:rsidTr="000C1C7B">
        <w:trPr>
          <w:trHeight w:val="702"/>
        </w:trPr>
        <w:tc>
          <w:tcPr>
            <w:tcW w:w="2754" w:type="pct"/>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vAlign w:val="center"/>
            <w:hideMark/>
          </w:tcPr>
          <w:p w14:paraId="4BB6703D" w14:textId="77777777" w:rsidR="001D30AB" w:rsidRPr="00806DF5" w:rsidRDefault="001D30AB" w:rsidP="00DC57D5">
            <w:pPr>
              <w:spacing w:after="0" w:line="240" w:lineRule="auto"/>
              <w:ind w:firstLine="709"/>
              <w:jc w:val="both"/>
              <w:rPr>
                <w:sz w:val="24"/>
                <w:szCs w:val="24"/>
              </w:rPr>
            </w:pPr>
            <w:r w:rsidRPr="00806DF5">
              <w:rPr>
                <w:sz w:val="24"/>
                <w:szCs w:val="24"/>
              </w:rPr>
              <w:t>Признаки износа</w:t>
            </w:r>
          </w:p>
        </w:tc>
        <w:tc>
          <w:tcPr>
            <w:tcW w:w="714"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30FCACE0"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w:t>
            </w:r>
          </w:p>
        </w:tc>
        <w:tc>
          <w:tcPr>
            <w:tcW w:w="1531"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6880E99C" w14:textId="77777777" w:rsidR="001D30AB" w:rsidRPr="00806DF5" w:rsidRDefault="001D30AB" w:rsidP="00DC57D5">
            <w:pPr>
              <w:spacing w:after="0" w:line="240" w:lineRule="auto"/>
              <w:ind w:firstLine="709"/>
              <w:jc w:val="both"/>
              <w:rPr>
                <w:sz w:val="24"/>
                <w:szCs w:val="24"/>
              </w:rPr>
            </w:pPr>
            <w:r w:rsidRPr="00806DF5">
              <w:rPr>
                <w:sz w:val="24"/>
                <w:szCs w:val="24"/>
              </w:rPr>
              <w:t>Примерный состав работ</w:t>
            </w:r>
          </w:p>
        </w:tc>
      </w:tr>
      <w:tr w:rsidR="00DC57D5" w:rsidRPr="00806DF5" w14:paraId="71A8C3ED" w14:textId="77777777" w:rsidTr="000C1C7B">
        <w:trPr>
          <w:trHeight w:val="761"/>
        </w:trPr>
        <w:tc>
          <w:tcPr>
            <w:tcW w:w="2754" w:type="pct"/>
            <w:tcBorders>
              <w:top w:val="nil"/>
              <w:left w:val="single" w:sz="6" w:space="0" w:color="auto"/>
              <w:bottom w:val="nil"/>
              <w:right w:val="single" w:sz="6" w:space="0" w:color="auto"/>
            </w:tcBorders>
            <w:tcMar>
              <w:top w:w="0" w:type="dxa"/>
              <w:left w:w="71" w:type="dxa"/>
              <w:bottom w:w="0" w:type="dxa"/>
              <w:right w:w="71" w:type="dxa"/>
            </w:tcMar>
            <w:hideMark/>
          </w:tcPr>
          <w:p w14:paraId="6B93EE8E" w14:textId="77777777" w:rsidR="001D30AB" w:rsidRPr="00806DF5" w:rsidRDefault="001D30AB" w:rsidP="00DC57D5">
            <w:pPr>
              <w:spacing w:after="0" w:line="240" w:lineRule="auto"/>
              <w:ind w:firstLine="709"/>
              <w:jc w:val="both"/>
              <w:rPr>
                <w:sz w:val="24"/>
                <w:szCs w:val="24"/>
              </w:rPr>
            </w:pPr>
            <w:r w:rsidRPr="00806DF5">
              <w:rPr>
                <w:sz w:val="24"/>
                <w:szCs w:val="24"/>
              </w:rPr>
              <w:t>Мелкие сколы и трещины отдельных плиток на площади до 20 %</w:t>
            </w:r>
          </w:p>
        </w:tc>
        <w:tc>
          <w:tcPr>
            <w:tcW w:w="714" w:type="pct"/>
            <w:tcBorders>
              <w:top w:val="nil"/>
              <w:left w:val="nil"/>
              <w:bottom w:val="nil"/>
              <w:right w:val="single" w:sz="6" w:space="0" w:color="auto"/>
            </w:tcBorders>
            <w:tcMar>
              <w:top w:w="0" w:type="dxa"/>
              <w:left w:w="71" w:type="dxa"/>
              <w:bottom w:w="0" w:type="dxa"/>
              <w:right w:w="71" w:type="dxa"/>
            </w:tcMar>
            <w:hideMark/>
          </w:tcPr>
          <w:p w14:paraId="2533BE2A" w14:textId="77777777" w:rsidR="001D30AB" w:rsidRPr="00806DF5" w:rsidRDefault="001D30AB" w:rsidP="00DC57D5">
            <w:pPr>
              <w:spacing w:after="0" w:line="240" w:lineRule="auto"/>
              <w:ind w:firstLine="709"/>
              <w:jc w:val="both"/>
              <w:rPr>
                <w:sz w:val="24"/>
                <w:szCs w:val="24"/>
              </w:rPr>
            </w:pPr>
            <w:r w:rsidRPr="00806DF5">
              <w:rPr>
                <w:sz w:val="24"/>
                <w:szCs w:val="24"/>
              </w:rPr>
              <w:t>0-20</w:t>
            </w:r>
          </w:p>
        </w:tc>
        <w:tc>
          <w:tcPr>
            <w:tcW w:w="1531" w:type="pct"/>
            <w:tcBorders>
              <w:top w:val="nil"/>
              <w:left w:val="nil"/>
              <w:bottom w:val="nil"/>
              <w:right w:val="single" w:sz="6" w:space="0" w:color="auto"/>
            </w:tcBorders>
            <w:tcMar>
              <w:top w:w="0" w:type="dxa"/>
              <w:left w:w="71" w:type="dxa"/>
              <w:bottom w:w="0" w:type="dxa"/>
              <w:right w:w="71" w:type="dxa"/>
            </w:tcMar>
            <w:hideMark/>
          </w:tcPr>
          <w:p w14:paraId="4D131F68" w14:textId="77777777" w:rsidR="001D30AB" w:rsidRPr="00806DF5" w:rsidRDefault="001D30AB" w:rsidP="00DC57D5">
            <w:pPr>
              <w:pStyle w:val="8"/>
              <w:spacing w:before="0" w:line="240" w:lineRule="auto"/>
              <w:ind w:left="0" w:firstLine="709"/>
              <w:jc w:val="both"/>
              <w:rPr>
                <w:rFonts w:ascii="Times New Roman" w:hAnsi="Times New Roman" w:cs="Times New Roman"/>
                <w:color w:val="auto"/>
                <w:sz w:val="24"/>
                <w:szCs w:val="24"/>
              </w:rPr>
            </w:pPr>
            <w:r w:rsidRPr="00806DF5">
              <w:rPr>
                <w:rFonts w:ascii="Times New Roman" w:hAnsi="Times New Roman" w:cs="Times New Roman"/>
                <w:color w:val="auto"/>
                <w:sz w:val="24"/>
                <w:szCs w:val="24"/>
              </w:rPr>
              <w:t>Замена отдельных плиток</w:t>
            </w:r>
          </w:p>
        </w:tc>
      </w:tr>
      <w:tr w:rsidR="00DC57D5" w:rsidRPr="00806DF5" w14:paraId="3FB7BB82" w14:textId="77777777" w:rsidTr="000C1C7B">
        <w:trPr>
          <w:trHeight w:val="940"/>
        </w:trPr>
        <w:tc>
          <w:tcPr>
            <w:tcW w:w="2754" w:type="pct"/>
            <w:tcBorders>
              <w:top w:val="nil"/>
              <w:left w:val="single" w:sz="6" w:space="0" w:color="auto"/>
              <w:bottom w:val="nil"/>
              <w:right w:val="single" w:sz="6" w:space="0" w:color="auto"/>
            </w:tcBorders>
            <w:tcMar>
              <w:top w:w="0" w:type="dxa"/>
              <w:left w:w="71" w:type="dxa"/>
              <w:bottom w:w="0" w:type="dxa"/>
              <w:right w:w="71" w:type="dxa"/>
            </w:tcMar>
            <w:hideMark/>
          </w:tcPr>
          <w:p w14:paraId="7271518E" w14:textId="77777777" w:rsidR="001D30AB" w:rsidRPr="00806DF5" w:rsidRDefault="001D30AB" w:rsidP="00DC57D5">
            <w:pPr>
              <w:spacing w:after="0" w:line="240" w:lineRule="auto"/>
              <w:ind w:firstLine="709"/>
              <w:jc w:val="both"/>
              <w:rPr>
                <w:sz w:val="24"/>
                <w:szCs w:val="24"/>
              </w:rPr>
            </w:pPr>
            <w:r w:rsidRPr="00806DF5">
              <w:rPr>
                <w:sz w:val="24"/>
                <w:szCs w:val="24"/>
              </w:rPr>
              <w:t>Отсутствие отдельных плиток, местами вздутия и отставание на площади от 20 до 50 %</w:t>
            </w:r>
          </w:p>
        </w:tc>
        <w:tc>
          <w:tcPr>
            <w:tcW w:w="714" w:type="pct"/>
            <w:tcBorders>
              <w:top w:val="nil"/>
              <w:left w:val="nil"/>
              <w:bottom w:val="nil"/>
              <w:right w:val="single" w:sz="6" w:space="0" w:color="auto"/>
            </w:tcBorders>
            <w:tcMar>
              <w:top w:w="0" w:type="dxa"/>
              <w:left w:w="71" w:type="dxa"/>
              <w:bottom w:w="0" w:type="dxa"/>
              <w:right w:w="71" w:type="dxa"/>
            </w:tcMar>
            <w:hideMark/>
          </w:tcPr>
          <w:p w14:paraId="0052BB89" w14:textId="77777777" w:rsidR="001D30AB" w:rsidRPr="00806DF5" w:rsidRDefault="001D30AB" w:rsidP="00DC57D5">
            <w:pPr>
              <w:spacing w:after="0" w:line="240" w:lineRule="auto"/>
              <w:ind w:firstLine="709"/>
              <w:jc w:val="both"/>
              <w:rPr>
                <w:sz w:val="24"/>
                <w:szCs w:val="24"/>
              </w:rPr>
            </w:pPr>
            <w:r w:rsidRPr="00806DF5">
              <w:rPr>
                <w:sz w:val="24"/>
                <w:szCs w:val="24"/>
              </w:rPr>
              <w:t>21-40</w:t>
            </w:r>
          </w:p>
        </w:tc>
        <w:tc>
          <w:tcPr>
            <w:tcW w:w="1531" w:type="pct"/>
            <w:tcBorders>
              <w:top w:val="nil"/>
              <w:left w:val="nil"/>
              <w:bottom w:val="nil"/>
              <w:right w:val="single" w:sz="6" w:space="0" w:color="auto"/>
            </w:tcBorders>
            <w:tcMar>
              <w:top w:w="0" w:type="dxa"/>
              <w:left w:w="71" w:type="dxa"/>
              <w:bottom w:w="0" w:type="dxa"/>
              <w:right w:w="71" w:type="dxa"/>
            </w:tcMar>
            <w:hideMark/>
          </w:tcPr>
          <w:p w14:paraId="00F12F7F" w14:textId="77777777" w:rsidR="001D30AB" w:rsidRPr="00806DF5" w:rsidRDefault="001D30AB" w:rsidP="00DC57D5">
            <w:pPr>
              <w:spacing w:after="0" w:line="240" w:lineRule="auto"/>
              <w:ind w:firstLine="709"/>
              <w:jc w:val="both"/>
              <w:rPr>
                <w:sz w:val="24"/>
                <w:szCs w:val="24"/>
              </w:rPr>
            </w:pPr>
            <w:r w:rsidRPr="00806DF5">
              <w:rPr>
                <w:sz w:val="24"/>
                <w:szCs w:val="24"/>
              </w:rPr>
              <w:t>Частичная замена покрытия с добавлением плиток местами</w:t>
            </w:r>
          </w:p>
        </w:tc>
      </w:tr>
      <w:tr w:rsidR="00DC57D5" w:rsidRPr="00806DF5" w14:paraId="32609059" w14:textId="77777777" w:rsidTr="000C1C7B">
        <w:trPr>
          <w:trHeight w:val="952"/>
        </w:trPr>
        <w:tc>
          <w:tcPr>
            <w:tcW w:w="2754" w:type="pct"/>
            <w:tcBorders>
              <w:top w:val="nil"/>
              <w:left w:val="single" w:sz="6" w:space="0" w:color="auto"/>
              <w:bottom w:val="nil"/>
              <w:right w:val="single" w:sz="6" w:space="0" w:color="auto"/>
            </w:tcBorders>
            <w:tcMar>
              <w:top w:w="0" w:type="dxa"/>
              <w:left w:w="71" w:type="dxa"/>
              <w:bottom w:w="0" w:type="dxa"/>
              <w:right w:w="71" w:type="dxa"/>
            </w:tcMar>
            <w:hideMark/>
          </w:tcPr>
          <w:p w14:paraId="06A13E10" w14:textId="77777777" w:rsidR="001D30AB" w:rsidRPr="00806DF5" w:rsidRDefault="001D30AB" w:rsidP="00DC57D5">
            <w:pPr>
              <w:spacing w:after="0" w:line="240" w:lineRule="auto"/>
              <w:ind w:firstLine="709"/>
              <w:jc w:val="both"/>
              <w:rPr>
                <w:sz w:val="24"/>
                <w:szCs w:val="24"/>
              </w:rPr>
            </w:pPr>
            <w:r w:rsidRPr="00806DF5">
              <w:rPr>
                <w:sz w:val="24"/>
                <w:szCs w:val="24"/>
              </w:rPr>
              <w:t>Отсутствие плиток местами; выбоины в основании на площади св. 50 %, в санузлах возможны протечки через междуэтажное перекрытие</w:t>
            </w:r>
          </w:p>
        </w:tc>
        <w:tc>
          <w:tcPr>
            <w:tcW w:w="714" w:type="pct"/>
            <w:tcBorders>
              <w:top w:val="nil"/>
              <w:left w:val="nil"/>
              <w:bottom w:val="nil"/>
              <w:right w:val="single" w:sz="6" w:space="0" w:color="auto"/>
            </w:tcBorders>
            <w:tcMar>
              <w:top w:w="0" w:type="dxa"/>
              <w:left w:w="71" w:type="dxa"/>
              <w:bottom w:w="0" w:type="dxa"/>
              <w:right w:w="71" w:type="dxa"/>
            </w:tcMar>
            <w:hideMark/>
          </w:tcPr>
          <w:p w14:paraId="72D69DB6" w14:textId="77777777" w:rsidR="001D30AB" w:rsidRPr="00806DF5" w:rsidRDefault="001D30AB" w:rsidP="00DC57D5">
            <w:pPr>
              <w:spacing w:after="0" w:line="240" w:lineRule="auto"/>
              <w:ind w:firstLine="709"/>
              <w:jc w:val="both"/>
              <w:rPr>
                <w:sz w:val="24"/>
                <w:szCs w:val="24"/>
              </w:rPr>
            </w:pPr>
            <w:r w:rsidRPr="00806DF5">
              <w:rPr>
                <w:sz w:val="24"/>
                <w:szCs w:val="24"/>
              </w:rPr>
              <w:t>41-60</w:t>
            </w:r>
          </w:p>
        </w:tc>
        <w:tc>
          <w:tcPr>
            <w:tcW w:w="1531" w:type="pct"/>
            <w:tcBorders>
              <w:top w:val="nil"/>
              <w:left w:val="nil"/>
              <w:bottom w:val="nil"/>
              <w:right w:val="single" w:sz="6" w:space="0" w:color="auto"/>
            </w:tcBorders>
            <w:tcMar>
              <w:top w:w="0" w:type="dxa"/>
              <w:left w:w="71" w:type="dxa"/>
              <w:bottom w:w="0" w:type="dxa"/>
              <w:right w:w="71" w:type="dxa"/>
            </w:tcMar>
            <w:hideMark/>
          </w:tcPr>
          <w:p w14:paraId="2E6D4E46" w14:textId="77777777" w:rsidR="001D30AB" w:rsidRPr="00806DF5" w:rsidRDefault="001D30AB" w:rsidP="00DC57D5">
            <w:pPr>
              <w:spacing w:after="0" w:line="240" w:lineRule="auto"/>
              <w:ind w:firstLine="709"/>
              <w:jc w:val="both"/>
              <w:rPr>
                <w:sz w:val="24"/>
                <w:szCs w:val="24"/>
              </w:rPr>
            </w:pPr>
            <w:r w:rsidRPr="00806DF5">
              <w:rPr>
                <w:sz w:val="24"/>
                <w:szCs w:val="24"/>
              </w:rPr>
              <w:t>Замена плиток на площади пола более 50 %, ремонт основания</w:t>
            </w:r>
          </w:p>
        </w:tc>
      </w:tr>
      <w:tr w:rsidR="00DC57D5" w:rsidRPr="00806DF5" w14:paraId="6B93CA98" w14:textId="77777777" w:rsidTr="000C1C7B">
        <w:trPr>
          <w:trHeight w:val="940"/>
        </w:trPr>
        <w:tc>
          <w:tcPr>
            <w:tcW w:w="2754" w:type="pct"/>
            <w:tcBorders>
              <w:top w:val="nil"/>
              <w:left w:val="single" w:sz="6" w:space="0" w:color="auto"/>
              <w:bottom w:val="single" w:sz="6" w:space="0" w:color="auto"/>
              <w:right w:val="single" w:sz="6" w:space="0" w:color="auto"/>
            </w:tcBorders>
            <w:tcMar>
              <w:top w:w="0" w:type="dxa"/>
              <w:left w:w="71" w:type="dxa"/>
              <w:bottom w:w="0" w:type="dxa"/>
              <w:right w:w="71" w:type="dxa"/>
            </w:tcMar>
            <w:hideMark/>
          </w:tcPr>
          <w:p w14:paraId="3D8E73A9" w14:textId="77777777" w:rsidR="001D30AB" w:rsidRPr="00806DF5" w:rsidRDefault="001D30AB" w:rsidP="00DC57D5">
            <w:pPr>
              <w:spacing w:after="0" w:line="240" w:lineRule="auto"/>
              <w:ind w:firstLine="709"/>
              <w:jc w:val="both"/>
              <w:rPr>
                <w:sz w:val="24"/>
                <w:szCs w:val="24"/>
              </w:rPr>
            </w:pPr>
            <w:r w:rsidRPr="00806DF5">
              <w:rPr>
                <w:sz w:val="24"/>
                <w:szCs w:val="24"/>
              </w:rPr>
              <w:t>Полное разрушение покрытия и основания, массовые протечки в санузлах через междуэтажное перекрытие</w:t>
            </w:r>
          </w:p>
        </w:tc>
        <w:tc>
          <w:tcPr>
            <w:tcW w:w="714" w:type="pct"/>
            <w:tcBorders>
              <w:top w:val="nil"/>
              <w:left w:val="nil"/>
              <w:bottom w:val="single" w:sz="6" w:space="0" w:color="auto"/>
              <w:right w:val="single" w:sz="6" w:space="0" w:color="auto"/>
            </w:tcBorders>
            <w:tcMar>
              <w:top w:w="0" w:type="dxa"/>
              <w:left w:w="71" w:type="dxa"/>
              <w:bottom w:w="0" w:type="dxa"/>
              <w:right w:w="71" w:type="dxa"/>
            </w:tcMar>
            <w:hideMark/>
          </w:tcPr>
          <w:p w14:paraId="1CF7DF42" w14:textId="77777777" w:rsidR="001D30AB" w:rsidRPr="00806DF5" w:rsidRDefault="001D30AB" w:rsidP="00DC57D5">
            <w:pPr>
              <w:spacing w:after="0" w:line="240" w:lineRule="auto"/>
              <w:ind w:firstLine="709"/>
              <w:jc w:val="both"/>
              <w:rPr>
                <w:sz w:val="24"/>
                <w:szCs w:val="24"/>
              </w:rPr>
            </w:pPr>
            <w:r w:rsidRPr="00806DF5">
              <w:rPr>
                <w:sz w:val="24"/>
                <w:szCs w:val="24"/>
              </w:rPr>
              <w:t>61-80</w:t>
            </w:r>
          </w:p>
        </w:tc>
        <w:tc>
          <w:tcPr>
            <w:tcW w:w="1531" w:type="pct"/>
            <w:tcBorders>
              <w:top w:val="nil"/>
              <w:left w:val="nil"/>
              <w:bottom w:val="single" w:sz="6" w:space="0" w:color="auto"/>
              <w:right w:val="single" w:sz="6" w:space="0" w:color="auto"/>
            </w:tcBorders>
            <w:tcMar>
              <w:top w:w="0" w:type="dxa"/>
              <w:left w:w="71" w:type="dxa"/>
              <w:bottom w:w="0" w:type="dxa"/>
              <w:right w:w="71" w:type="dxa"/>
            </w:tcMar>
            <w:hideMark/>
          </w:tcPr>
          <w:p w14:paraId="6C3C97AD" w14:textId="77777777" w:rsidR="001D30AB" w:rsidRPr="00806DF5" w:rsidRDefault="001D30AB" w:rsidP="00DC57D5">
            <w:pPr>
              <w:spacing w:after="0" w:line="240" w:lineRule="auto"/>
              <w:ind w:firstLine="709"/>
              <w:jc w:val="both"/>
              <w:rPr>
                <w:sz w:val="24"/>
                <w:szCs w:val="24"/>
              </w:rPr>
            </w:pPr>
            <w:r w:rsidRPr="00806DF5">
              <w:rPr>
                <w:sz w:val="24"/>
                <w:szCs w:val="24"/>
              </w:rPr>
              <w:t> </w:t>
            </w:r>
          </w:p>
        </w:tc>
      </w:tr>
    </w:tbl>
    <w:p w14:paraId="1FD02813" w14:textId="77777777" w:rsidR="000C1C7B" w:rsidRPr="00806DF5" w:rsidRDefault="000C1C7B" w:rsidP="00DC57D5">
      <w:pPr>
        <w:spacing w:after="0" w:line="240" w:lineRule="auto"/>
        <w:ind w:firstLine="709"/>
        <w:jc w:val="both"/>
        <w:rPr>
          <w:spacing w:val="40"/>
          <w:sz w:val="24"/>
          <w:szCs w:val="24"/>
        </w:rPr>
      </w:pPr>
    </w:p>
    <w:p w14:paraId="0F9E2850" w14:textId="77777777" w:rsidR="001D30AB" w:rsidRPr="00806DF5" w:rsidRDefault="001D30AB" w:rsidP="00DC57D5">
      <w:pPr>
        <w:spacing w:after="0" w:line="240" w:lineRule="auto"/>
        <w:ind w:firstLine="709"/>
        <w:jc w:val="both"/>
        <w:rPr>
          <w:sz w:val="24"/>
          <w:szCs w:val="24"/>
        </w:rPr>
      </w:pPr>
      <w:r w:rsidRPr="00806DF5">
        <w:rPr>
          <w:spacing w:val="40"/>
          <w:sz w:val="24"/>
          <w:szCs w:val="24"/>
        </w:rPr>
        <w:t>Таблица 50</w:t>
      </w:r>
      <w:r w:rsidR="000C1C7B" w:rsidRPr="00806DF5">
        <w:rPr>
          <w:spacing w:val="40"/>
          <w:sz w:val="24"/>
          <w:szCs w:val="24"/>
        </w:rPr>
        <w:t>–</w:t>
      </w:r>
      <w:r w:rsidRPr="00806DF5">
        <w:rPr>
          <w:b/>
          <w:bCs/>
          <w:sz w:val="24"/>
          <w:szCs w:val="24"/>
        </w:rPr>
        <w:t>Полы паркетные</w:t>
      </w:r>
    </w:p>
    <w:tbl>
      <w:tblPr>
        <w:tblW w:w="4772" w:type="pct"/>
        <w:tblCellMar>
          <w:left w:w="0" w:type="dxa"/>
          <w:right w:w="0" w:type="dxa"/>
        </w:tblCellMar>
        <w:tblLook w:val="04A0" w:firstRow="1" w:lastRow="0" w:firstColumn="1" w:lastColumn="0" w:noHBand="0" w:noVBand="1"/>
      </w:tblPr>
      <w:tblGrid>
        <w:gridCol w:w="4796"/>
        <w:gridCol w:w="1391"/>
        <w:gridCol w:w="2877"/>
      </w:tblGrid>
      <w:tr w:rsidR="00DC57D5" w:rsidRPr="00806DF5" w14:paraId="3255C131" w14:textId="77777777" w:rsidTr="000C1C7B">
        <w:trPr>
          <w:trHeight w:val="104"/>
        </w:trPr>
        <w:tc>
          <w:tcPr>
            <w:tcW w:w="2684" w:type="pct"/>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vAlign w:val="center"/>
            <w:hideMark/>
          </w:tcPr>
          <w:p w14:paraId="417D3C82" w14:textId="77777777" w:rsidR="001D30AB" w:rsidRPr="00806DF5" w:rsidRDefault="001D30AB" w:rsidP="00DC57D5">
            <w:pPr>
              <w:spacing w:after="0" w:line="240" w:lineRule="auto"/>
              <w:ind w:firstLine="709"/>
              <w:jc w:val="both"/>
              <w:rPr>
                <w:sz w:val="24"/>
                <w:szCs w:val="24"/>
              </w:rPr>
            </w:pPr>
            <w:r w:rsidRPr="00806DF5">
              <w:rPr>
                <w:sz w:val="24"/>
                <w:szCs w:val="24"/>
              </w:rPr>
              <w:t>Признаки износа</w:t>
            </w:r>
          </w:p>
        </w:tc>
        <w:tc>
          <w:tcPr>
            <w:tcW w:w="691"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7C8730F2"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w:t>
            </w:r>
          </w:p>
        </w:tc>
        <w:tc>
          <w:tcPr>
            <w:tcW w:w="1625"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696DBF6E" w14:textId="77777777" w:rsidR="001D30AB" w:rsidRPr="00806DF5" w:rsidRDefault="001D30AB" w:rsidP="00DC57D5">
            <w:pPr>
              <w:spacing w:after="0" w:line="240" w:lineRule="auto"/>
              <w:ind w:firstLine="709"/>
              <w:jc w:val="both"/>
              <w:rPr>
                <w:sz w:val="24"/>
                <w:szCs w:val="24"/>
              </w:rPr>
            </w:pPr>
            <w:r w:rsidRPr="00806DF5">
              <w:rPr>
                <w:sz w:val="24"/>
                <w:szCs w:val="24"/>
              </w:rPr>
              <w:t>Примерный состав работ</w:t>
            </w:r>
          </w:p>
        </w:tc>
      </w:tr>
      <w:tr w:rsidR="00DC57D5" w:rsidRPr="00806DF5" w14:paraId="5428E263" w14:textId="77777777" w:rsidTr="000C1C7B">
        <w:trPr>
          <w:trHeight w:val="142"/>
        </w:trPr>
        <w:tc>
          <w:tcPr>
            <w:tcW w:w="2684" w:type="pct"/>
            <w:tcBorders>
              <w:top w:val="nil"/>
              <w:left w:val="single" w:sz="6" w:space="0" w:color="auto"/>
              <w:bottom w:val="nil"/>
              <w:right w:val="single" w:sz="6" w:space="0" w:color="auto"/>
            </w:tcBorders>
            <w:tcMar>
              <w:top w:w="0" w:type="dxa"/>
              <w:left w:w="71" w:type="dxa"/>
              <w:bottom w:w="0" w:type="dxa"/>
              <w:right w:w="71" w:type="dxa"/>
            </w:tcMar>
            <w:hideMark/>
          </w:tcPr>
          <w:p w14:paraId="1EE153AA" w14:textId="77777777" w:rsidR="001D30AB" w:rsidRPr="00806DF5" w:rsidRDefault="001D30AB" w:rsidP="00DC57D5">
            <w:pPr>
              <w:spacing w:after="0" w:line="240" w:lineRule="auto"/>
              <w:ind w:firstLine="709"/>
              <w:jc w:val="both"/>
              <w:rPr>
                <w:sz w:val="24"/>
                <w:szCs w:val="24"/>
              </w:rPr>
            </w:pPr>
            <w:r w:rsidRPr="00806DF5">
              <w:rPr>
                <w:sz w:val="24"/>
                <w:szCs w:val="24"/>
              </w:rPr>
              <w:t>Мелкие повреждения и незначительная усушка отдельных паркетных клепок, щели между клепками до 3 мм, коробление отдельных клепок</w:t>
            </w:r>
          </w:p>
        </w:tc>
        <w:tc>
          <w:tcPr>
            <w:tcW w:w="691" w:type="pct"/>
            <w:tcBorders>
              <w:top w:val="nil"/>
              <w:left w:val="nil"/>
              <w:bottom w:val="nil"/>
              <w:right w:val="single" w:sz="6" w:space="0" w:color="auto"/>
            </w:tcBorders>
            <w:tcMar>
              <w:top w:w="0" w:type="dxa"/>
              <w:left w:w="71" w:type="dxa"/>
              <w:bottom w:w="0" w:type="dxa"/>
              <w:right w:w="71" w:type="dxa"/>
            </w:tcMar>
            <w:hideMark/>
          </w:tcPr>
          <w:p w14:paraId="45535296" w14:textId="77777777" w:rsidR="001D30AB" w:rsidRPr="00806DF5" w:rsidRDefault="001D30AB" w:rsidP="00DC57D5">
            <w:pPr>
              <w:spacing w:after="0" w:line="240" w:lineRule="auto"/>
              <w:ind w:firstLine="709"/>
              <w:jc w:val="both"/>
              <w:rPr>
                <w:sz w:val="24"/>
                <w:szCs w:val="24"/>
              </w:rPr>
            </w:pPr>
            <w:r w:rsidRPr="00806DF5">
              <w:rPr>
                <w:sz w:val="24"/>
                <w:szCs w:val="24"/>
              </w:rPr>
              <w:t>0-20</w:t>
            </w:r>
          </w:p>
        </w:tc>
        <w:tc>
          <w:tcPr>
            <w:tcW w:w="1625" w:type="pct"/>
            <w:tcBorders>
              <w:top w:val="nil"/>
              <w:left w:val="nil"/>
              <w:bottom w:val="nil"/>
              <w:right w:val="single" w:sz="6" w:space="0" w:color="auto"/>
            </w:tcBorders>
            <w:tcMar>
              <w:top w:w="0" w:type="dxa"/>
              <w:left w:w="71" w:type="dxa"/>
              <w:bottom w:w="0" w:type="dxa"/>
              <w:right w:w="71" w:type="dxa"/>
            </w:tcMar>
            <w:hideMark/>
          </w:tcPr>
          <w:p w14:paraId="28941651" w14:textId="77777777" w:rsidR="001D30AB" w:rsidRPr="00806DF5" w:rsidRDefault="001D30AB" w:rsidP="00DC57D5">
            <w:pPr>
              <w:spacing w:after="0" w:line="240" w:lineRule="auto"/>
              <w:ind w:firstLine="709"/>
              <w:jc w:val="both"/>
              <w:rPr>
                <w:sz w:val="24"/>
                <w:szCs w:val="24"/>
              </w:rPr>
            </w:pPr>
            <w:r w:rsidRPr="00806DF5">
              <w:rPr>
                <w:sz w:val="24"/>
                <w:szCs w:val="24"/>
              </w:rPr>
              <w:t>Циклевка отдельных участков, укрепление плинтуса</w:t>
            </w:r>
          </w:p>
        </w:tc>
      </w:tr>
      <w:tr w:rsidR="00DC57D5" w:rsidRPr="00806DF5" w14:paraId="24CA7EB5" w14:textId="77777777" w:rsidTr="000C1C7B">
        <w:trPr>
          <w:trHeight w:val="219"/>
        </w:trPr>
        <w:tc>
          <w:tcPr>
            <w:tcW w:w="2684" w:type="pct"/>
            <w:tcBorders>
              <w:top w:val="nil"/>
              <w:left w:val="single" w:sz="6" w:space="0" w:color="auto"/>
              <w:bottom w:val="nil"/>
              <w:right w:val="single" w:sz="6" w:space="0" w:color="auto"/>
            </w:tcBorders>
            <w:tcMar>
              <w:top w:w="0" w:type="dxa"/>
              <w:left w:w="71" w:type="dxa"/>
              <w:bottom w:w="0" w:type="dxa"/>
              <w:right w:w="71" w:type="dxa"/>
            </w:tcMar>
            <w:hideMark/>
          </w:tcPr>
          <w:p w14:paraId="3F81DC50" w14:textId="77777777" w:rsidR="001D30AB" w:rsidRPr="00806DF5" w:rsidRDefault="001D30AB" w:rsidP="00DC57D5">
            <w:pPr>
              <w:spacing w:after="0" w:line="240" w:lineRule="auto"/>
              <w:ind w:firstLine="709"/>
              <w:jc w:val="both"/>
              <w:rPr>
                <w:sz w:val="24"/>
                <w:szCs w:val="24"/>
              </w:rPr>
            </w:pPr>
            <w:r w:rsidRPr="00806DF5">
              <w:rPr>
                <w:sz w:val="24"/>
                <w:szCs w:val="24"/>
              </w:rPr>
              <w:t>Отставание отдельных клепок от основания; сколы, истертость, трещины и сильное коробление местами; отсутствие клепок группами по 5-10 шт. в отдельных местах; небольшие повреждения основания</w:t>
            </w:r>
          </w:p>
        </w:tc>
        <w:tc>
          <w:tcPr>
            <w:tcW w:w="691" w:type="pct"/>
            <w:tcBorders>
              <w:top w:val="nil"/>
              <w:left w:val="nil"/>
              <w:bottom w:val="nil"/>
              <w:right w:val="single" w:sz="6" w:space="0" w:color="auto"/>
            </w:tcBorders>
            <w:tcMar>
              <w:top w:w="0" w:type="dxa"/>
              <w:left w:w="71" w:type="dxa"/>
              <w:bottom w:w="0" w:type="dxa"/>
              <w:right w:w="71" w:type="dxa"/>
            </w:tcMar>
            <w:hideMark/>
          </w:tcPr>
          <w:p w14:paraId="73EDB590" w14:textId="77777777" w:rsidR="001D30AB" w:rsidRPr="00806DF5" w:rsidRDefault="001D30AB" w:rsidP="00DC57D5">
            <w:pPr>
              <w:spacing w:after="0" w:line="240" w:lineRule="auto"/>
              <w:ind w:firstLine="709"/>
              <w:jc w:val="both"/>
              <w:rPr>
                <w:sz w:val="24"/>
                <w:szCs w:val="24"/>
              </w:rPr>
            </w:pPr>
            <w:r w:rsidRPr="00806DF5">
              <w:rPr>
                <w:sz w:val="24"/>
                <w:szCs w:val="24"/>
              </w:rPr>
              <w:t>21-40</w:t>
            </w:r>
          </w:p>
        </w:tc>
        <w:tc>
          <w:tcPr>
            <w:tcW w:w="1625" w:type="pct"/>
            <w:tcBorders>
              <w:top w:val="nil"/>
              <w:left w:val="nil"/>
              <w:bottom w:val="nil"/>
              <w:right w:val="single" w:sz="6" w:space="0" w:color="auto"/>
            </w:tcBorders>
            <w:tcMar>
              <w:top w:w="0" w:type="dxa"/>
              <w:left w:w="71" w:type="dxa"/>
              <w:bottom w:w="0" w:type="dxa"/>
              <w:right w:w="71" w:type="dxa"/>
            </w:tcMar>
            <w:hideMark/>
          </w:tcPr>
          <w:p w14:paraId="015B409D" w14:textId="77777777" w:rsidR="001D30AB" w:rsidRPr="00806DF5" w:rsidRDefault="001D30AB" w:rsidP="00DC57D5">
            <w:pPr>
              <w:spacing w:after="0" w:line="240" w:lineRule="auto"/>
              <w:ind w:firstLine="709"/>
              <w:jc w:val="both"/>
              <w:rPr>
                <w:sz w:val="24"/>
                <w:szCs w:val="24"/>
              </w:rPr>
            </w:pPr>
            <w:r w:rsidRPr="00806DF5">
              <w:rPr>
                <w:sz w:val="24"/>
                <w:szCs w:val="24"/>
              </w:rPr>
              <w:t>Замена клепок и заделка щелей местами, циклевка пола. Перестилка паркета отдельными местами до 10 % площади пола</w:t>
            </w:r>
          </w:p>
        </w:tc>
      </w:tr>
      <w:tr w:rsidR="00DC57D5" w:rsidRPr="00806DF5" w14:paraId="0D34A37E" w14:textId="77777777" w:rsidTr="000C1C7B">
        <w:trPr>
          <w:trHeight w:val="113"/>
        </w:trPr>
        <w:tc>
          <w:tcPr>
            <w:tcW w:w="2684" w:type="pct"/>
            <w:tcBorders>
              <w:top w:val="nil"/>
              <w:left w:val="single" w:sz="6" w:space="0" w:color="auto"/>
              <w:bottom w:val="nil"/>
              <w:right w:val="single" w:sz="6" w:space="0" w:color="auto"/>
            </w:tcBorders>
            <w:tcMar>
              <w:top w:w="0" w:type="dxa"/>
              <w:left w:w="71" w:type="dxa"/>
              <w:bottom w:w="0" w:type="dxa"/>
              <w:right w:w="71" w:type="dxa"/>
            </w:tcMar>
            <w:hideMark/>
          </w:tcPr>
          <w:p w14:paraId="076BBE06" w14:textId="77777777" w:rsidR="001D30AB" w:rsidRPr="00806DF5" w:rsidRDefault="001D30AB" w:rsidP="00DC57D5">
            <w:pPr>
              <w:spacing w:after="0" w:line="240" w:lineRule="auto"/>
              <w:ind w:firstLine="709"/>
              <w:jc w:val="both"/>
              <w:rPr>
                <w:sz w:val="24"/>
                <w:szCs w:val="24"/>
              </w:rPr>
            </w:pPr>
            <w:r w:rsidRPr="00806DF5">
              <w:rPr>
                <w:sz w:val="24"/>
                <w:szCs w:val="24"/>
              </w:rPr>
              <w:t>Отставание клепок от основания на значительной площади (заметные вздутия, скрип и глухой шум при ходьбе); отсутствие клепок местами до 0,5 м</w:t>
            </w:r>
            <w:r w:rsidRPr="00806DF5">
              <w:rPr>
                <w:sz w:val="24"/>
                <w:szCs w:val="24"/>
                <w:vertAlign w:val="superscript"/>
              </w:rPr>
              <w:t>2</w:t>
            </w:r>
            <w:r w:rsidRPr="00806DF5">
              <w:rPr>
                <w:sz w:val="24"/>
                <w:szCs w:val="24"/>
              </w:rPr>
              <w:t>; сильная истертость; массовое коробление, отдельные просадки и повреждения основания</w:t>
            </w:r>
          </w:p>
        </w:tc>
        <w:tc>
          <w:tcPr>
            <w:tcW w:w="691" w:type="pct"/>
            <w:tcBorders>
              <w:top w:val="nil"/>
              <w:left w:val="nil"/>
              <w:bottom w:val="nil"/>
              <w:right w:val="single" w:sz="6" w:space="0" w:color="auto"/>
            </w:tcBorders>
            <w:tcMar>
              <w:top w:w="0" w:type="dxa"/>
              <w:left w:w="71" w:type="dxa"/>
              <w:bottom w:w="0" w:type="dxa"/>
              <w:right w:w="71" w:type="dxa"/>
            </w:tcMar>
            <w:hideMark/>
          </w:tcPr>
          <w:p w14:paraId="4B65AA1C" w14:textId="77777777" w:rsidR="001D30AB" w:rsidRPr="00806DF5" w:rsidRDefault="001D30AB" w:rsidP="00DC57D5">
            <w:pPr>
              <w:spacing w:after="0" w:line="240" w:lineRule="auto"/>
              <w:ind w:firstLine="709"/>
              <w:jc w:val="both"/>
              <w:rPr>
                <w:sz w:val="24"/>
                <w:szCs w:val="24"/>
              </w:rPr>
            </w:pPr>
            <w:r w:rsidRPr="00806DF5">
              <w:rPr>
                <w:sz w:val="24"/>
                <w:szCs w:val="24"/>
              </w:rPr>
              <w:t>41-60</w:t>
            </w:r>
          </w:p>
        </w:tc>
        <w:tc>
          <w:tcPr>
            <w:tcW w:w="1625" w:type="pct"/>
            <w:tcBorders>
              <w:top w:val="nil"/>
              <w:left w:val="nil"/>
              <w:bottom w:val="nil"/>
              <w:right w:val="single" w:sz="6" w:space="0" w:color="auto"/>
            </w:tcBorders>
            <w:tcMar>
              <w:top w:w="0" w:type="dxa"/>
              <w:left w:w="71" w:type="dxa"/>
              <w:bottom w:w="0" w:type="dxa"/>
              <w:right w:w="71" w:type="dxa"/>
            </w:tcMar>
            <w:hideMark/>
          </w:tcPr>
          <w:p w14:paraId="163BBFAA" w14:textId="77777777" w:rsidR="001D30AB" w:rsidRPr="00806DF5" w:rsidRDefault="001D30AB" w:rsidP="00DC57D5">
            <w:pPr>
              <w:spacing w:after="0" w:line="240" w:lineRule="auto"/>
              <w:ind w:firstLine="709"/>
              <w:jc w:val="both"/>
              <w:rPr>
                <w:sz w:val="24"/>
                <w:szCs w:val="24"/>
              </w:rPr>
            </w:pPr>
            <w:r w:rsidRPr="00806DF5">
              <w:rPr>
                <w:sz w:val="24"/>
                <w:szCs w:val="24"/>
              </w:rPr>
              <w:t>Перестилка паркета с использованием старых материалов до 50 % площади пола и ремонт основания</w:t>
            </w:r>
          </w:p>
        </w:tc>
      </w:tr>
      <w:tr w:rsidR="00DC57D5" w:rsidRPr="00806DF5" w14:paraId="7B3E6983" w14:textId="77777777" w:rsidTr="000C1C7B">
        <w:trPr>
          <w:trHeight w:val="144"/>
        </w:trPr>
        <w:tc>
          <w:tcPr>
            <w:tcW w:w="2684" w:type="pct"/>
            <w:tcBorders>
              <w:top w:val="nil"/>
              <w:left w:val="single" w:sz="6" w:space="0" w:color="auto"/>
              <w:bottom w:val="single" w:sz="6" w:space="0" w:color="auto"/>
              <w:right w:val="single" w:sz="6" w:space="0" w:color="auto"/>
            </w:tcBorders>
            <w:tcMar>
              <w:top w:w="0" w:type="dxa"/>
              <w:left w:w="71" w:type="dxa"/>
              <w:bottom w:w="0" w:type="dxa"/>
              <w:right w:w="71" w:type="dxa"/>
            </w:tcMar>
            <w:hideMark/>
          </w:tcPr>
          <w:p w14:paraId="3770DE3C" w14:textId="77777777" w:rsidR="001D30AB" w:rsidRPr="00806DF5" w:rsidRDefault="001D30AB" w:rsidP="00DC57D5">
            <w:pPr>
              <w:spacing w:after="0" w:line="240" w:lineRule="auto"/>
              <w:ind w:firstLine="709"/>
              <w:jc w:val="both"/>
              <w:rPr>
                <w:sz w:val="24"/>
                <w:szCs w:val="24"/>
              </w:rPr>
            </w:pPr>
            <w:r w:rsidRPr="00806DF5">
              <w:rPr>
                <w:sz w:val="24"/>
                <w:szCs w:val="24"/>
              </w:rPr>
              <w:t>Полное нарушение сплошности паркетного покрытия, массовое отсутствие клепок, значительные просадки и повреждения основания</w:t>
            </w:r>
          </w:p>
        </w:tc>
        <w:tc>
          <w:tcPr>
            <w:tcW w:w="691" w:type="pct"/>
            <w:tcBorders>
              <w:top w:val="nil"/>
              <w:left w:val="nil"/>
              <w:bottom w:val="single" w:sz="6" w:space="0" w:color="auto"/>
              <w:right w:val="single" w:sz="6" w:space="0" w:color="auto"/>
            </w:tcBorders>
            <w:tcMar>
              <w:top w:w="0" w:type="dxa"/>
              <w:left w:w="71" w:type="dxa"/>
              <w:bottom w:w="0" w:type="dxa"/>
              <w:right w:w="71" w:type="dxa"/>
            </w:tcMar>
            <w:hideMark/>
          </w:tcPr>
          <w:p w14:paraId="000A65E3" w14:textId="77777777" w:rsidR="001D30AB" w:rsidRPr="00806DF5" w:rsidRDefault="001D30AB" w:rsidP="00DC57D5">
            <w:pPr>
              <w:spacing w:after="0" w:line="240" w:lineRule="auto"/>
              <w:ind w:firstLine="709"/>
              <w:jc w:val="both"/>
              <w:rPr>
                <w:sz w:val="24"/>
                <w:szCs w:val="24"/>
              </w:rPr>
            </w:pPr>
            <w:r w:rsidRPr="00806DF5">
              <w:rPr>
                <w:sz w:val="24"/>
                <w:szCs w:val="24"/>
              </w:rPr>
              <w:t>61-80</w:t>
            </w:r>
          </w:p>
        </w:tc>
        <w:tc>
          <w:tcPr>
            <w:tcW w:w="1625" w:type="pct"/>
            <w:tcBorders>
              <w:top w:val="nil"/>
              <w:left w:val="nil"/>
              <w:bottom w:val="single" w:sz="6" w:space="0" w:color="auto"/>
              <w:right w:val="single" w:sz="6" w:space="0" w:color="auto"/>
            </w:tcBorders>
            <w:tcMar>
              <w:top w:w="0" w:type="dxa"/>
              <w:left w:w="71" w:type="dxa"/>
              <w:bottom w:w="0" w:type="dxa"/>
              <w:right w:w="71" w:type="dxa"/>
            </w:tcMar>
            <w:hideMark/>
          </w:tcPr>
          <w:p w14:paraId="29F370E2" w14:textId="77777777" w:rsidR="001D30AB" w:rsidRPr="00806DF5" w:rsidRDefault="001D30AB" w:rsidP="00DC57D5">
            <w:pPr>
              <w:spacing w:after="0" w:line="240" w:lineRule="auto"/>
              <w:ind w:firstLine="709"/>
              <w:jc w:val="both"/>
              <w:rPr>
                <w:sz w:val="24"/>
                <w:szCs w:val="24"/>
              </w:rPr>
            </w:pPr>
            <w:r w:rsidRPr="00806DF5">
              <w:rPr>
                <w:sz w:val="24"/>
                <w:szCs w:val="24"/>
              </w:rPr>
              <w:t>Полная замена паркета и основания</w:t>
            </w:r>
          </w:p>
        </w:tc>
      </w:tr>
    </w:tbl>
    <w:p w14:paraId="2462C525" w14:textId="77777777" w:rsidR="000C1C7B" w:rsidRPr="00806DF5" w:rsidRDefault="000C1C7B" w:rsidP="00DC57D5">
      <w:pPr>
        <w:spacing w:after="0" w:line="240" w:lineRule="auto"/>
        <w:ind w:firstLine="709"/>
        <w:jc w:val="both"/>
        <w:rPr>
          <w:spacing w:val="40"/>
          <w:sz w:val="24"/>
          <w:szCs w:val="24"/>
        </w:rPr>
      </w:pPr>
    </w:p>
    <w:p w14:paraId="7C31EE56" w14:textId="77777777" w:rsidR="001D30AB" w:rsidRPr="00806DF5" w:rsidRDefault="001D30AB" w:rsidP="00DC57D5">
      <w:pPr>
        <w:spacing w:after="0" w:line="240" w:lineRule="auto"/>
        <w:ind w:firstLine="709"/>
        <w:jc w:val="both"/>
        <w:rPr>
          <w:sz w:val="24"/>
          <w:szCs w:val="24"/>
        </w:rPr>
      </w:pPr>
      <w:r w:rsidRPr="00806DF5">
        <w:rPr>
          <w:spacing w:val="40"/>
          <w:sz w:val="24"/>
          <w:szCs w:val="24"/>
        </w:rPr>
        <w:t>Таблица 51</w:t>
      </w:r>
      <w:r w:rsidR="000C1C7B" w:rsidRPr="00806DF5">
        <w:rPr>
          <w:spacing w:val="40"/>
          <w:sz w:val="24"/>
          <w:szCs w:val="24"/>
        </w:rPr>
        <w:t>–</w:t>
      </w:r>
      <w:r w:rsidRPr="00806DF5">
        <w:rPr>
          <w:b/>
          <w:bCs/>
          <w:sz w:val="24"/>
          <w:szCs w:val="24"/>
        </w:rPr>
        <w:t>Полы дощатые</w:t>
      </w:r>
    </w:p>
    <w:tbl>
      <w:tblPr>
        <w:tblW w:w="4792" w:type="pct"/>
        <w:tblCellMar>
          <w:left w:w="0" w:type="dxa"/>
          <w:right w:w="0" w:type="dxa"/>
        </w:tblCellMar>
        <w:tblLook w:val="04A0" w:firstRow="1" w:lastRow="0" w:firstColumn="1" w:lastColumn="0" w:noHBand="0" w:noVBand="1"/>
      </w:tblPr>
      <w:tblGrid>
        <w:gridCol w:w="3168"/>
        <w:gridCol w:w="2590"/>
        <w:gridCol w:w="3344"/>
      </w:tblGrid>
      <w:tr w:rsidR="00DC57D5" w:rsidRPr="00806DF5" w14:paraId="0D9C2A5E" w14:textId="77777777" w:rsidTr="00B62FD9">
        <w:trPr>
          <w:trHeight w:val="637"/>
        </w:trPr>
        <w:tc>
          <w:tcPr>
            <w:tcW w:w="1740" w:type="pct"/>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vAlign w:val="center"/>
            <w:hideMark/>
          </w:tcPr>
          <w:p w14:paraId="2291478A" w14:textId="77777777" w:rsidR="001D30AB" w:rsidRPr="00806DF5" w:rsidRDefault="001D30AB" w:rsidP="00DC57D5">
            <w:pPr>
              <w:spacing w:after="0" w:line="240" w:lineRule="auto"/>
              <w:ind w:firstLine="709"/>
              <w:jc w:val="both"/>
              <w:rPr>
                <w:sz w:val="24"/>
                <w:szCs w:val="24"/>
              </w:rPr>
            </w:pPr>
            <w:r w:rsidRPr="00806DF5">
              <w:rPr>
                <w:sz w:val="24"/>
                <w:szCs w:val="24"/>
              </w:rPr>
              <w:t>Признаки износа</w:t>
            </w:r>
          </w:p>
        </w:tc>
        <w:tc>
          <w:tcPr>
            <w:tcW w:w="1423"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3A723AFF"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w:t>
            </w:r>
          </w:p>
        </w:tc>
        <w:tc>
          <w:tcPr>
            <w:tcW w:w="1837"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4B4E1583" w14:textId="77777777" w:rsidR="001D30AB" w:rsidRPr="00806DF5" w:rsidRDefault="001D30AB" w:rsidP="00DC57D5">
            <w:pPr>
              <w:spacing w:after="0" w:line="240" w:lineRule="auto"/>
              <w:ind w:firstLine="709"/>
              <w:jc w:val="both"/>
              <w:rPr>
                <w:sz w:val="24"/>
                <w:szCs w:val="24"/>
              </w:rPr>
            </w:pPr>
            <w:r w:rsidRPr="00806DF5">
              <w:rPr>
                <w:sz w:val="24"/>
                <w:szCs w:val="24"/>
              </w:rPr>
              <w:t>Примерный состав работ</w:t>
            </w:r>
          </w:p>
        </w:tc>
      </w:tr>
      <w:tr w:rsidR="00DC57D5" w:rsidRPr="00806DF5" w14:paraId="71D44122" w14:textId="77777777" w:rsidTr="00B62FD9">
        <w:trPr>
          <w:trHeight w:val="649"/>
        </w:trPr>
        <w:tc>
          <w:tcPr>
            <w:tcW w:w="1740" w:type="pct"/>
            <w:tcBorders>
              <w:top w:val="nil"/>
              <w:left w:val="single" w:sz="6" w:space="0" w:color="auto"/>
              <w:bottom w:val="nil"/>
              <w:right w:val="single" w:sz="6" w:space="0" w:color="auto"/>
            </w:tcBorders>
            <w:tcMar>
              <w:top w:w="0" w:type="dxa"/>
              <w:left w:w="71" w:type="dxa"/>
              <w:bottom w:w="0" w:type="dxa"/>
              <w:right w:w="71" w:type="dxa"/>
            </w:tcMar>
            <w:hideMark/>
          </w:tcPr>
          <w:p w14:paraId="3B122194" w14:textId="77777777" w:rsidR="001D30AB" w:rsidRPr="00806DF5" w:rsidRDefault="001D30AB" w:rsidP="00DC57D5">
            <w:pPr>
              <w:spacing w:after="0" w:line="240" w:lineRule="auto"/>
              <w:ind w:firstLine="709"/>
              <w:jc w:val="both"/>
              <w:rPr>
                <w:sz w:val="24"/>
                <w:szCs w:val="24"/>
              </w:rPr>
            </w:pPr>
            <w:r w:rsidRPr="00806DF5">
              <w:rPr>
                <w:sz w:val="24"/>
                <w:szCs w:val="24"/>
              </w:rPr>
              <w:t>Единичные мелкие сколы, щели между досками и провисание досок</w:t>
            </w:r>
          </w:p>
        </w:tc>
        <w:tc>
          <w:tcPr>
            <w:tcW w:w="1423" w:type="pct"/>
            <w:tcBorders>
              <w:top w:val="nil"/>
              <w:left w:val="nil"/>
              <w:bottom w:val="nil"/>
              <w:right w:val="single" w:sz="6" w:space="0" w:color="auto"/>
            </w:tcBorders>
            <w:tcMar>
              <w:top w:w="0" w:type="dxa"/>
              <w:left w:w="71" w:type="dxa"/>
              <w:bottom w:w="0" w:type="dxa"/>
              <w:right w:w="71" w:type="dxa"/>
            </w:tcMar>
            <w:hideMark/>
          </w:tcPr>
          <w:p w14:paraId="419F04E8" w14:textId="77777777" w:rsidR="001D30AB" w:rsidRPr="00806DF5" w:rsidRDefault="001D30AB" w:rsidP="00DC57D5">
            <w:pPr>
              <w:spacing w:after="0" w:line="240" w:lineRule="auto"/>
              <w:ind w:firstLine="709"/>
              <w:jc w:val="both"/>
              <w:rPr>
                <w:sz w:val="24"/>
                <w:szCs w:val="24"/>
              </w:rPr>
            </w:pPr>
            <w:r w:rsidRPr="00806DF5">
              <w:rPr>
                <w:sz w:val="24"/>
                <w:szCs w:val="24"/>
              </w:rPr>
              <w:t>0-20</w:t>
            </w:r>
          </w:p>
        </w:tc>
        <w:tc>
          <w:tcPr>
            <w:tcW w:w="1837" w:type="pct"/>
            <w:tcBorders>
              <w:top w:val="nil"/>
              <w:left w:val="nil"/>
              <w:bottom w:val="nil"/>
              <w:right w:val="single" w:sz="6" w:space="0" w:color="auto"/>
            </w:tcBorders>
            <w:tcMar>
              <w:top w:w="0" w:type="dxa"/>
              <w:left w:w="71" w:type="dxa"/>
              <w:bottom w:w="0" w:type="dxa"/>
              <w:right w:w="71" w:type="dxa"/>
            </w:tcMar>
            <w:hideMark/>
          </w:tcPr>
          <w:p w14:paraId="0C8BFF77" w14:textId="77777777" w:rsidR="001D30AB" w:rsidRPr="00806DF5" w:rsidRDefault="00B873A2" w:rsidP="00DC57D5">
            <w:pPr>
              <w:pStyle w:val="8"/>
              <w:numPr>
                <w:ilvl w:val="0"/>
                <w:numId w:val="0"/>
              </w:numPr>
              <w:spacing w:before="0" w:line="240" w:lineRule="auto"/>
              <w:ind w:left="214" w:firstLine="50"/>
              <w:rPr>
                <w:rFonts w:ascii="Times New Roman" w:hAnsi="Times New Roman" w:cs="Times New Roman"/>
                <w:color w:val="auto"/>
                <w:sz w:val="24"/>
                <w:szCs w:val="24"/>
              </w:rPr>
            </w:pPr>
            <w:r w:rsidRPr="00806DF5">
              <w:rPr>
                <w:rFonts w:ascii="Times New Roman" w:hAnsi="Times New Roman" w:cs="Times New Roman"/>
                <w:color w:val="auto"/>
                <w:sz w:val="24"/>
                <w:szCs w:val="24"/>
              </w:rPr>
              <w:t xml:space="preserve">Сплачивание полов, острожка </w:t>
            </w:r>
            <w:r w:rsidR="001D30AB" w:rsidRPr="00806DF5">
              <w:rPr>
                <w:rFonts w:ascii="Times New Roman" w:hAnsi="Times New Roman" w:cs="Times New Roman"/>
                <w:color w:val="auto"/>
                <w:sz w:val="24"/>
                <w:szCs w:val="24"/>
              </w:rPr>
              <w:t>провесов</w:t>
            </w:r>
          </w:p>
        </w:tc>
      </w:tr>
      <w:tr w:rsidR="00DC57D5" w:rsidRPr="00806DF5" w14:paraId="1CF54BE0" w14:textId="77777777" w:rsidTr="00B62FD9">
        <w:trPr>
          <w:trHeight w:val="868"/>
        </w:trPr>
        <w:tc>
          <w:tcPr>
            <w:tcW w:w="1740" w:type="pct"/>
            <w:tcBorders>
              <w:top w:val="nil"/>
              <w:left w:val="single" w:sz="6" w:space="0" w:color="auto"/>
              <w:bottom w:val="nil"/>
              <w:right w:val="single" w:sz="6" w:space="0" w:color="auto"/>
            </w:tcBorders>
            <w:tcMar>
              <w:top w:w="0" w:type="dxa"/>
              <w:left w:w="71" w:type="dxa"/>
              <w:bottom w:w="0" w:type="dxa"/>
              <w:right w:w="71" w:type="dxa"/>
            </w:tcMar>
            <w:hideMark/>
          </w:tcPr>
          <w:p w14:paraId="76D3AB6F" w14:textId="77777777" w:rsidR="001D30AB" w:rsidRPr="00806DF5" w:rsidRDefault="001D30AB" w:rsidP="00DC57D5">
            <w:pPr>
              <w:spacing w:after="0" w:line="240" w:lineRule="auto"/>
              <w:ind w:firstLine="709"/>
              <w:jc w:val="both"/>
              <w:rPr>
                <w:sz w:val="24"/>
                <w:szCs w:val="24"/>
              </w:rPr>
            </w:pPr>
            <w:r w:rsidRPr="00806DF5">
              <w:rPr>
                <w:sz w:val="24"/>
                <w:szCs w:val="24"/>
              </w:rPr>
              <w:t>Стирание досок в ходовых местах, сколы досок местами, повреждений отдельных досок</w:t>
            </w:r>
          </w:p>
        </w:tc>
        <w:tc>
          <w:tcPr>
            <w:tcW w:w="1423" w:type="pct"/>
            <w:tcBorders>
              <w:top w:val="nil"/>
              <w:left w:val="nil"/>
              <w:bottom w:val="nil"/>
              <w:right w:val="single" w:sz="6" w:space="0" w:color="auto"/>
            </w:tcBorders>
            <w:tcMar>
              <w:top w:w="0" w:type="dxa"/>
              <w:left w:w="71" w:type="dxa"/>
              <w:bottom w:w="0" w:type="dxa"/>
              <w:right w:w="71" w:type="dxa"/>
            </w:tcMar>
            <w:hideMark/>
          </w:tcPr>
          <w:p w14:paraId="3164CBB8" w14:textId="77777777" w:rsidR="001D30AB" w:rsidRPr="00806DF5" w:rsidRDefault="001D30AB" w:rsidP="00DC57D5">
            <w:pPr>
              <w:spacing w:after="0" w:line="240" w:lineRule="auto"/>
              <w:ind w:firstLine="709"/>
              <w:jc w:val="both"/>
              <w:rPr>
                <w:sz w:val="24"/>
                <w:szCs w:val="24"/>
              </w:rPr>
            </w:pPr>
            <w:r w:rsidRPr="00806DF5">
              <w:rPr>
                <w:sz w:val="24"/>
                <w:szCs w:val="24"/>
              </w:rPr>
              <w:t>21-40</w:t>
            </w:r>
          </w:p>
        </w:tc>
        <w:tc>
          <w:tcPr>
            <w:tcW w:w="1837" w:type="pct"/>
            <w:tcBorders>
              <w:top w:val="nil"/>
              <w:left w:val="nil"/>
              <w:bottom w:val="nil"/>
              <w:right w:val="single" w:sz="6" w:space="0" w:color="auto"/>
            </w:tcBorders>
            <w:tcMar>
              <w:top w:w="0" w:type="dxa"/>
              <w:left w:w="71" w:type="dxa"/>
              <w:bottom w:w="0" w:type="dxa"/>
              <w:right w:w="71" w:type="dxa"/>
            </w:tcMar>
            <w:hideMark/>
          </w:tcPr>
          <w:p w14:paraId="02E81835" w14:textId="77777777" w:rsidR="001D30AB" w:rsidRPr="00806DF5" w:rsidRDefault="001D30AB" w:rsidP="00DC57D5">
            <w:pPr>
              <w:spacing w:after="0" w:line="240" w:lineRule="auto"/>
              <w:ind w:firstLine="709"/>
              <w:jc w:val="both"/>
              <w:rPr>
                <w:sz w:val="24"/>
                <w:szCs w:val="24"/>
              </w:rPr>
            </w:pPr>
            <w:r w:rsidRPr="00806DF5">
              <w:rPr>
                <w:sz w:val="24"/>
                <w:szCs w:val="24"/>
              </w:rPr>
              <w:t>Замена отдельных досок до 5 %</w:t>
            </w:r>
          </w:p>
        </w:tc>
      </w:tr>
      <w:tr w:rsidR="00DC57D5" w:rsidRPr="00806DF5" w14:paraId="64E7F2C6" w14:textId="77777777" w:rsidTr="00B62FD9">
        <w:trPr>
          <w:trHeight w:val="880"/>
        </w:trPr>
        <w:tc>
          <w:tcPr>
            <w:tcW w:w="1740" w:type="pct"/>
            <w:tcBorders>
              <w:top w:val="nil"/>
              <w:left w:val="single" w:sz="6" w:space="0" w:color="auto"/>
              <w:bottom w:val="nil"/>
              <w:right w:val="single" w:sz="6" w:space="0" w:color="auto"/>
            </w:tcBorders>
            <w:tcMar>
              <w:top w:w="0" w:type="dxa"/>
              <w:left w:w="71" w:type="dxa"/>
              <w:bottom w:w="0" w:type="dxa"/>
              <w:right w:w="71" w:type="dxa"/>
            </w:tcMar>
            <w:hideMark/>
          </w:tcPr>
          <w:p w14:paraId="096C80B6" w14:textId="77777777" w:rsidR="001D30AB" w:rsidRPr="00806DF5" w:rsidRDefault="001D30AB" w:rsidP="00DC57D5">
            <w:pPr>
              <w:spacing w:after="0" w:line="240" w:lineRule="auto"/>
              <w:ind w:firstLine="709"/>
              <w:jc w:val="both"/>
              <w:rPr>
                <w:sz w:val="24"/>
                <w:szCs w:val="24"/>
              </w:rPr>
            </w:pPr>
            <w:r w:rsidRPr="00806DF5">
              <w:rPr>
                <w:sz w:val="24"/>
                <w:szCs w:val="24"/>
              </w:rPr>
              <w:t>Прогибы и просадки, местами изломы (в четвертях) отдельных досок</w:t>
            </w:r>
          </w:p>
        </w:tc>
        <w:tc>
          <w:tcPr>
            <w:tcW w:w="1423" w:type="pct"/>
            <w:tcBorders>
              <w:top w:val="nil"/>
              <w:left w:val="nil"/>
              <w:bottom w:val="nil"/>
              <w:right w:val="single" w:sz="6" w:space="0" w:color="auto"/>
            </w:tcBorders>
            <w:tcMar>
              <w:top w:w="0" w:type="dxa"/>
              <w:left w:w="71" w:type="dxa"/>
              <w:bottom w:w="0" w:type="dxa"/>
              <w:right w:w="71" w:type="dxa"/>
            </w:tcMar>
            <w:hideMark/>
          </w:tcPr>
          <w:p w14:paraId="2292704E" w14:textId="77777777" w:rsidR="001D30AB" w:rsidRPr="00806DF5" w:rsidRDefault="001D30AB" w:rsidP="00DC57D5">
            <w:pPr>
              <w:spacing w:after="0" w:line="240" w:lineRule="auto"/>
              <w:ind w:firstLine="709"/>
              <w:jc w:val="both"/>
              <w:rPr>
                <w:sz w:val="24"/>
                <w:szCs w:val="24"/>
              </w:rPr>
            </w:pPr>
            <w:r w:rsidRPr="00806DF5">
              <w:rPr>
                <w:sz w:val="24"/>
                <w:szCs w:val="24"/>
              </w:rPr>
              <w:t>41-60</w:t>
            </w:r>
          </w:p>
        </w:tc>
        <w:tc>
          <w:tcPr>
            <w:tcW w:w="1837" w:type="pct"/>
            <w:tcBorders>
              <w:top w:val="nil"/>
              <w:left w:val="nil"/>
              <w:bottom w:val="nil"/>
              <w:right w:val="single" w:sz="6" w:space="0" w:color="auto"/>
            </w:tcBorders>
            <w:tcMar>
              <w:top w:w="0" w:type="dxa"/>
              <w:left w:w="71" w:type="dxa"/>
              <w:bottom w:w="0" w:type="dxa"/>
              <w:right w:w="71" w:type="dxa"/>
            </w:tcMar>
            <w:hideMark/>
          </w:tcPr>
          <w:p w14:paraId="66EB1DED" w14:textId="77777777" w:rsidR="001D30AB" w:rsidRPr="00806DF5" w:rsidRDefault="001D30AB" w:rsidP="00DC57D5">
            <w:pPr>
              <w:spacing w:after="0" w:line="240" w:lineRule="auto"/>
              <w:ind w:firstLine="709"/>
              <w:jc w:val="both"/>
              <w:rPr>
                <w:sz w:val="24"/>
                <w:szCs w:val="24"/>
              </w:rPr>
            </w:pPr>
            <w:r w:rsidRPr="00806DF5">
              <w:rPr>
                <w:sz w:val="24"/>
                <w:szCs w:val="24"/>
              </w:rPr>
              <w:t>Перестилка полов с добавлением нового материала до 25 % площади пола, замена лаг местами</w:t>
            </w:r>
          </w:p>
        </w:tc>
      </w:tr>
      <w:tr w:rsidR="00DC57D5" w:rsidRPr="00806DF5" w14:paraId="3CD754F0" w14:textId="77777777" w:rsidTr="00B62FD9">
        <w:trPr>
          <w:trHeight w:val="637"/>
        </w:trPr>
        <w:tc>
          <w:tcPr>
            <w:tcW w:w="1740" w:type="pct"/>
            <w:tcBorders>
              <w:top w:val="nil"/>
              <w:left w:val="single" w:sz="6" w:space="0" w:color="auto"/>
              <w:bottom w:val="single" w:sz="6" w:space="0" w:color="auto"/>
              <w:right w:val="single" w:sz="6" w:space="0" w:color="auto"/>
            </w:tcBorders>
            <w:tcMar>
              <w:top w:w="0" w:type="dxa"/>
              <w:left w:w="71" w:type="dxa"/>
              <w:bottom w:w="0" w:type="dxa"/>
              <w:right w:w="71" w:type="dxa"/>
            </w:tcMar>
            <w:hideMark/>
          </w:tcPr>
          <w:p w14:paraId="3159826D" w14:textId="77777777" w:rsidR="001D30AB" w:rsidRPr="00806DF5" w:rsidRDefault="001D30AB" w:rsidP="00DC57D5">
            <w:pPr>
              <w:spacing w:after="0" w:line="240" w:lineRule="auto"/>
              <w:ind w:firstLine="709"/>
              <w:jc w:val="both"/>
              <w:rPr>
                <w:sz w:val="24"/>
                <w:szCs w:val="24"/>
              </w:rPr>
            </w:pPr>
            <w:r w:rsidRPr="00806DF5">
              <w:rPr>
                <w:sz w:val="24"/>
                <w:szCs w:val="24"/>
              </w:rPr>
              <w:t>Поражение гнилью и жучком досок, прогибы, просадки, разрушение пола</w:t>
            </w:r>
          </w:p>
        </w:tc>
        <w:tc>
          <w:tcPr>
            <w:tcW w:w="1423" w:type="pct"/>
            <w:tcBorders>
              <w:top w:val="nil"/>
              <w:left w:val="nil"/>
              <w:bottom w:val="single" w:sz="6" w:space="0" w:color="auto"/>
              <w:right w:val="single" w:sz="6" w:space="0" w:color="auto"/>
            </w:tcBorders>
            <w:tcMar>
              <w:top w:w="0" w:type="dxa"/>
              <w:left w:w="71" w:type="dxa"/>
              <w:bottom w:w="0" w:type="dxa"/>
              <w:right w:w="71" w:type="dxa"/>
            </w:tcMar>
            <w:hideMark/>
          </w:tcPr>
          <w:p w14:paraId="51ED6A09" w14:textId="77777777" w:rsidR="001D30AB" w:rsidRPr="00806DF5" w:rsidRDefault="001D30AB" w:rsidP="00DC57D5">
            <w:pPr>
              <w:spacing w:after="0" w:line="240" w:lineRule="auto"/>
              <w:ind w:firstLine="709"/>
              <w:jc w:val="both"/>
              <w:rPr>
                <w:sz w:val="24"/>
                <w:szCs w:val="24"/>
              </w:rPr>
            </w:pPr>
            <w:r w:rsidRPr="00806DF5">
              <w:rPr>
                <w:sz w:val="24"/>
                <w:szCs w:val="24"/>
              </w:rPr>
              <w:t>61-80</w:t>
            </w:r>
          </w:p>
        </w:tc>
        <w:tc>
          <w:tcPr>
            <w:tcW w:w="1837" w:type="pct"/>
            <w:tcBorders>
              <w:top w:val="nil"/>
              <w:left w:val="nil"/>
              <w:bottom w:val="single" w:sz="6" w:space="0" w:color="auto"/>
              <w:right w:val="single" w:sz="6" w:space="0" w:color="auto"/>
            </w:tcBorders>
            <w:tcMar>
              <w:top w:w="0" w:type="dxa"/>
              <w:left w:w="71" w:type="dxa"/>
              <w:bottom w:w="0" w:type="dxa"/>
              <w:right w:w="71" w:type="dxa"/>
            </w:tcMar>
            <w:hideMark/>
          </w:tcPr>
          <w:p w14:paraId="1C09BE54" w14:textId="77777777" w:rsidR="001D30AB" w:rsidRPr="00806DF5" w:rsidRDefault="001D30AB" w:rsidP="00DC57D5">
            <w:pPr>
              <w:spacing w:after="0" w:line="240" w:lineRule="auto"/>
              <w:ind w:firstLine="709"/>
              <w:jc w:val="both"/>
              <w:rPr>
                <w:sz w:val="24"/>
                <w:szCs w:val="24"/>
              </w:rPr>
            </w:pPr>
            <w:r w:rsidRPr="00806DF5">
              <w:rPr>
                <w:sz w:val="24"/>
                <w:szCs w:val="24"/>
              </w:rPr>
              <w:t>Замена чистых дощатых полов и лаг</w:t>
            </w:r>
          </w:p>
        </w:tc>
      </w:tr>
    </w:tbl>
    <w:p w14:paraId="2BE24C69" w14:textId="77777777" w:rsidR="00B873A2" w:rsidRPr="00806DF5" w:rsidRDefault="00B873A2" w:rsidP="00DC57D5">
      <w:pPr>
        <w:spacing w:after="0" w:line="240" w:lineRule="auto"/>
        <w:ind w:firstLine="709"/>
        <w:jc w:val="both"/>
        <w:rPr>
          <w:spacing w:val="40"/>
          <w:sz w:val="24"/>
          <w:szCs w:val="24"/>
        </w:rPr>
      </w:pPr>
    </w:p>
    <w:p w14:paraId="239A2E17" w14:textId="77777777" w:rsidR="001D30AB" w:rsidRPr="00806DF5" w:rsidRDefault="001D30AB" w:rsidP="00DC57D5">
      <w:pPr>
        <w:spacing w:after="0" w:line="240" w:lineRule="auto"/>
        <w:ind w:firstLine="709"/>
        <w:jc w:val="both"/>
        <w:rPr>
          <w:sz w:val="24"/>
          <w:szCs w:val="24"/>
        </w:rPr>
      </w:pPr>
      <w:r w:rsidRPr="00806DF5">
        <w:rPr>
          <w:spacing w:val="40"/>
          <w:sz w:val="24"/>
          <w:szCs w:val="24"/>
        </w:rPr>
        <w:t>Таблица 52</w:t>
      </w:r>
      <w:r w:rsidR="00B873A2" w:rsidRPr="00806DF5">
        <w:rPr>
          <w:spacing w:val="40"/>
          <w:sz w:val="24"/>
          <w:szCs w:val="24"/>
        </w:rPr>
        <w:t>–</w:t>
      </w:r>
      <w:r w:rsidRPr="00806DF5">
        <w:rPr>
          <w:b/>
          <w:bCs/>
          <w:sz w:val="24"/>
          <w:szCs w:val="24"/>
        </w:rPr>
        <w:t>Полы из древесностружечных (древесноволокнистых) плит</w:t>
      </w:r>
    </w:p>
    <w:tbl>
      <w:tblPr>
        <w:tblW w:w="4888" w:type="pct"/>
        <w:tblCellMar>
          <w:left w:w="0" w:type="dxa"/>
          <w:right w:w="0" w:type="dxa"/>
        </w:tblCellMar>
        <w:tblLook w:val="04A0" w:firstRow="1" w:lastRow="0" w:firstColumn="1" w:lastColumn="0" w:noHBand="0" w:noVBand="1"/>
      </w:tblPr>
      <w:tblGrid>
        <w:gridCol w:w="4858"/>
        <w:gridCol w:w="2018"/>
        <w:gridCol w:w="2408"/>
      </w:tblGrid>
      <w:tr w:rsidR="00DC57D5" w:rsidRPr="00806DF5" w14:paraId="402AA231" w14:textId="77777777" w:rsidTr="000C1C7B">
        <w:trPr>
          <w:trHeight w:val="682"/>
        </w:trPr>
        <w:tc>
          <w:tcPr>
            <w:tcW w:w="2616" w:type="pct"/>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vAlign w:val="center"/>
            <w:hideMark/>
          </w:tcPr>
          <w:p w14:paraId="6CE6E8F1" w14:textId="77777777" w:rsidR="001D30AB" w:rsidRPr="00806DF5" w:rsidRDefault="001D30AB" w:rsidP="00DC57D5">
            <w:pPr>
              <w:spacing w:after="0" w:line="240" w:lineRule="auto"/>
              <w:ind w:firstLine="709"/>
              <w:jc w:val="both"/>
              <w:rPr>
                <w:sz w:val="24"/>
                <w:szCs w:val="24"/>
              </w:rPr>
            </w:pPr>
            <w:r w:rsidRPr="00806DF5">
              <w:rPr>
                <w:sz w:val="24"/>
                <w:szCs w:val="24"/>
              </w:rPr>
              <w:t>Признаки износа</w:t>
            </w:r>
          </w:p>
        </w:tc>
        <w:tc>
          <w:tcPr>
            <w:tcW w:w="1087"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7183556B"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w:t>
            </w:r>
          </w:p>
        </w:tc>
        <w:tc>
          <w:tcPr>
            <w:tcW w:w="1297"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5670CB0D" w14:textId="77777777" w:rsidR="001D30AB" w:rsidRPr="00806DF5" w:rsidRDefault="001D30AB" w:rsidP="00DC57D5">
            <w:pPr>
              <w:spacing w:after="0" w:line="240" w:lineRule="auto"/>
              <w:ind w:firstLine="709"/>
              <w:jc w:val="both"/>
              <w:rPr>
                <w:sz w:val="24"/>
                <w:szCs w:val="24"/>
              </w:rPr>
            </w:pPr>
            <w:r w:rsidRPr="00806DF5">
              <w:rPr>
                <w:sz w:val="24"/>
                <w:szCs w:val="24"/>
              </w:rPr>
              <w:t>Примерный состав работ</w:t>
            </w:r>
          </w:p>
        </w:tc>
      </w:tr>
      <w:tr w:rsidR="00DC57D5" w:rsidRPr="00806DF5" w14:paraId="2CF540B3" w14:textId="77777777" w:rsidTr="000C1C7B">
        <w:trPr>
          <w:trHeight w:val="930"/>
        </w:trPr>
        <w:tc>
          <w:tcPr>
            <w:tcW w:w="2616" w:type="pct"/>
            <w:tcBorders>
              <w:top w:val="nil"/>
              <w:left w:val="single" w:sz="6" w:space="0" w:color="auto"/>
              <w:bottom w:val="nil"/>
              <w:right w:val="single" w:sz="6" w:space="0" w:color="auto"/>
            </w:tcBorders>
            <w:tcMar>
              <w:top w:w="0" w:type="dxa"/>
              <w:left w:w="71" w:type="dxa"/>
              <w:bottom w:w="0" w:type="dxa"/>
              <w:right w:w="71" w:type="dxa"/>
            </w:tcMar>
            <w:hideMark/>
          </w:tcPr>
          <w:p w14:paraId="3E9CFDEE" w14:textId="77777777" w:rsidR="001D30AB" w:rsidRPr="00806DF5" w:rsidRDefault="001D30AB" w:rsidP="00DC57D5">
            <w:pPr>
              <w:spacing w:after="0" w:line="240" w:lineRule="auto"/>
              <w:ind w:firstLine="709"/>
              <w:jc w:val="both"/>
              <w:rPr>
                <w:sz w:val="24"/>
                <w:szCs w:val="24"/>
              </w:rPr>
            </w:pPr>
            <w:r w:rsidRPr="00806DF5">
              <w:rPr>
                <w:sz w:val="24"/>
                <w:szCs w:val="24"/>
              </w:rPr>
              <w:t>Единичные мелкие сколы краев плит, зазоры между плитами местами шириной св. 1 мм, провисание плит</w:t>
            </w:r>
          </w:p>
        </w:tc>
        <w:tc>
          <w:tcPr>
            <w:tcW w:w="1087" w:type="pct"/>
            <w:tcBorders>
              <w:top w:val="nil"/>
              <w:left w:val="nil"/>
              <w:bottom w:val="nil"/>
              <w:right w:val="single" w:sz="6" w:space="0" w:color="auto"/>
            </w:tcBorders>
            <w:tcMar>
              <w:top w:w="0" w:type="dxa"/>
              <w:left w:w="71" w:type="dxa"/>
              <w:bottom w:w="0" w:type="dxa"/>
              <w:right w:w="71" w:type="dxa"/>
            </w:tcMar>
            <w:hideMark/>
          </w:tcPr>
          <w:p w14:paraId="27C65BEB" w14:textId="77777777" w:rsidR="001D30AB" w:rsidRPr="00806DF5" w:rsidRDefault="001D30AB" w:rsidP="00DC57D5">
            <w:pPr>
              <w:spacing w:after="0" w:line="240" w:lineRule="auto"/>
              <w:ind w:firstLine="709"/>
              <w:jc w:val="both"/>
              <w:rPr>
                <w:sz w:val="24"/>
                <w:szCs w:val="24"/>
              </w:rPr>
            </w:pPr>
            <w:r w:rsidRPr="00806DF5">
              <w:rPr>
                <w:sz w:val="24"/>
                <w:szCs w:val="24"/>
              </w:rPr>
              <w:t>0-20</w:t>
            </w:r>
          </w:p>
        </w:tc>
        <w:tc>
          <w:tcPr>
            <w:tcW w:w="1297" w:type="pct"/>
            <w:tcBorders>
              <w:top w:val="nil"/>
              <w:left w:val="nil"/>
              <w:bottom w:val="nil"/>
              <w:right w:val="single" w:sz="6" w:space="0" w:color="auto"/>
            </w:tcBorders>
            <w:tcMar>
              <w:top w:w="0" w:type="dxa"/>
              <w:left w:w="71" w:type="dxa"/>
              <w:bottom w:w="0" w:type="dxa"/>
              <w:right w:w="71" w:type="dxa"/>
            </w:tcMar>
            <w:hideMark/>
          </w:tcPr>
          <w:p w14:paraId="7FC112A5" w14:textId="77777777" w:rsidR="001D30AB" w:rsidRPr="00806DF5" w:rsidRDefault="001D30AB" w:rsidP="00DC57D5">
            <w:pPr>
              <w:spacing w:after="0" w:line="240" w:lineRule="auto"/>
              <w:ind w:firstLine="709"/>
              <w:jc w:val="both"/>
              <w:rPr>
                <w:sz w:val="24"/>
                <w:szCs w:val="24"/>
              </w:rPr>
            </w:pPr>
            <w:r w:rsidRPr="00806DF5">
              <w:rPr>
                <w:sz w:val="24"/>
                <w:szCs w:val="24"/>
              </w:rPr>
              <w:t>Сплачивание и острожка плит</w:t>
            </w:r>
          </w:p>
        </w:tc>
      </w:tr>
      <w:tr w:rsidR="00DC57D5" w:rsidRPr="00806DF5" w14:paraId="64817135" w14:textId="77777777" w:rsidTr="000C1C7B">
        <w:trPr>
          <w:trHeight w:val="930"/>
        </w:trPr>
        <w:tc>
          <w:tcPr>
            <w:tcW w:w="2616" w:type="pct"/>
            <w:tcBorders>
              <w:top w:val="nil"/>
              <w:left w:val="single" w:sz="6" w:space="0" w:color="auto"/>
              <w:bottom w:val="nil"/>
              <w:right w:val="single" w:sz="6" w:space="0" w:color="auto"/>
            </w:tcBorders>
            <w:tcMar>
              <w:top w:w="0" w:type="dxa"/>
              <w:left w:w="71" w:type="dxa"/>
              <w:bottom w:w="0" w:type="dxa"/>
              <w:right w:w="71" w:type="dxa"/>
            </w:tcMar>
            <w:hideMark/>
          </w:tcPr>
          <w:p w14:paraId="57BFD723" w14:textId="77777777" w:rsidR="001D30AB" w:rsidRPr="00806DF5" w:rsidRDefault="001D30AB" w:rsidP="00DC57D5">
            <w:pPr>
              <w:spacing w:after="0" w:line="240" w:lineRule="auto"/>
              <w:ind w:firstLine="709"/>
              <w:jc w:val="both"/>
              <w:rPr>
                <w:sz w:val="24"/>
                <w:szCs w:val="24"/>
              </w:rPr>
            </w:pPr>
            <w:r w:rsidRPr="00806DF5">
              <w:rPr>
                <w:sz w:val="24"/>
                <w:szCs w:val="24"/>
              </w:rPr>
              <w:t>Стирание и сколы отдельных плит в ходовых местах и стыках, повреждения отдельных плит</w:t>
            </w:r>
          </w:p>
        </w:tc>
        <w:tc>
          <w:tcPr>
            <w:tcW w:w="1087" w:type="pct"/>
            <w:tcBorders>
              <w:top w:val="nil"/>
              <w:left w:val="nil"/>
              <w:bottom w:val="nil"/>
              <w:right w:val="single" w:sz="6" w:space="0" w:color="auto"/>
            </w:tcBorders>
            <w:tcMar>
              <w:top w:w="0" w:type="dxa"/>
              <w:left w:w="71" w:type="dxa"/>
              <w:bottom w:w="0" w:type="dxa"/>
              <w:right w:w="71" w:type="dxa"/>
            </w:tcMar>
            <w:hideMark/>
          </w:tcPr>
          <w:p w14:paraId="75AD37D2" w14:textId="77777777" w:rsidR="001D30AB" w:rsidRPr="00806DF5" w:rsidRDefault="001D30AB" w:rsidP="00DC57D5">
            <w:pPr>
              <w:spacing w:after="0" w:line="240" w:lineRule="auto"/>
              <w:ind w:firstLine="709"/>
              <w:jc w:val="both"/>
              <w:rPr>
                <w:sz w:val="24"/>
                <w:szCs w:val="24"/>
              </w:rPr>
            </w:pPr>
            <w:r w:rsidRPr="00806DF5">
              <w:rPr>
                <w:sz w:val="24"/>
                <w:szCs w:val="24"/>
              </w:rPr>
              <w:t>21-40</w:t>
            </w:r>
          </w:p>
        </w:tc>
        <w:tc>
          <w:tcPr>
            <w:tcW w:w="1297" w:type="pct"/>
            <w:tcBorders>
              <w:top w:val="nil"/>
              <w:left w:val="nil"/>
              <w:bottom w:val="nil"/>
              <w:right w:val="single" w:sz="6" w:space="0" w:color="auto"/>
            </w:tcBorders>
            <w:tcMar>
              <w:top w:w="0" w:type="dxa"/>
              <w:left w:w="71" w:type="dxa"/>
              <w:bottom w:w="0" w:type="dxa"/>
              <w:right w:w="71" w:type="dxa"/>
            </w:tcMar>
            <w:hideMark/>
          </w:tcPr>
          <w:p w14:paraId="114378E4" w14:textId="77777777" w:rsidR="001D30AB" w:rsidRPr="00806DF5" w:rsidRDefault="001D30AB" w:rsidP="00DC57D5">
            <w:pPr>
              <w:spacing w:after="0" w:line="240" w:lineRule="auto"/>
              <w:ind w:firstLine="709"/>
              <w:jc w:val="both"/>
              <w:rPr>
                <w:sz w:val="24"/>
                <w:szCs w:val="24"/>
              </w:rPr>
            </w:pPr>
            <w:r w:rsidRPr="00806DF5">
              <w:rPr>
                <w:sz w:val="24"/>
                <w:szCs w:val="24"/>
              </w:rPr>
              <w:t>Замена отдельных плит пола до 10 % площади</w:t>
            </w:r>
          </w:p>
        </w:tc>
      </w:tr>
      <w:tr w:rsidR="00DC57D5" w:rsidRPr="00806DF5" w14:paraId="42A61149" w14:textId="77777777" w:rsidTr="000C1C7B">
        <w:trPr>
          <w:trHeight w:val="942"/>
        </w:trPr>
        <w:tc>
          <w:tcPr>
            <w:tcW w:w="2616" w:type="pct"/>
            <w:tcBorders>
              <w:top w:val="nil"/>
              <w:left w:val="single" w:sz="6" w:space="0" w:color="auto"/>
              <w:bottom w:val="nil"/>
              <w:right w:val="single" w:sz="6" w:space="0" w:color="auto"/>
            </w:tcBorders>
            <w:tcMar>
              <w:top w:w="0" w:type="dxa"/>
              <w:left w:w="71" w:type="dxa"/>
              <w:bottom w:w="0" w:type="dxa"/>
              <w:right w:w="71" w:type="dxa"/>
            </w:tcMar>
            <w:hideMark/>
          </w:tcPr>
          <w:p w14:paraId="54E0E8CD" w14:textId="77777777" w:rsidR="001D30AB" w:rsidRPr="00806DF5" w:rsidRDefault="001D30AB" w:rsidP="00DC57D5">
            <w:pPr>
              <w:spacing w:after="0" w:line="240" w:lineRule="auto"/>
              <w:ind w:firstLine="709"/>
              <w:jc w:val="both"/>
              <w:rPr>
                <w:sz w:val="24"/>
                <w:szCs w:val="24"/>
              </w:rPr>
            </w:pPr>
            <w:r w:rsidRPr="00806DF5">
              <w:rPr>
                <w:sz w:val="24"/>
                <w:szCs w:val="24"/>
              </w:rPr>
              <w:t>Прогибы и просадки покрытия, сильная изношенность плит, местами гниль</w:t>
            </w:r>
          </w:p>
        </w:tc>
        <w:tc>
          <w:tcPr>
            <w:tcW w:w="1087" w:type="pct"/>
            <w:tcBorders>
              <w:top w:val="nil"/>
              <w:left w:val="nil"/>
              <w:bottom w:val="nil"/>
              <w:right w:val="single" w:sz="6" w:space="0" w:color="auto"/>
            </w:tcBorders>
            <w:tcMar>
              <w:top w:w="0" w:type="dxa"/>
              <w:left w:w="71" w:type="dxa"/>
              <w:bottom w:w="0" w:type="dxa"/>
              <w:right w:w="71" w:type="dxa"/>
            </w:tcMar>
            <w:hideMark/>
          </w:tcPr>
          <w:p w14:paraId="534FE58D" w14:textId="77777777" w:rsidR="001D30AB" w:rsidRPr="00806DF5" w:rsidRDefault="001D30AB" w:rsidP="00DC57D5">
            <w:pPr>
              <w:spacing w:after="0" w:line="240" w:lineRule="auto"/>
              <w:ind w:firstLine="709"/>
              <w:jc w:val="both"/>
              <w:rPr>
                <w:sz w:val="24"/>
                <w:szCs w:val="24"/>
              </w:rPr>
            </w:pPr>
            <w:r w:rsidRPr="00806DF5">
              <w:rPr>
                <w:sz w:val="24"/>
                <w:szCs w:val="24"/>
              </w:rPr>
              <w:t>41-60</w:t>
            </w:r>
          </w:p>
        </w:tc>
        <w:tc>
          <w:tcPr>
            <w:tcW w:w="1297" w:type="pct"/>
            <w:tcBorders>
              <w:top w:val="nil"/>
              <w:left w:val="nil"/>
              <w:bottom w:val="nil"/>
              <w:right w:val="single" w:sz="6" w:space="0" w:color="auto"/>
            </w:tcBorders>
            <w:tcMar>
              <w:top w:w="0" w:type="dxa"/>
              <w:left w:w="71" w:type="dxa"/>
              <w:bottom w:w="0" w:type="dxa"/>
              <w:right w:w="71" w:type="dxa"/>
            </w:tcMar>
            <w:hideMark/>
          </w:tcPr>
          <w:p w14:paraId="3B262D56" w14:textId="77777777" w:rsidR="001D30AB" w:rsidRPr="00806DF5" w:rsidRDefault="001D30AB" w:rsidP="00DC57D5">
            <w:pPr>
              <w:spacing w:after="0" w:line="240" w:lineRule="auto"/>
              <w:ind w:firstLine="709"/>
              <w:jc w:val="both"/>
              <w:rPr>
                <w:sz w:val="24"/>
                <w:szCs w:val="24"/>
              </w:rPr>
            </w:pPr>
            <w:r w:rsidRPr="00806DF5">
              <w:rPr>
                <w:sz w:val="24"/>
                <w:szCs w:val="24"/>
              </w:rPr>
              <w:t>Перестилка полов и замена лаг с добавлением до 25 % новых материалов</w:t>
            </w:r>
          </w:p>
        </w:tc>
      </w:tr>
      <w:tr w:rsidR="00DC57D5" w:rsidRPr="00806DF5" w14:paraId="79BBD118" w14:textId="77777777" w:rsidTr="000C1C7B">
        <w:trPr>
          <w:trHeight w:val="506"/>
        </w:trPr>
        <w:tc>
          <w:tcPr>
            <w:tcW w:w="2616" w:type="pct"/>
            <w:tcBorders>
              <w:top w:val="nil"/>
              <w:left w:val="single" w:sz="6" w:space="0" w:color="auto"/>
              <w:bottom w:val="single" w:sz="6" w:space="0" w:color="auto"/>
              <w:right w:val="single" w:sz="6" w:space="0" w:color="auto"/>
            </w:tcBorders>
            <w:tcMar>
              <w:top w:w="0" w:type="dxa"/>
              <w:left w:w="71" w:type="dxa"/>
              <w:bottom w:w="0" w:type="dxa"/>
              <w:right w:w="71" w:type="dxa"/>
            </w:tcMar>
            <w:hideMark/>
          </w:tcPr>
          <w:p w14:paraId="77F1FD93" w14:textId="77777777" w:rsidR="001D30AB" w:rsidRPr="00806DF5" w:rsidRDefault="001D30AB" w:rsidP="00DC57D5">
            <w:pPr>
              <w:pStyle w:val="8"/>
              <w:numPr>
                <w:ilvl w:val="0"/>
                <w:numId w:val="0"/>
              </w:numPr>
              <w:spacing w:before="0" w:line="240" w:lineRule="auto"/>
              <w:jc w:val="both"/>
              <w:rPr>
                <w:rFonts w:ascii="Times New Roman" w:hAnsi="Times New Roman" w:cs="Times New Roman"/>
                <w:color w:val="auto"/>
                <w:sz w:val="24"/>
                <w:szCs w:val="24"/>
              </w:rPr>
            </w:pPr>
            <w:r w:rsidRPr="00806DF5">
              <w:rPr>
                <w:rFonts w:ascii="Times New Roman" w:hAnsi="Times New Roman" w:cs="Times New Roman"/>
                <w:color w:val="auto"/>
                <w:sz w:val="24"/>
                <w:szCs w:val="24"/>
              </w:rPr>
              <w:t>Поражение гнилью и жучком, разрушение лаг</w:t>
            </w:r>
          </w:p>
        </w:tc>
        <w:tc>
          <w:tcPr>
            <w:tcW w:w="1087" w:type="pct"/>
            <w:tcBorders>
              <w:top w:val="nil"/>
              <w:left w:val="nil"/>
              <w:bottom w:val="single" w:sz="6" w:space="0" w:color="auto"/>
              <w:right w:val="single" w:sz="6" w:space="0" w:color="auto"/>
            </w:tcBorders>
            <w:tcMar>
              <w:top w:w="0" w:type="dxa"/>
              <w:left w:w="71" w:type="dxa"/>
              <w:bottom w:w="0" w:type="dxa"/>
              <w:right w:w="71" w:type="dxa"/>
            </w:tcMar>
            <w:hideMark/>
          </w:tcPr>
          <w:p w14:paraId="1999EB5D" w14:textId="77777777" w:rsidR="001D30AB" w:rsidRPr="00806DF5" w:rsidRDefault="001D30AB" w:rsidP="00DC57D5">
            <w:pPr>
              <w:spacing w:after="0" w:line="240" w:lineRule="auto"/>
              <w:ind w:firstLine="709"/>
              <w:jc w:val="both"/>
              <w:rPr>
                <w:sz w:val="24"/>
                <w:szCs w:val="24"/>
              </w:rPr>
            </w:pPr>
            <w:r w:rsidRPr="00806DF5">
              <w:rPr>
                <w:sz w:val="24"/>
                <w:szCs w:val="24"/>
              </w:rPr>
              <w:t>61-80</w:t>
            </w:r>
          </w:p>
        </w:tc>
        <w:tc>
          <w:tcPr>
            <w:tcW w:w="1297" w:type="pct"/>
            <w:tcBorders>
              <w:top w:val="nil"/>
              <w:left w:val="nil"/>
              <w:bottom w:val="single" w:sz="6" w:space="0" w:color="auto"/>
              <w:right w:val="single" w:sz="6" w:space="0" w:color="auto"/>
            </w:tcBorders>
            <w:tcMar>
              <w:top w:w="0" w:type="dxa"/>
              <w:left w:w="71" w:type="dxa"/>
              <w:bottom w:w="0" w:type="dxa"/>
              <w:right w:w="71" w:type="dxa"/>
            </w:tcMar>
            <w:hideMark/>
          </w:tcPr>
          <w:p w14:paraId="40E7051C" w14:textId="77777777" w:rsidR="001D30AB" w:rsidRPr="00806DF5" w:rsidRDefault="001D30AB" w:rsidP="00DC57D5">
            <w:pPr>
              <w:spacing w:after="0" w:line="240" w:lineRule="auto"/>
              <w:ind w:firstLine="709"/>
              <w:jc w:val="both"/>
              <w:rPr>
                <w:sz w:val="24"/>
                <w:szCs w:val="24"/>
              </w:rPr>
            </w:pPr>
            <w:r w:rsidRPr="00806DF5">
              <w:rPr>
                <w:sz w:val="24"/>
                <w:szCs w:val="24"/>
              </w:rPr>
              <w:t>Полная замена полов</w:t>
            </w:r>
          </w:p>
        </w:tc>
      </w:tr>
    </w:tbl>
    <w:p w14:paraId="35518253" w14:textId="77777777" w:rsidR="00B62FD9" w:rsidRPr="00806DF5" w:rsidRDefault="00B62FD9" w:rsidP="00DC57D5">
      <w:pPr>
        <w:spacing w:after="0" w:line="240" w:lineRule="auto"/>
        <w:ind w:firstLine="709"/>
        <w:jc w:val="both"/>
        <w:rPr>
          <w:spacing w:val="40"/>
          <w:sz w:val="24"/>
          <w:szCs w:val="24"/>
        </w:rPr>
      </w:pPr>
    </w:p>
    <w:p w14:paraId="130186B1" w14:textId="77777777" w:rsidR="001D30AB" w:rsidRPr="00806DF5" w:rsidRDefault="001D30AB" w:rsidP="00DC57D5">
      <w:pPr>
        <w:spacing w:after="0" w:line="240" w:lineRule="auto"/>
        <w:ind w:firstLine="709"/>
        <w:jc w:val="both"/>
        <w:rPr>
          <w:sz w:val="24"/>
          <w:szCs w:val="24"/>
        </w:rPr>
      </w:pPr>
      <w:r w:rsidRPr="00806DF5">
        <w:rPr>
          <w:spacing w:val="40"/>
          <w:sz w:val="24"/>
          <w:szCs w:val="24"/>
        </w:rPr>
        <w:t>Таблица 53</w:t>
      </w:r>
      <w:r w:rsidR="009F1F3A" w:rsidRPr="00806DF5">
        <w:rPr>
          <w:spacing w:val="40"/>
          <w:sz w:val="24"/>
          <w:szCs w:val="24"/>
        </w:rPr>
        <w:t>–</w:t>
      </w:r>
      <w:r w:rsidRPr="00806DF5">
        <w:rPr>
          <w:b/>
          <w:bCs/>
          <w:sz w:val="24"/>
          <w:szCs w:val="24"/>
        </w:rPr>
        <w:t>Полы из рулонных материалов</w:t>
      </w:r>
    </w:p>
    <w:tbl>
      <w:tblPr>
        <w:tblW w:w="4888" w:type="pct"/>
        <w:tblCellMar>
          <w:left w:w="0" w:type="dxa"/>
          <w:right w:w="0" w:type="dxa"/>
        </w:tblCellMar>
        <w:tblLook w:val="04A0" w:firstRow="1" w:lastRow="0" w:firstColumn="1" w:lastColumn="0" w:noHBand="0" w:noVBand="1"/>
      </w:tblPr>
      <w:tblGrid>
        <w:gridCol w:w="4786"/>
        <w:gridCol w:w="1391"/>
        <w:gridCol w:w="3107"/>
      </w:tblGrid>
      <w:tr w:rsidR="00DC57D5" w:rsidRPr="00806DF5" w14:paraId="7E0A8C58" w14:textId="77777777" w:rsidTr="00DE4BFC">
        <w:trPr>
          <w:trHeight w:val="610"/>
        </w:trPr>
        <w:tc>
          <w:tcPr>
            <w:tcW w:w="2633" w:type="pct"/>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vAlign w:val="center"/>
            <w:hideMark/>
          </w:tcPr>
          <w:p w14:paraId="3C98F44A" w14:textId="77777777" w:rsidR="001D30AB" w:rsidRPr="00806DF5" w:rsidRDefault="001D30AB" w:rsidP="00DC57D5">
            <w:pPr>
              <w:spacing w:after="0" w:line="240" w:lineRule="auto"/>
              <w:ind w:firstLine="709"/>
              <w:jc w:val="both"/>
              <w:rPr>
                <w:sz w:val="24"/>
                <w:szCs w:val="24"/>
              </w:rPr>
            </w:pPr>
            <w:r w:rsidRPr="00806DF5">
              <w:rPr>
                <w:sz w:val="24"/>
                <w:szCs w:val="24"/>
              </w:rPr>
              <w:t>Признаки износа</w:t>
            </w:r>
          </w:p>
        </w:tc>
        <w:tc>
          <w:tcPr>
            <w:tcW w:w="638"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52E0995E"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w:t>
            </w:r>
          </w:p>
        </w:tc>
        <w:tc>
          <w:tcPr>
            <w:tcW w:w="1729"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0D6886DD" w14:textId="77777777" w:rsidR="001D30AB" w:rsidRPr="00806DF5" w:rsidRDefault="001D30AB" w:rsidP="00DC57D5">
            <w:pPr>
              <w:spacing w:after="0" w:line="240" w:lineRule="auto"/>
              <w:ind w:firstLine="709"/>
              <w:jc w:val="both"/>
              <w:rPr>
                <w:sz w:val="24"/>
                <w:szCs w:val="24"/>
              </w:rPr>
            </w:pPr>
            <w:r w:rsidRPr="00806DF5">
              <w:rPr>
                <w:sz w:val="24"/>
                <w:szCs w:val="24"/>
              </w:rPr>
              <w:t>Примерный состав работ</w:t>
            </w:r>
          </w:p>
        </w:tc>
      </w:tr>
      <w:tr w:rsidR="00DC57D5" w:rsidRPr="00806DF5" w14:paraId="184B1B8B" w14:textId="77777777" w:rsidTr="00DE4BFC">
        <w:trPr>
          <w:trHeight w:val="842"/>
        </w:trPr>
        <w:tc>
          <w:tcPr>
            <w:tcW w:w="2633" w:type="pct"/>
            <w:tcBorders>
              <w:top w:val="nil"/>
              <w:left w:val="single" w:sz="6" w:space="0" w:color="auto"/>
              <w:bottom w:val="nil"/>
              <w:right w:val="single" w:sz="6" w:space="0" w:color="auto"/>
            </w:tcBorders>
            <w:tcMar>
              <w:top w:w="0" w:type="dxa"/>
              <w:left w:w="71" w:type="dxa"/>
              <w:bottom w:w="0" w:type="dxa"/>
              <w:right w:w="71" w:type="dxa"/>
            </w:tcMar>
            <w:hideMark/>
          </w:tcPr>
          <w:p w14:paraId="75B717C8" w14:textId="77777777" w:rsidR="001D30AB" w:rsidRPr="00806DF5" w:rsidRDefault="001D30AB" w:rsidP="00DC57D5">
            <w:pPr>
              <w:spacing w:after="0" w:line="240" w:lineRule="auto"/>
              <w:ind w:firstLine="709"/>
              <w:jc w:val="both"/>
              <w:rPr>
                <w:sz w:val="24"/>
                <w:szCs w:val="24"/>
              </w:rPr>
            </w:pPr>
            <w:r w:rsidRPr="00806DF5">
              <w:rPr>
                <w:sz w:val="24"/>
                <w:szCs w:val="24"/>
              </w:rPr>
              <w:t>Отставание материала в стыках и вздутие местами, мелкие повреждения плинтусов</w:t>
            </w:r>
          </w:p>
        </w:tc>
        <w:tc>
          <w:tcPr>
            <w:tcW w:w="638" w:type="pct"/>
            <w:tcBorders>
              <w:top w:val="nil"/>
              <w:left w:val="nil"/>
              <w:bottom w:val="nil"/>
              <w:right w:val="single" w:sz="6" w:space="0" w:color="auto"/>
            </w:tcBorders>
            <w:tcMar>
              <w:top w:w="0" w:type="dxa"/>
              <w:left w:w="71" w:type="dxa"/>
              <w:bottom w:w="0" w:type="dxa"/>
              <w:right w:w="71" w:type="dxa"/>
            </w:tcMar>
            <w:hideMark/>
          </w:tcPr>
          <w:p w14:paraId="0C1851C4" w14:textId="77777777" w:rsidR="001D30AB" w:rsidRPr="00806DF5" w:rsidRDefault="001D30AB" w:rsidP="00DC57D5">
            <w:pPr>
              <w:spacing w:after="0" w:line="240" w:lineRule="auto"/>
              <w:ind w:firstLine="709"/>
              <w:jc w:val="both"/>
              <w:rPr>
                <w:sz w:val="24"/>
                <w:szCs w:val="24"/>
              </w:rPr>
            </w:pPr>
            <w:r w:rsidRPr="00806DF5">
              <w:rPr>
                <w:sz w:val="24"/>
                <w:szCs w:val="24"/>
              </w:rPr>
              <w:t>0-20</w:t>
            </w:r>
          </w:p>
        </w:tc>
        <w:tc>
          <w:tcPr>
            <w:tcW w:w="1729" w:type="pct"/>
            <w:tcBorders>
              <w:top w:val="nil"/>
              <w:left w:val="nil"/>
              <w:bottom w:val="nil"/>
              <w:right w:val="single" w:sz="6" w:space="0" w:color="auto"/>
            </w:tcBorders>
            <w:tcMar>
              <w:top w:w="0" w:type="dxa"/>
              <w:left w:w="71" w:type="dxa"/>
              <w:bottom w:w="0" w:type="dxa"/>
              <w:right w:w="71" w:type="dxa"/>
            </w:tcMar>
            <w:hideMark/>
          </w:tcPr>
          <w:p w14:paraId="1C05744B" w14:textId="77777777" w:rsidR="001D30AB" w:rsidRPr="00806DF5" w:rsidRDefault="001D30AB" w:rsidP="00DC57D5">
            <w:pPr>
              <w:spacing w:after="0" w:line="240" w:lineRule="auto"/>
              <w:ind w:firstLine="709"/>
              <w:jc w:val="both"/>
              <w:rPr>
                <w:sz w:val="24"/>
                <w:szCs w:val="24"/>
              </w:rPr>
            </w:pPr>
            <w:r w:rsidRPr="00806DF5">
              <w:rPr>
                <w:sz w:val="24"/>
                <w:szCs w:val="24"/>
              </w:rPr>
              <w:t>Подклейка материала, ремонт плинтуса с добавлением нового материала до 20 %</w:t>
            </w:r>
          </w:p>
        </w:tc>
      </w:tr>
      <w:tr w:rsidR="00DC57D5" w:rsidRPr="00806DF5" w14:paraId="51C33750" w14:textId="77777777" w:rsidTr="00DE4BFC">
        <w:trPr>
          <w:trHeight w:val="610"/>
        </w:trPr>
        <w:tc>
          <w:tcPr>
            <w:tcW w:w="2633" w:type="pct"/>
            <w:tcBorders>
              <w:top w:val="nil"/>
              <w:left w:val="single" w:sz="6" w:space="0" w:color="auto"/>
              <w:bottom w:val="nil"/>
              <w:right w:val="single" w:sz="6" w:space="0" w:color="auto"/>
            </w:tcBorders>
            <w:tcMar>
              <w:top w:w="0" w:type="dxa"/>
              <w:left w:w="71" w:type="dxa"/>
              <w:bottom w:w="0" w:type="dxa"/>
              <w:right w:w="71" w:type="dxa"/>
            </w:tcMar>
            <w:hideMark/>
          </w:tcPr>
          <w:p w14:paraId="146C631D" w14:textId="77777777" w:rsidR="001D30AB" w:rsidRPr="00806DF5" w:rsidRDefault="001D30AB" w:rsidP="00DC57D5">
            <w:pPr>
              <w:spacing w:after="0" w:line="240" w:lineRule="auto"/>
              <w:ind w:firstLine="709"/>
              <w:jc w:val="both"/>
              <w:rPr>
                <w:sz w:val="24"/>
                <w:szCs w:val="24"/>
              </w:rPr>
            </w:pPr>
            <w:r w:rsidRPr="00806DF5">
              <w:rPr>
                <w:sz w:val="24"/>
                <w:szCs w:val="24"/>
              </w:rPr>
              <w:t>Истертость материала у дверей и в ходовых местах</w:t>
            </w:r>
          </w:p>
        </w:tc>
        <w:tc>
          <w:tcPr>
            <w:tcW w:w="638" w:type="pct"/>
            <w:tcBorders>
              <w:top w:val="nil"/>
              <w:left w:val="nil"/>
              <w:bottom w:val="nil"/>
              <w:right w:val="single" w:sz="6" w:space="0" w:color="auto"/>
            </w:tcBorders>
            <w:tcMar>
              <w:top w:w="0" w:type="dxa"/>
              <w:left w:w="71" w:type="dxa"/>
              <w:bottom w:w="0" w:type="dxa"/>
              <w:right w:w="71" w:type="dxa"/>
            </w:tcMar>
            <w:hideMark/>
          </w:tcPr>
          <w:p w14:paraId="1D230B2E" w14:textId="77777777" w:rsidR="001D30AB" w:rsidRPr="00806DF5" w:rsidRDefault="001D30AB" w:rsidP="00DC57D5">
            <w:pPr>
              <w:spacing w:after="0" w:line="240" w:lineRule="auto"/>
              <w:ind w:firstLine="709"/>
              <w:jc w:val="both"/>
              <w:rPr>
                <w:sz w:val="24"/>
                <w:szCs w:val="24"/>
              </w:rPr>
            </w:pPr>
            <w:r w:rsidRPr="00806DF5">
              <w:rPr>
                <w:sz w:val="24"/>
                <w:szCs w:val="24"/>
              </w:rPr>
              <w:t>21-40</w:t>
            </w:r>
          </w:p>
        </w:tc>
        <w:tc>
          <w:tcPr>
            <w:tcW w:w="1729" w:type="pct"/>
            <w:tcBorders>
              <w:top w:val="nil"/>
              <w:left w:val="nil"/>
              <w:bottom w:val="nil"/>
              <w:right w:val="single" w:sz="6" w:space="0" w:color="auto"/>
            </w:tcBorders>
            <w:tcMar>
              <w:top w:w="0" w:type="dxa"/>
              <w:left w:w="71" w:type="dxa"/>
              <w:bottom w:w="0" w:type="dxa"/>
              <w:right w:w="71" w:type="dxa"/>
            </w:tcMar>
            <w:hideMark/>
          </w:tcPr>
          <w:p w14:paraId="6470ADAA" w14:textId="77777777" w:rsidR="001D30AB" w:rsidRPr="00806DF5" w:rsidRDefault="001D30AB" w:rsidP="00DC57D5">
            <w:pPr>
              <w:spacing w:after="0" w:line="240" w:lineRule="auto"/>
              <w:ind w:firstLine="709"/>
              <w:jc w:val="both"/>
              <w:rPr>
                <w:sz w:val="24"/>
                <w:szCs w:val="24"/>
              </w:rPr>
            </w:pPr>
            <w:r w:rsidRPr="00806DF5">
              <w:rPr>
                <w:sz w:val="24"/>
                <w:szCs w:val="24"/>
              </w:rPr>
              <w:t>Постановка заплат в истертых местах и замена истертых полотен</w:t>
            </w:r>
          </w:p>
        </w:tc>
      </w:tr>
      <w:tr w:rsidR="00DC57D5" w:rsidRPr="00806DF5" w14:paraId="53159473" w14:textId="77777777" w:rsidTr="00DE4BFC">
        <w:trPr>
          <w:trHeight w:val="831"/>
        </w:trPr>
        <w:tc>
          <w:tcPr>
            <w:tcW w:w="2633" w:type="pct"/>
            <w:tcBorders>
              <w:top w:val="nil"/>
              <w:left w:val="single" w:sz="6" w:space="0" w:color="auto"/>
              <w:bottom w:val="nil"/>
              <w:right w:val="single" w:sz="6" w:space="0" w:color="auto"/>
            </w:tcBorders>
            <w:tcMar>
              <w:top w:w="0" w:type="dxa"/>
              <w:left w:w="71" w:type="dxa"/>
              <w:bottom w:w="0" w:type="dxa"/>
              <w:right w:w="71" w:type="dxa"/>
            </w:tcMar>
            <w:hideMark/>
          </w:tcPr>
          <w:p w14:paraId="492DC8C3" w14:textId="77777777" w:rsidR="001D30AB" w:rsidRPr="00806DF5" w:rsidRDefault="001D30AB" w:rsidP="00DC57D5">
            <w:pPr>
              <w:spacing w:after="0" w:line="240" w:lineRule="auto"/>
              <w:ind w:firstLine="709"/>
              <w:jc w:val="both"/>
              <w:rPr>
                <w:sz w:val="24"/>
                <w:szCs w:val="24"/>
              </w:rPr>
            </w:pPr>
            <w:r w:rsidRPr="00806DF5">
              <w:rPr>
                <w:sz w:val="24"/>
                <w:szCs w:val="24"/>
              </w:rPr>
              <w:t>Материал пола истерт, пробит, порван по всей площади помещения, просадки основания местами до 10 % площади пола</w:t>
            </w:r>
          </w:p>
        </w:tc>
        <w:tc>
          <w:tcPr>
            <w:tcW w:w="638" w:type="pct"/>
            <w:tcBorders>
              <w:top w:val="nil"/>
              <w:left w:val="nil"/>
              <w:bottom w:val="nil"/>
              <w:right w:val="single" w:sz="6" w:space="0" w:color="auto"/>
            </w:tcBorders>
            <w:tcMar>
              <w:top w:w="0" w:type="dxa"/>
              <w:left w:w="71" w:type="dxa"/>
              <w:bottom w:w="0" w:type="dxa"/>
              <w:right w:w="71" w:type="dxa"/>
            </w:tcMar>
            <w:hideMark/>
          </w:tcPr>
          <w:p w14:paraId="7C7BAC5D" w14:textId="77777777" w:rsidR="001D30AB" w:rsidRPr="00806DF5" w:rsidRDefault="001D30AB" w:rsidP="00DC57D5">
            <w:pPr>
              <w:spacing w:after="0" w:line="240" w:lineRule="auto"/>
              <w:ind w:firstLine="709"/>
              <w:jc w:val="both"/>
              <w:rPr>
                <w:sz w:val="24"/>
                <w:szCs w:val="24"/>
              </w:rPr>
            </w:pPr>
            <w:r w:rsidRPr="00806DF5">
              <w:rPr>
                <w:sz w:val="24"/>
                <w:szCs w:val="24"/>
              </w:rPr>
              <w:t>41-60</w:t>
            </w:r>
          </w:p>
        </w:tc>
        <w:tc>
          <w:tcPr>
            <w:tcW w:w="1729" w:type="pct"/>
            <w:tcBorders>
              <w:top w:val="nil"/>
              <w:left w:val="nil"/>
              <w:bottom w:val="nil"/>
              <w:right w:val="single" w:sz="6" w:space="0" w:color="auto"/>
            </w:tcBorders>
            <w:tcMar>
              <w:top w:w="0" w:type="dxa"/>
              <w:left w:w="71" w:type="dxa"/>
              <w:bottom w:w="0" w:type="dxa"/>
              <w:right w:w="71" w:type="dxa"/>
            </w:tcMar>
            <w:hideMark/>
          </w:tcPr>
          <w:p w14:paraId="2F906F96" w14:textId="77777777" w:rsidR="001D30AB" w:rsidRPr="00806DF5" w:rsidRDefault="001D30AB" w:rsidP="00DC57D5">
            <w:pPr>
              <w:spacing w:after="0" w:line="240" w:lineRule="auto"/>
              <w:ind w:firstLine="709"/>
              <w:jc w:val="both"/>
              <w:rPr>
                <w:sz w:val="24"/>
                <w:szCs w:val="24"/>
              </w:rPr>
            </w:pPr>
            <w:r w:rsidRPr="00806DF5">
              <w:rPr>
                <w:sz w:val="24"/>
                <w:szCs w:val="24"/>
              </w:rPr>
              <w:t>Полная замена покрытия пола с использованием части старого материала</w:t>
            </w:r>
          </w:p>
        </w:tc>
      </w:tr>
      <w:tr w:rsidR="00DC57D5" w:rsidRPr="00806DF5" w14:paraId="3223FCFB" w14:textId="77777777" w:rsidTr="00DE4BFC">
        <w:trPr>
          <w:trHeight w:val="842"/>
        </w:trPr>
        <w:tc>
          <w:tcPr>
            <w:tcW w:w="2633" w:type="pct"/>
            <w:tcBorders>
              <w:top w:val="nil"/>
              <w:left w:val="single" w:sz="6" w:space="0" w:color="auto"/>
              <w:bottom w:val="single" w:sz="6" w:space="0" w:color="auto"/>
              <w:right w:val="single" w:sz="6" w:space="0" w:color="auto"/>
            </w:tcBorders>
            <w:tcMar>
              <w:top w:w="0" w:type="dxa"/>
              <w:left w:w="71" w:type="dxa"/>
              <w:bottom w:w="0" w:type="dxa"/>
              <w:right w:w="71" w:type="dxa"/>
            </w:tcMar>
            <w:hideMark/>
          </w:tcPr>
          <w:p w14:paraId="7DECDA23" w14:textId="77777777" w:rsidR="001D30AB" w:rsidRPr="00806DF5" w:rsidRDefault="001D30AB" w:rsidP="00DC57D5">
            <w:pPr>
              <w:spacing w:after="0" w:line="240" w:lineRule="auto"/>
              <w:ind w:firstLine="709"/>
              <w:jc w:val="both"/>
              <w:rPr>
                <w:sz w:val="24"/>
                <w:szCs w:val="24"/>
              </w:rPr>
            </w:pPr>
            <w:r w:rsidRPr="00806DF5">
              <w:rPr>
                <w:sz w:val="24"/>
                <w:szCs w:val="24"/>
              </w:rPr>
              <w:t>Основание пола просело и разрушено на площади более 10 %</w:t>
            </w:r>
          </w:p>
        </w:tc>
        <w:tc>
          <w:tcPr>
            <w:tcW w:w="638" w:type="pct"/>
            <w:tcBorders>
              <w:top w:val="nil"/>
              <w:left w:val="nil"/>
              <w:bottom w:val="single" w:sz="6" w:space="0" w:color="auto"/>
              <w:right w:val="single" w:sz="6" w:space="0" w:color="auto"/>
            </w:tcBorders>
            <w:tcMar>
              <w:top w:w="0" w:type="dxa"/>
              <w:left w:w="71" w:type="dxa"/>
              <w:bottom w:w="0" w:type="dxa"/>
              <w:right w:w="71" w:type="dxa"/>
            </w:tcMar>
            <w:hideMark/>
          </w:tcPr>
          <w:p w14:paraId="0279732B" w14:textId="77777777" w:rsidR="001D30AB" w:rsidRPr="00806DF5" w:rsidRDefault="001D30AB" w:rsidP="00DC57D5">
            <w:pPr>
              <w:spacing w:after="0" w:line="240" w:lineRule="auto"/>
              <w:ind w:firstLine="709"/>
              <w:jc w:val="both"/>
              <w:rPr>
                <w:sz w:val="24"/>
                <w:szCs w:val="24"/>
              </w:rPr>
            </w:pPr>
            <w:r w:rsidRPr="00806DF5">
              <w:rPr>
                <w:sz w:val="24"/>
                <w:szCs w:val="24"/>
              </w:rPr>
              <w:t>61-80</w:t>
            </w:r>
          </w:p>
        </w:tc>
        <w:tc>
          <w:tcPr>
            <w:tcW w:w="1729" w:type="pct"/>
            <w:tcBorders>
              <w:top w:val="nil"/>
              <w:left w:val="nil"/>
              <w:bottom w:val="single" w:sz="6" w:space="0" w:color="auto"/>
              <w:right w:val="single" w:sz="6" w:space="0" w:color="auto"/>
            </w:tcBorders>
            <w:tcMar>
              <w:top w:w="0" w:type="dxa"/>
              <w:left w:w="71" w:type="dxa"/>
              <w:bottom w:w="0" w:type="dxa"/>
              <w:right w:w="71" w:type="dxa"/>
            </w:tcMar>
            <w:hideMark/>
          </w:tcPr>
          <w:p w14:paraId="0843F53E" w14:textId="77777777" w:rsidR="001D30AB" w:rsidRPr="00806DF5" w:rsidRDefault="001D30AB" w:rsidP="00DC57D5">
            <w:pPr>
              <w:spacing w:after="0" w:line="240" w:lineRule="auto"/>
              <w:ind w:firstLine="709"/>
              <w:jc w:val="both"/>
              <w:rPr>
                <w:sz w:val="24"/>
                <w:szCs w:val="24"/>
              </w:rPr>
            </w:pPr>
            <w:r w:rsidRPr="00806DF5">
              <w:rPr>
                <w:sz w:val="24"/>
                <w:szCs w:val="24"/>
              </w:rPr>
              <w:t>Ремонт основания или полная его замена, устройство чистого покрытия пола</w:t>
            </w:r>
          </w:p>
        </w:tc>
      </w:tr>
    </w:tbl>
    <w:p w14:paraId="29ACEF29" w14:textId="77777777" w:rsidR="001D30AB" w:rsidRPr="00806DF5" w:rsidRDefault="001D30AB" w:rsidP="00DC57D5">
      <w:pPr>
        <w:spacing w:after="0" w:line="240" w:lineRule="auto"/>
        <w:ind w:firstLine="709"/>
        <w:jc w:val="both"/>
        <w:rPr>
          <w:sz w:val="24"/>
          <w:szCs w:val="24"/>
        </w:rPr>
      </w:pPr>
      <w:r w:rsidRPr="00806DF5">
        <w:rPr>
          <w:spacing w:val="40"/>
          <w:sz w:val="24"/>
          <w:szCs w:val="24"/>
        </w:rPr>
        <w:t>Таблица 54</w:t>
      </w:r>
      <w:r w:rsidR="00B62FD9" w:rsidRPr="00806DF5">
        <w:rPr>
          <w:spacing w:val="40"/>
          <w:sz w:val="24"/>
          <w:szCs w:val="24"/>
        </w:rPr>
        <w:t>–</w:t>
      </w:r>
      <w:r w:rsidRPr="00806DF5">
        <w:rPr>
          <w:b/>
          <w:bCs/>
          <w:sz w:val="24"/>
          <w:szCs w:val="24"/>
        </w:rPr>
        <w:t>Полы из синтетических плиток</w:t>
      </w:r>
    </w:p>
    <w:tbl>
      <w:tblPr>
        <w:tblW w:w="4688" w:type="pct"/>
        <w:jc w:val="center"/>
        <w:tblCellMar>
          <w:left w:w="0" w:type="dxa"/>
          <w:right w:w="0" w:type="dxa"/>
        </w:tblCellMar>
        <w:tblLook w:val="04A0" w:firstRow="1" w:lastRow="0" w:firstColumn="1" w:lastColumn="0" w:noHBand="0" w:noVBand="1"/>
      </w:tblPr>
      <w:tblGrid>
        <w:gridCol w:w="4391"/>
        <w:gridCol w:w="1391"/>
        <w:gridCol w:w="3122"/>
      </w:tblGrid>
      <w:tr w:rsidR="00DC57D5" w:rsidRPr="00806DF5" w14:paraId="49A31EDA" w14:textId="77777777" w:rsidTr="007478C7">
        <w:trPr>
          <w:trHeight w:val="128"/>
          <w:jc w:val="center"/>
        </w:trPr>
        <w:tc>
          <w:tcPr>
            <w:tcW w:w="2511" w:type="pct"/>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vAlign w:val="center"/>
            <w:hideMark/>
          </w:tcPr>
          <w:p w14:paraId="6A5FB525" w14:textId="77777777" w:rsidR="001D30AB" w:rsidRPr="00806DF5" w:rsidRDefault="001D30AB" w:rsidP="00DC57D5">
            <w:pPr>
              <w:spacing w:after="0" w:line="240" w:lineRule="auto"/>
              <w:ind w:firstLine="709"/>
              <w:jc w:val="both"/>
              <w:rPr>
                <w:sz w:val="24"/>
                <w:szCs w:val="24"/>
              </w:rPr>
            </w:pPr>
            <w:r w:rsidRPr="00806DF5">
              <w:rPr>
                <w:sz w:val="24"/>
                <w:szCs w:val="24"/>
              </w:rPr>
              <w:t>Признаки</w:t>
            </w:r>
          </w:p>
        </w:tc>
        <w:tc>
          <w:tcPr>
            <w:tcW w:w="691"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74B54C4E" w14:textId="77777777" w:rsidR="001D30AB" w:rsidRPr="00806DF5" w:rsidRDefault="001D30AB" w:rsidP="00DC57D5">
            <w:pPr>
              <w:spacing w:after="0" w:line="240" w:lineRule="auto"/>
              <w:ind w:firstLine="709"/>
              <w:jc w:val="both"/>
              <w:rPr>
                <w:sz w:val="24"/>
                <w:szCs w:val="24"/>
              </w:rPr>
            </w:pPr>
            <w:r w:rsidRPr="00806DF5">
              <w:rPr>
                <w:sz w:val="24"/>
                <w:szCs w:val="24"/>
              </w:rPr>
              <w:t>Физический износ, %</w:t>
            </w:r>
          </w:p>
        </w:tc>
        <w:tc>
          <w:tcPr>
            <w:tcW w:w="1798" w:type="pct"/>
            <w:tcBorders>
              <w:top w:val="single" w:sz="6" w:space="0" w:color="auto"/>
              <w:left w:val="nil"/>
              <w:bottom w:val="single" w:sz="6" w:space="0" w:color="auto"/>
              <w:right w:val="single" w:sz="6" w:space="0" w:color="auto"/>
            </w:tcBorders>
            <w:tcMar>
              <w:top w:w="0" w:type="dxa"/>
              <w:left w:w="71" w:type="dxa"/>
              <w:bottom w:w="0" w:type="dxa"/>
              <w:right w:w="71" w:type="dxa"/>
            </w:tcMar>
            <w:vAlign w:val="center"/>
            <w:hideMark/>
          </w:tcPr>
          <w:p w14:paraId="6A3D383B" w14:textId="77777777" w:rsidR="001D30AB" w:rsidRPr="00806DF5" w:rsidRDefault="001D30AB" w:rsidP="00DC57D5">
            <w:pPr>
              <w:spacing w:after="0" w:line="240" w:lineRule="auto"/>
              <w:ind w:firstLine="709"/>
              <w:jc w:val="both"/>
              <w:rPr>
                <w:sz w:val="24"/>
                <w:szCs w:val="24"/>
              </w:rPr>
            </w:pPr>
            <w:r w:rsidRPr="00806DF5">
              <w:rPr>
                <w:sz w:val="24"/>
                <w:szCs w:val="24"/>
              </w:rPr>
              <w:t>Примерный состав работ</w:t>
            </w:r>
          </w:p>
        </w:tc>
      </w:tr>
      <w:tr w:rsidR="00DC57D5" w:rsidRPr="00806DF5" w14:paraId="27DC551E" w14:textId="77777777" w:rsidTr="007478C7">
        <w:trPr>
          <w:trHeight w:val="173"/>
          <w:jc w:val="center"/>
        </w:trPr>
        <w:tc>
          <w:tcPr>
            <w:tcW w:w="2511" w:type="pct"/>
            <w:tcBorders>
              <w:top w:val="nil"/>
              <w:left w:val="single" w:sz="6" w:space="0" w:color="auto"/>
              <w:bottom w:val="nil"/>
              <w:right w:val="single" w:sz="6" w:space="0" w:color="auto"/>
            </w:tcBorders>
            <w:tcMar>
              <w:top w:w="0" w:type="dxa"/>
              <w:left w:w="71" w:type="dxa"/>
              <w:bottom w:w="0" w:type="dxa"/>
              <w:right w:w="71" w:type="dxa"/>
            </w:tcMar>
            <w:hideMark/>
          </w:tcPr>
          <w:p w14:paraId="11E36EDC" w14:textId="77777777" w:rsidR="001D30AB" w:rsidRPr="00806DF5" w:rsidRDefault="001D30AB" w:rsidP="00DC57D5">
            <w:pPr>
              <w:spacing w:after="0" w:line="240" w:lineRule="auto"/>
              <w:ind w:firstLine="709"/>
              <w:jc w:val="both"/>
              <w:rPr>
                <w:sz w:val="24"/>
                <w:szCs w:val="24"/>
              </w:rPr>
            </w:pPr>
            <w:r w:rsidRPr="00806DF5">
              <w:rPr>
                <w:sz w:val="24"/>
                <w:szCs w:val="24"/>
              </w:rPr>
              <w:t>Отставание плиток по краям или полностью на площади до 10 % износа площади пола, мелкие повреждения плинтуса</w:t>
            </w:r>
          </w:p>
        </w:tc>
        <w:tc>
          <w:tcPr>
            <w:tcW w:w="691" w:type="pct"/>
            <w:tcBorders>
              <w:top w:val="nil"/>
              <w:left w:val="nil"/>
              <w:bottom w:val="nil"/>
              <w:right w:val="single" w:sz="6" w:space="0" w:color="auto"/>
            </w:tcBorders>
            <w:tcMar>
              <w:top w:w="0" w:type="dxa"/>
              <w:left w:w="71" w:type="dxa"/>
              <w:bottom w:w="0" w:type="dxa"/>
              <w:right w:w="71" w:type="dxa"/>
            </w:tcMar>
            <w:hideMark/>
          </w:tcPr>
          <w:p w14:paraId="5D20A358" w14:textId="77777777" w:rsidR="001D30AB" w:rsidRPr="00806DF5" w:rsidRDefault="001D30AB" w:rsidP="00DC57D5">
            <w:pPr>
              <w:spacing w:after="0" w:line="240" w:lineRule="auto"/>
              <w:ind w:firstLine="709"/>
              <w:jc w:val="both"/>
              <w:rPr>
                <w:sz w:val="24"/>
                <w:szCs w:val="24"/>
              </w:rPr>
            </w:pPr>
            <w:r w:rsidRPr="00806DF5">
              <w:rPr>
                <w:sz w:val="24"/>
                <w:szCs w:val="24"/>
              </w:rPr>
              <w:t>0-20</w:t>
            </w:r>
          </w:p>
        </w:tc>
        <w:tc>
          <w:tcPr>
            <w:tcW w:w="1798" w:type="pct"/>
            <w:tcBorders>
              <w:top w:val="nil"/>
              <w:left w:val="nil"/>
              <w:bottom w:val="nil"/>
              <w:right w:val="single" w:sz="6" w:space="0" w:color="auto"/>
            </w:tcBorders>
            <w:tcMar>
              <w:top w:w="0" w:type="dxa"/>
              <w:left w:w="71" w:type="dxa"/>
              <w:bottom w:w="0" w:type="dxa"/>
              <w:right w:w="71" w:type="dxa"/>
            </w:tcMar>
            <w:hideMark/>
          </w:tcPr>
          <w:p w14:paraId="4827545D" w14:textId="77777777" w:rsidR="001D30AB" w:rsidRPr="00806DF5" w:rsidRDefault="001D30AB" w:rsidP="00DC57D5">
            <w:pPr>
              <w:spacing w:after="0" w:line="240" w:lineRule="auto"/>
              <w:ind w:firstLine="709"/>
              <w:jc w:val="both"/>
              <w:rPr>
                <w:sz w:val="24"/>
                <w:szCs w:val="24"/>
              </w:rPr>
            </w:pPr>
            <w:r w:rsidRPr="00806DF5">
              <w:rPr>
                <w:sz w:val="24"/>
                <w:szCs w:val="24"/>
              </w:rPr>
              <w:t>Подклейка плиток, ремонт плинтуса с добавлением нового материала до 20 %</w:t>
            </w:r>
          </w:p>
        </w:tc>
      </w:tr>
      <w:tr w:rsidR="00DC57D5" w:rsidRPr="00806DF5" w14:paraId="693F2F38" w14:textId="77777777" w:rsidTr="007478C7">
        <w:trPr>
          <w:trHeight w:val="126"/>
          <w:jc w:val="center"/>
        </w:trPr>
        <w:tc>
          <w:tcPr>
            <w:tcW w:w="2511" w:type="pct"/>
            <w:tcBorders>
              <w:top w:val="nil"/>
              <w:left w:val="single" w:sz="6" w:space="0" w:color="auto"/>
              <w:bottom w:val="nil"/>
              <w:right w:val="single" w:sz="6" w:space="0" w:color="auto"/>
            </w:tcBorders>
            <w:tcMar>
              <w:top w:w="0" w:type="dxa"/>
              <w:left w:w="71" w:type="dxa"/>
              <w:bottom w:w="0" w:type="dxa"/>
              <w:right w:w="71" w:type="dxa"/>
            </w:tcMar>
            <w:hideMark/>
          </w:tcPr>
          <w:p w14:paraId="4ABA37DD" w14:textId="77777777" w:rsidR="001D30AB" w:rsidRPr="00806DF5" w:rsidRDefault="001D30AB" w:rsidP="00DC57D5">
            <w:pPr>
              <w:spacing w:after="0" w:line="240" w:lineRule="auto"/>
              <w:ind w:firstLine="709"/>
              <w:jc w:val="both"/>
              <w:rPr>
                <w:sz w:val="24"/>
                <w:szCs w:val="24"/>
              </w:rPr>
            </w:pPr>
            <w:r w:rsidRPr="00806DF5">
              <w:rPr>
                <w:sz w:val="24"/>
                <w:szCs w:val="24"/>
              </w:rPr>
              <w:t>Истертость и повреждение отдельных плиток на площади от 10 до 25 % площади пола</w:t>
            </w:r>
          </w:p>
        </w:tc>
        <w:tc>
          <w:tcPr>
            <w:tcW w:w="691" w:type="pct"/>
            <w:tcBorders>
              <w:top w:val="nil"/>
              <w:left w:val="nil"/>
              <w:bottom w:val="nil"/>
              <w:right w:val="single" w:sz="6" w:space="0" w:color="auto"/>
            </w:tcBorders>
            <w:tcMar>
              <w:top w:w="0" w:type="dxa"/>
              <w:left w:w="71" w:type="dxa"/>
              <w:bottom w:w="0" w:type="dxa"/>
              <w:right w:w="71" w:type="dxa"/>
            </w:tcMar>
            <w:hideMark/>
          </w:tcPr>
          <w:p w14:paraId="64FDFC90" w14:textId="77777777" w:rsidR="001D30AB" w:rsidRPr="00806DF5" w:rsidRDefault="001D30AB" w:rsidP="00DC57D5">
            <w:pPr>
              <w:spacing w:after="0" w:line="240" w:lineRule="auto"/>
              <w:ind w:firstLine="709"/>
              <w:jc w:val="both"/>
              <w:rPr>
                <w:sz w:val="24"/>
                <w:szCs w:val="24"/>
              </w:rPr>
            </w:pPr>
            <w:r w:rsidRPr="00806DF5">
              <w:rPr>
                <w:sz w:val="24"/>
                <w:szCs w:val="24"/>
              </w:rPr>
              <w:t>21-40</w:t>
            </w:r>
          </w:p>
        </w:tc>
        <w:tc>
          <w:tcPr>
            <w:tcW w:w="1798" w:type="pct"/>
            <w:tcBorders>
              <w:top w:val="nil"/>
              <w:left w:val="nil"/>
              <w:bottom w:val="nil"/>
              <w:right w:val="single" w:sz="6" w:space="0" w:color="auto"/>
            </w:tcBorders>
            <w:tcMar>
              <w:top w:w="0" w:type="dxa"/>
              <w:left w:w="71" w:type="dxa"/>
              <w:bottom w:w="0" w:type="dxa"/>
              <w:right w:w="71" w:type="dxa"/>
            </w:tcMar>
            <w:hideMark/>
          </w:tcPr>
          <w:p w14:paraId="7ECF1400" w14:textId="77777777" w:rsidR="001D30AB" w:rsidRPr="00806DF5" w:rsidRDefault="001D30AB" w:rsidP="00DC57D5">
            <w:pPr>
              <w:spacing w:after="0" w:line="240" w:lineRule="auto"/>
              <w:ind w:firstLine="709"/>
              <w:jc w:val="both"/>
              <w:rPr>
                <w:sz w:val="24"/>
                <w:szCs w:val="24"/>
              </w:rPr>
            </w:pPr>
            <w:r w:rsidRPr="00806DF5">
              <w:rPr>
                <w:sz w:val="24"/>
                <w:szCs w:val="24"/>
              </w:rPr>
              <w:t>Смена истертых и поврежденных плиток</w:t>
            </w:r>
          </w:p>
        </w:tc>
      </w:tr>
      <w:tr w:rsidR="00DC57D5" w:rsidRPr="00806DF5" w14:paraId="454CAA1C" w14:textId="77777777" w:rsidTr="007478C7">
        <w:trPr>
          <w:trHeight w:val="173"/>
          <w:jc w:val="center"/>
        </w:trPr>
        <w:tc>
          <w:tcPr>
            <w:tcW w:w="2511" w:type="pct"/>
            <w:tcBorders>
              <w:top w:val="nil"/>
              <w:left w:val="single" w:sz="6" w:space="0" w:color="auto"/>
              <w:bottom w:val="nil"/>
              <w:right w:val="single" w:sz="6" w:space="0" w:color="auto"/>
            </w:tcBorders>
            <w:tcMar>
              <w:top w:w="0" w:type="dxa"/>
              <w:left w:w="71" w:type="dxa"/>
              <w:bottom w:w="0" w:type="dxa"/>
              <w:right w:w="71" w:type="dxa"/>
            </w:tcMar>
            <w:hideMark/>
          </w:tcPr>
          <w:p w14:paraId="380374D9" w14:textId="77777777" w:rsidR="001D30AB" w:rsidRPr="00806DF5" w:rsidRDefault="001D30AB" w:rsidP="00DC57D5">
            <w:pPr>
              <w:spacing w:after="0" w:line="240" w:lineRule="auto"/>
              <w:ind w:firstLine="709"/>
              <w:jc w:val="both"/>
              <w:rPr>
                <w:sz w:val="24"/>
                <w:szCs w:val="24"/>
              </w:rPr>
            </w:pPr>
            <w:r w:rsidRPr="00806DF5">
              <w:rPr>
                <w:sz w:val="24"/>
                <w:szCs w:val="24"/>
              </w:rPr>
              <w:t>Плитки истерты и пробиты на площади от 25 до 40 % площади пола, основание пола просело местами</w:t>
            </w:r>
          </w:p>
        </w:tc>
        <w:tc>
          <w:tcPr>
            <w:tcW w:w="691" w:type="pct"/>
            <w:tcBorders>
              <w:top w:val="nil"/>
              <w:left w:val="nil"/>
              <w:bottom w:val="nil"/>
              <w:right w:val="single" w:sz="6" w:space="0" w:color="auto"/>
            </w:tcBorders>
            <w:tcMar>
              <w:top w:w="0" w:type="dxa"/>
              <w:left w:w="71" w:type="dxa"/>
              <w:bottom w:w="0" w:type="dxa"/>
              <w:right w:w="71" w:type="dxa"/>
            </w:tcMar>
            <w:hideMark/>
          </w:tcPr>
          <w:p w14:paraId="77A68C2F" w14:textId="77777777" w:rsidR="001D30AB" w:rsidRPr="00806DF5" w:rsidRDefault="001D30AB" w:rsidP="00DC57D5">
            <w:pPr>
              <w:spacing w:after="0" w:line="240" w:lineRule="auto"/>
              <w:ind w:firstLine="709"/>
              <w:jc w:val="both"/>
              <w:rPr>
                <w:sz w:val="24"/>
                <w:szCs w:val="24"/>
              </w:rPr>
            </w:pPr>
            <w:r w:rsidRPr="00806DF5">
              <w:rPr>
                <w:sz w:val="24"/>
                <w:szCs w:val="24"/>
              </w:rPr>
              <w:t>41-60</w:t>
            </w:r>
          </w:p>
        </w:tc>
        <w:tc>
          <w:tcPr>
            <w:tcW w:w="1798" w:type="pct"/>
            <w:tcBorders>
              <w:top w:val="nil"/>
              <w:left w:val="nil"/>
              <w:bottom w:val="nil"/>
              <w:right w:val="single" w:sz="6" w:space="0" w:color="auto"/>
            </w:tcBorders>
            <w:tcMar>
              <w:top w:w="0" w:type="dxa"/>
              <w:left w:w="71" w:type="dxa"/>
              <w:bottom w:w="0" w:type="dxa"/>
              <w:right w:w="71" w:type="dxa"/>
            </w:tcMar>
            <w:hideMark/>
          </w:tcPr>
          <w:p w14:paraId="4B5CE1BB" w14:textId="77777777" w:rsidR="001D30AB" w:rsidRPr="00806DF5" w:rsidRDefault="001D30AB" w:rsidP="00DC57D5">
            <w:pPr>
              <w:spacing w:after="0" w:line="240" w:lineRule="auto"/>
              <w:ind w:firstLine="709"/>
              <w:jc w:val="both"/>
              <w:rPr>
                <w:sz w:val="24"/>
                <w:szCs w:val="24"/>
              </w:rPr>
            </w:pPr>
            <w:r w:rsidRPr="00806DF5">
              <w:rPr>
                <w:sz w:val="24"/>
                <w:szCs w:val="24"/>
              </w:rPr>
              <w:t>Ремонт основания, устройство покрытия с заменой поврежденных плиток</w:t>
            </w:r>
          </w:p>
        </w:tc>
      </w:tr>
      <w:tr w:rsidR="00DC57D5" w:rsidRPr="00806DF5" w14:paraId="2E89B607" w14:textId="77777777" w:rsidTr="007478C7">
        <w:trPr>
          <w:trHeight w:val="126"/>
          <w:jc w:val="center"/>
        </w:trPr>
        <w:tc>
          <w:tcPr>
            <w:tcW w:w="2511" w:type="pct"/>
            <w:tcBorders>
              <w:top w:val="nil"/>
              <w:left w:val="single" w:sz="6" w:space="0" w:color="auto"/>
              <w:bottom w:val="nil"/>
              <w:right w:val="single" w:sz="6" w:space="0" w:color="auto"/>
            </w:tcBorders>
            <w:tcMar>
              <w:top w:w="0" w:type="dxa"/>
              <w:left w:w="71" w:type="dxa"/>
              <w:bottom w:w="0" w:type="dxa"/>
              <w:right w:w="71" w:type="dxa"/>
            </w:tcMar>
            <w:hideMark/>
          </w:tcPr>
          <w:p w14:paraId="2926D295" w14:textId="77777777" w:rsidR="001D30AB" w:rsidRPr="00806DF5" w:rsidRDefault="001D30AB" w:rsidP="00DC57D5">
            <w:pPr>
              <w:spacing w:after="0" w:line="240" w:lineRule="auto"/>
              <w:ind w:firstLine="709"/>
              <w:jc w:val="both"/>
              <w:rPr>
                <w:sz w:val="24"/>
                <w:szCs w:val="24"/>
              </w:rPr>
            </w:pPr>
            <w:r w:rsidRPr="00806DF5">
              <w:rPr>
                <w:sz w:val="24"/>
                <w:szCs w:val="24"/>
              </w:rPr>
              <w:t>Массовые просадки и разрушения основания полов</w:t>
            </w:r>
          </w:p>
        </w:tc>
        <w:tc>
          <w:tcPr>
            <w:tcW w:w="691" w:type="pct"/>
            <w:tcBorders>
              <w:top w:val="nil"/>
              <w:left w:val="nil"/>
              <w:bottom w:val="nil"/>
              <w:right w:val="single" w:sz="6" w:space="0" w:color="auto"/>
            </w:tcBorders>
            <w:tcMar>
              <w:top w:w="0" w:type="dxa"/>
              <w:left w:w="71" w:type="dxa"/>
              <w:bottom w:w="0" w:type="dxa"/>
              <w:right w:w="71" w:type="dxa"/>
            </w:tcMar>
            <w:hideMark/>
          </w:tcPr>
          <w:p w14:paraId="516972DF" w14:textId="77777777" w:rsidR="001D30AB" w:rsidRPr="00806DF5" w:rsidRDefault="001D30AB" w:rsidP="00DC57D5">
            <w:pPr>
              <w:spacing w:after="0" w:line="240" w:lineRule="auto"/>
              <w:ind w:firstLine="709"/>
              <w:jc w:val="both"/>
              <w:rPr>
                <w:sz w:val="24"/>
                <w:szCs w:val="24"/>
              </w:rPr>
            </w:pPr>
            <w:r w:rsidRPr="00806DF5">
              <w:rPr>
                <w:sz w:val="24"/>
                <w:szCs w:val="24"/>
              </w:rPr>
              <w:t>61-80</w:t>
            </w:r>
          </w:p>
        </w:tc>
        <w:tc>
          <w:tcPr>
            <w:tcW w:w="1798" w:type="pct"/>
            <w:tcBorders>
              <w:top w:val="nil"/>
              <w:left w:val="nil"/>
              <w:bottom w:val="nil"/>
              <w:right w:val="single" w:sz="6" w:space="0" w:color="auto"/>
            </w:tcBorders>
            <w:tcMar>
              <w:top w:w="0" w:type="dxa"/>
              <w:left w:w="71" w:type="dxa"/>
              <w:bottom w:w="0" w:type="dxa"/>
              <w:right w:w="71" w:type="dxa"/>
            </w:tcMar>
            <w:hideMark/>
          </w:tcPr>
          <w:p w14:paraId="5568BF8F" w14:textId="77777777" w:rsidR="001D30AB" w:rsidRPr="00806DF5" w:rsidRDefault="001D30AB" w:rsidP="00DC57D5">
            <w:pPr>
              <w:spacing w:after="0" w:line="240" w:lineRule="auto"/>
              <w:ind w:firstLine="709"/>
              <w:jc w:val="both"/>
              <w:rPr>
                <w:sz w:val="24"/>
                <w:szCs w:val="24"/>
              </w:rPr>
            </w:pPr>
            <w:r w:rsidRPr="00806DF5">
              <w:rPr>
                <w:sz w:val="24"/>
                <w:szCs w:val="24"/>
              </w:rPr>
              <w:t>Полная замена основания и покрытия</w:t>
            </w:r>
          </w:p>
        </w:tc>
      </w:tr>
      <w:tr w:rsidR="00DC57D5" w:rsidRPr="00806DF5" w14:paraId="12F114E9" w14:textId="77777777" w:rsidTr="007478C7">
        <w:trPr>
          <w:jc w:val="center"/>
        </w:trPr>
        <w:tc>
          <w:tcPr>
            <w:tcW w:w="2511" w:type="pct"/>
            <w:tcBorders>
              <w:top w:val="nil"/>
              <w:left w:val="single" w:sz="6" w:space="0" w:color="auto"/>
              <w:bottom w:val="single" w:sz="6" w:space="0" w:color="auto"/>
              <w:right w:val="single" w:sz="6" w:space="0" w:color="auto"/>
            </w:tcBorders>
            <w:tcMar>
              <w:top w:w="0" w:type="dxa"/>
              <w:left w:w="71" w:type="dxa"/>
              <w:bottom w:w="0" w:type="dxa"/>
              <w:right w:w="71" w:type="dxa"/>
            </w:tcMar>
            <w:hideMark/>
          </w:tcPr>
          <w:p w14:paraId="741905A7" w14:textId="77777777" w:rsidR="00F924E1" w:rsidRPr="00806DF5" w:rsidRDefault="00F924E1" w:rsidP="00DC57D5">
            <w:pPr>
              <w:spacing w:after="0" w:line="240" w:lineRule="auto"/>
              <w:ind w:firstLine="709"/>
              <w:jc w:val="both"/>
              <w:rPr>
                <w:sz w:val="24"/>
                <w:szCs w:val="24"/>
              </w:rPr>
            </w:pPr>
          </w:p>
        </w:tc>
        <w:tc>
          <w:tcPr>
            <w:tcW w:w="691" w:type="pct"/>
            <w:tcBorders>
              <w:top w:val="nil"/>
              <w:left w:val="nil"/>
              <w:bottom w:val="single" w:sz="6" w:space="0" w:color="auto"/>
              <w:right w:val="single" w:sz="6" w:space="0" w:color="auto"/>
            </w:tcBorders>
            <w:tcMar>
              <w:top w:w="0" w:type="dxa"/>
              <w:left w:w="71" w:type="dxa"/>
              <w:bottom w:w="0" w:type="dxa"/>
              <w:right w:w="71" w:type="dxa"/>
            </w:tcMar>
            <w:hideMark/>
          </w:tcPr>
          <w:p w14:paraId="7EFAD312" w14:textId="77777777" w:rsidR="00F924E1" w:rsidRPr="00806DF5" w:rsidRDefault="00F924E1" w:rsidP="00DC57D5">
            <w:pPr>
              <w:spacing w:after="0" w:line="240" w:lineRule="auto"/>
              <w:ind w:firstLine="709"/>
              <w:jc w:val="both"/>
              <w:rPr>
                <w:sz w:val="24"/>
                <w:szCs w:val="24"/>
              </w:rPr>
            </w:pPr>
          </w:p>
        </w:tc>
        <w:tc>
          <w:tcPr>
            <w:tcW w:w="1798" w:type="pct"/>
            <w:tcBorders>
              <w:top w:val="nil"/>
              <w:left w:val="nil"/>
              <w:bottom w:val="single" w:sz="6" w:space="0" w:color="auto"/>
              <w:right w:val="single" w:sz="6" w:space="0" w:color="auto"/>
            </w:tcBorders>
            <w:tcMar>
              <w:top w:w="0" w:type="dxa"/>
              <w:left w:w="71" w:type="dxa"/>
              <w:bottom w:w="0" w:type="dxa"/>
              <w:right w:w="71" w:type="dxa"/>
            </w:tcMar>
            <w:hideMark/>
          </w:tcPr>
          <w:p w14:paraId="77806008" w14:textId="77777777" w:rsidR="00F924E1" w:rsidRPr="00806DF5" w:rsidRDefault="00F924E1" w:rsidP="00DC57D5">
            <w:pPr>
              <w:spacing w:after="0" w:line="240" w:lineRule="auto"/>
              <w:ind w:firstLine="709"/>
              <w:jc w:val="both"/>
              <w:rPr>
                <w:sz w:val="24"/>
                <w:szCs w:val="24"/>
              </w:rPr>
            </w:pPr>
          </w:p>
        </w:tc>
      </w:tr>
    </w:tbl>
    <w:p w14:paraId="45BBE7D1" w14:textId="77777777" w:rsidR="001D30AB" w:rsidRPr="00806DF5" w:rsidRDefault="001D30AB" w:rsidP="00DC57D5">
      <w:pPr>
        <w:pStyle w:val="af7"/>
        <w:spacing w:after="0"/>
        <w:ind w:left="0" w:firstLine="709"/>
        <w:jc w:val="both"/>
        <w:rPr>
          <w:sz w:val="24"/>
          <w:szCs w:val="24"/>
          <w:lang w:val="ru-RU"/>
        </w:rPr>
      </w:pPr>
    </w:p>
    <w:p w14:paraId="54B9071B" w14:textId="77777777" w:rsidR="00DE4BFC" w:rsidRPr="00806DF5" w:rsidRDefault="00DE4BFC" w:rsidP="00DC57D5">
      <w:pPr>
        <w:pStyle w:val="af7"/>
        <w:spacing w:after="0"/>
        <w:ind w:left="0" w:firstLine="709"/>
        <w:jc w:val="both"/>
        <w:rPr>
          <w:sz w:val="24"/>
          <w:szCs w:val="24"/>
          <w:lang w:val="ru-RU"/>
        </w:rPr>
      </w:pPr>
      <w:r w:rsidRPr="00806DF5">
        <w:rPr>
          <w:sz w:val="24"/>
          <w:szCs w:val="24"/>
          <w:lang w:val="ru-RU"/>
        </w:rPr>
        <w:t>Пример определения физического износа</w:t>
      </w:r>
    </w:p>
    <w:p w14:paraId="595269E7" w14:textId="77777777" w:rsidR="00F924E1" w:rsidRPr="00806DF5" w:rsidRDefault="00F924E1" w:rsidP="00DC57D5">
      <w:pPr>
        <w:pStyle w:val="af7"/>
        <w:spacing w:after="0"/>
        <w:ind w:left="0" w:firstLine="709"/>
        <w:jc w:val="both"/>
        <w:rPr>
          <w:sz w:val="24"/>
          <w:szCs w:val="24"/>
          <w:lang w:val="ru-RU"/>
        </w:rPr>
      </w:pPr>
      <w:r w:rsidRPr="00806DF5">
        <w:rPr>
          <w:sz w:val="24"/>
          <w:szCs w:val="24"/>
        </w:rPr>
        <w:t xml:space="preserve">Требуется определить физический износ трехслойных панельных стен толщиной 35 см с утеплителем из цементного фибролита в доме со сроком эксплуатации 18 лет. В соответствии с указанием ВСН определяем физический износ панели по техническому состоянию и по сроку службы. Решение. 1. Получены результаты: 40% панелей имеет износ 35% и 70% — 20%. Физический износ всех панелей определяется по формуле Фк= 35 • 30/100 + 20 • 70/100 = 24,5% = 25%. 2. Оценка по сроку службы Срок службы железобетонных слоев принимаем 100 лет, тогда при сроке эксплуатации 18 лет получим физический износ железобетонных слоев 23%. Срок службы цементного фибролита в трехслойной панели принимаем 40 лет. Физический износ составит 35%. Определяем коэффициент удельных весов слоев по восстановительной стоимости: К6= 0,38 (оба слоя); КЦф = 0,62. По вышеприведенной формуле определяем физический износ Фс = 23 • 0,38 + 35 • 0,62 = 30,44% = 30%. В соответствии с рекомендациями принимаем физический изное по большему значению, т.е. 30%. </w:t>
      </w:r>
    </w:p>
    <w:p w14:paraId="49B5AD9E" w14:textId="77777777" w:rsidR="00DE4BFC" w:rsidRPr="00806DF5" w:rsidRDefault="00DE4BFC" w:rsidP="00DC57D5">
      <w:pPr>
        <w:pStyle w:val="af7"/>
        <w:spacing w:after="0"/>
        <w:ind w:left="0" w:firstLine="709"/>
        <w:jc w:val="both"/>
        <w:rPr>
          <w:sz w:val="24"/>
          <w:szCs w:val="24"/>
          <w:lang w:val="ru-RU"/>
        </w:rPr>
      </w:pPr>
    </w:p>
    <w:p w14:paraId="59D2530D" w14:textId="77777777" w:rsidR="00DE4BFC" w:rsidRPr="00806DF5" w:rsidRDefault="00AA3893" w:rsidP="00DC57D5">
      <w:pPr>
        <w:pStyle w:val="af7"/>
        <w:spacing w:after="0"/>
        <w:ind w:left="0" w:firstLine="709"/>
        <w:jc w:val="both"/>
        <w:rPr>
          <w:b/>
          <w:sz w:val="24"/>
          <w:szCs w:val="24"/>
          <w:lang w:val="ru-RU"/>
        </w:rPr>
      </w:pPr>
      <w:r w:rsidRPr="00806DF5">
        <w:rPr>
          <w:b/>
          <w:sz w:val="24"/>
          <w:szCs w:val="24"/>
          <w:lang w:val="ru-RU"/>
        </w:rPr>
        <w:t xml:space="preserve">Задание к </w:t>
      </w:r>
      <w:r w:rsidR="00156289" w:rsidRPr="00806DF5">
        <w:rPr>
          <w:b/>
          <w:sz w:val="24"/>
          <w:szCs w:val="24"/>
          <w:lang w:val="ru-RU"/>
        </w:rPr>
        <w:t>практическому</w:t>
      </w:r>
      <w:r w:rsidR="001777BF" w:rsidRPr="00806DF5">
        <w:rPr>
          <w:b/>
          <w:sz w:val="24"/>
          <w:szCs w:val="24"/>
          <w:lang w:val="ru-RU"/>
        </w:rPr>
        <w:t xml:space="preserve"> </w:t>
      </w:r>
      <w:r w:rsidR="00156289" w:rsidRPr="00806DF5">
        <w:rPr>
          <w:b/>
          <w:sz w:val="24"/>
          <w:szCs w:val="24"/>
          <w:lang w:val="ru-RU"/>
        </w:rPr>
        <w:t>занятию</w:t>
      </w:r>
      <w:r w:rsidR="00370AAE" w:rsidRPr="00806DF5">
        <w:rPr>
          <w:b/>
          <w:sz w:val="24"/>
          <w:szCs w:val="24"/>
          <w:lang w:val="ru-RU"/>
        </w:rPr>
        <w:t xml:space="preserve"> №</w:t>
      </w:r>
      <w:r w:rsidR="00B62FD9" w:rsidRPr="00806DF5">
        <w:rPr>
          <w:b/>
          <w:sz w:val="24"/>
          <w:szCs w:val="24"/>
          <w:lang w:val="ru-RU"/>
        </w:rPr>
        <w:t xml:space="preserve"> 3</w:t>
      </w:r>
    </w:p>
    <w:p w14:paraId="74C8EC97" w14:textId="77777777" w:rsidR="00DE4BFC" w:rsidRPr="00806DF5" w:rsidRDefault="00E05C3E" w:rsidP="00DC57D5">
      <w:pPr>
        <w:pStyle w:val="af7"/>
        <w:spacing w:after="0"/>
        <w:ind w:left="0" w:firstLine="709"/>
        <w:jc w:val="both"/>
        <w:rPr>
          <w:sz w:val="24"/>
          <w:szCs w:val="24"/>
          <w:lang w:val="ru-RU"/>
        </w:rPr>
      </w:pPr>
      <w:r w:rsidRPr="00806DF5">
        <w:rPr>
          <w:sz w:val="24"/>
          <w:szCs w:val="24"/>
          <w:lang w:val="ru-RU"/>
        </w:rPr>
        <w:t xml:space="preserve">Ознакомиться с ВСН 53-86. Научиться определять физический износ. </w:t>
      </w:r>
    </w:p>
    <w:p w14:paraId="5B295903" w14:textId="77777777" w:rsidR="00DE4BFC" w:rsidRPr="00806DF5" w:rsidRDefault="00DE4BFC" w:rsidP="00DC57D5">
      <w:pPr>
        <w:pStyle w:val="af7"/>
        <w:spacing w:after="0"/>
        <w:ind w:left="0" w:firstLine="709"/>
        <w:jc w:val="both"/>
        <w:rPr>
          <w:sz w:val="24"/>
          <w:szCs w:val="24"/>
        </w:rPr>
      </w:pPr>
    </w:p>
    <w:p w14:paraId="5C48A12E" w14:textId="77777777" w:rsidR="00F924E1" w:rsidRPr="00806DF5" w:rsidRDefault="00AA3893" w:rsidP="00DC57D5">
      <w:pPr>
        <w:pStyle w:val="af7"/>
        <w:spacing w:after="0"/>
        <w:ind w:left="0" w:firstLine="709"/>
        <w:jc w:val="both"/>
        <w:rPr>
          <w:b/>
          <w:sz w:val="24"/>
          <w:szCs w:val="24"/>
          <w:lang w:val="ru-RU"/>
        </w:rPr>
      </w:pPr>
      <w:r w:rsidRPr="00806DF5">
        <w:rPr>
          <w:b/>
          <w:sz w:val="24"/>
          <w:szCs w:val="24"/>
        </w:rPr>
        <w:t>Воп</w:t>
      </w:r>
      <w:r w:rsidR="00156289" w:rsidRPr="00806DF5">
        <w:rPr>
          <w:b/>
          <w:sz w:val="24"/>
          <w:szCs w:val="24"/>
        </w:rPr>
        <w:t xml:space="preserve">росы к практическому занятию </w:t>
      </w:r>
      <w:r w:rsidR="00370AAE" w:rsidRPr="00806DF5">
        <w:rPr>
          <w:b/>
          <w:sz w:val="24"/>
          <w:szCs w:val="24"/>
        </w:rPr>
        <w:t>№</w:t>
      </w:r>
      <w:r w:rsidR="00B62FD9" w:rsidRPr="00806DF5">
        <w:rPr>
          <w:b/>
          <w:sz w:val="24"/>
          <w:szCs w:val="24"/>
          <w:lang w:val="ru-RU"/>
        </w:rPr>
        <w:t xml:space="preserve"> 3</w:t>
      </w:r>
    </w:p>
    <w:p w14:paraId="695C3A6D" w14:textId="77777777" w:rsidR="00F924E1" w:rsidRPr="00806DF5" w:rsidRDefault="00F924E1" w:rsidP="00DC57D5">
      <w:pPr>
        <w:pStyle w:val="af7"/>
        <w:spacing w:after="0"/>
        <w:ind w:left="0" w:firstLine="709"/>
        <w:jc w:val="both"/>
        <w:rPr>
          <w:sz w:val="24"/>
          <w:szCs w:val="24"/>
          <w:lang w:val="ru-RU"/>
        </w:rPr>
      </w:pPr>
      <w:r w:rsidRPr="00806DF5">
        <w:rPr>
          <w:sz w:val="24"/>
          <w:szCs w:val="24"/>
        </w:rPr>
        <w:t xml:space="preserve">1. Что такое физический износ конструкций и здания в целом ? </w:t>
      </w:r>
    </w:p>
    <w:p w14:paraId="123A43D6" w14:textId="77777777" w:rsidR="00F924E1" w:rsidRPr="00806DF5" w:rsidRDefault="00F924E1" w:rsidP="00DC57D5">
      <w:pPr>
        <w:pStyle w:val="af7"/>
        <w:spacing w:after="0"/>
        <w:ind w:left="0" w:firstLine="709"/>
        <w:jc w:val="both"/>
        <w:rPr>
          <w:sz w:val="24"/>
          <w:szCs w:val="24"/>
          <w:lang w:val="ru-RU"/>
        </w:rPr>
      </w:pPr>
      <w:r w:rsidRPr="00806DF5">
        <w:rPr>
          <w:sz w:val="24"/>
          <w:szCs w:val="24"/>
        </w:rPr>
        <w:t xml:space="preserve">2. Как определяется физический износ конструкций и здания в целом? </w:t>
      </w:r>
    </w:p>
    <w:p w14:paraId="60493338" w14:textId="77777777" w:rsidR="00F924E1" w:rsidRPr="00806DF5" w:rsidRDefault="00F924E1" w:rsidP="00DC57D5">
      <w:pPr>
        <w:pStyle w:val="af7"/>
        <w:spacing w:after="0"/>
        <w:ind w:left="0" w:firstLine="709"/>
        <w:jc w:val="both"/>
        <w:rPr>
          <w:sz w:val="24"/>
          <w:szCs w:val="24"/>
          <w:lang w:val="ru-RU"/>
        </w:rPr>
      </w:pPr>
      <w:r w:rsidRPr="00806DF5">
        <w:rPr>
          <w:sz w:val="24"/>
          <w:szCs w:val="24"/>
        </w:rPr>
        <w:t>3. Как определяется физический износ слоистых конструкций?</w:t>
      </w:r>
    </w:p>
    <w:p w14:paraId="733EDA4F" w14:textId="77777777" w:rsidR="00F924E1" w:rsidRPr="00806DF5" w:rsidRDefault="00F924E1" w:rsidP="00DC57D5">
      <w:pPr>
        <w:pStyle w:val="af7"/>
        <w:spacing w:after="0"/>
        <w:ind w:left="0" w:firstLine="709"/>
        <w:jc w:val="both"/>
        <w:rPr>
          <w:sz w:val="24"/>
          <w:szCs w:val="24"/>
          <w:lang w:val="ru-RU"/>
        </w:rPr>
      </w:pPr>
    </w:p>
    <w:p w14:paraId="4D4A0947" w14:textId="77777777" w:rsidR="00F924E1" w:rsidRPr="00806DF5" w:rsidRDefault="00F924E1" w:rsidP="00DC57D5">
      <w:pPr>
        <w:pStyle w:val="af7"/>
        <w:spacing w:after="0"/>
        <w:ind w:left="0" w:firstLine="709"/>
        <w:jc w:val="both"/>
        <w:rPr>
          <w:sz w:val="24"/>
          <w:szCs w:val="24"/>
          <w:lang w:val="ru-RU"/>
        </w:rPr>
      </w:pPr>
    </w:p>
    <w:p w14:paraId="2C52B6F2" w14:textId="77777777" w:rsidR="00F924E1" w:rsidRPr="00806DF5" w:rsidRDefault="00F924E1" w:rsidP="00DC57D5">
      <w:pPr>
        <w:pStyle w:val="af7"/>
        <w:spacing w:after="0"/>
        <w:ind w:left="0" w:firstLine="709"/>
        <w:jc w:val="both"/>
        <w:rPr>
          <w:sz w:val="24"/>
          <w:szCs w:val="24"/>
          <w:lang w:val="ru-RU"/>
        </w:rPr>
      </w:pPr>
    </w:p>
    <w:p w14:paraId="7C4126B2" w14:textId="77777777" w:rsidR="00EC0C82" w:rsidRPr="00806DF5" w:rsidRDefault="00AA3893" w:rsidP="008750BE">
      <w:pPr>
        <w:tabs>
          <w:tab w:val="left" w:pos="-426"/>
        </w:tabs>
        <w:spacing w:after="0" w:line="240" w:lineRule="auto"/>
        <w:ind w:firstLine="709"/>
        <w:jc w:val="center"/>
        <w:outlineLvl w:val="0"/>
        <w:rPr>
          <w:b/>
          <w:iCs/>
          <w:sz w:val="24"/>
          <w:szCs w:val="24"/>
        </w:rPr>
      </w:pPr>
      <w:bookmarkStart w:id="6" w:name="_Toc95085032"/>
      <w:r w:rsidRPr="00806DF5">
        <w:rPr>
          <w:b/>
          <w:sz w:val="24"/>
          <w:szCs w:val="24"/>
        </w:rPr>
        <w:t xml:space="preserve">Практическая </w:t>
      </w:r>
      <w:r w:rsidR="00C41EF4" w:rsidRPr="00806DF5">
        <w:rPr>
          <w:b/>
          <w:sz w:val="24"/>
          <w:szCs w:val="24"/>
        </w:rPr>
        <w:t xml:space="preserve">подготовка </w:t>
      </w:r>
      <w:r w:rsidR="00D26AD2" w:rsidRPr="00806DF5">
        <w:rPr>
          <w:b/>
          <w:sz w:val="24"/>
          <w:szCs w:val="24"/>
        </w:rPr>
        <w:t>№</w:t>
      </w:r>
      <w:r w:rsidR="00156289" w:rsidRPr="00806DF5">
        <w:rPr>
          <w:b/>
          <w:sz w:val="24"/>
          <w:szCs w:val="24"/>
        </w:rPr>
        <w:t>1</w:t>
      </w:r>
      <w:r w:rsidR="00D644F8" w:rsidRPr="00806DF5">
        <w:rPr>
          <w:b/>
          <w:sz w:val="24"/>
          <w:szCs w:val="24"/>
        </w:rPr>
        <w:t xml:space="preserve">. </w:t>
      </w:r>
      <w:r w:rsidR="00495122" w:rsidRPr="00806DF5">
        <w:rPr>
          <w:b/>
          <w:sz w:val="24"/>
          <w:szCs w:val="24"/>
        </w:rPr>
        <w:t>Определение среднего срока службы элементов здания</w:t>
      </w:r>
      <w:bookmarkEnd w:id="6"/>
    </w:p>
    <w:p w14:paraId="6A767120" w14:textId="77777777" w:rsidR="00495122" w:rsidRPr="00806DF5" w:rsidRDefault="00495122" w:rsidP="00DC57D5">
      <w:pPr>
        <w:pStyle w:val="af0"/>
        <w:shd w:val="clear" w:color="auto" w:fill="FFFFFF"/>
        <w:spacing w:before="0" w:beforeAutospacing="0" w:after="0" w:afterAutospacing="0"/>
        <w:ind w:firstLine="709"/>
        <w:jc w:val="both"/>
        <w:rPr>
          <w:b/>
          <w:iCs/>
        </w:rPr>
      </w:pPr>
    </w:p>
    <w:p w14:paraId="5CDEB935" w14:textId="77777777" w:rsidR="00EC0C82" w:rsidRPr="00806DF5" w:rsidRDefault="001777BF" w:rsidP="00DC57D5">
      <w:pPr>
        <w:pStyle w:val="af0"/>
        <w:shd w:val="clear" w:color="auto" w:fill="FFFFFF"/>
        <w:spacing w:before="0" w:beforeAutospacing="0" w:after="0" w:afterAutospacing="0"/>
        <w:ind w:firstLine="709"/>
        <w:jc w:val="both"/>
        <w:rPr>
          <w:b/>
          <w:iCs/>
        </w:rPr>
      </w:pPr>
      <w:r w:rsidRPr="00806DF5">
        <w:rPr>
          <w:b/>
          <w:iCs/>
        </w:rPr>
        <w:t>Алгоритм выполнения работы</w:t>
      </w:r>
    </w:p>
    <w:p w14:paraId="67740543"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В процессе эксплуатации строительные конструкции испытывают сило</w:t>
      </w:r>
      <w:r w:rsidRPr="00806DF5">
        <w:rPr>
          <w:sz w:val="24"/>
          <w:szCs w:val="24"/>
        </w:rPr>
        <w:softHyphen/>
        <w:t>вые воздействия и одновременно подвергаются агрессивному воздействию ок</w:t>
      </w:r>
      <w:r w:rsidRPr="00806DF5">
        <w:rPr>
          <w:sz w:val="24"/>
          <w:szCs w:val="24"/>
        </w:rPr>
        <w:softHyphen/>
        <w:t>ружающей среды, в результате чего они интенсивно изнашиваются. Происхо</w:t>
      </w:r>
      <w:r w:rsidRPr="00806DF5">
        <w:rPr>
          <w:sz w:val="24"/>
          <w:szCs w:val="24"/>
        </w:rPr>
        <w:softHyphen/>
        <w:t>дит потеря эксплуатационных свойств, восстановление которых производится в процессе эксплуатации методами технического обслуживания, текущего и ка</w:t>
      </w:r>
      <w:r w:rsidRPr="00806DF5">
        <w:rPr>
          <w:sz w:val="24"/>
          <w:szCs w:val="24"/>
        </w:rPr>
        <w:softHyphen/>
        <w:t>питального ремонта.</w:t>
      </w:r>
    </w:p>
    <w:p w14:paraId="68FAC177"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В практике эксплуатации элементов знаний и их инженерных систем применяют два принципиально отличных друг от друга метода организации технического обслуживания и ремонта.</w:t>
      </w:r>
    </w:p>
    <w:p w14:paraId="76DCE22C"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Первый метод предусматривает проведение периодических осмотров для определения технического состояния элементов здания и необходимости их ремонта. В этом случае объем и сроки проведения эксплуатационных меро</w:t>
      </w:r>
      <w:r w:rsidRPr="00806DF5">
        <w:rPr>
          <w:sz w:val="24"/>
          <w:szCs w:val="24"/>
        </w:rPr>
        <w:softHyphen/>
        <w:t>приятий могут быть установлены только после осмотров конструктивных эле</w:t>
      </w:r>
      <w:r w:rsidRPr="00806DF5">
        <w:rPr>
          <w:sz w:val="24"/>
          <w:szCs w:val="24"/>
        </w:rPr>
        <w:softHyphen/>
        <w:t>ментов и инженерных систем.</w:t>
      </w:r>
    </w:p>
    <w:p w14:paraId="12DD9A10"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 xml:space="preserve">Система технической эксплуатации зданий, организованная </w:t>
      </w:r>
      <w:r w:rsidR="001777BF" w:rsidRPr="00806DF5">
        <w:rPr>
          <w:sz w:val="24"/>
          <w:szCs w:val="24"/>
        </w:rPr>
        <w:t>на основе данного метода,</w:t>
      </w:r>
      <w:r w:rsidRPr="00806DF5">
        <w:rPr>
          <w:sz w:val="24"/>
          <w:szCs w:val="24"/>
        </w:rPr>
        <w:t xml:space="preserve"> имеет существенные недостатки. Планирование ремонтов по этой системе производится на основе данных о состоянии строительных конст</w:t>
      </w:r>
      <w:r w:rsidRPr="00806DF5">
        <w:rPr>
          <w:sz w:val="24"/>
          <w:szCs w:val="24"/>
        </w:rPr>
        <w:softHyphen/>
        <w:t>рукций и оборудования, полученных в результате осмотра зданий. В этом слу</w:t>
      </w:r>
      <w:r w:rsidRPr="00806DF5">
        <w:rPr>
          <w:sz w:val="24"/>
          <w:szCs w:val="24"/>
        </w:rPr>
        <w:softHyphen/>
        <w:t>чае точность планов ремонта и их соответствие действительной потребности полностью зависят от квалификации работника, обследующего здание, т.е. яв</w:t>
      </w:r>
      <w:r w:rsidRPr="00806DF5">
        <w:rPr>
          <w:sz w:val="24"/>
          <w:szCs w:val="24"/>
        </w:rPr>
        <w:softHyphen/>
        <w:t>ляется субъективной. Для постановки здания на ремонт необходимо минималь</w:t>
      </w:r>
      <w:r w:rsidRPr="00806DF5">
        <w:rPr>
          <w:sz w:val="24"/>
          <w:szCs w:val="24"/>
        </w:rPr>
        <w:softHyphen/>
        <w:t>но допустимое время для проектирования и подготовки к производству работ. За этот период может значительно измениться техническое состояние элемен</w:t>
      </w:r>
      <w:r w:rsidRPr="00806DF5">
        <w:rPr>
          <w:sz w:val="24"/>
          <w:szCs w:val="24"/>
        </w:rPr>
        <w:softHyphen/>
        <w:t>тов здания и полученные в ходе осмотра данные, использованные для составле</w:t>
      </w:r>
      <w:r w:rsidRPr="00806DF5">
        <w:rPr>
          <w:sz w:val="24"/>
          <w:szCs w:val="24"/>
        </w:rPr>
        <w:softHyphen/>
        <w:t>ния проектной документации, окажутся устаревшими.</w:t>
      </w:r>
    </w:p>
    <w:p w14:paraId="5A6C16D3"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Второй метод организации технического обслуживания и ремонта преду</w:t>
      </w:r>
      <w:r w:rsidRPr="00806DF5">
        <w:rPr>
          <w:sz w:val="24"/>
          <w:szCs w:val="24"/>
        </w:rPr>
        <w:softHyphen/>
        <w:t>сматривает выполнение ремонтных и наладочно-регулировочных работ в зара</w:t>
      </w:r>
      <w:r w:rsidRPr="00806DF5">
        <w:rPr>
          <w:sz w:val="24"/>
          <w:szCs w:val="24"/>
        </w:rPr>
        <w:softHyphen/>
        <w:t>нее запланированные сроки, предупреждающие отказ конструктивных элемен</w:t>
      </w:r>
      <w:r w:rsidRPr="00806DF5">
        <w:rPr>
          <w:sz w:val="24"/>
          <w:szCs w:val="24"/>
        </w:rPr>
        <w:softHyphen/>
        <w:t>тов и инженерных систем. Такой метод технической эксплуатации зданий на</w:t>
      </w:r>
      <w:r w:rsidRPr="00806DF5">
        <w:rPr>
          <w:sz w:val="24"/>
          <w:szCs w:val="24"/>
        </w:rPr>
        <w:softHyphen/>
        <w:t>зывается системой планово-предупредительных ремонтов.</w:t>
      </w:r>
    </w:p>
    <w:p w14:paraId="7FB493A3"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Периодичность проведения капитального и текущего ремонтов конструк</w:t>
      </w:r>
      <w:r w:rsidRPr="00806DF5">
        <w:rPr>
          <w:sz w:val="24"/>
          <w:szCs w:val="24"/>
        </w:rPr>
        <w:softHyphen/>
        <w:t>ций и оборудования, наладка инженерных систем обуславливаются сроком их службы. Жилой дом можно рассматривать как систему, состоящую из отдель</w:t>
      </w:r>
      <w:r w:rsidRPr="00806DF5">
        <w:rPr>
          <w:sz w:val="24"/>
          <w:szCs w:val="24"/>
        </w:rPr>
        <w:softHyphen/>
        <w:t xml:space="preserve">ных конструкций, инженерных устройств и оборудования, каждый из которых имеет свой срок службы </w:t>
      </w:r>
      <w:r w:rsidRPr="00806DF5">
        <w:rPr>
          <w:i/>
          <w:iCs/>
          <w:sz w:val="24"/>
          <w:szCs w:val="24"/>
        </w:rPr>
        <w:t>Т</w:t>
      </w:r>
      <w:r w:rsidRPr="00806DF5">
        <w:rPr>
          <w:i/>
          <w:iCs/>
          <w:sz w:val="24"/>
          <w:szCs w:val="24"/>
          <w:vertAlign w:val="subscript"/>
        </w:rPr>
        <w:t>х</w:t>
      </w:r>
      <w:r w:rsidRPr="00806DF5">
        <w:rPr>
          <w:i/>
          <w:iCs/>
          <w:sz w:val="24"/>
          <w:szCs w:val="24"/>
        </w:rPr>
        <w:t xml:space="preserve">. </w:t>
      </w:r>
      <w:r w:rsidRPr="00806DF5">
        <w:rPr>
          <w:sz w:val="24"/>
          <w:szCs w:val="24"/>
        </w:rPr>
        <w:t>Как показывает опыт, сроки службы одних и тех же конструкций так же различны. Это различие вызывается множеством причин: нарушением технологии изготовления материалов для конструкций и самих конструктивных элементов, несоблюдением правил складирования и хранения строительных материалов и деталей, а также их транспортировки к месту монтажа, особые приемы монтажа, различные для каждой бригады, особенности эксплуатации и т.д. В технических условиях на изготовление, хранение, транс</w:t>
      </w:r>
      <w:r w:rsidRPr="00806DF5">
        <w:rPr>
          <w:sz w:val="24"/>
          <w:szCs w:val="24"/>
        </w:rPr>
        <w:softHyphen/>
        <w:t>портировку, монтаж конструкций имеются допуски, нормирующие отклонения от действующих стандартов, которые на практике также не всегда выдержива</w:t>
      </w:r>
      <w:r w:rsidRPr="00806DF5">
        <w:rPr>
          <w:sz w:val="24"/>
          <w:szCs w:val="24"/>
        </w:rPr>
        <w:softHyphen/>
        <w:t>ются.</w:t>
      </w:r>
    </w:p>
    <w:p w14:paraId="4D90BF23"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Перечисленные причины не дают возможность заранее определить срок службы конкретного элемента здания. Поэтому на практике пользуются усред</w:t>
      </w:r>
      <w:r w:rsidRPr="00806DF5">
        <w:rPr>
          <w:sz w:val="24"/>
          <w:szCs w:val="24"/>
        </w:rPr>
        <w:softHyphen/>
        <w:t>ненными значениями сроков службы конструкций и инженерных систем. Для их определения применяют методы математической статистики.</w:t>
      </w:r>
    </w:p>
    <w:p w14:paraId="45018359"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Сущность этих методов состоит в следующем. Путем натурных обследо</w:t>
      </w:r>
      <w:r w:rsidRPr="00806DF5">
        <w:rPr>
          <w:sz w:val="24"/>
          <w:szCs w:val="24"/>
        </w:rPr>
        <w:softHyphen/>
        <w:t xml:space="preserve">ваний определяют сроки службы большого числа (не менее </w:t>
      </w:r>
      <w:r w:rsidRPr="00806DF5">
        <w:rPr>
          <w:sz w:val="24"/>
          <w:szCs w:val="24"/>
          <w:lang w:val="be-BY"/>
        </w:rPr>
        <w:t xml:space="preserve">50) </w:t>
      </w:r>
      <w:r w:rsidRPr="00806DF5">
        <w:rPr>
          <w:sz w:val="24"/>
          <w:szCs w:val="24"/>
        </w:rPr>
        <w:t>одного и того же типа элемента здания. При этом обращают внимание на то, чтобы условия эксплуатации обследуемых элементов были примерно одинаковыми. Получен</w:t>
      </w:r>
      <w:r w:rsidRPr="00806DF5">
        <w:rPr>
          <w:sz w:val="24"/>
          <w:szCs w:val="24"/>
        </w:rPr>
        <w:softHyphen/>
        <w:t>ные результаты записывают в табличной форме.</w:t>
      </w:r>
    </w:p>
    <w:p w14:paraId="6618BACE" w14:textId="77777777" w:rsidR="006431FB" w:rsidRPr="00806DF5" w:rsidRDefault="006431FB" w:rsidP="00DC57D5">
      <w:pPr>
        <w:autoSpaceDE w:val="0"/>
        <w:autoSpaceDN w:val="0"/>
        <w:adjustRightInd w:val="0"/>
        <w:spacing w:after="0" w:line="240" w:lineRule="auto"/>
        <w:ind w:firstLine="709"/>
        <w:jc w:val="both"/>
        <w:rPr>
          <w:sz w:val="24"/>
          <w:szCs w:val="24"/>
        </w:rPr>
      </w:pPr>
    </w:p>
    <w:p w14:paraId="5DC369FE" w14:textId="77777777" w:rsidR="002F200D" w:rsidRPr="00806DF5" w:rsidRDefault="002F200D" w:rsidP="00DC57D5">
      <w:pPr>
        <w:autoSpaceDE w:val="0"/>
        <w:autoSpaceDN w:val="0"/>
        <w:adjustRightInd w:val="0"/>
        <w:spacing w:after="0" w:line="240" w:lineRule="auto"/>
        <w:ind w:firstLine="709"/>
        <w:jc w:val="both"/>
        <w:rPr>
          <w:b/>
          <w:sz w:val="24"/>
          <w:szCs w:val="24"/>
        </w:rPr>
      </w:pPr>
      <w:r w:rsidRPr="00806DF5">
        <w:rPr>
          <w:b/>
          <w:sz w:val="24"/>
          <w:szCs w:val="24"/>
        </w:rPr>
        <w:t>Таблица 8</w:t>
      </w:r>
    </w:p>
    <w:tbl>
      <w:tblPr>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2"/>
        <w:gridCol w:w="996"/>
        <w:gridCol w:w="996"/>
        <w:gridCol w:w="996"/>
        <w:gridCol w:w="996"/>
        <w:gridCol w:w="996"/>
        <w:gridCol w:w="996"/>
        <w:gridCol w:w="996"/>
        <w:gridCol w:w="996"/>
      </w:tblGrid>
      <w:tr w:rsidR="00DC57D5" w:rsidRPr="00806DF5" w14:paraId="387AC790" w14:textId="77777777" w:rsidTr="00842761">
        <w:tc>
          <w:tcPr>
            <w:tcW w:w="1149" w:type="dxa"/>
            <w:tcBorders>
              <w:top w:val="single" w:sz="4" w:space="0" w:color="000000"/>
              <w:left w:val="single" w:sz="4" w:space="0" w:color="000000"/>
              <w:bottom w:val="single" w:sz="4" w:space="0" w:color="000000"/>
              <w:right w:val="single" w:sz="4" w:space="0" w:color="000000"/>
            </w:tcBorders>
            <w:hideMark/>
          </w:tcPr>
          <w:p w14:paraId="2CC62A76" w14:textId="77777777" w:rsidR="002F200D" w:rsidRPr="00806DF5" w:rsidRDefault="002F200D" w:rsidP="00DC57D5">
            <w:pPr>
              <w:autoSpaceDE w:val="0"/>
              <w:autoSpaceDN w:val="0"/>
              <w:adjustRightInd w:val="0"/>
              <w:spacing w:after="0" w:line="240" w:lineRule="auto"/>
              <w:jc w:val="both"/>
              <w:rPr>
                <w:sz w:val="24"/>
                <w:szCs w:val="24"/>
                <w:vertAlign w:val="subscript"/>
                <w:lang w:val="en-US" w:eastAsia="en-US"/>
              </w:rPr>
            </w:pPr>
            <w:r w:rsidRPr="00806DF5">
              <w:rPr>
                <w:sz w:val="24"/>
                <w:szCs w:val="24"/>
                <w:lang w:eastAsia="en-US"/>
              </w:rPr>
              <w:t>х</w:t>
            </w:r>
            <w:r w:rsidRPr="00806DF5">
              <w:rPr>
                <w:sz w:val="24"/>
                <w:szCs w:val="24"/>
                <w:vertAlign w:val="subscript"/>
                <w:lang w:val="en-US" w:eastAsia="en-US"/>
              </w:rPr>
              <w:t>i</w:t>
            </w:r>
          </w:p>
        </w:tc>
        <w:tc>
          <w:tcPr>
            <w:tcW w:w="1149" w:type="dxa"/>
            <w:tcBorders>
              <w:top w:val="single" w:sz="4" w:space="0" w:color="000000"/>
              <w:left w:val="single" w:sz="4" w:space="0" w:color="000000"/>
              <w:bottom w:val="single" w:sz="4" w:space="0" w:color="000000"/>
              <w:right w:val="single" w:sz="4" w:space="0" w:color="000000"/>
            </w:tcBorders>
          </w:tcPr>
          <w:p w14:paraId="4957CE01" w14:textId="77777777" w:rsidR="002F200D" w:rsidRPr="00806DF5" w:rsidRDefault="002F200D" w:rsidP="00DC57D5">
            <w:pPr>
              <w:autoSpaceDE w:val="0"/>
              <w:autoSpaceDN w:val="0"/>
              <w:adjustRightInd w:val="0"/>
              <w:spacing w:after="0" w:line="240" w:lineRule="auto"/>
              <w:jc w:val="both"/>
              <w:rPr>
                <w:sz w:val="24"/>
                <w:szCs w:val="24"/>
                <w:lang w:eastAsia="en-US"/>
              </w:rPr>
            </w:pPr>
          </w:p>
        </w:tc>
        <w:tc>
          <w:tcPr>
            <w:tcW w:w="1149" w:type="dxa"/>
            <w:tcBorders>
              <w:top w:val="single" w:sz="4" w:space="0" w:color="000000"/>
              <w:left w:val="single" w:sz="4" w:space="0" w:color="000000"/>
              <w:bottom w:val="single" w:sz="4" w:space="0" w:color="000000"/>
              <w:right w:val="single" w:sz="4" w:space="0" w:color="000000"/>
            </w:tcBorders>
          </w:tcPr>
          <w:p w14:paraId="4886CDBC" w14:textId="77777777" w:rsidR="002F200D" w:rsidRPr="00806DF5" w:rsidRDefault="002F200D" w:rsidP="00DC57D5">
            <w:pPr>
              <w:autoSpaceDE w:val="0"/>
              <w:autoSpaceDN w:val="0"/>
              <w:adjustRightInd w:val="0"/>
              <w:spacing w:after="0" w:line="240" w:lineRule="auto"/>
              <w:jc w:val="both"/>
              <w:rPr>
                <w:sz w:val="24"/>
                <w:szCs w:val="24"/>
                <w:lang w:eastAsia="en-US"/>
              </w:rPr>
            </w:pPr>
          </w:p>
        </w:tc>
        <w:tc>
          <w:tcPr>
            <w:tcW w:w="1149" w:type="dxa"/>
            <w:tcBorders>
              <w:top w:val="single" w:sz="4" w:space="0" w:color="000000"/>
              <w:left w:val="single" w:sz="4" w:space="0" w:color="000000"/>
              <w:bottom w:val="single" w:sz="4" w:space="0" w:color="000000"/>
              <w:right w:val="single" w:sz="4" w:space="0" w:color="000000"/>
            </w:tcBorders>
          </w:tcPr>
          <w:p w14:paraId="768F892C" w14:textId="77777777" w:rsidR="002F200D" w:rsidRPr="00806DF5" w:rsidRDefault="002F200D" w:rsidP="00DC57D5">
            <w:pPr>
              <w:autoSpaceDE w:val="0"/>
              <w:autoSpaceDN w:val="0"/>
              <w:adjustRightInd w:val="0"/>
              <w:spacing w:after="0" w:line="240" w:lineRule="auto"/>
              <w:jc w:val="both"/>
              <w:rPr>
                <w:sz w:val="24"/>
                <w:szCs w:val="24"/>
                <w:lang w:eastAsia="en-US"/>
              </w:rPr>
            </w:pPr>
          </w:p>
        </w:tc>
        <w:tc>
          <w:tcPr>
            <w:tcW w:w="1149" w:type="dxa"/>
            <w:tcBorders>
              <w:top w:val="single" w:sz="4" w:space="0" w:color="000000"/>
              <w:left w:val="single" w:sz="4" w:space="0" w:color="000000"/>
              <w:bottom w:val="single" w:sz="4" w:space="0" w:color="000000"/>
              <w:right w:val="single" w:sz="4" w:space="0" w:color="000000"/>
            </w:tcBorders>
          </w:tcPr>
          <w:p w14:paraId="7B8E620E" w14:textId="77777777" w:rsidR="002F200D" w:rsidRPr="00806DF5" w:rsidRDefault="002F200D" w:rsidP="00DC57D5">
            <w:pPr>
              <w:autoSpaceDE w:val="0"/>
              <w:autoSpaceDN w:val="0"/>
              <w:adjustRightInd w:val="0"/>
              <w:spacing w:after="0" w:line="240" w:lineRule="auto"/>
              <w:jc w:val="both"/>
              <w:rPr>
                <w:sz w:val="24"/>
                <w:szCs w:val="24"/>
                <w:lang w:eastAsia="en-US"/>
              </w:rPr>
            </w:pPr>
          </w:p>
        </w:tc>
        <w:tc>
          <w:tcPr>
            <w:tcW w:w="1149" w:type="dxa"/>
            <w:tcBorders>
              <w:top w:val="single" w:sz="4" w:space="0" w:color="000000"/>
              <w:left w:val="single" w:sz="4" w:space="0" w:color="000000"/>
              <w:bottom w:val="single" w:sz="4" w:space="0" w:color="000000"/>
              <w:right w:val="single" w:sz="4" w:space="0" w:color="000000"/>
            </w:tcBorders>
          </w:tcPr>
          <w:p w14:paraId="2054A3B5" w14:textId="77777777" w:rsidR="002F200D" w:rsidRPr="00806DF5" w:rsidRDefault="002F200D" w:rsidP="00DC57D5">
            <w:pPr>
              <w:autoSpaceDE w:val="0"/>
              <w:autoSpaceDN w:val="0"/>
              <w:adjustRightInd w:val="0"/>
              <w:spacing w:after="0" w:line="240" w:lineRule="auto"/>
              <w:jc w:val="both"/>
              <w:rPr>
                <w:sz w:val="24"/>
                <w:szCs w:val="24"/>
                <w:lang w:eastAsia="en-US"/>
              </w:rPr>
            </w:pPr>
          </w:p>
        </w:tc>
        <w:tc>
          <w:tcPr>
            <w:tcW w:w="1150" w:type="dxa"/>
            <w:tcBorders>
              <w:top w:val="single" w:sz="4" w:space="0" w:color="000000"/>
              <w:left w:val="single" w:sz="4" w:space="0" w:color="000000"/>
              <w:bottom w:val="single" w:sz="4" w:space="0" w:color="000000"/>
              <w:right w:val="single" w:sz="4" w:space="0" w:color="000000"/>
            </w:tcBorders>
          </w:tcPr>
          <w:p w14:paraId="6A190A87" w14:textId="77777777" w:rsidR="002F200D" w:rsidRPr="00806DF5" w:rsidRDefault="002F200D" w:rsidP="00DC57D5">
            <w:pPr>
              <w:autoSpaceDE w:val="0"/>
              <w:autoSpaceDN w:val="0"/>
              <w:adjustRightInd w:val="0"/>
              <w:spacing w:after="0" w:line="240" w:lineRule="auto"/>
              <w:jc w:val="both"/>
              <w:rPr>
                <w:sz w:val="24"/>
                <w:szCs w:val="24"/>
                <w:lang w:eastAsia="en-US"/>
              </w:rPr>
            </w:pPr>
          </w:p>
        </w:tc>
        <w:tc>
          <w:tcPr>
            <w:tcW w:w="1150" w:type="dxa"/>
            <w:tcBorders>
              <w:top w:val="single" w:sz="4" w:space="0" w:color="000000"/>
              <w:left w:val="single" w:sz="4" w:space="0" w:color="000000"/>
              <w:bottom w:val="single" w:sz="4" w:space="0" w:color="000000"/>
              <w:right w:val="single" w:sz="4" w:space="0" w:color="000000"/>
            </w:tcBorders>
          </w:tcPr>
          <w:p w14:paraId="5DB5CA96" w14:textId="77777777" w:rsidR="002F200D" w:rsidRPr="00806DF5" w:rsidRDefault="002F200D" w:rsidP="00DC57D5">
            <w:pPr>
              <w:autoSpaceDE w:val="0"/>
              <w:autoSpaceDN w:val="0"/>
              <w:adjustRightInd w:val="0"/>
              <w:spacing w:after="0" w:line="240" w:lineRule="auto"/>
              <w:jc w:val="both"/>
              <w:rPr>
                <w:sz w:val="24"/>
                <w:szCs w:val="24"/>
                <w:lang w:eastAsia="en-US"/>
              </w:rPr>
            </w:pPr>
          </w:p>
        </w:tc>
        <w:tc>
          <w:tcPr>
            <w:tcW w:w="1150" w:type="dxa"/>
            <w:tcBorders>
              <w:top w:val="single" w:sz="4" w:space="0" w:color="000000"/>
              <w:left w:val="single" w:sz="4" w:space="0" w:color="000000"/>
              <w:bottom w:val="single" w:sz="4" w:space="0" w:color="000000"/>
              <w:right w:val="single" w:sz="4" w:space="0" w:color="000000"/>
            </w:tcBorders>
          </w:tcPr>
          <w:p w14:paraId="2229CBC3" w14:textId="77777777" w:rsidR="002F200D" w:rsidRPr="00806DF5" w:rsidRDefault="002F200D" w:rsidP="00DC57D5">
            <w:pPr>
              <w:autoSpaceDE w:val="0"/>
              <w:autoSpaceDN w:val="0"/>
              <w:adjustRightInd w:val="0"/>
              <w:spacing w:after="0" w:line="240" w:lineRule="auto"/>
              <w:jc w:val="both"/>
              <w:rPr>
                <w:sz w:val="24"/>
                <w:szCs w:val="24"/>
                <w:lang w:eastAsia="en-US"/>
              </w:rPr>
            </w:pPr>
          </w:p>
        </w:tc>
      </w:tr>
      <w:tr w:rsidR="00DC57D5" w:rsidRPr="00806DF5" w14:paraId="51479C60" w14:textId="77777777" w:rsidTr="00842761">
        <w:tc>
          <w:tcPr>
            <w:tcW w:w="1149" w:type="dxa"/>
            <w:tcBorders>
              <w:top w:val="single" w:sz="4" w:space="0" w:color="000000"/>
              <w:left w:val="single" w:sz="4" w:space="0" w:color="000000"/>
              <w:bottom w:val="single" w:sz="4" w:space="0" w:color="000000"/>
              <w:right w:val="single" w:sz="4" w:space="0" w:color="000000"/>
            </w:tcBorders>
            <w:hideMark/>
          </w:tcPr>
          <w:p w14:paraId="5946C357" w14:textId="77777777" w:rsidR="002F200D" w:rsidRPr="00806DF5" w:rsidRDefault="002F200D" w:rsidP="00DC57D5">
            <w:pPr>
              <w:autoSpaceDE w:val="0"/>
              <w:autoSpaceDN w:val="0"/>
              <w:adjustRightInd w:val="0"/>
              <w:spacing w:after="0" w:line="240" w:lineRule="auto"/>
              <w:jc w:val="both"/>
              <w:rPr>
                <w:sz w:val="24"/>
                <w:szCs w:val="24"/>
                <w:lang w:val="en-US" w:eastAsia="en-US"/>
              </w:rPr>
            </w:pPr>
            <w:r w:rsidRPr="00806DF5">
              <w:rPr>
                <w:sz w:val="24"/>
                <w:szCs w:val="24"/>
                <w:lang w:val="en-US" w:eastAsia="en-US"/>
              </w:rPr>
              <w:t>m</w:t>
            </w:r>
            <w:r w:rsidRPr="00806DF5">
              <w:rPr>
                <w:sz w:val="24"/>
                <w:szCs w:val="24"/>
                <w:vertAlign w:val="subscript"/>
                <w:lang w:val="en-US" w:eastAsia="en-US"/>
              </w:rPr>
              <w:t>i</w:t>
            </w:r>
          </w:p>
        </w:tc>
        <w:tc>
          <w:tcPr>
            <w:tcW w:w="1149" w:type="dxa"/>
            <w:tcBorders>
              <w:top w:val="single" w:sz="4" w:space="0" w:color="000000"/>
              <w:left w:val="single" w:sz="4" w:space="0" w:color="000000"/>
              <w:bottom w:val="single" w:sz="4" w:space="0" w:color="000000"/>
              <w:right w:val="single" w:sz="4" w:space="0" w:color="000000"/>
            </w:tcBorders>
          </w:tcPr>
          <w:p w14:paraId="0AC0CD41" w14:textId="77777777" w:rsidR="002F200D" w:rsidRPr="00806DF5" w:rsidRDefault="002F200D" w:rsidP="00DC57D5">
            <w:pPr>
              <w:autoSpaceDE w:val="0"/>
              <w:autoSpaceDN w:val="0"/>
              <w:adjustRightInd w:val="0"/>
              <w:spacing w:after="0" w:line="240" w:lineRule="auto"/>
              <w:jc w:val="both"/>
              <w:rPr>
                <w:sz w:val="24"/>
                <w:szCs w:val="24"/>
                <w:lang w:eastAsia="en-US"/>
              </w:rPr>
            </w:pPr>
          </w:p>
        </w:tc>
        <w:tc>
          <w:tcPr>
            <w:tcW w:w="1149" w:type="dxa"/>
            <w:tcBorders>
              <w:top w:val="single" w:sz="4" w:space="0" w:color="000000"/>
              <w:left w:val="single" w:sz="4" w:space="0" w:color="000000"/>
              <w:bottom w:val="single" w:sz="4" w:space="0" w:color="000000"/>
              <w:right w:val="single" w:sz="4" w:space="0" w:color="000000"/>
            </w:tcBorders>
          </w:tcPr>
          <w:p w14:paraId="218EF8A1" w14:textId="77777777" w:rsidR="002F200D" w:rsidRPr="00806DF5" w:rsidRDefault="002F200D" w:rsidP="00DC57D5">
            <w:pPr>
              <w:autoSpaceDE w:val="0"/>
              <w:autoSpaceDN w:val="0"/>
              <w:adjustRightInd w:val="0"/>
              <w:spacing w:after="0" w:line="240" w:lineRule="auto"/>
              <w:jc w:val="both"/>
              <w:rPr>
                <w:sz w:val="24"/>
                <w:szCs w:val="24"/>
                <w:lang w:eastAsia="en-US"/>
              </w:rPr>
            </w:pPr>
          </w:p>
        </w:tc>
        <w:tc>
          <w:tcPr>
            <w:tcW w:w="1149" w:type="dxa"/>
            <w:tcBorders>
              <w:top w:val="single" w:sz="4" w:space="0" w:color="000000"/>
              <w:left w:val="single" w:sz="4" w:space="0" w:color="000000"/>
              <w:bottom w:val="single" w:sz="4" w:space="0" w:color="000000"/>
              <w:right w:val="single" w:sz="4" w:space="0" w:color="000000"/>
            </w:tcBorders>
          </w:tcPr>
          <w:p w14:paraId="04E4ECF1" w14:textId="77777777" w:rsidR="002F200D" w:rsidRPr="00806DF5" w:rsidRDefault="002F200D" w:rsidP="00DC57D5">
            <w:pPr>
              <w:autoSpaceDE w:val="0"/>
              <w:autoSpaceDN w:val="0"/>
              <w:adjustRightInd w:val="0"/>
              <w:spacing w:after="0" w:line="240" w:lineRule="auto"/>
              <w:jc w:val="both"/>
              <w:rPr>
                <w:sz w:val="24"/>
                <w:szCs w:val="24"/>
                <w:lang w:eastAsia="en-US"/>
              </w:rPr>
            </w:pPr>
          </w:p>
        </w:tc>
        <w:tc>
          <w:tcPr>
            <w:tcW w:w="1149" w:type="dxa"/>
            <w:tcBorders>
              <w:top w:val="single" w:sz="4" w:space="0" w:color="000000"/>
              <w:left w:val="single" w:sz="4" w:space="0" w:color="000000"/>
              <w:bottom w:val="single" w:sz="4" w:space="0" w:color="000000"/>
              <w:right w:val="single" w:sz="4" w:space="0" w:color="000000"/>
            </w:tcBorders>
          </w:tcPr>
          <w:p w14:paraId="5D6292B8" w14:textId="77777777" w:rsidR="002F200D" w:rsidRPr="00806DF5" w:rsidRDefault="002F200D" w:rsidP="00DC57D5">
            <w:pPr>
              <w:autoSpaceDE w:val="0"/>
              <w:autoSpaceDN w:val="0"/>
              <w:adjustRightInd w:val="0"/>
              <w:spacing w:after="0" w:line="240" w:lineRule="auto"/>
              <w:jc w:val="both"/>
              <w:rPr>
                <w:sz w:val="24"/>
                <w:szCs w:val="24"/>
                <w:lang w:eastAsia="en-US"/>
              </w:rPr>
            </w:pPr>
          </w:p>
        </w:tc>
        <w:tc>
          <w:tcPr>
            <w:tcW w:w="1149" w:type="dxa"/>
            <w:tcBorders>
              <w:top w:val="single" w:sz="4" w:space="0" w:color="000000"/>
              <w:left w:val="single" w:sz="4" w:space="0" w:color="000000"/>
              <w:bottom w:val="single" w:sz="4" w:space="0" w:color="000000"/>
              <w:right w:val="single" w:sz="4" w:space="0" w:color="000000"/>
            </w:tcBorders>
          </w:tcPr>
          <w:p w14:paraId="29A38D63" w14:textId="77777777" w:rsidR="002F200D" w:rsidRPr="00806DF5" w:rsidRDefault="002F200D" w:rsidP="00DC57D5">
            <w:pPr>
              <w:autoSpaceDE w:val="0"/>
              <w:autoSpaceDN w:val="0"/>
              <w:adjustRightInd w:val="0"/>
              <w:spacing w:after="0" w:line="240" w:lineRule="auto"/>
              <w:jc w:val="both"/>
              <w:rPr>
                <w:sz w:val="24"/>
                <w:szCs w:val="24"/>
                <w:lang w:eastAsia="en-US"/>
              </w:rPr>
            </w:pPr>
          </w:p>
        </w:tc>
        <w:tc>
          <w:tcPr>
            <w:tcW w:w="1150" w:type="dxa"/>
            <w:tcBorders>
              <w:top w:val="single" w:sz="4" w:space="0" w:color="000000"/>
              <w:left w:val="single" w:sz="4" w:space="0" w:color="000000"/>
              <w:bottom w:val="single" w:sz="4" w:space="0" w:color="000000"/>
              <w:right w:val="single" w:sz="4" w:space="0" w:color="000000"/>
            </w:tcBorders>
          </w:tcPr>
          <w:p w14:paraId="0273E210" w14:textId="77777777" w:rsidR="002F200D" w:rsidRPr="00806DF5" w:rsidRDefault="002F200D" w:rsidP="00DC57D5">
            <w:pPr>
              <w:autoSpaceDE w:val="0"/>
              <w:autoSpaceDN w:val="0"/>
              <w:adjustRightInd w:val="0"/>
              <w:spacing w:after="0" w:line="240" w:lineRule="auto"/>
              <w:jc w:val="both"/>
              <w:rPr>
                <w:sz w:val="24"/>
                <w:szCs w:val="24"/>
                <w:lang w:eastAsia="en-US"/>
              </w:rPr>
            </w:pPr>
          </w:p>
        </w:tc>
        <w:tc>
          <w:tcPr>
            <w:tcW w:w="1150" w:type="dxa"/>
            <w:tcBorders>
              <w:top w:val="single" w:sz="4" w:space="0" w:color="000000"/>
              <w:left w:val="single" w:sz="4" w:space="0" w:color="000000"/>
              <w:bottom w:val="single" w:sz="4" w:space="0" w:color="000000"/>
              <w:right w:val="single" w:sz="4" w:space="0" w:color="000000"/>
            </w:tcBorders>
          </w:tcPr>
          <w:p w14:paraId="32B44426" w14:textId="77777777" w:rsidR="002F200D" w:rsidRPr="00806DF5" w:rsidRDefault="002F200D" w:rsidP="00DC57D5">
            <w:pPr>
              <w:autoSpaceDE w:val="0"/>
              <w:autoSpaceDN w:val="0"/>
              <w:adjustRightInd w:val="0"/>
              <w:spacing w:after="0" w:line="240" w:lineRule="auto"/>
              <w:jc w:val="both"/>
              <w:rPr>
                <w:sz w:val="24"/>
                <w:szCs w:val="24"/>
                <w:lang w:eastAsia="en-US"/>
              </w:rPr>
            </w:pPr>
          </w:p>
        </w:tc>
        <w:tc>
          <w:tcPr>
            <w:tcW w:w="1150" w:type="dxa"/>
            <w:tcBorders>
              <w:top w:val="single" w:sz="4" w:space="0" w:color="000000"/>
              <w:left w:val="single" w:sz="4" w:space="0" w:color="000000"/>
              <w:bottom w:val="single" w:sz="4" w:space="0" w:color="000000"/>
              <w:right w:val="single" w:sz="4" w:space="0" w:color="000000"/>
            </w:tcBorders>
          </w:tcPr>
          <w:p w14:paraId="48A73275" w14:textId="77777777" w:rsidR="002F200D" w:rsidRPr="00806DF5" w:rsidRDefault="002F200D" w:rsidP="00DC57D5">
            <w:pPr>
              <w:autoSpaceDE w:val="0"/>
              <w:autoSpaceDN w:val="0"/>
              <w:adjustRightInd w:val="0"/>
              <w:spacing w:after="0" w:line="240" w:lineRule="auto"/>
              <w:jc w:val="both"/>
              <w:rPr>
                <w:sz w:val="24"/>
                <w:szCs w:val="24"/>
                <w:lang w:eastAsia="en-US"/>
              </w:rPr>
            </w:pPr>
          </w:p>
        </w:tc>
      </w:tr>
    </w:tbl>
    <w:p w14:paraId="434701F7"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где:</w:t>
      </w:r>
      <w:r w:rsidRPr="00806DF5">
        <w:rPr>
          <w:i/>
          <w:iCs/>
          <w:sz w:val="24"/>
          <w:szCs w:val="24"/>
        </w:rPr>
        <w:t>х</w:t>
      </w:r>
      <w:r w:rsidRPr="00806DF5">
        <w:rPr>
          <w:i/>
          <w:iCs/>
          <w:sz w:val="24"/>
          <w:szCs w:val="24"/>
          <w:vertAlign w:val="subscript"/>
          <w:lang w:val="en-US"/>
        </w:rPr>
        <w:t>i</w:t>
      </w:r>
      <w:r w:rsidRPr="00806DF5">
        <w:rPr>
          <w:sz w:val="24"/>
          <w:szCs w:val="24"/>
          <w:lang w:val="be-BY"/>
        </w:rPr>
        <w:t xml:space="preserve">- </w:t>
      </w:r>
      <w:r w:rsidRPr="00806DF5">
        <w:rPr>
          <w:sz w:val="24"/>
          <w:szCs w:val="24"/>
        </w:rPr>
        <w:t>зафиксированные сроки службы элемента в результате натурных об</w:t>
      </w:r>
      <w:r w:rsidRPr="00806DF5">
        <w:rPr>
          <w:sz w:val="24"/>
          <w:szCs w:val="24"/>
        </w:rPr>
        <w:softHyphen/>
        <w:t>следований, мес.;</w:t>
      </w:r>
    </w:p>
    <w:p w14:paraId="16233A93" w14:textId="77777777" w:rsidR="002F200D" w:rsidRPr="00806DF5" w:rsidRDefault="002F200D" w:rsidP="00DC57D5">
      <w:pPr>
        <w:autoSpaceDE w:val="0"/>
        <w:autoSpaceDN w:val="0"/>
        <w:adjustRightInd w:val="0"/>
        <w:spacing w:after="0" w:line="240" w:lineRule="auto"/>
        <w:ind w:firstLine="709"/>
        <w:jc w:val="both"/>
        <w:rPr>
          <w:sz w:val="24"/>
          <w:szCs w:val="24"/>
          <w:lang w:eastAsia="en-US"/>
        </w:rPr>
      </w:pPr>
      <w:r w:rsidRPr="00806DF5">
        <w:rPr>
          <w:i/>
          <w:iCs/>
          <w:sz w:val="24"/>
          <w:szCs w:val="24"/>
          <w:lang w:val="en-US" w:eastAsia="en-US"/>
        </w:rPr>
        <w:t>m</w:t>
      </w:r>
      <w:r w:rsidRPr="00806DF5">
        <w:rPr>
          <w:i/>
          <w:iCs/>
          <w:sz w:val="24"/>
          <w:szCs w:val="24"/>
          <w:vertAlign w:val="subscript"/>
          <w:lang w:val="en-US" w:eastAsia="en-US"/>
        </w:rPr>
        <w:t>i</w:t>
      </w:r>
      <w:r w:rsidRPr="00806DF5">
        <w:rPr>
          <w:sz w:val="24"/>
          <w:szCs w:val="24"/>
          <w:lang w:val="be-BY" w:eastAsia="en-US"/>
        </w:rPr>
        <w:t xml:space="preserve">- </w:t>
      </w:r>
      <w:r w:rsidRPr="00806DF5">
        <w:rPr>
          <w:sz w:val="24"/>
          <w:szCs w:val="24"/>
          <w:lang w:eastAsia="en-US"/>
        </w:rPr>
        <w:t xml:space="preserve">число элементов </w:t>
      </w:r>
      <w:r w:rsidRPr="00806DF5">
        <w:rPr>
          <w:sz w:val="24"/>
          <w:szCs w:val="24"/>
          <w:lang w:val="be-BY" w:eastAsia="en-US"/>
        </w:rPr>
        <w:t>,</w:t>
      </w:r>
      <w:r w:rsidRPr="00806DF5">
        <w:rPr>
          <w:sz w:val="24"/>
          <w:szCs w:val="24"/>
          <w:lang w:eastAsia="en-US"/>
        </w:rPr>
        <w:t>имеющих данный срок службы.</w:t>
      </w:r>
    </w:p>
    <w:p w14:paraId="608AC4B6" w14:textId="77777777" w:rsidR="002F200D" w:rsidRPr="00806DF5" w:rsidRDefault="002F200D" w:rsidP="00DC57D5">
      <w:pPr>
        <w:autoSpaceDE w:val="0"/>
        <w:autoSpaceDN w:val="0"/>
        <w:adjustRightInd w:val="0"/>
        <w:spacing w:after="0" w:line="240" w:lineRule="auto"/>
        <w:ind w:firstLine="709"/>
        <w:jc w:val="both"/>
        <w:rPr>
          <w:sz w:val="24"/>
          <w:szCs w:val="24"/>
        </w:rPr>
      </w:pPr>
    </w:p>
    <w:p w14:paraId="46A95382"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В математической статистике приведенная выше таблица называется ря</w:t>
      </w:r>
      <w:r w:rsidRPr="00806DF5">
        <w:rPr>
          <w:sz w:val="24"/>
          <w:szCs w:val="24"/>
        </w:rPr>
        <w:softHyphen/>
        <w:t>дом распределения величины х</w:t>
      </w:r>
      <w:r w:rsidRPr="00806DF5">
        <w:rPr>
          <w:sz w:val="24"/>
          <w:szCs w:val="24"/>
          <w:vertAlign w:val="subscript"/>
        </w:rPr>
        <w:t>г</w:t>
      </w:r>
      <w:r w:rsidRPr="00806DF5">
        <w:rPr>
          <w:sz w:val="24"/>
          <w:szCs w:val="24"/>
        </w:rPr>
        <w:t>-. Она дает возможность определить среднее зна</w:t>
      </w:r>
      <w:r w:rsidRPr="00806DF5">
        <w:rPr>
          <w:sz w:val="24"/>
          <w:szCs w:val="24"/>
        </w:rPr>
        <w:softHyphen/>
        <w:t>чение этой величины:</w:t>
      </w:r>
    </w:p>
    <w:p w14:paraId="68F57073" w14:textId="77777777" w:rsidR="002F200D" w:rsidRPr="00806DF5" w:rsidRDefault="002F200D" w:rsidP="00DC57D5">
      <w:pPr>
        <w:spacing w:after="0" w:line="240" w:lineRule="auto"/>
        <w:ind w:firstLine="709"/>
        <w:jc w:val="both"/>
        <w:rPr>
          <w:rFonts w:eastAsia="Calibri"/>
          <w:sz w:val="24"/>
          <w:szCs w:val="24"/>
          <w:lang w:eastAsia="en-US"/>
        </w:rPr>
      </w:pPr>
      <w:r w:rsidRPr="00806DF5">
        <w:rPr>
          <w:rFonts w:eastAsia="Calibri"/>
          <w:noProof/>
          <w:sz w:val="24"/>
          <w:szCs w:val="24"/>
        </w:rPr>
        <w:drawing>
          <wp:anchor distT="0" distB="0" distL="114300" distR="114300" simplePos="0" relativeHeight="251658240" behindDoc="0" locked="0" layoutInCell="1" allowOverlap="1" wp14:anchorId="07461F7F" wp14:editId="2832ECB5">
            <wp:simplePos x="0" y="0"/>
            <wp:positionH relativeFrom="column">
              <wp:posOffset>2739390</wp:posOffset>
            </wp:positionH>
            <wp:positionV relativeFrom="paragraph">
              <wp:posOffset>-635</wp:posOffset>
            </wp:positionV>
            <wp:extent cx="3710940" cy="647700"/>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10940" cy="647700"/>
                    </a:xfrm>
                    <a:prstGeom prst="rect">
                      <a:avLst/>
                    </a:prstGeom>
                    <a:noFill/>
                    <a:ln>
                      <a:noFill/>
                    </a:ln>
                  </pic:spPr>
                </pic:pic>
              </a:graphicData>
            </a:graphic>
          </wp:anchor>
        </w:drawing>
      </w:r>
    </w:p>
    <w:p w14:paraId="2AE7DDE5"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 xml:space="preserve">где </w:t>
      </w:r>
      <w:r w:rsidRPr="00806DF5">
        <w:rPr>
          <w:i/>
          <w:iCs/>
          <w:sz w:val="24"/>
          <w:szCs w:val="24"/>
        </w:rPr>
        <w:t>Т</w:t>
      </w:r>
      <w:r w:rsidRPr="00806DF5">
        <w:rPr>
          <w:i/>
          <w:iCs/>
          <w:sz w:val="24"/>
          <w:szCs w:val="24"/>
          <w:vertAlign w:val="subscript"/>
        </w:rPr>
        <w:t>х</w:t>
      </w:r>
      <w:r w:rsidRPr="00806DF5">
        <w:rPr>
          <w:sz w:val="24"/>
          <w:szCs w:val="24"/>
          <w:lang w:val="be-BY"/>
        </w:rPr>
        <w:t xml:space="preserve">- </w:t>
      </w:r>
      <w:r w:rsidRPr="00806DF5">
        <w:rPr>
          <w:sz w:val="24"/>
          <w:szCs w:val="24"/>
        </w:rPr>
        <w:t>усредненный срок службы данного элемента;</w:t>
      </w:r>
    </w:p>
    <w:p w14:paraId="1C38662C" w14:textId="77777777" w:rsidR="002F200D" w:rsidRPr="00806DF5" w:rsidRDefault="002F200D" w:rsidP="00DC57D5">
      <w:pPr>
        <w:autoSpaceDE w:val="0"/>
        <w:autoSpaceDN w:val="0"/>
        <w:adjustRightInd w:val="0"/>
        <w:spacing w:after="0" w:line="240" w:lineRule="auto"/>
        <w:ind w:firstLine="709"/>
        <w:jc w:val="both"/>
        <w:rPr>
          <w:sz w:val="24"/>
          <w:szCs w:val="24"/>
          <w:lang w:eastAsia="en-US"/>
        </w:rPr>
      </w:pPr>
      <w:r w:rsidRPr="00806DF5">
        <w:rPr>
          <w:i/>
          <w:iCs/>
          <w:sz w:val="24"/>
          <w:szCs w:val="24"/>
          <w:lang w:val="en-US" w:eastAsia="en-US"/>
        </w:rPr>
        <w:t>x</w:t>
      </w:r>
      <w:r w:rsidRPr="00806DF5">
        <w:rPr>
          <w:i/>
          <w:iCs/>
          <w:sz w:val="24"/>
          <w:szCs w:val="24"/>
          <w:vertAlign w:val="subscript"/>
          <w:lang w:val="en-US" w:eastAsia="en-US"/>
        </w:rPr>
        <w:t>i</w:t>
      </w:r>
      <w:r w:rsidRPr="00806DF5">
        <w:rPr>
          <w:sz w:val="24"/>
          <w:szCs w:val="24"/>
          <w:lang w:val="be-BY" w:eastAsia="en-US"/>
        </w:rPr>
        <w:t>-</w:t>
      </w:r>
      <w:r w:rsidRPr="00806DF5">
        <w:rPr>
          <w:sz w:val="24"/>
          <w:szCs w:val="24"/>
          <w:lang w:eastAsia="en-US"/>
        </w:rPr>
        <w:t>возможные конкретные значения сроков службы элемента здания, за</w:t>
      </w:r>
      <w:r w:rsidRPr="00806DF5">
        <w:rPr>
          <w:sz w:val="24"/>
          <w:szCs w:val="24"/>
          <w:lang w:eastAsia="en-US"/>
        </w:rPr>
        <w:softHyphen/>
        <w:t xml:space="preserve">фиксированные в результате обследования; </w:t>
      </w:r>
    </w:p>
    <w:p w14:paraId="3AB46081" w14:textId="77777777" w:rsidR="002F200D" w:rsidRPr="00806DF5" w:rsidRDefault="002F200D" w:rsidP="00DC57D5">
      <w:pPr>
        <w:autoSpaceDE w:val="0"/>
        <w:autoSpaceDN w:val="0"/>
        <w:adjustRightInd w:val="0"/>
        <w:spacing w:after="0" w:line="240" w:lineRule="auto"/>
        <w:ind w:firstLine="709"/>
        <w:jc w:val="both"/>
        <w:rPr>
          <w:sz w:val="24"/>
          <w:szCs w:val="24"/>
          <w:lang w:eastAsia="en-US"/>
        </w:rPr>
      </w:pPr>
      <w:r w:rsidRPr="00806DF5">
        <w:rPr>
          <w:i/>
          <w:iCs/>
          <w:sz w:val="24"/>
          <w:szCs w:val="24"/>
          <w:lang w:val="en-US" w:eastAsia="en-US"/>
        </w:rPr>
        <w:t>m</w:t>
      </w:r>
      <w:r w:rsidRPr="00806DF5">
        <w:rPr>
          <w:i/>
          <w:iCs/>
          <w:sz w:val="24"/>
          <w:szCs w:val="24"/>
          <w:vertAlign w:val="subscript"/>
          <w:lang w:val="en-US" w:eastAsia="en-US"/>
        </w:rPr>
        <w:t>i</w:t>
      </w:r>
      <w:r w:rsidRPr="00806DF5">
        <w:rPr>
          <w:sz w:val="24"/>
          <w:szCs w:val="24"/>
          <w:lang w:val="be-BY" w:eastAsia="en-US"/>
        </w:rPr>
        <w:t xml:space="preserve">- </w:t>
      </w:r>
      <w:r w:rsidRPr="00806DF5">
        <w:rPr>
          <w:sz w:val="24"/>
          <w:szCs w:val="24"/>
          <w:lang w:eastAsia="en-US"/>
        </w:rPr>
        <w:t xml:space="preserve">число элементов, имеющих данный срок службы; </w:t>
      </w:r>
    </w:p>
    <w:p w14:paraId="34E70962" w14:textId="77777777" w:rsidR="002F200D" w:rsidRPr="00806DF5" w:rsidRDefault="002F200D" w:rsidP="00DC57D5">
      <w:pPr>
        <w:autoSpaceDE w:val="0"/>
        <w:autoSpaceDN w:val="0"/>
        <w:adjustRightInd w:val="0"/>
        <w:spacing w:after="0" w:line="240" w:lineRule="auto"/>
        <w:ind w:firstLine="709"/>
        <w:jc w:val="both"/>
        <w:rPr>
          <w:sz w:val="24"/>
          <w:szCs w:val="24"/>
          <w:lang w:eastAsia="en-US"/>
        </w:rPr>
      </w:pPr>
      <w:r w:rsidRPr="00806DF5">
        <w:rPr>
          <w:i/>
          <w:iCs/>
          <w:sz w:val="24"/>
          <w:szCs w:val="24"/>
          <w:lang w:val="en-US" w:eastAsia="en-US"/>
        </w:rPr>
        <w:t>m</w:t>
      </w:r>
      <w:r w:rsidRPr="00806DF5">
        <w:rPr>
          <w:sz w:val="24"/>
          <w:szCs w:val="24"/>
          <w:lang w:val="be-BY" w:eastAsia="en-US"/>
        </w:rPr>
        <w:t xml:space="preserve">- </w:t>
      </w:r>
      <w:r w:rsidRPr="00806DF5">
        <w:rPr>
          <w:sz w:val="24"/>
          <w:szCs w:val="24"/>
          <w:lang w:eastAsia="en-US"/>
        </w:rPr>
        <w:t>общее число обследованных элементов.</w:t>
      </w:r>
    </w:p>
    <w:p w14:paraId="1E5FCA3F"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В конкретных случаях фактические сроки службы имеют отклонения от своего среднего значения, как в большую, так и в меньшую сторону.</w:t>
      </w:r>
    </w:p>
    <w:p w14:paraId="5BDE9DF7"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В математической статистике для определения численных значений воз</w:t>
      </w:r>
      <w:r w:rsidRPr="00806DF5">
        <w:rPr>
          <w:sz w:val="24"/>
          <w:szCs w:val="24"/>
        </w:rPr>
        <w:softHyphen/>
        <w:t>можных событий введено понятие статистической вероятности. Если произве</w:t>
      </w:r>
      <w:r w:rsidRPr="00806DF5">
        <w:rPr>
          <w:sz w:val="24"/>
          <w:szCs w:val="24"/>
        </w:rPr>
        <w:softHyphen/>
        <w:t>дена серия из</w:t>
      </w:r>
      <w:r w:rsidRPr="00806DF5">
        <w:rPr>
          <w:i/>
          <w:iCs/>
          <w:sz w:val="24"/>
          <w:szCs w:val="24"/>
        </w:rPr>
        <w:t>К</w:t>
      </w:r>
      <w:r w:rsidRPr="00806DF5">
        <w:rPr>
          <w:sz w:val="24"/>
          <w:szCs w:val="24"/>
        </w:rPr>
        <w:t>обследований, в каждом из которых могло быть отмечено со</w:t>
      </w:r>
      <w:r w:rsidRPr="00806DF5">
        <w:rPr>
          <w:sz w:val="24"/>
          <w:szCs w:val="24"/>
        </w:rPr>
        <w:softHyphen/>
        <w:t>бытие А, состоящее в обнаружении вышедшего из строя (отказавшего) элемен</w:t>
      </w:r>
      <w:r w:rsidRPr="00806DF5">
        <w:rPr>
          <w:sz w:val="24"/>
          <w:szCs w:val="24"/>
        </w:rPr>
        <w:softHyphen/>
        <w:t>та, или такое событие не установлено, то статистической вероятностью этого события в данной серии обследования называют отношение числа обследова</w:t>
      </w:r>
      <w:r w:rsidRPr="00806DF5">
        <w:rPr>
          <w:sz w:val="24"/>
          <w:szCs w:val="24"/>
        </w:rPr>
        <w:softHyphen/>
        <w:t xml:space="preserve">ний </w:t>
      </w:r>
      <w:r w:rsidRPr="00806DF5">
        <w:rPr>
          <w:i/>
          <w:iCs/>
          <w:sz w:val="24"/>
          <w:szCs w:val="24"/>
          <w:lang w:val="en-US"/>
        </w:rPr>
        <w:t>m</w:t>
      </w:r>
      <w:r w:rsidRPr="00806DF5">
        <w:rPr>
          <w:i/>
          <w:iCs/>
          <w:sz w:val="24"/>
          <w:szCs w:val="24"/>
          <w:vertAlign w:val="subscript"/>
          <w:lang w:val="en-US"/>
        </w:rPr>
        <w:t>i</w:t>
      </w:r>
      <w:r w:rsidRPr="00806DF5">
        <w:rPr>
          <w:sz w:val="24"/>
          <w:szCs w:val="24"/>
          <w:lang w:val="be-BY"/>
        </w:rPr>
        <w:t xml:space="preserve">, </w:t>
      </w:r>
      <w:r w:rsidRPr="00806DF5">
        <w:rPr>
          <w:sz w:val="24"/>
          <w:szCs w:val="24"/>
        </w:rPr>
        <w:t xml:space="preserve">в котором появилось интересующее нас </w:t>
      </w:r>
      <w:r w:rsidRPr="00806DF5">
        <w:rPr>
          <w:sz w:val="24"/>
          <w:szCs w:val="24"/>
          <w:lang w:val="be-BY"/>
        </w:rPr>
        <w:t xml:space="preserve">событие </w:t>
      </w:r>
      <w:r w:rsidRPr="00806DF5">
        <w:rPr>
          <w:sz w:val="24"/>
          <w:szCs w:val="24"/>
        </w:rPr>
        <w:t>А, к общему числуобследованных элементов. Математически эта зависимость выражается сле</w:t>
      </w:r>
      <w:r w:rsidRPr="00806DF5">
        <w:rPr>
          <w:sz w:val="24"/>
          <w:szCs w:val="24"/>
        </w:rPr>
        <w:softHyphen/>
        <w:t>дующим образом:</w:t>
      </w:r>
    </w:p>
    <w:p w14:paraId="065EE6B9" w14:textId="77777777" w:rsidR="002F200D" w:rsidRPr="00806DF5" w:rsidRDefault="002F200D" w:rsidP="00DC57D5">
      <w:pPr>
        <w:autoSpaceDE w:val="0"/>
        <w:autoSpaceDN w:val="0"/>
        <w:adjustRightInd w:val="0"/>
        <w:spacing w:after="0" w:line="240" w:lineRule="auto"/>
        <w:ind w:firstLine="709"/>
        <w:jc w:val="both"/>
        <w:rPr>
          <w:sz w:val="24"/>
          <w:szCs w:val="24"/>
        </w:rPr>
      </w:pPr>
    </w:p>
    <w:p w14:paraId="01C60075" w14:textId="77777777" w:rsidR="002F200D" w:rsidRPr="00806DF5" w:rsidRDefault="002F200D" w:rsidP="00DC57D5">
      <w:pPr>
        <w:tabs>
          <w:tab w:val="left" w:pos="6610"/>
        </w:tabs>
        <w:autoSpaceDE w:val="0"/>
        <w:autoSpaceDN w:val="0"/>
        <w:adjustRightInd w:val="0"/>
        <w:spacing w:after="0" w:line="240" w:lineRule="auto"/>
        <w:ind w:firstLine="709"/>
        <w:jc w:val="both"/>
        <w:rPr>
          <w:sz w:val="24"/>
          <w:szCs w:val="24"/>
          <w:lang w:val="be-BY"/>
        </w:rPr>
      </w:pPr>
      <w:r w:rsidRPr="00806DF5">
        <w:rPr>
          <w:i/>
          <w:iCs/>
          <w:sz w:val="24"/>
          <w:szCs w:val="24"/>
        </w:rPr>
        <w:t>Р</w:t>
      </w:r>
      <w:r w:rsidRPr="00806DF5">
        <w:rPr>
          <w:i/>
          <w:iCs/>
          <w:sz w:val="24"/>
          <w:szCs w:val="24"/>
          <w:lang w:val="en-US"/>
        </w:rPr>
        <w:t>i</w:t>
      </w:r>
      <w:r w:rsidRPr="00806DF5">
        <w:rPr>
          <w:i/>
          <w:iCs/>
          <w:sz w:val="24"/>
          <w:szCs w:val="24"/>
          <w:lang w:val="be-BY"/>
        </w:rPr>
        <w:t xml:space="preserve">= </w:t>
      </w:r>
      <w:r w:rsidRPr="00806DF5">
        <w:rPr>
          <w:i/>
          <w:iCs/>
          <w:sz w:val="24"/>
          <w:szCs w:val="24"/>
          <w:lang w:val="en-US"/>
        </w:rPr>
        <w:t>m</w:t>
      </w:r>
      <w:r w:rsidRPr="00806DF5">
        <w:rPr>
          <w:i/>
          <w:iCs/>
          <w:sz w:val="24"/>
          <w:szCs w:val="24"/>
          <w:vertAlign w:val="subscript"/>
          <w:lang w:val="en-US"/>
        </w:rPr>
        <w:t>i</w:t>
      </w:r>
      <w:r w:rsidRPr="00806DF5">
        <w:rPr>
          <w:i/>
          <w:iCs/>
          <w:sz w:val="24"/>
          <w:szCs w:val="24"/>
        </w:rPr>
        <w:t>/</w:t>
      </w:r>
      <w:r w:rsidRPr="00806DF5">
        <w:rPr>
          <w:i/>
          <w:iCs/>
          <w:sz w:val="24"/>
          <w:szCs w:val="24"/>
          <w:lang w:val="en-US"/>
        </w:rPr>
        <w:t>m</w:t>
      </w:r>
      <w:r w:rsidRPr="00806DF5">
        <w:rPr>
          <w:sz w:val="24"/>
          <w:szCs w:val="24"/>
          <w:lang w:val="be-BY"/>
        </w:rPr>
        <w:tab/>
        <w:t>(1.2)</w:t>
      </w:r>
    </w:p>
    <w:p w14:paraId="240C334A" w14:textId="77777777" w:rsidR="002F200D" w:rsidRPr="00806DF5" w:rsidRDefault="002F200D" w:rsidP="00DC57D5">
      <w:pPr>
        <w:autoSpaceDE w:val="0"/>
        <w:autoSpaceDN w:val="0"/>
        <w:adjustRightInd w:val="0"/>
        <w:spacing w:after="0" w:line="240" w:lineRule="auto"/>
        <w:ind w:firstLine="709"/>
        <w:jc w:val="both"/>
        <w:rPr>
          <w:sz w:val="24"/>
          <w:szCs w:val="24"/>
        </w:rPr>
      </w:pPr>
    </w:p>
    <w:p w14:paraId="03186CDD"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 xml:space="preserve">где </w:t>
      </w:r>
      <w:r w:rsidRPr="00806DF5">
        <w:rPr>
          <w:i/>
          <w:iCs/>
          <w:sz w:val="24"/>
          <w:szCs w:val="24"/>
        </w:rPr>
        <w:t>р</w:t>
      </w:r>
      <w:r w:rsidRPr="00806DF5">
        <w:rPr>
          <w:i/>
          <w:iCs/>
          <w:sz w:val="24"/>
          <w:szCs w:val="24"/>
          <w:vertAlign w:val="subscript"/>
          <w:lang w:val="en-US"/>
        </w:rPr>
        <w:t>i</w:t>
      </w:r>
      <w:r w:rsidRPr="00806DF5">
        <w:rPr>
          <w:sz w:val="24"/>
          <w:szCs w:val="24"/>
          <w:lang w:val="be-BY"/>
        </w:rPr>
        <w:t xml:space="preserve">- </w:t>
      </w:r>
      <w:r w:rsidRPr="00806DF5">
        <w:rPr>
          <w:sz w:val="24"/>
          <w:szCs w:val="24"/>
        </w:rPr>
        <w:t xml:space="preserve">статистическая вероятность появления данного события; </w:t>
      </w:r>
    </w:p>
    <w:p w14:paraId="5B150FA2"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i/>
          <w:iCs/>
          <w:sz w:val="24"/>
          <w:szCs w:val="24"/>
        </w:rPr>
        <w:t>т</w:t>
      </w:r>
      <w:r w:rsidRPr="00806DF5">
        <w:rPr>
          <w:i/>
          <w:iCs/>
          <w:sz w:val="24"/>
          <w:szCs w:val="24"/>
          <w:vertAlign w:val="subscript"/>
          <w:lang w:val="en-US"/>
        </w:rPr>
        <w:t>i</w:t>
      </w:r>
      <w:r w:rsidRPr="00806DF5">
        <w:rPr>
          <w:sz w:val="24"/>
          <w:szCs w:val="24"/>
          <w:lang w:val="be-BY"/>
        </w:rPr>
        <w:t xml:space="preserve">- </w:t>
      </w:r>
      <w:r w:rsidRPr="00806DF5">
        <w:rPr>
          <w:sz w:val="24"/>
          <w:szCs w:val="24"/>
        </w:rPr>
        <w:t xml:space="preserve">число элементов, в которых обнаружено данное событие; </w:t>
      </w:r>
    </w:p>
    <w:p w14:paraId="5205A048"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i/>
          <w:iCs/>
          <w:sz w:val="24"/>
          <w:szCs w:val="24"/>
        </w:rPr>
        <w:t xml:space="preserve">т </w:t>
      </w:r>
      <w:r w:rsidRPr="00806DF5">
        <w:rPr>
          <w:sz w:val="24"/>
          <w:szCs w:val="24"/>
          <w:lang w:val="be-BY"/>
        </w:rPr>
        <w:t xml:space="preserve">- </w:t>
      </w:r>
      <w:r w:rsidRPr="00806DF5">
        <w:rPr>
          <w:sz w:val="24"/>
          <w:szCs w:val="24"/>
        </w:rPr>
        <w:t>общее число обследованных элементов.</w:t>
      </w:r>
    </w:p>
    <w:p w14:paraId="3CE2C040" w14:textId="77777777" w:rsidR="002F200D" w:rsidRPr="00806DF5" w:rsidRDefault="002F200D" w:rsidP="00DC57D5">
      <w:pPr>
        <w:autoSpaceDE w:val="0"/>
        <w:autoSpaceDN w:val="0"/>
        <w:adjustRightInd w:val="0"/>
        <w:spacing w:after="0" w:line="240" w:lineRule="auto"/>
        <w:ind w:firstLine="709"/>
        <w:jc w:val="both"/>
        <w:rPr>
          <w:sz w:val="24"/>
          <w:szCs w:val="24"/>
        </w:rPr>
      </w:pPr>
    </w:p>
    <w:p w14:paraId="61F625C6"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 xml:space="preserve">Вероятность противоположного события, т.е. того, что интересующее нас событие не произойдет, обозначается </w:t>
      </w:r>
      <w:r w:rsidRPr="00806DF5">
        <w:rPr>
          <w:i/>
          <w:iCs/>
          <w:sz w:val="24"/>
          <w:szCs w:val="24"/>
          <w:lang w:val="en-US"/>
        </w:rPr>
        <w:t>q</w:t>
      </w:r>
      <w:r w:rsidRPr="00806DF5">
        <w:rPr>
          <w:sz w:val="24"/>
          <w:szCs w:val="24"/>
        </w:rPr>
        <w:t>и определяется из выражения</w:t>
      </w:r>
    </w:p>
    <w:p w14:paraId="3B14048E" w14:textId="77777777" w:rsidR="002F200D" w:rsidRPr="00806DF5" w:rsidRDefault="002F200D" w:rsidP="00DC57D5">
      <w:pPr>
        <w:autoSpaceDE w:val="0"/>
        <w:autoSpaceDN w:val="0"/>
        <w:adjustRightInd w:val="0"/>
        <w:spacing w:after="0" w:line="240" w:lineRule="auto"/>
        <w:ind w:firstLine="709"/>
        <w:jc w:val="both"/>
        <w:rPr>
          <w:sz w:val="24"/>
          <w:szCs w:val="24"/>
        </w:rPr>
      </w:pPr>
    </w:p>
    <w:p w14:paraId="09FF9D72" w14:textId="77777777" w:rsidR="002F200D" w:rsidRPr="00806DF5" w:rsidRDefault="002F200D" w:rsidP="00DC57D5">
      <w:pPr>
        <w:tabs>
          <w:tab w:val="left" w:pos="3067"/>
        </w:tabs>
        <w:autoSpaceDE w:val="0"/>
        <w:autoSpaceDN w:val="0"/>
        <w:adjustRightInd w:val="0"/>
        <w:spacing w:after="0" w:line="240" w:lineRule="auto"/>
        <w:ind w:firstLine="709"/>
        <w:jc w:val="both"/>
        <w:rPr>
          <w:sz w:val="24"/>
          <w:szCs w:val="24"/>
          <w:lang w:val="be-BY"/>
        </w:rPr>
      </w:pPr>
      <w:r w:rsidRPr="00806DF5">
        <w:rPr>
          <w:i/>
          <w:iCs/>
          <w:sz w:val="24"/>
          <w:szCs w:val="24"/>
        </w:rPr>
        <w:t xml:space="preserve">Р + </w:t>
      </w:r>
      <w:r w:rsidRPr="00806DF5">
        <w:rPr>
          <w:i/>
          <w:iCs/>
          <w:sz w:val="24"/>
          <w:szCs w:val="24"/>
          <w:lang w:val="en-US"/>
        </w:rPr>
        <w:t>g</w:t>
      </w:r>
      <w:r w:rsidRPr="00806DF5">
        <w:rPr>
          <w:i/>
          <w:iCs/>
          <w:sz w:val="24"/>
          <w:szCs w:val="24"/>
          <w:lang w:val="be-BY"/>
        </w:rPr>
        <w:t xml:space="preserve">= </w:t>
      </w:r>
      <w:r w:rsidRPr="00806DF5">
        <w:rPr>
          <w:sz w:val="24"/>
          <w:szCs w:val="24"/>
          <w:lang w:val="be-BY"/>
        </w:rPr>
        <w:t>1</w:t>
      </w:r>
      <w:r w:rsidRPr="00806DF5">
        <w:rPr>
          <w:sz w:val="24"/>
          <w:szCs w:val="24"/>
          <w:lang w:val="be-BY"/>
        </w:rPr>
        <w:tab/>
        <w:t>(1.3)</w:t>
      </w:r>
    </w:p>
    <w:p w14:paraId="2E47DA6F" w14:textId="77777777" w:rsidR="002F200D" w:rsidRPr="00806DF5" w:rsidRDefault="002F200D" w:rsidP="00DC57D5">
      <w:pPr>
        <w:autoSpaceDE w:val="0"/>
        <w:autoSpaceDN w:val="0"/>
        <w:adjustRightInd w:val="0"/>
        <w:spacing w:after="0" w:line="240" w:lineRule="auto"/>
        <w:ind w:firstLine="709"/>
        <w:jc w:val="both"/>
        <w:rPr>
          <w:sz w:val="24"/>
          <w:szCs w:val="24"/>
        </w:rPr>
      </w:pPr>
    </w:p>
    <w:p w14:paraId="15939AC2"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 xml:space="preserve">Подставив выражение </w:t>
      </w:r>
      <w:r w:rsidRPr="00806DF5">
        <w:rPr>
          <w:sz w:val="24"/>
          <w:szCs w:val="24"/>
          <w:lang w:val="be-BY"/>
        </w:rPr>
        <w:t xml:space="preserve">(1.2) </w:t>
      </w:r>
      <w:r w:rsidRPr="00806DF5">
        <w:rPr>
          <w:sz w:val="24"/>
          <w:szCs w:val="24"/>
        </w:rPr>
        <w:t xml:space="preserve">в выражение </w:t>
      </w:r>
      <w:r w:rsidRPr="00806DF5">
        <w:rPr>
          <w:sz w:val="24"/>
          <w:szCs w:val="24"/>
          <w:lang w:val="be-BY"/>
        </w:rPr>
        <w:t xml:space="preserve">(1.1) </w:t>
      </w:r>
      <w:r w:rsidRPr="00806DF5">
        <w:rPr>
          <w:sz w:val="24"/>
          <w:szCs w:val="24"/>
        </w:rPr>
        <w:t>получим</w:t>
      </w:r>
    </w:p>
    <w:p w14:paraId="5AA4D46C" w14:textId="77777777" w:rsidR="002F200D" w:rsidRPr="00806DF5" w:rsidRDefault="002F200D" w:rsidP="00DC57D5">
      <w:pPr>
        <w:autoSpaceDE w:val="0"/>
        <w:autoSpaceDN w:val="0"/>
        <w:adjustRightInd w:val="0"/>
        <w:spacing w:after="0" w:line="240" w:lineRule="auto"/>
        <w:ind w:firstLine="709"/>
        <w:jc w:val="both"/>
        <w:rPr>
          <w:sz w:val="24"/>
          <w:szCs w:val="24"/>
        </w:rPr>
      </w:pPr>
    </w:p>
    <w:p w14:paraId="00762C2C" w14:textId="77777777" w:rsidR="002F200D" w:rsidRPr="00806DF5" w:rsidRDefault="00026B04" w:rsidP="00DC57D5">
      <w:pPr>
        <w:autoSpaceDE w:val="0"/>
        <w:autoSpaceDN w:val="0"/>
        <w:adjustRightInd w:val="0"/>
        <w:spacing w:after="0" w:line="240" w:lineRule="auto"/>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Т</m:t>
            </m:r>
          </m:e>
          <m:sub>
            <m:r>
              <w:rPr>
                <w:rFonts w:ascii="Cambria Math" w:hAnsi="Cambria Math"/>
                <w:sz w:val="24"/>
                <w:szCs w:val="24"/>
              </w:rPr>
              <m:t>х</m:t>
            </m:r>
          </m:sub>
        </m:sSub>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i=l</m:t>
            </m:r>
          </m:sub>
          <m:sup>
            <m:r>
              <w:rPr>
                <w:rFonts w:ascii="Cambria Math" w:hAnsi="Cambria Math"/>
                <w:sz w:val="24"/>
                <w:szCs w:val="24"/>
                <w:lang w:val="en-US"/>
              </w:rPr>
              <m:t>m</m:t>
            </m:r>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lang w:bidi="he-IL"/>
              </w:rPr>
              <m:t>·</m:t>
            </m:r>
            <m:sSub>
              <m:sSubPr>
                <m:ctrlPr>
                  <w:rPr>
                    <w:rFonts w:ascii="Cambria Math" w:hAnsi="Cambria Math"/>
                    <w:i/>
                    <w:sz w:val="24"/>
                    <w:szCs w:val="24"/>
                    <w:lang w:bidi="he-IL"/>
                  </w:rPr>
                </m:ctrlPr>
              </m:sSubPr>
              <m:e>
                <m:r>
                  <w:rPr>
                    <w:rFonts w:ascii="Cambria Math" w:hAnsi="Cambria Math"/>
                    <w:sz w:val="24"/>
                    <w:szCs w:val="24"/>
                    <w:lang w:bidi="he-IL"/>
                  </w:rPr>
                  <m:t>p</m:t>
                </m:r>
              </m:e>
              <m:sub>
                <m:r>
                  <w:rPr>
                    <w:rFonts w:ascii="Cambria Math" w:hAnsi="Cambria Math"/>
                    <w:sz w:val="24"/>
                    <w:szCs w:val="24"/>
                    <w:lang w:bidi="he-IL"/>
                  </w:rPr>
                  <m:t>i</m:t>
                </m:r>
              </m:sub>
            </m:sSub>
          </m:e>
        </m:nary>
      </m:oMath>
      <w:r w:rsidR="002F200D" w:rsidRPr="00806DF5">
        <w:rPr>
          <w:sz w:val="24"/>
          <w:szCs w:val="24"/>
          <w:lang w:val="be-BY" w:eastAsia="en-US"/>
        </w:rPr>
        <w:t>(1.4)</w:t>
      </w:r>
    </w:p>
    <w:p w14:paraId="50894DE7" w14:textId="77777777" w:rsidR="002F200D" w:rsidRPr="00806DF5" w:rsidRDefault="002F200D" w:rsidP="00DC57D5">
      <w:pPr>
        <w:autoSpaceDE w:val="0"/>
        <w:autoSpaceDN w:val="0"/>
        <w:adjustRightInd w:val="0"/>
        <w:spacing w:after="0" w:line="240" w:lineRule="auto"/>
        <w:ind w:firstLine="709"/>
        <w:jc w:val="both"/>
        <w:rPr>
          <w:sz w:val="24"/>
          <w:szCs w:val="24"/>
        </w:rPr>
      </w:pPr>
    </w:p>
    <w:p w14:paraId="3E7E806B"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Для полного представления о возможных значениях сроков службы дан</w:t>
      </w:r>
      <w:r w:rsidRPr="00806DF5">
        <w:rPr>
          <w:sz w:val="24"/>
          <w:szCs w:val="24"/>
        </w:rPr>
        <w:softHyphen/>
        <w:t>ного элемента недостаточно знать только его средне значение. При определе</w:t>
      </w:r>
      <w:r w:rsidRPr="00806DF5">
        <w:rPr>
          <w:sz w:val="24"/>
          <w:szCs w:val="24"/>
        </w:rPr>
        <w:softHyphen/>
        <w:t>нии сроков ремонта элементов здания за меру отклонения конкретного значе</w:t>
      </w:r>
      <w:r w:rsidRPr="00806DF5">
        <w:rPr>
          <w:sz w:val="24"/>
          <w:szCs w:val="24"/>
        </w:rPr>
        <w:softHyphen/>
        <w:t xml:space="preserve">ния срока службы от его среднего значения принимают дисперсию </w:t>
      </w:r>
      <w:r w:rsidRPr="00806DF5">
        <w:rPr>
          <w:i/>
          <w:iCs/>
          <w:sz w:val="24"/>
          <w:szCs w:val="24"/>
          <w:lang w:val="en-US"/>
        </w:rPr>
        <w:t>D</w:t>
      </w:r>
      <w:r w:rsidRPr="00806DF5">
        <w:rPr>
          <w:i/>
          <w:iCs/>
          <w:sz w:val="24"/>
          <w:szCs w:val="24"/>
          <w:vertAlign w:val="subscript"/>
          <w:lang w:val="en-US"/>
        </w:rPr>
        <w:t>x</w:t>
      </w:r>
      <w:r w:rsidRPr="00806DF5">
        <w:rPr>
          <w:i/>
          <w:iCs/>
          <w:sz w:val="24"/>
          <w:szCs w:val="24"/>
        </w:rPr>
        <w:t xml:space="preserve">, </w:t>
      </w:r>
      <w:r w:rsidRPr="00806DF5">
        <w:rPr>
          <w:sz w:val="24"/>
          <w:szCs w:val="24"/>
        </w:rPr>
        <w:t>которую определяют по формуле</w:t>
      </w:r>
      <w:r w:rsidR="00E90C13" w:rsidRPr="00806DF5">
        <w:rPr>
          <w:sz w:val="24"/>
          <w:szCs w:val="24"/>
        </w:rPr>
        <w:t>:</w:t>
      </w:r>
    </w:p>
    <w:p w14:paraId="16116496" w14:textId="77777777" w:rsidR="002F200D" w:rsidRPr="00806DF5" w:rsidRDefault="00206F0E" w:rsidP="00DC57D5">
      <w:pPr>
        <w:spacing w:after="0" w:line="240" w:lineRule="auto"/>
        <w:ind w:firstLine="709"/>
        <w:jc w:val="both"/>
        <w:rPr>
          <w:sz w:val="24"/>
          <w:szCs w:val="24"/>
        </w:rPr>
      </w:pPr>
      <w:r w:rsidRPr="00806DF5">
        <w:rPr>
          <w:rFonts w:eastAsia="Calibri"/>
          <w:noProof/>
          <w:sz w:val="24"/>
          <w:szCs w:val="24"/>
        </w:rPr>
        <w:drawing>
          <wp:anchor distT="0" distB="0" distL="114300" distR="114300" simplePos="0" relativeHeight="251651072" behindDoc="0" locked="0" layoutInCell="1" allowOverlap="1" wp14:anchorId="44AF9D9E" wp14:editId="203E8347">
            <wp:simplePos x="0" y="0"/>
            <wp:positionH relativeFrom="column">
              <wp:posOffset>3064510</wp:posOffset>
            </wp:positionH>
            <wp:positionV relativeFrom="paragraph">
              <wp:posOffset>205105</wp:posOffset>
            </wp:positionV>
            <wp:extent cx="3665220" cy="643890"/>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65220" cy="643890"/>
                    </a:xfrm>
                    <a:prstGeom prst="rect">
                      <a:avLst/>
                    </a:prstGeom>
                    <a:noFill/>
                    <a:ln>
                      <a:noFill/>
                    </a:ln>
                  </pic:spPr>
                </pic:pic>
              </a:graphicData>
            </a:graphic>
          </wp:anchor>
        </w:drawing>
      </w:r>
    </w:p>
    <w:p w14:paraId="344C8E8F" w14:textId="77777777" w:rsidR="00E90C13" w:rsidRPr="00806DF5" w:rsidRDefault="002F200D" w:rsidP="00DC57D5">
      <w:pPr>
        <w:spacing w:after="0" w:line="240" w:lineRule="auto"/>
        <w:ind w:firstLine="709"/>
        <w:jc w:val="both"/>
        <w:rPr>
          <w:sz w:val="24"/>
          <w:szCs w:val="24"/>
        </w:rPr>
      </w:pPr>
      <w:r w:rsidRPr="00806DF5">
        <w:rPr>
          <w:sz w:val="24"/>
          <w:szCs w:val="24"/>
        </w:rPr>
        <w:t xml:space="preserve">где </w:t>
      </w:r>
    </w:p>
    <w:p w14:paraId="7805C309" w14:textId="77777777" w:rsidR="002F200D" w:rsidRPr="00806DF5" w:rsidRDefault="002F200D" w:rsidP="00DC57D5">
      <w:pPr>
        <w:spacing w:after="0" w:line="240" w:lineRule="auto"/>
        <w:ind w:firstLine="709"/>
        <w:jc w:val="both"/>
        <w:rPr>
          <w:rFonts w:eastAsia="Calibri"/>
          <w:sz w:val="24"/>
          <w:szCs w:val="24"/>
          <w:lang w:eastAsia="en-US"/>
        </w:rPr>
      </w:pPr>
      <w:r w:rsidRPr="00806DF5">
        <w:rPr>
          <w:i/>
          <w:iCs/>
          <w:sz w:val="24"/>
          <w:szCs w:val="24"/>
          <w:lang w:val="en-US"/>
        </w:rPr>
        <w:t>P</w:t>
      </w:r>
      <w:r w:rsidRPr="00806DF5">
        <w:rPr>
          <w:sz w:val="24"/>
          <w:szCs w:val="24"/>
        </w:rPr>
        <w:t xml:space="preserve">- статистическая вероятность конкретного значения срока службы; </w:t>
      </w:r>
    </w:p>
    <w:p w14:paraId="10182E3A"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i/>
          <w:iCs/>
          <w:sz w:val="24"/>
          <w:szCs w:val="24"/>
        </w:rPr>
        <w:t>х</w:t>
      </w:r>
      <w:r w:rsidRPr="00806DF5">
        <w:rPr>
          <w:i/>
          <w:iCs/>
          <w:sz w:val="24"/>
          <w:szCs w:val="24"/>
          <w:vertAlign w:val="subscript"/>
        </w:rPr>
        <w:t>i</w:t>
      </w:r>
      <w:r w:rsidR="00C3382F" w:rsidRPr="00806DF5">
        <w:rPr>
          <w:sz w:val="24"/>
          <w:szCs w:val="24"/>
        </w:rPr>
        <w:t xml:space="preserve">- </w:t>
      </w:r>
      <w:r w:rsidRPr="00806DF5">
        <w:rPr>
          <w:sz w:val="24"/>
          <w:szCs w:val="24"/>
        </w:rPr>
        <w:t xml:space="preserve">возможные значения сроков службы данного элемента; </w:t>
      </w:r>
    </w:p>
    <w:p w14:paraId="0AB22796"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i/>
          <w:iCs/>
          <w:sz w:val="24"/>
          <w:szCs w:val="24"/>
        </w:rPr>
        <w:t>Т</w:t>
      </w:r>
      <w:r w:rsidRPr="00806DF5">
        <w:rPr>
          <w:i/>
          <w:iCs/>
          <w:sz w:val="24"/>
          <w:szCs w:val="24"/>
          <w:vertAlign w:val="subscript"/>
          <w:lang w:val="en-US"/>
        </w:rPr>
        <w:t>x</w:t>
      </w:r>
      <w:r w:rsidRPr="00806DF5">
        <w:rPr>
          <w:sz w:val="24"/>
          <w:szCs w:val="24"/>
        </w:rPr>
        <w:t>- среднее значение срока службы данного элемента.</w:t>
      </w:r>
    </w:p>
    <w:p w14:paraId="6FA56807"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Дисперсия имеет размерность квадрата срока службы. Для характеристи</w:t>
      </w:r>
      <w:r w:rsidRPr="00806DF5">
        <w:rPr>
          <w:sz w:val="24"/>
          <w:szCs w:val="24"/>
        </w:rPr>
        <w:softHyphen/>
        <w:t>ки рассеяния сроков службы удобнее пользоваться величиной, размерность ко</w:t>
      </w:r>
      <w:r w:rsidRPr="00806DF5">
        <w:rPr>
          <w:sz w:val="24"/>
          <w:szCs w:val="24"/>
        </w:rPr>
        <w:softHyphen/>
        <w:t>торой совпадает с размерностью сроков службы. Для этого из дисперсии извле</w:t>
      </w:r>
      <w:r w:rsidRPr="00806DF5">
        <w:rPr>
          <w:sz w:val="24"/>
          <w:szCs w:val="24"/>
        </w:rPr>
        <w:softHyphen/>
        <w:t>кают квадратный корень. Полученное значение называется средним квадратич</w:t>
      </w:r>
      <w:r w:rsidRPr="00806DF5">
        <w:rPr>
          <w:sz w:val="24"/>
          <w:szCs w:val="24"/>
        </w:rPr>
        <w:softHyphen/>
        <w:t>ным отклонением срока службы</w:t>
      </w:r>
    </w:p>
    <w:p w14:paraId="3794B9C6" w14:textId="77777777" w:rsidR="002F200D" w:rsidRPr="00806DF5" w:rsidRDefault="002F200D" w:rsidP="00DC57D5">
      <w:pPr>
        <w:autoSpaceDE w:val="0"/>
        <w:autoSpaceDN w:val="0"/>
        <w:adjustRightInd w:val="0"/>
        <w:spacing w:after="0" w:line="240" w:lineRule="auto"/>
        <w:ind w:firstLine="709"/>
        <w:jc w:val="both"/>
        <w:rPr>
          <w:sz w:val="24"/>
          <w:szCs w:val="24"/>
        </w:rPr>
      </w:pPr>
    </w:p>
    <w:p w14:paraId="5FA7A3B0" w14:textId="77777777" w:rsidR="002F200D" w:rsidRPr="00806DF5" w:rsidRDefault="00026B04" w:rsidP="00DC57D5">
      <w:pPr>
        <w:tabs>
          <w:tab w:val="left" w:pos="6499"/>
        </w:tabs>
        <w:autoSpaceDE w:val="0"/>
        <w:autoSpaceDN w:val="0"/>
        <w:adjustRightInd w:val="0"/>
        <w:spacing w:after="0" w:line="240" w:lineRule="auto"/>
        <w:ind w:firstLine="709"/>
        <w:jc w:val="both"/>
        <w:rPr>
          <w:sz w:val="24"/>
          <w:szCs w:val="24"/>
          <w:lang w:val="be-BY" w:eastAsia="en-US"/>
        </w:rPr>
      </w:pPr>
      <m:oMath>
        <m:sSub>
          <m:sSubPr>
            <m:ctrlPr>
              <w:rPr>
                <w:rFonts w:ascii="Cambria Math" w:hAnsi="Cambria Math"/>
                <w:i/>
                <w:sz w:val="24"/>
                <w:szCs w:val="24"/>
                <w:lang w:eastAsia="en-US"/>
              </w:rPr>
            </m:ctrlPr>
          </m:sSubPr>
          <m:e>
            <m:r>
              <w:rPr>
                <w:rFonts w:ascii="Cambria Math" w:hAnsi="Cambria Math"/>
                <w:sz w:val="24"/>
                <w:szCs w:val="24"/>
                <w:lang w:eastAsia="en-US"/>
              </w:rPr>
              <m:t>σ</m:t>
            </m:r>
          </m:e>
          <m:sub>
            <m:r>
              <w:rPr>
                <w:rFonts w:ascii="Cambria Math" w:hAnsi="Cambria Math"/>
                <w:sz w:val="24"/>
                <w:szCs w:val="24"/>
                <w:lang w:eastAsia="en-US"/>
              </w:rPr>
              <m:t>x</m:t>
            </m:r>
          </m:sub>
        </m:sSub>
        <m:r>
          <w:rPr>
            <w:rFonts w:ascii="Cambria Math" w:hAnsi="Cambria Math"/>
            <w:sz w:val="24"/>
            <w:szCs w:val="24"/>
            <w:lang w:eastAsia="en-US"/>
          </w:rPr>
          <m:t>=</m:t>
        </m:r>
        <m:rad>
          <m:radPr>
            <m:degHide m:val="1"/>
            <m:ctrlPr>
              <w:rPr>
                <w:rFonts w:ascii="Cambria Math" w:hAnsi="Cambria Math"/>
                <w:i/>
                <w:sz w:val="24"/>
                <w:szCs w:val="24"/>
                <w:lang w:eastAsia="en-US"/>
              </w:rPr>
            </m:ctrlPr>
          </m:radPr>
          <m:deg/>
          <m:e>
            <m:sSub>
              <m:sSubPr>
                <m:ctrlPr>
                  <w:rPr>
                    <w:rFonts w:ascii="Cambria Math" w:hAnsi="Cambria Math"/>
                    <w:i/>
                    <w:sz w:val="24"/>
                    <w:szCs w:val="24"/>
                    <w:lang w:eastAsia="en-US"/>
                  </w:rPr>
                </m:ctrlPr>
              </m:sSubPr>
              <m:e>
                <m:r>
                  <w:rPr>
                    <w:rFonts w:ascii="Cambria Math" w:hAnsi="Cambria Math"/>
                    <w:sz w:val="24"/>
                    <w:szCs w:val="24"/>
                    <w:lang w:eastAsia="en-US"/>
                  </w:rPr>
                  <m:t>D</m:t>
                </m:r>
              </m:e>
              <m:sub>
                <m:r>
                  <w:rPr>
                    <w:rFonts w:ascii="Cambria Math" w:hAnsi="Cambria Math"/>
                    <w:sz w:val="24"/>
                    <w:szCs w:val="24"/>
                    <w:lang w:eastAsia="en-US"/>
                  </w:rPr>
                  <m:t>x</m:t>
                </m:r>
              </m:sub>
            </m:sSub>
          </m:e>
        </m:rad>
      </m:oMath>
      <w:r w:rsidR="002F200D" w:rsidRPr="00806DF5">
        <w:rPr>
          <w:sz w:val="24"/>
          <w:szCs w:val="24"/>
          <w:lang w:eastAsia="en-US"/>
        </w:rPr>
        <w:tab/>
      </w:r>
      <w:r w:rsidR="002F200D" w:rsidRPr="00806DF5">
        <w:rPr>
          <w:sz w:val="24"/>
          <w:szCs w:val="24"/>
          <w:lang w:val="be-BY" w:eastAsia="en-US"/>
        </w:rPr>
        <w:t>(1.6)</w:t>
      </w:r>
    </w:p>
    <w:p w14:paraId="3D3F9112" w14:textId="77777777" w:rsidR="002F200D" w:rsidRPr="00806DF5" w:rsidRDefault="002F200D" w:rsidP="00DC57D5">
      <w:pPr>
        <w:autoSpaceDE w:val="0"/>
        <w:autoSpaceDN w:val="0"/>
        <w:adjustRightInd w:val="0"/>
        <w:spacing w:after="0" w:line="240" w:lineRule="auto"/>
        <w:ind w:firstLine="709"/>
        <w:jc w:val="both"/>
        <w:rPr>
          <w:sz w:val="24"/>
          <w:szCs w:val="24"/>
        </w:rPr>
      </w:pPr>
    </w:p>
    <w:p w14:paraId="4AAD3C3A"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Вероятность того, что конкретное значение срока службы элемента зда</w:t>
      </w:r>
      <w:r w:rsidRPr="00806DF5">
        <w:rPr>
          <w:sz w:val="24"/>
          <w:szCs w:val="24"/>
        </w:rPr>
        <w:softHyphen/>
        <w:t xml:space="preserve">ния отклонится от своего среднего значения, имеет практические пределы, вне которых появление отказа данного элемента маловероятно. На практике принято, что конкретные значения срока службы элементов зданий не могут выйти за пределы  </w:t>
      </w:r>
    </w:p>
    <w:p w14:paraId="72EC4AFE" w14:textId="77777777" w:rsidR="002F200D" w:rsidRPr="00806DF5" w:rsidRDefault="002F200D" w:rsidP="00DC57D5">
      <w:pPr>
        <w:autoSpaceDE w:val="0"/>
        <w:autoSpaceDN w:val="0"/>
        <w:adjustRightInd w:val="0"/>
        <w:spacing w:after="0" w:line="240" w:lineRule="auto"/>
        <w:ind w:firstLine="709"/>
        <w:jc w:val="both"/>
        <w:rPr>
          <w:sz w:val="24"/>
          <w:szCs w:val="24"/>
          <w:lang w:val="be-BY"/>
        </w:rPr>
      </w:pPr>
      <w:r w:rsidRPr="00806DF5">
        <w:rPr>
          <w:i/>
          <w:iCs/>
          <w:sz w:val="24"/>
          <w:szCs w:val="24"/>
          <w:lang w:val="en-US"/>
        </w:rPr>
        <w:t>T</w:t>
      </w:r>
      <w:r w:rsidRPr="00806DF5">
        <w:rPr>
          <w:i/>
          <w:iCs/>
          <w:sz w:val="24"/>
          <w:szCs w:val="24"/>
          <w:vertAlign w:val="subscript"/>
          <w:lang w:val="en-US"/>
        </w:rPr>
        <w:t>x</w:t>
      </w:r>
      <w:r w:rsidRPr="00806DF5">
        <w:rPr>
          <w:i/>
          <w:iCs/>
          <w:sz w:val="24"/>
          <w:szCs w:val="24"/>
        </w:rPr>
        <w:t xml:space="preserve"> ± 3σ</w:t>
      </w:r>
      <w:r w:rsidRPr="00806DF5">
        <w:rPr>
          <w:i/>
          <w:iCs/>
          <w:sz w:val="24"/>
          <w:szCs w:val="24"/>
          <w:vertAlign w:val="subscript"/>
        </w:rPr>
        <w:t>х</w:t>
      </w:r>
      <w:r w:rsidRPr="00806DF5">
        <w:rPr>
          <w:sz w:val="24"/>
          <w:szCs w:val="24"/>
          <w:lang w:val="be-BY"/>
        </w:rPr>
        <w:t>.</w:t>
      </w:r>
    </w:p>
    <w:p w14:paraId="6E05EEE0"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 xml:space="preserve">Вероятность попадания срока службы за пределы </w:t>
      </w:r>
      <w:r w:rsidRPr="00806DF5">
        <w:rPr>
          <w:i/>
          <w:iCs/>
          <w:sz w:val="24"/>
          <w:szCs w:val="24"/>
          <w:lang w:val="en-US"/>
        </w:rPr>
        <w:t>T</w:t>
      </w:r>
      <w:r w:rsidRPr="00806DF5">
        <w:rPr>
          <w:i/>
          <w:iCs/>
          <w:sz w:val="24"/>
          <w:szCs w:val="24"/>
          <w:vertAlign w:val="subscript"/>
          <w:lang w:val="en-US"/>
        </w:rPr>
        <w:t>x</w:t>
      </w:r>
      <w:r w:rsidRPr="00806DF5">
        <w:rPr>
          <w:i/>
          <w:iCs/>
          <w:sz w:val="24"/>
          <w:szCs w:val="24"/>
        </w:rPr>
        <w:t xml:space="preserve"> ± 3σ</w:t>
      </w:r>
      <w:r w:rsidRPr="00806DF5">
        <w:rPr>
          <w:i/>
          <w:iCs/>
          <w:sz w:val="24"/>
          <w:szCs w:val="24"/>
          <w:vertAlign w:val="subscript"/>
        </w:rPr>
        <w:t>х</w:t>
      </w:r>
      <w:r w:rsidRPr="00806DF5">
        <w:rPr>
          <w:sz w:val="24"/>
          <w:szCs w:val="24"/>
        </w:rPr>
        <w:t xml:space="preserve">равна </w:t>
      </w:r>
      <w:r w:rsidRPr="00806DF5">
        <w:rPr>
          <w:sz w:val="24"/>
          <w:szCs w:val="24"/>
          <w:lang w:val="be-BY"/>
        </w:rPr>
        <w:t xml:space="preserve">0,0044, </w:t>
      </w:r>
      <w:r w:rsidRPr="00806DF5">
        <w:rPr>
          <w:sz w:val="24"/>
          <w:szCs w:val="24"/>
        </w:rPr>
        <w:t>т.е. маловероятна.</w:t>
      </w:r>
    </w:p>
    <w:p w14:paraId="74AA0A46"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Таким образом, значения сроков службы элементов здания, хотя и явля</w:t>
      </w:r>
      <w:r w:rsidRPr="00806DF5">
        <w:rPr>
          <w:sz w:val="24"/>
          <w:szCs w:val="24"/>
        </w:rPr>
        <w:softHyphen/>
        <w:t>ются случайными величинами, подчиняются определенному закону распреде</w:t>
      </w:r>
      <w:r w:rsidRPr="00806DF5">
        <w:rPr>
          <w:sz w:val="24"/>
          <w:szCs w:val="24"/>
        </w:rPr>
        <w:softHyphen/>
        <w:t>ления так, что можно заранее установить с некоторой вероятностью их наибольшее и наименьшее значение.</w:t>
      </w:r>
    </w:p>
    <w:p w14:paraId="3A5905DB"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noProof/>
          <w:sz w:val="24"/>
          <w:szCs w:val="24"/>
        </w:rPr>
        <w:drawing>
          <wp:anchor distT="0" distB="0" distL="114300" distR="114300" simplePos="0" relativeHeight="251665408" behindDoc="1" locked="0" layoutInCell="1" allowOverlap="1" wp14:anchorId="193EFC35" wp14:editId="205E46B0">
            <wp:simplePos x="0" y="0"/>
            <wp:positionH relativeFrom="column">
              <wp:posOffset>1238250</wp:posOffset>
            </wp:positionH>
            <wp:positionV relativeFrom="paragraph">
              <wp:posOffset>126365</wp:posOffset>
            </wp:positionV>
            <wp:extent cx="3383280" cy="1835785"/>
            <wp:effectExtent l="0" t="0" r="0" b="0"/>
            <wp:wrapTight wrapText="bothSides">
              <wp:wrapPolygon edited="0">
                <wp:start x="0" y="0"/>
                <wp:lineTo x="0" y="21294"/>
                <wp:lineTo x="21527" y="21294"/>
                <wp:lineTo x="21527"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grayscl/>
                      <a:biLevel thresh="50000"/>
                      <a:extLst>
                        <a:ext uri="{28A0092B-C50C-407E-A947-70E740481C1C}">
                          <a14:useLocalDpi xmlns:a14="http://schemas.microsoft.com/office/drawing/2010/main" val="0"/>
                        </a:ext>
                      </a:extLst>
                    </a:blip>
                    <a:srcRect/>
                    <a:stretch>
                      <a:fillRect/>
                    </a:stretch>
                  </pic:blipFill>
                  <pic:spPr bwMode="auto">
                    <a:xfrm>
                      <a:off x="0" y="0"/>
                      <a:ext cx="3383280" cy="1835785"/>
                    </a:xfrm>
                    <a:prstGeom prst="rect">
                      <a:avLst/>
                    </a:prstGeom>
                    <a:noFill/>
                    <a:ln>
                      <a:noFill/>
                    </a:ln>
                  </pic:spPr>
                </pic:pic>
              </a:graphicData>
            </a:graphic>
          </wp:anchor>
        </w:drawing>
      </w:r>
    </w:p>
    <w:p w14:paraId="04428817" w14:textId="77777777" w:rsidR="002F200D" w:rsidRPr="00806DF5" w:rsidRDefault="002F200D" w:rsidP="00DC57D5">
      <w:pPr>
        <w:autoSpaceDE w:val="0"/>
        <w:autoSpaceDN w:val="0"/>
        <w:adjustRightInd w:val="0"/>
        <w:spacing w:after="0" w:line="240" w:lineRule="auto"/>
        <w:ind w:firstLine="709"/>
        <w:jc w:val="both"/>
        <w:rPr>
          <w:noProof/>
          <w:sz w:val="24"/>
          <w:szCs w:val="24"/>
        </w:rPr>
      </w:pPr>
    </w:p>
    <w:p w14:paraId="076B928E" w14:textId="77777777" w:rsidR="002F200D" w:rsidRPr="00806DF5" w:rsidRDefault="002F200D" w:rsidP="00DC57D5">
      <w:pPr>
        <w:autoSpaceDE w:val="0"/>
        <w:autoSpaceDN w:val="0"/>
        <w:adjustRightInd w:val="0"/>
        <w:spacing w:after="0" w:line="240" w:lineRule="auto"/>
        <w:ind w:firstLine="709"/>
        <w:jc w:val="both"/>
        <w:rPr>
          <w:noProof/>
          <w:sz w:val="24"/>
          <w:szCs w:val="24"/>
        </w:rPr>
      </w:pPr>
    </w:p>
    <w:p w14:paraId="44E20DE7" w14:textId="77777777" w:rsidR="002F200D" w:rsidRPr="00806DF5" w:rsidRDefault="002F200D" w:rsidP="00DC57D5">
      <w:pPr>
        <w:autoSpaceDE w:val="0"/>
        <w:autoSpaceDN w:val="0"/>
        <w:adjustRightInd w:val="0"/>
        <w:spacing w:after="0" w:line="240" w:lineRule="auto"/>
        <w:ind w:firstLine="709"/>
        <w:jc w:val="both"/>
        <w:rPr>
          <w:noProof/>
          <w:sz w:val="24"/>
          <w:szCs w:val="24"/>
        </w:rPr>
      </w:pPr>
    </w:p>
    <w:p w14:paraId="2F3C393A" w14:textId="77777777" w:rsidR="002F200D" w:rsidRPr="00806DF5" w:rsidRDefault="002F200D" w:rsidP="00DC57D5">
      <w:pPr>
        <w:autoSpaceDE w:val="0"/>
        <w:autoSpaceDN w:val="0"/>
        <w:adjustRightInd w:val="0"/>
        <w:spacing w:after="0" w:line="240" w:lineRule="auto"/>
        <w:ind w:firstLine="709"/>
        <w:jc w:val="both"/>
        <w:rPr>
          <w:noProof/>
          <w:sz w:val="24"/>
          <w:szCs w:val="24"/>
        </w:rPr>
      </w:pPr>
    </w:p>
    <w:p w14:paraId="346C2589" w14:textId="77777777" w:rsidR="002F200D" w:rsidRPr="00806DF5" w:rsidRDefault="002F200D" w:rsidP="00DC57D5">
      <w:pPr>
        <w:autoSpaceDE w:val="0"/>
        <w:autoSpaceDN w:val="0"/>
        <w:adjustRightInd w:val="0"/>
        <w:spacing w:after="0" w:line="240" w:lineRule="auto"/>
        <w:ind w:firstLine="709"/>
        <w:jc w:val="both"/>
        <w:rPr>
          <w:noProof/>
          <w:sz w:val="24"/>
          <w:szCs w:val="24"/>
        </w:rPr>
      </w:pPr>
    </w:p>
    <w:p w14:paraId="33E8CCD7" w14:textId="77777777" w:rsidR="002F200D" w:rsidRPr="00806DF5" w:rsidRDefault="002F200D" w:rsidP="00DC57D5">
      <w:pPr>
        <w:autoSpaceDE w:val="0"/>
        <w:autoSpaceDN w:val="0"/>
        <w:adjustRightInd w:val="0"/>
        <w:spacing w:after="0" w:line="240" w:lineRule="auto"/>
        <w:ind w:firstLine="709"/>
        <w:jc w:val="both"/>
        <w:rPr>
          <w:noProof/>
          <w:sz w:val="24"/>
          <w:szCs w:val="24"/>
        </w:rPr>
      </w:pPr>
    </w:p>
    <w:p w14:paraId="0507264E" w14:textId="77777777" w:rsidR="002F200D" w:rsidRPr="00806DF5" w:rsidRDefault="002F200D" w:rsidP="00DC57D5">
      <w:pPr>
        <w:autoSpaceDE w:val="0"/>
        <w:autoSpaceDN w:val="0"/>
        <w:adjustRightInd w:val="0"/>
        <w:spacing w:after="0" w:line="240" w:lineRule="auto"/>
        <w:ind w:firstLine="709"/>
        <w:jc w:val="both"/>
        <w:rPr>
          <w:noProof/>
          <w:sz w:val="24"/>
          <w:szCs w:val="24"/>
        </w:rPr>
      </w:pPr>
    </w:p>
    <w:p w14:paraId="7E553BC6" w14:textId="77777777" w:rsidR="002F200D" w:rsidRPr="00806DF5" w:rsidRDefault="002F200D" w:rsidP="00DC57D5">
      <w:pPr>
        <w:autoSpaceDE w:val="0"/>
        <w:autoSpaceDN w:val="0"/>
        <w:adjustRightInd w:val="0"/>
        <w:spacing w:after="0" w:line="240" w:lineRule="auto"/>
        <w:ind w:firstLine="709"/>
        <w:jc w:val="both"/>
        <w:rPr>
          <w:noProof/>
          <w:sz w:val="24"/>
          <w:szCs w:val="24"/>
        </w:rPr>
      </w:pPr>
    </w:p>
    <w:p w14:paraId="26E31909" w14:textId="77777777" w:rsidR="002F200D" w:rsidRPr="00806DF5" w:rsidRDefault="002F200D" w:rsidP="00DC57D5">
      <w:pPr>
        <w:autoSpaceDE w:val="0"/>
        <w:autoSpaceDN w:val="0"/>
        <w:adjustRightInd w:val="0"/>
        <w:spacing w:after="0" w:line="240" w:lineRule="auto"/>
        <w:ind w:firstLine="709"/>
        <w:jc w:val="both"/>
        <w:rPr>
          <w:noProof/>
          <w:sz w:val="24"/>
          <w:szCs w:val="24"/>
        </w:rPr>
      </w:pPr>
    </w:p>
    <w:p w14:paraId="71443CB7" w14:textId="77777777" w:rsidR="002F200D" w:rsidRPr="00806DF5" w:rsidRDefault="002F200D" w:rsidP="00DC57D5">
      <w:pPr>
        <w:autoSpaceDE w:val="0"/>
        <w:autoSpaceDN w:val="0"/>
        <w:adjustRightInd w:val="0"/>
        <w:spacing w:after="0" w:line="240" w:lineRule="auto"/>
        <w:ind w:firstLine="709"/>
        <w:jc w:val="both"/>
        <w:rPr>
          <w:noProof/>
          <w:sz w:val="24"/>
          <w:szCs w:val="24"/>
        </w:rPr>
      </w:pPr>
    </w:p>
    <w:p w14:paraId="61DA3F80" w14:textId="77777777" w:rsidR="002F200D" w:rsidRPr="00806DF5" w:rsidRDefault="002F200D" w:rsidP="00DC57D5">
      <w:pPr>
        <w:autoSpaceDE w:val="0"/>
        <w:autoSpaceDN w:val="0"/>
        <w:adjustRightInd w:val="0"/>
        <w:spacing w:after="0" w:line="240" w:lineRule="auto"/>
        <w:ind w:firstLine="709"/>
        <w:jc w:val="both"/>
        <w:rPr>
          <w:noProof/>
          <w:sz w:val="24"/>
          <w:szCs w:val="24"/>
        </w:rPr>
      </w:pPr>
    </w:p>
    <w:p w14:paraId="0CC2F7A1"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 xml:space="preserve">Рисунок </w:t>
      </w:r>
      <w:r w:rsidRPr="00806DF5">
        <w:rPr>
          <w:sz w:val="24"/>
          <w:szCs w:val="24"/>
          <w:lang w:val="be-BY"/>
        </w:rPr>
        <w:t xml:space="preserve">1 </w:t>
      </w:r>
      <w:r w:rsidRPr="00806DF5">
        <w:rPr>
          <w:sz w:val="24"/>
          <w:szCs w:val="24"/>
        </w:rPr>
        <w:t>Интегральная функция распределениясроков службы элементов здания.</w:t>
      </w:r>
    </w:p>
    <w:p w14:paraId="2EA2A512" w14:textId="77777777" w:rsidR="00DA60FA" w:rsidRPr="00806DF5" w:rsidRDefault="00DA60FA" w:rsidP="00DC57D5">
      <w:pPr>
        <w:autoSpaceDE w:val="0"/>
        <w:autoSpaceDN w:val="0"/>
        <w:adjustRightInd w:val="0"/>
        <w:spacing w:after="0" w:line="240" w:lineRule="auto"/>
        <w:ind w:firstLine="709"/>
        <w:jc w:val="both"/>
        <w:rPr>
          <w:sz w:val="24"/>
          <w:szCs w:val="24"/>
        </w:rPr>
      </w:pPr>
    </w:p>
    <w:p w14:paraId="30A36541"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 xml:space="preserve">Графически нормальный закон распределения иногда удобнее представлять в виде так называемой интегральной функции (рис. </w:t>
      </w:r>
      <w:r w:rsidRPr="00806DF5">
        <w:rPr>
          <w:sz w:val="24"/>
          <w:szCs w:val="24"/>
          <w:lang w:val="be-BY"/>
        </w:rPr>
        <w:t xml:space="preserve">1). </w:t>
      </w:r>
      <w:r w:rsidRPr="00806DF5">
        <w:rPr>
          <w:sz w:val="24"/>
          <w:szCs w:val="24"/>
        </w:rPr>
        <w:t>Можно ус</w:t>
      </w:r>
      <w:r w:rsidRPr="00806DF5">
        <w:rPr>
          <w:sz w:val="24"/>
          <w:szCs w:val="24"/>
        </w:rPr>
        <w:softHyphen/>
        <w:t>тановить, что до момента</w:t>
      </w:r>
      <w:r w:rsidRPr="00806DF5">
        <w:rPr>
          <w:i/>
          <w:iCs/>
          <w:sz w:val="24"/>
          <w:szCs w:val="24"/>
        </w:rPr>
        <w:t>А</w:t>
      </w:r>
      <w:r w:rsidRPr="00806DF5">
        <w:rPr>
          <w:sz w:val="24"/>
          <w:szCs w:val="24"/>
        </w:rPr>
        <w:t>ве</w:t>
      </w:r>
      <w:r w:rsidRPr="00806DF5">
        <w:rPr>
          <w:sz w:val="24"/>
          <w:szCs w:val="24"/>
        </w:rPr>
        <w:softHyphen/>
        <w:t>роятность выхода из строя (от</w:t>
      </w:r>
      <w:r w:rsidRPr="00806DF5">
        <w:rPr>
          <w:sz w:val="24"/>
          <w:szCs w:val="24"/>
        </w:rPr>
        <w:softHyphen/>
        <w:t>каза) элемента здания очень мала. Начиная с момента</w:t>
      </w:r>
      <w:r w:rsidRPr="00806DF5">
        <w:rPr>
          <w:i/>
          <w:iCs/>
          <w:sz w:val="24"/>
          <w:szCs w:val="24"/>
        </w:rPr>
        <w:t xml:space="preserve">А, </w:t>
      </w:r>
      <w:r w:rsidRPr="00806DF5">
        <w:rPr>
          <w:sz w:val="24"/>
          <w:szCs w:val="24"/>
        </w:rPr>
        <w:t xml:space="preserve">эта вероятность быстро растет и в момент </w:t>
      </w:r>
      <w:r w:rsidRPr="00806DF5">
        <w:rPr>
          <w:i/>
          <w:iCs/>
          <w:sz w:val="24"/>
          <w:szCs w:val="24"/>
        </w:rPr>
        <w:t xml:space="preserve">В </w:t>
      </w:r>
    </w:p>
    <w:p w14:paraId="07702D8F" w14:textId="77777777" w:rsidR="002F200D" w:rsidRPr="00806DF5" w:rsidRDefault="002F200D" w:rsidP="00DC57D5">
      <w:pPr>
        <w:tabs>
          <w:tab w:val="center" w:pos="5102"/>
        </w:tabs>
        <w:autoSpaceDE w:val="0"/>
        <w:autoSpaceDN w:val="0"/>
        <w:adjustRightInd w:val="0"/>
        <w:spacing w:after="0" w:line="240" w:lineRule="auto"/>
        <w:ind w:firstLine="709"/>
        <w:jc w:val="both"/>
        <w:rPr>
          <w:sz w:val="24"/>
          <w:szCs w:val="24"/>
        </w:rPr>
      </w:pPr>
      <w:r w:rsidRPr="00806DF5">
        <w:rPr>
          <w:rFonts w:eastAsia="Calibri"/>
          <w:noProof/>
          <w:sz w:val="24"/>
          <w:szCs w:val="24"/>
        </w:rPr>
        <w:drawing>
          <wp:anchor distT="0" distB="0" distL="114300" distR="114300" simplePos="0" relativeHeight="251643904" behindDoc="0" locked="0" layoutInCell="1" allowOverlap="1" wp14:anchorId="5BCA81B6" wp14:editId="02DF10AB">
            <wp:simplePos x="0" y="0"/>
            <wp:positionH relativeFrom="column">
              <wp:posOffset>2800350</wp:posOffset>
            </wp:positionH>
            <wp:positionV relativeFrom="paragraph">
              <wp:posOffset>1544955</wp:posOffset>
            </wp:positionV>
            <wp:extent cx="3886200" cy="62484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86200" cy="624840"/>
                    </a:xfrm>
                    <a:prstGeom prst="rect">
                      <a:avLst/>
                    </a:prstGeom>
                    <a:noFill/>
                    <a:ln>
                      <a:noFill/>
                    </a:ln>
                  </pic:spPr>
                </pic:pic>
              </a:graphicData>
            </a:graphic>
          </wp:anchor>
        </w:drawing>
      </w:r>
      <w:r w:rsidRPr="00806DF5">
        <w:rPr>
          <w:sz w:val="24"/>
          <w:szCs w:val="24"/>
        </w:rPr>
        <w:t>суммарное число элементов данного типа, кото</w:t>
      </w:r>
      <w:r w:rsidRPr="00806DF5">
        <w:rPr>
          <w:sz w:val="24"/>
          <w:szCs w:val="24"/>
        </w:rPr>
        <w:softHyphen/>
        <w:t>рое может выйти</w:t>
      </w:r>
      <w:r w:rsidRPr="00806DF5">
        <w:rPr>
          <w:sz w:val="24"/>
          <w:szCs w:val="24"/>
        </w:rPr>
        <w:tab/>
        <w:t>изстроя, рав</w:t>
      </w:r>
      <w:r w:rsidRPr="00806DF5">
        <w:rPr>
          <w:sz w:val="24"/>
          <w:szCs w:val="24"/>
        </w:rPr>
        <w:softHyphen/>
        <w:t xml:space="preserve">но </w:t>
      </w:r>
      <w:r w:rsidRPr="00806DF5">
        <w:rPr>
          <w:sz w:val="24"/>
          <w:szCs w:val="24"/>
          <w:lang w:val="be-BY"/>
        </w:rPr>
        <w:t xml:space="preserve">50% </w:t>
      </w:r>
      <w:r w:rsidRPr="00806DF5">
        <w:rPr>
          <w:sz w:val="24"/>
          <w:szCs w:val="24"/>
        </w:rPr>
        <w:t>общего числа обсле</w:t>
      </w:r>
      <w:r w:rsidRPr="00806DF5">
        <w:rPr>
          <w:sz w:val="24"/>
          <w:szCs w:val="24"/>
        </w:rPr>
        <w:softHyphen/>
        <w:t>дуемых элементов. Момент</w:t>
      </w:r>
      <w:r w:rsidRPr="00806DF5">
        <w:rPr>
          <w:i/>
          <w:iCs/>
          <w:sz w:val="24"/>
          <w:szCs w:val="24"/>
        </w:rPr>
        <w:t>В</w:t>
      </w:r>
      <w:r w:rsidRPr="00806DF5">
        <w:rPr>
          <w:sz w:val="24"/>
          <w:szCs w:val="24"/>
        </w:rPr>
        <w:t>соответствует среднему сроку службы обследуе</w:t>
      </w:r>
      <w:r w:rsidRPr="00806DF5">
        <w:rPr>
          <w:sz w:val="24"/>
          <w:szCs w:val="24"/>
        </w:rPr>
        <w:softHyphen/>
        <w:t>мых конструкций. Отрезок</w:t>
      </w:r>
      <w:r w:rsidRPr="00806DF5">
        <w:rPr>
          <w:i/>
          <w:iCs/>
          <w:sz w:val="24"/>
          <w:szCs w:val="24"/>
        </w:rPr>
        <w:t>АВ</w:t>
      </w:r>
      <w:r w:rsidRPr="00806DF5">
        <w:rPr>
          <w:sz w:val="24"/>
          <w:szCs w:val="24"/>
        </w:rPr>
        <w:t>равен 3σ</w:t>
      </w:r>
      <w:r w:rsidRPr="00806DF5">
        <w:rPr>
          <w:sz w:val="24"/>
          <w:szCs w:val="24"/>
          <w:vertAlign w:val="subscript"/>
        </w:rPr>
        <w:t>х</w:t>
      </w:r>
      <w:r w:rsidRPr="00806DF5">
        <w:rPr>
          <w:sz w:val="24"/>
          <w:szCs w:val="24"/>
        </w:rPr>
        <w:t>. Анализирую график, можно сделать вывод, чтодля предупреждения отказа элементов здания необходимо обеспе</w:t>
      </w:r>
      <w:r w:rsidRPr="00806DF5">
        <w:rPr>
          <w:sz w:val="24"/>
          <w:szCs w:val="24"/>
        </w:rPr>
        <w:softHyphen/>
        <w:t>чить выполнение ремонтных работ в сроки, соответствующие началу роста ве</w:t>
      </w:r>
      <w:r w:rsidRPr="00806DF5">
        <w:rPr>
          <w:sz w:val="24"/>
          <w:szCs w:val="24"/>
        </w:rPr>
        <w:softHyphen/>
        <w:t>роятности отказа. Математическое выражение дляопределения этого момента:</w:t>
      </w:r>
    </w:p>
    <w:p w14:paraId="75906A3D" w14:textId="77777777" w:rsidR="002F200D" w:rsidRPr="00806DF5" w:rsidRDefault="002F200D" w:rsidP="00DC57D5">
      <w:pPr>
        <w:tabs>
          <w:tab w:val="center" w:pos="5102"/>
        </w:tabs>
        <w:autoSpaceDE w:val="0"/>
        <w:autoSpaceDN w:val="0"/>
        <w:adjustRightInd w:val="0"/>
        <w:spacing w:after="0" w:line="240" w:lineRule="auto"/>
        <w:ind w:firstLine="709"/>
        <w:jc w:val="both"/>
        <w:rPr>
          <w:sz w:val="24"/>
          <w:szCs w:val="24"/>
        </w:rPr>
      </w:pPr>
    </w:p>
    <w:p w14:paraId="40489534"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sz w:val="24"/>
          <w:szCs w:val="24"/>
        </w:rPr>
        <w:t xml:space="preserve">где: </w:t>
      </w:r>
      <w:r w:rsidRPr="00806DF5">
        <w:rPr>
          <w:i/>
          <w:iCs/>
          <w:sz w:val="24"/>
          <w:szCs w:val="24"/>
        </w:rPr>
        <w:t>Т</w:t>
      </w:r>
      <w:r w:rsidRPr="00806DF5">
        <w:rPr>
          <w:i/>
          <w:iCs/>
          <w:sz w:val="24"/>
          <w:szCs w:val="24"/>
          <w:vertAlign w:val="subscript"/>
        </w:rPr>
        <w:t>рем</w:t>
      </w:r>
      <w:r w:rsidRPr="00806DF5">
        <w:rPr>
          <w:sz w:val="24"/>
          <w:szCs w:val="24"/>
          <w:lang w:val="be-BY"/>
        </w:rPr>
        <w:t xml:space="preserve">- </w:t>
      </w:r>
      <w:r w:rsidRPr="00806DF5">
        <w:rPr>
          <w:sz w:val="24"/>
          <w:szCs w:val="24"/>
        </w:rPr>
        <w:t>межремонтный срок службы элемента здания;</w:t>
      </w:r>
    </w:p>
    <w:p w14:paraId="3B90CD39" w14:textId="77777777" w:rsidR="002F200D" w:rsidRPr="00806DF5" w:rsidRDefault="002F200D" w:rsidP="00DC57D5">
      <w:pPr>
        <w:autoSpaceDE w:val="0"/>
        <w:autoSpaceDN w:val="0"/>
        <w:adjustRightInd w:val="0"/>
        <w:spacing w:after="0" w:line="240" w:lineRule="auto"/>
        <w:ind w:firstLine="709"/>
        <w:jc w:val="both"/>
        <w:rPr>
          <w:sz w:val="24"/>
          <w:szCs w:val="24"/>
          <w:lang w:val="be-BY"/>
        </w:rPr>
      </w:pPr>
      <w:r w:rsidRPr="00806DF5">
        <w:rPr>
          <w:i/>
          <w:iCs/>
          <w:sz w:val="24"/>
          <w:szCs w:val="24"/>
        </w:rPr>
        <w:t>Т</w:t>
      </w:r>
      <w:r w:rsidRPr="00806DF5">
        <w:rPr>
          <w:i/>
          <w:iCs/>
          <w:sz w:val="24"/>
          <w:szCs w:val="24"/>
          <w:vertAlign w:val="subscript"/>
        </w:rPr>
        <w:t>х</w:t>
      </w:r>
      <w:r w:rsidRPr="00806DF5">
        <w:rPr>
          <w:sz w:val="24"/>
          <w:szCs w:val="24"/>
          <w:lang w:val="be-BY"/>
        </w:rPr>
        <w:t xml:space="preserve">- </w:t>
      </w:r>
      <w:r w:rsidRPr="00806DF5">
        <w:rPr>
          <w:sz w:val="24"/>
          <w:szCs w:val="24"/>
        </w:rPr>
        <w:t xml:space="preserve">среднее значение срока службы, определяемое по формуле </w:t>
      </w:r>
      <w:r w:rsidRPr="00806DF5">
        <w:rPr>
          <w:sz w:val="24"/>
          <w:szCs w:val="24"/>
          <w:lang w:val="be-BY"/>
        </w:rPr>
        <w:t>(1.4);</w:t>
      </w:r>
    </w:p>
    <w:p w14:paraId="3D1DDBAC" w14:textId="77777777" w:rsidR="002F200D" w:rsidRPr="00806DF5" w:rsidRDefault="002F200D" w:rsidP="00DC57D5">
      <w:pPr>
        <w:autoSpaceDE w:val="0"/>
        <w:autoSpaceDN w:val="0"/>
        <w:adjustRightInd w:val="0"/>
        <w:spacing w:after="0" w:line="240" w:lineRule="auto"/>
        <w:ind w:firstLine="709"/>
        <w:jc w:val="both"/>
        <w:rPr>
          <w:sz w:val="24"/>
          <w:szCs w:val="24"/>
        </w:rPr>
      </w:pPr>
      <w:r w:rsidRPr="00806DF5">
        <w:rPr>
          <w:i/>
          <w:iCs/>
          <w:sz w:val="24"/>
          <w:szCs w:val="24"/>
        </w:rPr>
        <w:t>σ</w:t>
      </w:r>
      <w:r w:rsidRPr="00806DF5">
        <w:rPr>
          <w:i/>
          <w:iCs/>
          <w:sz w:val="24"/>
          <w:szCs w:val="24"/>
          <w:vertAlign w:val="subscript"/>
        </w:rPr>
        <w:t>х</w:t>
      </w:r>
      <w:r w:rsidRPr="00806DF5">
        <w:rPr>
          <w:sz w:val="24"/>
          <w:szCs w:val="24"/>
          <w:lang w:val="be-BY"/>
        </w:rPr>
        <w:t xml:space="preserve">- </w:t>
      </w:r>
      <w:r w:rsidRPr="00806DF5">
        <w:rPr>
          <w:sz w:val="24"/>
          <w:szCs w:val="24"/>
        </w:rPr>
        <w:t>среднеквадратичное отклонение сроков службы, определяемое по</w:t>
      </w:r>
    </w:p>
    <w:p w14:paraId="3D8138C4" w14:textId="77777777" w:rsidR="002F200D" w:rsidRPr="00806DF5" w:rsidRDefault="002F200D" w:rsidP="00DC57D5">
      <w:pPr>
        <w:autoSpaceDE w:val="0"/>
        <w:autoSpaceDN w:val="0"/>
        <w:adjustRightInd w:val="0"/>
        <w:spacing w:after="0" w:line="240" w:lineRule="auto"/>
        <w:ind w:firstLine="709"/>
        <w:jc w:val="both"/>
        <w:rPr>
          <w:sz w:val="24"/>
          <w:szCs w:val="24"/>
          <w:lang w:val="be-BY"/>
        </w:rPr>
      </w:pPr>
      <w:r w:rsidRPr="00806DF5">
        <w:rPr>
          <w:sz w:val="24"/>
          <w:szCs w:val="24"/>
        </w:rPr>
        <w:t xml:space="preserve">формуле </w:t>
      </w:r>
      <w:r w:rsidRPr="00806DF5">
        <w:rPr>
          <w:sz w:val="24"/>
          <w:szCs w:val="24"/>
          <w:lang w:val="be-BY"/>
        </w:rPr>
        <w:t>(1.6).</w:t>
      </w:r>
    </w:p>
    <w:p w14:paraId="216B8488" w14:textId="77777777" w:rsidR="002F200D" w:rsidRPr="00806DF5" w:rsidRDefault="002F200D" w:rsidP="00DC57D5">
      <w:pPr>
        <w:tabs>
          <w:tab w:val="left" w:pos="-426"/>
        </w:tabs>
        <w:spacing w:after="0" w:line="240" w:lineRule="auto"/>
        <w:ind w:firstLine="709"/>
        <w:jc w:val="both"/>
        <w:rPr>
          <w:b/>
          <w:sz w:val="24"/>
          <w:szCs w:val="24"/>
        </w:rPr>
      </w:pPr>
      <w:r w:rsidRPr="00806DF5">
        <w:rPr>
          <w:sz w:val="24"/>
          <w:szCs w:val="24"/>
        </w:rPr>
        <w:t>Производство ремонтных работ раньше этого срока и позже него нецелесообразно. В первом случае ремонтные работы связаны с неиспользованием эксплуатационных возможностей элементов здания; во втором случае производство работ будет связано с наличием неисправностей в здании, что не до</w:t>
      </w:r>
      <w:r w:rsidRPr="00806DF5">
        <w:rPr>
          <w:sz w:val="24"/>
          <w:szCs w:val="24"/>
        </w:rPr>
        <w:softHyphen/>
        <w:t>пустимо. Следовательно, основой правильной технической эксплуатации зда</w:t>
      </w:r>
      <w:r w:rsidRPr="00806DF5">
        <w:rPr>
          <w:sz w:val="24"/>
          <w:szCs w:val="24"/>
        </w:rPr>
        <w:softHyphen/>
        <w:t>ний должна быть система планово-предупредительных ремонтов. Сроки ре</w:t>
      </w:r>
      <w:r w:rsidRPr="00806DF5">
        <w:rPr>
          <w:sz w:val="24"/>
          <w:szCs w:val="24"/>
        </w:rPr>
        <w:softHyphen/>
        <w:t xml:space="preserve">монтных работ устанавливаются в зависимости от долговечности элемента, имеющего наименьший межремонтный срок службы, который определяется поформуле </w:t>
      </w:r>
      <w:r w:rsidRPr="00806DF5">
        <w:rPr>
          <w:sz w:val="24"/>
          <w:szCs w:val="24"/>
          <w:lang w:val="be-BY"/>
        </w:rPr>
        <w:t xml:space="preserve">(1.7). </w:t>
      </w:r>
      <w:r w:rsidRPr="00806DF5">
        <w:rPr>
          <w:sz w:val="24"/>
          <w:szCs w:val="24"/>
        </w:rPr>
        <w:t>При этом в каждый очередной ремонт этого элемента одновре</w:t>
      </w:r>
      <w:r w:rsidRPr="00806DF5">
        <w:rPr>
          <w:sz w:val="24"/>
          <w:szCs w:val="24"/>
        </w:rPr>
        <w:softHyphen/>
        <w:t>менно будут ремонтироваться другие элементы, срок службы которых к данно</w:t>
      </w:r>
      <w:r w:rsidRPr="00806DF5">
        <w:rPr>
          <w:sz w:val="24"/>
          <w:szCs w:val="24"/>
        </w:rPr>
        <w:softHyphen/>
        <w:t xml:space="preserve">му моменту будет соответствовать межремонтному сроку. Таким образом, каждый очередной плановый ремонт зданий </w:t>
      </w:r>
      <w:r w:rsidRPr="00806DF5">
        <w:rPr>
          <w:sz w:val="24"/>
          <w:szCs w:val="24"/>
          <w:lang w:val="be-BY"/>
        </w:rPr>
        <w:t>предусматр ремонт комплекса</w:t>
      </w:r>
      <w:r w:rsidRPr="00806DF5">
        <w:rPr>
          <w:sz w:val="24"/>
          <w:szCs w:val="24"/>
          <w:lang w:val="be-BY" w:eastAsia="be-BY"/>
        </w:rPr>
        <w:t xml:space="preserve">элементов; в этом случае для каждого очередного ремонта комплекс </w:t>
      </w:r>
      <w:r w:rsidRPr="00806DF5">
        <w:rPr>
          <w:sz w:val="24"/>
          <w:szCs w:val="24"/>
          <w:lang w:eastAsia="be-BY"/>
        </w:rPr>
        <w:t>ремонти</w:t>
      </w:r>
      <w:r w:rsidRPr="00806DF5">
        <w:rPr>
          <w:sz w:val="24"/>
          <w:szCs w:val="24"/>
          <w:lang w:eastAsia="be-BY"/>
        </w:rPr>
        <w:softHyphen/>
        <w:t xml:space="preserve">руемых </w:t>
      </w:r>
      <w:r w:rsidRPr="00806DF5">
        <w:rPr>
          <w:sz w:val="24"/>
          <w:szCs w:val="24"/>
          <w:lang w:val="be-BY" w:eastAsia="be-BY"/>
        </w:rPr>
        <w:t xml:space="preserve">элементов будет </w:t>
      </w:r>
      <w:r w:rsidRPr="00806DF5">
        <w:rPr>
          <w:sz w:val="24"/>
          <w:szCs w:val="24"/>
          <w:lang w:eastAsia="be-BY"/>
        </w:rPr>
        <w:t xml:space="preserve">отличаться </w:t>
      </w:r>
      <w:r w:rsidRPr="00806DF5">
        <w:rPr>
          <w:sz w:val="24"/>
          <w:szCs w:val="24"/>
          <w:lang w:val="be-BY" w:eastAsia="be-BY"/>
        </w:rPr>
        <w:t xml:space="preserve">от </w:t>
      </w:r>
      <w:r w:rsidRPr="00806DF5">
        <w:rPr>
          <w:sz w:val="24"/>
          <w:szCs w:val="24"/>
          <w:lang w:eastAsia="be-BY"/>
        </w:rPr>
        <w:t>предыдущего</w:t>
      </w:r>
    </w:p>
    <w:p w14:paraId="34C81A44" w14:textId="77777777" w:rsidR="00C3382F" w:rsidRPr="00806DF5" w:rsidRDefault="00C3382F" w:rsidP="00DC57D5">
      <w:pPr>
        <w:tabs>
          <w:tab w:val="left" w:pos="-426"/>
        </w:tabs>
        <w:spacing w:after="0" w:line="240" w:lineRule="auto"/>
        <w:ind w:firstLine="709"/>
        <w:jc w:val="both"/>
        <w:rPr>
          <w:b/>
          <w:sz w:val="24"/>
          <w:szCs w:val="24"/>
        </w:rPr>
      </w:pPr>
    </w:p>
    <w:p w14:paraId="7BA479C4" w14:textId="77777777" w:rsidR="002F200D" w:rsidRPr="00806DF5" w:rsidRDefault="00C3382F" w:rsidP="00DC57D5">
      <w:pPr>
        <w:tabs>
          <w:tab w:val="left" w:pos="-426"/>
        </w:tabs>
        <w:spacing w:after="0" w:line="240" w:lineRule="auto"/>
        <w:ind w:firstLine="709"/>
        <w:jc w:val="both"/>
        <w:rPr>
          <w:b/>
          <w:sz w:val="24"/>
          <w:szCs w:val="24"/>
        </w:rPr>
      </w:pPr>
      <w:r w:rsidRPr="00806DF5">
        <w:rPr>
          <w:b/>
          <w:sz w:val="24"/>
          <w:szCs w:val="24"/>
        </w:rPr>
        <w:t>Пример 2</w:t>
      </w:r>
    </w:p>
    <w:p w14:paraId="6FE056F3" w14:textId="77777777" w:rsidR="00842761" w:rsidRPr="00806DF5" w:rsidRDefault="00842761"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Определить величину межремонтного периода конструктивного элемента здания по  данным натурных  обследований  выборки  конструктивных  элементов подобного типа,  представленных в виде таблицы.</w:t>
      </w:r>
    </w:p>
    <w:p w14:paraId="0C74A722" w14:textId="77777777" w:rsidR="00C3382F" w:rsidRPr="00806DF5" w:rsidRDefault="00C3382F" w:rsidP="00DC57D5">
      <w:pPr>
        <w:tabs>
          <w:tab w:val="center" w:pos="709"/>
        </w:tabs>
        <w:spacing w:after="0" w:line="240" w:lineRule="auto"/>
        <w:ind w:firstLine="709"/>
        <w:jc w:val="both"/>
        <w:rPr>
          <w:rFonts w:eastAsia="Calibri"/>
          <w:b/>
          <w:sz w:val="24"/>
          <w:szCs w:val="24"/>
          <w:u w:val="single"/>
          <w:lang w:eastAsia="en-US"/>
        </w:rPr>
      </w:pPr>
      <w:r w:rsidRPr="00806DF5">
        <w:rPr>
          <w:rFonts w:eastAsia="Calibri"/>
          <w:b/>
          <w:sz w:val="24"/>
          <w:szCs w:val="24"/>
          <w:lang w:eastAsia="en-US"/>
        </w:rPr>
        <w:t>Исходные данные для расчета:</w:t>
      </w:r>
    </w:p>
    <w:p w14:paraId="723C8AC1" w14:textId="77777777" w:rsidR="00C3382F" w:rsidRPr="00806DF5" w:rsidRDefault="002E6301" w:rsidP="00DC57D5">
      <w:pPr>
        <w:tabs>
          <w:tab w:val="center" w:pos="709"/>
        </w:tabs>
        <w:spacing w:after="0" w:line="240" w:lineRule="auto"/>
        <w:ind w:firstLine="709"/>
        <w:jc w:val="both"/>
        <w:rPr>
          <w:rFonts w:eastAsia="Calibri"/>
          <w:b/>
          <w:sz w:val="24"/>
          <w:szCs w:val="24"/>
          <w:lang w:eastAsia="en-US"/>
        </w:rPr>
      </w:pPr>
      <w:r w:rsidRPr="00806DF5">
        <w:rPr>
          <w:rFonts w:eastAsia="Calibri"/>
          <w:sz w:val="24"/>
          <w:szCs w:val="24"/>
          <w:lang w:eastAsia="en-US"/>
        </w:rPr>
        <w:tab/>
      </w:r>
      <w:r w:rsidR="00C3382F" w:rsidRPr="00806DF5">
        <w:rPr>
          <w:rFonts w:eastAsia="Calibri"/>
          <w:sz w:val="24"/>
          <w:szCs w:val="24"/>
          <w:lang w:eastAsia="en-US"/>
        </w:rPr>
        <w:tab/>
      </w:r>
      <w:r w:rsidR="00C3382F" w:rsidRPr="00806DF5">
        <w:rPr>
          <w:rFonts w:eastAsia="Calibri"/>
          <w:b/>
          <w:sz w:val="24"/>
          <w:szCs w:val="24"/>
          <w:lang w:eastAsia="en-US"/>
        </w:rPr>
        <w:t>Таблица 8</w:t>
      </w:r>
      <w:r w:rsidR="00C3382F" w:rsidRPr="00806DF5">
        <w:rPr>
          <w:rFonts w:eastAsia="Calibri"/>
          <w:b/>
          <w:sz w:val="24"/>
          <w:szCs w:val="24"/>
          <w:lang w:eastAsia="en-US"/>
        </w:rPr>
        <w:tab/>
      </w:r>
      <w:r w:rsidR="00C3382F" w:rsidRPr="00806DF5">
        <w:rPr>
          <w:rFonts w:eastAsia="Calibri"/>
          <w:b/>
          <w:sz w:val="24"/>
          <w:szCs w:val="24"/>
          <w:lang w:eastAsia="en-US"/>
        </w:rPr>
        <w:tab/>
      </w:r>
      <w:r w:rsidR="00C3382F" w:rsidRPr="00806DF5">
        <w:rPr>
          <w:rFonts w:eastAsia="Calibri"/>
          <w:b/>
          <w:sz w:val="24"/>
          <w:szCs w:val="24"/>
          <w:lang w:eastAsia="en-US"/>
        </w:rPr>
        <w:tab/>
      </w:r>
      <w:r w:rsidR="00C3382F" w:rsidRPr="00806DF5">
        <w:rPr>
          <w:rFonts w:eastAsia="Calibri"/>
          <w:b/>
          <w:sz w:val="24"/>
          <w:szCs w:val="24"/>
          <w:lang w:eastAsia="en-US"/>
        </w:rPr>
        <w:tab/>
      </w:r>
      <w:r w:rsidR="00C3382F" w:rsidRPr="00806DF5">
        <w:rPr>
          <w:rFonts w:eastAsia="Calibri"/>
          <w:b/>
          <w:sz w:val="24"/>
          <w:szCs w:val="24"/>
          <w:lang w:eastAsia="en-US"/>
        </w:rPr>
        <w:tab/>
      </w:r>
      <w:r w:rsidR="00C3382F" w:rsidRPr="00806DF5">
        <w:rPr>
          <w:rFonts w:eastAsia="Calibri"/>
          <w:b/>
          <w:sz w:val="24"/>
          <w:szCs w:val="24"/>
          <w:lang w:eastAsia="en-US"/>
        </w:rPr>
        <w:tab/>
      </w:r>
      <w:r w:rsidR="00C3382F" w:rsidRPr="00806DF5">
        <w:rPr>
          <w:rFonts w:eastAsia="Calibri"/>
          <w:b/>
          <w:sz w:val="24"/>
          <w:szCs w:val="24"/>
          <w:lang w:eastAsia="en-US"/>
        </w:rPr>
        <w:tab/>
      </w:r>
      <w:r w:rsidR="00C3382F" w:rsidRPr="00806DF5">
        <w:rPr>
          <w:rFonts w:eastAsia="Calibri"/>
          <w:b/>
          <w:sz w:val="24"/>
          <w:szCs w:val="24"/>
          <w:lang w:eastAsia="en-US"/>
        </w:rPr>
        <w:tab/>
      </w:r>
      <w:r w:rsidR="00C3382F" w:rsidRPr="00806DF5">
        <w:rPr>
          <w:rFonts w:eastAsia="Calibri"/>
          <w:b/>
          <w:sz w:val="24"/>
          <w:szCs w:val="24"/>
          <w:lang w:eastAsia="en-US"/>
        </w:rPr>
        <w:tab/>
      </w:r>
      <w:r w:rsidR="00C3382F" w:rsidRPr="00806DF5">
        <w:rPr>
          <w:rFonts w:eastAsia="Calibri"/>
          <w:b/>
          <w:sz w:val="24"/>
          <w:szCs w:val="24"/>
          <w:lang w:eastAsia="en-US"/>
        </w:rPr>
        <w:tab/>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
        <w:gridCol w:w="1059"/>
        <w:gridCol w:w="1059"/>
        <w:gridCol w:w="1059"/>
        <w:gridCol w:w="1059"/>
        <w:gridCol w:w="1059"/>
        <w:gridCol w:w="1059"/>
        <w:gridCol w:w="1059"/>
        <w:gridCol w:w="1059"/>
      </w:tblGrid>
      <w:tr w:rsidR="00DC57D5" w:rsidRPr="00806DF5" w14:paraId="7175BF6C" w14:textId="77777777" w:rsidTr="00C3382F">
        <w:tc>
          <w:tcPr>
            <w:tcW w:w="726" w:type="dxa"/>
            <w:tcBorders>
              <w:top w:val="single" w:sz="4" w:space="0" w:color="000000"/>
              <w:left w:val="single" w:sz="4" w:space="0" w:color="000000"/>
              <w:bottom w:val="single" w:sz="4" w:space="0" w:color="000000"/>
              <w:right w:val="single" w:sz="4" w:space="0" w:color="000000"/>
            </w:tcBorders>
            <w:hideMark/>
          </w:tcPr>
          <w:p w14:paraId="17A4124A" w14:textId="77777777" w:rsidR="00C3382F" w:rsidRPr="00806DF5" w:rsidRDefault="00C3382F" w:rsidP="00DC57D5">
            <w:pPr>
              <w:tabs>
                <w:tab w:val="center" w:pos="709"/>
              </w:tabs>
              <w:spacing w:after="0" w:line="240" w:lineRule="auto"/>
              <w:jc w:val="both"/>
              <w:rPr>
                <w:rFonts w:eastAsia="Calibri"/>
                <w:sz w:val="24"/>
                <w:szCs w:val="24"/>
                <w:vertAlign w:val="subscript"/>
                <w:lang w:eastAsia="en-US"/>
              </w:rPr>
            </w:pPr>
            <w:r w:rsidRPr="00806DF5">
              <w:rPr>
                <w:rFonts w:eastAsia="Calibri"/>
                <w:sz w:val="24"/>
                <w:szCs w:val="24"/>
                <w:lang w:eastAsia="en-US"/>
              </w:rPr>
              <w:t>x</w:t>
            </w:r>
            <w:r w:rsidRPr="00806DF5">
              <w:rPr>
                <w:rFonts w:eastAsia="Calibri"/>
                <w:sz w:val="24"/>
                <w:szCs w:val="24"/>
                <w:vertAlign w:val="subscript"/>
                <w:lang w:eastAsia="en-US"/>
              </w:rPr>
              <w:t>i</w:t>
            </w:r>
          </w:p>
        </w:tc>
        <w:tc>
          <w:tcPr>
            <w:tcW w:w="1092" w:type="dxa"/>
            <w:tcBorders>
              <w:top w:val="single" w:sz="4" w:space="0" w:color="000000"/>
              <w:left w:val="single" w:sz="4" w:space="0" w:color="000000"/>
              <w:bottom w:val="single" w:sz="4" w:space="0" w:color="000000"/>
              <w:right w:val="single" w:sz="4" w:space="0" w:color="000000"/>
            </w:tcBorders>
            <w:hideMark/>
          </w:tcPr>
          <w:p w14:paraId="0C5E643F"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122</w:t>
            </w:r>
          </w:p>
        </w:tc>
        <w:tc>
          <w:tcPr>
            <w:tcW w:w="1092" w:type="dxa"/>
            <w:tcBorders>
              <w:top w:val="single" w:sz="4" w:space="0" w:color="000000"/>
              <w:left w:val="single" w:sz="4" w:space="0" w:color="000000"/>
              <w:bottom w:val="single" w:sz="4" w:space="0" w:color="000000"/>
              <w:right w:val="single" w:sz="4" w:space="0" w:color="000000"/>
            </w:tcBorders>
            <w:hideMark/>
          </w:tcPr>
          <w:p w14:paraId="1C3883AE"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123</w:t>
            </w:r>
          </w:p>
        </w:tc>
        <w:tc>
          <w:tcPr>
            <w:tcW w:w="1092" w:type="dxa"/>
            <w:tcBorders>
              <w:top w:val="single" w:sz="4" w:space="0" w:color="000000"/>
              <w:left w:val="single" w:sz="4" w:space="0" w:color="000000"/>
              <w:bottom w:val="single" w:sz="4" w:space="0" w:color="000000"/>
              <w:right w:val="single" w:sz="4" w:space="0" w:color="000000"/>
            </w:tcBorders>
            <w:hideMark/>
          </w:tcPr>
          <w:p w14:paraId="3F2065EE"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125</w:t>
            </w:r>
          </w:p>
        </w:tc>
        <w:tc>
          <w:tcPr>
            <w:tcW w:w="1092" w:type="dxa"/>
            <w:tcBorders>
              <w:top w:val="single" w:sz="4" w:space="0" w:color="000000"/>
              <w:left w:val="single" w:sz="4" w:space="0" w:color="000000"/>
              <w:bottom w:val="single" w:sz="4" w:space="0" w:color="000000"/>
              <w:right w:val="single" w:sz="4" w:space="0" w:color="000000"/>
            </w:tcBorders>
            <w:hideMark/>
          </w:tcPr>
          <w:p w14:paraId="58F32C62"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130</w:t>
            </w:r>
          </w:p>
        </w:tc>
        <w:tc>
          <w:tcPr>
            <w:tcW w:w="1092" w:type="dxa"/>
            <w:tcBorders>
              <w:top w:val="single" w:sz="4" w:space="0" w:color="000000"/>
              <w:left w:val="single" w:sz="4" w:space="0" w:color="000000"/>
              <w:bottom w:val="single" w:sz="4" w:space="0" w:color="000000"/>
              <w:right w:val="single" w:sz="4" w:space="0" w:color="000000"/>
            </w:tcBorders>
            <w:hideMark/>
          </w:tcPr>
          <w:p w14:paraId="03FA8C0A"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134</w:t>
            </w:r>
          </w:p>
        </w:tc>
        <w:tc>
          <w:tcPr>
            <w:tcW w:w="1092" w:type="dxa"/>
            <w:tcBorders>
              <w:top w:val="single" w:sz="4" w:space="0" w:color="000000"/>
              <w:left w:val="single" w:sz="4" w:space="0" w:color="000000"/>
              <w:bottom w:val="single" w:sz="4" w:space="0" w:color="000000"/>
              <w:right w:val="single" w:sz="4" w:space="0" w:color="000000"/>
            </w:tcBorders>
            <w:hideMark/>
          </w:tcPr>
          <w:p w14:paraId="3DDB0658"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138</w:t>
            </w:r>
          </w:p>
        </w:tc>
        <w:tc>
          <w:tcPr>
            <w:tcW w:w="1092" w:type="dxa"/>
            <w:tcBorders>
              <w:top w:val="single" w:sz="4" w:space="0" w:color="000000"/>
              <w:left w:val="single" w:sz="4" w:space="0" w:color="000000"/>
              <w:bottom w:val="single" w:sz="4" w:space="0" w:color="000000"/>
              <w:right w:val="single" w:sz="4" w:space="0" w:color="000000"/>
            </w:tcBorders>
            <w:hideMark/>
          </w:tcPr>
          <w:p w14:paraId="168F25FA"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139</w:t>
            </w:r>
          </w:p>
        </w:tc>
        <w:tc>
          <w:tcPr>
            <w:tcW w:w="1092" w:type="dxa"/>
            <w:tcBorders>
              <w:top w:val="single" w:sz="4" w:space="0" w:color="000000"/>
              <w:left w:val="single" w:sz="4" w:space="0" w:color="000000"/>
              <w:bottom w:val="single" w:sz="4" w:space="0" w:color="000000"/>
              <w:right w:val="single" w:sz="4" w:space="0" w:color="000000"/>
            </w:tcBorders>
            <w:hideMark/>
          </w:tcPr>
          <w:p w14:paraId="0CB0B0A7"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140</w:t>
            </w:r>
          </w:p>
        </w:tc>
      </w:tr>
      <w:tr w:rsidR="00DC57D5" w:rsidRPr="00806DF5" w14:paraId="3D0FBC5A" w14:textId="77777777" w:rsidTr="00C3382F">
        <w:tc>
          <w:tcPr>
            <w:tcW w:w="726" w:type="dxa"/>
            <w:tcBorders>
              <w:top w:val="single" w:sz="4" w:space="0" w:color="000000"/>
              <w:left w:val="single" w:sz="4" w:space="0" w:color="000000"/>
              <w:bottom w:val="single" w:sz="4" w:space="0" w:color="000000"/>
              <w:right w:val="single" w:sz="4" w:space="0" w:color="000000"/>
            </w:tcBorders>
            <w:hideMark/>
          </w:tcPr>
          <w:p w14:paraId="4D3D7A62" w14:textId="77777777" w:rsidR="00C3382F" w:rsidRPr="00806DF5" w:rsidRDefault="00C3382F" w:rsidP="00DC57D5">
            <w:pPr>
              <w:tabs>
                <w:tab w:val="center" w:pos="709"/>
              </w:tabs>
              <w:spacing w:after="0" w:line="240" w:lineRule="auto"/>
              <w:jc w:val="both"/>
              <w:rPr>
                <w:rFonts w:eastAsia="Calibri"/>
                <w:sz w:val="24"/>
                <w:szCs w:val="24"/>
                <w:vertAlign w:val="subscript"/>
                <w:lang w:eastAsia="en-US"/>
              </w:rPr>
            </w:pPr>
            <w:r w:rsidRPr="00806DF5">
              <w:rPr>
                <w:rFonts w:eastAsia="Calibri"/>
                <w:sz w:val="24"/>
                <w:szCs w:val="24"/>
                <w:lang w:eastAsia="en-US"/>
              </w:rPr>
              <w:t>m</w:t>
            </w:r>
            <w:r w:rsidRPr="00806DF5">
              <w:rPr>
                <w:rFonts w:eastAsia="Calibri"/>
                <w:sz w:val="24"/>
                <w:szCs w:val="24"/>
                <w:vertAlign w:val="subscript"/>
                <w:lang w:eastAsia="en-US"/>
              </w:rPr>
              <w:t>i</w:t>
            </w:r>
          </w:p>
        </w:tc>
        <w:tc>
          <w:tcPr>
            <w:tcW w:w="1092" w:type="dxa"/>
            <w:tcBorders>
              <w:top w:val="single" w:sz="4" w:space="0" w:color="000000"/>
              <w:left w:val="single" w:sz="4" w:space="0" w:color="000000"/>
              <w:bottom w:val="single" w:sz="4" w:space="0" w:color="000000"/>
              <w:right w:val="single" w:sz="4" w:space="0" w:color="000000"/>
            </w:tcBorders>
            <w:hideMark/>
          </w:tcPr>
          <w:p w14:paraId="4A8CEE06"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2</w:t>
            </w:r>
          </w:p>
        </w:tc>
        <w:tc>
          <w:tcPr>
            <w:tcW w:w="1092" w:type="dxa"/>
            <w:tcBorders>
              <w:top w:val="single" w:sz="4" w:space="0" w:color="000000"/>
              <w:left w:val="single" w:sz="4" w:space="0" w:color="000000"/>
              <w:bottom w:val="single" w:sz="4" w:space="0" w:color="000000"/>
              <w:right w:val="single" w:sz="4" w:space="0" w:color="000000"/>
            </w:tcBorders>
            <w:hideMark/>
          </w:tcPr>
          <w:p w14:paraId="1B942FA7"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6</w:t>
            </w:r>
          </w:p>
        </w:tc>
        <w:tc>
          <w:tcPr>
            <w:tcW w:w="1092" w:type="dxa"/>
            <w:tcBorders>
              <w:top w:val="single" w:sz="4" w:space="0" w:color="000000"/>
              <w:left w:val="single" w:sz="4" w:space="0" w:color="000000"/>
              <w:bottom w:val="single" w:sz="4" w:space="0" w:color="000000"/>
              <w:right w:val="single" w:sz="4" w:space="0" w:color="000000"/>
            </w:tcBorders>
            <w:hideMark/>
          </w:tcPr>
          <w:p w14:paraId="1EF4DA7C"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12</w:t>
            </w:r>
          </w:p>
        </w:tc>
        <w:tc>
          <w:tcPr>
            <w:tcW w:w="1092" w:type="dxa"/>
            <w:tcBorders>
              <w:top w:val="single" w:sz="4" w:space="0" w:color="000000"/>
              <w:left w:val="single" w:sz="4" w:space="0" w:color="000000"/>
              <w:bottom w:val="single" w:sz="4" w:space="0" w:color="000000"/>
              <w:right w:val="single" w:sz="4" w:space="0" w:color="000000"/>
            </w:tcBorders>
            <w:hideMark/>
          </w:tcPr>
          <w:p w14:paraId="326E7F18"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16</w:t>
            </w:r>
          </w:p>
        </w:tc>
        <w:tc>
          <w:tcPr>
            <w:tcW w:w="1092" w:type="dxa"/>
            <w:tcBorders>
              <w:top w:val="single" w:sz="4" w:space="0" w:color="000000"/>
              <w:left w:val="single" w:sz="4" w:space="0" w:color="000000"/>
              <w:bottom w:val="single" w:sz="4" w:space="0" w:color="000000"/>
              <w:right w:val="single" w:sz="4" w:space="0" w:color="000000"/>
            </w:tcBorders>
            <w:hideMark/>
          </w:tcPr>
          <w:p w14:paraId="540E9076"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15</w:t>
            </w:r>
          </w:p>
        </w:tc>
        <w:tc>
          <w:tcPr>
            <w:tcW w:w="1092" w:type="dxa"/>
            <w:tcBorders>
              <w:top w:val="single" w:sz="4" w:space="0" w:color="000000"/>
              <w:left w:val="single" w:sz="4" w:space="0" w:color="000000"/>
              <w:bottom w:val="single" w:sz="4" w:space="0" w:color="000000"/>
              <w:right w:val="single" w:sz="4" w:space="0" w:color="000000"/>
            </w:tcBorders>
            <w:hideMark/>
          </w:tcPr>
          <w:p w14:paraId="4DC8E96A"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13</w:t>
            </w:r>
          </w:p>
        </w:tc>
        <w:tc>
          <w:tcPr>
            <w:tcW w:w="1092" w:type="dxa"/>
            <w:tcBorders>
              <w:top w:val="single" w:sz="4" w:space="0" w:color="000000"/>
              <w:left w:val="single" w:sz="4" w:space="0" w:color="000000"/>
              <w:bottom w:val="single" w:sz="4" w:space="0" w:color="000000"/>
              <w:right w:val="single" w:sz="4" w:space="0" w:color="000000"/>
            </w:tcBorders>
            <w:hideMark/>
          </w:tcPr>
          <w:p w14:paraId="2FAF6C96"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7</w:t>
            </w:r>
          </w:p>
        </w:tc>
        <w:tc>
          <w:tcPr>
            <w:tcW w:w="1092" w:type="dxa"/>
            <w:tcBorders>
              <w:top w:val="single" w:sz="4" w:space="0" w:color="000000"/>
              <w:left w:val="single" w:sz="4" w:space="0" w:color="000000"/>
              <w:bottom w:val="single" w:sz="4" w:space="0" w:color="000000"/>
              <w:right w:val="single" w:sz="4" w:space="0" w:color="000000"/>
            </w:tcBorders>
            <w:hideMark/>
          </w:tcPr>
          <w:p w14:paraId="77E5919A"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w:t>
            </w:r>
          </w:p>
        </w:tc>
      </w:tr>
    </w:tbl>
    <w:p w14:paraId="1FB9A8D5" w14:textId="77777777" w:rsidR="00206F0E" w:rsidRPr="00806DF5" w:rsidRDefault="00206F0E" w:rsidP="00DC57D5">
      <w:pPr>
        <w:tabs>
          <w:tab w:val="center" w:pos="709"/>
        </w:tabs>
        <w:spacing w:after="0" w:line="240" w:lineRule="auto"/>
        <w:ind w:firstLine="709"/>
        <w:jc w:val="both"/>
        <w:rPr>
          <w:rFonts w:eastAsia="Calibri"/>
          <w:sz w:val="24"/>
          <w:szCs w:val="24"/>
          <w:lang w:eastAsia="en-US"/>
        </w:rPr>
      </w:pPr>
    </w:p>
    <w:p w14:paraId="308EA894" w14:textId="77777777" w:rsidR="00206F0E" w:rsidRPr="00806DF5" w:rsidRDefault="00206F0E"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где</w:t>
      </w:r>
    </w:p>
    <w:p w14:paraId="6BE60E41" w14:textId="77777777" w:rsidR="00A0349E" w:rsidRPr="00806DF5" w:rsidRDefault="00A0349E"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m</w:t>
      </w:r>
      <w:r w:rsidRPr="00806DF5">
        <w:rPr>
          <w:rFonts w:eastAsia="Calibri"/>
          <w:sz w:val="24"/>
          <w:szCs w:val="24"/>
          <w:vertAlign w:val="subscript"/>
          <w:lang w:eastAsia="en-US"/>
        </w:rPr>
        <w:t>i</w:t>
      </w:r>
      <w:r w:rsidRPr="00806DF5">
        <w:rPr>
          <w:rFonts w:eastAsia="Calibri"/>
          <w:sz w:val="24"/>
          <w:szCs w:val="24"/>
          <w:lang w:eastAsia="en-US"/>
        </w:rPr>
        <w:t xml:space="preserve">- число обследованных  элементов,  шт;  </w:t>
      </w:r>
    </w:p>
    <w:p w14:paraId="73BDC14E" w14:textId="77777777" w:rsidR="00A0349E" w:rsidRPr="00806DF5" w:rsidRDefault="00A0349E"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x</w:t>
      </w:r>
      <w:r w:rsidRPr="00806DF5">
        <w:rPr>
          <w:rFonts w:eastAsia="Calibri"/>
          <w:sz w:val="24"/>
          <w:szCs w:val="24"/>
          <w:vertAlign w:val="subscript"/>
          <w:lang w:eastAsia="en-US"/>
        </w:rPr>
        <w:t>i</w:t>
      </w:r>
      <w:r w:rsidRPr="00806DF5">
        <w:rPr>
          <w:rFonts w:eastAsia="Calibri"/>
          <w:sz w:val="24"/>
          <w:szCs w:val="24"/>
          <w:lang w:eastAsia="en-US"/>
        </w:rPr>
        <w:t xml:space="preserve"> -  общее  число элементов    здания подобного типа.</w:t>
      </w:r>
    </w:p>
    <w:p w14:paraId="51ADCA8A" w14:textId="77777777" w:rsidR="00C3382F" w:rsidRPr="00806DF5" w:rsidRDefault="00C3382F" w:rsidP="00DC57D5">
      <w:pPr>
        <w:tabs>
          <w:tab w:val="center" w:pos="709"/>
        </w:tabs>
        <w:spacing w:after="0" w:line="240" w:lineRule="auto"/>
        <w:ind w:firstLine="709"/>
        <w:jc w:val="both"/>
        <w:rPr>
          <w:rFonts w:eastAsia="Calibri"/>
          <w:b/>
          <w:sz w:val="24"/>
          <w:szCs w:val="24"/>
          <w:lang w:eastAsia="en-US"/>
        </w:rPr>
      </w:pPr>
      <w:r w:rsidRPr="00806DF5">
        <w:rPr>
          <w:rFonts w:eastAsia="Calibri"/>
          <w:b/>
          <w:sz w:val="24"/>
          <w:szCs w:val="24"/>
          <w:lang w:eastAsia="en-US"/>
        </w:rPr>
        <w:t>Решение:</w:t>
      </w:r>
    </w:p>
    <w:p w14:paraId="133FFE0E"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 xml:space="preserve">Определяем  общее число обследованных  элементов </w:t>
      </w:r>
    </w:p>
    <w:p w14:paraId="19022479"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m:oMath>
        <m:r>
          <w:rPr>
            <w:rFonts w:ascii="Cambria Math" w:eastAsia="Calibri" w:hAnsi="Cambria Math"/>
            <w:sz w:val="24"/>
            <w:szCs w:val="24"/>
            <w:lang w:eastAsia="en-US"/>
          </w:rPr>
          <m:t>m=</m:t>
        </m:r>
        <m:nary>
          <m:naryPr>
            <m:chr m:val="∑"/>
            <m:limLoc m:val="undOvr"/>
            <m:ctrlPr>
              <w:rPr>
                <w:rFonts w:ascii="Cambria Math" w:eastAsia="Calibri" w:hAnsi="Cambria Math"/>
                <w:i/>
                <w:sz w:val="24"/>
                <w:szCs w:val="24"/>
                <w:lang w:eastAsia="en-US"/>
              </w:rPr>
            </m:ctrlPr>
          </m:naryPr>
          <m:sub>
            <m:r>
              <w:rPr>
                <w:rFonts w:ascii="Cambria Math" w:eastAsia="Calibri" w:hAnsi="Cambria Math"/>
                <w:sz w:val="24"/>
                <w:szCs w:val="24"/>
                <w:lang w:eastAsia="en-US"/>
              </w:rPr>
              <m:t>i=1</m:t>
            </m:r>
          </m:sub>
          <m:sup>
            <m:r>
              <w:rPr>
                <w:rFonts w:ascii="Cambria Math" w:eastAsia="Calibri" w:hAnsi="Cambria Math"/>
                <w:sz w:val="24"/>
                <w:szCs w:val="24"/>
                <w:lang w:eastAsia="en-US"/>
              </w:rPr>
              <m:t>n</m:t>
            </m:r>
          </m:sup>
          <m:e>
            <m:r>
              <w:rPr>
                <w:rFonts w:ascii="Cambria Math" w:eastAsia="Calibri" w:hAnsi="Cambria Math"/>
                <w:sz w:val="24"/>
                <w:szCs w:val="24"/>
                <w:lang w:eastAsia="en-US"/>
              </w:rPr>
              <m:t>m</m:t>
            </m:r>
          </m:e>
        </m:nary>
      </m:oMath>
      <w:r w:rsidRPr="00806DF5">
        <w:rPr>
          <w:sz w:val="24"/>
          <w:szCs w:val="24"/>
          <w:vertAlign w:val="subscript"/>
          <w:lang w:eastAsia="en-US"/>
        </w:rPr>
        <w:t>i</w:t>
      </w:r>
      <w:r w:rsidRPr="00806DF5">
        <w:rPr>
          <w:rFonts w:eastAsia="Calibri"/>
          <w:sz w:val="24"/>
          <w:szCs w:val="24"/>
          <w:lang w:eastAsia="en-US"/>
        </w:rPr>
        <w:t>=2+6+12+16+15+13+7+1 = 72</w:t>
      </w:r>
    </w:p>
    <w:p w14:paraId="023DF114"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 xml:space="preserve">     По формуле   вычисляем  статистическую  вероятность  конкретных  значений  сроков  службы  обследуемого  элемента  здания.  Например,</w:t>
      </w:r>
    </w:p>
    <w:p w14:paraId="1D564BCF"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p</w:t>
      </w:r>
      <w:r w:rsidRPr="00806DF5">
        <w:rPr>
          <w:rFonts w:eastAsia="Calibri"/>
          <w:sz w:val="24"/>
          <w:szCs w:val="24"/>
          <w:vertAlign w:val="subscript"/>
          <w:lang w:eastAsia="en-US"/>
        </w:rPr>
        <w:t>i</w:t>
      </w:r>
      <w:r w:rsidRPr="00806DF5">
        <w:rPr>
          <w:rFonts w:eastAsia="Calibri"/>
          <w:sz w:val="24"/>
          <w:szCs w:val="24"/>
          <w:lang w:eastAsia="en-US"/>
        </w:rPr>
        <w:t>=</w:t>
      </w:r>
      <m:oMath>
        <m:f>
          <m:fPr>
            <m:ctrlPr>
              <w:rPr>
                <w:rFonts w:ascii="Cambria Math" w:eastAsia="Calibri" w:hAnsi="Cambria Math"/>
                <w:i/>
                <w:sz w:val="24"/>
                <w:szCs w:val="24"/>
                <w:lang w:eastAsia="en-US"/>
              </w:rPr>
            </m:ctrlPr>
          </m:fPr>
          <m:num>
            <m:r>
              <w:rPr>
                <w:rFonts w:ascii="Cambria Math" w:eastAsia="Calibri" w:hAnsi="Cambria Math"/>
                <w:sz w:val="24"/>
                <w:szCs w:val="24"/>
                <w:lang w:eastAsia="en-US"/>
              </w:rPr>
              <m:t>mi</m:t>
            </m:r>
          </m:num>
          <m:den>
            <m:r>
              <w:rPr>
                <w:rFonts w:ascii="Cambria Math" w:eastAsia="Calibri" w:hAnsi="Cambria Math"/>
                <w:sz w:val="24"/>
                <w:szCs w:val="24"/>
                <w:lang w:eastAsia="en-US"/>
              </w:rPr>
              <m:t>m</m:t>
            </m:r>
          </m:den>
        </m:f>
      </m:oMath>
      <w:r w:rsidRPr="00806DF5">
        <w:rPr>
          <w:sz w:val="24"/>
          <w:szCs w:val="24"/>
          <w:lang w:eastAsia="en-US"/>
        </w:rPr>
        <w:t xml:space="preserve">  =</w:t>
      </w:r>
      <m:oMath>
        <m:f>
          <m:fPr>
            <m:ctrlPr>
              <w:rPr>
                <w:rFonts w:ascii="Cambria Math" w:hAnsi="Cambria Math"/>
                <w:i/>
                <w:sz w:val="24"/>
                <w:szCs w:val="24"/>
                <w:lang w:eastAsia="en-US"/>
              </w:rPr>
            </m:ctrlPr>
          </m:fPr>
          <m:num>
            <m:r>
              <w:rPr>
                <w:rFonts w:ascii="Cambria Math" w:hAnsi="Cambria Math"/>
                <w:sz w:val="24"/>
                <w:szCs w:val="24"/>
                <w:lang w:eastAsia="en-US"/>
              </w:rPr>
              <m:t>2</m:t>
            </m:r>
          </m:num>
          <m:den>
            <m:r>
              <w:rPr>
                <w:rFonts w:ascii="Cambria Math" w:hAnsi="Cambria Math"/>
                <w:sz w:val="24"/>
                <w:szCs w:val="24"/>
                <w:lang w:eastAsia="en-US"/>
              </w:rPr>
              <m:t>72</m:t>
            </m:r>
          </m:den>
        </m:f>
      </m:oMath>
      <w:r w:rsidRPr="00806DF5">
        <w:rPr>
          <w:sz w:val="24"/>
          <w:szCs w:val="24"/>
          <w:lang w:eastAsia="en-US"/>
        </w:rPr>
        <w:t xml:space="preserve">  =0,028 ит.д.     </w:t>
      </w:r>
    </w:p>
    <w:p w14:paraId="12A6F8E1"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Результаты  вычислений помещаем  в таблицу:</w:t>
      </w:r>
    </w:p>
    <w:p w14:paraId="2AA68E74"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w:p>
    <w:tbl>
      <w:tblPr>
        <w:tblW w:w="99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1134"/>
        <w:gridCol w:w="1276"/>
        <w:gridCol w:w="1134"/>
        <w:gridCol w:w="1134"/>
        <w:gridCol w:w="1134"/>
        <w:gridCol w:w="1276"/>
        <w:gridCol w:w="1134"/>
        <w:gridCol w:w="879"/>
      </w:tblGrid>
      <w:tr w:rsidR="00DC57D5" w:rsidRPr="00806DF5" w14:paraId="6A419297" w14:textId="77777777" w:rsidTr="00DA60FA">
        <w:tc>
          <w:tcPr>
            <w:tcW w:w="850" w:type="dxa"/>
            <w:tcBorders>
              <w:top w:val="single" w:sz="4" w:space="0" w:color="000000"/>
              <w:left w:val="single" w:sz="4" w:space="0" w:color="000000"/>
              <w:bottom w:val="single" w:sz="4" w:space="0" w:color="000000"/>
              <w:right w:val="single" w:sz="4" w:space="0" w:color="000000"/>
            </w:tcBorders>
            <w:hideMark/>
          </w:tcPr>
          <w:p w14:paraId="52B3D341"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x</w:t>
            </w:r>
            <w:r w:rsidRPr="00806DF5">
              <w:rPr>
                <w:rFonts w:eastAsia="Calibri"/>
                <w:sz w:val="24"/>
                <w:szCs w:val="24"/>
                <w:vertAlign w:val="subscript"/>
                <w:lang w:eastAsia="en-US"/>
              </w:rPr>
              <w:t>i</w:t>
            </w:r>
          </w:p>
        </w:tc>
        <w:tc>
          <w:tcPr>
            <w:tcW w:w="1134" w:type="dxa"/>
            <w:tcBorders>
              <w:top w:val="single" w:sz="4" w:space="0" w:color="000000"/>
              <w:left w:val="single" w:sz="4" w:space="0" w:color="000000"/>
              <w:bottom w:val="single" w:sz="4" w:space="0" w:color="000000"/>
              <w:right w:val="single" w:sz="4" w:space="0" w:color="000000"/>
            </w:tcBorders>
            <w:hideMark/>
          </w:tcPr>
          <w:p w14:paraId="57BC39A8"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122</w:t>
            </w:r>
          </w:p>
        </w:tc>
        <w:tc>
          <w:tcPr>
            <w:tcW w:w="1276" w:type="dxa"/>
            <w:tcBorders>
              <w:top w:val="single" w:sz="4" w:space="0" w:color="000000"/>
              <w:left w:val="single" w:sz="4" w:space="0" w:color="000000"/>
              <w:bottom w:val="single" w:sz="4" w:space="0" w:color="000000"/>
              <w:right w:val="single" w:sz="4" w:space="0" w:color="000000"/>
            </w:tcBorders>
            <w:hideMark/>
          </w:tcPr>
          <w:p w14:paraId="6AFCC216"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123</w:t>
            </w:r>
          </w:p>
        </w:tc>
        <w:tc>
          <w:tcPr>
            <w:tcW w:w="1134" w:type="dxa"/>
            <w:tcBorders>
              <w:top w:val="single" w:sz="4" w:space="0" w:color="000000"/>
              <w:left w:val="single" w:sz="4" w:space="0" w:color="000000"/>
              <w:bottom w:val="single" w:sz="4" w:space="0" w:color="000000"/>
              <w:right w:val="single" w:sz="4" w:space="0" w:color="000000"/>
            </w:tcBorders>
            <w:hideMark/>
          </w:tcPr>
          <w:p w14:paraId="7DAEC0F2"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125</w:t>
            </w:r>
          </w:p>
        </w:tc>
        <w:tc>
          <w:tcPr>
            <w:tcW w:w="1134" w:type="dxa"/>
            <w:tcBorders>
              <w:top w:val="single" w:sz="4" w:space="0" w:color="000000"/>
              <w:left w:val="single" w:sz="4" w:space="0" w:color="000000"/>
              <w:bottom w:val="single" w:sz="4" w:space="0" w:color="000000"/>
              <w:right w:val="single" w:sz="4" w:space="0" w:color="000000"/>
            </w:tcBorders>
            <w:hideMark/>
          </w:tcPr>
          <w:p w14:paraId="342D06F7"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130</w:t>
            </w:r>
          </w:p>
        </w:tc>
        <w:tc>
          <w:tcPr>
            <w:tcW w:w="1134" w:type="dxa"/>
            <w:tcBorders>
              <w:top w:val="single" w:sz="4" w:space="0" w:color="000000"/>
              <w:left w:val="single" w:sz="4" w:space="0" w:color="000000"/>
              <w:bottom w:val="single" w:sz="4" w:space="0" w:color="000000"/>
              <w:right w:val="single" w:sz="4" w:space="0" w:color="000000"/>
            </w:tcBorders>
            <w:hideMark/>
          </w:tcPr>
          <w:p w14:paraId="3E70FFBB"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134</w:t>
            </w:r>
          </w:p>
        </w:tc>
        <w:tc>
          <w:tcPr>
            <w:tcW w:w="1276" w:type="dxa"/>
            <w:tcBorders>
              <w:top w:val="single" w:sz="4" w:space="0" w:color="000000"/>
              <w:left w:val="single" w:sz="4" w:space="0" w:color="000000"/>
              <w:bottom w:val="single" w:sz="4" w:space="0" w:color="000000"/>
              <w:right w:val="single" w:sz="4" w:space="0" w:color="000000"/>
            </w:tcBorders>
            <w:hideMark/>
          </w:tcPr>
          <w:p w14:paraId="100F8626"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138</w:t>
            </w:r>
          </w:p>
        </w:tc>
        <w:tc>
          <w:tcPr>
            <w:tcW w:w="1134" w:type="dxa"/>
            <w:tcBorders>
              <w:top w:val="single" w:sz="4" w:space="0" w:color="000000"/>
              <w:left w:val="single" w:sz="4" w:space="0" w:color="000000"/>
              <w:bottom w:val="single" w:sz="4" w:space="0" w:color="000000"/>
              <w:right w:val="single" w:sz="4" w:space="0" w:color="000000"/>
            </w:tcBorders>
            <w:hideMark/>
          </w:tcPr>
          <w:p w14:paraId="3E9A11C8"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139</w:t>
            </w:r>
          </w:p>
        </w:tc>
        <w:tc>
          <w:tcPr>
            <w:tcW w:w="879" w:type="dxa"/>
            <w:tcBorders>
              <w:top w:val="single" w:sz="4" w:space="0" w:color="000000"/>
              <w:left w:val="single" w:sz="4" w:space="0" w:color="000000"/>
              <w:bottom w:val="single" w:sz="4" w:space="0" w:color="000000"/>
              <w:right w:val="single" w:sz="4" w:space="0" w:color="000000"/>
            </w:tcBorders>
            <w:hideMark/>
          </w:tcPr>
          <w:p w14:paraId="37A9056A"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140</w:t>
            </w:r>
          </w:p>
        </w:tc>
      </w:tr>
      <w:tr w:rsidR="00DC57D5" w:rsidRPr="00806DF5" w14:paraId="0C45FEF9" w14:textId="77777777" w:rsidTr="00DA60FA">
        <w:tc>
          <w:tcPr>
            <w:tcW w:w="850" w:type="dxa"/>
            <w:tcBorders>
              <w:top w:val="single" w:sz="4" w:space="0" w:color="000000"/>
              <w:left w:val="single" w:sz="4" w:space="0" w:color="000000"/>
              <w:bottom w:val="single" w:sz="4" w:space="0" w:color="000000"/>
              <w:right w:val="single" w:sz="4" w:space="0" w:color="000000"/>
            </w:tcBorders>
            <w:hideMark/>
          </w:tcPr>
          <w:p w14:paraId="70A197F3"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m</w:t>
            </w:r>
            <w:r w:rsidRPr="00806DF5">
              <w:rPr>
                <w:rFonts w:eastAsia="Calibri"/>
                <w:sz w:val="24"/>
                <w:szCs w:val="24"/>
                <w:vertAlign w:val="subscript"/>
                <w:lang w:eastAsia="en-US"/>
              </w:rPr>
              <w:t>i</w:t>
            </w:r>
          </w:p>
        </w:tc>
        <w:tc>
          <w:tcPr>
            <w:tcW w:w="1134" w:type="dxa"/>
            <w:tcBorders>
              <w:top w:val="single" w:sz="4" w:space="0" w:color="000000"/>
              <w:left w:val="single" w:sz="4" w:space="0" w:color="000000"/>
              <w:bottom w:val="single" w:sz="4" w:space="0" w:color="000000"/>
              <w:right w:val="single" w:sz="4" w:space="0" w:color="000000"/>
            </w:tcBorders>
            <w:hideMark/>
          </w:tcPr>
          <w:p w14:paraId="024F311A"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2</w:t>
            </w:r>
          </w:p>
        </w:tc>
        <w:tc>
          <w:tcPr>
            <w:tcW w:w="1276" w:type="dxa"/>
            <w:tcBorders>
              <w:top w:val="single" w:sz="4" w:space="0" w:color="000000"/>
              <w:left w:val="single" w:sz="4" w:space="0" w:color="000000"/>
              <w:bottom w:val="single" w:sz="4" w:space="0" w:color="000000"/>
              <w:right w:val="single" w:sz="4" w:space="0" w:color="000000"/>
            </w:tcBorders>
            <w:hideMark/>
          </w:tcPr>
          <w:p w14:paraId="331B749C"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14:paraId="3F554710"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12</w:t>
            </w:r>
          </w:p>
        </w:tc>
        <w:tc>
          <w:tcPr>
            <w:tcW w:w="1134" w:type="dxa"/>
            <w:tcBorders>
              <w:top w:val="single" w:sz="4" w:space="0" w:color="000000"/>
              <w:left w:val="single" w:sz="4" w:space="0" w:color="000000"/>
              <w:bottom w:val="single" w:sz="4" w:space="0" w:color="000000"/>
              <w:right w:val="single" w:sz="4" w:space="0" w:color="000000"/>
            </w:tcBorders>
            <w:hideMark/>
          </w:tcPr>
          <w:p w14:paraId="4593F8BE"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16</w:t>
            </w:r>
          </w:p>
        </w:tc>
        <w:tc>
          <w:tcPr>
            <w:tcW w:w="1134" w:type="dxa"/>
            <w:tcBorders>
              <w:top w:val="single" w:sz="4" w:space="0" w:color="000000"/>
              <w:left w:val="single" w:sz="4" w:space="0" w:color="000000"/>
              <w:bottom w:val="single" w:sz="4" w:space="0" w:color="000000"/>
              <w:right w:val="single" w:sz="4" w:space="0" w:color="000000"/>
            </w:tcBorders>
            <w:hideMark/>
          </w:tcPr>
          <w:p w14:paraId="58BA793F"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15</w:t>
            </w:r>
          </w:p>
        </w:tc>
        <w:tc>
          <w:tcPr>
            <w:tcW w:w="1276" w:type="dxa"/>
            <w:tcBorders>
              <w:top w:val="single" w:sz="4" w:space="0" w:color="000000"/>
              <w:left w:val="single" w:sz="4" w:space="0" w:color="000000"/>
              <w:bottom w:val="single" w:sz="4" w:space="0" w:color="000000"/>
              <w:right w:val="single" w:sz="4" w:space="0" w:color="000000"/>
            </w:tcBorders>
            <w:hideMark/>
          </w:tcPr>
          <w:p w14:paraId="04CA5921"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13</w:t>
            </w:r>
          </w:p>
        </w:tc>
        <w:tc>
          <w:tcPr>
            <w:tcW w:w="1134" w:type="dxa"/>
            <w:tcBorders>
              <w:top w:val="single" w:sz="4" w:space="0" w:color="000000"/>
              <w:left w:val="single" w:sz="4" w:space="0" w:color="000000"/>
              <w:bottom w:val="single" w:sz="4" w:space="0" w:color="000000"/>
              <w:right w:val="single" w:sz="4" w:space="0" w:color="000000"/>
            </w:tcBorders>
            <w:hideMark/>
          </w:tcPr>
          <w:p w14:paraId="61CA0866"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7</w:t>
            </w:r>
          </w:p>
        </w:tc>
        <w:tc>
          <w:tcPr>
            <w:tcW w:w="879" w:type="dxa"/>
            <w:tcBorders>
              <w:top w:val="single" w:sz="4" w:space="0" w:color="000000"/>
              <w:left w:val="single" w:sz="4" w:space="0" w:color="000000"/>
              <w:bottom w:val="single" w:sz="4" w:space="0" w:color="000000"/>
              <w:right w:val="single" w:sz="4" w:space="0" w:color="000000"/>
            </w:tcBorders>
            <w:hideMark/>
          </w:tcPr>
          <w:p w14:paraId="1EB120DA"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w:t>
            </w:r>
          </w:p>
        </w:tc>
      </w:tr>
      <w:tr w:rsidR="00DC57D5" w:rsidRPr="00806DF5" w14:paraId="6EABB4BC" w14:textId="77777777" w:rsidTr="00DA60FA">
        <w:tc>
          <w:tcPr>
            <w:tcW w:w="850" w:type="dxa"/>
            <w:tcBorders>
              <w:top w:val="single" w:sz="4" w:space="0" w:color="000000"/>
              <w:left w:val="single" w:sz="4" w:space="0" w:color="000000"/>
              <w:bottom w:val="single" w:sz="4" w:space="0" w:color="000000"/>
              <w:right w:val="single" w:sz="4" w:space="0" w:color="000000"/>
            </w:tcBorders>
            <w:hideMark/>
          </w:tcPr>
          <w:p w14:paraId="74535DA3"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p</w:t>
            </w:r>
            <w:r w:rsidRPr="00806DF5">
              <w:rPr>
                <w:rFonts w:eastAsia="Calibri"/>
                <w:sz w:val="24"/>
                <w:szCs w:val="24"/>
                <w:vertAlign w:val="subscript"/>
                <w:lang w:eastAsia="en-US"/>
              </w:rPr>
              <w:t>i</w:t>
            </w:r>
          </w:p>
        </w:tc>
        <w:tc>
          <w:tcPr>
            <w:tcW w:w="1134" w:type="dxa"/>
            <w:tcBorders>
              <w:top w:val="single" w:sz="4" w:space="0" w:color="000000"/>
              <w:left w:val="single" w:sz="4" w:space="0" w:color="000000"/>
              <w:bottom w:val="single" w:sz="4" w:space="0" w:color="000000"/>
              <w:right w:val="single" w:sz="4" w:space="0" w:color="000000"/>
            </w:tcBorders>
            <w:hideMark/>
          </w:tcPr>
          <w:p w14:paraId="3D3C257C"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0,028</w:t>
            </w:r>
          </w:p>
        </w:tc>
        <w:tc>
          <w:tcPr>
            <w:tcW w:w="1276" w:type="dxa"/>
            <w:tcBorders>
              <w:top w:val="single" w:sz="4" w:space="0" w:color="000000"/>
              <w:left w:val="single" w:sz="4" w:space="0" w:color="000000"/>
              <w:bottom w:val="single" w:sz="4" w:space="0" w:color="000000"/>
              <w:right w:val="single" w:sz="4" w:space="0" w:color="000000"/>
            </w:tcBorders>
            <w:hideMark/>
          </w:tcPr>
          <w:p w14:paraId="4776D5D8"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0,083</w:t>
            </w:r>
          </w:p>
        </w:tc>
        <w:tc>
          <w:tcPr>
            <w:tcW w:w="1134" w:type="dxa"/>
            <w:tcBorders>
              <w:top w:val="single" w:sz="4" w:space="0" w:color="000000"/>
              <w:left w:val="single" w:sz="4" w:space="0" w:color="000000"/>
              <w:bottom w:val="single" w:sz="4" w:space="0" w:color="000000"/>
              <w:right w:val="single" w:sz="4" w:space="0" w:color="000000"/>
            </w:tcBorders>
            <w:hideMark/>
          </w:tcPr>
          <w:p w14:paraId="34F6AA78"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0,17</w:t>
            </w:r>
          </w:p>
        </w:tc>
        <w:tc>
          <w:tcPr>
            <w:tcW w:w="1134" w:type="dxa"/>
            <w:tcBorders>
              <w:top w:val="single" w:sz="4" w:space="0" w:color="000000"/>
              <w:left w:val="single" w:sz="4" w:space="0" w:color="000000"/>
              <w:bottom w:val="single" w:sz="4" w:space="0" w:color="000000"/>
              <w:right w:val="single" w:sz="4" w:space="0" w:color="000000"/>
            </w:tcBorders>
            <w:hideMark/>
          </w:tcPr>
          <w:p w14:paraId="75F67FC1"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0,22</w:t>
            </w:r>
          </w:p>
        </w:tc>
        <w:tc>
          <w:tcPr>
            <w:tcW w:w="1134" w:type="dxa"/>
            <w:tcBorders>
              <w:top w:val="single" w:sz="4" w:space="0" w:color="000000"/>
              <w:left w:val="single" w:sz="4" w:space="0" w:color="000000"/>
              <w:bottom w:val="single" w:sz="4" w:space="0" w:color="000000"/>
              <w:right w:val="single" w:sz="4" w:space="0" w:color="000000"/>
            </w:tcBorders>
            <w:hideMark/>
          </w:tcPr>
          <w:p w14:paraId="0C8FF7DE"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0,21</w:t>
            </w:r>
          </w:p>
        </w:tc>
        <w:tc>
          <w:tcPr>
            <w:tcW w:w="1276" w:type="dxa"/>
            <w:tcBorders>
              <w:top w:val="single" w:sz="4" w:space="0" w:color="000000"/>
              <w:left w:val="single" w:sz="4" w:space="0" w:color="000000"/>
              <w:bottom w:val="single" w:sz="4" w:space="0" w:color="000000"/>
              <w:right w:val="single" w:sz="4" w:space="0" w:color="000000"/>
            </w:tcBorders>
            <w:hideMark/>
          </w:tcPr>
          <w:p w14:paraId="0A24B0BB"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0,185</w:t>
            </w:r>
          </w:p>
        </w:tc>
        <w:tc>
          <w:tcPr>
            <w:tcW w:w="1134" w:type="dxa"/>
            <w:tcBorders>
              <w:top w:val="single" w:sz="4" w:space="0" w:color="000000"/>
              <w:left w:val="single" w:sz="4" w:space="0" w:color="000000"/>
              <w:bottom w:val="single" w:sz="4" w:space="0" w:color="000000"/>
              <w:right w:val="single" w:sz="4" w:space="0" w:color="000000"/>
            </w:tcBorders>
            <w:hideMark/>
          </w:tcPr>
          <w:p w14:paraId="3C9CA870"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0,09</w:t>
            </w:r>
          </w:p>
        </w:tc>
        <w:tc>
          <w:tcPr>
            <w:tcW w:w="879" w:type="dxa"/>
            <w:tcBorders>
              <w:top w:val="single" w:sz="4" w:space="0" w:color="000000"/>
              <w:left w:val="single" w:sz="4" w:space="0" w:color="000000"/>
              <w:bottom w:val="single" w:sz="4" w:space="0" w:color="000000"/>
              <w:right w:val="single" w:sz="4" w:space="0" w:color="000000"/>
            </w:tcBorders>
            <w:hideMark/>
          </w:tcPr>
          <w:p w14:paraId="60F6947F" w14:textId="77777777" w:rsidR="00C3382F" w:rsidRPr="00806DF5" w:rsidRDefault="00C3382F"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0,014</w:t>
            </w:r>
          </w:p>
        </w:tc>
      </w:tr>
    </w:tbl>
    <w:p w14:paraId="4C418004" w14:textId="77777777" w:rsidR="00206F0E" w:rsidRPr="00806DF5" w:rsidRDefault="00206F0E" w:rsidP="00DC57D5">
      <w:pPr>
        <w:tabs>
          <w:tab w:val="center" w:pos="709"/>
        </w:tabs>
        <w:spacing w:after="0" w:line="240" w:lineRule="auto"/>
        <w:ind w:firstLine="709"/>
        <w:jc w:val="both"/>
        <w:rPr>
          <w:rFonts w:eastAsia="Calibri"/>
          <w:sz w:val="24"/>
          <w:szCs w:val="24"/>
          <w:lang w:eastAsia="en-US"/>
        </w:rPr>
      </w:pPr>
    </w:p>
    <w:p w14:paraId="07D8ECB4"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Вероятность  того, что ожидаемое  событие  произойдет )т.е. конструкция выйдет из строя )  ровна 1. Поэтому выполним  проверку</w:t>
      </w:r>
    </w:p>
    <w:p w14:paraId="27FD614D"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 xml:space="preserve">                                 0,028+0,083+0,17+0,22+0,21+0,185+0,09+0,014=1</w:t>
      </w:r>
    </w:p>
    <w:p w14:paraId="3E8A8B62"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Рассчитаем  величину среднего  срока  службы элементов по  формуле</w:t>
      </w:r>
    </w:p>
    <w:p w14:paraId="64120238"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w:p>
    <w:p w14:paraId="21EC1375"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m:oMath>
        <m:r>
          <w:rPr>
            <w:rFonts w:ascii="Cambria Math" w:eastAsia="Calibri" w:hAnsi="Cambria Math"/>
            <w:sz w:val="24"/>
            <w:szCs w:val="24"/>
            <w:lang w:eastAsia="en-US"/>
          </w:rPr>
          <m:t xml:space="preserve">     Т</m:t>
        </m:r>
        <m:r>
          <w:rPr>
            <w:rFonts w:ascii="Cambria Math" w:eastAsia="Calibri" w:hAnsi="Cambria Math"/>
            <w:sz w:val="24"/>
            <w:szCs w:val="24"/>
            <w:vertAlign w:val="subscript"/>
            <w:lang w:eastAsia="en-US"/>
          </w:rPr>
          <m:t xml:space="preserve">x </m:t>
        </m:r>
        <m:r>
          <w:rPr>
            <w:rFonts w:ascii="Cambria Math" w:eastAsia="Calibri" w:hAnsi="Cambria Math"/>
            <w:sz w:val="24"/>
            <w:szCs w:val="24"/>
            <w:lang w:eastAsia="en-US"/>
          </w:rPr>
          <m:t>=</m:t>
        </m:r>
        <m:nary>
          <m:naryPr>
            <m:chr m:val="∑"/>
            <m:ctrlPr>
              <w:rPr>
                <w:rFonts w:ascii="Cambria Math" w:eastAsia="Calibri" w:hAnsi="Cambria Math"/>
                <w:i/>
                <w:sz w:val="24"/>
                <w:szCs w:val="24"/>
                <w:lang w:eastAsia="en-US"/>
              </w:rPr>
            </m:ctrlPr>
          </m:naryPr>
          <m:sub>
            <m:r>
              <w:rPr>
                <w:rFonts w:ascii="Cambria Math" w:eastAsia="Calibri" w:hAnsi="Cambria Math"/>
                <w:sz w:val="24"/>
                <w:szCs w:val="24"/>
                <w:lang w:eastAsia="en-US"/>
              </w:rPr>
              <m:t>i=1</m:t>
            </m:r>
          </m:sub>
          <m:sup>
            <m:r>
              <w:rPr>
                <w:rFonts w:ascii="Cambria Math" w:eastAsia="Calibri" w:hAnsi="Cambria Math"/>
                <w:sz w:val="24"/>
                <w:szCs w:val="24"/>
                <w:lang w:eastAsia="en-US"/>
              </w:rPr>
              <m:t>n</m:t>
            </m:r>
          </m:sup>
          <m:e>
            <m:r>
              <w:rPr>
                <w:rFonts w:ascii="Cambria Math" w:eastAsia="Calibri" w:hAnsi="Cambria Math"/>
                <w:sz w:val="24"/>
                <w:szCs w:val="24"/>
                <w:lang w:eastAsia="en-US"/>
              </w:rPr>
              <m:t>x</m:t>
            </m:r>
            <m:r>
              <w:rPr>
                <w:rFonts w:ascii="Cambria Math" w:eastAsia="Calibri" w:hAnsi="Cambria Math"/>
                <w:sz w:val="24"/>
                <w:szCs w:val="24"/>
                <w:vertAlign w:val="subscript"/>
                <w:lang w:eastAsia="en-US"/>
              </w:rPr>
              <m:t>i</m:t>
            </m:r>
          </m:e>
        </m:nary>
      </m:oMath>
      <w:r w:rsidRPr="00806DF5">
        <w:rPr>
          <w:sz w:val="24"/>
          <w:szCs w:val="24"/>
          <w:lang w:eastAsia="en-US"/>
        </w:rPr>
        <w:t>∙p</w:t>
      </w:r>
      <w:r w:rsidRPr="00806DF5">
        <w:rPr>
          <w:sz w:val="24"/>
          <w:szCs w:val="24"/>
          <w:vertAlign w:val="subscript"/>
          <w:lang w:eastAsia="en-US"/>
        </w:rPr>
        <w:t>i</w:t>
      </w:r>
      <w:r w:rsidRPr="00806DF5">
        <w:rPr>
          <w:rFonts w:eastAsia="Calibri"/>
          <w:sz w:val="24"/>
          <w:szCs w:val="24"/>
          <w:lang w:eastAsia="en-US"/>
        </w:rPr>
        <w:t>=122∙0,028 +123∙0,083 +125∙0,17 +130∙0,22 +134∙0,21 +138∙ 0,185 +139 ∙  0,09 +140 ∙0,014 =131,7≈132 мес.</w:t>
      </w:r>
    </w:p>
    <w:p w14:paraId="78B345AB"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Рассчитываем  величину дисперсии  по  формуле</w:t>
      </w:r>
    </w:p>
    <w:p w14:paraId="1084ACFB"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D</w:t>
      </w:r>
      <w:r w:rsidRPr="00806DF5">
        <w:rPr>
          <w:rFonts w:eastAsia="Calibri"/>
          <w:sz w:val="24"/>
          <w:szCs w:val="24"/>
          <w:vertAlign w:val="subscript"/>
          <w:lang w:eastAsia="en-US"/>
        </w:rPr>
        <w:t>x</w:t>
      </w:r>
      <w:r w:rsidRPr="00806DF5">
        <w:rPr>
          <w:rFonts w:eastAsia="Calibri"/>
          <w:sz w:val="24"/>
          <w:szCs w:val="24"/>
          <w:lang w:eastAsia="en-US"/>
        </w:rPr>
        <w:t>=  (122-132)</w:t>
      </w:r>
      <w:r w:rsidRPr="00806DF5">
        <w:rPr>
          <w:rFonts w:eastAsia="Calibri"/>
          <w:sz w:val="24"/>
          <w:szCs w:val="24"/>
          <w:vertAlign w:val="superscript"/>
          <w:lang w:eastAsia="en-US"/>
        </w:rPr>
        <w:t xml:space="preserve">2 </w:t>
      </w:r>
      <w:r w:rsidRPr="00806DF5">
        <w:rPr>
          <w:rFonts w:eastAsia="Calibri"/>
          <w:sz w:val="24"/>
          <w:szCs w:val="24"/>
          <w:lang w:eastAsia="en-US"/>
        </w:rPr>
        <w:t>0,028 + (123-132)</w:t>
      </w:r>
      <w:r w:rsidRPr="00806DF5">
        <w:rPr>
          <w:rFonts w:eastAsia="Calibri"/>
          <w:sz w:val="24"/>
          <w:szCs w:val="24"/>
          <w:vertAlign w:val="superscript"/>
          <w:lang w:eastAsia="en-US"/>
        </w:rPr>
        <w:t>2</w:t>
      </w:r>
      <w:r w:rsidRPr="00806DF5">
        <w:rPr>
          <w:rFonts w:eastAsia="Calibri"/>
          <w:sz w:val="24"/>
          <w:szCs w:val="24"/>
          <w:lang w:eastAsia="en-US"/>
        </w:rPr>
        <w:t xml:space="preserve"> ∙0,083 + (125-132)</w:t>
      </w:r>
      <w:r w:rsidRPr="00806DF5">
        <w:rPr>
          <w:rFonts w:eastAsia="Calibri"/>
          <w:sz w:val="24"/>
          <w:szCs w:val="24"/>
          <w:vertAlign w:val="superscript"/>
          <w:lang w:eastAsia="en-US"/>
        </w:rPr>
        <w:t>2</w:t>
      </w:r>
      <w:r w:rsidRPr="00806DF5">
        <w:rPr>
          <w:rFonts w:eastAsia="Calibri"/>
          <w:sz w:val="24"/>
          <w:szCs w:val="24"/>
          <w:lang w:eastAsia="en-US"/>
        </w:rPr>
        <w:t>∙0,17 +(130-132)</w:t>
      </w:r>
      <w:r w:rsidRPr="00806DF5">
        <w:rPr>
          <w:rFonts w:eastAsia="Calibri"/>
          <w:sz w:val="24"/>
          <w:szCs w:val="24"/>
          <w:vertAlign w:val="superscript"/>
          <w:lang w:eastAsia="en-US"/>
        </w:rPr>
        <w:t>2</w:t>
      </w:r>
      <w:r w:rsidRPr="00806DF5">
        <w:rPr>
          <w:rFonts w:eastAsia="Calibri"/>
          <w:sz w:val="24"/>
          <w:szCs w:val="24"/>
          <w:lang w:eastAsia="en-US"/>
        </w:rPr>
        <w:t xml:space="preserve"> ∙0,22 +(134-132)</w:t>
      </w:r>
      <w:r w:rsidRPr="00806DF5">
        <w:rPr>
          <w:rFonts w:eastAsia="Calibri"/>
          <w:sz w:val="24"/>
          <w:szCs w:val="24"/>
          <w:vertAlign w:val="superscript"/>
          <w:lang w:eastAsia="en-US"/>
        </w:rPr>
        <w:t>2</w:t>
      </w:r>
      <w:r w:rsidRPr="00806DF5">
        <w:rPr>
          <w:rFonts w:eastAsia="Calibri"/>
          <w:sz w:val="24"/>
          <w:szCs w:val="24"/>
          <w:lang w:eastAsia="en-US"/>
        </w:rPr>
        <w:t xml:space="preserve"> ∙0,21 +(138-132)</w:t>
      </w:r>
      <w:r w:rsidRPr="00806DF5">
        <w:rPr>
          <w:rFonts w:eastAsia="Calibri"/>
          <w:sz w:val="24"/>
          <w:szCs w:val="24"/>
          <w:vertAlign w:val="superscript"/>
          <w:lang w:eastAsia="en-US"/>
        </w:rPr>
        <w:t>2</w:t>
      </w:r>
      <w:r w:rsidRPr="00806DF5">
        <w:rPr>
          <w:rFonts w:eastAsia="Calibri"/>
          <w:sz w:val="24"/>
          <w:szCs w:val="24"/>
          <w:lang w:eastAsia="en-US"/>
        </w:rPr>
        <w:t xml:space="preserve"> ∙0,185 +(139-132)</w:t>
      </w:r>
      <w:r w:rsidRPr="00806DF5">
        <w:rPr>
          <w:rFonts w:eastAsia="Calibri"/>
          <w:sz w:val="24"/>
          <w:szCs w:val="24"/>
          <w:vertAlign w:val="superscript"/>
          <w:lang w:eastAsia="en-US"/>
        </w:rPr>
        <w:t>2</w:t>
      </w:r>
      <w:r w:rsidRPr="00806DF5">
        <w:rPr>
          <w:rFonts w:eastAsia="Calibri"/>
          <w:sz w:val="24"/>
          <w:szCs w:val="24"/>
          <w:lang w:eastAsia="en-US"/>
        </w:rPr>
        <w:t xml:space="preserve"> ∙0,09 +(140-132)</w:t>
      </w:r>
      <w:r w:rsidRPr="00806DF5">
        <w:rPr>
          <w:rFonts w:eastAsia="Calibri"/>
          <w:sz w:val="24"/>
          <w:szCs w:val="24"/>
          <w:vertAlign w:val="superscript"/>
          <w:lang w:eastAsia="en-US"/>
        </w:rPr>
        <w:t>2</w:t>
      </w:r>
      <w:r w:rsidRPr="00806DF5">
        <w:rPr>
          <w:rFonts w:eastAsia="Calibri"/>
          <w:sz w:val="24"/>
          <w:szCs w:val="24"/>
          <w:lang w:eastAsia="en-US"/>
        </w:rPr>
        <w:t xml:space="preserve"> ∙0,014 ≈43,5.</w:t>
      </w:r>
    </w:p>
    <w:p w14:paraId="4CECD666"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Определяем  среднеквадратическое отклонение срока службы.</w:t>
      </w:r>
    </w:p>
    <w:p w14:paraId="34E9F041" w14:textId="77777777" w:rsidR="00C3382F" w:rsidRPr="00806DF5" w:rsidRDefault="00C3382F" w:rsidP="00DC57D5">
      <w:pPr>
        <w:tabs>
          <w:tab w:val="center" w:pos="709"/>
        </w:tabs>
        <w:spacing w:after="0" w:line="240" w:lineRule="auto"/>
        <w:ind w:firstLine="709"/>
        <w:jc w:val="both"/>
        <w:rPr>
          <w:sz w:val="24"/>
          <w:szCs w:val="24"/>
          <w:lang w:eastAsia="en-US"/>
        </w:rPr>
      </w:pPr>
      <w:r w:rsidRPr="00806DF5">
        <w:rPr>
          <w:rFonts w:eastAsia="Calibri"/>
          <w:sz w:val="24"/>
          <w:szCs w:val="24"/>
          <w:lang w:eastAsia="en-US"/>
        </w:rPr>
        <w:t>Σ</w:t>
      </w:r>
      <w:r w:rsidRPr="00806DF5">
        <w:rPr>
          <w:rFonts w:eastAsia="Calibri"/>
          <w:sz w:val="24"/>
          <w:szCs w:val="24"/>
          <w:vertAlign w:val="subscript"/>
          <w:lang w:eastAsia="en-US"/>
        </w:rPr>
        <w:t>x</w:t>
      </w:r>
      <w:r w:rsidRPr="00806DF5">
        <w:rPr>
          <w:rFonts w:eastAsia="Calibri"/>
          <w:sz w:val="24"/>
          <w:szCs w:val="24"/>
          <w:lang w:eastAsia="en-US"/>
        </w:rPr>
        <w:t>=</w:t>
      </w:r>
      <m:oMath>
        <m:rad>
          <m:radPr>
            <m:degHide m:val="1"/>
            <m:ctrlPr>
              <w:rPr>
                <w:rFonts w:ascii="Cambria Math" w:eastAsia="Calibri" w:hAnsi="Cambria Math"/>
                <w:i/>
                <w:sz w:val="24"/>
                <w:szCs w:val="24"/>
                <w:lang w:eastAsia="en-US"/>
              </w:rPr>
            </m:ctrlPr>
          </m:radPr>
          <m:deg/>
          <m:e>
            <m:r>
              <w:rPr>
                <w:rFonts w:ascii="Cambria Math" w:eastAsia="Calibri" w:hAnsi="Cambria Math"/>
                <w:sz w:val="24"/>
                <w:szCs w:val="24"/>
                <w:lang w:eastAsia="en-US"/>
              </w:rPr>
              <m:t>43,5</m:t>
            </m:r>
          </m:e>
        </m:rad>
      </m:oMath>
      <w:r w:rsidRPr="00806DF5">
        <w:rPr>
          <w:sz w:val="24"/>
          <w:szCs w:val="24"/>
          <w:lang w:eastAsia="en-US"/>
        </w:rPr>
        <w:t xml:space="preserve"> ≈ 6,6.</w:t>
      </w:r>
    </w:p>
    <w:p w14:paraId="0DB2C85B" w14:textId="77777777" w:rsidR="00C3382F" w:rsidRPr="00806DF5" w:rsidRDefault="00C3382F" w:rsidP="00DC57D5">
      <w:pPr>
        <w:tabs>
          <w:tab w:val="center" w:pos="709"/>
        </w:tabs>
        <w:spacing w:after="0" w:line="240" w:lineRule="auto"/>
        <w:ind w:firstLine="709"/>
        <w:jc w:val="both"/>
        <w:rPr>
          <w:sz w:val="24"/>
          <w:szCs w:val="24"/>
          <w:lang w:eastAsia="en-US"/>
        </w:rPr>
      </w:pPr>
      <w:r w:rsidRPr="00806DF5">
        <w:rPr>
          <w:sz w:val="24"/>
          <w:szCs w:val="24"/>
          <w:lang w:eastAsia="en-US"/>
        </w:rPr>
        <w:t>Определяем  величину межремонтного  срока службы элемента здания по  формуле</w:t>
      </w:r>
    </w:p>
    <w:p w14:paraId="1EBCFD43"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w:r w:rsidRPr="00806DF5">
        <w:rPr>
          <w:sz w:val="24"/>
          <w:szCs w:val="24"/>
          <w:lang w:eastAsia="en-US"/>
        </w:rPr>
        <w:t xml:space="preserve">  Т</w:t>
      </w:r>
      <w:r w:rsidRPr="00806DF5">
        <w:rPr>
          <w:sz w:val="24"/>
          <w:szCs w:val="24"/>
          <w:vertAlign w:val="subscript"/>
          <w:lang w:eastAsia="en-US"/>
        </w:rPr>
        <w:t>рем</w:t>
      </w:r>
      <w:r w:rsidRPr="00806DF5">
        <w:rPr>
          <w:sz w:val="24"/>
          <w:szCs w:val="24"/>
          <w:lang w:eastAsia="en-US"/>
        </w:rPr>
        <w:t xml:space="preserve"> =</w:t>
      </w:r>
      <w:r w:rsidRPr="00806DF5">
        <w:rPr>
          <w:rFonts w:eastAsia="Calibri"/>
          <w:sz w:val="24"/>
          <w:szCs w:val="24"/>
          <w:lang w:eastAsia="en-US"/>
        </w:rPr>
        <w:t xml:space="preserve"> ≥132-3∙6,6 = 112 мес.</w:t>
      </w:r>
    </w:p>
    <w:p w14:paraId="534CC1A4"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w:r w:rsidRPr="00806DF5">
        <w:rPr>
          <w:rFonts w:eastAsia="Calibri"/>
          <w:b/>
          <w:sz w:val="24"/>
          <w:szCs w:val="24"/>
          <w:lang w:eastAsia="en-US"/>
        </w:rPr>
        <w:t>Вывод</w:t>
      </w:r>
      <w:r w:rsidRPr="00806DF5">
        <w:rPr>
          <w:rFonts w:eastAsia="Calibri"/>
          <w:sz w:val="24"/>
          <w:szCs w:val="24"/>
          <w:lang w:eastAsia="en-US"/>
        </w:rPr>
        <w:t>: для предупреждения отказов рассмотренных  элементов здания  необходимо  обеспечить  выполнение  ремонтных  работ в  сроки,  соответствующие  началу роста  вероятности  отказа, т.е через  112 месяцев.</w:t>
      </w:r>
    </w:p>
    <w:p w14:paraId="42AD834D" w14:textId="77777777" w:rsidR="002F200D" w:rsidRPr="00806DF5" w:rsidRDefault="002F200D" w:rsidP="00DC57D5">
      <w:pPr>
        <w:tabs>
          <w:tab w:val="left" w:pos="-426"/>
        </w:tabs>
        <w:spacing w:after="0" w:line="240" w:lineRule="auto"/>
        <w:ind w:firstLine="709"/>
        <w:jc w:val="both"/>
        <w:rPr>
          <w:b/>
          <w:sz w:val="24"/>
          <w:szCs w:val="24"/>
        </w:rPr>
      </w:pPr>
    </w:p>
    <w:p w14:paraId="1592E8D5" w14:textId="77777777" w:rsidR="00EC0C82" w:rsidRPr="00806DF5" w:rsidRDefault="00AA3893" w:rsidP="00DC57D5">
      <w:pPr>
        <w:tabs>
          <w:tab w:val="left" w:pos="-426"/>
        </w:tabs>
        <w:spacing w:after="0" w:line="240" w:lineRule="auto"/>
        <w:ind w:firstLine="709"/>
        <w:jc w:val="both"/>
        <w:rPr>
          <w:b/>
          <w:sz w:val="24"/>
          <w:szCs w:val="24"/>
        </w:rPr>
      </w:pPr>
      <w:r w:rsidRPr="00806DF5">
        <w:rPr>
          <w:b/>
          <w:sz w:val="24"/>
          <w:szCs w:val="24"/>
        </w:rPr>
        <w:t>Вопросы к практической подготовке №</w:t>
      </w:r>
      <w:r w:rsidR="00ED261E" w:rsidRPr="00806DF5">
        <w:rPr>
          <w:b/>
          <w:sz w:val="24"/>
          <w:szCs w:val="24"/>
        </w:rPr>
        <w:t xml:space="preserve"> 1</w:t>
      </w:r>
    </w:p>
    <w:p w14:paraId="3FFAEE46" w14:textId="77777777" w:rsidR="00EC0C82" w:rsidRPr="00806DF5" w:rsidRDefault="00EC0C82" w:rsidP="00DC57D5">
      <w:pPr>
        <w:pStyle w:val="a9"/>
        <w:numPr>
          <w:ilvl w:val="0"/>
          <w:numId w:val="3"/>
        </w:numPr>
        <w:tabs>
          <w:tab w:val="left" w:pos="-426"/>
        </w:tabs>
        <w:autoSpaceDE w:val="0"/>
        <w:autoSpaceDN w:val="0"/>
        <w:adjustRightInd w:val="0"/>
        <w:spacing w:after="0" w:line="240" w:lineRule="auto"/>
        <w:ind w:left="0" w:right="-1" w:firstLine="709"/>
        <w:jc w:val="both"/>
        <w:rPr>
          <w:sz w:val="24"/>
          <w:szCs w:val="24"/>
        </w:rPr>
      </w:pPr>
      <w:r w:rsidRPr="00806DF5">
        <w:rPr>
          <w:sz w:val="24"/>
          <w:szCs w:val="24"/>
        </w:rPr>
        <w:t>Дайте определение технической эксплуатации зданий.</w:t>
      </w:r>
    </w:p>
    <w:p w14:paraId="1893C46E" w14:textId="77777777" w:rsidR="00EC0C82" w:rsidRPr="00806DF5" w:rsidRDefault="00EC0C82" w:rsidP="00DC57D5">
      <w:pPr>
        <w:pStyle w:val="a9"/>
        <w:numPr>
          <w:ilvl w:val="0"/>
          <w:numId w:val="3"/>
        </w:numPr>
        <w:tabs>
          <w:tab w:val="left" w:pos="-426"/>
        </w:tabs>
        <w:autoSpaceDE w:val="0"/>
        <w:autoSpaceDN w:val="0"/>
        <w:adjustRightInd w:val="0"/>
        <w:spacing w:after="0" w:line="240" w:lineRule="auto"/>
        <w:ind w:left="0" w:right="-1" w:firstLine="709"/>
        <w:jc w:val="both"/>
        <w:rPr>
          <w:sz w:val="24"/>
          <w:szCs w:val="24"/>
        </w:rPr>
      </w:pPr>
      <w:r w:rsidRPr="00806DF5">
        <w:rPr>
          <w:sz w:val="24"/>
          <w:szCs w:val="24"/>
        </w:rPr>
        <w:t>Дайте определение понятия функционирование здания.</w:t>
      </w:r>
    </w:p>
    <w:p w14:paraId="77E370FF" w14:textId="77777777" w:rsidR="00EC0C82" w:rsidRPr="00806DF5" w:rsidRDefault="00EC0C82" w:rsidP="00DC57D5">
      <w:pPr>
        <w:pStyle w:val="a9"/>
        <w:numPr>
          <w:ilvl w:val="0"/>
          <w:numId w:val="3"/>
        </w:numPr>
        <w:tabs>
          <w:tab w:val="left" w:pos="-426"/>
        </w:tabs>
        <w:autoSpaceDE w:val="0"/>
        <w:autoSpaceDN w:val="0"/>
        <w:adjustRightInd w:val="0"/>
        <w:spacing w:after="0" w:line="240" w:lineRule="auto"/>
        <w:ind w:left="0" w:right="-1" w:firstLine="709"/>
        <w:jc w:val="both"/>
        <w:rPr>
          <w:sz w:val="24"/>
          <w:szCs w:val="24"/>
        </w:rPr>
      </w:pPr>
      <w:r w:rsidRPr="00806DF5">
        <w:rPr>
          <w:sz w:val="24"/>
          <w:szCs w:val="24"/>
        </w:rPr>
        <w:t xml:space="preserve">Дайте характеристику основным </w:t>
      </w:r>
      <w:r w:rsidR="00C3382F" w:rsidRPr="00806DF5">
        <w:rPr>
          <w:sz w:val="24"/>
          <w:szCs w:val="24"/>
        </w:rPr>
        <w:t>методам технической эксплуатации и ремонта зданий</w:t>
      </w:r>
      <w:r w:rsidRPr="00806DF5">
        <w:rPr>
          <w:sz w:val="24"/>
          <w:szCs w:val="24"/>
        </w:rPr>
        <w:t>.</w:t>
      </w:r>
    </w:p>
    <w:p w14:paraId="6B72D9F3" w14:textId="77777777" w:rsidR="00EC0C82" w:rsidRPr="00806DF5" w:rsidRDefault="00EC0C82" w:rsidP="00DC57D5">
      <w:pPr>
        <w:pStyle w:val="a9"/>
        <w:numPr>
          <w:ilvl w:val="0"/>
          <w:numId w:val="3"/>
        </w:numPr>
        <w:tabs>
          <w:tab w:val="left" w:pos="-426"/>
        </w:tabs>
        <w:autoSpaceDE w:val="0"/>
        <w:autoSpaceDN w:val="0"/>
        <w:adjustRightInd w:val="0"/>
        <w:spacing w:after="0" w:line="240" w:lineRule="auto"/>
        <w:ind w:left="0" w:right="-1" w:firstLine="709"/>
        <w:jc w:val="both"/>
        <w:rPr>
          <w:sz w:val="24"/>
          <w:szCs w:val="24"/>
        </w:rPr>
      </w:pPr>
      <w:r w:rsidRPr="00806DF5">
        <w:rPr>
          <w:sz w:val="24"/>
          <w:szCs w:val="24"/>
        </w:rPr>
        <w:t>Дайте определение понятия ремонт зданий. Перечислите виды ремонтов.</w:t>
      </w:r>
    </w:p>
    <w:p w14:paraId="30202E19" w14:textId="77777777" w:rsidR="009D3477" w:rsidRPr="00806DF5" w:rsidRDefault="009D3477" w:rsidP="00DC57D5">
      <w:pPr>
        <w:pStyle w:val="a9"/>
        <w:numPr>
          <w:ilvl w:val="0"/>
          <w:numId w:val="3"/>
        </w:numPr>
        <w:tabs>
          <w:tab w:val="left" w:pos="-426"/>
        </w:tabs>
        <w:autoSpaceDE w:val="0"/>
        <w:autoSpaceDN w:val="0"/>
        <w:adjustRightInd w:val="0"/>
        <w:spacing w:after="0" w:line="240" w:lineRule="auto"/>
        <w:ind w:left="0" w:right="-1" w:firstLine="709"/>
        <w:jc w:val="both"/>
        <w:rPr>
          <w:rStyle w:val="fontstyle21"/>
          <w:color w:val="auto"/>
        </w:rPr>
      </w:pPr>
      <w:r w:rsidRPr="00806DF5">
        <w:rPr>
          <w:rStyle w:val="fontstyle21"/>
          <w:color w:val="auto"/>
        </w:rPr>
        <w:t>В чем сущность планово-предупредительных ремонтов?</w:t>
      </w:r>
    </w:p>
    <w:p w14:paraId="5D95416F" w14:textId="77777777" w:rsidR="009D3477" w:rsidRPr="00806DF5" w:rsidRDefault="009D3477" w:rsidP="00DC57D5">
      <w:pPr>
        <w:pStyle w:val="a9"/>
        <w:numPr>
          <w:ilvl w:val="0"/>
          <w:numId w:val="3"/>
        </w:numPr>
        <w:tabs>
          <w:tab w:val="left" w:pos="-426"/>
        </w:tabs>
        <w:autoSpaceDE w:val="0"/>
        <w:autoSpaceDN w:val="0"/>
        <w:adjustRightInd w:val="0"/>
        <w:spacing w:after="0" w:line="240" w:lineRule="auto"/>
        <w:ind w:left="0" w:right="-1" w:firstLine="709"/>
        <w:jc w:val="both"/>
        <w:rPr>
          <w:rStyle w:val="fontstyle21"/>
          <w:color w:val="auto"/>
        </w:rPr>
      </w:pPr>
      <w:r w:rsidRPr="00806DF5">
        <w:rPr>
          <w:rStyle w:val="fontstyle21"/>
          <w:color w:val="auto"/>
        </w:rPr>
        <w:t>Какова взаимосвязь между различными видами ремонтов?</w:t>
      </w:r>
    </w:p>
    <w:p w14:paraId="41FC1CAF" w14:textId="77777777" w:rsidR="009D3477" w:rsidRPr="00806DF5" w:rsidRDefault="009D3477" w:rsidP="00DC57D5">
      <w:pPr>
        <w:pStyle w:val="a9"/>
        <w:numPr>
          <w:ilvl w:val="0"/>
          <w:numId w:val="3"/>
        </w:numPr>
        <w:tabs>
          <w:tab w:val="left" w:pos="-426"/>
        </w:tabs>
        <w:autoSpaceDE w:val="0"/>
        <w:autoSpaceDN w:val="0"/>
        <w:adjustRightInd w:val="0"/>
        <w:spacing w:after="0" w:line="240" w:lineRule="auto"/>
        <w:ind w:left="0" w:right="-1" w:firstLine="709"/>
        <w:jc w:val="both"/>
        <w:rPr>
          <w:rStyle w:val="fontstyle21"/>
          <w:color w:val="auto"/>
        </w:rPr>
      </w:pPr>
      <w:r w:rsidRPr="00806DF5">
        <w:rPr>
          <w:rStyle w:val="fontstyle21"/>
          <w:color w:val="auto"/>
        </w:rPr>
        <w:t>В чем заключается выборочный капитальный ремонт?</w:t>
      </w:r>
    </w:p>
    <w:p w14:paraId="7FE54BD9" w14:textId="77777777" w:rsidR="009D3477" w:rsidRPr="00806DF5" w:rsidRDefault="009D3477" w:rsidP="00DC57D5">
      <w:pPr>
        <w:pStyle w:val="a9"/>
        <w:numPr>
          <w:ilvl w:val="0"/>
          <w:numId w:val="3"/>
        </w:numPr>
        <w:tabs>
          <w:tab w:val="left" w:pos="-426"/>
        </w:tabs>
        <w:autoSpaceDE w:val="0"/>
        <w:autoSpaceDN w:val="0"/>
        <w:adjustRightInd w:val="0"/>
        <w:spacing w:after="0" w:line="240" w:lineRule="auto"/>
        <w:ind w:left="0" w:right="-1" w:firstLine="709"/>
        <w:jc w:val="both"/>
        <w:rPr>
          <w:rStyle w:val="fontstyle21"/>
          <w:color w:val="auto"/>
        </w:rPr>
      </w:pPr>
      <w:r w:rsidRPr="00806DF5">
        <w:rPr>
          <w:rStyle w:val="fontstyle21"/>
          <w:color w:val="auto"/>
        </w:rPr>
        <w:t>В чем заключается текущий ремонт зданий?</w:t>
      </w:r>
    </w:p>
    <w:p w14:paraId="1A9BC1B7" w14:textId="77777777" w:rsidR="00C3382F" w:rsidRPr="00806DF5" w:rsidRDefault="00C3382F" w:rsidP="00DC57D5">
      <w:pPr>
        <w:tabs>
          <w:tab w:val="left" w:pos="-426"/>
        </w:tabs>
        <w:spacing w:after="0" w:line="240" w:lineRule="auto"/>
        <w:ind w:firstLine="709"/>
        <w:jc w:val="both"/>
        <w:rPr>
          <w:b/>
          <w:sz w:val="24"/>
          <w:szCs w:val="24"/>
        </w:rPr>
      </w:pPr>
    </w:p>
    <w:p w14:paraId="646342F3" w14:textId="77777777" w:rsidR="00EC0C82" w:rsidRPr="00806DF5" w:rsidRDefault="00AA3893" w:rsidP="00DC57D5">
      <w:pPr>
        <w:tabs>
          <w:tab w:val="left" w:pos="-426"/>
        </w:tabs>
        <w:spacing w:after="0" w:line="240" w:lineRule="auto"/>
        <w:ind w:firstLine="709"/>
        <w:jc w:val="both"/>
        <w:rPr>
          <w:sz w:val="24"/>
          <w:szCs w:val="24"/>
        </w:rPr>
      </w:pPr>
      <w:r w:rsidRPr="00806DF5">
        <w:rPr>
          <w:b/>
          <w:sz w:val="24"/>
          <w:szCs w:val="24"/>
        </w:rPr>
        <w:t>Задание к практической подготовке №</w:t>
      </w:r>
      <w:r w:rsidR="00ED261E" w:rsidRPr="00806DF5">
        <w:rPr>
          <w:b/>
          <w:sz w:val="24"/>
          <w:szCs w:val="24"/>
        </w:rPr>
        <w:t xml:space="preserve"> 1</w:t>
      </w:r>
    </w:p>
    <w:p w14:paraId="4F0C4A54" w14:textId="77777777" w:rsidR="00C3382F" w:rsidRPr="00806DF5" w:rsidRDefault="00C3382F"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 xml:space="preserve">Определить величину межремонтного периода конструктивного элемента здания </w:t>
      </w:r>
      <w:r w:rsidR="001625C0" w:rsidRPr="00806DF5">
        <w:rPr>
          <w:rFonts w:eastAsia="Calibri"/>
          <w:sz w:val="24"/>
          <w:szCs w:val="24"/>
          <w:lang w:eastAsia="en-US"/>
        </w:rPr>
        <w:t>по даннымнатурных обследований выборки конструктивных элементов</w:t>
      </w:r>
      <w:r w:rsidRPr="00806DF5">
        <w:rPr>
          <w:rFonts w:eastAsia="Calibri"/>
          <w:sz w:val="24"/>
          <w:szCs w:val="24"/>
          <w:lang w:eastAsia="en-US"/>
        </w:rPr>
        <w:t xml:space="preserve"> подобного </w:t>
      </w:r>
      <w:r w:rsidR="001625C0" w:rsidRPr="00806DF5">
        <w:rPr>
          <w:rFonts w:eastAsia="Calibri"/>
          <w:sz w:val="24"/>
          <w:szCs w:val="24"/>
          <w:lang w:eastAsia="en-US"/>
        </w:rPr>
        <w:t>типа, представленных</w:t>
      </w:r>
      <w:r w:rsidRPr="00806DF5">
        <w:rPr>
          <w:rFonts w:eastAsia="Calibri"/>
          <w:sz w:val="24"/>
          <w:szCs w:val="24"/>
          <w:lang w:eastAsia="en-US"/>
        </w:rPr>
        <w:t xml:space="preserve"> в виде таблицы.</w:t>
      </w:r>
    </w:p>
    <w:p w14:paraId="258C617E" w14:textId="77777777" w:rsidR="004D7FA1" w:rsidRPr="00806DF5" w:rsidRDefault="004D7FA1"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 xml:space="preserve">Исходные данные для решения   </w:t>
      </w:r>
      <w:r w:rsidR="001625C0" w:rsidRPr="00806DF5">
        <w:rPr>
          <w:rFonts w:eastAsia="Calibri"/>
          <w:sz w:val="24"/>
          <w:szCs w:val="24"/>
          <w:lang w:eastAsia="en-US"/>
        </w:rPr>
        <w:t>задачи принимаются наоснове исходных</w:t>
      </w:r>
      <w:r w:rsidRPr="00806DF5">
        <w:rPr>
          <w:rFonts w:eastAsia="Calibri"/>
          <w:sz w:val="24"/>
          <w:szCs w:val="24"/>
          <w:lang w:eastAsia="en-US"/>
        </w:rPr>
        <w:t xml:space="preserve">   данных примера решения (таблица </w:t>
      </w:r>
      <w:r w:rsidR="00A0349E" w:rsidRPr="00806DF5">
        <w:rPr>
          <w:rFonts w:eastAsia="Calibri"/>
          <w:sz w:val="24"/>
          <w:szCs w:val="24"/>
          <w:lang w:eastAsia="en-US"/>
        </w:rPr>
        <w:t>9</w:t>
      </w:r>
      <w:r w:rsidRPr="00806DF5">
        <w:rPr>
          <w:rFonts w:eastAsia="Calibri"/>
          <w:sz w:val="24"/>
          <w:szCs w:val="24"/>
          <w:lang w:eastAsia="en-US"/>
        </w:rPr>
        <w:t xml:space="preserve">), </w:t>
      </w:r>
      <w:r w:rsidR="001625C0" w:rsidRPr="00806DF5">
        <w:rPr>
          <w:rFonts w:eastAsia="Calibri"/>
          <w:sz w:val="24"/>
          <w:szCs w:val="24"/>
          <w:lang w:eastAsia="en-US"/>
        </w:rPr>
        <w:t>при этом</w:t>
      </w:r>
      <w:r w:rsidRPr="00806DF5">
        <w:rPr>
          <w:rFonts w:eastAsia="Calibri"/>
          <w:sz w:val="24"/>
          <w:szCs w:val="24"/>
          <w:lang w:eastAsia="en-US"/>
        </w:rPr>
        <w:t xml:space="preserve"> к каждой цифре строки </w:t>
      </w:r>
    </w:p>
    <w:p w14:paraId="1584E49C" w14:textId="77777777" w:rsidR="004D7FA1" w:rsidRPr="00806DF5" w:rsidRDefault="001625C0"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необходимо прибавитьчисло, соответствующее</w:t>
      </w:r>
      <w:r w:rsidR="004D7FA1" w:rsidRPr="00806DF5">
        <w:rPr>
          <w:rFonts w:eastAsia="Calibri"/>
          <w:sz w:val="24"/>
          <w:szCs w:val="24"/>
          <w:lang w:eastAsia="en-US"/>
        </w:rPr>
        <w:t xml:space="preserve"> предпоследней </w:t>
      </w:r>
      <w:r w:rsidRPr="00806DF5">
        <w:rPr>
          <w:rFonts w:eastAsia="Calibri"/>
          <w:sz w:val="24"/>
          <w:szCs w:val="24"/>
          <w:lang w:eastAsia="en-US"/>
        </w:rPr>
        <w:t>цифре шифра, ак каждой цифре строки</w:t>
      </w:r>
    </w:p>
    <w:p w14:paraId="2642F33D" w14:textId="77777777" w:rsidR="004D7FA1" w:rsidRPr="00806DF5" w:rsidRDefault="004D7FA1"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m</w:t>
      </w:r>
      <w:r w:rsidRPr="00806DF5">
        <w:rPr>
          <w:rFonts w:eastAsia="Calibri"/>
          <w:sz w:val="24"/>
          <w:szCs w:val="24"/>
          <w:vertAlign w:val="subscript"/>
          <w:lang w:eastAsia="en-US"/>
        </w:rPr>
        <w:t>i</w:t>
      </w:r>
      <w:r w:rsidRPr="00806DF5">
        <w:rPr>
          <w:rFonts w:eastAsia="Calibri"/>
          <w:sz w:val="24"/>
          <w:szCs w:val="24"/>
          <w:lang w:eastAsia="en-US"/>
        </w:rPr>
        <w:t xml:space="preserve">- число, </w:t>
      </w:r>
      <w:r w:rsidR="001625C0" w:rsidRPr="00806DF5">
        <w:rPr>
          <w:rFonts w:eastAsia="Calibri"/>
          <w:sz w:val="24"/>
          <w:szCs w:val="24"/>
          <w:lang w:eastAsia="en-US"/>
        </w:rPr>
        <w:t>соответствующее последней цифре</w:t>
      </w:r>
      <w:r w:rsidRPr="00806DF5">
        <w:rPr>
          <w:rFonts w:eastAsia="Calibri"/>
          <w:sz w:val="24"/>
          <w:szCs w:val="24"/>
          <w:lang w:eastAsia="en-US"/>
        </w:rPr>
        <w:t xml:space="preserve">. </w:t>
      </w:r>
    </w:p>
    <w:p w14:paraId="717A3855" w14:textId="77777777" w:rsidR="004D7FA1" w:rsidRPr="00806DF5" w:rsidRDefault="004D7FA1"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 xml:space="preserve">где:  </w:t>
      </w:r>
    </w:p>
    <w:p w14:paraId="78D01886" w14:textId="77777777" w:rsidR="004D7FA1" w:rsidRPr="00806DF5" w:rsidRDefault="004D7FA1"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m</w:t>
      </w:r>
      <w:r w:rsidRPr="00806DF5">
        <w:rPr>
          <w:rFonts w:eastAsia="Calibri"/>
          <w:sz w:val="24"/>
          <w:szCs w:val="24"/>
          <w:vertAlign w:val="subscript"/>
          <w:lang w:eastAsia="en-US"/>
        </w:rPr>
        <w:t>i</w:t>
      </w:r>
      <w:r w:rsidRPr="00806DF5">
        <w:rPr>
          <w:rFonts w:eastAsia="Calibri"/>
          <w:sz w:val="24"/>
          <w:szCs w:val="24"/>
          <w:lang w:eastAsia="en-US"/>
        </w:rPr>
        <w:t xml:space="preserve">- число </w:t>
      </w:r>
      <w:r w:rsidR="001625C0" w:rsidRPr="00806DF5">
        <w:rPr>
          <w:rFonts w:eastAsia="Calibri"/>
          <w:sz w:val="24"/>
          <w:szCs w:val="24"/>
          <w:lang w:eastAsia="en-US"/>
        </w:rPr>
        <w:t>обследованных элементов, шт</w:t>
      </w:r>
      <w:r w:rsidRPr="00806DF5">
        <w:rPr>
          <w:rFonts w:eastAsia="Calibri"/>
          <w:sz w:val="24"/>
          <w:szCs w:val="24"/>
          <w:lang w:eastAsia="en-US"/>
        </w:rPr>
        <w:t xml:space="preserve">;  </w:t>
      </w:r>
    </w:p>
    <w:p w14:paraId="6249D26D" w14:textId="77777777" w:rsidR="004D7FA1" w:rsidRPr="00806DF5" w:rsidRDefault="004D7FA1" w:rsidP="00DC57D5">
      <w:pPr>
        <w:tabs>
          <w:tab w:val="center" w:pos="709"/>
        </w:tabs>
        <w:spacing w:after="0" w:line="240" w:lineRule="auto"/>
        <w:ind w:firstLine="709"/>
        <w:jc w:val="both"/>
        <w:rPr>
          <w:rFonts w:eastAsia="Calibri"/>
          <w:sz w:val="24"/>
          <w:szCs w:val="24"/>
          <w:lang w:eastAsia="en-US"/>
        </w:rPr>
      </w:pPr>
      <w:r w:rsidRPr="00806DF5">
        <w:rPr>
          <w:rFonts w:eastAsia="Calibri"/>
          <w:sz w:val="24"/>
          <w:szCs w:val="24"/>
          <w:lang w:eastAsia="en-US"/>
        </w:rPr>
        <w:t>x</w:t>
      </w:r>
      <w:r w:rsidRPr="00806DF5">
        <w:rPr>
          <w:rFonts w:eastAsia="Calibri"/>
          <w:sz w:val="24"/>
          <w:szCs w:val="24"/>
          <w:vertAlign w:val="subscript"/>
          <w:lang w:eastAsia="en-US"/>
        </w:rPr>
        <w:t>i</w:t>
      </w:r>
      <w:r w:rsidRPr="00806DF5">
        <w:rPr>
          <w:rFonts w:eastAsia="Calibri"/>
          <w:sz w:val="24"/>
          <w:szCs w:val="24"/>
          <w:lang w:eastAsia="en-US"/>
        </w:rPr>
        <w:t xml:space="preserve"> -  </w:t>
      </w:r>
      <w:r w:rsidR="001625C0" w:rsidRPr="00806DF5">
        <w:rPr>
          <w:rFonts w:eastAsia="Calibri"/>
          <w:sz w:val="24"/>
          <w:szCs w:val="24"/>
          <w:lang w:eastAsia="en-US"/>
        </w:rPr>
        <w:t>общее число</w:t>
      </w:r>
      <w:r w:rsidRPr="00806DF5">
        <w:rPr>
          <w:rFonts w:eastAsia="Calibri"/>
          <w:sz w:val="24"/>
          <w:szCs w:val="24"/>
          <w:lang w:eastAsia="en-US"/>
        </w:rPr>
        <w:t xml:space="preserve"> элементов    здания подобного типа.</w:t>
      </w:r>
    </w:p>
    <w:p w14:paraId="451A8247" w14:textId="77777777" w:rsidR="00DD4F46" w:rsidRPr="00806DF5" w:rsidRDefault="00DD4F46" w:rsidP="00DC57D5">
      <w:pPr>
        <w:tabs>
          <w:tab w:val="center" w:pos="709"/>
        </w:tabs>
        <w:spacing w:after="0" w:line="240" w:lineRule="auto"/>
        <w:ind w:firstLine="709"/>
        <w:jc w:val="both"/>
        <w:rPr>
          <w:rFonts w:eastAsia="Calibri"/>
          <w:b/>
          <w:sz w:val="24"/>
          <w:szCs w:val="24"/>
          <w:lang w:eastAsia="en-US"/>
        </w:rPr>
      </w:pPr>
    </w:p>
    <w:p w14:paraId="2504C01A" w14:textId="77777777" w:rsidR="004D7FA1" w:rsidRPr="00806DF5" w:rsidRDefault="004D7FA1" w:rsidP="00DC57D5">
      <w:pPr>
        <w:tabs>
          <w:tab w:val="center" w:pos="709"/>
        </w:tabs>
        <w:spacing w:after="0" w:line="240" w:lineRule="auto"/>
        <w:ind w:firstLine="709"/>
        <w:jc w:val="both"/>
        <w:rPr>
          <w:rFonts w:eastAsia="Calibri"/>
          <w:sz w:val="24"/>
          <w:szCs w:val="24"/>
          <w:lang w:eastAsia="en-US"/>
        </w:rPr>
      </w:pPr>
      <w:r w:rsidRPr="00806DF5">
        <w:rPr>
          <w:rFonts w:eastAsia="Calibri"/>
          <w:b/>
          <w:sz w:val="24"/>
          <w:szCs w:val="24"/>
          <w:lang w:eastAsia="en-US"/>
        </w:rPr>
        <w:t xml:space="preserve">Таблица 9 - </w:t>
      </w:r>
      <w:r w:rsidRPr="00806DF5">
        <w:rPr>
          <w:rFonts w:eastAsia="Calibri"/>
          <w:sz w:val="24"/>
          <w:szCs w:val="24"/>
          <w:lang w:eastAsia="en-US"/>
        </w:rPr>
        <w:t xml:space="preserve"> Исходные данные</w:t>
      </w:r>
      <w:r w:rsidRPr="00806DF5">
        <w:rPr>
          <w:rFonts w:eastAsia="Calibri"/>
          <w:sz w:val="24"/>
          <w:szCs w:val="24"/>
          <w:lang w:eastAsia="en-US"/>
        </w:rPr>
        <w:tab/>
      </w:r>
      <w:r w:rsidRPr="00806DF5">
        <w:rPr>
          <w:rFonts w:eastAsia="Calibri"/>
          <w:sz w:val="24"/>
          <w:szCs w:val="24"/>
          <w:lang w:eastAsia="en-US"/>
        </w:rPr>
        <w:tab/>
      </w:r>
      <w:r w:rsidRPr="00806DF5">
        <w:rPr>
          <w:rFonts w:eastAsia="Calibri"/>
          <w:sz w:val="24"/>
          <w:szCs w:val="24"/>
          <w:lang w:eastAsia="en-US"/>
        </w:rPr>
        <w:tab/>
      </w:r>
      <w:r w:rsidRPr="00806DF5">
        <w:rPr>
          <w:rFonts w:eastAsia="Calibri"/>
          <w:sz w:val="24"/>
          <w:szCs w:val="24"/>
          <w:lang w:eastAsia="en-US"/>
        </w:rPr>
        <w:tab/>
      </w:r>
      <w:r w:rsidRPr="00806DF5">
        <w:rPr>
          <w:rFonts w:eastAsia="Calibri"/>
          <w:sz w:val="24"/>
          <w:szCs w:val="24"/>
          <w:lang w:eastAsia="en-US"/>
        </w:rPr>
        <w:tab/>
      </w:r>
      <w:r w:rsidRPr="00806DF5">
        <w:rPr>
          <w:rFonts w:eastAsia="Calibri"/>
          <w:sz w:val="24"/>
          <w:szCs w:val="24"/>
          <w:lang w:eastAsia="en-US"/>
        </w:rPr>
        <w:tab/>
      </w:r>
      <w:r w:rsidRPr="00806DF5">
        <w:rPr>
          <w:rFonts w:eastAsia="Calibri"/>
          <w:sz w:val="24"/>
          <w:szCs w:val="24"/>
          <w:lang w:eastAsia="en-US"/>
        </w:rPr>
        <w:tab/>
      </w:r>
      <w:r w:rsidRPr="00806DF5">
        <w:rPr>
          <w:rFonts w:eastAsia="Calibri"/>
          <w:sz w:val="24"/>
          <w:szCs w:val="24"/>
          <w:lang w:eastAsia="en-US"/>
        </w:rPr>
        <w:tab/>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
        <w:gridCol w:w="1059"/>
        <w:gridCol w:w="1059"/>
        <w:gridCol w:w="1059"/>
        <w:gridCol w:w="1059"/>
        <w:gridCol w:w="1059"/>
        <w:gridCol w:w="1059"/>
        <w:gridCol w:w="1059"/>
        <w:gridCol w:w="1059"/>
      </w:tblGrid>
      <w:tr w:rsidR="00DC57D5" w:rsidRPr="00806DF5" w14:paraId="6E5DC907" w14:textId="77777777" w:rsidTr="00842761">
        <w:tc>
          <w:tcPr>
            <w:tcW w:w="726" w:type="dxa"/>
            <w:tcBorders>
              <w:top w:val="single" w:sz="4" w:space="0" w:color="000000"/>
              <w:left w:val="single" w:sz="4" w:space="0" w:color="000000"/>
              <w:bottom w:val="single" w:sz="4" w:space="0" w:color="000000"/>
              <w:right w:val="single" w:sz="4" w:space="0" w:color="000000"/>
            </w:tcBorders>
            <w:hideMark/>
          </w:tcPr>
          <w:p w14:paraId="424A64E9" w14:textId="77777777" w:rsidR="004D7FA1" w:rsidRPr="00806DF5" w:rsidRDefault="004D7FA1" w:rsidP="00DC57D5">
            <w:pPr>
              <w:tabs>
                <w:tab w:val="center" w:pos="709"/>
              </w:tabs>
              <w:spacing w:after="0" w:line="240" w:lineRule="auto"/>
              <w:jc w:val="both"/>
              <w:rPr>
                <w:rFonts w:eastAsia="Calibri"/>
                <w:sz w:val="24"/>
                <w:szCs w:val="24"/>
                <w:vertAlign w:val="subscript"/>
                <w:lang w:eastAsia="en-US"/>
              </w:rPr>
            </w:pPr>
            <w:r w:rsidRPr="00806DF5">
              <w:rPr>
                <w:rFonts w:eastAsia="Calibri"/>
                <w:sz w:val="24"/>
                <w:szCs w:val="24"/>
                <w:lang w:eastAsia="en-US"/>
              </w:rPr>
              <w:t>x</w:t>
            </w:r>
            <w:r w:rsidRPr="00806DF5">
              <w:rPr>
                <w:rFonts w:eastAsia="Calibri"/>
                <w:sz w:val="24"/>
                <w:szCs w:val="24"/>
                <w:vertAlign w:val="subscript"/>
                <w:lang w:eastAsia="en-US"/>
              </w:rPr>
              <w:t>i</w:t>
            </w:r>
          </w:p>
        </w:tc>
        <w:tc>
          <w:tcPr>
            <w:tcW w:w="1092" w:type="dxa"/>
            <w:tcBorders>
              <w:top w:val="single" w:sz="4" w:space="0" w:color="000000"/>
              <w:left w:val="single" w:sz="4" w:space="0" w:color="000000"/>
              <w:bottom w:val="single" w:sz="4" w:space="0" w:color="000000"/>
              <w:right w:val="single" w:sz="4" w:space="0" w:color="000000"/>
            </w:tcBorders>
            <w:hideMark/>
          </w:tcPr>
          <w:p w14:paraId="3B0E12B7"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122</w:t>
            </w:r>
          </w:p>
        </w:tc>
        <w:tc>
          <w:tcPr>
            <w:tcW w:w="1092" w:type="dxa"/>
            <w:tcBorders>
              <w:top w:val="single" w:sz="4" w:space="0" w:color="000000"/>
              <w:left w:val="single" w:sz="4" w:space="0" w:color="000000"/>
              <w:bottom w:val="single" w:sz="4" w:space="0" w:color="000000"/>
              <w:right w:val="single" w:sz="4" w:space="0" w:color="000000"/>
            </w:tcBorders>
            <w:hideMark/>
          </w:tcPr>
          <w:p w14:paraId="25F0C8AE"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123</w:t>
            </w:r>
          </w:p>
        </w:tc>
        <w:tc>
          <w:tcPr>
            <w:tcW w:w="1092" w:type="dxa"/>
            <w:tcBorders>
              <w:top w:val="single" w:sz="4" w:space="0" w:color="000000"/>
              <w:left w:val="single" w:sz="4" w:space="0" w:color="000000"/>
              <w:bottom w:val="single" w:sz="4" w:space="0" w:color="000000"/>
              <w:right w:val="single" w:sz="4" w:space="0" w:color="000000"/>
            </w:tcBorders>
            <w:hideMark/>
          </w:tcPr>
          <w:p w14:paraId="214F78A8"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125</w:t>
            </w:r>
          </w:p>
        </w:tc>
        <w:tc>
          <w:tcPr>
            <w:tcW w:w="1092" w:type="dxa"/>
            <w:tcBorders>
              <w:top w:val="single" w:sz="4" w:space="0" w:color="000000"/>
              <w:left w:val="single" w:sz="4" w:space="0" w:color="000000"/>
              <w:bottom w:val="single" w:sz="4" w:space="0" w:color="000000"/>
              <w:right w:val="single" w:sz="4" w:space="0" w:color="000000"/>
            </w:tcBorders>
            <w:hideMark/>
          </w:tcPr>
          <w:p w14:paraId="00D4766A"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130</w:t>
            </w:r>
          </w:p>
        </w:tc>
        <w:tc>
          <w:tcPr>
            <w:tcW w:w="1092" w:type="dxa"/>
            <w:tcBorders>
              <w:top w:val="single" w:sz="4" w:space="0" w:color="000000"/>
              <w:left w:val="single" w:sz="4" w:space="0" w:color="000000"/>
              <w:bottom w:val="single" w:sz="4" w:space="0" w:color="000000"/>
              <w:right w:val="single" w:sz="4" w:space="0" w:color="000000"/>
            </w:tcBorders>
            <w:hideMark/>
          </w:tcPr>
          <w:p w14:paraId="71CF6884"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134</w:t>
            </w:r>
          </w:p>
        </w:tc>
        <w:tc>
          <w:tcPr>
            <w:tcW w:w="1092" w:type="dxa"/>
            <w:tcBorders>
              <w:top w:val="single" w:sz="4" w:space="0" w:color="000000"/>
              <w:left w:val="single" w:sz="4" w:space="0" w:color="000000"/>
              <w:bottom w:val="single" w:sz="4" w:space="0" w:color="000000"/>
              <w:right w:val="single" w:sz="4" w:space="0" w:color="000000"/>
            </w:tcBorders>
            <w:hideMark/>
          </w:tcPr>
          <w:p w14:paraId="3CE99002"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138</w:t>
            </w:r>
          </w:p>
        </w:tc>
        <w:tc>
          <w:tcPr>
            <w:tcW w:w="1092" w:type="dxa"/>
            <w:tcBorders>
              <w:top w:val="single" w:sz="4" w:space="0" w:color="000000"/>
              <w:left w:val="single" w:sz="4" w:space="0" w:color="000000"/>
              <w:bottom w:val="single" w:sz="4" w:space="0" w:color="000000"/>
              <w:right w:val="single" w:sz="4" w:space="0" w:color="000000"/>
            </w:tcBorders>
            <w:hideMark/>
          </w:tcPr>
          <w:p w14:paraId="67466C13"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139</w:t>
            </w:r>
          </w:p>
        </w:tc>
        <w:tc>
          <w:tcPr>
            <w:tcW w:w="1092" w:type="dxa"/>
            <w:tcBorders>
              <w:top w:val="single" w:sz="4" w:space="0" w:color="000000"/>
              <w:left w:val="single" w:sz="4" w:space="0" w:color="000000"/>
              <w:bottom w:val="single" w:sz="4" w:space="0" w:color="000000"/>
              <w:right w:val="single" w:sz="4" w:space="0" w:color="000000"/>
            </w:tcBorders>
            <w:hideMark/>
          </w:tcPr>
          <w:p w14:paraId="13ACFC75"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140</w:t>
            </w:r>
          </w:p>
        </w:tc>
      </w:tr>
      <w:tr w:rsidR="00DC57D5" w:rsidRPr="00806DF5" w14:paraId="74C46FDE" w14:textId="77777777" w:rsidTr="00842761">
        <w:tc>
          <w:tcPr>
            <w:tcW w:w="726" w:type="dxa"/>
            <w:tcBorders>
              <w:top w:val="single" w:sz="4" w:space="0" w:color="000000"/>
              <w:left w:val="single" w:sz="4" w:space="0" w:color="000000"/>
              <w:bottom w:val="single" w:sz="4" w:space="0" w:color="000000"/>
              <w:right w:val="single" w:sz="4" w:space="0" w:color="000000"/>
            </w:tcBorders>
            <w:hideMark/>
          </w:tcPr>
          <w:p w14:paraId="1EF5F80C" w14:textId="77777777" w:rsidR="004D7FA1" w:rsidRPr="00806DF5" w:rsidRDefault="004D7FA1" w:rsidP="00DC57D5">
            <w:pPr>
              <w:tabs>
                <w:tab w:val="center" w:pos="709"/>
              </w:tabs>
              <w:spacing w:after="0" w:line="240" w:lineRule="auto"/>
              <w:jc w:val="both"/>
              <w:rPr>
                <w:rFonts w:eastAsia="Calibri"/>
                <w:sz w:val="24"/>
                <w:szCs w:val="24"/>
                <w:vertAlign w:val="subscript"/>
                <w:lang w:eastAsia="en-US"/>
              </w:rPr>
            </w:pPr>
            <w:r w:rsidRPr="00806DF5">
              <w:rPr>
                <w:rFonts w:eastAsia="Calibri"/>
                <w:sz w:val="24"/>
                <w:szCs w:val="24"/>
                <w:lang w:eastAsia="en-US"/>
              </w:rPr>
              <w:t>m</w:t>
            </w:r>
            <w:r w:rsidRPr="00806DF5">
              <w:rPr>
                <w:rFonts w:eastAsia="Calibri"/>
                <w:sz w:val="24"/>
                <w:szCs w:val="24"/>
                <w:vertAlign w:val="subscript"/>
                <w:lang w:eastAsia="en-US"/>
              </w:rPr>
              <w:t>i</w:t>
            </w:r>
          </w:p>
        </w:tc>
        <w:tc>
          <w:tcPr>
            <w:tcW w:w="1092" w:type="dxa"/>
            <w:tcBorders>
              <w:top w:val="single" w:sz="4" w:space="0" w:color="000000"/>
              <w:left w:val="single" w:sz="4" w:space="0" w:color="000000"/>
              <w:bottom w:val="single" w:sz="4" w:space="0" w:color="000000"/>
              <w:right w:val="single" w:sz="4" w:space="0" w:color="000000"/>
            </w:tcBorders>
            <w:hideMark/>
          </w:tcPr>
          <w:p w14:paraId="5D39AA6A"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2</w:t>
            </w:r>
          </w:p>
        </w:tc>
        <w:tc>
          <w:tcPr>
            <w:tcW w:w="1092" w:type="dxa"/>
            <w:tcBorders>
              <w:top w:val="single" w:sz="4" w:space="0" w:color="000000"/>
              <w:left w:val="single" w:sz="4" w:space="0" w:color="000000"/>
              <w:bottom w:val="single" w:sz="4" w:space="0" w:color="000000"/>
              <w:right w:val="single" w:sz="4" w:space="0" w:color="000000"/>
            </w:tcBorders>
            <w:hideMark/>
          </w:tcPr>
          <w:p w14:paraId="084B9E58"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6</w:t>
            </w:r>
          </w:p>
        </w:tc>
        <w:tc>
          <w:tcPr>
            <w:tcW w:w="1092" w:type="dxa"/>
            <w:tcBorders>
              <w:top w:val="single" w:sz="4" w:space="0" w:color="000000"/>
              <w:left w:val="single" w:sz="4" w:space="0" w:color="000000"/>
              <w:bottom w:val="single" w:sz="4" w:space="0" w:color="000000"/>
              <w:right w:val="single" w:sz="4" w:space="0" w:color="000000"/>
            </w:tcBorders>
            <w:hideMark/>
          </w:tcPr>
          <w:p w14:paraId="580656C8"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12</w:t>
            </w:r>
          </w:p>
        </w:tc>
        <w:tc>
          <w:tcPr>
            <w:tcW w:w="1092" w:type="dxa"/>
            <w:tcBorders>
              <w:top w:val="single" w:sz="4" w:space="0" w:color="000000"/>
              <w:left w:val="single" w:sz="4" w:space="0" w:color="000000"/>
              <w:bottom w:val="single" w:sz="4" w:space="0" w:color="000000"/>
              <w:right w:val="single" w:sz="4" w:space="0" w:color="000000"/>
            </w:tcBorders>
            <w:hideMark/>
          </w:tcPr>
          <w:p w14:paraId="063C1512"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16</w:t>
            </w:r>
          </w:p>
        </w:tc>
        <w:tc>
          <w:tcPr>
            <w:tcW w:w="1092" w:type="dxa"/>
            <w:tcBorders>
              <w:top w:val="single" w:sz="4" w:space="0" w:color="000000"/>
              <w:left w:val="single" w:sz="4" w:space="0" w:color="000000"/>
              <w:bottom w:val="single" w:sz="4" w:space="0" w:color="000000"/>
              <w:right w:val="single" w:sz="4" w:space="0" w:color="000000"/>
            </w:tcBorders>
            <w:hideMark/>
          </w:tcPr>
          <w:p w14:paraId="4A0101EB"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15</w:t>
            </w:r>
          </w:p>
        </w:tc>
        <w:tc>
          <w:tcPr>
            <w:tcW w:w="1092" w:type="dxa"/>
            <w:tcBorders>
              <w:top w:val="single" w:sz="4" w:space="0" w:color="000000"/>
              <w:left w:val="single" w:sz="4" w:space="0" w:color="000000"/>
              <w:bottom w:val="single" w:sz="4" w:space="0" w:color="000000"/>
              <w:right w:val="single" w:sz="4" w:space="0" w:color="000000"/>
            </w:tcBorders>
            <w:hideMark/>
          </w:tcPr>
          <w:p w14:paraId="23B37EEC"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13</w:t>
            </w:r>
          </w:p>
        </w:tc>
        <w:tc>
          <w:tcPr>
            <w:tcW w:w="1092" w:type="dxa"/>
            <w:tcBorders>
              <w:top w:val="single" w:sz="4" w:space="0" w:color="000000"/>
              <w:left w:val="single" w:sz="4" w:space="0" w:color="000000"/>
              <w:bottom w:val="single" w:sz="4" w:space="0" w:color="000000"/>
              <w:right w:val="single" w:sz="4" w:space="0" w:color="000000"/>
            </w:tcBorders>
            <w:hideMark/>
          </w:tcPr>
          <w:p w14:paraId="3818E273"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7</w:t>
            </w:r>
          </w:p>
        </w:tc>
        <w:tc>
          <w:tcPr>
            <w:tcW w:w="1092" w:type="dxa"/>
            <w:tcBorders>
              <w:top w:val="single" w:sz="4" w:space="0" w:color="000000"/>
              <w:left w:val="single" w:sz="4" w:space="0" w:color="000000"/>
              <w:bottom w:val="single" w:sz="4" w:space="0" w:color="000000"/>
              <w:right w:val="single" w:sz="4" w:space="0" w:color="000000"/>
            </w:tcBorders>
            <w:hideMark/>
          </w:tcPr>
          <w:p w14:paraId="2DB430E4" w14:textId="77777777" w:rsidR="004D7FA1" w:rsidRPr="00806DF5" w:rsidRDefault="004D7FA1" w:rsidP="00DC57D5">
            <w:pPr>
              <w:tabs>
                <w:tab w:val="center" w:pos="709"/>
              </w:tabs>
              <w:spacing w:after="0" w:line="240" w:lineRule="auto"/>
              <w:jc w:val="both"/>
              <w:rPr>
                <w:rFonts w:eastAsia="Calibri"/>
                <w:sz w:val="24"/>
                <w:szCs w:val="24"/>
                <w:lang w:eastAsia="en-US"/>
              </w:rPr>
            </w:pPr>
            <w:r w:rsidRPr="00806DF5">
              <w:rPr>
                <w:rFonts w:eastAsia="Calibri"/>
                <w:sz w:val="24"/>
                <w:szCs w:val="24"/>
                <w:lang w:eastAsia="en-US"/>
              </w:rPr>
              <w:t>1</w:t>
            </w:r>
          </w:p>
        </w:tc>
      </w:tr>
      <w:tr w:rsidR="00DC57D5" w:rsidRPr="00806DF5" w14:paraId="6AC75B15" w14:textId="77777777" w:rsidTr="00842761">
        <w:tc>
          <w:tcPr>
            <w:tcW w:w="726" w:type="dxa"/>
            <w:tcBorders>
              <w:top w:val="single" w:sz="4" w:space="0" w:color="000000"/>
              <w:left w:val="single" w:sz="4" w:space="0" w:color="000000"/>
              <w:bottom w:val="single" w:sz="4" w:space="0" w:color="000000"/>
              <w:right w:val="single" w:sz="4" w:space="0" w:color="000000"/>
            </w:tcBorders>
            <w:hideMark/>
          </w:tcPr>
          <w:p w14:paraId="2F049E12" w14:textId="77777777" w:rsidR="00F55F1A" w:rsidRPr="00806DF5" w:rsidRDefault="00F55F1A" w:rsidP="00DC57D5">
            <w:pPr>
              <w:tabs>
                <w:tab w:val="center" w:pos="709"/>
              </w:tabs>
              <w:spacing w:after="0" w:line="240" w:lineRule="auto"/>
              <w:jc w:val="both"/>
              <w:rPr>
                <w:rFonts w:eastAsia="Calibri"/>
                <w:sz w:val="24"/>
                <w:szCs w:val="24"/>
                <w:lang w:eastAsia="en-US"/>
              </w:rPr>
            </w:pPr>
          </w:p>
        </w:tc>
        <w:tc>
          <w:tcPr>
            <w:tcW w:w="1092" w:type="dxa"/>
            <w:tcBorders>
              <w:top w:val="single" w:sz="4" w:space="0" w:color="000000"/>
              <w:left w:val="single" w:sz="4" w:space="0" w:color="000000"/>
              <w:bottom w:val="single" w:sz="4" w:space="0" w:color="000000"/>
              <w:right w:val="single" w:sz="4" w:space="0" w:color="000000"/>
            </w:tcBorders>
            <w:hideMark/>
          </w:tcPr>
          <w:p w14:paraId="5F30ED48" w14:textId="77777777" w:rsidR="00F55F1A" w:rsidRPr="00806DF5" w:rsidRDefault="00F55F1A" w:rsidP="00DC57D5">
            <w:pPr>
              <w:tabs>
                <w:tab w:val="center" w:pos="709"/>
              </w:tabs>
              <w:spacing w:after="0" w:line="240" w:lineRule="auto"/>
              <w:jc w:val="both"/>
              <w:rPr>
                <w:rFonts w:eastAsia="Calibri"/>
                <w:sz w:val="24"/>
                <w:szCs w:val="24"/>
                <w:lang w:eastAsia="en-US"/>
              </w:rPr>
            </w:pPr>
          </w:p>
        </w:tc>
        <w:tc>
          <w:tcPr>
            <w:tcW w:w="1092" w:type="dxa"/>
            <w:tcBorders>
              <w:top w:val="single" w:sz="4" w:space="0" w:color="000000"/>
              <w:left w:val="single" w:sz="4" w:space="0" w:color="000000"/>
              <w:bottom w:val="single" w:sz="4" w:space="0" w:color="000000"/>
              <w:right w:val="single" w:sz="4" w:space="0" w:color="000000"/>
            </w:tcBorders>
            <w:hideMark/>
          </w:tcPr>
          <w:p w14:paraId="730BCDB4" w14:textId="77777777" w:rsidR="00F55F1A" w:rsidRPr="00806DF5" w:rsidRDefault="00F55F1A" w:rsidP="00DC57D5">
            <w:pPr>
              <w:tabs>
                <w:tab w:val="center" w:pos="709"/>
              </w:tabs>
              <w:spacing w:after="0" w:line="240" w:lineRule="auto"/>
              <w:jc w:val="both"/>
              <w:rPr>
                <w:rFonts w:eastAsia="Calibri"/>
                <w:sz w:val="24"/>
                <w:szCs w:val="24"/>
                <w:lang w:eastAsia="en-US"/>
              </w:rPr>
            </w:pPr>
          </w:p>
        </w:tc>
        <w:tc>
          <w:tcPr>
            <w:tcW w:w="1092" w:type="dxa"/>
            <w:tcBorders>
              <w:top w:val="single" w:sz="4" w:space="0" w:color="000000"/>
              <w:left w:val="single" w:sz="4" w:space="0" w:color="000000"/>
              <w:bottom w:val="single" w:sz="4" w:space="0" w:color="000000"/>
              <w:right w:val="single" w:sz="4" w:space="0" w:color="000000"/>
            </w:tcBorders>
            <w:hideMark/>
          </w:tcPr>
          <w:p w14:paraId="26DF5779" w14:textId="77777777" w:rsidR="00F55F1A" w:rsidRPr="00806DF5" w:rsidRDefault="00F55F1A" w:rsidP="00DC57D5">
            <w:pPr>
              <w:tabs>
                <w:tab w:val="center" w:pos="709"/>
              </w:tabs>
              <w:spacing w:after="0" w:line="240" w:lineRule="auto"/>
              <w:jc w:val="both"/>
              <w:rPr>
                <w:rFonts w:eastAsia="Calibri"/>
                <w:sz w:val="24"/>
                <w:szCs w:val="24"/>
                <w:lang w:eastAsia="en-US"/>
              </w:rPr>
            </w:pPr>
          </w:p>
        </w:tc>
        <w:tc>
          <w:tcPr>
            <w:tcW w:w="1092" w:type="dxa"/>
            <w:tcBorders>
              <w:top w:val="single" w:sz="4" w:space="0" w:color="000000"/>
              <w:left w:val="single" w:sz="4" w:space="0" w:color="000000"/>
              <w:bottom w:val="single" w:sz="4" w:space="0" w:color="000000"/>
              <w:right w:val="single" w:sz="4" w:space="0" w:color="000000"/>
            </w:tcBorders>
            <w:hideMark/>
          </w:tcPr>
          <w:p w14:paraId="612B71C8" w14:textId="77777777" w:rsidR="00F55F1A" w:rsidRPr="00806DF5" w:rsidRDefault="00F55F1A" w:rsidP="00DC57D5">
            <w:pPr>
              <w:tabs>
                <w:tab w:val="center" w:pos="709"/>
              </w:tabs>
              <w:spacing w:after="0" w:line="240" w:lineRule="auto"/>
              <w:jc w:val="both"/>
              <w:rPr>
                <w:rFonts w:eastAsia="Calibri"/>
                <w:sz w:val="24"/>
                <w:szCs w:val="24"/>
                <w:lang w:eastAsia="en-US"/>
              </w:rPr>
            </w:pPr>
          </w:p>
        </w:tc>
        <w:tc>
          <w:tcPr>
            <w:tcW w:w="1092" w:type="dxa"/>
            <w:tcBorders>
              <w:top w:val="single" w:sz="4" w:space="0" w:color="000000"/>
              <w:left w:val="single" w:sz="4" w:space="0" w:color="000000"/>
              <w:bottom w:val="single" w:sz="4" w:space="0" w:color="000000"/>
              <w:right w:val="single" w:sz="4" w:space="0" w:color="000000"/>
            </w:tcBorders>
            <w:hideMark/>
          </w:tcPr>
          <w:p w14:paraId="5AB8E1AB" w14:textId="77777777" w:rsidR="00F55F1A" w:rsidRPr="00806DF5" w:rsidRDefault="00F55F1A" w:rsidP="00DC57D5">
            <w:pPr>
              <w:tabs>
                <w:tab w:val="center" w:pos="709"/>
              </w:tabs>
              <w:spacing w:after="0" w:line="240" w:lineRule="auto"/>
              <w:jc w:val="both"/>
              <w:rPr>
                <w:rFonts w:eastAsia="Calibri"/>
                <w:sz w:val="24"/>
                <w:szCs w:val="24"/>
                <w:lang w:eastAsia="en-US"/>
              </w:rPr>
            </w:pPr>
          </w:p>
        </w:tc>
        <w:tc>
          <w:tcPr>
            <w:tcW w:w="1092" w:type="dxa"/>
            <w:tcBorders>
              <w:top w:val="single" w:sz="4" w:space="0" w:color="000000"/>
              <w:left w:val="single" w:sz="4" w:space="0" w:color="000000"/>
              <w:bottom w:val="single" w:sz="4" w:space="0" w:color="000000"/>
              <w:right w:val="single" w:sz="4" w:space="0" w:color="000000"/>
            </w:tcBorders>
            <w:hideMark/>
          </w:tcPr>
          <w:p w14:paraId="01B63910" w14:textId="77777777" w:rsidR="00F55F1A" w:rsidRPr="00806DF5" w:rsidRDefault="00F55F1A" w:rsidP="00DC57D5">
            <w:pPr>
              <w:tabs>
                <w:tab w:val="center" w:pos="709"/>
              </w:tabs>
              <w:spacing w:after="0" w:line="240" w:lineRule="auto"/>
              <w:jc w:val="both"/>
              <w:rPr>
                <w:rFonts w:eastAsia="Calibri"/>
                <w:sz w:val="24"/>
                <w:szCs w:val="24"/>
                <w:lang w:eastAsia="en-US"/>
              </w:rPr>
            </w:pPr>
          </w:p>
        </w:tc>
        <w:tc>
          <w:tcPr>
            <w:tcW w:w="1092" w:type="dxa"/>
            <w:tcBorders>
              <w:top w:val="single" w:sz="4" w:space="0" w:color="000000"/>
              <w:left w:val="single" w:sz="4" w:space="0" w:color="000000"/>
              <w:bottom w:val="single" w:sz="4" w:space="0" w:color="000000"/>
              <w:right w:val="single" w:sz="4" w:space="0" w:color="000000"/>
            </w:tcBorders>
            <w:hideMark/>
          </w:tcPr>
          <w:p w14:paraId="46B7C96B" w14:textId="77777777" w:rsidR="00F55F1A" w:rsidRPr="00806DF5" w:rsidRDefault="00F55F1A" w:rsidP="00DC57D5">
            <w:pPr>
              <w:tabs>
                <w:tab w:val="center" w:pos="709"/>
              </w:tabs>
              <w:spacing w:after="0" w:line="240" w:lineRule="auto"/>
              <w:jc w:val="both"/>
              <w:rPr>
                <w:rFonts w:eastAsia="Calibri"/>
                <w:sz w:val="24"/>
                <w:szCs w:val="24"/>
                <w:lang w:eastAsia="en-US"/>
              </w:rPr>
            </w:pPr>
          </w:p>
        </w:tc>
        <w:tc>
          <w:tcPr>
            <w:tcW w:w="1092" w:type="dxa"/>
            <w:tcBorders>
              <w:top w:val="single" w:sz="4" w:space="0" w:color="000000"/>
              <w:left w:val="single" w:sz="4" w:space="0" w:color="000000"/>
              <w:bottom w:val="single" w:sz="4" w:space="0" w:color="000000"/>
              <w:right w:val="single" w:sz="4" w:space="0" w:color="000000"/>
            </w:tcBorders>
            <w:hideMark/>
          </w:tcPr>
          <w:p w14:paraId="13B6E6F7" w14:textId="77777777" w:rsidR="00F55F1A" w:rsidRPr="00806DF5" w:rsidRDefault="00F55F1A" w:rsidP="00DC57D5">
            <w:pPr>
              <w:tabs>
                <w:tab w:val="center" w:pos="709"/>
              </w:tabs>
              <w:spacing w:after="0" w:line="240" w:lineRule="auto"/>
              <w:jc w:val="both"/>
              <w:rPr>
                <w:rFonts w:eastAsia="Calibri"/>
                <w:sz w:val="24"/>
                <w:szCs w:val="24"/>
                <w:lang w:eastAsia="en-US"/>
              </w:rPr>
            </w:pPr>
          </w:p>
        </w:tc>
      </w:tr>
    </w:tbl>
    <w:p w14:paraId="7CFE2E29" w14:textId="77777777" w:rsidR="00A929AE" w:rsidRPr="00806DF5" w:rsidRDefault="00A929AE" w:rsidP="00DC57D5">
      <w:pPr>
        <w:shd w:val="clear" w:color="auto" w:fill="FFFFFF"/>
        <w:spacing w:after="0" w:line="240" w:lineRule="auto"/>
        <w:ind w:firstLine="709"/>
        <w:jc w:val="both"/>
        <w:rPr>
          <w:rFonts w:eastAsia="Times New Roman"/>
          <w:b/>
          <w:sz w:val="24"/>
          <w:szCs w:val="24"/>
        </w:rPr>
      </w:pPr>
    </w:p>
    <w:p w14:paraId="3E3DCCB6" w14:textId="77777777" w:rsidR="00DD4F46" w:rsidRPr="00806DF5" w:rsidRDefault="00DD4F46" w:rsidP="00DC57D5">
      <w:pPr>
        <w:shd w:val="clear" w:color="auto" w:fill="FFFFFF"/>
        <w:spacing w:after="0" w:line="240" w:lineRule="auto"/>
        <w:ind w:firstLine="709"/>
        <w:jc w:val="both"/>
        <w:rPr>
          <w:rFonts w:eastAsia="Times New Roman"/>
          <w:b/>
          <w:sz w:val="24"/>
          <w:szCs w:val="24"/>
        </w:rPr>
      </w:pPr>
    </w:p>
    <w:p w14:paraId="63E338A8" w14:textId="77777777" w:rsidR="00EA3E74" w:rsidRPr="00806DF5" w:rsidRDefault="00AA3893" w:rsidP="00DC57D5">
      <w:pPr>
        <w:shd w:val="clear" w:color="auto" w:fill="FFFFFF"/>
        <w:spacing w:after="0" w:line="240" w:lineRule="auto"/>
        <w:ind w:firstLine="709"/>
        <w:jc w:val="center"/>
        <w:outlineLvl w:val="0"/>
        <w:rPr>
          <w:b/>
          <w:bCs/>
          <w:sz w:val="24"/>
          <w:szCs w:val="24"/>
          <w:lang w:eastAsia="en-US"/>
        </w:rPr>
      </w:pPr>
      <w:bookmarkStart w:id="7" w:name="_Toc95085033"/>
      <w:r w:rsidRPr="00806DF5">
        <w:rPr>
          <w:rFonts w:eastAsia="Times New Roman"/>
          <w:b/>
          <w:sz w:val="24"/>
          <w:szCs w:val="24"/>
        </w:rPr>
        <w:t xml:space="preserve">Практическая </w:t>
      </w:r>
      <w:r w:rsidR="00C41EF4" w:rsidRPr="00806DF5">
        <w:rPr>
          <w:rFonts w:eastAsia="Times New Roman"/>
          <w:b/>
          <w:sz w:val="24"/>
          <w:szCs w:val="24"/>
        </w:rPr>
        <w:t xml:space="preserve">подготовка </w:t>
      </w:r>
      <w:r w:rsidR="00ED261E" w:rsidRPr="00806DF5">
        <w:rPr>
          <w:rFonts w:eastAsia="Times New Roman"/>
          <w:b/>
          <w:sz w:val="24"/>
          <w:szCs w:val="24"/>
        </w:rPr>
        <w:t>№2</w:t>
      </w:r>
      <w:r w:rsidR="00A929AE" w:rsidRPr="00806DF5">
        <w:rPr>
          <w:rFonts w:eastAsia="Times New Roman"/>
          <w:b/>
          <w:sz w:val="24"/>
          <w:szCs w:val="24"/>
        </w:rPr>
        <w:t xml:space="preserve">. </w:t>
      </w:r>
      <w:r w:rsidR="00EA3E74" w:rsidRPr="00806DF5">
        <w:rPr>
          <w:b/>
          <w:bCs/>
          <w:sz w:val="24"/>
          <w:szCs w:val="24"/>
          <w:lang w:eastAsia="en-US"/>
        </w:rPr>
        <w:t>Порядок приемки в эксплуатацию новых, капитально отремонтированных и модернизированных зданий</w:t>
      </w:r>
      <w:bookmarkEnd w:id="7"/>
    </w:p>
    <w:p w14:paraId="1F017D5E" w14:textId="77777777" w:rsidR="00DD4F46" w:rsidRPr="00806DF5" w:rsidRDefault="00DD4F46" w:rsidP="00DC57D5">
      <w:pPr>
        <w:spacing w:after="0" w:line="240" w:lineRule="auto"/>
        <w:ind w:firstLine="709"/>
        <w:jc w:val="both"/>
        <w:rPr>
          <w:b/>
          <w:bCs/>
          <w:sz w:val="24"/>
          <w:szCs w:val="24"/>
          <w:lang w:eastAsia="en-US"/>
        </w:rPr>
      </w:pPr>
    </w:p>
    <w:p w14:paraId="17334E0D" w14:textId="77777777" w:rsidR="00EA3E74" w:rsidRPr="00806DF5" w:rsidRDefault="001777BF" w:rsidP="00DC57D5">
      <w:pPr>
        <w:spacing w:after="0" w:line="240" w:lineRule="auto"/>
        <w:ind w:firstLine="709"/>
        <w:jc w:val="both"/>
        <w:rPr>
          <w:b/>
          <w:bCs/>
          <w:sz w:val="24"/>
          <w:szCs w:val="24"/>
          <w:lang w:eastAsia="en-US"/>
        </w:rPr>
      </w:pPr>
      <w:r w:rsidRPr="00806DF5">
        <w:rPr>
          <w:b/>
          <w:bCs/>
          <w:sz w:val="24"/>
          <w:szCs w:val="24"/>
          <w:lang w:eastAsia="en-US"/>
        </w:rPr>
        <w:t>Алгоритм выполнения работы</w:t>
      </w:r>
      <w:r w:rsidR="00EA3E74" w:rsidRPr="00806DF5">
        <w:rPr>
          <w:b/>
          <w:bCs/>
          <w:sz w:val="24"/>
          <w:szCs w:val="24"/>
          <w:lang w:eastAsia="en-US"/>
        </w:rPr>
        <w:t xml:space="preserve"> </w:t>
      </w:r>
    </w:p>
    <w:p w14:paraId="26460677" w14:textId="77777777" w:rsidR="00EA3E74" w:rsidRPr="00806DF5" w:rsidRDefault="00EA3E74" w:rsidP="00DC57D5">
      <w:pPr>
        <w:pStyle w:val="af0"/>
        <w:shd w:val="clear" w:color="auto" w:fill="FFFFFF"/>
        <w:spacing w:before="0" w:beforeAutospacing="0" w:after="0" w:afterAutospacing="0"/>
        <w:ind w:firstLine="709"/>
        <w:jc w:val="both"/>
      </w:pPr>
      <w:r w:rsidRPr="00806DF5">
        <w:t>Приемка в эксплуатацию законченных строительством новых зданий и сооружений проводится в соответствии с требованиями СНиП 3.01.04-87. Приемка зданий после их капитального ремонта в эксплуатацию производится государственными комиссиями с последующим утверждением актов приемки в соответствии с ВСН 42-85* (р) «Правила приемки в эксплуатацию законченных капитальным ремонтом жилых домов».</w:t>
      </w:r>
    </w:p>
    <w:p w14:paraId="6772D07B" w14:textId="77777777" w:rsidR="00EA3E74" w:rsidRPr="00806DF5" w:rsidRDefault="00EA3E74" w:rsidP="00DC57D5">
      <w:pPr>
        <w:pStyle w:val="af0"/>
        <w:shd w:val="clear" w:color="auto" w:fill="FFFFFF"/>
        <w:spacing w:before="0" w:beforeAutospacing="0" w:after="0" w:afterAutospacing="0"/>
        <w:ind w:firstLine="709"/>
        <w:jc w:val="both"/>
      </w:pPr>
      <w:r w:rsidRPr="00806DF5">
        <w:t>До предъявления объектов государственным приемочным комиссиям рабочая комиссия, которая назначается заказчиком, должна проверить соответствие объектов и смонтированного оборудования проектам, соответствие выполнения строительно – монтажных работ требованиям СНиП, результаты испытаний и комплексного опробования оборудования, готовность объектов к эксплуатации и выпуску продукции. Необходимо выполнить мероприятия по обеспечению условий труда в соответствии с требованиями техники безопасности и санитарных норма, а также по защите окружающей среды.</w:t>
      </w:r>
    </w:p>
    <w:p w14:paraId="3AB4E2F0" w14:textId="77777777" w:rsidR="00EA3E74" w:rsidRPr="00806DF5" w:rsidRDefault="00EA3E74" w:rsidP="00DC57D5">
      <w:pPr>
        <w:pStyle w:val="af0"/>
        <w:shd w:val="clear" w:color="auto" w:fill="FFFFFF"/>
        <w:spacing w:before="0" w:beforeAutospacing="0" w:after="0" w:afterAutospacing="0"/>
        <w:ind w:firstLine="709"/>
        <w:jc w:val="both"/>
      </w:pPr>
      <w:r w:rsidRPr="00806DF5">
        <w:t>Законченные строительством объекты производственного и жилищно – гражданского назначения подлежат приемке в эксплуатацию в том случае, когда они подготовлены к эксплуатации, на них устранены недоделки и начат выпуск продукции, предусмотренной проектом (производственные здания).</w:t>
      </w:r>
    </w:p>
    <w:p w14:paraId="4872EC60" w14:textId="77777777" w:rsidR="00EA3E74" w:rsidRPr="00806DF5" w:rsidRDefault="00EA3E74" w:rsidP="00DC57D5">
      <w:pPr>
        <w:pStyle w:val="af0"/>
        <w:shd w:val="clear" w:color="auto" w:fill="FFFFFF"/>
        <w:spacing w:before="0" w:beforeAutospacing="0" w:after="0" w:afterAutospacing="0"/>
        <w:ind w:firstLine="709"/>
        <w:jc w:val="both"/>
      </w:pPr>
      <w:r w:rsidRPr="00806DF5">
        <w:t>Жилые дома и общественные здания нового жилого микрорайона подлежат приемке в эксплуатацию в виде законченного градостроительного комплекса. В котором должно быть завершено строительство учреждений и предприятий, связанных с обслуживанием населения, выполнены все работы по инженерному оборудованию, благоустройству и озеленению территорий в соответствии с утвержденным проектом застройки микрорайона.</w:t>
      </w:r>
    </w:p>
    <w:p w14:paraId="7BE2FAE2" w14:textId="77777777" w:rsidR="00EA3E74" w:rsidRPr="00806DF5" w:rsidRDefault="00EA3E74" w:rsidP="00DC57D5">
      <w:pPr>
        <w:pStyle w:val="af0"/>
        <w:shd w:val="clear" w:color="auto" w:fill="FFFFFF"/>
        <w:spacing w:before="0" w:beforeAutospacing="0" w:after="0" w:afterAutospacing="0"/>
        <w:ind w:firstLine="709"/>
        <w:jc w:val="both"/>
      </w:pPr>
      <w:r w:rsidRPr="00806DF5">
        <w:t>Датой ввода объекта в эксплуатацию считается дата подписания акта Государственной приемочной комиссии. Для проверки объектов перед работой государственных приемочных комиссий решением организации заказчика назначаются рабочие комиссии. В состав таких комиссий входят представители заказчика, генерального подрядчика, субподрядных организаций, эксплуатационной организации, генерального проектировщика, органов санитарного надзора, органов пожарного надзора.</w:t>
      </w:r>
    </w:p>
    <w:p w14:paraId="4DBFB267" w14:textId="77777777" w:rsidR="00EA3E74" w:rsidRPr="00806DF5" w:rsidRDefault="00EA3E74" w:rsidP="00DC57D5">
      <w:pPr>
        <w:pStyle w:val="af0"/>
        <w:shd w:val="clear" w:color="auto" w:fill="FFFFFF"/>
        <w:spacing w:before="0" w:beforeAutospacing="0" w:after="0" w:afterAutospacing="0"/>
        <w:ind w:firstLine="709"/>
        <w:jc w:val="both"/>
      </w:pPr>
      <w:r w:rsidRPr="00806DF5">
        <w:t>Рабочие комиссии обязаны проверять соответствие выполненных строительно – монтажных работ, мероприятий по охране труда, обеспечению взрывобезопасности, пожаробезопасности, антисейсмических мероприятий проектно – сметной документации, стандартам, строительным нормам и правилам.</w:t>
      </w:r>
    </w:p>
    <w:p w14:paraId="4E2BEE76" w14:textId="77777777" w:rsidR="00EA3E74" w:rsidRPr="00806DF5" w:rsidRDefault="00EA3E74" w:rsidP="00DC57D5">
      <w:pPr>
        <w:pStyle w:val="af0"/>
        <w:shd w:val="clear" w:color="auto" w:fill="FFFFFF"/>
        <w:spacing w:before="0" w:beforeAutospacing="0" w:after="0" w:afterAutospacing="0"/>
        <w:ind w:firstLine="709"/>
        <w:jc w:val="both"/>
      </w:pPr>
      <w:r w:rsidRPr="00806DF5">
        <w:t>Рабочие комиссии должны проверять отдельные конструкции, узлы зданий и принять здания для предъявления Государственной приемочной комиссии.</w:t>
      </w:r>
    </w:p>
    <w:p w14:paraId="066804EE" w14:textId="77777777" w:rsidR="00EA3E74" w:rsidRPr="00806DF5" w:rsidRDefault="00EA3E74" w:rsidP="00DC57D5">
      <w:pPr>
        <w:pStyle w:val="af0"/>
        <w:shd w:val="clear" w:color="auto" w:fill="FFFFFF"/>
        <w:spacing w:before="0" w:beforeAutospacing="0" w:after="0" w:afterAutospacing="0"/>
        <w:ind w:firstLine="709"/>
        <w:jc w:val="both"/>
      </w:pPr>
      <w:r w:rsidRPr="00806DF5">
        <w:t>Эти комиссии также должны проверить готовность производственных предприятий к началу выпуска продукции или указанию услуг в объеме, соответствующем норме освоения проектных мощностей в начальный период, укомплектование кадрами, обеспеченность эксплуатационных кадров санитарно – бытовыми помещениями, пунктами питания.</w:t>
      </w:r>
    </w:p>
    <w:p w14:paraId="5F91CCB1" w14:textId="77777777" w:rsidR="00EA3E74" w:rsidRPr="00806DF5" w:rsidRDefault="00EA3E74" w:rsidP="00DC57D5">
      <w:pPr>
        <w:pStyle w:val="af0"/>
        <w:shd w:val="clear" w:color="auto" w:fill="FFFFFF"/>
        <w:spacing w:before="0" w:beforeAutospacing="0" w:after="0" w:afterAutospacing="0"/>
        <w:ind w:firstLine="709"/>
        <w:jc w:val="both"/>
      </w:pPr>
      <w:r w:rsidRPr="00806DF5">
        <w:t>По результатам проверки рабочей комиссией составляется акт о готовности зданий и сооружений для предъявления Государственной приемочной комиссии по установленной форме.</w:t>
      </w:r>
    </w:p>
    <w:p w14:paraId="77667EE9" w14:textId="77777777" w:rsidR="00EA3E74" w:rsidRPr="00806DF5" w:rsidRDefault="00EA3E74" w:rsidP="00DC57D5">
      <w:pPr>
        <w:pStyle w:val="af0"/>
        <w:shd w:val="clear" w:color="auto" w:fill="FFFFFF"/>
        <w:spacing w:before="0" w:beforeAutospacing="0" w:after="0" w:afterAutospacing="0"/>
        <w:ind w:firstLine="709"/>
        <w:jc w:val="both"/>
      </w:pPr>
      <w:r w:rsidRPr="00806DF5">
        <w:t>Окончательную приемку зданий и сооружений производит Государственная приемная комиссия. В состав Гос комиссии включают представителей заказчика, эксплуатационной организации, генерального подрядчика, архитектора – автора проекта, органов государственного архитектурно – строительного контроля, государственного санитарного и пожарного надзора.</w:t>
      </w:r>
    </w:p>
    <w:p w14:paraId="321F9DF7" w14:textId="77777777" w:rsidR="00EA3E74" w:rsidRPr="00806DF5" w:rsidRDefault="00EA3E74" w:rsidP="00DC57D5">
      <w:pPr>
        <w:pStyle w:val="af0"/>
        <w:shd w:val="clear" w:color="auto" w:fill="FFFFFF"/>
        <w:spacing w:before="0" w:beforeAutospacing="0" w:after="0" w:afterAutospacing="0"/>
        <w:ind w:firstLine="709"/>
        <w:jc w:val="both"/>
      </w:pPr>
      <w:r w:rsidRPr="00806DF5">
        <w:t>Государственную приемочную комиссию назначают не позднее, чем за три месяца до установленного срока при приемке в эксплуатацию объектов производственного назначения и за 30 дней – зданий и сооружений жилищно – гражданского назначения. Государственные приемочные комиссии проверяют устранение недоделок, выявленных рабочими комиссиями, готовность объекта к приемке в эксплуатацию.</w:t>
      </w:r>
    </w:p>
    <w:p w14:paraId="01FBE72C" w14:textId="77777777" w:rsidR="00EA3E74" w:rsidRPr="00806DF5" w:rsidRDefault="00EA3E74" w:rsidP="00DC57D5">
      <w:pPr>
        <w:pStyle w:val="af0"/>
        <w:shd w:val="clear" w:color="auto" w:fill="FFFFFF"/>
        <w:spacing w:before="0" w:beforeAutospacing="0" w:after="0" w:afterAutospacing="0"/>
        <w:ind w:firstLine="709"/>
        <w:jc w:val="both"/>
      </w:pPr>
      <w:r w:rsidRPr="00806DF5">
        <w:t>Приемка в эксплуатацию зданий и сооружений оформляется актами, состав</w:t>
      </w:r>
      <w:r w:rsidR="00FB0C5B" w:rsidRPr="00806DF5">
        <w:t>ленными по форме согласно СНиП 3.</w:t>
      </w:r>
      <w:r w:rsidRPr="00806DF5">
        <w:t>01.04-87.</w:t>
      </w:r>
    </w:p>
    <w:p w14:paraId="37E03FAD" w14:textId="77777777" w:rsidR="00886403" w:rsidRPr="00806DF5" w:rsidRDefault="00886403" w:rsidP="00DC57D5">
      <w:pPr>
        <w:pStyle w:val="af0"/>
        <w:shd w:val="clear" w:color="auto" w:fill="FFFFFF"/>
        <w:spacing w:before="0" w:beforeAutospacing="0" w:after="0" w:afterAutospacing="0"/>
        <w:ind w:firstLine="709"/>
        <w:contextualSpacing/>
        <w:jc w:val="both"/>
        <w:rPr>
          <w:b/>
          <w:bCs/>
        </w:rPr>
      </w:pPr>
    </w:p>
    <w:p w14:paraId="30F7AEA3" w14:textId="77777777" w:rsidR="001C7765" w:rsidRPr="00806DF5" w:rsidRDefault="00506963" w:rsidP="00254AA2">
      <w:pPr>
        <w:pStyle w:val="af0"/>
        <w:shd w:val="clear" w:color="auto" w:fill="FFFFFF"/>
        <w:spacing w:before="0" w:beforeAutospacing="0" w:after="0" w:afterAutospacing="0"/>
        <w:ind w:firstLine="709"/>
        <w:contextualSpacing/>
        <w:jc w:val="center"/>
        <w:rPr>
          <w:b/>
          <w:bCs/>
        </w:rPr>
      </w:pPr>
      <w:r w:rsidRPr="00806DF5">
        <w:rPr>
          <w:b/>
          <w:bCs/>
        </w:rPr>
        <w:t>Задание к практической работе №</w:t>
      </w:r>
      <w:r w:rsidR="00ED261E" w:rsidRPr="00806DF5">
        <w:rPr>
          <w:b/>
          <w:bCs/>
        </w:rPr>
        <w:t xml:space="preserve"> 2</w:t>
      </w:r>
    </w:p>
    <w:p w14:paraId="28F36514" w14:textId="77777777" w:rsidR="00BF6050" w:rsidRPr="00806DF5" w:rsidRDefault="00BF6050" w:rsidP="00DC57D5">
      <w:pPr>
        <w:pStyle w:val="af0"/>
        <w:shd w:val="clear" w:color="auto" w:fill="FFFFFF"/>
        <w:spacing w:before="0" w:beforeAutospacing="0" w:after="0" w:afterAutospacing="0"/>
        <w:ind w:firstLine="709"/>
        <w:contextualSpacing/>
        <w:jc w:val="both"/>
        <w:rPr>
          <w:bCs/>
        </w:rPr>
      </w:pPr>
      <w:r w:rsidRPr="00806DF5">
        <w:rPr>
          <w:bCs/>
        </w:rPr>
        <w:t xml:space="preserve">Ознакомиться с актом приемки в эксплуатацию зданий и сооружений  </w:t>
      </w:r>
    </w:p>
    <w:p w14:paraId="1C797D25" w14:textId="77777777" w:rsidR="009828DD" w:rsidRPr="00806DF5" w:rsidRDefault="009828DD"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на основании технического паспорта здания, выданного преподавателем, составить акт приемки в эксплуатацию рабочей комиссией законченных работ по капитальному ремонту, руководствуясь ВСН-61-89(Р). Реконструкция и капитальный ремонт жилых домов. Бланк акта прилагается:</w:t>
      </w:r>
    </w:p>
    <w:p w14:paraId="7BC2B5DA" w14:textId="77777777" w:rsidR="009828DD" w:rsidRPr="00806DF5" w:rsidRDefault="009828DD" w:rsidP="00DC57D5">
      <w:pPr>
        <w:shd w:val="clear" w:color="auto" w:fill="FFFFFF"/>
        <w:spacing w:after="0" w:line="240" w:lineRule="auto"/>
        <w:ind w:firstLine="709"/>
        <w:jc w:val="center"/>
        <w:rPr>
          <w:rFonts w:eastAsia="Times New Roman"/>
          <w:sz w:val="24"/>
          <w:szCs w:val="24"/>
        </w:rPr>
      </w:pPr>
      <w:r w:rsidRPr="00806DF5">
        <w:rPr>
          <w:rFonts w:eastAsia="Times New Roman"/>
          <w:sz w:val="24"/>
          <w:szCs w:val="24"/>
        </w:rPr>
        <w:t>Акт</w:t>
      </w:r>
    </w:p>
    <w:p w14:paraId="77C75BFC" w14:textId="77777777" w:rsidR="00DC57D5" w:rsidRPr="00806DF5" w:rsidRDefault="009828DD" w:rsidP="00DC57D5">
      <w:pPr>
        <w:shd w:val="clear" w:color="auto" w:fill="FFFFFF"/>
        <w:spacing w:after="0" w:line="240" w:lineRule="auto"/>
        <w:jc w:val="center"/>
        <w:rPr>
          <w:rFonts w:eastAsia="Times New Roman"/>
          <w:sz w:val="24"/>
          <w:szCs w:val="24"/>
        </w:rPr>
      </w:pPr>
      <w:r w:rsidRPr="00806DF5">
        <w:rPr>
          <w:rFonts w:eastAsia="Times New Roman"/>
          <w:sz w:val="24"/>
          <w:szCs w:val="24"/>
        </w:rPr>
        <w:t xml:space="preserve">рабочей комиссии о готовности </w:t>
      </w:r>
    </w:p>
    <w:p w14:paraId="3620D30D" w14:textId="77777777" w:rsidR="009828DD" w:rsidRPr="00806DF5" w:rsidRDefault="009828DD" w:rsidP="00DC57D5">
      <w:pPr>
        <w:shd w:val="clear" w:color="auto" w:fill="FFFFFF"/>
        <w:spacing w:after="0" w:line="240" w:lineRule="auto"/>
        <w:jc w:val="center"/>
        <w:rPr>
          <w:rFonts w:eastAsia="Times New Roman"/>
          <w:sz w:val="24"/>
          <w:szCs w:val="24"/>
        </w:rPr>
      </w:pPr>
      <w:r w:rsidRPr="00806DF5">
        <w:rPr>
          <w:rFonts w:eastAsia="Times New Roman"/>
          <w:sz w:val="24"/>
          <w:szCs w:val="24"/>
        </w:rPr>
        <w:t> отремонтированного здания, для предъявления государственной приемочной комиссии.</w:t>
      </w:r>
    </w:p>
    <w:p w14:paraId="244D60FB"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г._____________ "____"_____________20___г.</w:t>
      </w:r>
    </w:p>
    <w:p w14:paraId="478E4D0F"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Рабочая комиссия, назначенная _________________________________</w:t>
      </w:r>
    </w:p>
    <w:p w14:paraId="392F040D"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(наименование организации-заказчика (застройщика), назначившей рабочую комиссию)</w:t>
      </w:r>
    </w:p>
    <w:p w14:paraId="5BBB4B20"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решением от "_____ " ______________________ 20____ г. N ______</w:t>
      </w:r>
    </w:p>
    <w:p w14:paraId="3B3DF3C0"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в составе: председателя - представителя заказчика (застройщика) ____________________________________________________________</w:t>
      </w:r>
    </w:p>
    <w:p w14:paraId="52BCE085"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(фамилия, имя, отчество, должность)</w:t>
      </w:r>
    </w:p>
    <w:p w14:paraId="32FE2B01"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членов комиссии - представителей:</w:t>
      </w:r>
    </w:p>
    <w:p w14:paraId="5BC4934A"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генерального подрядчика _____________________________________</w:t>
      </w:r>
    </w:p>
    <w:p w14:paraId="1F535421"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(фамилия, имя, отчество, должность)</w:t>
      </w:r>
    </w:p>
    <w:p w14:paraId="5ACF2C16"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субподрядных (монтажных) организаций _______________________</w:t>
      </w:r>
    </w:p>
    <w:p w14:paraId="58DB2760"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(фамилия, имя, отчество, должность)</w:t>
      </w:r>
    </w:p>
    <w:p w14:paraId="6A82707A"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эксплуатационной организации ______________________________</w:t>
      </w:r>
    </w:p>
    <w:p w14:paraId="2921FA06"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(фамилия, имя, отчество, должность)</w:t>
      </w:r>
    </w:p>
    <w:p w14:paraId="17817BC5"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генерального проектировщика ________________________________</w:t>
      </w:r>
    </w:p>
    <w:p w14:paraId="5D75E1E6"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(фамилия, имя, отчество, должность)</w:t>
      </w:r>
    </w:p>
    <w:p w14:paraId="0E680A47"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органов государственного санитарного надзора _________________</w:t>
      </w:r>
    </w:p>
    <w:p w14:paraId="485EF17A"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(фамилия, имя, отчество, должность)</w:t>
      </w:r>
    </w:p>
    <w:p w14:paraId="7D62AB2F"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органов государственного пожарного надзора __________________</w:t>
      </w:r>
    </w:p>
    <w:p w14:paraId="4D4E306C"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(фамилия, имя, отчество, должность)</w:t>
      </w:r>
    </w:p>
    <w:p w14:paraId="4BA46CEF"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Государственной инспекции по охране атмосферного воздуха при Государственном комитете СССР по гидрометеорологии и контролю природной среды (по объектам</w:t>
      </w:r>
    </w:p>
    <w:p w14:paraId="7DF3F486"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производственного назначения _______________________________</w:t>
      </w:r>
    </w:p>
    <w:p w14:paraId="12F8A182"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(фамилия, имя, отчество, должность)</w:t>
      </w:r>
    </w:p>
    <w:p w14:paraId="6758B032"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технической инспекции труда ЦК или совета профсоюзов __________</w:t>
      </w:r>
    </w:p>
    <w:p w14:paraId="506C624D"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(фамилия, имя, отчество, должность)</w:t>
      </w:r>
    </w:p>
    <w:p w14:paraId="690412A4"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профсоюзной организации заказчика или эксплуатационной организации и других заинтересованных органов надзора и организаций ______________________________________________________________</w:t>
      </w:r>
    </w:p>
    <w:p w14:paraId="5C4C0248"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(фамилия, имя, отчество, должность)</w:t>
      </w:r>
    </w:p>
    <w:p w14:paraId="6B0062CA"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руководствуясь правилами, изложенными в СНиП 3.01.04-87,</w:t>
      </w:r>
    </w:p>
    <w:p w14:paraId="08DAC909"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УСТАНОВИЛА:</w:t>
      </w:r>
    </w:p>
    <w:p w14:paraId="4C5F163E"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1.Генеральным подрядчиком____________________________________</w:t>
      </w:r>
    </w:p>
    <w:p w14:paraId="76E5164C"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(наименование организации и ее ведомственная подчиненность)</w:t>
      </w:r>
    </w:p>
    <w:p w14:paraId="4D955047"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предъявлено к приемке в эксплуатацию законченное строительством</w:t>
      </w:r>
    </w:p>
    <w:p w14:paraId="74359892"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_____________________________________________________________</w:t>
      </w:r>
    </w:p>
    <w:p w14:paraId="472AFEA4"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(наименование здания, сооружения)</w:t>
      </w:r>
    </w:p>
    <w:p w14:paraId="5777BF1B"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2. Строительство осуществлялось генеральным подрядчиком, выполнившим _________________________________________________</w:t>
      </w:r>
    </w:p>
    <w:p w14:paraId="27EB4D5F"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(виды работ)</w:t>
      </w:r>
    </w:p>
    <w:p w14:paraId="0903F1D5"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и его субподрядными организациями__________________________</w:t>
      </w:r>
    </w:p>
    <w:p w14:paraId="77613452"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(наименования организаций и их ведомственная подчиненность)</w:t>
      </w:r>
    </w:p>
    <w:p w14:paraId="6721139D"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выполнившими ___________________________________________</w:t>
      </w:r>
    </w:p>
    <w:p w14:paraId="7AFA688A"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(виды работ)</w:t>
      </w:r>
    </w:p>
    <w:p w14:paraId="738975A8"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3. Проектно-сметная документация на строительство разработана проектными организациями_______________________________________</w:t>
      </w:r>
    </w:p>
    <w:p w14:paraId="7B73B439"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(наименования организаций и их ведомственная подчиненность)</w:t>
      </w:r>
    </w:p>
    <w:p w14:paraId="20D5FB33"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4. Строительство осуществлялось по проекту____________________</w:t>
      </w:r>
    </w:p>
    <w:p w14:paraId="4C129D2E"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(номер проекта, номер серии (по типовым проектам)</w:t>
      </w:r>
    </w:p>
    <w:p w14:paraId="0124DCC2"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5. Проектно-сметная документация утверждена__________________</w:t>
      </w:r>
    </w:p>
    <w:p w14:paraId="7E35B94B"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(наименование органа, утвердившего документацию на объект в целом)</w:t>
      </w:r>
    </w:p>
    <w:p w14:paraId="6E1262A3"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"______"____________________19____г. №________________</w:t>
      </w:r>
    </w:p>
    <w:p w14:paraId="525EFE46"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 </w:t>
      </w:r>
    </w:p>
    <w:p w14:paraId="214DB566"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6. Строительно-монтажные работы осуществлены в сроки:</w:t>
      </w:r>
    </w:p>
    <w:p w14:paraId="3D34C819"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начало работ ____________________________;</w:t>
      </w:r>
    </w:p>
    <w:p w14:paraId="2CED29D8"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(месяц и год)</w:t>
      </w:r>
    </w:p>
    <w:p w14:paraId="216B173E"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окончание работ _________________________;</w:t>
      </w:r>
    </w:p>
    <w:p w14:paraId="24675BD9"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(месяц и год)</w:t>
      </w:r>
    </w:p>
    <w:p w14:paraId="2C3B61C2"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7. Рабочей комиссии представлена следующая документация: ______________________________________________________________</w:t>
      </w:r>
    </w:p>
    <w:p w14:paraId="7D2225B7"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(перечень документов)</w:t>
      </w:r>
    </w:p>
    <w:p w14:paraId="220DE04F"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в соответствии с п. 3.5 СНиП 3.01.04-87 или номер приложения к акту)</w:t>
      </w:r>
    </w:p>
    <w:p w14:paraId="0962EFE0"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Указанные документы являются обязательным приложением к настоящему акту.</w:t>
      </w:r>
    </w:p>
    <w:p w14:paraId="33990831"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8. Здание, сооружение имеет следующие показатели:_______________</w:t>
      </w:r>
    </w:p>
    <w:p w14:paraId="10DC12E6"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(мощность, производительность,производственная площадь, протяженность, вместимость и т. п.)</w:t>
      </w:r>
    </w:p>
    <w:p w14:paraId="65CDC5E3"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9. Технологические и архитектурно-строительные решения по зданию, сооружению характеризуются следующими данными:__________________</w:t>
      </w:r>
    </w:p>
    <w:p w14:paraId="222D887B"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(краткие технические характеристики по планировке, этажности, основным материалам и конструкциям, инженерному и технологическому оборудованию)</w:t>
      </w:r>
    </w:p>
    <w:p w14:paraId="47D9A98E"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10. Оборудование установлено согласно актам о его приемке после индивидуального испытания и комплексного опробования рабочими комиссиями (перечень актов приведен в приложении … к настоящему акту) в количестве:</w:t>
      </w:r>
    </w:p>
    <w:p w14:paraId="044A8262"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по проекту ________________________ единиц;</w:t>
      </w:r>
    </w:p>
    <w:p w14:paraId="39789C41"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фактически ________________________ единиц.</w:t>
      </w:r>
    </w:p>
    <w:p w14:paraId="630F3B5C"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11. Мероприятия по охране труда, обеспечению взрывобезопасности пожаробезопасности, охране окружающей природной среды и антисейсмические мероприятия, предусмотренные проектом ____________</w:t>
      </w:r>
    </w:p>
    <w:p w14:paraId="5A6518C7"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(сведения о выполнении)</w:t>
      </w:r>
    </w:p>
    <w:p w14:paraId="73747AC2"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Характеристика мероприятий приведена в приложении … к акту.</w:t>
      </w:r>
    </w:p>
    <w:p w14:paraId="569656F7"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12. Выявленные дефекты и недоделки должны быть устранены в сроки, указанные в приложении … к акту.</w:t>
      </w:r>
    </w:p>
    <w:p w14:paraId="6093308C"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13. Сметная стоимость по утвержденной проектно-сметной документации:</w:t>
      </w:r>
    </w:p>
    <w:p w14:paraId="09BA5D81"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всего _________________ тыс. руб., в том числе строительно-монтажных работ __________тыс.руб., оборудования, инструмента и инвентаря _____________ тыс.руб.</w:t>
      </w:r>
    </w:p>
    <w:p w14:paraId="4DA1CDE4"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Решение рабочей комиссии ___________________________________</w:t>
      </w:r>
    </w:p>
    <w:p w14:paraId="53648E3A"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(наименование здания, сооружения)</w:t>
      </w:r>
    </w:p>
    <w:p w14:paraId="53B11E36"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СЧИТАТЬ ПРИНЯТЫМ от генерального подрядчика и готовым для предъявления</w:t>
      </w:r>
    </w:p>
    <w:p w14:paraId="4CE0E0F9"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Государственной приемочной комиссии.</w:t>
      </w:r>
    </w:p>
    <w:p w14:paraId="6A2384C0"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Председатель рабочей комиссии ___________________</w:t>
      </w:r>
    </w:p>
    <w:p w14:paraId="6FA8A0D9"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(подпись)</w:t>
      </w:r>
    </w:p>
    <w:p w14:paraId="332FA2A3"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Члены рабочей комиссии:________________________</w:t>
      </w:r>
    </w:p>
    <w:p w14:paraId="457F2028"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(подписи)</w:t>
      </w:r>
    </w:p>
    <w:p w14:paraId="3901694F"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 </w:t>
      </w:r>
    </w:p>
    <w:tbl>
      <w:tblPr>
        <w:tblW w:w="10071" w:type="dxa"/>
        <w:tblInd w:w="-16" w:type="dxa"/>
        <w:shd w:val="clear" w:color="auto" w:fill="FFFFFF"/>
        <w:tblCellMar>
          <w:top w:w="15" w:type="dxa"/>
          <w:left w:w="15" w:type="dxa"/>
          <w:bottom w:w="15" w:type="dxa"/>
          <w:right w:w="15" w:type="dxa"/>
        </w:tblCellMar>
        <w:tblLook w:val="04A0" w:firstRow="1" w:lastRow="0" w:firstColumn="1" w:lastColumn="0" w:noHBand="0" w:noVBand="1"/>
      </w:tblPr>
      <w:tblGrid>
        <w:gridCol w:w="5002"/>
        <w:gridCol w:w="167"/>
        <w:gridCol w:w="4902"/>
      </w:tblGrid>
      <w:tr w:rsidR="00DC57D5" w:rsidRPr="00806DF5" w14:paraId="310CB417" w14:textId="77777777" w:rsidTr="00254AA2">
        <w:tc>
          <w:tcPr>
            <w:tcW w:w="50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14:paraId="0631E02F" w14:textId="77777777" w:rsidR="009828DD" w:rsidRPr="00806DF5" w:rsidRDefault="009828DD" w:rsidP="00DC57D5">
            <w:pPr>
              <w:spacing w:after="0" w:line="240" w:lineRule="auto"/>
              <w:rPr>
                <w:rFonts w:eastAsia="Times New Roman"/>
                <w:sz w:val="24"/>
                <w:szCs w:val="24"/>
              </w:rPr>
            </w:pPr>
            <w:r w:rsidRPr="00806DF5">
              <w:rPr>
                <w:rFonts w:eastAsia="Times New Roman"/>
                <w:sz w:val="24"/>
                <w:szCs w:val="24"/>
              </w:rPr>
              <w:t>Сдали: представители генерального подрядчика и субподрядных организаций: _________________________ </w:t>
            </w:r>
            <w:r w:rsidRPr="00806DF5">
              <w:rPr>
                <w:rFonts w:eastAsia="Times New Roman"/>
                <w:i/>
                <w:iCs/>
                <w:sz w:val="24"/>
                <w:szCs w:val="24"/>
              </w:rPr>
              <w:t>(подписи)</w:t>
            </w:r>
          </w:p>
        </w:tc>
        <w:tc>
          <w:tcPr>
            <w:tcW w:w="1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14:paraId="42720E71" w14:textId="77777777" w:rsidR="009828DD" w:rsidRPr="00806DF5" w:rsidRDefault="009828DD" w:rsidP="00DC57D5">
            <w:pPr>
              <w:spacing w:after="0" w:line="240" w:lineRule="auto"/>
              <w:rPr>
                <w:rFonts w:eastAsia="Times New Roman"/>
                <w:sz w:val="24"/>
                <w:szCs w:val="24"/>
              </w:rPr>
            </w:pPr>
            <w:r w:rsidRPr="00806DF5">
              <w:rPr>
                <w:rFonts w:eastAsia="Times New Roman"/>
                <w:sz w:val="24"/>
                <w:szCs w:val="24"/>
              </w:rPr>
              <w:t> </w:t>
            </w:r>
          </w:p>
        </w:tc>
        <w:tc>
          <w:tcPr>
            <w:tcW w:w="490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14:paraId="2CA0D4B3" w14:textId="77777777" w:rsidR="009828DD" w:rsidRPr="00806DF5" w:rsidRDefault="009828DD" w:rsidP="00DC57D5">
            <w:pPr>
              <w:spacing w:after="0" w:line="240" w:lineRule="auto"/>
              <w:rPr>
                <w:rFonts w:eastAsia="Times New Roman"/>
                <w:sz w:val="24"/>
                <w:szCs w:val="24"/>
              </w:rPr>
            </w:pPr>
            <w:r w:rsidRPr="00806DF5">
              <w:rPr>
                <w:rFonts w:eastAsia="Times New Roman"/>
                <w:sz w:val="24"/>
                <w:szCs w:val="24"/>
              </w:rPr>
              <w:t>Приняли: представители заказчика (застройщика): _________________________ </w:t>
            </w:r>
            <w:r w:rsidRPr="00806DF5">
              <w:rPr>
                <w:rFonts w:eastAsia="Times New Roman"/>
                <w:i/>
                <w:iCs/>
                <w:sz w:val="24"/>
                <w:szCs w:val="24"/>
              </w:rPr>
              <w:t>(подписи)</w:t>
            </w:r>
          </w:p>
        </w:tc>
      </w:tr>
    </w:tbl>
    <w:p w14:paraId="4F65A0C2"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i/>
          <w:iCs/>
          <w:sz w:val="24"/>
          <w:szCs w:val="24"/>
        </w:rPr>
        <w:t>Выполнение задания</w:t>
      </w:r>
      <w:r w:rsidRPr="00806DF5">
        <w:rPr>
          <w:rFonts w:eastAsia="Times New Roman"/>
          <w:sz w:val="24"/>
          <w:szCs w:val="24"/>
        </w:rPr>
        <w:t>:</w:t>
      </w:r>
    </w:p>
    <w:p w14:paraId="08D51A7B" w14:textId="77777777" w:rsidR="009828DD" w:rsidRPr="00806DF5" w:rsidRDefault="009828DD" w:rsidP="00DC57D5">
      <w:pPr>
        <w:shd w:val="clear" w:color="auto" w:fill="FFFFFF"/>
        <w:spacing w:after="0" w:line="240" w:lineRule="auto"/>
        <w:ind w:left="300" w:right="300"/>
        <w:rPr>
          <w:rFonts w:eastAsia="Times New Roman"/>
          <w:sz w:val="24"/>
          <w:szCs w:val="24"/>
        </w:rPr>
      </w:pPr>
      <w:r w:rsidRPr="00806DF5">
        <w:rPr>
          <w:rFonts w:eastAsia="Times New Roman"/>
          <w:sz w:val="24"/>
          <w:szCs w:val="24"/>
        </w:rPr>
        <w:t>Применяя теоретические знания и используя информацию технического паспорта, необходимо заполнить бланк акта приемки в соответствии с содержанием каждого пункта. (фамилии должностных лиц – могут быть вымышленные).</w:t>
      </w:r>
    </w:p>
    <w:p w14:paraId="726598A7" w14:textId="77777777" w:rsidR="009828DD" w:rsidRPr="00806DF5" w:rsidRDefault="009828DD" w:rsidP="00DC57D5">
      <w:pPr>
        <w:pStyle w:val="af0"/>
        <w:shd w:val="clear" w:color="auto" w:fill="FFFFFF"/>
        <w:spacing w:before="0" w:beforeAutospacing="0" w:after="0" w:afterAutospacing="0"/>
        <w:ind w:firstLine="709"/>
        <w:contextualSpacing/>
        <w:jc w:val="both"/>
        <w:rPr>
          <w:b/>
          <w:bCs/>
        </w:rPr>
      </w:pPr>
    </w:p>
    <w:p w14:paraId="3E9E32CF" w14:textId="77777777" w:rsidR="00506963" w:rsidRPr="00806DF5" w:rsidRDefault="00506963" w:rsidP="00DC57D5">
      <w:pPr>
        <w:pStyle w:val="af0"/>
        <w:shd w:val="clear" w:color="auto" w:fill="FFFFFF"/>
        <w:spacing w:before="0" w:beforeAutospacing="0" w:after="0" w:afterAutospacing="0"/>
        <w:ind w:firstLine="709"/>
        <w:contextualSpacing/>
        <w:jc w:val="both"/>
        <w:rPr>
          <w:b/>
          <w:bCs/>
        </w:rPr>
      </w:pPr>
    </w:p>
    <w:p w14:paraId="560FF7A7" w14:textId="77777777" w:rsidR="00EA3E74" w:rsidRPr="00806DF5" w:rsidRDefault="00EA3E74" w:rsidP="00254AA2">
      <w:pPr>
        <w:pStyle w:val="af0"/>
        <w:shd w:val="clear" w:color="auto" w:fill="FFFFFF"/>
        <w:spacing w:before="0" w:beforeAutospacing="0" w:after="0" w:afterAutospacing="0"/>
        <w:ind w:firstLine="709"/>
        <w:contextualSpacing/>
        <w:jc w:val="center"/>
      </w:pPr>
      <w:r w:rsidRPr="00806DF5">
        <w:rPr>
          <w:b/>
          <w:bCs/>
        </w:rPr>
        <w:t xml:space="preserve">Вопросы </w:t>
      </w:r>
      <w:r w:rsidR="001C7765" w:rsidRPr="00806DF5">
        <w:rPr>
          <w:b/>
          <w:bCs/>
        </w:rPr>
        <w:t xml:space="preserve">к практической </w:t>
      </w:r>
      <w:r w:rsidR="00ED261E" w:rsidRPr="00806DF5">
        <w:rPr>
          <w:b/>
          <w:bCs/>
        </w:rPr>
        <w:t>подготовке</w:t>
      </w:r>
      <w:r w:rsidR="001C7765" w:rsidRPr="00806DF5">
        <w:rPr>
          <w:b/>
          <w:bCs/>
        </w:rPr>
        <w:t xml:space="preserve"> №</w:t>
      </w:r>
      <w:r w:rsidR="00ED261E" w:rsidRPr="00806DF5">
        <w:rPr>
          <w:b/>
          <w:bCs/>
        </w:rPr>
        <w:t xml:space="preserve"> 2</w:t>
      </w:r>
    </w:p>
    <w:p w14:paraId="3D9CB44F" w14:textId="77777777" w:rsidR="00EA3E74" w:rsidRPr="00806DF5" w:rsidRDefault="00EA3E74" w:rsidP="00DC57D5">
      <w:pPr>
        <w:pStyle w:val="af0"/>
        <w:shd w:val="clear" w:color="auto" w:fill="FFFFFF"/>
        <w:spacing w:before="0" w:beforeAutospacing="0" w:after="0" w:afterAutospacing="0"/>
        <w:ind w:firstLine="709"/>
        <w:contextualSpacing/>
        <w:jc w:val="both"/>
      </w:pPr>
      <w:r w:rsidRPr="00806DF5">
        <w:t>1. Порядок приемки в эксплуатацию новых зданий.</w:t>
      </w:r>
    </w:p>
    <w:p w14:paraId="3FBE1118" w14:textId="77777777" w:rsidR="00EA3E74" w:rsidRPr="00806DF5" w:rsidRDefault="00EA3E74" w:rsidP="00DC57D5">
      <w:pPr>
        <w:pStyle w:val="af0"/>
        <w:shd w:val="clear" w:color="auto" w:fill="FFFFFF"/>
        <w:spacing w:before="0" w:beforeAutospacing="0" w:after="0" w:afterAutospacing="0"/>
        <w:ind w:firstLine="709"/>
        <w:contextualSpacing/>
        <w:jc w:val="both"/>
      </w:pPr>
      <w:r w:rsidRPr="00806DF5">
        <w:t>2. Порядок приемки в эксплуатацию капитально – отремонтированных зданий.</w:t>
      </w:r>
    </w:p>
    <w:p w14:paraId="79A289C0" w14:textId="77777777" w:rsidR="00EA3E74" w:rsidRPr="00806DF5" w:rsidRDefault="00EA3E74" w:rsidP="00DC57D5">
      <w:pPr>
        <w:pStyle w:val="af0"/>
        <w:shd w:val="clear" w:color="auto" w:fill="FFFFFF"/>
        <w:spacing w:before="0" w:beforeAutospacing="0" w:after="0" w:afterAutospacing="0"/>
        <w:ind w:firstLine="709"/>
        <w:contextualSpacing/>
        <w:jc w:val="both"/>
      </w:pPr>
      <w:r w:rsidRPr="00806DF5">
        <w:t>3. Порядок приемки в эксплуатацию модернизированных зданий.</w:t>
      </w:r>
    </w:p>
    <w:p w14:paraId="6B8B8841" w14:textId="77777777" w:rsidR="00EA3E74" w:rsidRPr="00806DF5" w:rsidRDefault="00EA3E74" w:rsidP="00DC57D5">
      <w:pPr>
        <w:pStyle w:val="af0"/>
        <w:shd w:val="clear" w:color="auto" w:fill="FFFFFF"/>
        <w:spacing w:before="0" w:beforeAutospacing="0" w:after="0" w:afterAutospacing="0"/>
        <w:ind w:firstLine="709"/>
        <w:contextualSpacing/>
        <w:jc w:val="both"/>
      </w:pPr>
      <w:r w:rsidRPr="00806DF5">
        <w:t> </w:t>
      </w:r>
    </w:p>
    <w:p w14:paraId="62F7090B" w14:textId="77777777" w:rsidR="00886403" w:rsidRPr="00806DF5" w:rsidRDefault="00886403" w:rsidP="00DC57D5">
      <w:pPr>
        <w:pStyle w:val="af0"/>
        <w:shd w:val="clear" w:color="auto" w:fill="FFFFFF"/>
        <w:spacing w:before="0" w:beforeAutospacing="0" w:after="0" w:afterAutospacing="0"/>
        <w:ind w:firstLine="709"/>
        <w:contextualSpacing/>
        <w:jc w:val="both"/>
      </w:pPr>
    </w:p>
    <w:p w14:paraId="3A22C656" w14:textId="77777777" w:rsidR="00CF7441" w:rsidRPr="00806DF5" w:rsidRDefault="00AA3893" w:rsidP="00DC57D5">
      <w:pPr>
        <w:spacing w:after="0" w:line="240" w:lineRule="auto"/>
        <w:ind w:firstLine="709"/>
        <w:jc w:val="both"/>
        <w:outlineLvl w:val="0"/>
        <w:rPr>
          <w:rFonts w:eastAsia="Times New Roman"/>
          <w:b/>
          <w:sz w:val="24"/>
          <w:szCs w:val="24"/>
        </w:rPr>
      </w:pPr>
      <w:bookmarkStart w:id="8" w:name="_Toc95085034"/>
      <w:r w:rsidRPr="00806DF5">
        <w:rPr>
          <w:rFonts w:eastAsia="Times New Roman"/>
          <w:b/>
          <w:sz w:val="24"/>
          <w:szCs w:val="24"/>
        </w:rPr>
        <w:t xml:space="preserve">Практическая </w:t>
      </w:r>
      <w:r w:rsidR="00C41EF4" w:rsidRPr="00806DF5">
        <w:rPr>
          <w:rFonts w:eastAsia="Times New Roman"/>
          <w:b/>
          <w:sz w:val="24"/>
          <w:szCs w:val="24"/>
        </w:rPr>
        <w:t xml:space="preserve">подготовка </w:t>
      </w:r>
      <w:r w:rsidR="00B4679A" w:rsidRPr="00806DF5">
        <w:rPr>
          <w:rFonts w:eastAsia="Times New Roman"/>
          <w:b/>
          <w:sz w:val="24"/>
          <w:szCs w:val="24"/>
        </w:rPr>
        <w:t>№</w:t>
      </w:r>
      <w:r w:rsidR="00ED261E" w:rsidRPr="00806DF5">
        <w:rPr>
          <w:rFonts w:eastAsia="Times New Roman"/>
          <w:b/>
          <w:sz w:val="24"/>
          <w:szCs w:val="24"/>
        </w:rPr>
        <w:t>3</w:t>
      </w:r>
      <w:r w:rsidR="00B4679A" w:rsidRPr="00806DF5">
        <w:rPr>
          <w:rFonts w:eastAsia="Times New Roman"/>
          <w:b/>
          <w:sz w:val="24"/>
          <w:szCs w:val="24"/>
        </w:rPr>
        <w:t>.</w:t>
      </w:r>
      <w:r w:rsidR="00CF7441" w:rsidRPr="00806DF5">
        <w:rPr>
          <w:b/>
          <w:bCs/>
          <w:sz w:val="24"/>
          <w:szCs w:val="24"/>
          <w:lang w:eastAsia="en-US"/>
        </w:rPr>
        <w:t xml:space="preserve"> Составление плана графика проведения различных видов работ текущего ремонта и контроля качества ремонтных работ</w:t>
      </w:r>
      <w:r w:rsidR="00DC57D5" w:rsidRPr="00806DF5">
        <w:rPr>
          <w:b/>
          <w:bCs/>
          <w:sz w:val="24"/>
          <w:szCs w:val="24"/>
          <w:lang w:eastAsia="en-US"/>
        </w:rPr>
        <w:t xml:space="preserve"> </w:t>
      </w:r>
      <w:r w:rsidR="00CF7441" w:rsidRPr="00806DF5">
        <w:rPr>
          <w:b/>
          <w:bCs/>
          <w:sz w:val="24"/>
          <w:szCs w:val="24"/>
          <w:lang w:eastAsia="en-US"/>
        </w:rPr>
        <w:t>с учётом организации взаимодействия между всеми субъектами капитального ремонта</w:t>
      </w:r>
      <w:bookmarkEnd w:id="8"/>
    </w:p>
    <w:p w14:paraId="631F94D3" w14:textId="77777777" w:rsidR="00886403" w:rsidRPr="00806DF5" w:rsidRDefault="00886403" w:rsidP="00DC57D5">
      <w:pPr>
        <w:tabs>
          <w:tab w:val="left" w:pos="-426"/>
        </w:tabs>
        <w:spacing w:after="0" w:line="240" w:lineRule="auto"/>
        <w:ind w:firstLine="709"/>
        <w:jc w:val="both"/>
        <w:rPr>
          <w:b/>
          <w:sz w:val="24"/>
          <w:szCs w:val="24"/>
        </w:rPr>
      </w:pPr>
    </w:p>
    <w:p w14:paraId="4D9D5CB6" w14:textId="77777777" w:rsidR="00CF7441" w:rsidRPr="00806DF5" w:rsidRDefault="001777BF" w:rsidP="00DC57D5">
      <w:pPr>
        <w:tabs>
          <w:tab w:val="left" w:pos="-426"/>
        </w:tabs>
        <w:spacing w:after="0" w:line="240" w:lineRule="auto"/>
        <w:ind w:firstLine="709"/>
        <w:jc w:val="both"/>
        <w:rPr>
          <w:b/>
          <w:sz w:val="24"/>
          <w:szCs w:val="24"/>
        </w:rPr>
      </w:pPr>
      <w:r w:rsidRPr="00806DF5">
        <w:rPr>
          <w:b/>
          <w:sz w:val="24"/>
          <w:szCs w:val="24"/>
        </w:rPr>
        <w:t>Алгоритм выполнения работы</w:t>
      </w:r>
    </w:p>
    <w:p w14:paraId="28FA87D6" w14:textId="77777777" w:rsidR="00CF7441" w:rsidRPr="00806DF5" w:rsidRDefault="00CF7441" w:rsidP="00DC57D5">
      <w:pPr>
        <w:pStyle w:val="af0"/>
        <w:spacing w:before="0" w:beforeAutospacing="0" w:after="0" w:afterAutospacing="0"/>
        <w:ind w:firstLine="709"/>
        <w:jc w:val="both"/>
      </w:pPr>
      <w:r w:rsidRPr="00806DF5">
        <w:t>Ремонт здания — комплекс строительных работ и организационно-технических мероприятий по устранению физического и морального износа, не связанных с изменением основных технико-экономических показателей здания.</w:t>
      </w:r>
    </w:p>
    <w:p w14:paraId="2E39EECA" w14:textId="77777777" w:rsidR="00CF7441" w:rsidRPr="00806DF5" w:rsidRDefault="00CF7441" w:rsidP="00DC57D5">
      <w:pPr>
        <w:pStyle w:val="af0"/>
        <w:spacing w:before="0" w:beforeAutospacing="0" w:after="0" w:afterAutospacing="0"/>
        <w:ind w:firstLine="709"/>
        <w:jc w:val="both"/>
      </w:pPr>
      <w:r w:rsidRPr="00806DF5">
        <w:t>Система планово-предупредительного ремонта включает текущий и капитальный ремонты.</w:t>
      </w:r>
    </w:p>
    <w:p w14:paraId="7F8A913F" w14:textId="77777777" w:rsidR="00CF7441" w:rsidRPr="00806DF5" w:rsidRDefault="00CF7441" w:rsidP="00DC57D5">
      <w:pPr>
        <w:pStyle w:val="af0"/>
        <w:spacing w:before="0" w:beforeAutospacing="0" w:after="0" w:afterAutospacing="0"/>
        <w:ind w:firstLine="709"/>
        <w:jc w:val="both"/>
      </w:pPr>
      <w:r w:rsidRPr="00806DF5">
        <w:rPr>
          <w:i/>
          <w:iCs/>
        </w:rPr>
        <w:t>Текущий ремонт</w:t>
      </w:r>
      <w:r w:rsidRPr="00806DF5">
        <w:rPr>
          <w:rStyle w:val="apple-converted-space"/>
        </w:rPr>
        <w:t> </w:t>
      </w:r>
      <w:r w:rsidRPr="00806DF5">
        <w:t>— ремонт здания с целью восстановления исправности его конструкций и систем инженерного оборудования, поддержания эксплуатационных показателей.</w:t>
      </w:r>
    </w:p>
    <w:p w14:paraId="01F3243D" w14:textId="77777777" w:rsidR="00CF7441" w:rsidRPr="00806DF5" w:rsidRDefault="00CF7441" w:rsidP="00DC57D5">
      <w:pPr>
        <w:pStyle w:val="af0"/>
        <w:spacing w:before="0" w:beforeAutospacing="0" w:after="0" w:afterAutospacing="0"/>
        <w:ind w:firstLine="709"/>
        <w:jc w:val="both"/>
      </w:pPr>
      <w:r w:rsidRPr="00806DF5">
        <w:t>Текущий ремонт проводится с периодичностью, обеспечивающей эффективную эксплуатацию здания с момента завершения его строительства до момента поставки на очередной капитальный ремонт. При этом учитываются природно-климатические условия, конструктивные решения, техническое состояние и режим эксплуатации здания.</w:t>
      </w:r>
    </w:p>
    <w:p w14:paraId="67C1DF7F" w14:textId="77777777" w:rsidR="00CF7441" w:rsidRPr="00806DF5" w:rsidRDefault="00CF7441" w:rsidP="00DC57D5">
      <w:pPr>
        <w:pStyle w:val="af0"/>
        <w:spacing w:before="0" w:beforeAutospacing="0" w:after="0" w:afterAutospacing="0"/>
        <w:ind w:firstLine="709"/>
        <w:jc w:val="both"/>
      </w:pPr>
      <w:r w:rsidRPr="00806DF5">
        <w:t>Текущий ремонт должен выполняться по пятилетним и годовым планам. Годовые планы составляют для уточнения пятилетних с учетом результатов осмотров, разработанной сметно-технической документации на текущий ремонт, мероприятий по подготовке зданий к эксплуатации в сезонных условиях.</w:t>
      </w:r>
    </w:p>
    <w:p w14:paraId="13A7F2D8" w14:textId="77777777" w:rsidR="00CF7441" w:rsidRPr="00806DF5" w:rsidRDefault="00CF7441" w:rsidP="00DC57D5">
      <w:pPr>
        <w:pStyle w:val="af0"/>
        <w:spacing w:before="0" w:beforeAutospacing="0" w:after="0" w:afterAutospacing="0"/>
        <w:ind w:firstLine="709"/>
        <w:jc w:val="both"/>
      </w:pPr>
      <w:r w:rsidRPr="00806DF5">
        <w:rPr>
          <w:i/>
          <w:iCs/>
        </w:rPr>
        <w:t>Капитальный ремонт</w:t>
      </w:r>
      <w:r w:rsidRPr="00806DF5">
        <w:rPr>
          <w:rStyle w:val="apple-converted-space"/>
        </w:rPr>
        <w:t> </w:t>
      </w:r>
      <w:r w:rsidRPr="00806DF5">
        <w:t>— ремонт здания с целью восстановления его ресурса с заменой при необходимости конструктивных элементов и систем инженерного оборудования, а также улучшения эксплуатационных показателей.</w:t>
      </w:r>
    </w:p>
    <w:p w14:paraId="2D1BFB92" w14:textId="77777777" w:rsidR="00CF7441" w:rsidRPr="00806DF5" w:rsidRDefault="00CF7441" w:rsidP="00DC57D5">
      <w:pPr>
        <w:pStyle w:val="af0"/>
        <w:spacing w:before="0" w:beforeAutospacing="0" w:after="0" w:afterAutospacing="0"/>
        <w:ind w:firstLine="709"/>
        <w:jc w:val="both"/>
      </w:pPr>
      <w:r w:rsidRPr="00806DF5">
        <w:t>Капитальный ремонт включает устранение неисправностей всех изношенных элементов, восстановление или замену (кроме полной замены каменных и бетонных фундаментов, несущих стен и каркасов) их на более долговечные и экономичные, улучшающие эксплуатационные показатели минируемых зданий.</w:t>
      </w:r>
    </w:p>
    <w:p w14:paraId="258EE53C" w14:textId="77777777" w:rsidR="00CF7441" w:rsidRPr="00806DF5" w:rsidRDefault="00CF7441" w:rsidP="00DC57D5">
      <w:pPr>
        <w:pStyle w:val="af0"/>
        <w:spacing w:before="0" w:beforeAutospacing="0" w:after="0" w:afterAutospacing="0"/>
        <w:ind w:firstLine="709"/>
        <w:jc w:val="both"/>
      </w:pPr>
      <w:r w:rsidRPr="00806DF5">
        <w:t>Важнейшей частью организации капитального ремонта является разработка его стратегии. В теоретическом плане возможны два варианта ремонта: по техническому состоянию, когда ремонт начинают после появлении неисправности, и профилактическо-предупредительный, когда ремонт выполняют до появления отказа, т.е. для его предупреждения. Второй вариант представляется экономически целесообразным. На основе изучения сроков службы и вероятности наступления отказов можно создать такую систему профилактики, которая обеспечила бы безотказное содержание помещений. В практике технической эксплуатации зданий используют сочетание двух стратегий.</w:t>
      </w:r>
    </w:p>
    <w:p w14:paraId="75FCF66D" w14:textId="77777777" w:rsidR="00CF7441" w:rsidRPr="00806DF5" w:rsidRDefault="00CF7441" w:rsidP="00DC57D5">
      <w:pPr>
        <w:pStyle w:val="af0"/>
        <w:spacing w:before="0" w:beforeAutospacing="0" w:after="0" w:afterAutospacing="0"/>
        <w:ind w:firstLine="709"/>
        <w:jc w:val="both"/>
      </w:pPr>
      <w:r w:rsidRPr="00806DF5">
        <w:t>Надежность зданий в процессе их эксплуатации по мере ухудшения состояния отдельных элементов, узлов или здания в целом может быть обеспечена путем профилактических ремонтов. Основная задача такой профилактики — предупреждение отказов. Система планово-предупредительных ремонтов состоит из периодически проводимых ремонтов, объемы которых зависят от сроков службы конструкций, материалов, из которых они изготовлены.</w:t>
      </w:r>
    </w:p>
    <w:p w14:paraId="0486A651" w14:textId="77777777" w:rsidR="00CF7441" w:rsidRPr="00806DF5" w:rsidRDefault="00CF7441" w:rsidP="00DC57D5">
      <w:pPr>
        <w:pStyle w:val="afa"/>
        <w:spacing w:after="0" w:line="240" w:lineRule="auto"/>
        <w:ind w:firstLine="709"/>
        <w:jc w:val="both"/>
        <w:rPr>
          <w:sz w:val="24"/>
          <w:szCs w:val="24"/>
        </w:rPr>
      </w:pPr>
      <w:r w:rsidRPr="00806DF5">
        <w:rPr>
          <w:rStyle w:val="15pt11"/>
          <w:sz w:val="24"/>
          <w:szCs w:val="24"/>
        </w:rPr>
        <w:t>Основной частью технической эксплуатации являются периоди</w:t>
      </w:r>
      <w:r w:rsidRPr="00806DF5">
        <w:rPr>
          <w:rStyle w:val="15pt11"/>
          <w:sz w:val="24"/>
          <w:szCs w:val="24"/>
        </w:rPr>
        <w:softHyphen/>
        <w:t>ческие ремонты зданий с целью восстановления потребительских ка</w:t>
      </w:r>
      <w:r w:rsidRPr="00806DF5">
        <w:rPr>
          <w:rStyle w:val="15pt11"/>
          <w:sz w:val="24"/>
          <w:szCs w:val="24"/>
        </w:rPr>
        <w:softHyphen/>
        <w:t>честв, отвечающих нормативным требованиям, а в ряде случаев улучшающих эти качества путем повышения уровня комфортности, благоустройства и т.д. В практике ремонтных работ различают теку</w:t>
      </w:r>
      <w:r w:rsidRPr="00806DF5">
        <w:rPr>
          <w:rStyle w:val="15pt11"/>
          <w:sz w:val="24"/>
          <w:szCs w:val="24"/>
        </w:rPr>
        <w:softHyphen/>
        <w:t>щие и капитальные ремонты.</w:t>
      </w:r>
    </w:p>
    <w:p w14:paraId="3CA72880" w14:textId="77777777" w:rsidR="00CF7441" w:rsidRPr="00806DF5" w:rsidRDefault="00CF7441" w:rsidP="00DC57D5">
      <w:pPr>
        <w:pStyle w:val="afa"/>
        <w:spacing w:after="0" w:line="240" w:lineRule="auto"/>
        <w:ind w:firstLine="709"/>
        <w:jc w:val="both"/>
        <w:rPr>
          <w:sz w:val="24"/>
          <w:szCs w:val="24"/>
        </w:rPr>
      </w:pPr>
      <w:r w:rsidRPr="00806DF5">
        <w:rPr>
          <w:rStyle w:val="15pt11"/>
          <w:sz w:val="24"/>
          <w:szCs w:val="24"/>
        </w:rPr>
        <w:t>Текущий ремонт предполагает восстановление утраченных ка</w:t>
      </w:r>
      <w:r w:rsidRPr="00806DF5">
        <w:rPr>
          <w:rStyle w:val="15pt11"/>
          <w:sz w:val="24"/>
          <w:szCs w:val="24"/>
        </w:rPr>
        <w:softHyphen/>
        <w:t>честв элементов здания, не требующее значительных затрат. Разли</w:t>
      </w:r>
      <w:r w:rsidRPr="00806DF5">
        <w:rPr>
          <w:rStyle w:val="15pt11"/>
          <w:sz w:val="24"/>
          <w:szCs w:val="24"/>
        </w:rPr>
        <w:softHyphen/>
        <w:t>чают текущий профилактический (плановый) — ТП и текущий не</w:t>
      </w:r>
      <w:r w:rsidRPr="00806DF5">
        <w:rPr>
          <w:rStyle w:val="15pt11"/>
          <w:sz w:val="24"/>
          <w:szCs w:val="24"/>
        </w:rPr>
        <w:softHyphen/>
        <w:t>предвиденный — ТН ремонты. Плановый ремонт проводится с уче</w:t>
      </w:r>
      <w:r w:rsidRPr="00806DF5">
        <w:rPr>
          <w:rStyle w:val="15pt11"/>
          <w:sz w:val="24"/>
          <w:szCs w:val="24"/>
        </w:rPr>
        <w:softHyphen/>
        <w:t>том дефектов, выявленных при плановых осмотрах, непредвиденный</w:t>
      </w:r>
    </w:p>
    <w:p w14:paraId="73C97D61" w14:textId="77777777" w:rsidR="00CF7441" w:rsidRPr="00806DF5" w:rsidRDefault="00CF7441" w:rsidP="00DC57D5">
      <w:pPr>
        <w:pStyle w:val="afa"/>
        <w:spacing w:after="0" w:line="240" w:lineRule="auto"/>
        <w:ind w:firstLine="709"/>
        <w:jc w:val="both"/>
        <w:rPr>
          <w:sz w:val="24"/>
          <w:szCs w:val="24"/>
        </w:rPr>
      </w:pPr>
      <w:r w:rsidRPr="00806DF5">
        <w:rPr>
          <w:rStyle w:val="15pt11"/>
          <w:sz w:val="24"/>
          <w:szCs w:val="24"/>
        </w:rPr>
        <w:t>на основе дефектов, выявленных при непредвиденных осмотрах.</w:t>
      </w:r>
    </w:p>
    <w:p w14:paraId="13DBEC00" w14:textId="77777777" w:rsidR="00CF7441" w:rsidRPr="00806DF5" w:rsidRDefault="00CF7441" w:rsidP="00DC57D5">
      <w:pPr>
        <w:pStyle w:val="afa"/>
        <w:spacing w:after="0" w:line="240" w:lineRule="auto"/>
        <w:ind w:firstLine="709"/>
        <w:jc w:val="both"/>
        <w:rPr>
          <w:sz w:val="24"/>
          <w:szCs w:val="24"/>
        </w:rPr>
      </w:pPr>
      <w:r w:rsidRPr="00806DF5">
        <w:rPr>
          <w:rStyle w:val="15pt11"/>
          <w:sz w:val="24"/>
          <w:szCs w:val="24"/>
        </w:rPr>
        <w:t>Капитальные ремонты проводят для выборочного восстановления утраченной прочности или других важных свойств отдельных конст</w:t>
      </w:r>
      <w:r w:rsidRPr="00806DF5">
        <w:rPr>
          <w:rStyle w:val="15pt11"/>
          <w:sz w:val="24"/>
          <w:szCs w:val="24"/>
        </w:rPr>
        <w:softHyphen/>
        <w:t>рукций — КВ или комплекса конструкций — КК при значительных из носах здания.</w:t>
      </w:r>
    </w:p>
    <w:p w14:paraId="76F975EB" w14:textId="77777777" w:rsidR="00CF7441" w:rsidRPr="00806DF5" w:rsidRDefault="00CF7441" w:rsidP="00DC57D5">
      <w:pPr>
        <w:pStyle w:val="afa"/>
        <w:spacing w:after="0" w:line="240" w:lineRule="auto"/>
        <w:ind w:firstLine="709"/>
        <w:jc w:val="both"/>
        <w:rPr>
          <w:sz w:val="24"/>
          <w:szCs w:val="24"/>
        </w:rPr>
      </w:pPr>
      <w:r w:rsidRPr="00806DF5">
        <w:rPr>
          <w:rStyle w:val="15pt11"/>
          <w:sz w:val="24"/>
          <w:szCs w:val="24"/>
        </w:rPr>
        <w:t>Периодичность ремонтов определяется Положениями о про</w:t>
      </w:r>
      <w:r w:rsidRPr="00806DF5">
        <w:rPr>
          <w:rStyle w:val="15pt11"/>
          <w:sz w:val="24"/>
          <w:szCs w:val="24"/>
        </w:rPr>
        <w:softHyphen/>
        <w:t>ведении предупредительных ремонтов  и зависит от финансо</w:t>
      </w:r>
      <w:r w:rsidRPr="00806DF5">
        <w:rPr>
          <w:rStyle w:val="15pt11"/>
          <w:sz w:val="24"/>
          <w:szCs w:val="24"/>
        </w:rPr>
        <w:softHyphen/>
        <w:t>вых возможностей, опасности эксплуатации при имеющихся дефек</w:t>
      </w:r>
      <w:r w:rsidRPr="00806DF5">
        <w:rPr>
          <w:rStyle w:val="15pt11"/>
          <w:sz w:val="24"/>
          <w:szCs w:val="24"/>
        </w:rPr>
        <w:softHyphen/>
        <w:t>тах. Периодичность капитальных ремонтов производственных зданий в зависимости от условий эксплуатации и их капитальности приведе</w:t>
      </w:r>
      <w:r w:rsidRPr="00806DF5">
        <w:rPr>
          <w:rStyle w:val="15pt11"/>
          <w:sz w:val="24"/>
          <w:szCs w:val="24"/>
        </w:rPr>
        <w:softHyphen/>
        <w:t>на в табл. 22. В табл. 23 дана периодичность проведения ремонтов для гражданских зданий, которая устанавливается в зависимости от их капитальности.</w:t>
      </w:r>
    </w:p>
    <w:tbl>
      <w:tblPr>
        <w:tblStyle w:val="12"/>
        <w:tblW w:w="9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0"/>
      </w:tblGrid>
      <w:tr w:rsidR="00DC57D5" w:rsidRPr="00806DF5" w14:paraId="254A93E5" w14:textId="77777777" w:rsidTr="00CF7441">
        <w:tc>
          <w:tcPr>
            <w:tcW w:w="0" w:type="auto"/>
            <w:hideMark/>
          </w:tcPr>
          <w:p w14:paraId="5B2DA1DE" w14:textId="77777777" w:rsidR="00CF7441" w:rsidRPr="00806DF5" w:rsidRDefault="00CF7441" w:rsidP="00DC57D5">
            <w:pPr>
              <w:pStyle w:val="200"/>
              <w:spacing w:before="0" w:beforeAutospacing="0" w:after="0" w:afterAutospacing="0"/>
              <w:ind w:firstLine="709"/>
              <w:jc w:val="both"/>
              <w:rPr>
                <w:rStyle w:val="213pt1"/>
                <w:rFonts w:eastAsiaTheme="majorEastAsia"/>
              </w:rPr>
            </w:pPr>
          </w:p>
          <w:p w14:paraId="00A7B844" w14:textId="77777777" w:rsidR="00CF7441" w:rsidRPr="00806DF5" w:rsidRDefault="00CF7441" w:rsidP="00DC57D5">
            <w:pPr>
              <w:pStyle w:val="200"/>
              <w:spacing w:before="0" w:beforeAutospacing="0" w:after="0" w:afterAutospacing="0"/>
              <w:ind w:firstLine="709"/>
              <w:jc w:val="both"/>
              <w:rPr>
                <w:rStyle w:val="a20"/>
                <w:rFonts w:eastAsiaTheme="majorEastAsia"/>
              </w:rPr>
            </w:pPr>
            <w:r w:rsidRPr="00806DF5">
              <w:rPr>
                <w:rStyle w:val="213pt1"/>
                <w:rFonts w:eastAsiaTheme="majorEastAsia"/>
                <w:b/>
              </w:rPr>
              <w:t>Таблица 22</w:t>
            </w:r>
            <w:r w:rsidRPr="00806DF5">
              <w:rPr>
                <w:rStyle w:val="213pt1"/>
                <w:rFonts w:eastAsiaTheme="majorEastAsia"/>
              </w:rPr>
              <w:t xml:space="preserve"> -</w:t>
            </w:r>
            <w:r w:rsidRPr="00806DF5">
              <w:rPr>
                <w:rStyle w:val="a20"/>
                <w:rFonts w:eastAsiaTheme="majorEastAsia"/>
              </w:rPr>
              <w:t>Сроки ремонтов производственных зданий в зависимости</w:t>
            </w:r>
            <w:r w:rsidRPr="00806DF5">
              <w:rPr>
                <w:rStyle w:val="apple-converted-space"/>
                <w:rFonts w:eastAsiaTheme="majorEastAsia"/>
              </w:rPr>
              <w:t> </w:t>
            </w:r>
            <w:r w:rsidRPr="00806DF5">
              <w:rPr>
                <w:rStyle w:val="a30"/>
              </w:rPr>
              <w:t>от условий эксплуатации</w:t>
            </w:r>
          </w:p>
          <w:p w14:paraId="3D54AA6C" w14:textId="77777777" w:rsidR="00CF7441" w:rsidRPr="00806DF5" w:rsidRDefault="00CF7441" w:rsidP="00DC57D5">
            <w:pPr>
              <w:pStyle w:val="200"/>
              <w:spacing w:before="0" w:beforeAutospacing="0" w:after="0" w:afterAutospacing="0"/>
              <w:ind w:firstLine="709"/>
              <w:jc w:val="both"/>
            </w:pPr>
          </w:p>
          <w:tbl>
            <w:tblPr>
              <w:tblW w:w="0" w:type="auto"/>
              <w:jc w:val="center"/>
              <w:tblCellMar>
                <w:left w:w="0" w:type="dxa"/>
                <w:right w:w="0" w:type="dxa"/>
              </w:tblCellMar>
              <w:tblLook w:val="04A0" w:firstRow="1" w:lastRow="0" w:firstColumn="1" w:lastColumn="0" w:noHBand="0" w:noVBand="1"/>
            </w:tblPr>
            <w:tblGrid>
              <w:gridCol w:w="5056"/>
              <w:gridCol w:w="1396"/>
              <w:gridCol w:w="1817"/>
              <w:gridCol w:w="1365"/>
            </w:tblGrid>
            <w:tr w:rsidR="00DC57D5" w:rsidRPr="00806DF5" w14:paraId="71D464BA" w14:textId="77777777" w:rsidTr="00CF7441">
              <w:trPr>
                <w:trHeight w:val="672"/>
                <w:jc w:val="center"/>
              </w:trPr>
              <w:tc>
                <w:tcPr>
                  <w:tcW w:w="5222" w:type="dxa"/>
                  <w:tcBorders>
                    <w:top w:val="single" w:sz="8" w:space="0" w:color="auto"/>
                    <w:left w:val="single" w:sz="8" w:space="0" w:color="auto"/>
                    <w:bottom w:val="nil"/>
                    <w:right w:val="nil"/>
                  </w:tcBorders>
                  <w:shd w:val="clear" w:color="auto" w:fill="FFFFFF"/>
                  <w:hideMark/>
                </w:tcPr>
                <w:p w14:paraId="741AC108"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4651" w:type="dxa"/>
                  <w:gridSpan w:val="3"/>
                  <w:tcBorders>
                    <w:top w:val="single" w:sz="8" w:space="0" w:color="auto"/>
                    <w:left w:val="single" w:sz="8" w:space="0" w:color="auto"/>
                    <w:bottom w:val="nil"/>
                    <w:right w:val="single" w:sz="8" w:space="0" w:color="auto"/>
                  </w:tcBorders>
                  <w:shd w:val="clear" w:color="auto" w:fill="FFFFFF"/>
                  <w:hideMark/>
                </w:tcPr>
                <w:p w14:paraId="416C465E"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Периодичность капитальных ремонтов, в годах</w:t>
                  </w:r>
                </w:p>
              </w:tc>
            </w:tr>
            <w:tr w:rsidR="00DC57D5" w:rsidRPr="00806DF5" w14:paraId="5AD9C2E4" w14:textId="77777777" w:rsidTr="00CF7441">
              <w:trPr>
                <w:trHeight w:val="974"/>
                <w:jc w:val="center"/>
              </w:trPr>
              <w:tc>
                <w:tcPr>
                  <w:tcW w:w="5222" w:type="dxa"/>
                  <w:tcBorders>
                    <w:top w:val="nil"/>
                    <w:left w:val="single" w:sz="8" w:space="0" w:color="auto"/>
                    <w:bottom w:val="nil"/>
                    <w:right w:val="nil"/>
                  </w:tcBorders>
                  <w:shd w:val="clear" w:color="auto" w:fill="FFFFFF"/>
                  <w:hideMark/>
                </w:tcPr>
                <w:p w14:paraId="7C2938F0"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Капитальность здания</w:t>
                  </w:r>
                </w:p>
              </w:tc>
              <w:tc>
                <w:tcPr>
                  <w:tcW w:w="1421" w:type="dxa"/>
                  <w:tcBorders>
                    <w:top w:val="single" w:sz="8" w:space="0" w:color="auto"/>
                    <w:left w:val="single" w:sz="8" w:space="0" w:color="auto"/>
                    <w:bottom w:val="nil"/>
                    <w:right w:val="nil"/>
                  </w:tcBorders>
                  <w:shd w:val="clear" w:color="auto" w:fill="FFFFFF"/>
                  <w:hideMark/>
                </w:tcPr>
                <w:p w14:paraId="547A5BAD"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Нормаль</w:t>
                  </w:r>
                  <w:r w:rsidRPr="00806DF5">
                    <w:rPr>
                      <w:rStyle w:val="121"/>
                      <w:sz w:val="24"/>
                      <w:szCs w:val="24"/>
                    </w:rPr>
                    <w:softHyphen/>
                  </w:r>
                </w:p>
                <w:p w14:paraId="751BEBDD"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ные</w:t>
                  </w:r>
                </w:p>
                <w:p w14:paraId="4B346C54"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условия</w:t>
                  </w:r>
                </w:p>
              </w:tc>
              <w:tc>
                <w:tcPr>
                  <w:tcW w:w="1843" w:type="dxa"/>
                  <w:tcBorders>
                    <w:top w:val="single" w:sz="8" w:space="0" w:color="auto"/>
                    <w:left w:val="single" w:sz="8" w:space="0" w:color="auto"/>
                    <w:bottom w:val="nil"/>
                    <w:right w:val="nil"/>
                  </w:tcBorders>
                  <w:shd w:val="clear" w:color="auto" w:fill="FFFFFF"/>
                  <w:hideMark/>
                </w:tcPr>
                <w:p w14:paraId="352CB3D9"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Агрессивная среда и пере</w:t>
                  </w:r>
                  <w:r w:rsidRPr="00806DF5">
                    <w:rPr>
                      <w:rStyle w:val="121"/>
                      <w:sz w:val="24"/>
                      <w:szCs w:val="24"/>
                    </w:rPr>
                    <w:softHyphen/>
                    <w:t>увлажнение</w:t>
                  </w:r>
                </w:p>
              </w:tc>
              <w:tc>
                <w:tcPr>
                  <w:tcW w:w="1387" w:type="dxa"/>
                  <w:tcBorders>
                    <w:top w:val="single" w:sz="8" w:space="0" w:color="auto"/>
                    <w:left w:val="single" w:sz="8" w:space="0" w:color="auto"/>
                    <w:bottom w:val="nil"/>
                    <w:right w:val="single" w:sz="8" w:space="0" w:color="auto"/>
                  </w:tcBorders>
                  <w:shd w:val="clear" w:color="auto" w:fill="FFFFFF"/>
                  <w:hideMark/>
                </w:tcPr>
                <w:p w14:paraId="0EFC63CD"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Вибра</w:t>
                  </w:r>
                  <w:r w:rsidRPr="00806DF5">
                    <w:rPr>
                      <w:rStyle w:val="121"/>
                      <w:sz w:val="24"/>
                      <w:szCs w:val="24"/>
                    </w:rPr>
                    <w:softHyphen/>
                  </w:r>
                </w:p>
                <w:p w14:paraId="038D6C65"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ционные</w:t>
                  </w:r>
                </w:p>
                <w:p w14:paraId="638405A7"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нагрузки</w:t>
                  </w:r>
                </w:p>
              </w:tc>
            </w:tr>
            <w:tr w:rsidR="00DC57D5" w:rsidRPr="00806DF5" w14:paraId="0A8FCE8B" w14:textId="77777777" w:rsidTr="00CF7441">
              <w:trPr>
                <w:trHeight w:val="1018"/>
                <w:jc w:val="center"/>
              </w:trPr>
              <w:tc>
                <w:tcPr>
                  <w:tcW w:w="5222" w:type="dxa"/>
                  <w:tcBorders>
                    <w:top w:val="single" w:sz="8" w:space="0" w:color="auto"/>
                    <w:left w:val="single" w:sz="8" w:space="0" w:color="auto"/>
                    <w:bottom w:val="nil"/>
                    <w:right w:val="nil"/>
                  </w:tcBorders>
                  <w:shd w:val="clear" w:color="auto" w:fill="FFFFFF"/>
                  <w:hideMark/>
                </w:tcPr>
                <w:p w14:paraId="6F167BE4"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С железобетонным или металлическим каркасом, с заполнением каркаса камен</w:t>
                  </w:r>
                  <w:r w:rsidRPr="00806DF5">
                    <w:rPr>
                      <w:rStyle w:val="121"/>
                      <w:sz w:val="24"/>
                      <w:szCs w:val="24"/>
                    </w:rPr>
                    <w:softHyphen/>
                    <w:t>ными материалами</w:t>
                  </w:r>
                </w:p>
              </w:tc>
              <w:tc>
                <w:tcPr>
                  <w:tcW w:w="1421" w:type="dxa"/>
                  <w:tcBorders>
                    <w:top w:val="single" w:sz="8" w:space="0" w:color="auto"/>
                    <w:left w:val="single" w:sz="8" w:space="0" w:color="auto"/>
                    <w:bottom w:val="nil"/>
                    <w:right w:val="nil"/>
                  </w:tcBorders>
                  <w:shd w:val="clear" w:color="auto" w:fill="FFFFFF"/>
                  <w:hideMark/>
                </w:tcPr>
                <w:p w14:paraId="4C9BDC94"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20</w:t>
                  </w:r>
                </w:p>
              </w:tc>
              <w:tc>
                <w:tcPr>
                  <w:tcW w:w="1843" w:type="dxa"/>
                  <w:tcBorders>
                    <w:top w:val="single" w:sz="8" w:space="0" w:color="auto"/>
                    <w:left w:val="single" w:sz="8" w:space="0" w:color="auto"/>
                    <w:bottom w:val="nil"/>
                    <w:right w:val="nil"/>
                  </w:tcBorders>
                  <w:shd w:val="clear" w:color="auto" w:fill="FFFFFF"/>
                  <w:hideMark/>
                </w:tcPr>
                <w:p w14:paraId="1269F242"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15</w:t>
                  </w:r>
                </w:p>
              </w:tc>
              <w:tc>
                <w:tcPr>
                  <w:tcW w:w="1387" w:type="dxa"/>
                  <w:tcBorders>
                    <w:top w:val="single" w:sz="8" w:space="0" w:color="auto"/>
                    <w:left w:val="single" w:sz="8" w:space="0" w:color="auto"/>
                    <w:bottom w:val="nil"/>
                    <w:right w:val="single" w:sz="8" w:space="0" w:color="auto"/>
                  </w:tcBorders>
                  <w:shd w:val="clear" w:color="auto" w:fill="FFFFFF"/>
                  <w:hideMark/>
                </w:tcPr>
                <w:p w14:paraId="057F9550"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6</w:t>
                  </w:r>
                </w:p>
              </w:tc>
            </w:tr>
            <w:tr w:rsidR="00DC57D5" w:rsidRPr="00806DF5" w14:paraId="6833D581" w14:textId="77777777" w:rsidTr="00CF7441">
              <w:trPr>
                <w:trHeight w:val="1286"/>
                <w:jc w:val="center"/>
              </w:trPr>
              <w:tc>
                <w:tcPr>
                  <w:tcW w:w="5222" w:type="dxa"/>
                  <w:tcBorders>
                    <w:top w:val="nil"/>
                    <w:left w:val="single" w:sz="8" w:space="0" w:color="auto"/>
                    <w:bottom w:val="nil"/>
                    <w:right w:val="nil"/>
                  </w:tcBorders>
                  <w:shd w:val="clear" w:color="auto" w:fill="FFFFFF"/>
                  <w:hideMark/>
                </w:tcPr>
                <w:p w14:paraId="49F371FA"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С каменными стенами из штучных кам</w:t>
                  </w:r>
                  <w:r w:rsidRPr="00806DF5">
                    <w:rPr>
                      <w:rStyle w:val="121"/>
                      <w:sz w:val="24"/>
                      <w:szCs w:val="24"/>
                    </w:rPr>
                    <w:softHyphen/>
                    <w:t>ней или крупноблочные, колонны и столбы железобетонные или кирпичные, с железобетонными перекрытиями</w:t>
                  </w:r>
                </w:p>
              </w:tc>
              <w:tc>
                <w:tcPr>
                  <w:tcW w:w="1421" w:type="dxa"/>
                  <w:tcBorders>
                    <w:top w:val="nil"/>
                    <w:left w:val="single" w:sz="8" w:space="0" w:color="auto"/>
                    <w:bottom w:val="nil"/>
                    <w:right w:val="nil"/>
                  </w:tcBorders>
                  <w:shd w:val="clear" w:color="auto" w:fill="FFFFFF"/>
                  <w:hideMark/>
                </w:tcPr>
                <w:p w14:paraId="1B68689A"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15</w:t>
                  </w:r>
                </w:p>
              </w:tc>
              <w:tc>
                <w:tcPr>
                  <w:tcW w:w="1843" w:type="dxa"/>
                  <w:tcBorders>
                    <w:top w:val="nil"/>
                    <w:left w:val="single" w:sz="8" w:space="0" w:color="auto"/>
                    <w:bottom w:val="nil"/>
                    <w:right w:val="nil"/>
                  </w:tcBorders>
                  <w:shd w:val="clear" w:color="auto" w:fill="FFFFFF"/>
                  <w:hideMark/>
                </w:tcPr>
                <w:p w14:paraId="0F819B30"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10</w:t>
                  </w:r>
                </w:p>
              </w:tc>
              <w:tc>
                <w:tcPr>
                  <w:tcW w:w="1387" w:type="dxa"/>
                  <w:tcBorders>
                    <w:top w:val="nil"/>
                    <w:left w:val="single" w:sz="8" w:space="0" w:color="auto"/>
                    <w:bottom w:val="nil"/>
                    <w:right w:val="single" w:sz="8" w:space="0" w:color="auto"/>
                  </w:tcBorders>
                  <w:shd w:val="clear" w:color="auto" w:fill="FFFFFF"/>
                  <w:hideMark/>
                </w:tcPr>
                <w:p w14:paraId="7A2B3F99"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6</w:t>
                  </w:r>
                </w:p>
              </w:tc>
            </w:tr>
            <w:tr w:rsidR="00DC57D5" w:rsidRPr="00806DF5" w14:paraId="32B200EE" w14:textId="77777777" w:rsidTr="00CF7441">
              <w:trPr>
                <w:trHeight w:val="312"/>
                <w:jc w:val="center"/>
              </w:trPr>
              <w:tc>
                <w:tcPr>
                  <w:tcW w:w="5222" w:type="dxa"/>
                  <w:tcBorders>
                    <w:top w:val="nil"/>
                    <w:left w:val="single" w:sz="8" w:space="0" w:color="auto"/>
                    <w:bottom w:val="nil"/>
                    <w:right w:val="nil"/>
                  </w:tcBorders>
                  <w:shd w:val="clear" w:color="auto" w:fill="FFFFFF"/>
                  <w:hideMark/>
                </w:tcPr>
                <w:p w14:paraId="279298B2"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То же, с деревянными перекрытиями</w:t>
                  </w:r>
                </w:p>
              </w:tc>
              <w:tc>
                <w:tcPr>
                  <w:tcW w:w="1421" w:type="dxa"/>
                  <w:tcBorders>
                    <w:top w:val="nil"/>
                    <w:left w:val="single" w:sz="8" w:space="0" w:color="auto"/>
                    <w:bottom w:val="nil"/>
                    <w:right w:val="nil"/>
                  </w:tcBorders>
                  <w:shd w:val="clear" w:color="auto" w:fill="FFFFFF"/>
                  <w:hideMark/>
                </w:tcPr>
                <w:p w14:paraId="3DF8AE8B"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12</w:t>
                  </w:r>
                </w:p>
              </w:tc>
              <w:tc>
                <w:tcPr>
                  <w:tcW w:w="1843" w:type="dxa"/>
                  <w:tcBorders>
                    <w:top w:val="nil"/>
                    <w:left w:val="single" w:sz="8" w:space="0" w:color="auto"/>
                    <w:bottom w:val="nil"/>
                    <w:right w:val="nil"/>
                  </w:tcBorders>
                  <w:shd w:val="clear" w:color="auto" w:fill="FFFFFF"/>
                  <w:hideMark/>
                </w:tcPr>
                <w:p w14:paraId="084CE816"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10</w:t>
                  </w:r>
                </w:p>
              </w:tc>
              <w:tc>
                <w:tcPr>
                  <w:tcW w:w="1387" w:type="dxa"/>
                  <w:tcBorders>
                    <w:top w:val="nil"/>
                    <w:left w:val="single" w:sz="8" w:space="0" w:color="auto"/>
                    <w:bottom w:val="nil"/>
                    <w:right w:val="single" w:sz="8" w:space="0" w:color="auto"/>
                  </w:tcBorders>
                  <w:shd w:val="clear" w:color="auto" w:fill="FFFFFF"/>
                  <w:hideMark/>
                </w:tcPr>
                <w:p w14:paraId="09704274"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6</w:t>
                  </w:r>
                </w:p>
              </w:tc>
            </w:tr>
            <w:tr w:rsidR="00DC57D5" w:rsidRPr="00806DF5" w14:paraId="4B0BA282" w14:textId="77777777" w:rsidTr="00CF7441">
              <w:trPr>
                <w:trHeight w:val="1272"/>
                <w:jc w:val="center"/>
              </w:trPr>
              <w:tc>
                <w:tcPr>
                  <w:tcW w:w="5222" w:type="dxa"/>
                  <w:tcBorders>
                    <w:top w:val="nil"/>
                    <w:left w:val="single" w:sz="8" w:space="0" w:color="auto"/>
                    <w:bottom w:val="nil"/>
                    <w:right w:val="nil"/>
                  </w:tcBorders>
                  <w:shd w:val="clear" w:color="auto" w:fill="FFFFFF"/>
                  <w:hideMark/>
                </w:tcPr>
                <w:p w14:paraId="71DA8B6A"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Со стенами облегченной каменной кладки, колонны и столбы кирпичные или железобетонные, перекрытия желе</w:t>
                  </w:r>
                  <w:r w:rsidRPr="00806DF5">
                    <w:rPr>
                      <w:rStyle w:val="121"/>
                      <w:sz w:val="24"/>
                      <w:szCs w:val="24"/>
                    </w:rPr>
                    <w:softHyphen/>
                    <w:t>зобетонные</w:t>
                  </w:r>
                </w:p>
              </w:tc>
              <w:tc>
                <w:tcPr>
                  <w:tcW w:w="1421" w:type="dxa"/>
                  <w:tcBorders>
                    <w:top w:val="nil"/>
                    <w:left w:val="single" w:sz="8" w:space="0" w:color="auto"/>
                    <w:bottom w:val="nil"/>
                    <w:right w:val="nil"/>
                  </w:tcBorders>
                  <w:shd w:val="clear" w:color="auto" w:fill="FFFFFF"/>
                  <w:hideMark/>
                </w:tcPr>
                <w:p w14:paraId="6823635B"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12</w:t>
                  </w:r>
                </w:p>
              </w:tc>
              <w:tc>
                <w:tcPr>
                  <w:tcW w:w="1843" w:type="dxa"/>
                  <w:tcBorders>
                    <w:top w:val="nil"/>
                    <w:left w:val="single" w:sz="8" w:space="0" w:color="auto"/>
                    <w:bottom w:val="nil"/>
                    <w:right w:val="nil"/>
                  </w:tcBorders>
                  <w:shd w:val="clear" w:color="auto" w:fill="FFFFFF"/>
                  <w:hideMark/>
                </w:tcPr>
                <w:p w14:paraId="30A79205"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10</w:t>
                  </w:r>
                </w:p>
              </w:tc>
              <w:tc>
                <w:tcPr>
                  <w:tcW w:w="1387" w:type="dxa"/>
                  <w:tcBorders>
                    <w:top w:val="nil"/>
                    <w:left w:val="single" w:sz="8" w:space="0" w:color="auto"/>
                    <w:bottom w:val="nil"/>
                    <w:right w:val="single" w:sz="8" w:space="0" w:color="auto"/>
                  </w:tcBorders>
                  <w:shd w:val="clear" w:color="auto" w:fill="FFFFFF"/>
                  <w:hideMark/>
                </w:tcPr>
                <w:p w14:paraId="27999C3D"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5</w:t>
                  </w:r>
                </w:p>
              </w:tc>
            </w:tr>
            <w:tr w:rsidR="00DC57D5" w:rsidRPr="00806DF5" w14:paraId="2C0E345D" w14:textId="77777777" w:rsidTr="00CF7441">
              <w:trPr>
                <w:trHeight w:val="979"/>
                <w:jc w:val="center"/>
              </w:trPr>
              <w:tc>
                <w:tcPr>
                  <w:tcW w:w="5222" w:type="dxa"/>
                  <w:tcBorders>
                    <w:top w:val="nil"/>
                    <w:left w:val="single" w:sz="8" w:space="0" w:color="auto"/>
                    <w:bottom w:val="nil"/>
                    <w:right w:val="nil"/>
                  </w:tcBorders>
                  <w:shd w:val="clear" w:color="auto" w:fill="FFFFFF"/>
                  <w:hideMark/>
                </w:tcPr>
                <w:p w14:paraId="1866209B"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Со стенами облегченной каменной клад</w:t>
                  </w:r>
                  <w:r w:rsidRPr="00806DF5">
                    <w:rPr>
                      <w:rStyle w:val="121"/>
                      <w:sz w:val="24"/>
                      <w:szCs w:val="24"/>
                    </w:rPr>
                    <w:softHyphen/>
                    <w:t>ки, колонны и столбы кирпичные или деревянные, перекрытия деревянные</w:t>
                  </w:r>
                </w:p>
              </w:tc>
              <w:tc>
                <w:tcPr>
                  <w:tcW w:w="1421" w:type="dxa"/>
                  <w:tcBorders>
                    <w:top w:val="nil"/>
                    <w:left w:val="single" w:sz="8" w:space="0" w:color="auto"/>
                    <w:bottom w:val="nil"/>
                    <w:right w:val="nil"/>
                  </w:tcBorders>
                  <w:shd w:val="clear" w:color="auto" w:fill="FFFFFF"/>
                  <w:hideMark/>
                </w:tcPr>
                <w:p w14:paraId="20FDA9CF"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10</w:t>
                  </w:r>
                </w:p>
              </w:tc>
              <w:tc>
                <w:tcPr>
                  <w:tcW w:w="1843" w:type="dxa"/>
                  <w:tcBorders>
                    <w:top w:val="nil"/>
                    <w:left w:val="single" w:sz="8" w:space="0" w:color="auto"/>
                    <w:bottom w:val="nil"/>
                    <w:right w:val="nil"/>
                  </w:tcBorders>
                  <w:shd w:val="clear" w:color="auto" w:fill="FFFFFF"/>
                  <w:hideMark/>
                </w:tcPr>
                <w:p w14:paraId="3E683953"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8</w:t>
                  </w:r>
                </w:p>
              </w:tc>
              <w:tc>
                <w:tcPr>
                  <w:tcW w:w="1387" w:type="dxa"/>
                  <w:tcBorders>
                    <w:top w:val="nil"/>
                    <w:left w:val="single" w:sz="8" w:space="0" w:color="auto"/>
                    <w:bottom w:val="nil"/>
                    <w:right w:val="single" w:sz="8" w:space="0" w:color="auto"/>
                  </w:tcBorders>
                  <w:shd w:val="clear" w:color="auto" w:fill="FFFFFF"/>
                  <w:hideMark/>
                </w:tcPr>
                <w:p w14:paraId="3F6BF7CC"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5</w:t>
                  </w:r>
                </w:p>
              </w:tc>
            </w:tr>
            <w:tr w:rsidR="00DC57D5" w:rsidRPr="00806DF5" w14:paraId="56BB4039" w14:textId="77777777" w:rsidTr="00CF7441">
              <w:trPr>
                <w:trHeight w:val="638"/>
                <w:jc w:val="center"/>
              </w:trPr>
              <w:tc>
                <w:tcPr>
                  <w:tcW w:w="5222" w:type="dxa"/>
                  <w:tcBorders>
                    <w:top w:val="nil"/>
                    <w:left w:val="single" w:sz="8" w:space="0" w:color="auto"/>
                    <w:bottom w:val="nil"/>
                    <w:right w:val="nil"/>
                  </w:tcBorders>
                  <w:shd w:val="clear" w:color="auto" w:fill="FFFFFF"/>
                  <w:hideMark/>
                </w:tcPr>
                <w:p w14:paraId="37FB92CD"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Деревянные с брусчатыми или бревенча</w:t>
                  </w:r>
                  <w:r w:rsidRPr="00806DF5">
                    <w:rPr>
                      <w:rStyle w:val="121"/>
                      <w:sz w:val="24"/>
                      <w:szCs w:val="24"/>
                    </w:rPr>
                    <w:softHyphen/>
                    <w:t>тыми рубленными стенами</w:t>
                  </w:r>
                </w:p>
              </w:tc>
              <w:tc>
                <w:tcPr>
                  <w:tcW w:w="1421" w:type="dxa"/>
                  <w:tcBorders>
                    <w:top w:val="nil"/>
                    <w:left w:val="single" w:sz="8" w:space="0" w:color="auto"/>
                    <w:bottom w:val="nil"/>
                    <w:right w:val="nil"/>
                  </w:tcBorders>
                  <w:shd w:val="clear" w:color="auto" w:fill="FFFFFF"/>
                  <w:hideMark/>
                </w:tcPr>
                <w:p w14:paraId="493B9318"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10</w:t>
                  </w:r>
                </w:p>
              </w:tc>
              <w:tc>
                <w:tcPr>
                  <w:tcW w:w="1843" w:type="dxa"/>
                  <w:tcBorders>
                    <w:top w:val="nil"/>
                    <w:left w:val="single" w:sz="8" w:space="0" w:color="auto"/>
                    <w:bottom w:val="nil"/>
                    <w:right w:val="nil"/>
                  </w:tcBorders>
                  <w:shd w:val="clear" w:color="auto" w:fill="FFFFFF"/>
                  <w:hideMark/>
                </w:tcPr>
                <w:p w14:paraId="0D86EAA5"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8</w:t>
                  </w:r>
                </w:p>
              </w:tc>
              <w:tc>
                <w:tcPr>
                  <w:tcW w:w="1387" w:type="dxa"/>
                  <w:tcBorders>
                    <w:top w:val="nil"/>
                    <w:left w:val="single" w:sz="8" w:space="0" w:color="auto"/>
                    <w:bottom w:val="nil"/>
                    <w:right w:val="single" w:sz="8" w:space="0" w:color="auto"/>
                  </w:tcBorders>
                  <w:shd w:val="clear" w:color="auto" w:fill="FFFFFF"/>
                  <w:hideMark/>
                </w:tcPr>
                <w:p w14:paraId="0BE47723"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5</w:t>
                  </w:r>
                </w:p>
              </w:tc>
            </w:tr>
            <w:tr w:rsidR="00DC57D5" w:rsidRPr="00806DF5" w14:paraId="1B99299B" w14:textId="77777777" w:rsidTr="00CF7441">
              <w:trPr>
                <w:trHeight w:val="634"/>
                <w:jc w:val="center"/>
              </w:trPr>
              <w:tc>
                <w:tcPr>
                  <w:tcW w:w="5222" w:type="dxa"/>
                  <w:tcBorders>
                    <w:top w:val="nil"/>
                    <w:left w:val="single" w:sz="8" w:space="0" w:color="auto"/>
                    <w:bottom w:val="single" w:sz="8" w:space="0" w:color="auto"/>
                    <w:right w:val="nil"/>
                  </w:tcBorders>
                  <w:shd w:val="clear" w:color="auto" w:fill="FFFFFF"/>
                  <w:hideMark/>
                </w:tcPr>
                <w:p w14:paraId="689BA19F"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Деревянные каркасные и щитовые, а так</w:t>
                  </w:r>
                  <w:r w:rsidRPr="00806DF5">
                    <w:rPr>
                      <w:rStyle w:val="121"/>
                      <w:sz w:val="24"/>
                      <w:szCs w:val="24"/>
                    </w:rPr>
                    <w:softHyphen/>
                    <w:t>же глинобитные, сырцовые и саманные</w:t>
                  </w:r>
                </w:p>
              </w:tc>
              <w:tc>
                <w:tcPr>
                  <w:tcW w:w="1421" w:type="dxa"/>
                  <w:tcBorders>
                    <w:top w:val="nil"/>
                    <w:left w:val="single" w:sz="8" w:space="0" w:color="auto"/>
                    <w:bottom w:val="single" w:sz="8" w:space="0" w:color="auto"/>
                    <w:right w:val="nil"/>
                  </w:tcBorders>
                  <w:shd w:val="clear" w:color="auto" w:fill="FFFFFF"/>
                  <w:hideMark/>
                </w:tcPr>
                <w:p w14:paraId="35944593"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8</w:t>
                  </w:r>
                </w:p>
              </w:tc>
              <w:tc>
                <w:tcPr>
                  <w:tcW w:w="1843" w:type="dxa"/>
                  <w:tcBorders>
                    <w:top w:val="nil"/>
                    <w:left w:val="single" w:sz="8" w:space="0" w:color="auto"/>
                    <w:bottom w:val="single" w:sz="8" w:space="0" w:color="auto"/>
                    <w:right w:val="nil"/>
                  </w:tcBorders>
                  <w:shd w:val="clear" w:color="auto" w:fill="FFFFFF"/>
                  <w:hideMark/>
                </w:tcPr>
                <w:p w14:paraId="143DF910"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6</w:t>
                  </w:r>
                </w:p>
              </w:tc>
              <w:tc>
                <w:tcPr>
                  <w:tcW w:w="1387" w:type="dxa"/>
                  <w:tcBorders>
                    <w:top w:val="nil"/>
                    <w:left w:val="single" w:sz="8" w:space="0" w:color="auto"/>
                    <w:bottom w:val="single" w:sz="8" w:space="0" w:color="auto"/>
                    <w:right w:val="single" w:sz="8" w:space="0" w:color="auto"/>
                  </w:tcBorders>
                  <w:shd w:val="clear" w:color="auto" w:fill="FFFFFF"/>
                  <w:hideMark/>
                </w:tcPr>
                <w:p w14:paraId="28889A6E"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5</w:t>
                  </w:r>
                </w:p>
              </w:tc>
            </w:tr>
          </w:tbl>
          <w:p w14:paraId="5DDDE943" w14:textId="77777777" w:rsidR="00CF7441" w:rsidRPr="00806DF5" w:rsidRDefault="00CF7441" w:rsidP="00DC57D5">
            <w:pPr>
              <w:ind w:firstLine="709"/>
              <w:jc w:val="both"/>
              <w:rPr>
                <w:sz w:val="24"/>
                <w:szCs w:val="24"/>
              </w:rPr>
            </w:pPr>
          </w:p>
        </w:tc>
      </w:tr>
    </w:tbl>
    <w:p w14:paraId="391888E4" w14:textId="77777777" w:rsidR="00CF7441" w:rsidRPr="00806DF5" w:rsidRDefault="00CF7441" w:rsidP="00DC57D5">
      <w:pPr>
        <w:spacing w:after="0" w:line="240" w:lineRule="auto"/>
        <w:ind w:firstLine="709"/>
        <w:jc w:val="both"/>
        <w:rPr>
          <w:sz w:val="24"/>
          <w:szCs w:val="24"/>
        </w:rPr>
      </w:pPr>
      <w:r w:rsidRPr="00806DF5">
        <w:rPr>
          <w:sz w:val="24"/>
          <w:szCs w:val="24"/>
        </w:rPr>
        <w:t> </w:t>
      </w:r>
    </w:p>
    <w:tbl>
      <w:tblPr>
        <w:tblW w:w="9870" w:type="dxa"/>
        <w:jc w:val="center"/>
        <w:tblCellSpacing w:w="0" w:type="dxa"/>
        <w:tblCellMar>
          <w:left w:w="0" w:type="dxa"/>
          <w:right w:w="0" w:type="dxa"/>
        </w:tblCellMar>
        <w:tblLook w:val="04A0" w:firstRow="1" w:lastRow="0" w:firstColumn="1" w:lastColumn="0" w:noHBand="0" w:noVBand="1"/>
      </w:tblPr>
      <w:tblGrid>
        <w:gridCol w:w="9870"/>
      </w:tblGrid>
      <w:tr w:rsidR="00DC57D5" w:rsidRPr="00806DF5" w14:paraId="518B9618" w14:textId="77777777" w:rsidTr="00CF7441">
        <w:trPr>
          <w:tblCellSpacing w:w="0" w:type="dxa"/>
          <w:jc w:val="center"/>
        </w:trPr>
        <w:tc>
          <w:tcPr>
            <w:tcW w:w="0" w:type="auto"/>
            <w:hideMark/>
          </w:tcPr>
          <w:p w14:paraId="7D485E5A" w14:textId="77777777" w:rsidR="00CF7441" w:rsidRPr="00806DF5" w:rsidRDefault="00CF7441" w:rsidP="00DC57D5">
            <w:pPr>
              <w:pStyle w:val="200"/>
              <w:spacing w:before="0" w:beforeAutospacing="0" w:after="0" w:afterAutospacing="0"/>
              <w:ind w:firstLine="709"/>
              <w:jc w:val="both"/>
              <w:rPr>
                <w:rStyle w:val="a20"/>
                <w:rFonts w:eastAsiaTheme="majorEastAsia"/>
              </w:rPr>
            </w:pPr>
            <w:r w:rsidRPr="00806DF5">
              <w:rPr>
                <w:rStyle w:val="213pt1"/>
                <w:rFonts w:eastAsiaTheme="majorEastAsia"/>
                <w:b/>
              </w:rPr>
              <w:t>Таблица 23 -</w:t>
            </w:r>
            <w:r w:rsidRPr="00806DF5">
              <w:rPr>
                <w:rStyle w:val="a30"/>
              </w:rPr>
              <w:t>Сроки ремонтов гражданских зданий</w:t>
            </w:r>
          </w:p>
          <w:p w14:paraId="5C58A67E" w14:textId="77777777" w:rsidR="00CF7441" w:rsidRPr="00806DF5" w:rsidRDefault="00CF7441" w:rsidP="00DC57D5">
            <w:pPr>
              <w:pStyle w:val="200"/>
              <w:spacing w:before="0" w:beforeAutospacing="0" w:after="0" w:afterAutospacing="0"/>
              <w:ind w:firstLine="709"/>
              <w:jc w:val="both"/>
            </w:pPr>
            <w:r w:rsidRPr="00806DF5">
              <w:rPr>
                <w:rStyle w:val="a20"/>
                <w:rFonts w:eastAsiaTheme="majorEastAsia"/>
              </w:rPr>
              <w:t>___________________</w:t>
            </w:r>
          </w:p>
          <w:tbl>
            <w:tblPr>
              <w:tblW w:w="0" w:type="auto"/>
              <w:jc w:val="center"/>
              <w:tblCellMar>
                <w:left w:w="0" w:type="dxa"/>
                <w:right w:w="0" w:type="dxa"/>
              </w:tblCellMar>
              <w:tblLook w:val="04A0" w:firstRow="1" w:lastRow="0" w:firstColumn="1" w:lastColumn="0" w:noHBand="0" w:noVBand="1"/>
            </w:tblPr>
            <w:tblGrid>
              <w:gridCol w:w="2236"/>
              <w:gridCol w:w="2219"/>
              <w:gridCol w:w="2220"/>
              <w:gridCol w:w="2232"/>
            </w:tblGrid>
            <w:tr w:rsidR="00DC57D5" w:rsidRPr="00806DF5" w14:paraId="2B2FEEC2" w14:textId="77777777" w:rsidTr="00E02B96">
              <w:trPr>
                <w:trHeight w:val="949"/>
                <w:jc w:val="center"/>
              </w:trPr>
              <w:tc>
                <w:tcPr>
                  <w:tcW w:w="2236" w:type="dxa"/>
                  <w:tcBorders>
                    <w:top w:val="single" w:sz="8" w:space="0" w:color="auto"/>
                    <w:left w:val="single" w:sz="8" w:space="0" w:color="auto"/>
                    <w:bottom w:val="nil"/>
                    <w:right w:val="nil"/>
                  </w:tcBorders>
                  <w:shd w:val="clear" w:color="auto" w:fill="FFFFFF"/>
                  <w:hideMark/>
                </w:tcPr>
                <w:p w14:paraId="4FF81D18"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Группа капитальности зданий</w:t>
                  </w:r>
                </w:p>
              </w:tc>
              <w:tc>
                <w:tcPr>
                  <w:tcW w:w="2219" w:type="dxa"/>
                  <w:tcBorders>
                    <w:top w:val="single" w:sz="8" w:space="0" w:color="auto"/>
                    <w:left w:val="single" w:sz="8" w:space="0" w:color="auto"/>
                    <w:bottom w:val="nil"/>
                    <w:right w:val="nil"/>
                  </w:tcBorders>
                  <w:shd w:val="clear" w:color="auto" w:fill="FFFFFF"/>
                  <w:hideMark/>
                </w:tcPr>
                <w:p w14:paraId="7C80FC14"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Общий срок службы, годы</w:t>
                  </w:r>
                </w:p>
              </w:tc>
              <w:tc>
                <w:tcPr>
                  <w:tcW w:w="2220" w:type="dxa"/>
                  <w:tcBorders>
                    <w:top w:val="single" w:sz="8" w:space="0" w:color="auto"/>
                    <w:left w:val="single" w:sz="8" w:space="0" w:color="auto"/>
                    <w:bottom w:val="nil"/>
                    <w:right w:val="nil"/>
                  </w:tcBorders>
                  <w:shd w:val="clear" w:color="auto" w:fill="FFFFFF"/>
                  <w:hideMark/>
                </w:tcPr>
                <w:p w14:paraId="7B538DB6"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Виды ремонтов</w:t>
                  </w:r>
                </w:p>
              </w:tc>
              <w:tc>
                <w:tcPr>
                  <w:tcW w:w="2232" w:type="dxa"/>
                  <w:tcBorders>
                    <w:top w:val="single" w:sz="8" w:space="0" w:color="auto"/>
                    <w:left w:val="single" w:sz="8" w:space="0" w:color="auto"/>
                    <w:bottom w:val="nil"/>
                    <w:right w:val="single" w:sz="8" w:space="0" w:color="auto"/>
                  </w:tcBorders>
                  <w:shd w:val="clear" w:color="auto" w:fill="FFFFFF"/>
                  <w:hideMark/>
                </w:tcPr>
                <w:p w14:paraId="4F708876"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Периодичность проведения ре</w:t>
                  </w:r>
                  <w:r w:rsidRPr="00806DF5">
                    <w:rPr>
                      <w:rStyle w:val="121"/>
                      <w:sz w:val="24"/>
                      <w:szCs w:val="24"/>
                    </w:rPr>
                    <w:softHyphen/>
                    <w:t>монтов</w:t>
                  </w:r>
                </w:p>
              </w:tc>
            </w:tr>
            <w:tr w:rsidR="00DC57D5" w:rsidRPr="00806DF5" w14:paraId="4325ED01" w14:textId="77777777" w:rsidTr="00E02B96">
              <w:trPr>
                <w:trHeight w:val="317"/>
                <w:jc w:val="center"/>
              </w:trPr>
              <w:tc>
                <w:tcPr>
                  <w:tcW w:w="2236" w:type="dxa"/>
                  <w:tcBorders>
                    <w:top w:val="single" w:sz="8" w:space="0" w:color="auto"/>
                    <w:left w:val="single" w:sz="8" w:space="0" w:color="auto"/>
                    <w:bottom w:val="nil"/>
                    <w:right w:val="nil"/>
                  </w:tcBorders>
                  <w:shd w:val="clear" w:color="auto" w:fill="FFFFFF"/>
                  <w:hideMark/>
                </w:tcPr>
                <w:p w14:paraId="68E764C9" w14:textId="77777777" w:rsidR="00CF7441" w:rsidRPr="00806DF5" w:rsidRDefault="00CF7441" w:rsidP="00DC57D5">
                  <w:pPr>
                    <w:pStyle w:val="afa"/>
                    <w:spacing w:after="0" w:line="240" w:lineRule="auto"/>
                    <w:ind w:firstLine="709"/>
                    <w:jc w:val="both"/>
                    <w:rPr>
                      <w:sz w:val="24"/>
                      <w:szCs w:val="24"/>
                    </w:rPr>
                  </w:pPr>
                  <w:r w:rsidRPr="00806DF5">
                    <w:rPr>
                      <w:rStyle w:val="16"/>
                      <w:sz w:val="24"/>
                      <w:szCs w:val="24"/>
                    </w:rPr>
                    <w:t>1</w:t>
                  </w:r>
                </w:p>
              </w:tc>
              <w:tc>
                <w:tcPr>
                  <w:tcW w:w="2219" w:type="dxa"/>
                  <w:tcBorders>
                    <w:top w:val="single" w:sz="8" w:space="0" w:color="auto"/>
                    <w:left w:val="single" w:sz="8" w:space="0" w:color="auto"/>
                    <w:bottom w:val="nil"/>
                    <w:right w:val="nil"/>
                  </w:tcBorders>
                  <w:shd w:val="clear" w:color="auto" w:fill="FFFFFF"/>
                  <w:hideMark/>
                </w:tcPr>
                <w:p w14:paraId="10126AD5"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2</w:t>
                  </w:r>
                </w:p>
              </w:tc>
              <w:tc>
                <w:tcPr>
                  <w:tcW w:w="2220" w:type="dxa"/>
                  <w:tcBorders>
                    <w:top w:val="single" w:sz="8" w:space="0" w:color="auto"/>
                    <w:left w:val="single" w:sz="8" w:space="0" w:color="auto"/>
                    <w:bottom w:val="nil"/>
                    <w:right w:val="nil"/>
                  </w:tcBorders>
                  <w:shd w:val="clear" w:color="auto" w:fill="FFFFFF"/>
                  <w:hideMark/>
                </w:tcPr>
                <w:p w14:paraId="2D9931DD"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3</w:t>
                  </w:r>
                </w:p>
              </w:tc>
              <w:tc>
                <w:tcPr>
                  <w:tcW w:w="2232" w:type="dxa"/>
                  <w:tcBorders>
                    <w:top w:val="single" w:sz="8" w:space="0" w:color="auto"/>
                    <w:left w:val="single" w:sz="8" w:space="0" w:color="auto"/>
                    <w:bottom w:val="nil"/>
                    <w:right w:val="single" w:sz="8" w:space="0" w:color="auto"/>
                  </w:tcBorders>
                  <w:shd w:val="clear" w:color="auto" w:fill="FFFFFF"/>
                  <w:hideMark/>
                </w:tcPr>
                <w:p w14:paraId="691AC5DF"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4</w:t>
                  </w:r>
                </w:p>
              </w:tc>
            </w:tr>
            <w:tr w:rsidR="00DC57D5" w:rsidRPr="00806DF5" w14:paraId="6809C9EA" w14:textId="77777777" w:rsidTr="00E02B96">
              <w:trPr>
                <w:trHeight w:val="317"/>
                <w:jc w:val="center"/>
              </w:trPr>
              <w:tc>
                <w:tcPr>
                  <w:tcW w:w="2236" w:type="dxa"/>
                  <w:tcBorders>
                    <w:top w:val="single" w:sz="8" w:space="0" w:color="auto"/>
                    <w:left w:val="single" w:sz="8" w:space="0" w:color="auto"/>
                    <w:bottom w:val="nil"/>
                    <w:right w:val="nil"/>
                  </w:tcBorders>
                  <w:shd w:val="clear" w:color="auto" w:fill="FFFFFF"/>
                  <w:hideMark/>
                </w:tcPr>
                <w:p w14:paraId="210215E8" w14:textId="77777777" w:rsidR="00CF7441" w:rsidRPr="00806DF5" w:rsidRDefault="00CF7441" w:rsidP="00DC57D5">
                  <w:pPr>
                    <w:pStyle w:val="afa"/>
                    <w:spacing w:after="0" w:line="240" w:lineRule="auto"/>
                    <w:ind w:firstLine="709"/>
                    <w:jc w:val="both"/>
                    <w:rPr>
                      <w:sz w:val="24"/>
                      <w:szCs w:val="24"/>
                    </w:rPr>
                  </w:pPr>
                  <w:r w:rsidRPr="00806DF5">
                    <w:rPr>
                      <w:rStyle w:val="16"/>
                      <w:sz w:val="24"/>
                      <w:szCs w:val="24"/>
                    </w:rPr>
                    <w:t>I</w:t>
                  </w:r>
                </w:p>
              </w:tc>
              <w:tc>
                <w:tcPr>
                  <w:tcW w:w="2219" w:type="dxa"/>
                  <w:tcBorders>
                    <w:top w:val="single" w:sz="8" w:space="0" w:color="auto"/>
                    <w:left w:val="single" w:sz="8" w:space="0" w:color="auto"/>
                    <w:bottom w:val="nil"/>
                    <w:right w:val="nil"/>
                  </w:tcBorders>
                  <w:shd w:val="clear" w:color="auto" w:fill="FFFFFF"/>
                  <w:hideMark/>
                </w:tcPr>
                <w:p w14:paraId="680F3740"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150</w:t>
                  </w:r>
                </w:p>
              </w:tc>
              <w:tc>
                <w:tcPr>
                  <w:tcW w:w="2220" w:type="dxa"/>
                  <w:tcBorders>
                    <w:top w:val="single" w:sz="8" w:space="0" w:color="auto"/>
                    <w:left w:val="single" w:sz="8" w:space="0" w:color="auto"/>
                    <w:bottom w:val="nil"/>
                    <w:right w:val="nil"/>
                  </w:tcBorders>
                  <w:shd w:val="clear" w:color="auto" w:fill="FFFFFF"/>
                  <w:hideMark/>
                </w:tcPr>
                <w:p w14:paraId="2AC78784" w14:textId="77777777" w:rsidR="00CF7441" w:rsidRPr="00806DF5" w:rsidRDefault="00CF7441" w:rsidP="00DC57D5">
                  <w:pPr>
                    <w:pStyle w:val="afa"/>
                    <w:spacing w:after="0" w:line="240" w:lineRule="auto"/>
                    <w:ind w:firstLine="709"/>
                    <w:jc w:val="both"/>
                    <w:rPr>
                      <w:sz w:val="24"/>
                      <w:szCs w:val="24"/>
                    </w:rPr>
                  </w:pPr>
                  <w:r w:rsidRPr="00806DF5">
                    <w:rPr>
                      <w:rStyle w:val="16"/>
                      <w:sz w:val="24"/>
                      <w:szCs w:val="24"/>
                    </w:rPr>
                    <w:t>тп</w:t>
                  </w:r>
                </w:p>
              </w:tc>
              <w:tc>
                <w:tcPr>
                  <w:tcW w:w="2232" w:type="dxa"/>
                  <w:tcBorders>
                    <w:top w:val="single" w:sz="8" w:space="0" w:color="auto"/>
                    <w:left w:val="single" w:sz="8" w:space="0" w:color="auto"/>
                    <w:bottom w:val="nil"/>
                    <w:right w:val="single" w:sz="8" w:space="0" w:color="auto"/>
                  </w:tcBorders>
                  <w:shd w:val="clear" w:color="auto" w:fill="FFFFFF"/>
                  <w:hideMark/>
                </w:tcPr>
                <w:p w14:paraId="43A690B2"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3 года</w:t>
                  </w:r>
                </w:p>
              </w:tc>
            </w:tr>
            <w:tr w:rsidR="00DC57D5" w:rsidRPr="00806DF5" w14:paraId="71905E25" w14:textId="77777777" w:rsidTr="00E02B96">
              <w:trPr>
                <w:trHeight w:val="317"/>
                <w:jc w:val="center"/>
              </w:trPr>
              <w:tc>
                <w:tcPr>
                  <w:tcW w:w="2236" w:type="dxa"/>
                  <w:tcBorders>
                    <w:top w:val="nil"/>
                    <w:left w:val="single" w:sz="8" w:space="0" w:color="auto"/>
                    <w:bottom w:val="nil"/>
                    <w:right w:val="nil"/>
                  </w:tcBorders>
                  <w:shd w:val="clear" w:color="auto" w:fill="FFFFFF"/>
                  <w:hideMark/>
                </w:tcPr>
                <w:p w14:paraId="5A93FA43"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219" w:type="dxa"/>
                  <w:tcBorders>
                    <w:top w:val="nil"/>
                    <w:left w:val="single" w:sz="8" w:space="0" w:color="auto"/>
                    <w:bottom w:val="nil"/>
                    <w:right w:val="nil"/>
                  </w:tcBorders>
                  <w:shd w:val="clear" w:color="auto" w:fill="FFFFFF"/>
                  <w:hideMark/>
                </w:tcPr>
                <w:p w14:paraId="79F4B786"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220" w:type="dxa"/>
                  <w:tcBorders>
                    <w:top w:val="nil"/>
                    <w:left w:val="single" w:sz="8" w:space="0" w:color="auto"/>
                    <w:bottom w:val="nil"/>
                    <w:right w:val="nil"/>
                  </w:tcBorders>
                  <w:shd w:val="clear" w:color="auto" w:fill="FFFFFF"/>
                  <w:hideMark/>
                </w:tcPr>
                <w:p w14:paraId="3C31920E" w14:textId="77777777" w:rsidR="00CF7441" w:rsidRPr="00806DF5" w:rsidRDefault="00CF7441" w:rsidP="00DC57D5">
                  <w:pPr>
                    <w:pStyle w:val="afa"/>
                    <w:spacing w:after="0" w:line="240" w:lineRule="auto"/>
                    <w:ind w:firstLine="709"/>
                    <w:jc w:val="both"/>
                    <w:rPr>
                      <w:sz w:val="24"/>
                      <w:szCs w:val="24"/>
                    </w:rPr>
                  </w:pPr>
                  <w:r w:rsidRPr="00806DF5">
                    <w:rPr>
                      <w:rStyle w:val="16"/>
                      <w:sz w:val="24"/>
                      <w:szCs w:val="24"/>
                    </w:rPr>
                    <w:t>тн</w:t>
                  </w:r>
                </w:p>
              </w:tc>
              <w:tc>
                <w:tcPr>
                  <w:tcW w:w="2232" w:type="dxa"/>
                  <w:tcBorders>
                    <w:top w:val="nil"/>
                    <w:left w:val="single" w:sz="8" w:space="0" w:color="auto"/>
                    <w:bottom w:val="nil"/>
                    <w:right w:val="single" w:sz="8" w:space="0" w:color="auto"/>
                  </w:tcBorders>
                  <w:shd w:val="clear" w:color="auto" w:fill="FFFFFF"/>
                  <w:hideMark/>
                </w:tcPr>
                <w:p w14:paraId="54BCFF06"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Ежегодно</w:t>
                  </w:r>
                </w:p>
              </w:tc>
            </w:tr>
            <w:tr w:rsidR="00DC57D5" w:rsidRPr="00806DF5" w14:paraId="3C7A9FEB" w14:textId="77777777" w:rsidTr="00E02B96">
              <w:trPr>
                <w:trHeight w:val="299"/>
                <w:jc w:val="center"/>
              </w:trPr>
              <w:tc>
                <w:tcPr>
                  <w:tcW w:w="2236" w:type="dxa"/>
                  <w:tcBorders>
                    <w:top w:val="nil"/>
                    <w:left w:val="single" w:sz="8" w:space="0" w:color="auto"/>
                    <w:bottom w:val="nil"/>
                    <w:right w:val="nil"/>
                  </w:tcBorders>
                  <w:shd w:val="clear" w:color="auto" w:fill="FFFFFF"/>
                  <w:hideMark/>
                </w:tcPr>
                <w:p w14:paraId="4A78B0E5"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219" w:type="dxa"/>
                  <w:tcBorders>
                    <w:top w:val="nil"/>
                    <w:left w:val="single" w:sz="8" w:space="0" w:color="auto"/>
                    <w:bottom w:val="nil"/>
                    <w:right w:val="nil"/>
                  </w:tcBorders>
                  <w:shd w:val="clear" w:color="auto" w:fill="FFFFFF"/>
                  <w:hideMark/>
                </w:tcPr>
                <w:p w14:paraId="132719FC"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220" w:type="dxa"/>
                  <w:tcBorders>
                    <w:top w:val="nil"/>
                    <w:left w:val="single" w:sz="8" w:space="0" w:color="auto"/>
                    <w:bottom w:val="nil"/>
                    <w:right w:val="nil"/>
                  </w:tcBorders>
                  <w:shd w:val="clear" w:color="auto" w:fill="FFFFFF"/>
                  <w:hideMark/>
                </w:tcPr>
                <w:p w14:paraId="5E1C9563"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КВ</w:t>
                  </w:r>
                </w:p>
              </w:tc>
              <w:tc>
                <w:tcPr>
                  <w:tcW w:w="2232" w:type="dxa"/>
                  <w:tcBorders>
                    <w:top w:val="nil"/>
                    <w:left w:val="single" w:sz="8" w:space="0" w:color="auto"/>
                    <w:bottom w:val="nil"/>
                    <w:right w:val="single" w:sz="8" w:space="0" w:color="auto"/>
                  </w:tcBorders>
                  <w:shd w:val="clear" w:color="auto" w:fill="FFFFFF"/>
                  <w:hideMark/>
                </w:tcPr>
                <w:p w14:paraId="099BE3B0"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6 лет</w:t>
                  </w:r>
                </w:p>
              </w:tc>
            </w:tr>
            <w:tr w:rsidR="00DC57D5" w:rsidRPr="00806DF5" w14:paraId="0124F34B" w14:textId="77777777" w:rsidTr="00E02B96">
              <w:trPr>
                <w:trHeight w:val="460"/>
                <w:jc w:val="center"/>
              </w:trPr>
              <w:tc>
                <w:tcPr>
                  <w:tcW w:w="2236" w:type="dxa"/>
                  <w:tcBorders>
                    <w:top w:val="nil"/>
                    <w:left w:val="single" w:sz="8" w:space="0" w:color="auto"/>
                    <w:bottom w:val="single" w:sz="4" w:space="0" w:color="auto"/>
                    <w:right w:val="nil"/>
                  </w:tcBorders>
                  <w:shd w:val="clear" w:color="auto" w:fill="FFFFFF"/>
                  <w:hideMark/>
                </w:tcPr>
                <w:p w14:paraId="4755D110"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219" w:type="dxa"/>
                  <w:tcBorders>
                    <w:top w:val="nil"/>
                    <w:left w:val="single" w:sz="8" w:space="0" w:color="auto"/>
                    <w:bottom w:val="single" w:sz="4" w:space="0" w:color="auto"/>
                    <w:right w:val="nil"/>
                  </w:tcBorders>
                  <w:shd w:val="clear" w:color="auto" w:fill="FFFFFF"/>
                  <w:hideMark/>
                </w:tcPr>
                <w:p w14:paraId="424232B9"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220" w:type="dxa"/>
                  <w:tcBorders>
                    <w:top w:val="nil"/>
                    <w:left w:val="single" w:sz="8" w:space="0" w:color="auto"/>
                    <w:bottom w:val="single" w:sz="4" w:space="0" w:color="auto"/>
                    <w:right w:val="nil"/>
                  </w:tcBorders>
                  <w:shd w:val="clear" w:color="auto" w:fill="FFFFFF"/>
                  <w:hideMark/>
                </w:tcPr>
                <w:p w14:paraId="00A0A9DE" w14:textId="77777777" w:rsidR="00CF7441" w:rsidRPr="00806DF5" w:rsidRDefault="00CF7441" w:rsidP="00DC57D5">
                  <w:pPr>
                    <w:pStyle w:val="afa"/>
                    <w:spacing w:after="0" w:line="240" w:lineRule="auto"/>
                    <w:ind w:firstLine="709"/>
                    <w:jc w:val="both"/>
                    <w:rPr>
                      <w:sz w:val="24"/>
                      <w:szCs w:val="24"/>
                    </w:rPr>
                  </w:pPr>
                  <w:r w:rsidRPr="00806DF5">
                    <w:rPr>
                      <w:rStyle w:val="16"/>
                      <w:sz w:val="24"/>
                      <w:szCs w:val="24"/>
                    </w:rPr>
                    <w:t>кк</w:t>
                  </w:r>
                </w:p>
              </w:tc>
              <w:tc>
                <w:tcPr>
                  <w:tcW w:w="2232" w:type="dxa"/>
                  <w:tcBorders>
                    <w:top w:val="nil"/>
                    <w:left w:val="single" w:sz="8" w:space="0" w:color="auto"/>
                    <w:bottom w:val="single" w:sz="4" w:space="0" w:color="auto"/>
                    <w:right w:val="single" w:sz="8" w:space="0" w:color="auto"/>
                  </w:tcBorders>
                  <w:shd w:val="clear" w:color="auto" w:fill="FFFFFF"/>
                  <w:hideMark/>
                </w:tcPr>
                <w:p w14:paraId="2EA16824"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30 лет</w:t>
                  </w:r>
                </w:p>
              </w:tc>
            </w:tr>
            <w:tr w:rsidR="00DC57D5" w:rsidRPr="00806DF5" w14:paraId="79065FE0" w14:textId="77777777" w:rsidTr="00E02B96">
              <w:trPr>
                <w:trHeight w:val="470"/>
                <w:jc w:val="center"/>
              </w:trPr>
              <w:tc>
                <w:tcPr>
                  <w:tcW w:w="2236" w:type="dxa"/>
                  <w:tcBorders>
                    <w:top w:val="single" w:sz="4" w:space="0" w:color="auto"/>
                    <w:left w:val="single" w:sz="8" w:space="0" w:color="auto"/>
                    <w:bottom w:val="nil"/>
                    <w:right w:val="nil"/>
                  </w:tcBorders>
                  <w:shd w:val="clear" w:color="auto" w:fill="FFFFFF"/>
                  <w:hideMark/>
                </w:tcPr>
                <w:p w14:paraId="0196246F" w14:textId="77777777" w:rsidR="00CF7441" w:rsidRPr="00806DF5" w:rsidRDefault="00CF7441" w:rsidP="00DC57D5">
                  <w:pPr>
                    <w:pStyle w:val="afa"/>
                    <w:spacing w:after="0" w:line="240" w:lineRule="auto"/>
                    <w:ind w:firstLine="709"/>
                    <w:jc w:val="both"/>
                    <w:rPr>
                      <w:sz w:val="24"/>
                      <w:szCs w:val="24"/>
                    </w:rPr>
                  </w:pPr>
                  <w:r w:rsidRPr="00806DF5">
                    <w:rPr>
                      <w:rStyle w:val="16"/>
                      <w:sz w:val="24"/>
                      <w:szCs w:val="24"/>
                    </w:rPr>
                    <w:t>II</w:t>
                  </w:r>
                </w:p>
              </w:tc>
              <w:tc>
                <w:tcPr>
                  <w:tcW w:w="2219" w:type="dxa"/>
                  <w:tcBorders>
                    <w:top w:val="single" w:sz="4" w:space="0" w:color="auto"/>
                    <w:left w:val="single" w:sz="8" w:space="0" w:color="auto"/>
                    <w:bottom w:val="nil"/>
                    <w:right w:val="nil"/>
                  </w:tcBorders>
                  <w:shd w:val="clear" w:color="auto" w:fill="FFFFFF"/>
                  <w:hideMark/>
                </w:tcPr>
                <w:p w14:paraId="7800572E"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125</w:t>
                  </w:r>
                </w:p>
              </w:tc>
              <w:tc>
                <w:tcPr>
                  <w:tcW w:w="2220" w:type="dxa"/>
                  <w:tcBorders>
                    <w:top w:val="single" w:sz="4" w:space="0" w:color="auto"/>
                    <w:left w:val="single" w:sz="8" w:space="0" w:color="auto"/>
                    <w:bottom w:val="nil"/>
                    <w:right w:val="nil"/>
                  </w:tcBorders>
                  <w:shd w:val="clear" w:color="auto" w:fill="FFFFFF"/>
                  <w:hideMark/>
                </w:tcPr>
                <w:p w14:paraId="401D6AC8" w14:textId="77777777" w:rsidR="00CF7441" w:rsidRPr="00806DF5" w:rsidRDefault="00CF7441" w:rsidP="00DC57D5">
                  <w:pPr>
                    <w:pStyle w:val="afa"/>
                    <w:spacing w:after="0" w:line="240" w:lineRule="auto"/>
                    <w:ind w:firstLine="709"/>
                    <w:jc w:val="both"/>
                    <w:rPr>
                      <w:sz w:val="24"/>
                      <w:szCs w:val="24"/>
                    </w:rPr>
                  </w:pPr>
                  <w:r w:rsidRPr="00806DF5">
                    <w:rPr>
                      <w:rStyle w:val="16"/>
                      <w:sz w:val="24"/>
                      <w:szCs w:val="24"/>
                    </w:rPr>
                    <w:t>тп</w:t>
                  </w:r>
                </w:p>
              </w:tc>
              <w:tc>
                <w:tcPr>
                  <w:tcW w:w="2232" w:type="dxa"/>
                  <w:tcBorders>
                    <w:top w:val="single" w:sz="4" w:space="0" w:color="auto"/>
                    <w:left w:val="single" w:sz="8" w:space="0" w:color="auto"/>
                    <w:bottom w:val="nil"/>
                    <w:right w:val="single" w:sz="8" w:space="0" w:color="auto"/>
                  </w:tcBorders>
                  <w:shd w:val="clear" w:color="auto" w:fill="FFFFFF"/>
                  <w:hideMark/>
                </w:tcPr>
                <w:p w14:paraId="4396534C"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3 года</w:t>
                  </w:r>
                </w:p>
              </w:tc>
            </w:tr>
            <w:tr w:rsidR="00DC57D5" w:rsidRPr="00806DF5" w14:paraId="5623C661" w14:textId="77777777" w:rsidTr="00E02B96">
              <w:trPr>
                <w:trHeight w:val="309"/>
                <w:jc w:val="center"/>
              </w:trPr>
              <w:tc>
                <w:tcPr>
                  <w:tcW w:w="2236" w:type="dxa"/>
                  <w:tcBorders>
                    <w:top w:val="nil"/>
                    <w:left w:val="single" w:sz="8" w:space="0" w:color="auto"/>
                    <w:bottom w:val="nil"/>
                    <w:right w:val="nil"/>
                  </w:tcBorders>
                  <w:shd w:val="clear" w:color="auto" w:fill="FFFFFF"/>
                  <w:hideMark/>
                </w:tcPr>
                <w:p w14:paraId="04990958"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219" w:type="dxa"/>
                  <w:tcBorders>
                    <w:top w:val="nil"/>
                    <w:left w:val="single" w:sz="8" w:space="0" w:color="auto"/>
                    <w:bottom w:val="nil"/>
                    <w:right w:val="nil"/>
                  </w:tcBorders>
                  <w:shd w:val="clear" w:color="auto" w:fill="FFFFFF"/>
                  <w:hideMark/>
                </w:tcPr>
                <w:p w14:paraId="7E0816E8"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220" w:type="dxa"/>
                  <w:tcBorders>
                    <w:top w:val="nil"/>
                    <w:left w:val="single" w:sz="8" w:space="0" w:color="auto"/>
                    <w:bottom w:val="nil"/>
                    <w:right w:val="nil"/>
                  </w:tcBorders>
                  <w:shd w:val="clear" w:color="auto" w:fill="FFFFFF"/>
                  <w:hideMark/>
                </w:tcPr>
                <w:p w14:paraId="1763CD5A" w14:textId="77777777" w:rsidR="00CF7441" w:rsidRPr="00806DF5" w:rsidRDefault="00CF7441" w:rsidP="00DC57D5">
                  <w:pPr>
                    <w:pStyle w:val="afa"/>
                    <w:spacing w:after="0" w:line="240" w:lineRule="auto"/>
                    <w:ind w:firstLine="709"/>
                    <w:jc w:val="both"/>
                    <w:rPr>
                      <w:sz w:val="24"/>
                      <w:szCs w:val="24"/>
                    </w:rPr>
                  </w:pPr>
                  <w:r w:rsidRPr="00806DF5">
                    <w:rPr>
                      <w:rStyle w:val="16"/>
                      <w:sz w:val="24"/>
                      <w:szCs w:val="24"/>
                    </w:rPr>
                    <w:t>тн</w:t>
                  </w:r>
                </w:p>
              </w:tc>
              <w:tc>
                <w:tcPr>
                  <w:tcW w:w="2232" w:type="dxa"/>
                  <w:tcBorders>
                    <w:top w:val="nil"/>
                    <w:left w:val="single" w:sz="8" w:space="0" w:color="auto"/>
                    <w:bottom w:val="nil"/>
                    <w:right w:val="single" w:sz="8" w:space="0" w:color="auto"/>
                  </w:tcBorders>
                  <w:shd w:val="clear" w:color="auto" w:fill="FFFFFF"/>
                  <w:hideMark/>
                </w:tcPr>
                <w:p w14:paraId="6AC9ADF7"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Ежегодно</w:t>
                  </w:r>
                </w:p>
              </w:tc>
            </w:tr>
            <w:tr w:rsidR="00DC57D5" w:rsidRPr="00806DF5" w14:paraId="3946062B" w14:textId="77777777" w:rsidTr="00E02B96">
              <w:trPr>
                <w:trHeight w:val="304"/>
                <w:jc w:val="center"/>
              </w:trPr>
              <w:tc>
                <w:tcPr>
                  <w:tcW w:w="2236" w:type="dxa"/>
                  <w:tcBorders>
                    <w:top w:val="nil"/>
                    <w:left w:val="single" w:sz="8" w:space="0" w:color="auto"/>
                    <w:bottom w:val="nil"/>
                    <w:right w:val="nil"/>
                  </w:tcBorders>
                  <w:shd w:val="clear" w:color="auto" w:fill="FFFFFF"/>
                  <w:hideMark/>
                </w:tcPr>
                <w:p w14:paraId="357E5593"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219" w:type="dxa"/>
                  <w:tcBorders>
                    <w:top w:val="nil"/>
                    <w:left w:val="single" w:sz="8" w:space="0" w:color="auto"/>
                    <w:bottom w:val="nil"/>
                    <w:right w:val="nil"/>
                  </w:tcBorders>
                  <w:shd w:val="clear" w:color="auto" w:fill="FFFFFF"/>
                  <w:hideMark/>
                </w:tcPr>
                <w:p w14:paraId="4AA5B62D"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220" w:type="dxa"/>
                  <w:tcBorders>
                    <w:top w:val="nil"/>
                    <w:left w:val="single" w:sz="8" w:space="0" w:color="auto"/>
                    <w:bottom w:val="nil"/>
                    <w:right w:val="nil"/>
                  </w:tcBorders>
                  <w:shd w:val="clear" w:color="auto" w:fill="FFFFFF"/>
                  <w:hideMark/>
                </w:tcPr>
                <w:p w14:paraId="524ACB04"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КВ</w:t>
                  </w:r>
                </w:p>
              </w:tc>
              <w:tc>
                <w:tcPr>
                  <w:tcW w:w="2232" w:type="dxa"/>
                  <w:tcBorders>
                    <w:top w:val="nil"/>
                    <w:left w:val="single" w:sz="8" w:space="0" w:color="auto"/>
                    <w:bottom w:val="nil"/>
                    <w:right w:val="single" w:sz="8" w:space="0" w:color="auto"/>
                  </w:tcBorders>
                  <w:shd w:val="clear" w:color="auto" w:fill="FFFFFF"/>
                  <w:hideMark/>
                </w:tcPr>
                <w:p w14:paraId="1A5B3D29"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6 лег</w:t>
                  </w:r>
                </w:p>
              </w:tc>
            </w:tr>
            <w:tr w:rsidR="00DC57D5" w:rsidRPr="00806DF5" w14:paraId="734FB7F7" w14:textId="77777777" w:rsidTr="00E02B96">
              <w:trPr>
                <w:trHeight w:val="322"/>
                <w:jc w:val="center"/>
              </w:trPr>
              <w:tc>
                <w:tcPr>
                  <w:tcW w:w="2236" w:type="dxa"/>
                  <w:tcBorders>
                    <w:top w:val="nil"/>
                    <w:left w:val="single" w:sz="8" w:space="0" w:color="auto"/>
                    <w:bottom w:val="single" w:sz="8" w:space="0" w:color="auto"/>
                    <w:right w:val="nil"/>
                  </w:tcBorders>
                  <w:shd w:val="clear" w:color="auto" w:fill="FFFFFF"/>
                  <w:hideMark/>
                </w:tcPr>
                <w:p w14:paraId="4E6762E8"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219" w:type="dxa"/>
                  <w:tcBorders>
                    <w:top w:val="nil"/>
                    <w:left w:val="single" w:sz="8" w:space="0" w:color="auto"/>
                    <w:bottom w:val="single" w:sz="8" w:space="0" w:color="auto"/>
                    <w:right w:val="nil"/>
                  </w:tcBorders>
                  <w:shd w:val="clear" w:color="auto" w:fill="FFFFFF"/>
                  <w:hideMark/>
                </w:tcPr>
                <w:p w14:paraId="6F4A3C77"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220" w:type="dxa"/>
                  <w:tcBorders>
                    <w:top w:val="nil"/>
                    <w:left w:val="single" w:sz="8" w:space="0" w:color="auto"/>
                    <w:bottom w:val="single" w:sz="8" w:space="0" w:color="auto"/>
                    <w:right w:val="nil"/>
                  </w:tcBorders>
                  <w:shd w:val="clear" w:color="auto" w:fill="FFFFFF"/>
                  <w:hideMark/>
                </w:tcPr>
                <w:p w14:paraId="0DFE8770" w14:textId="77777777" w:rsidR="00CF7441" w:rsidRPr="00806DF5" w:rsidRDefault="00CF7441" w:rsidP="00DC57D5">
                  <w:pPr>
                    <w:pStyle w:val="afa"/>
                    <w:spacing w:after="0" w:line="240" w:lineRule="auto"/>
                    <w:ind w:firstLine="709"/>
                    <w:jc w:val="both"/>
                    <w:rPr>
                      <w:sz w:val="24"/>
                      <w:szCs w:val="24"/>
                    </w:rPr>
                  </w:pPr>
                  <w:r w:rsidRPr="00806DF5">
                    <w:rPr>
                      <w:rStyle w:val="16"/>
                      <w:sz w:val="24"/>
                      <w:szCs w:val="24"/>
                    </w:rPr>
                    <w:t>кк</w:t>
                  </w:r>
                </w:p>
              </w:tc>
              <w:tc>
                <w:tcPr>
                  <w:tcW w:w="2232" w:type="dxa"/>
                  <w:tcBorders>
                    <w:top w:val="nil"/>
                    <w:left w:val="single" w:sz="8" w:space="0" w:color="auto"/>
                    <w:bottom w:val="single" w:sz="8" w:space="0" w:color="auto"/>
                    <w:right w:val="single" w:sz="8" w:space="0" w:color="auto"/>
                  </w:tcBorders>
                  <w:shd w:val="clear" w:color="auto" w:fill="FFFFFF"/>
                  <w:hideMark/>
                </w:tcPr>
                <w:p w14:paraId="789E7DDE"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30 лет</w:t>
                  </w:r>
                </w:p>
              </w:tc>
            </w:tr>
          </w:tbl>
          <w:p w14:paraId="5451648F" w14:textId="77777777" w:rsidR="00CF7441" w:rsidRPr="00806DF5" w:rsidRDefault="00CF7441" w:rsidP="00DC57D5">
            <w:pPr>
              <w:spacing w:after="0" w:line="240" w:lineRule="auto"/>
              <w:ind w:firstLine="709"/>
              <w:jc w:val="both"/>
              <w:rPr>
                <w:sz w:val="24"/>
                <w:szCs w:val="24"/>
              </w:rPr>
            </w:pPr>
          </w:p>
        </w:tc>
      </w:tr>
    </w:tbl>
    <w:p w14:paraId="7309EFE1" w14:textId="77777777" w:rsidR="00CF7441" w:rsidRPr="00806DF5" w:rsidRDefault="00CF7441" w:rsidP="00DC57D5">
      <w:pPr>
        <w:spacing w:after="0" w:line="240" w:lineRule="auto"/>
        <w:ind w:firstLine="709"/>
        <w:jc w:val="both"/>
        <w:rPr>
          <w:sz w:val="24"/>
          <w:szCs w:val="24"/>
        </w:rPr>
      </w:pPr>
      <w:r w:rsidRPr="00806DF5">
        <w:rPr>
          <w:sz w:val="24"/>
          <w:szCs w:val="24"/>
        </w:rPr>
        <w:t> </w:t>
      </w:r>
    </w:p>
    <w:tbl>
      <w:tblPr>
        <w:tblW w:w="9791" w:type="dxa"/>
        <w:jc w:val="center"/>
        <w:tblCellMar>
          <w:left w:w="0" w:type="dxa"/>
          <w:right w:w="0" w:type="dxa"/>
        </w:tblCellMar>
        <w:tblLook w:val="04A0" w:firstRow="1" w:lastRow="0" w:firstColumn="1" w:lastColumn="0" w:noHBand="0" w:noVBand="1"/>
      </w:tblPr>
      <w:tblGrid>
        <w:gridCol w:w="2415"/>
        <w:gridCol w:w="2404"/>
        <w:gridCol w:w="2402"/>
        <w:gridCol w:w="2570"/>
      </w:tblGrid>
      <w:tr w:rsidR="00DC57D5" w:rsidRPr="00806DF5" w14:paraId="721EA36F" w14:textId="77777777" w:rsidTr="00CF7441">
        <w:trPr>
          <w:trHeight w:val="331"/>
          <w:jc w:val="center"/>
        </w:trPr>
        <w:tc>
          <w:tcPr>
            <w:tcW w:w="2415" w:type="dxa"/>
            <w:tcBorders>
              <w:top w:val="single" w:sz="8" w:space="0" w:color="auto"/>
              <w:left w:val="single" w:sz="8" w:space="0" w:color="auto"/>
              <w:bottom w:val="nil"/>
              <w:right w:val="nil"/>
            </w:tcBorders>
            <w:shd w:val="clear" w:color="auto" w:fill="FFFFFF"/>
            <w:hideMark/>
          </w:tcPr>
          <w:p w14:paraId="5F4490C9"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III</w:t>
            </w:r>
          </w:p>
        </w:tc>
        <w:tc>
          <w:tcPr>
            <w:tcW w:w="2404" w:type="dxa"/>
            <w:tcBorders>
              <w:top w:val="single" w:sz="8" w:space="0" w:color="auto"/>
              <w:left w:val="single" w:sz="8" w:space="0" w:color="auto"/>
              <w:bottom w:val="nil"/>
              <w:right w:val="nil"/>
            </w:tcBorders>
            <w:shd w:val="clear" w:color="auto" w:fill="FFFFFF"/>
            <w:hideMark/>
          </w:tcPr>
          <w:p w14:paraId="64734735"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1и0</w:t>
            </w:r>
          </w:p>
        </w:tc>
        <w:tc>
          <w:tcPr>
            <w:tcW w:w="2402" w:type="dxa"/>
            <w:tcBorders>
              <w:top w:val="single" w:sz="8" w:space="0" w:color="auto"/>
              <w:left w:val="single" w:sz="8" w:space="0" w:color="auto"/>
              <w:bottom w:val="nil"/>
              <w:right w:val="nil"/>
            </w:tcBorders>
            <w:shd w:val="clear" w:color="auto" w:fill="FFFFFF"/>
            <w:hideMark/>
          </w:tcPr>
          <w:p w14:paraId="357FB471" w14:textId="77777777" w:rsidR="00CF7441" w:rsidRPr="00806DF5" w:rsidRDefault="00CF7441" w:rsidP="00DC57D5">
            <w:pPr>
              <w:pStyle w:val="afa"/>
              <w:spacing w:after="0" w:line="240" w:lineRule="auto"/>
              <w:ind w:firstLine="709"/>
              <w:jc w:val="both"/>
              <w:rPr>
                <w:sz w:val="24"/>
                <w:szCs w:val="24"/>
              </w:rPr>
            </w:pPr>
            <w:r w:rsidRPr="00806DF5">
              <w:rPr>
                <w:rStyle w:val="17pt"/>
                <w:sz w:val="24"/>
                <w:szCs w:val="24"/>
              </w:rPr>
              <w:t>тп</w:t>
            </w:r>
          </w:p>
        </w:tc>
        <w:tc>
          <w:tcPr>
            <w:tcW w:w="2570" w:type="dxa"/>
            <w:tcBorders>
              <w:top w:val="single" w:sz="8" w:space="0" w:color="auto"/>
              <w:left w:val="single" w:sz="8" w:space="0" w:color="auto"/>
              <w:bottom w:val="nil"/>
              <w:right w:val="single" w:sz="8" w:space="0" w:color="auto"/>
            </w:tcBorders>
            <w:shd w:val="clear" w:color="auto" w:fill="FFFFFF"/>
            <w:hideMark/>
          </w:tcPr>
          <w:p w14:paraId="7F3A1403"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3 года</w:t>
            </w:r>
          </w:p>
        </w:tc>
      </w:tr>
      <w:tr w:rsidR="00DC57D5" w:rsidRPr="00806DF5" w14:paraId="5113762C" w14:textId="77777777" w:rsidTr="00CF7441">
        <w:trPr>
          <w:trHeight w:val="331"/>
          <w:jc w:val="center"/>
        </w:trPr>
        <w:tc>
          <w:tcPr>
            <w:tcW w:w="2415" w:type="dxa"/>
            <w:tcBorders>
              <w:top w:val="nil"/>
              <w:left w:val="single" w:sz="8" w:space="0" w:color="auto"/>
              <w:bottom w:val="nil"/>
              <w:right w:val="nil"/>
            </w:tcBorders>
            <w:shd w:val="clear" w:color="auto" w:fill="FFFFFF"/>
            <w:hideMark/>
          </w:tcPr>
          <w:p w14:paraId="1C70CC57"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4" w:type="dxa"/>
            <w:tcBorders>
              <w:top w:val="nil"/>
              <w:left w:val="single" w:sz="8" w:space="0" w:color="auto"/>
              <w:bottom w:val="nil"/>
              <w:right w:val="nil"/>
            </w:tcBorders>
            <w:shd w:val="clear" w:color="auto" w:fill="FFFFFF"/>
            <w:hideMark/>
          </w:tcPr>
          <w:p w14:paraId="2E5BF88D"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2" w:type="dxa"/>
            <w:tcBorders>
              <w:top w:val="nil"/>
              <w:left w:val="single" w:sz="8" w:space="0" w:color="auto"/>
              <w:bottom w:val="nil"/>
              <w:right w:val="nil"/>
            </w:tcBorders>
            <w:shd w:val="clear" w:color="auto" w:fill="FFFFFF"/>
            <w:hideMark/>
          </w:tcPr>
          <w:p w14:paraId="195B15FD" w14:textId="77777777" w:rsidR="00CF7441" w:rsidRPr="00806DF5" w:rsidRDefault="00CF7441" w:rsidP="00DC57D5">
            <w:pPr>
              <w:pStyle w:val="afa"/>
              <w:spacing w:after="0" w:line="240" w:lineRule="auto"/>
              <w:ind w:firstLine="709"/>
              <w:jc w:val="both"/>
              <w:rPr>
                <w:sz w:val="24"/>
                <w:szCs w:val="24"/>
              </w:rPr>
            </w:pPr>
            <w:r w:rsidRPr="00806DF5">
              <w:rPr>
                <w:rStyle w:val="17pt"/>
                <w:sz w:val="24"/>
                <w:szCs w:val="24"/>
              </w:rPr>
              <w:t>тн</w:t>
            </w:r>
          </w:p>
        </w:tc>
        <w:tc>
          <w:tcPr>
            <w:tcW w:w="2570" w:type="dxa"/>
            <w:tcBorders>
              <w:top w:val="nil"/>
              <w:left w:val="single" w:sz="8" w:space="0" w:color="auto"/>
              <w:bottom w:val="nil"/>
              <w:right w:val="single" w:sz="8" w:space="0" w:color="auto"/>
            </w:tcBorders>
            <w:shd w:val="clear" w:color="auto" w:fill="FFFFFF"/>
            <w:hideMark/>
          </w:tcPr>
          <w:p w14:paraId="56673971"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Ежегодно</w:t>
            </w:r>
          </w:p>
        </w:tc>
      </w:tr>
      <w:tr w:rsidR="00DC57D5" w:rsidRPr="00806DF5" w14:paraId="6D3AD980" w14:textId="77777777" w:rsidTr="00CF7441">
        <w:trPr>
          <w:trHeight w:val="312"/>
          <w:jc w:val="center"/>
        </w:trPr>
        <w:tc>
          <w:tcPr>
            <w:tcW w:w="2415" w:type="dxa"/>
            <w:tcBorders>
              <w:top w:val="nil"/>
              <w:left w:val="single" w:sz="8" w:space="0" w:color="auto"/>
              <w:bottom w:val="single" w:sz="4" w:space="0" w:color="auto"/>
              <w:right w:val="nil"/>
            </w:tcBorders>
            <w:shd w:val="clear" w:color="auto" w:fill="FFFFFF"/>
            <w:hideMark/>
          </w:tcPr>
          <w:p w14:paraId="72A952D1"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4" w:type="dxa"/>
            <w:tcBorders>
              <w:top w:val="nil"/>
              <w:left w:val="single" w:sz="8" w:space="0" w:color="auto"/>
              <w:bottom w:val="single" w:sz="4" w:space="0" w:color="auto"/>
              <w:right w:val="nil"/>
            </w:tcBorders>
            <w:shd w:val="clear" w:color="auto" w:fill="FFFFFF"/>
            <w:hideMark/>
          </w:tcPr>
          <w:p w14:paraId="64DB1E26"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2" w:type="dxa"/>
            <w:tcBorders>
              <w:top w:val="nil"/>
              <w:left w:val="single" w:sz="8" w:space="0" w:color="auto"/>
              <w:bottom w:val="single" w:sz="4" w:space="0" w:color="auto"/>
              <w:right w:val="nil"/>
            </w:tcBorders>
            <w:shd w:val="clear" w:color="auto" w:fill="FFFFFF"/>
            <w:hideMark/>
          </w:tcPr>
          <w:p w14:paraId="45208C51"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КВ</w:t>
            </w:r>
          </w:p>
        </w:tc>
        <w:tc>
          <w:tcPr>
            <w:tcW w:w="2570" w:type="dxa"/>
            <w:tcBorders>
              <w:top w:val="nil"/>
              <w:left w:val="single" w:sz="8" w:space="0" w:color="auto"/>
              <w:bottom w:val="single" w:sz="4" w:space="0" w:color="auto"/>
              <w:right w:val="single" w:sz="8" w:space="0" w:color="auto"/>
            </w:tcBorders>
            <w:shd w:val="clear" w:color="auto" w:fill="FFFFFF"/>
            <w:hideMark/>
          </w:tcPr>
          <w:p w14:paraId="0CB3EA94"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6 лет</w:t>
            </w:r>
          </w:p>
        </w:tc>
      </w:tr>
      <w:tr w:rsidR="00DC57D5" w:rsidRPr="00806DF5" w14:paraId="29F7E392" w14:textId="77777777" w:rsidTr="00CF7441">
        <w:trPr>
          <w:trHeight w:val="326"/>
          <w:jc w:val="center"/>
        </w:trPr>
        <w:tc>
          <w:tcPr>
            <w:tcW w:w="2415" w:type="dxa"/>
            <w:tcBorders>
              <w:top w:val="single" w:sz="4" w:space="0" w:color="auto"/>
              <w:left w:val="single" w:sz="8" w:space="0" w:color="auto"/>
              <w:bottom w:val="nil"/>
              <w:right w:val="nil"/>
            </w:tcBorders>
            <w:shd w:val="clear" w:color="auto" w:fill="FFFFFF"/>
            <w:hideMark/>
          </w:tcPr>
          <w:p w14:paraId="05B6E403"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4" w:type="dxa"/>
            <w:tcBorders>
              <w:top w:val="single" w:sz="4" w:space="0" w:color="auto"/>
              <w:left w:val="single" w:sz="8" w:space="0" w:color="auto"/>
              <w:bottom w:val="nil"/>
              <w:right w:val="nil"/>
            </w:tcBorders>
            <w:shd w:val="clear" w:color="auto" w:fill="FFFFFF"/>
            <w:hideMark/>
          </w:tcPr>
          <w:p w14:paraId="5455F8C4"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2" w:type="dxa"/>
            <w:tcBorders>
              <w:top w:val="single" w:sz="4" w:space="0" w:color="auto"/>
              <w:left w:val="single" w:sz="8" w:space="0" w:color="auto"/>
              <w:bottom w:val="nil"/>
              <w:right w:val="nil"/>
            </w:tcBorders>
            <w:shd w:val="clear" w:color="auto" w:fill="FFFFFF"/>
            <w:hideMark/>
          </w:tcPr>
          <w:p w14:paraId="01356175" w14:textId="77777777" w:rsidR="00CF7441" w:rsidRPr="00806DF5" w:rsidRDefault="00CF7441" w:rsidP="00DC57D5">
            <w:pPr>
              <w:pStyle w:val="afa"/>
              <w:spacing w:after="0" w:line="240" w:lineRule="auto"/>
              <w:ind w:firstLine="709"/>
              <w:jc w:val="both"/>
              <w:rPr>
                <w:sz w:val="24"/>
                <w:szCs w:val="24"/>
              </w:rPr>
            </w:pPr>
            <w:r w:rsidRPr="00806DF5">
              <w:rPr>
                <w:rStyle w:val="17pt"/>
                <w:sz w:val="24"/>
                <w:szCs w:val="24"/>
              </w:rPr>
              <w:t>кк</w:t>
            </w:r>
          </w:p>
        </w:tc>
        <w:tc>
          <w:tcPr>
            <w:tcW w:w="2570" w:type="dxa"/>
            <w:tcBorders>
              <w:top w:val="single" w:sz="4" w:space="0" w:color="auto"/>
              <w:left w:val="single" w:sz="8" w:space="0" w:color="auto"/>
              <w:bottom w:val="nil"/>
              <w:right w:val="single" w:sz="8" w:space="0" w:color="auto"/>
            </w:tcBorders>
            <w:shd w:val="clear" w:color="auto" w:fill="FFFFFF"/>
            <w:hideMark/>
          </w:tcPr>
          <w:p w14:paraId="77E86858"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24 года</w:t>
            </w:r>
          </w:p>
        </w:tc>
      </w:tr>
      <w:tr w:rsidR="00DC57D5" w:rsidRPr="00806DF5" w14:paraId="62FF9529" w14:textId="77777777" w:rsidTr="00CF7441">
        <w:trPr>
          <w:trHeight w:val="336"/>
          <w:jc w:val="center"/>
        </w:trPr>
        <w:tc>
          <w:tcPr>
            <w:tcW w:w="2415" w:type="dxa"/>
            <w:tcBorders>
              <w:top w:val="nil"/>
              <w:left w:val="single" w:sz="8" w:space="0" w:color="auto"/>
              <w:bottom w:val="nil"/>
              <w:right w:val="nil"/>
            </w:tcBorders>
            <w:shd w:val="clear" w:color="auto" w:fill="FFFFFF"/>
            <w:hideMark/>
          </w:tcPr>
          <w:p w14:paraId="25E210C3"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IV</w:t>
            </w:r>
          </w:p>
        </w:tc>
        <w:tc>
          <w:tcPr>
            <w:tcW w:w="2404" w:type="dxa"/>
            <w:tcBorders>
              <w:top w:val="nil"/>
              <w:left w:val="single" w:sz="8" w:space="0" w:color="auto"/>
              <w:bottom w:val="nil"/>
              <w:right w:val="nil"/>
            </w:tcBorders>
            <w:shd w:val="clear" w:color="auto" w:fill="FFFFFF"/>
            <w:hideMark/>
          </w:tcPr>
          <w:p w14:paraId="6CA9CF92"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50</w:t>
            </w:r>
          </w:p>
        </w:tc>
        <w:tc>
          <w:tcPr>
            <w:tcW w:w="2402" w:type="dxa"/>
            <w:tcBorders>
              <w:top w:val="nil"/>
              <w:left w:val="single" w:sz="8" w:space="0" w:color="auto"/>
              <w:bottom w:val="nil"/>
              <w:right w:val="nil"/>
            </w:tcBorders>
            <w:shd w:val="clear" w:color="auto" w:fill="FFFFFF"/>
            <w:hideMark/>
          </w:tcPr>
          <w:p w14:paraId="498CFFDC" w14:textId="77777777" w:rsidR="00CF7441" w:rsidRPr="00806DF5" w:rsidRDefault="00CF7441" w:rsidP="00DC57D5">
            <w:pPr>
              <w:pStyle w:val="afa"/>
              <w:spacing w:after="0" w:line="240" w:lineRule="auto"/>
              <w:ind w:firstLine="709"/>
              <w:jc w:val="both"/>
              <w:rPr>
                <w:sz w:val="24"/>
                <w:szCs w:val="24"/>
              </w:rPr>
            </w:pPr>
            <w:r w:rsidRPr="00806DF5">
              <w:rPr>
                <w:rStyle w:val="17pt"/>
                <w:sz w:val="24"/>
                <w:szCs w:val="24"/>
              </w:rPr>
              <w:t>тп</w:t>
            </w:r>
          </w:p>
        </w:tc>
        <w:tc>
          <w:tcPr>
            <w:tcW w:w="2570" w:type="dxa"/>
            <w:tcBorders>
              <w:top w:val="nil"/>
              <w:left w:val="single" w:sz="8" w:space="0" w:color="auto"/>
              <w:bottom w:val="nil"/>
              <w:right w:val="single" w:sz="8" w:space="0" w:color="auto"/>
            </w:tcBorders>
            <w:shd w:val="clear" w:color="auto" w:fill="FFFFFF"/>
            <w:hideMark/>
          </w:tcPr>
          <w:p w14:paraId="41408372"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3 года</w:t>
            </w:r>
          </w:p>
        </w:tc>
      </w:tr>
      <w:tr w:rsidR="00DC57D5" w:rsidRPr="00806DF5" w14:paraId="36A175DC" w14:textId="77777777" w:rsidTr="00CF7441">
        <w:trPr>
          <w:trHeight w:val="312"/>
          <w:jc w:val="center"/>
        </w:trPr>
        <w:tc>
          <w:tcPr>
            <w:tcW w:w="2415" w:type="dxa"/>
            <w:tcBorders>
              <w:top w:val="nil"/>
              <w:left w:val="single" w:sz="8" w:space="0" w:color="auto"/>
              <w:bottom w:val="nil"/>
              <w:right w:val="nil"/>
            </w:tcBorders>
            <w:shd w:val="clear" w:color="auto" w:fill="FFFFFF"/>
            <w:hideMark/>
          </w:tcPr>
          <w:p w14:paraId="020A438E"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4" w:type="dxa"/>
            <w:tcBorders>
              <w:top w:val="nil"/>
              <w:left w:val="single" w:sz="8" w:space="0" w:color="auto"/>
              <w:bottom w:val="nil"/>
              <w:right w:val="nil"/>
            </w:tcBorders>
            <w:shd w:val="clear" w:color="auto" w:fill="FFFFFF"/>
            <w:hideMark/>
          </w:tcPr>
          <w:p w14:paraId="5ECE4326"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2" w:type="dxa"/>
            <w:tcBorders>
              <w:top w:val="nil"/>
              <w:left w:val="single" w:sz="8" w:space="0" w:color="auto"/>
              <w:bottom w:val="nil"/>
              <w:right w:val="nil"/>
            </w:tcBorders>
            <w:shd w:val="clear" w:color="auto" w:fill="FFFFFF"/>
            <w:hideMark/>
          </w:tcPr>
          <w:p w14:paraId="29F2FB39"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ТН</w:t>
            </w:r>
          </w:p>
        </w:tc>
        <w:tc>
          <w:tcPr>
            <w:tcW w:w="2570" w:type="dxa"/>
            <w:tcBorders>
              <w:top w:val="nil"/>
              <w:left w:val="single" w:sz="8" w:space="0" w:color="auto"/>
              <w:bottom w:val="nil"/>
              <w:right w:val="single" w:sz="8" w:space="0" w:color="auto"/>
            </w:tcBorders>
            <w:shd w:val="clear" w:color="auto" w:fill="FFFFFF"/>
            <w:hideMark/>
          </w:tcPr>
          <w:p w14:paraId="699C9232"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Ежегодно</w:t>
            </w:r>
          </w:p>
        </w:tc>
      </w:tr>
      <w:tr w:rsidR="00DC57D5" w:rsidRPr="00806DF5" w14:paraId="20D281EC" w14:textId="77777777" w:rsidTr="00CF7441">
        <w:trPr>
          <w:trHeight w:val="312"/>
          <w:jc w:val="center"/>
        </w:trPr>
        <w:tc>
          <w:tcPr>
            <w:tcW w:w="2415" w:type="dxa"/>
            <w:tcBorders>
              <w:top w:val="nil"/>
              <w:left w:val="single" w:sz="8" w:space="0" w:color="auto"/>
              <w:bottom w:val="single" w:sz="4" w:space="0" w:color="auto"/>
              <w:right w:val="nil"/>
            </w:tcBorders>
            <w:shd w:val="clear" w:color="auto" w:fill="FFFFFF"/>
            <w:hideMark/>
          </w:tcPr>
          <w:p w14:paraId="6B334FC3"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4" w:type="dxa"/>
            <w:tcBorders>
              <w:top w:val="nil"/>
              <w:left w:val="single" w:sz="8" w:space="0" w:color="auto"/>
              <w:bottom w:val="single" w:sz="4" w:space="0" w:color="auto"/>
              <w:right w:val="nil"/>
            </w:tcBorders>
            <w:shd w:val="clear" w:color="auto" w:fill="FFFFFF"/>
            <w:hideMark/>
          </w:tcPr>
          <w:p w14:paraId="2A87D9B0"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2" w:type="dxa"/>
            <w:tcBorders>
              <w:top w:val="nil"/>
              <w:left w:val="single" w:sz="8" w:space="0" w:color="auto"/>
              <w:bottom w:val="single" w:sz="4" w:space="0" w:color="auto"/>
              <w:right w:val="nil"/>
            </w:tcBorders>
            <w:shd w:val="clear" w:color="auto" w:fill="FFFFFF"/>
            <w:hideMark/>
          </w:tcPr>
          <w:p w14:paraId="38B6F381"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КВ</w:t>
            </w:r>
          </w:p>
        </w:tc>
        <w:tc>
          <w:tcPr>
            <w:tcW w:w="2570" w:type="dxa"/>
            <w:tcBorders>
              <w:top w:val="nil"/>
              <w:left w:val="single" w:sz="8" w:space="0" w:color="auto"/>
              <w:bottom w:val="single" w:sz="4" w:space="0" w:color="auto"/>
              <w:right w:val="single" w:sz="8" w:space="0" w:color="auto"/>
            </w:tcBorders>
            <w:shd w:val="clear" w:color="auto" w:fill="FFFFFF"/>
            <w:hideMark/>
          </w:tcPr>
          <w:p w14:paraId="5DA8690A"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6 лет</w:t>
            </w:r>
          </w:p>
        </w:tc>
      </w:tr>
      <w:tr w:rsidR="00DC57D5" w:rsidRPr="00806DF5" w14:paraId="06B9ECCD" w14:textId="77777777" w:rsidTr="00CF7441">
        <w:trPr>
          <w:trHeight w:val="322"/>
          <w:jc w:val="center"/>
        </w:trPr>
        <w:tc>
          <w:tcPr>
            <w:tcW w:w="2415" w:type="dxa"/>
            <w:tcBorders>
              <w:top w:val="single" w:sz="4" w:space="0" w:color="auto"/>
              <w:left w:val="single" w:sz="8" w:space="0" w:color="auto"/>
              <w:bottom w:val="nil"/>
              <w:right w:val="nil"/>
            </w:tcBorders>
            <w:shd w:val="clear" w:color="auto" w:fill="FFFFFF"/>
            <w:hideMark/>
          </w:tcPr>
          <w:p w14:paraId="46CEF3AE"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4" w:type="dxa"/>
            <w:tcBorders>
              <w:top w:val="single" w:sz="4" w:space="0" w:color="auto"/>
              <w:left w:val="single" w:sz="8" w:space="0" w:color="auto"/>
              <w:bottom w:val="nil"/>
              <w:right w:val="nil"/>
            </w:tcBorders>
            <w:shd w:val="clear" w:color="auto" w:fill="FFFFFF"/>
            <w:hideMark/>
          </w:tcPr>
          <w:p w14:paraId="0C6735DA"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2" w:type="dxa"/>
            <w:tcBorders>
              <w:top w:val="single" w:sz="4" w:space="0" w:color="auto"/>
              <w:left w:val="single" w:sz="8" w:space="0" w:color="auto"/>
              <w:bottom w:val="nil"/>
              <w:right w:val="nil"/>
            </w:tcBorders>
            <w:shd w:val="clear" w:color="auto" w:fill="FFFFFF"/>
            <w:hideMark/>
          </w:tcPr>
          <w:p w14:paraId="6E89A54A" w14:textId="77777777" w:rsidR="00CF7441" w:rsidRPr="00806DF5" w:rsidRDefault="00CF7441" w:rsidP="00DC57D5">
            <w:pPr>
              <w:pStyle w:val="afa"/>
              <w:spacing w:after="0" w:line="240" w:lineRule="auto"/>
              <w:ind w:firstLine="709"/>
              <w:jc w:val="both"/>
              <w:rPr>
                <w:sz w:val="24"/>
                <w:szCs w:val="24"/>
              </w:rPr>
            </w:pPr>
            <w:r w:rsidRPr="00806DF5">
              <w:rPr>
                <w:rStyle w:val="17pt"/>
                <w:sz w:val="24"/>
                <w:szCs w:val="24"/>
              </w:rPr>
              <w:t>кк</w:t>
            </w:r>
          </w:p>
        </w:tc>
        <w:tc>
          <w:tcPr>
            <w:tcW w:w="2570" w:type="dxa"/>
            <w:tcBorders>
              <w:top w:val="single" w:sz="4" w:space="0" w:color="auto"/>
              <w:left w:val="single" w:sz="8" w:space="0" w:color="auto"/>
              <w:bottom w:val="nil"/>
              <w:right w:val="single" w:sz="8" w:space="0" w:color="auto"/>
            </w:tcBorders>
            <w:shd w:val="clear" w:color="auto" w:fill="FFFFFF"/>
            <w:hideMark/>
          </w:tcPr>
          <w:p w14:paraId="3196F175"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18 пет</w:t>
            </w:r>
          </w:p>
        </w:tc>
      </w:tr>
      <w:tr w:rsidR="00DC57D5" w:rsidRPr="00806DF5" w14:paraId="0B7E46A8" w14:textId="77777777" w:rsidTr="00CF7441">
        <w:trPr>
          <w:trHeight w:val="326"/>
          <w:jc w:val="center"/>
        </w:trPr>
        <w:tc>
          <w:tcPr>
            <w:tcW w:w="2415" w:type="dxa"/>
            <w:tcBorders>
              <w:top w:val="nil"/>
              <w:left w:val="single" w:sz="8" w:space="0" w:color="auto"/>
              <w:bottom w:val="nil"/>
              <w:right w:val="nil"/>
            </w:tcBorders>
            <w:shd w:val="clear" w:color="auto" w:fill="FFFFFF"/>
            <w:hideMark/>
          </w:tcPr>
          <w:p w14:paraId="25BE190A"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V</w:t>
            </w:r>
          </w:p>
        </w:tc>
        <w:tc>
          <w:tcPr>
            <w:tcW w:w="2404" w:type="dxa"/>
            <w:tcBorders>
              <w:top w:val="nil"/>
              <w:left w:val="single" w:sz="8" w:space="0" w:color="auto"/>
              <w:bottom w:val="nil"/>
              <w:right w:val="nil"/>
            </w:tcBorders>
            <w:shd w:val="clear" w:color="auto" w:fill="FFFFFF"/>
            <w:hideMark/>
          </w:tcPr>
          <w:p w14:paraId="08D360B0"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30</w:t>
            </w:r>
          </w:p>
        </w:tc>
        <w:tc>
          <w:tcPr>
            <w:tcW w:w="2402" w:type="dxa"/>
            <w:tcBorders>
              <w:top w:val="nil"/>
              <w:left w:val="single" w:sz="8" w:space="0" w:color="auto"/>
              <w:bottom w:val="nil"/>
              <w:right w:val="nil"/>
            </w:tcBorders>
            <w:shd w:val="clear" w:color="auto" w:fill="FFFFFF"/>
            <w:hideMark/>
          </w:tcPr>
          <w:p w14:paraId="3031016D"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ТП</w:t>
            </w:r>
          </w:p>
        </w:tc>
        <w:tc>
          <w:tcPr>
            <w:tcW w:w="2570" w:type="dxa"/>
            <w:tcBorders>
              <w:top w:val="nil"/>
              <w:left w:val="single" w:sz="8" w:space="0" w:color="auto"/>
              <w:bottom w:val="nil"/>
              <w:right w:val="single" w:sz="8" w:space="0" w:color="auto"/>
            </w:tcBorders>
            <w:shd w:val="clear" w:color="auto" w:fill="FFFFFF"/>
            <w:hideMark/>
          </w:tcPr>
          <w:p w14:paraId="631082FE"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2 года</w:t>
            </w:r>
          </w:p>
        </w:tc>
      </w:tr>
      <w:tr w:rsidR="00DC57D5" w:rsidRPr="00806DF5" w14:paraId="6C852BB8" w14:textId="77777777" w:rsidTr="00CF7441">
        <w:trPr>
          <w:trHeight w:val="326"/>
          <w:jc w:val="center"/>
        </w:trPr>
        <w:tc>
          <w:tcPr>
            <w:tcW w:w="2415" w:type="dxa"/>
            <w:tcBorders>
              <w:top w:val="nil"/>
              <w:left w:val="single" w:sz="8" w:space="0" w:color="auto"/>
              <w:bottom w:val="nil"/>
              <w:right w:val="nil"/>
            </w:tcBorders>
            <w:shd w:val="clear" w:color="auto" w:fill="FFFFFF"/>
            <w:hideMark/>
          </w:tcPr>
          <w:p w14:paraId="06696297"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4" w:type="dxa"/>
            <w:tcBorders>
              <w:top w:val="nil"/>
              <w:left w:val="single" w:sz="8" w:space="0" w:color="auto"/>
              <w:bottom w:val="nil"/>
              <w:right w:val="nil"/>
            </w:tcBorders>
            <w:shd w:val="clear" w:color="auto" w:fill="FFFFFF"/>
            <w:hideMark/>
          </w:tcPr>
          <w:p w14:paraId="13F8003E"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2" w:type="dxa"/>
            <w:tcBorders>
              <w:top w:val="nil"/>
              <w:left w:val="single" w:sz="8" w:space="0" w:color="auto"/>
              <w:bottom w:val="nil"/>
              <w:right w:val="nil"/>
            </w:tcBorders>
            <w:shd w:val="clear" w:color="auto" w:fill="FFFFFF"/>
            <w:hideMark/>
          </w:tcPr>
          <w:p w14:paraId="2C2E05A5"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ТН</w:t>
            </w:r>
          </w:p>
        </w:tc>
        <w:tc>
          <w:tcPr>
            <w:tcW w:w="2570" w:type="dxa"/>
            <w:tcBorders>
              <w:top w:val="nil"/>
              <w:left w:val="single" w:sz="8" w:space="0" w:color="auto"/>
              <w:bottom w:val="nil"/>
              <w:right w:val="single" w:sz="8" w:space="0" w:color="auto"/>
            </w:tcBorders>
            <w:shd w:val="clear" w:color="auto" w:fill="FFFFFF"/>
            <w:hideMark/>
          </w:tcPr>
          <w:p w14:paraId="7C9B4A7A"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Ежегодно</w:t>
            </w:r>
          </w:p>
        </w:tc>
      </w:tr>
      <w:tr w:rsidR="00DC57D5" w:rsidRPr="00806DF5" w14:paraId="1D441136" w14:textId="77777777" w:rsidTr="00CF7441">
        <w:trPr>
          <w:trHeight w:val="322"/>
          <w:jc w:val="center"/>
        </w:trPr>
        <w:tc>
          <w:tcPr>
            <w:tcW w:w="2415" w:type="dxa"/>
            <w:tcBorders>
              <w:top w:val="nil"/>
              <w:left w:val="single" w:sz="8" w:space="0" w:color="auto"/>
              <w:bottom w:val="nil"/>
              <w:right w:val="nil"/>
            </w:tcBorders>
            <w:shd w:val="clear" w:color="auto" w:fill="FFFFFF"/>
            <w:hideMark/>
          </w:tcPr>
          <w:p w14:paraId="4BEB265B"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4" w:type="dxa"/>
            <w:tcBorders>
              <w:top w:val="nil"/>
              <w:left w:val="single" w:sz="8" w:space="0" w:color="auto"/>
              <w:bottom w:val="nil"/>
              <w:right w:val="nil"/>
            </w:tcBorders>
            <w:shd w:val="clear" w:color="auto" w:fill="FFFFFF"/>
            <w:hideMark/>
          </w:tcPr>
          <w:p w14:paraId="172B5C49"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2" w:type="dxa"/>
            <w:tcBorders>
              <w:top w:val="nil"/>
              <w:left w:val="single" w:sz="8" w:space="0" w:color="auto"/>
              <w:bottom w:val="nil"/>
              <w:right w:val="nil"/>
            </w:tcBorders>
            <w:shd w:val="clear" w:color="auto" w:fill="FFFFFF"/>
            <w:hideMark/>
          </w:tcPr>
          <w:p w14:paraId="75800D38"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КВ</w:t>
            </w:r>
          </w:p>
        </w:tc>
        <w:tc>
          <w:tcPr>
            <w:tcW w:w="2570" w:type="dxa"/>
            <w:tcBorders>
              <w:top w:val="nil"/>
              <w:left w:val="single" w:sz="8" w:space="0" w:color="auto"/>
              <w:bottom w:val="nil"/>
              <w:right w:val="single" w:sz="8" w:space="0" w:color="auto"/>
            </w:tcBorders>
            <w:shd w:val="clear" w:color="auto" w:fill="FFFFFF"/>
            <w:hideMark/>
          </w:tcPr>
          <w:p w14:paraId="4C882018"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6 лет</w:t>
            </w:r>
          </w:p>
        </w:tc>
      </w:tr>
      <w:tr w:rsidR="00DC57D5" w:rsidRPr="00806DF5" w14:paraId="480932D1" w14:textId="77777777" w:rsidTr="00CF7441">
        <w:trPr>
          <w:trHeight w:val="250"/>
          <w:jc w:val="center"/>
        </w:trPr>
        <w:tc>
          <w:tcPr>
            <w:tcW w:w="2415" w:type="dxa"/>
            <w:tcBorders>
              <w:top w:val="nil"/>
              <w:left w:val="single" w:sz="8" w:space="0" w:color="auto"/>
              <w:bottom w:val="single" w:sz="4" w:space="0" w:color="auto"/>
              <w:right w:val="nil"/>
            </w:tcBorders>
            <w:shd w:val="clear" w:color="auto" w:fill="FFFFFF"/>
            <w:hideMark/>
          </w:tcPr>
          <w:p w14:paraId="57550BF3"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4" w:type="dxa"/>
            <w:tcBorders>
              <w:top w:val="nil"/>
              <w:left w:val="single" w:sz="8" w:space="0" w:color="auto"/>
              <w:bottom w:val="single" w:sz="4" w:space="0" w:color="auto"/>
              <w:right w:val="nil"/>
            </w:tcBorders>
            <w:shd w:val="clear" w:color="auto" w:fill="FFFFFF"/>
            <w:hideMark/>
          </w:tcPr>
          <w:p w14:paraId="74B8401E"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2" w:type="dxa"/>
            <w:tcBorders>
              <w:top w:val="nil"/>
              <w:left w:val="single" w:sz="8" w:space="0" w:color="auto"/>
              <w:bottom w:val="single" w:sz="4" w:space="0" w:color="auto"/>
              <w:right w:val="nil"/>
            </w:tcBorders>
            <w:shd w:val="clear" w:color="auto" w:fill="FFFFFF"/>
            <w:hideMark/>
          </w:tcPr>
          <w:p w14:paraId="5B80ACBE"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КК</w:t>
            </w:r>
          </w:p>
        </w:tc>
        <w:tc>
          <w:tcPr>
            <w:tcW w:w="2570" w:type="dxa"/>
            <w:tcBorders>
              <w:top w:val="nil"/>
              <w:left w:val="single" w:sz="8" w:space="0" w:color="auto"/>
              <w:bottom w:val="single" w:sz="4" w:space="0" w:color="auto"/>
              <w:right w:val="single" w:sz="8" w:space="0" w:color="auto"/>
            </w:tcBorders>
            <w:shd w:val="clear" w:color="auto" w:fill="FFFFFF"/>
            <w:hideMark/>
          </w:tcPr>
          <w:p w14:paraId="726FD9F3"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Не проводится</w:t>
            </w:r>
          </w:p>
        </w:tc>
      </w:tr>
      <w:tr w:rsidR="00DC57D5" w:rsidRPr="00806DF5" w14:paraId="7AE3916C" w14:textId="77777777" w:rsidTr="00CF7441">
        <w:trPr>
          <w:trHeight w:val="75"/>
          <w:jc w:val="center"/>
        </w:trPr>
        <w:tc>
          <w:tcPr>
            <w:tcW w:w="2415" w:type="dxa"/>
            <w:tcBorders>
              <w:top w:val="single" w:sz="4" w:space="0" w:color="auto"/>
              <w:left w:val="single" w:sz="8" w:space="0" w:color="auto"/>
              <w:bottom w:val="nil"/>
              <w:right w:val="nil"/>
            </w:tcBorders>
            <w:shd w:val="clear" w:color="auto" w:fill="FFFFFF"/>
          </w:tcPr>
          <w:p w14:paraId="23EF595D" w14:textId="77777777" w:rsidR="00CF7441" w:rsidRPr="00806DF5" w:rsidRDefault="00CF7441" w:rsidP="00DC57D5">
            <w:pPr>
              <w:spacing w:after="0" w:line="240" w:lineRule="auto"/>
              <w:ind w:firstLine="709"/>
              <w:jc w:val="both"/>
              <w:rPr>
                <w:sz w:val="24"/>
                <w:szCs w:val="24"/>
              </w:rPr>
            </w:pPr>
          </w:p>
        </w:tc>
        <w:tc>
          <w:tcPr>
            <w:tcW w:w="2404" w:type="dxa"/>
            <w:tcBorders>
              <w:top w:val="single" w:sz="4" w:space="0" w:color="auto"/>
              <w:left w:val="single" w:sz="8" w:space="0" w:color="auto"/>
              <w:bottom w:val="nil"/>
              <w:right w:val="nil"/>
            </w:tcBorders>
            <w:shd w:val="clear" w:color="auto" w:fill="FFFFFF"/>
          </w:tcPr>
          <w:p w14:paraId="30440BAB" w14:textId="77777777" w:rsidR="00CF7441" w:rsidRPr="00806DF5" w:rsidRDefault="00CF7441" w:rsidP="00DC57D5">
            <w:pPr>
              <w:spacing w:after="0" w:line="240" w:lineRule="auto"/>
              <w:ind w:firstLine="709"/>
              <w:jc w:val="both"/>
              <w:rPr>
                <w:sz w:val="24"/>
                <w:szCs w:val="24"/>
              </w:rPr>
            </w:pPr>
          </w:p>
        </w:tc>
        <w:tc>
          <w:tcPr>
            <w:tcW w:w="2402" w:type="dxa"/>
            <w:tcBorders>
              <w:top w:val="single" w:sz="4" w:space="0" w:color="auto"/>
              <w:left w:val="single" w:sz="8" w:space="0" w:color="auto"/>
              <w:bottom w:val="nil"/>
              <w:right w:val="nil"/>
            </w:tcBorders>
            <w:shd w:val="clear" w:color="auto" w:fill="FFFFFF"/>
          </w:tcPr>
          <w:p w14:paraId="3D807284" w14:textId="77777777" w:rsidR="00CF7441" w:rsidRPr="00806DF5" w:rsidRDefault="00CF7441" w:rsidP="00DC57D5">
            <w:pPr>
              <w:pStyle w:val="afa"/>
              <w:spacing w:after="0" w:line="240" w:lineRule="auto"/>
              <w:ind w:firstLine="709"/>
              <w:jc w:val="both"/>
              <w:rPr>
                <w:rStyle w:val="121"/>
                <w:sz w:val="24"/>
                <w:szCs w:val="24"/>
              </w:rPr>
            </w:pPr>
          </w:p>
        </w:tc>
        <w:tc>
          <w:tcPr>
            <w:tcW w:w="2570" w:type="dxa"/>
            <w:tcBorders>
              <w:top w:val="single" w:sz="4" w:space="0" w:color="auto"/>
              <w:left w:val="single" w:sz="8" w:space="0" w:color="auto"/>
              <w:bottom w:val="nil"/>
              <w:right w:val="single" w:sz="8" w:space="0" w:color="auto"/>
            </w:tcBorders>
            <w:shd w:val="clear" w:color="auto" w:fill="FFFFFF"/>
          </w:tcPr>
          <w:p w14:paraId="03B6122A" w14:textId="77777777" w:rsidR="00CF7441" w:rsidRPr="00806DF5" w:rsidRDefault="00CF7441" w:rsidP="00DC57D5">
            <w:pPr>
              <w:pStyle w:val="afa"/>
              <w:spacing w:after="0" w:line="240" w:lineRule="auto"/>
              <w:ind w:firstLine="709"/>
              <w:jc w:val="both"/>
              <w:rPr>
                <w:rStyle w:val="121"/>
                <w:sz w:val="24"/>
                <w:szCs w:val="24"/>
              </w:rPr>
            </w:pPr>
          </w:p>
        </w:tc>
      </w:tr>
      <w:tr w:rsidR="00DC57D5" w:rsidRPr="00806DF5" w14:paraId="3B284C59" w14:textId="77777777" w:rsidTr="00CF7441">
        <w:trPr>
          <w:trHeight w:val="302"/>
          <w:jc w:val="center"/>
        </w:trPr>
        <w:tc>
          <w:tcPr>
            <w:tcW w:w="2415" w:type="dxa"/>
            <w:tcBorders>
              <w:top w:val="nil"/>
              <w:left w:val="single" w:sz="8" w:space="0" w:color="auto"/>
              <w:bottom w:val="nil"/>
              <w:right w:val="nil"/>
            </w:tcBorders>
            <w:shd w:val="clear" w:color="auto" w:fill="FFFFFF"/>
            <w:hideMark/>
          </w:tcPr>
          <w:p w14:paraId="074ED6F9"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VI</w:t>
            </w:r>
          </w:p>
        </w:tc>
        <w:tc>
          <w:tcPr>
            <w:tcW w:w="2404" w:type="dxa"/>
            <w:tcBorders>
              <w:top w:val="nil"/>
              <w:left w:val="single" w:sz="8" w:space="0" w:color="auto"/>
              <w:bottom w:val="nil"/>
              <w:right w:val="nil"/>
            </w:tcBorders>
            <w:shd w:val="clear" w:color="auto" w:fill="FFFFFF"/>
            <w:hideMark/>
          </w:tcPr>
          <w:p w14:paraId="7699AFF2"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15</w:t>
            </w:r>
          </w:p>
        </w:tc>
        <w:tc>
          <w:tcPr>
            <w:tcW w:w="2402" w:type="dxa"/>
            <w:tcBorders>
              <w:top w:val="nil"/>
              <w:left w:val="single" w:sz="8" w:space="0" w:color="auto"/>
              <w:bottom w:val="nil"/>
              <w:right w:val="nil"/>
            </w:tcBorders>
            <w:shd w:val="clear" w:color="auto" w:fill="FFFFFF"/>
            <w:hideMark/>
          </w:tcPr>
          <w:p w14:paraId="00FFDE8A"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ТП</w:t>
            </w:r>
          </w:p>
        </w:tc>
        <w:tc>
          <w:tcPr>
            <w:tcW w:w="2570" w:type="dxa"/>
            <w:tcBorders>
              <w:top w:val="nil"/>
              <w:left w:val="single" w:sz="8" w:space="0" w:color="auto"/>
              <w:bottom w:val="nil"/>
              <w:right w:val="single" w:sz="8" w:space="0" w:color="auto"/>
            </w:tcBorders>
            <w:shd w:val="clear" w:color="auto" w:fill="FFFFFF"/>
            <w:hideMark/>
          </w:tcPr>
          <w:p w14:paraId="7308FEEA"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2 года</w:t>
            </w:r>
          </w:p>
        </w:tc>
      </w:tr>
      <w:tr w:rsidR="00DC57D5" w:rsidRPr="00806DF5" w14:paraId="394A0364" w14:textId="77777777" w:rsidTr="00CF7441">
        <w:trPr>
          <w:trHeight w:val="331"/>
          <w:jc w:val="center"/>
        </w:trPr>
        <w:tc>
          <w:tcPr>
            <w:tcW w:w="2415" w:type="dxa"/>
            <w:tcBorders>
              <w:top w:val="nil"/>
              <w:left w:val="single" w:sz="8" w:space="0" w:color="auto"/>
              <w:bottom w:val="nil"/>
              <w:right w:val="nil"/>
            </w:tcBorders>
            <w:shd w:val="clear" w:color="auto" w:fill="FFFFFF"/>
            <w:hideMark/>
          </w:tcPr>
          <w:p w14:paraId="1405C295"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4" w:type="dxa"/>
            <w:tcBorders>
              <w:top w:val="nil"/>
              <w:left w:val="single" w:sz="8" w:space="0" w:color="auto"/>
              <w:bottom w:val="nil"/>
              <w:right w:val="nil"/>
            </w:tcBorders>
            <w:shd w:val="clear" w:color="auto" w:fill="FFFFFF"/>
            <w:hideMark/>
          </w:tcPr>
          <w:p w14:paraId="3C069636"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2" w:type="dxa"/>
            <w:tcBorders>
              <w:top w:val="nil"/>
              <w:left w:val="single" w:sz="8" w:space="0" w:color="auto"/>
              <w:bottom w:val="nil"/>
              <w:right w:val="nil"/>
            </w:tcBorders>
            <w:shd w:val="clear" w:color="auto" w:fill="FFFFFF"/>
            <w:hideMark/>
          </w:tcPr>
          <w:p w14:paraId="63BD656A"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ТН</w:t>
            </w:r>
          </w:p>
        </w:tc>
        <w:tc>
          <w:tcPr>
            <w:tcW w:w="2570" w:type="dxa"/>
            <w:tcBorders>
              <w:top w:val="nil"/>
              <w:left w:val="single" w:sz="8" w:space="0" w:color="auto"/>
              <w:bottom w:val="nil"/>
              <w:right w:val="single" w:sz="8" w:space="0" w:color="auto"/>
            </w:tcBorders>
            <w:shd w:val="clear" w:color="auto" w:fill="FFFFFF"/>
            <w:hideMark/>
          </w:tcPr>
          <w:p w14:paraId="73E87E81"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Ежегодно</w:t>
            </w:r>
          </w:p>
        </w:tc>
      </w:tr>
      <w:tr w:rsidR="00DC57D5" w:rsidRPr="00806DF5" w14:paraId="31CEA08C" w14:textId="77777777" w:rsidTr="00CF7441">
        <w:trPr>
          <w:trHeight w:val="322"/>
          <w:jc w:val="center"/>
        </w:trPr>
        <w:tc>
          <w:tcPr>
            <w:tcW w:w="2415" w:type="dxa"/>
            <w:tcBorders>
              <w:top w:val="nil"/>
              <w:left w:val="single" w:sz="8" w:space="0" w:color="auto"/>
              <w:bottom w:val="nil"/>
              <w:right w:val="nil"/>
            </w:tcBorders>
            <w:shd w:val="clear" w:color="auto" w:fill="FFFFFF"/>
            <w:hideMark/>
          </w:tcPr>
          <w:p w14:paraId="6770D5CA"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4" w:type="dxa"/>
            <w:tcBorders>
              <w:top w:val="nil"/>
              <w:left w:val="single" w:sz="8" w:space="0" w:color="auto"/>
              <w:bottom w:val="nil"/>
              <w:right w:val="nil"/>
            </w:tcBorders>
            <w:shd w:val="clear" w:color="auto" w:fill="FFFFFF"/>
            <w:hideMark/>
          </w:tcPr>
          <w:p w14:paraId="6EC684A4"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2" w:type="dxa"/>
            <w:tcBorders>
              <w:top w:val="nil"/>
              <w:left w:val="single" w:sz="8" w:space="0" w:color="auto"/>
              <w:bottom w:val="nil"/>
              <w:right w:val="nil"/>
            </w:tcBorders>
            <w:shd w:val="clear" w:color="auto" w:fill="FFFFFF"/>
            <w:hideMark/>
          </w:tcPr>
          <w:p w14:paraId="50DB74BF"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КВ</w:t>
            </w:r>
          </w:p>
        </w:tc>
        <w:tc>
          <w:tcPr>
            <w:tcW w:w="2570" w:type="dxa"/>
            <w:tcBorders>
              <w:top w:val="nil"/>
              <w:left w:val="single" w:sz="8" w:space="0" w:color="auto"/>
              <w:bottom w:val="nil"/>
              <w:right w:val="single" w:sz="8" w:space="0" w:color="auto"/>
            </w:tcBorders>
            <w:shd w:val="clear" w:color="auto" w:fill="FFFFFF"/>
            <w:hideMark/>
          </w:tcPr>
          <w:p w14:paraId="0E1AB641"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5 лет</w:t>
            </w:r>
          </w:p>
        </w:tc>
      </w:tr>
      <w:tr w:rsidR="00DC57D5" w:rsidRPr="00806DF5" w14:paraId="28603680" w14:textId="77777777" w:rsidTr="00CF7441">
        <w:trPr>
          <w:trHeight w:val="326"/>
          <w:jc w:val="center"/>
        </w:trPr>
        <w:tc>
          <w:tcPr>
            <w:tcW w:w="2415" w:type="dxa"/>
            <w:tcBorders>
              <w:top w:val="nil"/>
              <w:left w:val="single" w:sz="8" w:space="0" w:color="auto"/>
              <w:bottom w:val="single" w:sz="8" w:space="0" w:color="auto"/>
              <w:right w:val="nil"/>
            </w:tcBorders>
            <w:shd w:val="clear" w:color="auto" w:fill="FFFFFF"/>
            <w:hideMark/>
          </w:tcPr>
          <w:p w14:paraId="5EF1F8E5"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4" w:type="dxa"/>
            <w:tcBorders>
              <w:top w:val="nil"/>
              <w:left w:val="single" w:sz="8" w:space="0" w:color="auto"/>
              <w:bottom w:val="single" w:sz="8" w:space="0" w:color="auto"/>
              <w:right w:val="nil"/>
            </w:tcBorders>
            <w:shd w:val="clear" w:color="auto" w:fill="FFFFFF"/>
            <w:hideMark/>
          </w:tcPr>
          <w:p w14:paraId="03E64176" w14:textId="77777777" w:rsidR="00CF7441" w:rsidRPr="00806DF5" w:rsidRDefault="00CF7441" w:rsidP="00DC57D5">
            <w:pPr>
              <w:spacing w:after="0" w:line="240" w:lineRule="auto"/>
              <w:ind w:firstLine="709"/>
              <w:jc w:val="both"/>
              <w:rPr>
                <w:sz w:val="24"/>
                <w:szCs w:val="24"/>
              </w:rPr>
            </w:pPr>
            <w:r w:rsidRPr="00806DF5">
              <w:rPr>
                <w:sz w:val="24"/>
                <w:szCs w:val="24"/>
              </w:rPr>
              <w:t> </w:t>
            </w:r>
          </w:p>
        </w:tc>
        <w:tc>
          <w:tcPr>
            <w:tcW w:w="2402" w:type="dxa"/>
            <w:tcBorders>
              <w:top w:val="nil"/>
              <w:left w:val="single" w:sz="8" w:space="0" w:color="auto"/>
              <w:bottom w:val="single" w:sz="8" w:space="0" w:color="auto"/>
              <w:right w:val="nil"/>
            </w:tcBorders>
            <w:shd w:val="clear" w:color="auto" w:fill="FFFFFF"/>
            <w:hideMark/>
          </w:tcPr>
          <w:p w14:paraId="3369FE4C" w14:textId="77777777" w:rsidR="00CF7441" w:rsidRPr="00806DF5" w:rsidRDefault="00CF7441" w:rsidP="00DC57D5">
            <w:pPr>
              <w:pStyle w:val="afa"/>
              <w:spacing w:after="0" w:line="240" w:lineRule="auto"/>
              <w:ind w:firstLine="709"/>
              <w:jc w:val="both"/>
              <w:rPr>
                <w:sz w:val="24"/>
                <w:szCs w:val="24"/>
              </w:rPr>
            </w:pPr>
            <w:r w:rsidRPr="00806DF5">
              <w:rPr>
                <w:rStyle w:val="17pt"/>
                <w:sz w:val="24"/>
                <w:szCs w:val="24"/>
              </w:rPr>
              <w:t>кк</w:t>
            </w:r>
          </w:p>
        </w:tc>
        <w:tc>
          <w:tcPr>
            <w:tcW w:w="2570" w:type="dxa"/>
            <w:tcBorders>
              <w:top w:val="nil"/>
              <w:left w:val="single" w:sz="8" w:space="0" w:color="auto"/>
              <w:bottom w:val="single" w:sz="8" w:space="0" w:color="auto"/>
              <w:right w:val="single" w:sz="8" w:space="0" w:color="auto"/>
            </w:tcBorders>
            <w:shd w:val="clear" w:color="auto" w:fill="FFFFFF"/>
            <w:hideMark/>
          </w:tcPr>
          <w:p w14:paraId="044D6675"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Не проводи лея</w:t>
            </w:r>
          </w:p>
        </w:tc>
      </w:tr>
    </w:tbl>
    <w:p w14:paraId="0E17957C" w14:textId="77777777" w:rsidR="00CF7441" w:rsidRPr="00806DF5" w:rsidRDefault="00CF7441" w:rsidP="00DC57D5">
      <w:pPr>
        <w:spacing w:after="0" w:line="240" w:lineRule="auto"/>
        <w:ind w:firstLine="709"/>
        <w:jc w:val="both"/>
        <w:rPr>
          <w:sz w:val="24"/>
          <w:szCs w:val="24"/>
        </w:rPr>
      </w:pPr>
      <w:r w:rsidRPr="00806DF5">
        <w:rPr>
          <w:sz w:val="24"/>
          <w:szCs w:val="24"/>
        </w:rPr>
        <w:t> </w:t>
      </w:r>
    </w:p>
    <w:p w14:paraId="39CE6660" w14:textId="77777777" w:rsidR="00CF7441" w:rsidRPr="00806DF5" w:rsidRDefault="00CF7441" w:rsidP="00DC57D5">
      <w:pPr>
        <w:pStyle w:val="afa"/>
        <w:spacing w:after="0" w:line="240" w:lineRule="auto"/>
        <w:ind w:firstLine="709"/>
        <w:jc w:val="both"/>
        <w:rPr>
          <w:sz w:val="24"/>
          <w:szCs w:val="24"/>
        </w:rPr>
      </w:pPr>
      <w:r w:rsidRPr="00806DF5">
        <w:rPr>
          <w:rStyle w:val="15pt11"/>
          <w:sz w:val="24"/>
          <w:szCs w:val="24"/>
        </w:rPr>
        <w:t>Кроме того, установлена примерная периодичность ремонта кон</w:t>
      </w:r>
      <w:r w:rsidRPr="00806DF5">
        <w:rPr>
          <w:rStyle w:val="15pt11"/>
          <w:sz w:val="24"/>
          <w:szCs w:val="24"/>
        </w:rPr>
        <w:softHyphen/>
        <w:t>структивных элементов в зависимости от условий эксплуатации. Это позволяет планировать проведение выборочных ремонтов фундамен</w:t>
      </w:r>
      <w:r w:rsidRPr="00806DF5">
        <w:rPr>
          <w:rStyle w:val="15pt11"/>
          <w:sz w:val="24"/>
          <w:szCs w:val="24"/>
        </w:rPr>
        <w:softHyphen/>
        <w:t>тов, стен, колонн, ферм, перекрытий, кровли, полов и других элемен</w:t>
      </w:r>
      <w:r w:rsidRPr="00806DF5">
        <w:rPr>
          <w:rStyle w:val="15pt11"/>
          <w:sz w:val="24"/>
          <w:szCs w:val="24"/>
        </w:rPr>
        <w:softHyphen/>
        <w:t>тов. Установлена также периодичность ремонтов сооружений (трубо</w:t>
      </w:r>
      <w:r w:rsidRPr="00806DF5">
        <w:rPr>
          <w:rStyle w:val="15pt11"/>
          <w:sz w:val="24"/>
          <w:szCs w:val="24"/>
        </w:rPr>
        <w:softHyphen/>
        <w:t>проводов, плотин, дамб, подпорных стенок, башен и других важных объектов) и внутренних коммуникаций</w:t>
      </w:r>
    </w:p>
    <w:p w14:paraId="3E3A50C9" w14:textId="77777777" w:rsidR="00CF7441" w:rsidRPr="00806DF5" w:rsidRDefault="00CF7441" w:rsidP="00DC57D5">
      <w:pPr>
        <w:pStyle w:val="afa"/>
        <w:spacing w:after="0" w:line="240" w:lineRule="auto"/>
        <w:ind w:firstLine="709"/>
        <w:jc w:val="both"/>
        <w:rPr>
          <w:sz w:val="24"/>
          <w:szCs w:val="24"/>
        </w:rPr>
      </w:pPr>
      <w:r w:rsidRPr="00806DF5">
        <w:rPr>
          <w:rStyle w:val="15pt11"/>
          <w:sz w:val="24"/>
          <w:szCs w:val="24"/>
        </w:rPr>
        <w:t>Перечень работ, относящихся к текущему или капитальному ре</w:t>
      </w:r>
      <w:r w:rsidRPr="00806DF5">
        <w:rPr>
          <w:rStyle w:val="15pt11"/>
          <w:sz w:val="24"/>
          <w:szCs w:val="24"/>
        </w:rPr>
        <w:softHyphen/>
        <w:t>монту, назначают на основе анализа объемов дефектов по оценочным таблицам для каждого элемента здания (фундаментов, стен, перекры</w:t>
      </w:r>
      <w:r w:rsidRPr="00806DF5">
        <w:rPr>
          <w:rStyle w:val="15pt11"/>
          <w:sz w:val="24"/>
          <w:szCs w:val="24"/>
        </w:rPr>
        <w:softHyphen/>
        <w:t>тий и т. д.). Примерное построение оценочной таблицы приведено в табл. 24.</w:t>
      </w:r>
    </w:p>
    <w:tbl>
      <w:tblPr>
        <w:tblW w:w="8155" w:type="dxa"/>
        <w:jc w:val="center"/>
        <w:tblCellSpacing w:w="0" w:type="dxa"/>
        <w:tblCellMar>
          <w:left w:w="0" w:type="dxa"/>
          <w:right w:w="0" w:type="dxa"/>
        </w:tblCellMar>
        <w:tblLook w:val="04A0" w:firstRow="1" w:lastRow="0" w:firstColumn="1" w:lastColumn="0" w:noHBand="0" w:noVBand="1"/>
      </w:tblPr>
      <w:tblGrid>
        <w:gridCol w:w="9"/>
        <w:gridCol w:w="4074"/>
        <w:gridCol w:w="4072"/>
      </w:tblGrid>
      <w:tr w:rsidR="00DC57D5" w:rsidRPr="00806DF5" w14:paraId="2140000C" w14:textId="77777777" w:rsidTr="007478C7">
        <w:trPr>
          <w:gridBefore w:val="1"/>
          <w:wBefore w:w="8" w:type="dxa"/>
          <w:trHeight w:val="47"/>
          <w:tblCellSpacing w:w="0" w:type="dxa"/>
          <w:jc w:val="center"/>
        </w:trPr>
        <w:tc>
          <w:tcPr>
            <w:tcW w:w="0" w:type="auto"/>
            <w:gridSpan w:val="2"/>
            <w:hideMark/>
          </w:tcPr>
          <w:p w14:paraId="5E39F5AD" w14:textId="77777777" w:rsidR="00CF7441" w:rsidRPr="00806DF5" w:rsidRDefault="00CF7441" w:rsidP="00DC57D5">
            <w:pPr>
              <w:pStyle w:val="200"/>
              <w:spacing w:before="0" w:beforeAutospacing="0" w:after="0" w:afterAutospacing="0"/>
              <w:ind w:firstLine="709"/>
              <w:jc w:val="both"/>
              <w:rPr>
                <w:rStyle w:val="213pt1"/>
                <w:rFonts w:eastAsiaTheme="majorEastAsia"/>
              </w:rPr>
            </w:pPr>
          </w:p>
          <w:p w14:paraId="7092D2B3" w14:textId="77777777" w:rsidR="00CF7441" w:rsidRPr="00806DF5" w:rsidRDefault="00CF7441" w:rsidP="00DC57D5">
            <w:pPr>
              <w:pStyle w:val="200"/>
              <w:spacing w:before="0" w:beforeAutospacing="0" w:after="0" w:afterAutospacing="0"/>
              <w:ind w:firstLine="709"/>
              <w:jc w:val="both"/>
              <w:rPr>
                <w:rStyle w:val="a20"/>
                <w:rFonts w:eastAsiaTheme="majorEastAsia"/>
              </w:rPr>
            </w:pPr>
            <w:r w:rsidRPr="00806DF5">
              <w:rPr>
                <w:rStyle w:val="213pt1"/>
                <w:rFonts w:eastAsiaTheme="majorEastAsia"/>
              </w:rPr>
              <w:t>Таблица</w:t>
            </w:r>
            <w:r w:rsidRPr="00806DF5">
              <w:rPr>
                <w:rStyle w:val="apple-converted-space"/>
                <w:rFonts w:eastAsiaTheme="majorEastAsia"/>
              </w:rPr>
              <w:t> </w:t>
            </w:r>
            <w:r w:rsidRPr="00806DF5">
              <w:rPr>
                <w:rStyle w:val="212"/>
              </w:rPr>
              <w:t xml:space="preserve">24 - </w:t>
            </w:r>
            <w:r w:rsidRPr="00806DF5">
              <w:rPr>
                <w:rStyle w:val="a30"/>
              </w:rPr>
              <w:t>Оценочная таблица (примерная)</w:t>
            </w:r>
          </w:p>
          <w:p w14:paraId="4BAA0999" w14:textId="77777777" w:rsidR="00CF7441" w:rsidRPr="00806DF5" w:rsidRDefault="00CF7441" w:rsidP="00DC57D5">
            <w:pPr>
              <w:pStyle w:val="200"/>
              <w:spacing w:before="0" w:beforeAutospacing="0" w:after="0" w:afterAutospacing="0"/>
              <w:ind w:firstLine="709"/>
              <w:jc w:val="both"/>
            </w:pPr>
            <w:r w:rsidRPr="00806DF5">
              <w:rPr>
                <w:rStyle w:val="a20"/>
                <w:rFonts w:eastAsiaTheme="majorEastAsia"/>
              </w:rPr>
              <w:t>_____________________</w:t>
            </w:r>
          </w:p>
          <w:tbl>
            <w:tblPr>
              <w:tblW w:w="0" w:type="auto"/>
              <w:jc w:val="center"/>
              <w:tblCellMar>
                <w:left w:w="0" w:type="dxa"/>
                <w:right w:w="0" w:type="dxa"/>
              </w:tblCellMar>
              <w:tblLook w:val="04A0" w:firstRow="1" w:lastRow="0" w:firstColumn="1" w:lastColumn="0" w:noHBand="0" w:noVBand="1"/>
            </w:tblPr>
            <w:tblGrid>
              <w:gridCol w:w="4070"/>
              <w:gridCol w:w="4056"/>
            </w:tblGrid>
            <w:tr w:rsidR="00DC57D5" w:rsidRPr="00806DF5" w14:paraId="21233A85" w14:textId="77777777" w:rsidTr="007478C7">
              <w:trPr>
                <w:trHeight w:val="8"/>
                <w:jc w:val="center"/>
              </w:trPr>
              <w:tc>
                <w:tcPr>
                  <w:tcW w:w="4071" w:type="dxa"/>
                  <w:tcBorders>
                    <w:top w:val="single" w:sz="8" w:space="0" w:color="auto"/>
                    <w:left w:val="single" w:sz="8" w:space="0" w:color="auto"/>
                    <w:bottom w:val="nil"/>
                    <w:right w:val="nil"/>
                  </w:tcBorders>
                  <w:shd w:val="clear" w:color="auto" w:fill="FFFFFF"/>
                  <w:hideMark/>
                </w:tcPr>
                <w:p w14:paraId="553F1410"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Работа капитального ремонта</w:t>
                  </w:r>
                </w:p>
              </w:tc>
              <w:tc>
                <w:tcPr>
                  <w:tcW w:w="4056" w:type="dxa"/>
                  <w:tcBorders>
                    <w:top w:val="single" w:sz="8" w:space="0" w:color="auto"/>
                    <w:left w:val="single" w:sz="8" w:space="0" w:color="auto"/>
                    <w:bottom w:val="nil"/>
                    <w:right w:val="single" w:sz="8" w:space="0" w:color="auto"/>
                  </w:tcBorders>
                  <w:shd w:val="clear" w:color="auto" w:fill="FFFFFF"/>
                  <w:hideMark/>
                </w:tcPr>
                <w:p w14:paraId="6FF18FB6"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Работа текущего ремонта</w:t>
                  </w:r>
                </w:p>
              </w:tc>
            </w:tr>
            <w:tr w:rsidR="00DC57D5" w:rsidRPr="00806DF5" w14:paraId="3A46D756" w14:textId="77777777" w:rsidTr="007478C7">
              <w:trPr>
                <w:trHeight w:val="8"/>
                <w:jc w:val="center"/>
              </w:trPr>
              <w:tc>
                <w:tcPr>
                  <w:tcW w:w="4071" w:type="dxa"/>
                  <w:tcBorders>
                    <w:top w:val="single" w:sz="8" w:space="0" w:color="auto"/>
                    <w:left w:val="single" w:sz="8" w:space="0" w:color="auto"/>
                    <w:bottom w:val="nil"/>
                    <w:right w:val="nil"/>
                  </w:tcBorders>
                  <w:shd w:val="clear" w:color="auto" w:fill="FFFFFF"/>
                  <w:hideMark/>
                </w:tcPr>
                <w:p w14:paraId="5F88CE77"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1</w:t>
                  </w:r>
                </w:p>
              </w:tc>
              <w:tc>
                <w:tcPr>
                  <w:tcW w:w="4056" w:type="dxa"/>
                  <w:tcBorders>
                    <w:top w:val="single" w:sz="8" w:space="0" w:color="auto"/>
                    <w:left w:val="single" w:sz="8" w:space="0" w:color="auto"/>
                    <w:bottom w:val="nil"/>
                    <w:right w:val="single" w:sz="8" w:space="0" w:color="auto"/>
                  </w:tcBorders>
                  <w:shd w:val="clear" w:color="auto" w:fill="FFFFFF"/>
                  <w:hideMark/>
                </w:tcPr>
                <w:p w14:paraId="1E659661"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2</w:t>
                  </w:r>
                </w:p>
              </w:tc>
            </w:tr>
            <w:tr w:rsidR="00DC57D5" w:rsidRPr="00806DF5" w14:paraId="3DD143CB" w14:textId="77777777" w:rsidTr="007478C7">
              <w:trPr>
                <w:trHeight w:val="8"/>
                <w:jc w:val="center"/>
              </w:trPr>
              <w:tc>
                <w:tcPr>
                  <w:tcW w:w="8127" w:type="dxa"/>
                  <w:gridSpan w:val="2"/>
                  <w:tcBorders>
                    <w:top w:val="single" w:sz="8" w:space="0" w:color="auto"/>
                    <w:left w:val="single" w:sz="8" w:space="0" w:color="auto"/>
                    <w:bottom w:val="nil"/>
                    <w:right w:val="single" w:sz="8" w:space="0" w:color="auto"/>
                  </w:tcBorders>
                  <w:shd w:val="clear" w:color="auto" w:fill="FFFFFF"/>
                  <w:hideMark/>
                </w:tcPr>
                <w:p w14:paraId="4ABFDEC0"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Фундаменты и подвальные помещения</w:t>
                  </w:r>
                </w:p>
              </w:tc>
            </w:tr>
            <w:tr w:rsidR="00DC57D5" w:rsidRPr="00806DF5" w14:paraId="29EF0AAF" w14:textId="77777777" w:rsidTr="007478C7">
              <w:trPr>
                <w:trHeight w:val="38"/>
                <w:jc w:val="center"/>
              </w:trPr>
              <w:tc>
                <w:tcPr>
                  <w:tcW w:w="4071" w:type="dxa"/>
                  <w:tcBorders>
                    <w:top w:val="single" w:sz="8" w:space="0" w:color="auto"/>
                    <w:left w:val="single" w:sz="8" w:space="0" w:color="auto"/>
                    <w:bottom w:val="single" w:sz="8" w:space="0" w:color="auto"/>
                    <w:right w:val="nil"/>
                  </w:tcBorders>
                  <w:shd w:val="clear" w:color="auto" w:fill="FFFFFF"/>
                  <w:hideMark/>
                </w:tcPr>
                <w:p w14:paraId="202286A2"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Частичная перекладка (до 15 %) или усиление фундамента под наружными и внутренними стенами и столбами каменных и деревянных зданий, не связанных с надстройкой зданий</w:t>
                  </w:r>
                </w:p>
              </w:tc>
              <w:tc>
                <w:tcPr>
                  <w:tcW w:w="4056" w:type="dxa"/>
                  <w:tcBorders>
                    <w:top w:val="single" w:sz="8" w:space="0" w:color="auto"/>
                    <w:left w:val="single" w:sz="8" w:space="0" w:color="auto"/>
                    <w:bottom w:val="single" w:sz="8" w:space="0" w:color="auto"/>
                    <w:right w:val="single" w:sz="8" w:space="0" w:color="auto"/>
                  </w:tcBorders>
                  <w:shd w:val="clear" w:color="auto" w:fill="FFFFFF"/>
                  <w:hideMark/>
                </w:tcPr>
                <w:p w14:paraId="6793BE0E"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Постановка на раствор отдельных вы</w:t>
                  </w:r>
                  <w:r w:rsidRPr="00806DF5">
                    <w:rPr>
                      <w:rStyle w:val="121"/>
                      <w:sz w:val="24"/>
                      <w:szCs w:val="24"/>
                    </w:rPr>
                    <w:softHyphen/>
                    <w:t>павших или отставших от старого рас</w:t>
                  </w:r>
                  <w:r w:rsidRPr="00806DF5">
                    <w:rPr>
                      <w:rStyle w:val="121"/>
                      <w:sz w:val="24"/>
                      <w:szCs w:val="24"/>
                    </w:rPr>
                    <w:softHyphen/>
                    <w:t>твора камней в фундаментных стенах с внутренней стороны подвальных по</w:t>
                  </w:r>
                  <w:r w:rsidRPr="00806DF5">
                    <w:rPr>
                      <w:rStyle w:val="121"/>
                      <w:sz w:val="24"/>
                      <w:szCs w:val="24"/>
                    </w:rPr>
                    <w:softHyphen/>
                    <w:t>мещений</w:t>
                  </w:r>
                </w:p>
              </w:tc>
            </w:tr>
          </w:tbl>
          <w:p w14:paraId="5279AF1E" w14:textId="77777777" w:rsidR="00CF7441" w:rsidRPr="00806DF5" w:rsidRDefault="00CF7441" w:rsidP="00DC57D5">
            <w:pPr>
              <w:spacing w:after="0" w:line="240" w:lineRule="auto"/>
              <w:ind w:firstLine="709"/>
              <w:jc w:val="both"/>
              <w:rPr>
                <w:sz w:val="24"/>
                <w:szCs w:val="24"/>
              </w:rPr>
            </w:pPr>
          </w:p>
        </w:tc>
      </w:tr>
      <w:tr w:rsidR="00DC57D5" w:rsidRPr="00806DF5" w14:paraId="1328653F" w14:textId="77777777" w:rsidTr="007478C7">
        <w:tblPrEx>
          <w:tblCellSpacing w:w="0" w:type="nil"/>
        </w:tblPrEx>
        <w:trPr>
          <w:trHeight w:val="38"/>
          <w:jc w:val="center"/>
        </w:trPr>
        <w:tc>
          <w:tcPr>
            <w:tcW w:w="4082" w:type="dxa"/>
            <w:gridSpan w:val="2"/>
            <w:tcBorders>
              <w:top w:val="single" w:sz="8" w:space="0" w:color="auto"/>
              <w:left w:val="single" w:sz="8" w:space="0" w:color="auto"/>
              <w:bottom w:val="nil"/>
              <w:right w:val="nil"/>
            </w:tcBorders>
            <w:shd w:val="clear" w:color="auto" w:fill="FFFFFF"/>
            <w:hideMark/>
          </w:tcPr>
          <w:p w14:paraId="2F4E8049"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Замена в деревянных домах всех сгнивших деревянных фундаментных стульев на новые деревянные, кирпич</w:t>
            </w:r>
            <w:r w:rsidRPr="00806DF5">
              <w:rPr>
                <w:rStyle w:val="121"/>
                <w:sz w:val="24"/>
                <w:szCs w:val="24"/>
              </w:rPr>
              <w:softHyphen/>
              <w:t>ные или бетонные И так далее</w:t>
            </w:r>
          </w:p>
        </w:tc>
        <w:tc>
          <w:tcPr>
            <w:tcW w:w="4072" w:type="dxa"/>
            <w:tcBorders>
              <w:top w:val="single" w:sz="8" w:space="0" w:color="auto"/>
              <w:left w:val="single" w:sz="8" w:space="0" w:color="auto"/>
              <w:bottom w:val="nil"/>
              <w:right w:val="single" w:sz="8" w:space="0" w:color="auto"/>
            </w:tcBorders>
            <w:shd w:val="clear" w:color="auto" w:fill="FFFFFF"/>
            <w:hideMark/>
          </w:tcPr>
          <w:p w14:paraId="719C45A3"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Замена отдельных (не более 2-3) фук даментных стульев под деревянными зданиями</w:t>
            </w:r>
          </w:p>
        </w:tc>
      </w:tr>
      <w:tr w:rsidR="00DC57D5" w:rsidRPr="00806DF5" w14:paraId="7261B27E" w14:textId="77777777" w:rsidTr="007478C7">
        <w:tblPrEx>
          <w:tblCellSpacing w:w="0" w:type="nil"/>
        </w:tblPrEx>
        <w:trPr>
          <w:trHeight w:val="8"/>
          <w:jc w:val="center"/>
        </w:trPr>
        <w:tc>
          <w:tcPr>
            <w:tcW w:w="8154" w:type="dxa"/>
            <w:gridSpan w:val="3"/>
            <w:tcBorders>
              <w:top w:val="single" w:sz="8" w:space="0" w:color="auto"/>
              <w:left w:val="single" w:sz="8" w:space="0" w:color="auto"/>
              <w:bottom w:val="nil"/>
              <w:right w:val="single" w:sz="8" w:space="0" w:color="auto"/>
            </w:tcBorders>
            <w:shd w:val="clear" w:color="auto" w:fill="FFFFFF"/>
            <w:hideMark/>
          </w:tcPr>
          <w:p w14:paraId="0FC0CC13"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Стены</w:t>
            </w:r>
          </w:p>
        </w:tc>
      </w:tr>
      <w:tr w:rsidR="00DC57D5" w:rsidRPr="00806DF5" w14:paraId="0E85C999" w14:textId="77777777" w:rsidTr="007478C7">
        <w:tblPrEx>
          <w:tblCellSpacing w:w="0" w:type="nil"/>
        </w:tblPrEx>
        <w:trPr>
          <w:trHeight w:val="30"/>
          <w:jc w:val="center"/>
        </w:trPr>
        <w:tc>
          <w:tcPr>
            <w:tcW w:w="4082" w:type="dxa"/>
            <w:gridSpan w:val="2"/>
            <w:tcBorders>
              <w:top w:val="single" w:sz="8" w:space="0" w:color="auto"/>
              <w:left w:val="single" w:sz="8" w:space="0" w:color="auto"/>
              <w:bottom w:val="single" w:sz="8" w:space="0" w:color="auto"/>
              <w:right w:val="nil"/>
            </w:tcBorders>
            <w:shd w:val="clear" w:color="auto" w:fill="FFFFFF"/>
            <w:hideMark/>
          </w:tcPr>
          <w:p w14:paraId="29097174"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Постановка на раствор выветрившихся или выпавших кирпичей более 10 штук</w:t>
            </w:r>
          </w:p>
          <w:p w14:paraId="6A523559"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И так далее</w:t>
            </w:r>
          </w:p>
        </w:tc>
        <w:tc>
          <w:tcPr>
            <w:tcW w:w="4072" w:type="dxa"/>
            <w:tcBorders>
              <w:top w:val="single" w:sz="8" w:space="0" w:color="auto"/>
              <w:left w:val="single" w:sz="8" w:space="0" w:color="auto"/>
              <w:bottom w:val="single" w:sz="8" w:space="0" w:color="auto"/>
              <w:right w:val="single" w:sz="8" w:space="0" w:color="auto"/>
            </w:tcBorders>
            <w:shd w:val="clear" w:color="auto" w:fill="FFFFFF"/>
            <w:hideMark/>
          </w:tcPr>
          <w:p w14:paraId="6ED578BC" w14:textId="77777777" w:rsidR="00CF7441" w:rsidRPr="00806DF5" w:rsidRDefault="00CF7441" w:rsidP="00DC57D5">
            <w:pPr>
              <w:pStyle w:val="afa"/>
              <w:spacing w:after="0" w:line="240" w:lineRule="auto"/>
              <w:ind w:firstLine="709"/>
              <w:jc w:val="both"/>
              <w:rPr>
                <w:sz w:val="24"/>
                <w:szCs w:val="24"/>
              </w:rPr>
            </w:pPr>
            <w:r w:rsidRPr="00806DF5">
              <w:rPr>
                <w:rStyle w:val="121"/>
                <w:sz w:val="24"/>
                <w:szCs w:val="24"/>
              </w:rPr>
              <w:t>Расшивка раствором мелких трещин в каменных стенах</w:t>
            </w:r>
          </w:p>
        </w:tc>
      </w:tr>
    </w:tbl>
    <w:p w14:paraId="3D93AB74" w14:textId="77777777" w:rsidR="00CF7441" w:rsidRPr="00806DF5" w:rsidRDefault="00CF7441" w:rsidP="00DC57D5">
      <w:pPr>
        <w:spacing w:after="0" w:line="240" w:lineRule="auto"/>
        <w:ind w:firstLine="709"/>
        <w:jc w:val="both"/>
        <w:rPr>
          <w:sz w:val="24"/>
          <w:szCs w:val="24"/>
        </w:rPr>
      </w:pPr>
      <w:r w:rsidRPr="00806DF5">
        <w:rPr>
          <w:sz w:val="24"/>
          <w:szCs w:val="24"/>
        </w:rPr>
        <w:t> </w:t>
      </w:r>
    </w:p>
    <w:p w14:paraId="652555CF" w14:textId="77777777" w:rsidR="00CF7441" w:rsidRPr="00806DF5" w:rsidRDefault="00CF7441" w:rsidP="00DC57D5">
      <w:pPr>
        <w:pStyle w:val="afa"/>
        <w:spacing w:after="0" w:line="240" w:lineRule="auto"/>
        <w:ind w:firstLine="709"/>
        <w:jc w:val="both"/>
        <w:rPr>
          <w:sz w:val="24"/>
          <w:szCs w:val="24"/>
        </w:rPr>
      </w:pPr>
      <w:r w:rsidRPr="00806DF5">
        <w:rPr>
          <w:rStyle w:val="15pt11"/>
          <w:sz w:val="24"/>
          <w:szCs w:val="24"/>
        </w:rPr>
        <w:t>С помощью этих таблиц и результатов осмотров удается опре</w:t>
      </w:r>
      <w:r w:rsidRPr="00806DF5">
        <w:rPr>
          <w:rStyle w:val="15pt11"/>
          <w:sz w:val="24"/>
          <w:szCs w:val="24"/>
        </w:rPr>
        <w:softHyphen/>
        <w:t>делить работы, относящиеся к тому или иному виду ремонта и таким образом установить перечень и объем ремонтных работ, т.е. соста</w:t>
      </w:r>
      <w:r w:rsidRPr="00806DF5">
        <w:rPr>
          <w:rStyle w:val="15pt11"/>
          <w:sz w:val="24"/>
          <w:szCs w:val="24"/>
        </w:rPr>
        <w:softHyphen/>
        <w:t>вить дефектные ведомости ремонтных работ. Используя единые нор</w:t>
      </w:r>
      <w:r w:rsidRPr="00806DF5">
        <w:rPr>
          <w:rStyle w:val="15pt11"/>
          <w:sz w:val="24"/>
          <w:szCs w:val="24"/>
        </w:rPr>
        <w:softHyphen/>
        <w:t>мы и расценки на ремонтно-строительные работы, определяют необ</w:t>
      </w:r>
      <w:r w:rsidRPr="00806DF5">
        <w:rPr>
          <w:rStyle w:val="15pt11"/>
          <w:sz w:val="24"/>
          <w:szCs w:val="24"/>
        </w:rPr>
        <w:softHyphen/>
        <w:t>ходимый расход материалов, трудоемкость, фонд зарплаты и другие необходимые показатели для расчета затрат на ремонтные работы. Для больших объемов работ разработаны укрупненные сметные нор</w:t>
      </w:r>
      <w:r w:rsidRPr="00806DF5">
        <w:rPr>
          <w:rStyle w:val="15pt11"/>
          <w:sz w:val="24"/>
          <w:szCs w:val="24"/>
        </w:rPr>
        <w:softHyphen/>
        <w:t>мы на отдельные виды работ. Сметы составляются по каждому объ</w:t>
      </w:r>
      <w:r w:rsidRPr="00806DF5">
        <w:rPr>
          <w:rStyle w:val="15pt11"/>
          <w:sz w:val="24"/>
          <w:szCs w:val="24"/>
        </w:rPr>
        <w:softHyphen/>
        <w:t>екту, включенному в план, и в целом по домоуправлению, эксплуата</w:t>
      </w:r>
      <w:r w:rsidRPr="00806DF5">
        <w:rPr>
          <w:rStyle w:val="15pt11"/>
          <w:sz w:val="24"/>
          <w:szCs w:val="24"/>
        </w:rPr>
        <w:softHyphen/>
        <w:t>ционные конторы (ЖЭК, ДЭЗ и т.п.) или дистанции гражданских со</w:t>
      </w:r>
      <w:r w:rsidRPr="00806DF5">
        <w:rPr>
          <w:rStyle w:val="15pt11"/>
          <w:sz w:val="24"/>
          <w:szCs w:val="24"/>
        </w:rPr>
        <w:softHyphen/>
        <w:t>оружений (на железной дороге — НГЧ) с разбивкой по кварталам.</w:t>
      </w:r>
    </w:p>
    <w:p w14:paraId="6459C9C7" w14:textId="77777777" w:rsidR="00CF7441" w:rsidRPr="00806DF5" w:rsidRDefault="00CF7441" w:rsidP="00DC57D5">
      <w:pPr>
        <w:spacing w:after="0" w:line="240" w:lineRule="auto"/>
        <w:ind w:firstLine="709"/>
        <w:jc w:val="both"/>
        <w:rPr>
          <w:b/>
          <w:sz w:val="24"/>
          <w:szCs w:val="24"/>
        </w:rPr>
      </w:pPr>
    </w:p>
    <w:p w14:paraId="639EC07E" w14:textId="77777777" w:rsidR="00CF7441" w:rsidRPr="00806DF5" w:rsidRDefault="00AA3893" w:rsidP="00DC57D5">
      <w:pPr>
        <w:spacing w:after="0" w:line="240" w:lineRule="auto"/>
        <w:ind w:firstLine="709"/>
        <w:jc w:val="both"/>
        <w:rPr>
          <w:b/>
          <w:sz w:val="24"/>
          <w:szCs w:val="24"/>
        </w:rPr>
      </w:pPr>
      <w:r w:rsidRPr="00806DF5">
        <w:rPr>
          <w:b/>
          <w:sz w:val="24"/>
          <w:szCs w:val="24"/>
        </w:rPr>
        <w:t>Вопросы к практической подготовке №</w:t>
      </w:r>
      <w:r w:rsidR="00ED261E" w:rsidRPr="00806DF5">
        <w:rPr>
          <w:b/>
          <w:sz w:val="24"/>
          <w:szCs w:val="24"/>
        </w:rPr>
        <w:t>3</w:t>
      </w:r>
    </w:p>
    <w:p w14:paraId="5C4B7C83" w14:textId="77777777" w:rsidR="00CF7441" w:rsidRPr="00806DF5" w:rsidRDefault="00CF7441" w:rsidP="00DC57D5">
      <w:pPr>
        <w:tabs>
          <w:tab w:val="left" w:pos="-426"/>
        </w:tabs>
        <w:spacing w:after="0" w:line="240" w:lineRule="auto"/>
        <w:ind w:firstLine="709"/>
        <w:jc w:val="both"/>
        <w:rPr>
          <w:sz w:val="24"/>
          <w:szCs w:val="24"/>
        </w:rPr>
      </w:pPr>
      <w:r w:rsidRPr="00806DF5">
        <w:rPr>
          <w:sz w:val="24"/>
          <w:szCs w:val="24"/>
        </w:rPr>
        <w:t>1. Какие работы относятся к ремонту здания?</w:t>
      </w:r>
    </w:p>
    <w:p w14:paraId="56F48627" w14:textId="77777777" w:rsidR="00CF7441" w:rsidRPr="00806DF5" w:rsidRDefault="00CF7441" w:rsidP="00DC57D5">
      <w:pPr>
        <w:tabs>
          <w:tab w:val="left" w:pos="-426"/>
        </w:tabs>
        <w:spacing w:after="0" w:line="240" w:lineRule="auto"/>
        <w:ind w:firstLine="709"/>
        <w:jc w:val="both"/>
        <w:rPr>
          <w:sz w:val="24"/>
          <w:szCs w:val="24"/>
        </w:rPr>
      </w:pPr>
      <w:r w:rsidRPr="00806DF5">
        <w:rPr>
          <w:sz w:val="24"/>
          <w:szCs w:val="24"/>
        </w:rPr>
        <w:t>2. Какой ремонт называется капитальным?</w:t>
      </w:r>
    </w:p>
    <w:p w14:paraId="7DCB7AD4" w14:textId="77777777" w:rsidR="00CF7441" w:rsidRPr="00806DF5" w:rsidRDefault="00CF7441" w:rsidP="00DC57D5">
      <w:pPr>
        <w:tabs>
          <w:tab w:val="left" w:pos="-426"/>
        </w:tabs>
        <w:spacing w:after="0" w:line="240" w:lineRule="auto"/>
        <w:ind w:firstLine="709"/>
        <w:jc w:val="both"/>
        <w:rPr>
          <w:sz w:val="24"/>
          <w:szCs w:val="24"/>
        </w:rPr>
      </w:pPr>
      <w:r w:rsidRPr="00806DF5">
        <w:rPr>
          <w:sz w:val="24"/>
          <w:szCs w:val="24"/>
        </w:rPr>
        <w:t>3. Какой ремонт называется текущим?</w:t>
      </w:r>
    </w:p>
    <w:p w14:paraId="0234101B" w14:textId="77777777" w:rsidR="00CF7441" w:rsidRPr="00806DF5" w:rsidRDefault="00CF7441" w:rsidP="00DC57D5">
      <w:pPr>
        <w:tabs>
          <w:tab w:val="left" w:pos="-426"/>
        </w:tabs>
        <w:spacing w:after="0" w:line="240" w:lineRule="auto"/>
        <w:ind w:firstLine="709"/>
        <w:jc w:val="both"/>
        <w:rPr>
          <w:sz w:val="24"/>
          <w:szCs w:val="24"/>
        </w:rPr>
      </w:pPr>
      <w:r w:rsidRPr="00806DF5">
        <w:rPr>
          <w:sz w:val="24"/>
          <w:szCs w:val="24"/>
        </w:rPr>
        <w:t>4. Какой ремонт называется планово-предупредительным?</w:t>
      </w:r>
    </w:p>
    <w:p w14:paraId="225A7D4E" w14:textId="77777777" w:rsidR="00CF7441" w:rsidRPr="00806DF5" w:rsidRDefault="00CF7441" w:rsidP="00DC57D5">
      <w:pPr>
        <w:tabs>
          <w:tab w:val="left" w:pos="-426"/>
        </w:tabs>
        <w:spacing w:after="0" w:line="240" w:lineRule="auto"/>
        <w:ind w:firstLine="709"/>
        <w:jc w:val="both"/>
        <w:rPr>
          <w:sz w:val="24"/>
          <w:szCs w:val="24"/>
        </w:rPr>
      </w:pPr>
      <w:r w:rsidRPr="00806DF5">
        <w:rPr>
          <w:sz w:val="24"/>
          <w:szCs w:val="24"/>
        </w:rPr>
        <w:t>5. Как зависит периодичность ремонта от условий эксплуатации?</w:t>
      </w:r>
    </w:p>
    <w:p w14:paraId="0485D43C" w14:textId="77777777" w:rsidR="00CF7441" w:rsidRPr="00806DF5" w:rsidRDefault="00CF7441" w:rsidP="00DC57D5">
      <w:pPr>
        <w:tabs>
          <w:tab w:val="left" w:pos="-426"/>
        </w:tabs>
        <w:spacing w:after="0" w:line="240" w:lineRule="auto"/>
        <w:ind w:firstLine="709"/>
        <w:jc w:val="both"/>
        <w:rPr>
          <w:sz w:val="24"/>
          <w:szCs w:val="24"/>
        </w:rPr>
      </w:pPr>
      <w:r w:rsidRPr="00806DF5">
        <w:rPr>
          <w:sz w:val="24"/>
          <w:szCs w:val="24"/>
        </w:rPr>
        <w:t>6. Причины повреждений пола?</w:t>
      </w:r>
    </w:p>
    <w:p w14:paraId="1D2BC370" w14:textId="77777777" w:rsidR="00CF7441" w:rsidRPr="00806DF5" w:rsidRDefault="00CF7441" w:rsidP="00DC57D5">
      <w:pPr>
        <w:tabs>
          <w:tab w:val="left" w:pos="-426"/>
        </w:tabs>
        <w:spacing w:after="0" w:line="240" w:lineRule="auto"/>
        <w:ind w:firstLine="709"/>
        <w:jc w:val="both"/>
        <w:rPr>
          <w:sz w:val="24"/>
          <w:szCs w:val="24"/>
        </w:rPr>
      </w:pPr>
      <w:r w:rsidRPr="00806DF5">
        <w:rPr>
          <w:sz w:val="24"/>
          <w:szCs w:val="24"/>
        </w:rPr>
        <w:t>7. Способы восстановления полов?</w:t>
      </w:r>
    </w:p>
    <w:p w14:paraId="32F557A9" w14:textId="77777777" w:rsidR="00CF7441" w:rsidRPr="00806DF5" w:rsidRDefault="00CF7441" w:rsidP="00DC57D5">
      <w:pPr>
        <w:spacing w:after="0" w:line="240" w:lineRule="auto"/>
        <w:ind w:firstLine="709"/>
        <w:jc w:val="both"/>
        <w:rPr>
          <w:b/>
          <w:sz w:val="24"/>
          <w:szCs w:val="24"/>
        </w:rPr>
      </w:pPr>
    </w:p>
    <w:p w14:paraId="0930BC2C" w14:textId="77777777" w:rsidR="00CF7441" w:rsidRPr="00806DF5" w:rsidRDefault="00AA3893" w:rsidP="00DC57D5">
      <w:pPr>
        <w:spacing w:after="0" w:line="240" w:lineRule="auto"/>
        <w:ind w:firstLine="709"/>
        <w:jc w:val="both"/>
        <w:rPr>
          <w:b/>
          <w:sz w:val="24"/>
          <w:szCs w:val="24"/>
        </w:rPr>
      </w:pPr>
      <w:r w:rsidRPr="00806DF5">
        <w:rPr>
          <w:b/>
          <w:sz w:val="24"/>
          <w:szCs w:val="24"/>
        </w:rPr>
        <w:t>Задание к практической подготовке №</w:t>
      </w:r>
      <w:r w:rsidR="00ED261E" w:rsidRPr="00806DF5">
        <w:rPr>
          <w:b/>
          <w:sz w:val="24"/>
          <w:szCs w:val="24"/>
        </w:rPr>
        <w:t>3</w:t>
      </w:r>
    </w:p>
    <w:p w14:paraId="2DAFAC4B" w14:textId="77777777" w:rsidR="00CF7441" w:rsidRPr="00806DF5" w:rsidRDefault="00CF7441" w:rsidP="00DC57D5">
      <w:pPr>
        <w:pStyle w:val="c75"/>
        <w:shd w:val="clear" w:color="auto" w:fill="FFFFFF"/>
        <w:spacing w:before="0" w:beforeAutospacing="0" w:after="0" w:afterAutospacing="0"/>
        <w:ind w:firstLine="709"/>
        <w:jc w:val="both"/>
      </w:pPr>
      <w:r w:rsidRPr="00806DF5">
        <w:rPr>
          <w:rStyle w:val="c7"/>
          <w:rFonts w:eastAsiaTheme="majorEastAsia"/>
        </w:rPr>
        <w:t>1.  По индивидуальным заданиям, выданным преподавателям</w:t>
      </w:r>
      <w:r w:rsidR="006C0A25" w:rsidRPr="00806DF5">
        <w:rPr>
          <w:rStyle w:val="c7"/>
          <w:rFonts w:eastAsiaTheme="majorEastAsia"/>
        </w:rPr>
        <w:t xml:space="preserve"> </w:t>
      </w:r>
      <w:r w:rsidRPr="00806DF5">
        <w:rPr>
          <w:rStyle w:val="c7"/>
          <w:rFonts w:eastAsiaTheme="majorEastAsia"/>
        </w:rPr>
        <w:t xml:space="preserve">составить </w:t>
      </w:r>
      <w:r w:rsidR="00432E3C" w:rsidRPr="00806DF5">
        <w:rPr>
          <w:rStyle w:val="c7"/>
          <w:rFonts w:eastAsiaTheme="majorEastAsia"/>
        </w:rPr>
        <w:t>годовой график проведения</w:t>
      </w:r>
      <w:r w:rsidRPr="00806DF5">
        <w:rPr>
          <w:rStyle w:val="c7"/>
          <w:rFonts w:eastAsiaTheme="majorEastAsia"/>
        </w:rPr>
        <w:t xml:space="preserve"> текущего ремонта.</w:t>
      </w:r>
    </w:p>
    <w:p w14:paraId="47717796" w14:textId="77777777" w:rsidR="00CF7441" w:rsidRPr="00806DF5" w:rsidRDefault="00CF7441" w:rsidP="00DC57D5">
      <w:pPr>
        <w:pStyle w:val="c75"/>
        <w:shd w:val="clear" w:color="auto" w:fill="FFFFFF"/>
        <w:spacing w:before="0" w:beforeAutospacing="0" w:after="0" w:afterAutospacing="0"/>
        <w:ind w:firstLine="709"/>
        <w:jc w:val="both"/>
      </w:pPr>
      <w:r w:rsidRPr="00806DF5">
        <w:rPr>
          <w:rStyle w:val="c7"/>
          <w:rFonts w:eastAsiaTheme="majorEastAsia"/>
        </w:rPr>
        <w:t>2.  Изучить паспорт объекта.</w:t>
      </w:r>
    </w:p>
    <w:p w14:paraId="67059420" w14:textId="77777777" w:rsidR="00CF7441" w:rsidRPr="00806DF5" w:rsidRDefault="00CF7441" w:rsidP="00DC57D5">
      <w:pPr>
        <w:pStyle w:val="c75"/>
        <w:shd w:val="clear" w:color="auto" w:fill="FFFFFF"/>
        <w:spacing w:before="0" w:beforeAutospacing="0" w:after="0" w:afterAutospacing="0"/>
        <w:ind w:firstLine="709"/>
        <w:jc w:val="both"/>
      </w:pPr>
      <w:r w:rsidRPr="00806DF5">
        <w:rPr>
          <w:rStyle w:val="c7"/>
          <w:rFonts w:eastAsiaTheme="majorEastAsia"/>
        </w:rPr>
        <w:t>3.  Изучить акт осмотра здания.</w:t>
      </w:r>
    </w:p>
    <w:p w14:paraId="5C107946" w14:textId="77777777" w:rsidR="00CF7441" w:rsidRPr="00806DF5" w:rsidRDefault="00CF7441" w:rsidP="00DC57D5">
      <w:pPr>
        <w:pStyle w:val="c75"/>
        <w:shd w:val="clear" w:color="auto" w:fill="FFFFFF"/>
        <w:spacing w:before="0" w:beforeAutospacing="0" w:after="0" w:afterAutospacing="0"/>
        <w:ind w:firstLine="709"/>
        <w:jc w:val="both"/>
      </w:pPr>
      <w:r w:rsidRPr="00806DF5">
        <w:rPr>
          <w:rStyle w:val="c7"/>
          <w:rFonts w:eastAsiaTheme="majorEastAsia"/>
        </w:rPr>
        <w:t>4. Рассчитать продолжительность выполнения работ (таблица 25).</w:t>
      </w:r>
    </w:p>
    <w:p w14:paraId="7F09509C" w14:textId="77777777" w:rsidR="00CF7441" w:rsidRPr="00806DF5" w:rsidRDefault="00CF7441" w:rsidP="00DC57D5">
      <w:pPr>
        <w:pStyle w:val="c75"/>
        <w:shd w:val="clear" w:color="auto" w:fill="FFFFFF"/>
        <w:spacing w:before="0" w:beforeAutospacing="0" w:after="0" w:afterAutospacing="0"/>
        <w:ind w:firstLine="709"/>
        <w:jc w:val="both"/>
      </w:pPr>
      <w:r w:rsidRPr="00806DF5">
        <w:rPr>
          <w:rStyle w:val="c7"/>
          <w:rFonts w:eastAsiaTheme="majorEastAsia"/>
        </w:rPr>
        <w:t>5. Составить график (таблица 26)</w:t>
      </w:r>
    </w:p>
    <w:p w14:paraId="23667D3D" w14:textId="77777777" w:rsidR="00CF7441" w:rsidRPr="00806DF5" w:rsidRDefault="00CF7441"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xml:space="preserve">Годовой план </w:t>
      </w:r>
      <w:r w:rsidR="00432E3C" w:rsidRPr="00806DF5">
        <w:rPr>
          <w:rFonts w:eastAsia="Times New Roman"/>
          <w:sz w:val="24"/>
          <w:szCs w:val="24"/>
        </w:rPr>
        <w:t>график текущего</w:t>
      </w:r>
      <w:r w:rsidRPr="00806DF5">
        <w:rPr>
          <w:rFonts w:eastAsia="Times New Roman"/>
          <w:sz w:val="24"/>
          <w:szCs w:val="24"/>
        </w:rPr>
        <w:t xml:space="preserve"> ремонта</w:t>
      </w:r>
    </w:p>
    <w:p w14:paraId="2DDF5DB6" w14:textId="77777777" w:rsidR="00CF7441" w:rsidRPr="00806DF5" w:rsidRDefault="00CF7441" w:rsidP="00DC57D5">
      <w:pPr>
        <w:shd w:val="clear" w:color="auto" w:fill="FFFFFF"/>
        <w:spacing w:after="0" w:line="240" w:lineRule="auto"/>
        <w:ind w:firstLine="709"/>
        <w:jc w:val="both"/>
        <w:rPr>
          <w:rFonts w:eastAsia="Times New Roman"/>
          <w:sz w:val="24"/>
          <w:szCs w:val="24"/>
        </w:rPr>
      </w:pPr>
    </w:p>
    <w:p w14:paraId="6D1ACCB5" w14:textId="77777777" w:rsidR="00CF7441" w:rsidRPr="00806DF5" w:rsidRDefault="00CF7441" w:rsidP="00DC57D5">
      <w:pPr>
        <w:shd w:val="clear" w:color="auto" w:fill="FFFFFF"/>
        <w:spacing w:after="0" w:line="240" w:lineRule="auto"/>
        <w:ind w:firstLine="709"/>
        <w:jc w:val="both"/>
        <w:rPr>
          <w:rFonts w:eastAsia="Times New Roman"/>
          <w:sz w:val="24"/>
          <w:szCs w:val="24"/>
        </w:rPr>
      </w:pPr>
      <w:r w:rsidRPr="00806DF5">
        <w:rPr>
          <w:rFonts w:eastAsia="Times New Roman"/>
          <w:b/>
          <w:sz w:val="24"/>
          <w:szCs w:val="24"/>
        </w:rPr>
        <w:t>Таблица 25 -</w:t>
      </w:r>
      <w:r w:rsidRPr="00806DF5">
        <w:rPr>
          <w:rFonts w:eastAsia="Times New Roman"/>
          <w:sz w:val="24"/>
          <w:szCs w:val="24"/>
        </w:rPr>
        <w:t>Годовой план график  текущего ремонта</w:t>
      </w:r>
    </w:p>
    <w:tbl>
      <w:tblPr>
        <w:tblW w:w="10311" w:type="dxa"/>
        <w:tblInd w:w="-43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49"/>
        <w:gridCol w:w="1297"/>
        <w:gridCol w:w="690"/>
        <w:gridCol w:w="830"/>
        <w:gridCol w:w="552"/>
        <w:gridCol w:w="691"/>
        <w:gridCol w:w="690"/>
        <w:gridCol w:w="691"/>
        <w:gridCol w:w="691"/>
        <w:gridCol w:w="552"/>
        <w:gridCol w:w="829"/>
        <w:gridCol w:w="691"/>
        <w:gridCol w:w="691"/>
        <w:gridCol w:w="967"/>
      </w:tblGrid>
      <w:tr w:rsidR="00DC57D5" w:rsidRPr="00806DF5" w14:paraId="4390517F" w14:textId="77777777" w:rsidTr="00254AA2">
        <w:trPr>
          <w:trHeight w:val="269"/>
        </w:trPr>
        <w:tc>
          <w:tcPr>
            <w:tcW w:w="44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2C216F" w14:textId="77777777" w:rsidR="00CF7441" w:rsidRPr="00806DF5" w:rsidRDefault="00CF7441" w:rsidP="00DC57D5">
            <w:pPr>
              <w:spacing w:after="0" w:line="240" w:lineRule="auto"/>
              <w:jc w:val="both"/>
              <w:rPr>
                <w:rFonts w:eastAsia="Times New Roman"/>
                <w:sz w:val="24"/>
                <w:szCs w:val="24"/>
              </w:rPr>
            </w:pPr>
            <w:r w:rsidRPr="00806DF5">
              <w:rPr>
                <w:rFonts w:eastAsia="Times New Roman"/>
                <w:sz w:val="24"/>
                <w:szCs w:val="24"/>
              </w:rPr>
              <w:t>№</w:t>
            </w:r>
          </w:p>
        </w:tc>
        <w:tc>
          <w:tcPr>
            <w:tcW w:w="12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14:paraId="100B6589" w14:textId="77777777" w:rsidR="00CF7441" w:rsidRPr="00806DF5" w:rsidRDefault="00CF7441" w:rsidP="00DC57D5">
            <w:pPr>
              <w:spacing w:after="0" w:line="240" w:lineRule="auto"/>
              <w:ind w:right="113"/>
              <w:jc w:val="both"/>
              <w:rPr>
                <w:rFonts w:eastAsia="Times New Roman"/>
                <w:sz w:val="24"/>
                <w:szCs w:val="24"/>
              </w:rPr>
            </w:pPr>
            <w:r w:rsidRPr="00806DF5">
              <w:rPr>
                <w:rFonts w:eastAsia="Times New Roman"/>
                <w:sz w:val="24"/>
                <w:szCs w:val="24"/>
              </w:rPr>
              <w:t>Наименование работ</w:t>
            </w:r>
          </w:p>
        </w:tc>
        <w:tc>
          <w:tcPr>
            <w:tcW w:w="8565" w:type="dxa"/>
            <w:gridSpan w:val="1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42F3D1" w14:textId="77777777" w:rsidR="00CF7441" w:rsidRPr="00806DF5" w:rsidRDefault="00CF7441" w:rsidP="00DC57D5">
            <w:pPr>
              <w:spacing w:after="0" w:line="240" w:lineRule="auto"/>
              <w:jc w:val="both"/>
              <w:rPr>
                <w:rFonts w:eastAsia="Times New Roman"/>
                <w:sz w:val="24"/>
                <w:szCs w:val="24"/>
              </w:rPr>
            </w:pPr>
            <w:r w:rsidRPr="00806DF5">
              <w:rPr>
                <w:rFonts w:eastAsia="Times New Roman"/>
                <w:sz w:val="24"/>
                <w:szCs w:val="24"/>
              </w:rPr>
              <w:t>План выполнения</w:t>
            </w:r>
          </w:p>
        </w:tc>
      </w:tr>
      <w:tr w:rsidR="00DC57D5" w:rsidRPr="00806DF5" w14:paraId="401E64D5" w14:textId="77777777" w:rsidTr="00254AA2">
        <w:trPr>
          <w:cantSplit/>
          <w:trHeight w:val="1254"/>
        </w:trPr>
        <w:tc>
          <w:tcPr>
            <w:tcW w:w="44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293544C" w14:textId="77777777" w:rsidR="00CF7441" w:rsidRPr="00806DF5" w:rsidRDefault="00CF7441" w:rsidP="00DC57D5">
            <w:pPr>
              <w:spacing w:after="0" w:line="240" w:lineRule="auto"/>
              <w:jc w:val="both"/>
              <w:rPr>
                <w:rFonts w:eastAsia="Times New Roman"/>
                <w:sz w:val="24"/>
                <w:szCs w:val="24"/>
              </w:rPr>
            </w:pPr>
          </w:p>
        </w:tc>
        <w:tc>
          <w:tcPr>
            <w:tcW w:w="12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15B550" w14:textId="77777777" w:rsidR="00CF7441" w:rsidRPr="00806DF5" w:rsidRDefault="00CF7441" w:rsidP="00DC57D5">
            <w:pPr>
              <w:spacing w:after="0" w:line="240" w:lineRule="auto"/>
              <w:jc w:val="both"/>
              <w:rPr>
                <w:rFonts w:eastAsia="Times New Roman"/>
                <w:sz w:val="24"/>
                <w:szCs w:val="24"/>
              </w:rPr>
            </w:pPr>
          </w:p>
        </w:tc>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14:paraId="10D97F67" w14:textId="77777777" w:rsidR="00CF7441" w:rsidRPr="00806DF5" w:rsidRDefault="00CF7441" w:rsidP="00DC57D5">
            <w:pPr>
              <w:spacing w:after="0" w:line="240" w:lineRule="auto"/>
              <w:ind w:right="113"/>
              <w:jc w:val="both"/>
              <w:rPr>
                <w:rFonts w:eastAsia="Times New Roman"/>
                <w:sz w:val="24"/>
                <w:szCs w:val="24"/>
              </w:rPr>
            </w:pPr>
            <w:r w:rsidRPr="00806DF5">
              <w:rPr>
                <w:rFonts w:eastAsia="Times New Roman"/>
                <w:sz w:val="24"/>
                <w:szCs w:val="24"/>
              </w:rPr>
              <w:t>январь</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14:paraId="02F954E2" w14:textId="77777777" w:rsidR="00CF7441" w:rsidRPr="00806DF5" w:rsidRDefault="00CF7441" w:rsidP="00DC57D5">
            <w:pPr>
              <w:spacing w:after="0" w:line="240" w:lineRule="auto"/>
              <w:ind w:right="113"/>
              <w:jc w:val="both"/>
              <w:rPr>
                <w:rFonts w:eastAsia="Times New Roman"/>
                <w:sz w:val="24"/>
                <w:szCs w:val="24"/>
              </w:rPr>
            </w:pPr>
            <w:r w:rsidRPr="00806DF5">
              <w:rPr>
                <w:rFonts w:eastAsia="Times New Roman"/>
                <w:sz w:val="24"/>
                <w:szCs w:val="24"/>
              </w:rPr>
              <w:t>февраль</w:t>
            </w:r>
          </w:p>
        </w:tc>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14:paraId="323A1A00" w14:textId="77777777" w:rsidR="00CF7441" w:rsidRPr="00806DF5" w:rsidRDefault="00CF7441" w:rsidP="00DC57D5">
            <w:pPr>
              <w:spacing w:after="0" w:line="240" w:lineRule="auto"/>
              <w:ind w:right="113"/>
              <w:jc w:val="both"/>
              <w:rPr>
                <w:rFonts w:eastAsia="Times New Roman"/>
                <w:sz w:val="24"/>
                <w:szCs w:val="24"/>
              </w:rPr>
            </w:pPr>
            <w:r w:rsidRPr="00806DF5">
              <w:rPr>
                <w:rFonts w:eastAsia="Times New Roman"/>
                <w:sz w:val="24"/>
                <w:szCs w:val="24"/>
              </w:rPr>
              <w:t>март</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14:paraId="7A0438CE" w14:textId="77777777" w:rsidR="00CF7441" w:rsidRPr="00806DF5" w:rsidRDefault="00CF7441" w:rsidP="00DC57D5">
            <w:pPr>
              <w:spacing w:after="0" w:line="240" w:lineRule="auto"/>
              <w:ind w:right="113"/>
              <w:jc w:val="both"/>
              <w:rPr>
                <w:rFonts w:eastAsia="Times New Roman"/>
                <w:sz w:val="24"/>
                <w:szCs w:val="24"/>
              </w:rPr>
            </w:pPr>
            <w:r w:rsidRPr="00806DF5">
              <w:rPr>
                <w:rFonts w:eastAsia="Times New Roman"/>
                <w:sz w:val="24"/>
                <w:szCs w:val="24"/>
              </w:rPr>
              <w:t>апрель</w:t>
            </w:r>
          </w:p>
        </w:tc>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14:paraId="0F0440A2" w14:textId="77777777" w:rsidR="00CF7441" w:rsidRPr="00806DF5" w:rsidRDefault="00CF7441" w:rsidP="00DC57D5">
            <w:pPr>
              <w:spacing w:after="0" w:line="240" w:lineRule="auto"/>
              <w:ind w:right="113"/>
              <w:jc w:val="both"/>
              <w:rPr>
                <w:rFonts w:eastAsia="Times New Roman"/>
                <w:sz w:val="24"/>
                <w:szCs w:val="24"/>
              </w:rPr>
            </w:pPr>
            <w:r w:rsidRPr="00806DF5">
              <w:rPr>
                <w:rFonts w:eastAsia="Times New Roman"/>
                <w:sz w:val="24"/>
                <w:szCs w:val="24"/>
              </w:rPr>
              <w:t>май</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14:paraId="31303BD4" w14:textId="77777777" w:rsidR="00CF7441" w:rsidRPr="00806DF5" w:rsidRDefault="00CF7441" w:rsidP="00DC57D5">
            <w:pPr>
              <w:spacing w:after="0" w:line="240" w:lineRule="auto"/>
              <w:ind w:right="113"/>
              <w:jc w:val="both"/>
              <w:rPr>
                <w:rFonts w:eastAsia="Times New Roman"/>
                <w:sz w:val="24"/>
                <w:szCs w:val="24"/>
              </w:rPr>
            </w:pPr>
            <w:r w:rsidRPr="00806DF5">
              <w:rPr>
                <w:rFonts w:eastAsia="Times New Roman"/>
                <w:sz w:val="24"/>
                <w:szCs w:val="24"/>
              </w:rPr>
              <w:t>июнь</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14:paraId="2273F79A" w14:textId="77777777" w:rsidR="00CF7441" w:rsidRPr="00806DF5" w:rsidRDefault="00CF7441" w:rsidP="00DC57D5">
            <w:pPr>
              <w:spacing w:after="0" w:line="240" w:lineRule="auto"/>
              <w:ind w:right="113"/>
              <w:jc w:val="both"/>
              <w:rPr>
                <w:rFonts w:eastAsia="Times New Roman"/>
                <w:sz w:val="24"/>
                <w:szCs w:val="24"/>
              </w:rPr>
            </w:pPr>
            <w:r w:rsidRPr="00806DF5">
              <w:rPr>
                <w:rFonts w:eastAsia="Times New Roman"/>
                <w:sz w:val="24"/>
                <w:szCs w:val="24"/>
              </w:rPr>
              <w:t>июль</w:t>
            </w:r>
          </w:p>
        </w:tc>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14:paraId="55EEA2A4" w14:textId="77777777" w:rsidR="00CF7441" w:rsidRPr="00806DF5" w:rsidRDefault="00CF7441" w:rsidP="00DC57D5">
            <w:pPr>
              <w:spacing w:after="0" w:line="240" w:lineRule="auto"/>
              <w:ind w:right="113"/>
              <w:jc w:val="both"/>
              <w:rPr>
                <w:rFonts w:eastAsia="Times New Roman"/>
                <w:sz w:val="24"/>
                <w:szCs w:val="24"/>
              </w:rPr>
            </w:pPr>
            <w:r w:rsidRPr="00806DF5">
              <w:rPr>
                <w:rFonts w:eastAsia="Times New Roman"/>
                <w:sz w:val="24"/>
                <w:szCs w:val="24"/>
              </w:rPr>
              <w:t>август</w:t>
            </w:r>
          </w:p>
        </w:tc>
        <w:tc>
          <w:tcPr>
            <w:tcW w:w="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14:paraId="3EE2434C" w14:textId="77777777" w:rsidR="00CF7441" w:rsidRPr="00806DF5" w:rsidRDefault="00CF7441" w:rsidP="00DC57D5">
            <w:pPr>
              <w:spacing w:after="0" w:line="240" w:lineRule="auto"/>
              <w:ind w:right="113"/>
              <w:jc w:val="both"/>
              <w:rPr>
                <w:rFonts w:eastAsia="Times New Roman"/>
                <w:sz w:val="24"/>
                <w:szCs w:val="24"/>
              </w:rPr>
            </w:pPr>
            <w:r w:rsidRPr="00806DF5">
              <w:rPr>
                <w:rFonts w:eastAsia="Times New Roman"/>
                <w:sz w:val="24"/>
                <w:szCs w:val="24"/>
              </w:rPr>
              <w:t>сентябрь</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14:paraId="093C8CA9" w14:textId="77777777" w:rsidR="00CF7441" w:rsidRPr="00806DF5" w:rsidRDefault="00CF7441" w:rsidP="00DC57D5">
            <w:pPr>
              <w:spacing w:after="0" w:line="240" w:lineRule="auto"/>
              <w:ind w:right="113"/>
              <w:jc w:val="both"/>
              <w:rPr>
                <w:rFonts w:eastAsia="Times New Roman"/>
                <w:sz w:val="24"/>
                <w:szCs w:val="24"/>
              </w:rPr>
            </w:pPr>
            <w:r w:rsidRPr="00806DF5">
              <w:rPr>
                <w:rFonts w:eastAsia="Times New Roman"/>
                <w:sz w:val="24"/>
                <w:szCs w:val="24"/>
              </w:rPr>
              <w:t>октябрь</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14:paraId="72ECDEE5" w14:textId="77777777" w:rsidR="00CF7441" w:rsidRPr="00806DF5" w:rsidRDefault="00CF7441" w:rsidP="00DC57D5">
            <w:pPr>
              <w:spacing w:after="0" w:line="240" w:lineRule="auto"/>
              <w:ind w:right="113"/>
              <w:jc w:val="both"/>
              <w:rPr>
                <w:rFonts w:eastAsia="Times New Roman"/>
                <w:sz w:val="24"/>
                <w:szCs w:val="24"/>
              </w:rPr>
            </w:pPr>
            <w:r w:rsidRPr="00806DF5">
              <w:rPr>
                <w:rFonts w:eastAsia="Times New Roman"/>
                <w:sz w:val="24"/>
                <w:szCs w:val="24"/>
              </w:rPr>
              <w:t>ноябрь</w:t>
            </w:r>
          </w:p>
        </w:tc>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14:paraId="042FFD8B" w14:textId="77777777" w:rsidR="00CF7441" w:rsidRPr="00806DF5" w:rsidRDefault="00CF7441" w:rsidP="00DC57D5">
            <w:pPr>
              <w:spacing w:after="0" w:line="240" w:lineRule="auto"/>
              <w:ind w:right="113"/>
              <w:jc w:val="both"/>
              <w:rPr>
                <w:rFonts w:eastAsia="Times New Roman"/>
                <w:sz w:val="24"/>
                <w:szCs w:val="24"/>
              </w:rPr>
            </w:pPr>
            <w:r w:rsidRPr="00806DF5">
              <w:rPr>
                <w:rFonts w:eastAsia="Times New Roman"/>
                <w:sz w:val="24"/>
                <w:szCs w:val="24"/>
              </w:rPr>
              <w:t>декабрь</w:t>
            </w:r>
          </w:p>
        </w:tc>
      </w:tr>
      <w:tr w:rsidR="00DC57D5" w:rsidRPr="00806DF5" w14:paraId="5B4A2E95" w14:textId="77777777" w:rsidTr="00254AA2">
        <w:trPr>
          <w:trHeight w:val="380"/>
        </w:trPr>
        <w:tc>
          <w:tcPr>
            <w:tcW w:w="44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0F2714" w14:textId="77777777" w:rsidR="00CF7441" w:rsidRPr="00806DF5" w:rsidRDefault="00CF7441" w:rsidP="00DC57D5">
            <w:pPr>
              <w:spacing w:after="0" w:line="240" w:lineRule="auto"/>
              <w:jc w:val="both"/>
              <w:rPr>
                <w:rFonts w:eastAsia="Times New Roman"/>
                <w:sz w:val="24"/>
                <w:szCs w:val="24"/>
              </w:rPr>
            </w:pPr>
          </w:p>
        </w:tc>
        <w:tc>
          <w:tcPr>
            <w:tcW w:w="12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5B1318" w14:textId="77777777" w:rsidR="00CF7441" w:rsidRPr="00806DF5" w:rsidRDefault="00CF7441" w:rsidP="00DC57D5">
            <w:pPr>
              <w:spacing w:after="0" w:line="240" w:lineRule="auto"/>
              <w:jc w:val="both"/>
              <w:rPr>
                <w:rFonts w:eastAsia="Times New Roman"/>
                <w:sz w:val="24"/>
                <w:szCs w:val="24"/>
              </w:rPr>
            </w:pPr>
          </w:p>
        </w:tc>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1F8379E" w14:textId="77777777" w:rsidR="00CF7441" w:rsidRPr="00806DF5" w:rsidRDefault="00CF7441" w:rsidP="00DC57D5">
            <w:pPr>
              <w:spacing w:after="0" w:line="240" w:lineRule="auto"/>
              <w:jc w:val="both"/>
              <w:rPr>
                <w:rFonts w:eastAsia="Times New Roman"/>
                <w:sz w:val="24"/>
                <w:szCs w:val="24"/>
              </w:rPr>
            </w:pP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A7A6F34" w14:textId="77777777" w:rsidR="00CF7441" w:rsidRPr="00806DF5" w:rsidRDefault="00CF7441" w:rsidP="00DC57D5">
            <w:pPr>
              <w:spacing w:after="0" w:line="240" w:lineRule="auto"/>
              <w:jc w:val="both"/>
              <w:rPr>
                <w:rFonts w:eastAsia="Times New Roman"/>
                <w:sz w:val="24"/>
                <w:szCs w:val="24"/>
              </w:rPr>
            </w:pPr>
          </w:p>
        </w:tc>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60910AE" w14:textId="77777777" w:rsidR="00CF7441" w:rsidRPr="00806DF5" w:rsidRDefault="00CF7441" w:rsidP="00DC57D5">
            <w:pPr>
              <w:spacing w:after="0" w:line="240" w:lineRule="auto"/>
              <w:jc w:val="both"/>
              <w:rPr>
                <w:rFonts w:eastAsia="Times New Roman"/>
                <w:sz w:val="24"/>
                <w:szCs w:val="24"/>
              </w:rPr>
            </w:pP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4D1C78A" w14:textId="77777777" w:rsidR="00CF7441" w:rsidRPr="00806DF5" w:rsidRDefault="00CF7441" w:rsidP="00DC57D5">
            <w:pPr>
              <w:spacing w:after="0" w:line="240" w:lineRule="auto"/>
              <w:jc w:val="both"/>
              <w:rPr>
                <w:rFonts w:eastAsia="Times New Roman"/>
                <w:sz w:val="24"/>
                <w:szCs w:val="24"/>
              </w:rPr>
            </w:pPr>
          </w:p>
        </w:tc>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EE0DB4A" w14:textId="77777777" w:rsidR="00CF7441" w:rsidRPr="00806DF5" w:rsidRDefault="00CF7441" w:rsidP="00DC57D5">
            <w:pPr>
              <w:spacing w:after="0" w:line="240" w:lineRule="auto"/>
              <w:jc w:val="both"/>
              <w:rPr>
                <w:rFonts w:eastAsia="Times New Roman"/>
                <w:sz w:val="24"/>
                <w:szCs w:val="24"/>
              </w:rPr>
            </w:pP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3497DC5" w14:textId="77777777" w:rsidR="00CF7441" w:rsidRPr="00806DF5" w:rsidRDefault="00CF7441" w:rsidP="00DC57D5">
            <w:pPr>
              <w:spacing w:after="0" w:line="240" w:lineRule="auto"/>
              <w:jc w:val="both"/>
              <w:rPr>
                <w:rFonts w:eastAsia="Times New Roman"/>
                <w:sz w:val="24"/>
                <w:szCs w:val="24"/>
              </w:rPr>
            </w:pP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56AF13D" w14:textId="77777777" w:rsidR="00CF7441" w:rsidRPr="00806DF5" w:rsidRDefault="00CF7441" w:rsidP="00DC57D5">
            <w:pPr>
              <w:spacing w:after="0" w:line="240" w:lineRule="auto"/>
              <w:jc w:val="both"/>
              <w:rPr>
                <w:rFonts w:eastAsia="Times New Roman"/>
                <w:sz w:val="24"/>
                <w:szCs w:val="24"/>
              </w:rPr>
            </w:pPr>
          </w:p>
        </w:tc>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2B5A8F8" w14:textId="77777777" w:rsidR="00CF7441" w:rsidRPr="00806DF5" w:rsidRDefault="00CF7441" w:rsidP="00DC57D5">
            <w:pPr>
              <w:spacing w:after="0" w:line="240" w:lineRule="auto"/>
              <w:jc w:val="both"/>
              <w:rPr>
                <w:rFonts w:eastAsia="Times New Roman"/>
                <w:sz w:val="24"/>
                <w:szCs w:val="24"/>
              </w:rPr>
            </w:pPr>
          </w:p>
        </w:tc>
        <w:tc>
          <w:tcPr>
            <w:tcW w:w="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E201CF2" w14:textId="77777777" w:rsidR="00CF7441" w:rsidRPr="00806DF5" w:rsidRDefault="00CF7441" w:rsidP="00DC57D5">
            <w:pPr>
              <w:spacing w:after="0" w:line="240" w:lineRule="auto"/>
              <w:jc w:val="both"/>
              <w:rPr>
                <w:rFonts w:eastAsia="Times New Roman"/>
                <w:sz w:val="24"/>
                <w:szCs w:val="24"/>
              </w:rPr>
            </w:pP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1032423" w14:textId="77777777" w:rsidR="00CF7441" w:rsidRPr="00806DF5" w:rsidRDefault="00CF7441" w:rsidP="00DC57D5">
            <w:pPr>
              <w:spacing w:after="0" w:line="240" w:lineRule="auto"/>
              <w:jc w:val="both"/>
              <w:rPr>
                <w:rFonts w:eastAsia="Times New Roman"/>
                <w:sz w:val="24"/>
                <w:szCs w:val="24"/>
              </w:rPr>
            </w:pP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08E43B6" w14:textId="77777777" w:rsidR="00CF7441" w:rsidRPr="00806DF5" w:rsidRDefault="00CF7441" w:rsidP="00DC57D5">
            <w:pPr>
              <w:spacing w:after="0" w:line="240" w:lineRule="auto"/>
              <w:jc w:val="both"/>
              <w:rPr>
                <w:rFonts w:eastAsia="Times New Roman"/>
                <w:sz w:val="24"/>
                <w:szCs w:val="24"/>
              </w:rPr>
            </w:pPr>
          </w:p>
        </w:tc>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CC84D4B" w14:textId="77777777" w:rsidR="00CF7441" w:rsidRPr="00806DF5" w:rsidRDefault="00CF7441" w:rsidP="00DC57D5">
            <w:pPr>
              <w:spacing w:after="0" w:line="240" w:lineRule="auto"/>
              <w:jc w:val="both"/>
              <w:rPr>
                <w:rFonts w:eastAsia="Times New Roman"/>
                <w:sz w:val="24"/>
                <w:szCs w:val="24"/>
              </w:rPr>
            </w:pPr>
          </w:p>
        </w:tc>
      </w:tr>
      <w:tr w:rsidR="00DC57D5" w:rsidRPr="00806DF5" w14:paraId="441CD7CD" w14:textId="77777777" w:rsidTr="00254AA2">
        <w:trPr>
          <w:trHeight w:val="17"/>
        </w:trPr>
        <w:tc>
          <w:tcPr>
            <w:tcW w:w="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E9E491" w14:textId="77777777" w:rsidR="00CF7441" w:rsidRPr="00806DF5" w:rsidRDefault="00CF7441" w:rsidP="00DC57D5">
            <w:pPr>
              <w:spacing w:after="0" w:line="240" w:lineRule="auto"/>
              <w:ind w:firstLine="709"/>
              <w:jc w:val="both"/>
              <w:rPr>
                <w:rFonts w:eastAsia="Times New Roman"/>
                <w:sz w:val="24"/>
                <w:szCs w:val="24"/>
              </w:rPr>
            </w:pP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F271BA" w14:textId="77777777" w:rsidR="00CF7441" w:rsidRPr="00806DF5" w:rsidRDefault="00CF7441" w:rsidP="00DC57D5">
            <w:pPr>
              <w:spacing w:after="0" w:line="240" w:lineRule="auto"/>
              <w:ind w:firstLine="709"/>
              <w:jc w:val="both"/>
              <w:rPr>
                <w:rFonts w:eastAsia="Times New Roman"/>
                <w:sz w:val="24"/>
                <w:szCs w:val="24"/>
              </w:rPr>
            </w:pPr>
          </w:p>
        </w:tc>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01F1B7" w14:textId="77777777" w:rsidR="00CF7441" w:rsidRPr="00806DF5" w:rsidRDefault="00CF7441" w:rsidP="00DC57D5">
            <w:pPr>
              <w:spacing w:after="0" w:line="240" w:lineRule="auto"/>
              <w:ind w:firstLine="709"/>
              <w:jc w:val="both"/>
              <w:rPr>
                <w:rFonts w:eastAsia="Times New Roman"/>
                <w:sz w:val="24"/>
                <w:szCs w:val="24"/>
              </w:rPr>
            </w:pP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A2F125" w14:textId="77777777" w:rsidR="00CF7441" w:rsidRPr="00806DF5" w:rsidRDefault="00CF7441" w:rsidP="00DC57D5">
            <w:pPr>
              <w:spacing w:after="0" w:line="240" w:lineRule="auto"/>
              <w:ind w:firstLine="709"/>
              <w:jc w:val="both"/>
              <w:rPr>
                <w:rFonts w:eastAsia="Times New Roman"/>
                <w:sz w:val="24"/>
                <w:szCs w:val="24"/>
              </w:rPr>
            </w:pPr>
          </w:p>
        </w:tc>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09CEFD" w14:textId="77777777" w:rsidR="00CF7441" w:rsidRPr="00806DF5" w:rsidRDefault="00CF7441" w:rsidP="00DC57D5">
            <w:pPr>
              <w:spacing w:after="0" w:line="240" w:lineRule="auto"/>
              <w:ind w:firstLine="709"/>
              <w:jc w:val="both"/>
              <w:rPr>
                <w:rFonts w:eastAsia="Times New Roman"/>
                <w:sz w:val="24"/>
                <w:szCs w:val="24"/>
              </w:rPr>
            </w:pP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56A2BD" w14:textId="77777777" w:rsidR="00CF7441" w:rsidRPr="00806DF5" w:rsidRDefault="00CF7441" w:rsidP="00DC57D5">
            <w:pPr>
              <w:spacing w:after="0" w:line="240" w:lineRule="auto"/>
              <w:ind w:firstLine="709"/>
              <w:jc w:val="both"/>
              <w:rPr>
                <w:rFonts w:eastAsia="Times New Roman"/>
                <w:sz w:val="24"/>
                <w:szCs w:val="24"/>
              </w:rPr>
            </w:pPr>
          </w:p>
        </w:tc>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AE1CE8" w14:textId="77777777" w:rsidR="00CF7441" w:rsidRPr="00806DF5" w:rsidRDefault="00CF7441" w:rsidP="00DC57D5">
            <w:pPr>
              <w:spacing w:after="0" w:line="240" w:lineRule="auto"/>
              <w:ind w:firstLine="709"/>
              <w:jc w:val="both"/>
              <w:rPr>
                <w:rFonts w:eastAsia="Times New Roman"/>
                <w:sz w:val="24"/>
                <w:szCs w:val="24"/>
              </w:rPr>
            </w:pP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97A782" w14:textId="77777777" w:rsidR="00CF7441" w:rsidRPr="00806DF5" w:rsidRDefault="00CF7441" w:rsidP="00DC57D5">
            <w:pPr>
              <w:spacing w:after="0" w:line="240" w:lineRule="auto"/>
              <w:ind w:firstLine="709"/>
              <w:jc w:val="both"/>
              <w:rPr>
                <w:rFonts w:eastAsia="Times New Roman"/>
                <w:sz w:val="24"/>
                <w:szCs w:val="24"/>
              </w:rPr>
            </w:pP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01D4AE" w14:textId="77777777" w:rsidR="00CF7441" w:rsidRPr="00806DF5" w:rsidRDefault="00CF7441" w:rsidP="00DC57D5">
            <w:pPr>
              <w:spacing w:after="0" w:line="240" w:lineRule="auto"/>
              <w:ind w:firstLine="709"/>
              <w:jc w:val="both"/>
              <w:rPr>
                <w:rFonts w:eastAsia="Times New Roman"/>
                <w:sz w:val="24"/>
                <w:szCs w:val="24"/>
              </w:rPr>
            </w:pPr>
          </w:p>
        </w:tc>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4908BB" w14:textId="77777777" w:rsidR="00CF7441" w:rsidRPr="00806DF5" w:rsidRDefault="00CF7441" w:rsidP="00DC57D5">
            <w:pPr>
              <w:spacing w:after="0" w:line="240" w:lineRule="auto"/>
              <w:ind w:firstLine="709"/>
              <w:jc w:val="both"/>
              <w:rPr>
                <w:rFonts w:eastAsia="Times New Roman"/>
                <w:sz w:val="24"/>
                <w:szCs w:val="24"/>
              </w:rPr>
            </w:pPr>
          </w:p>
        </w:tc>
        <w:tc>
          <w:tcPr>
            <w:tcW w:w="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E0B3FF" w14:textId="77777777" w:rsidR="00CF7441" w:rsidRPr="00806DF5" w:rsidRDefault="00CF7441" w:rsidP="00DC57D5">
            <w:pPr>
              <w:spacing w:after="0" w:line="240" w:lineRule="auto"/>
              <w:ind w:firstLine="709"/>
              <w:jc w:val="both"/>
              <w:rPr>
                <w:rFonts w:eastAsia="Times New Roman"/>
                <w:sz w:val="24"/>
                <w:szCs w:val="24"/>
              </w:rPr>
            </w:pP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65EABE" w14:textId="77777777" w:rsidR="00CF7441" w:rsidRPr="00806DF5" w:rsidRDefault="00CF7441" w:rsidP="00DC57D5">
            <w:pPr>
              <w:spacing w:after="0" w:line="240" w:lineRule="auto"/>
              <w:ind w:firstLine="709"/>
              <w:jc w:val="both"/>
              <w:rPr>
                <w:rFonts w:eastAsia="Times New Roman"/>
                <w:sz w:val="24"/>
                <w:szCs w:val="24"/>
              </w:rPr>
            </w:pP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EB6233" w14:textId="77777777" w:rsidR="00CF7441" w:rsidRPr="00806DF5" w:rsidRDefault="00CF7441" w:rsidP="00DC57D5">
            <w:pPr>
              <w:spacing w:after="0" w:line="240" w:lineRule="auto"/>
              <w:ind w:firstLine="709"/>
              <w:jc w:val="both"/>
              <w:rPr>
                <w:rFonts w:eastAsia="Times New Roman"/>
                <w:sz w:val="24"/>
                <w:szCs w:val="24"/>
              </w:rPr>
            </w:pPr>
          </w:p>
        </w:tc>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231D04" w14:textId="77777777" w:rsidR="00CF7441" w:rsidRPr="00806DF5" w:rsidRDefault="00CF7441" w:rsidP="00DC57D5">
            <w:pPr>
              <w:spacing w:after="0" w:line="240" w:lineRule="auto"/>
              <w:ind w:firstLine="709"/>
              <w:jc w:val="both"/>
              <w:rPr>
                <w:rFonts w:eastAsia="Times New Roman"/>
                <w:sz w:val="24"/>
                <w:szCs w:val="24"/>
              </w:rPr>
            </w:pPr>
          </w:p>
        </w:tc>
      </w:tr>
    </w:tbl>
    <w:p w14:paraId="218FB9E7" w14:textId="77777777" w:rsidR="00254AA2" w:rsidRPr="00806DF5" w:rsidRDefault="00254AA2" w:rsidP="00254AA2">
      <w:pPr>
        <w:shd w:val="clear" w:color="auto" w:fill="FFFFFF"/>
        <w:spacing w:after="0" w:line="240" w:lineRule="auto"/>
        <w:ind w:firstLine="709"/>
        <w:jc w:val="both"/>
        <w:rPr>
          <w:rFonts w:eastAsia="Times New Roman"/>
          <w:b/>
          <w:sz w:val="24"/>
          <w:szCs w:val="24"/>
        </w:rPr>
      </w:pPr>
    </w:p>
    <w:p w14:paraId="21DB9202" w14:textId="77777777" w:rsidR="00CF7441" w:rsidRPr="00806DF5" w:rsidRDefault="00254AA2" w:rsidP="00254AA2">
      <w:pPr>
        <w:shd w:val="clear" w:color="auto" w:fill="FFFFFF"/>
        <w:spacing w:after="0" w:line="240" w:lineRule="auto"/>
        <w:ind w:firstLine="709"/>
        <w:jc w:val="both"/>
        <w:rPr>
          <w:rFonts w:eastAsia="Times New Roman"/>
          <w:sz w:val="24"/>
          <w:szCs w:val="24"/>
        </w:rPr>
      </w:pPr>
      <w:r w:rsidRPr="00806DF5">
        <w:rPr>
          <w:rFonts w:eastAsia="Times New Roman"/>
          <w:b/>
          <w:sz w:val="24"/>
          <w:szCs w:val="24"/>
        </w:rPr>
        <w:t>Таблица 26 -</w:t>
      </w:r>
      <w:r w:rsidRPr="00806DF5">
        <w:rPr>
          <w:rFonts w:eastAsia="Times New Roman"/>
          <w:sz w:val="24"/>
          <w:szCs w:val="24"/>
        </w:rPr>
        <w:t>Продолжительность текущего ремонта отдельных элементов зданий</w:t>
      </w:r>
    </w:p>
    <w:tbl>
      <w:tblPr>
        <w:tblpPr w:leftFromText="180" w:rightFromText="180" w:vertAnchor="text" w:horzAnchor="margin" w:tblpXSpec="center" w:tblpY="203"/>
        <w:tblW w:w="1049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820"/>
        <w:gridCol w:w="567"/>
        <w:gridCol w:w="567"/>
        <w:gridCol w:w="567"/>
        <w:gridCol w:w="567"/>
        <w:gridCol w:w="567"/>
        <w:gridCol w:w="567"/>
        <w:gridCol w:w="567"/>
        <w:gridCol w:w="567"/>
        <w:gridCol w:w="567"/>
        <w:gridCol w:w="567"/>
      </w:tblGrid>
      <w:tr w:rsidR="00DC57D5" w:rsidRPr="00806DF5" w14:paraId="00E95301" w14:textId="77777777" w:rsidTr="00562312">
        <w:trPr>
          <w:trHeight w:val="20"/>
        </w:trPr>
        <w:tc>
          <w:tcPr>
            <w:tcW w:w="48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F7D2E50"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Неплановый (непредвиденный) текущий ремонт</w:t>
            </w:r>
          </w:p>
        </w:tc>
        <w:tc>
          <w:tcPr>
            <w:tcW w:w="5670"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28" w:type="dxa"/>
              <w:bottom w:w="0" w:type="dxa"/>
              <w:right w:w="28" w:type="dxa"/>
            </w:tcMar>
            <w:vAlign w:val="center"/>
            <w:hideMark/>
          </w:tcPr>
          <w:p w14:paraId="0066C03B"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Продолжительность текущего ремонта, дней.</w:t>
            </w:r>
          </w:p>
        </w:tc>
      </w:tr>
      <w:tr w:rsidR="00DC57D5" w:rsidRPr="00806DF5" w14:paraId="18AAB9B2" w14:textId="77777777" w:rsidTr="00562312">
        <w:trPr>
          <w:trHeight w:val="20"/>
        </w:trPr>
        <w:tc>
          <w:tcPr>
            <w:tcW w:w="482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222105B" w14:textId="77777777" w:rsidR="00562312" w:rsidRPr="00806DF5" w:rsidRDefault="00562312" w:rsidP="00254AA2">
            <w:pPr>
              <w:spacing w:after="0" w:line="240" w:lineRule="auto"/>
              <w:jc w:val="both"/>
              <w:rPr>
                <w:rFonts w:eastAsia="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FDA1D61"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0,5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DA5F8BE"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3445715"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FCD9418"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CB76A43"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3744475"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E733E94"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6349A32"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1B0C2F42"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4,5</w:t>
            </w:r>
          </w:p>
        </w:tc>
        <w:tc>
          <w:tcPr>
            <w:tcW w:w="567" w:type="dxa"/>
            <w:tcBorders>
              <w:top w:val="single" w:sz="8" w:space="0" w:color="000000"/>
              <w:left w:val="single" w:sz="8" w:space="0" w:color="000000"/>
              <w:bottom w:val="single" w:sz="8" w:space="0" w:color="000000"/>
              <w:right w:val="single" w:sz="4" w:space="0" w:color="auto"/>
            </w:tcBorders>
            <w:shd w:val="clear" w:color="auto" w:fill="FFFFFF"/>
            <w:tcMar>
              <w:top w:w="0" w:type="dxa"/>
              <w:left w:w="28" w:type="dxa"/>
              <w:bottom w:w="0" w:type="dxa"/>
              <w:right w:w="28" w:type="dxa"/>
            </w:tcMar>
            <w:vAlign w:val="center"/>
            <w:hideMark/>
          </w:tcPr>
          <w:p w14:paraId="3D7DA834"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5</w:t>
            </w:r>
          </w:p>
        </w:tc>
      </w:tr>
      <w:tr w:rsidR="00DC57D5" w:rsidRPr="00806DF5" w14:paraId="3F3B1BD2" w14:textId="77777777" w:rsidTr="00562312">
        <w:trPr>
          <w:trHeight w:val="20"/>
        </w:trPr>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8A29D3B"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176C9C8"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527E656"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6BC1B33"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96C68F0"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F02B13B"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1555E972"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7</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1BE9790F"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6D5E23A"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9</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654CA99"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10</w:t>
            </w:r>
          </w:p>
        </w:tc>
        <w:tc>
          <w:tcPr>
            <w:tcW w:w="567" w:type="dxa"/>
            <w:tcBorders>
              <w:top w:val="single" w:sz="8" w:space="0" w:color="000000"/>
              <w:left w:val="single" w:sz="8" w:space="0" w:color="000000"/>
              <w:bottom w:val="single" w:sz="8" w:space="0" w:color="000000"/>
              <w:right w:val="single" w:sz="4" w:space="0" w:color="auto"/>
            </w:tcBorders>
            <w:shd w:val="clear" w:color="auto" w:fill="FFFFFF"/>
            <w:tcMar>
              <w:top w:w="0" w:type="dxa"/>
              <w:left w:w="28" w:type="dxa"/>
              <w:bottom w:w="0" w:type="dxa"/>
              <w:right w:w="28" w:type="dxa"/>
            </w:tcMar>
            <w:vAlign w:val="center"/>
            <w:hideMark/>
          </w:tcPr>
          <w:p w14:paraId="6DED2F43"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11</w:t>
            </w:r>
          </w:p>
        </w:tc>
      </w:tr>
      <w:tr w:rsidR="00DC57D5" w:rsidRPr="00806DF5" w14:paraId="243B5E77" w14:textId="77777777" w:rsidTr="00562312">
        <w:trPr>
          <w:trHeight w:val="20"/>
        </w:trPr>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9A71224"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Ремонт оконных и дверных заполнений</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96FDA86"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31F32A7"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EE700C4"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F153FB6"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D3A0128"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54B45C8"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3C0D2DD"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7662D86"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42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5ED1ADD"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46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42C5811"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50</w:t>
            </w:r>
          </w:p>
        </w:tc>
      </w:tr>
      <w:tr w:rsidR="00DC57D5" w:rsidRPr="00806DF5" w14:paraId="0F61BD6F" w14:textId="77777777" w:rsidTr="00562312">
        <w:trPr>
          <w:trHeight w:val="20"/>
        </w:trPr>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4A3D05A"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Ремонт водопроводов, канализации и горячего водоснабжения в квартирах</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B7CCD5B"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DDF12E5"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17</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1E4B853"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E803FE4"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27</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91FCB58"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3C8CDAE"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9875678"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40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80CED4B"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44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2F83CD3"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50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84237C1"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54</w:t>
            </w:r>
          </w:p>
        </w:tc>
      </w:tr>
      <w:tr w:rsidR="00DC57D5" w:rsidRPr="00806DF5" w14:paraId="45D07655" w14:textId="77777777" w:rsidTr="00562312">
        <w:trPr>
          <w:trHeight w:val="20"/>
        </w:trPr>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3AD0864"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Ремонт котельных и тепловых сетей</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027BF98"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FEDE6D6"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4BD778F"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3A07E4B"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F19D8D1"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D9F8E0A"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D18CD61"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B8BE178"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055B3A0"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2D8E4DB"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35</w:t>
            </w:r>
          </w:p>
        </w:tc>
      </w:tr>
      <w:tr w:rsidR="00DC57D5" w:rsidRPr="00806DF5" w14:paraId="7981EA16" w14:textId="77777777" w:rsidTr="00562312">
        <w:trPr>
          <w:trHeight w:val="20"/>
        </w:trPr>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9586D5F"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Ремонт отмостки</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068D532"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0C7800F"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0888F54"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1EF3D24"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2096DB0"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EC1CA16"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B727CF7"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230FACD"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C1279F7"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BDDDD5C"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24</w:t>
            </w:r>
          </w:p>
        </w:tc>
      </w:tr>
      <w:tr w:rsidR="00DC57D5" w:rsidRPr="00806DF5" w14:paraId="33C13F51" w14:textId="77777777" w:rsidTr="00562312">
        <w:trPr>
          <w:trHeight w:val="20"/>
        </w:trPr>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7FE3BC4"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Ремонт полов</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F4785BA"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7</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5E1FAE6"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9632A96"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19</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C659EF3"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18F9DAD"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29</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DA0E80B"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0F29A93"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620FC87"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A849C16"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41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C64D80D"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44</w:t>
            </w:r>
          </w:p>
        </w:tc>
      </w:tr>
      <w:tr w:rsidR="00DC57D5" w:rsidRPr="00806DF5" w14:paraId="0341D584" w14:textId="77777777" w:rsidTr="00562312">
        <w:trPr>
          <w:trHeight w:val="20"/>
        </w:trPr>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7A6E30A"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Ремонт внутренней отделки</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860BD96"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2562438"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DB85495"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391A29C"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5180347"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5429502"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65B3BE1"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514EB85"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44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E9C43C7"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BE109CC"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38</w:t>
            </w:r>
          </w:p>
        </w:tc>
      </w:tr>
      <w:tr w:rsidR="00DC57D5" w:rsidRPr="00806DF5" w14:paraId="24F31100" w14:textId="77777777" w:rsidTr="00562312">
        <w:trPr>
          <w:trHeight w:val="20"/>
        </w:trPr>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FA8ECEB"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Ремонт водоотводящих устройств на фасаде</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E959D2F"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CBBEC31"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060DEA8"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F4A981D"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29</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BBA7C82"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36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C475740"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40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7EB0BCA"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44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F30208C"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50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45D5E5F"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54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CFA2F3C" w14:textId="77777777" w:rsidR="00562312" w:rsidRPr="00806DF5" w:rsidRDefault="00562312" w:rsidP="00254AA2">
            <w:pPr>
              <w:spacing w:after="0" w:line="240" w:lineRule="auto"/>
              <w:jc w:val="both"/>
              <w:rPr>
                <w:rFonts w:eastAsia="Times New Roman"/>
                <w:sz w:val="24"/>
                <w:szCs w:val="24"/>
              </w:rPr>
            </w:pPr>
            <w:r w:rsidRPr="00806DF5">
              <w:rPr>
                <w:rFonts w:eastAsia="Times New Roman"/>
                <w:sz w:val="24"/>
                <w:szCs w:val="24"/>
              </w:rPr>
              <w:t>58</w:t>
            </w:r>
          </w:p>
        </w:tc>
      </w:tr>
    </w:tbl>
    <w:p w14:paraId="1BDFFEC0" w14:textId="77777777" w:rsidR="009F0BF8" w:rsidRPr="00806DF5" w:rsidRDefault="009F0BF8" w:rsidP="00DC57D5">
      <w:pPr>
        <w:spacing w:after="0" w:line="240" w:lineRule="auto"/>
        <w:ind w:firstLine="709"/>
        <w:jc w:val="both"/>
        <w:rPr>
          <w:rFonts w:eastAsia="Times New Roman"/>
          <w:sz w:val="24"/>
          <w:szCs w:val="24"/>
        </w:rPr>
      </w:pPr>
    </w:p>
    <w:p w14:paraId="7B3CC5BE" w14:textId="77777777" w:rsidR="00CF7441" w:rsidRPr="00806DF5" w:rsidRDefault="00AA3893" w:rsidP="008750BE">
      <w:pPr>
        <w:spacing w:after="0" w:line="240" w:lineRule="auto"/>
        <w:ind w:firstLine="709"/>
        <w:jc w:val="center"/>
        <w:outlineLvl w:val="0"/>
        <w:rPr>
          <w:b/>
          <w:bCs/>
          <w:sz w:val="24"/>
          <w:szCs w:val="24"/>
          <w:lang w:eastAsia="en-US"/>
        </w:rPr>
      </w:pPr>
      <w:bookmarkStart w:id="9" w:name="_Toc95085035"/>
      <w:r w:rsidRPr="00806DF5">
        <w:rPr>
          <w:rFonts w:eastAsia="Times New Roman"/>
          <w:b/>
          <w:sz w:val="24"/>
          <w:szCs w:val="24"/>
        </w:rPr>
        <w:t xml:space="preserve">Практическая </w:t>
      </w:r>
      <w:r w:rsidR="00C41EF4" w:rsidRPr="00806DF5">
        <w:rPr>
          <w:rFonts w:eastAsia="Times New Roman"/>
          <w:b/>
          <w:sz w:val="24"/>
          <w:szCs w:val="24"/>
        </w:rPr>
        <w:t xml:space="preserve">подготовка </w:t>
      </w:r>
      <w:r w:rsidR="00ED261E" w:rsidRPr="00806DF5">
        <w:rPr>
          <w:rFonts w:eastAsia="Times New Roman"/>
          <w:b/>
          <w:sz w:val="24"/>
          <w:szCs w:val="24"/>
        </w:rPr>
        <w:t>№ 4</w:t>
      </w:r>
      <w:r w:rsidR="009F0BF8" w:rsidRPr="00806DF5">
        <w:rPr>
          <w:rFonts w:eastAsia="Times New Roman"/>
          <w:b/>
          <w:sz w:val="24"/>
          <w:szCs w:val="24"/>
        </w:rPr>
        <w:t xml:space="preserve">. </w:t>
      </w:r>
      <w:r w:rsidR="00CF7441" w:rsidRPr="00806DF5">
        <w:rPr>
          <w:b/>
          <w:bCs/>
          <w:sz w:val="24"/>
          <w:szCs w:val="24"/>
          <w:lang w:eastAsia="en-US"/>
        </w:rPr>
        <w:t>Планирование</w:t>
      </w:r>
      <w:r w:rsidR="00BA742B" w:rsidRPr="00806DF5">
        <w:rPr>
          <w:b/>
          <w:bCs/>
          <w:sz w:val="24"/>
          <w:szCs w:val="24"/>
          <w:lang w:eastAsia="en-US"/>
        </w:rPr>
        <w:t xml:space="preserve"> </w:t>
      </w:r>
      <w:r w:rsidR="00CF7441" w:rsidRPr="00806DF5">
        <w:rPr>
          <w:b/>
          <w:bCs/>
          <w:sz w:val="24"/>
          <w:szCs w:val="24"/>
          <w:lang w:eastAsia="en-US"/>
        </w:rPr>
        <w:t>капитального ремонта с учётом подбора подрядчиков. Составление технического задания для конкурсного отбора подрядчиков</w:t>
      </w:r>
      <w:bookmarkEnd w:id="9"/>
    </w:p>
    <w:p w14:paraId="657AFA7D" w14:textId="77777777" w:rsidR="00287979" w:rsidRPr="00806DF5" w:rsidRDefault="00287979" w:rsidP="00DC57D5">
      <w:pPr>
        <w:spacing w:after="0" w:line="240" w:lineRule="auto"/>
        <w:ind w:firstLine="709"/>
        <w:jc w:val="both"/>
        <w:rPr>
          <w:b/>
          <w:bCs/>
          <w:sz w:val="24"/>
          <w:szCs w:val="24"/>
          <w:lang w:eastAsia="en-US"/>
        </w:rPr>
      </w:pPr>
    </w:p>
    <w:p w14:paraId="39E87FFA" w14:textId="77777777" w:rsidR="00CF4A6E" w:rsidRPr="00806DF5" w:rsidRDefault="00ED261E" w:rsidP="00DC57D5">
      <w:pPr>
        <w:spacing w:after="0" w:line="240" w:lineRule="auto"/>
        <w:ind w:firstLine="709"/>
        <w:jc w:val="both"/>
        <w:rPr>
          <w:b/>
          <w:bCs/>
          <w:sz w:val="24"/>
          <w:szCs w:val="24"/>
          <w:lang w:eastAsia="en-US"/>
        </w:rPr>
      </w:pPr>
      <w:r w:rsidRPr="00806DF5">
        <w:rPr>
          <w:b/>
          <w:bCs/>
          <w:sz w:val="24"/>
          <w:szCs w:val="24"/>
          <w:lang w:eastAsia="en-US"/>
        </w:rPr>
        <w:t>Алгоритм выполнения работы</w:t>
      </w:r>
    </w:p>
    <w:p w14:paraId="2782693F" w14:textId="77777777" w:rsidR="00D75A3E" w:rsidRPr="00806DF5" w:rsidRDefault="00026B04" w:rsidP="00DC57D5">
      <w:pPr>
        <w:spacing w:after="0" w:line="240" w:lineRule="auto"/>
        <w:ind w:firstLine="709"/>
        <w:jc w:val="both"/>
        <w:rPr>
          <w:b/>
          <w:bCs/>
          <w:sz w:val="24"/>
          <w:szCs w:val="24"/>
          <w:lang w:eastAsia="en-US"/>
        </w:rPr>
      </w:pPr>
      <w:hyperlink r:id="rId17" w:tooltip="Ремонт зданий и сооружений" w:history="1">
        <w:r w:rsidR="00D75A3E" w:rsidRPr="00806DF5">
          <w:rPr>
            <w:rStyle w:val="ab"/>
            <w:color w:val="auto"/>
            <w:sz w:val="24"/>
            <w:szCs w:val="24"/>
            <w:u w:val="none"/>
            <w:shd w:val="clear" w:color="auto" w:fill="FFFFFF"/>
          </w:rPr>
          <w:t>Капремонт зданий и сооружений</w:t>
        </w:r>
      </w:hyperlink>
      <w:r w:rsidR="00D75A3E" w:rsidRPr="00806DF5">
        <w:rPr>
          <w:sz w:val="24"/>
          <w:szCs w:val="24"/>
          <w:shd w:val="clear" w:color="auto" w:fill="FFFFFF"/>
        </w:rPr>
        <w:t> может предусматривать замену несущих конструкций или их частей и элементов инженерного оборудования в составе </w:t>
      </w:r>
      <w:hyperlink r:id="rId18" w:tooltip="Здание" w:history="1">
        <w:r w:rsidR="00D75A3E" w:rsidRPr="00806DF5">
          <w:rPr>
            <w:rStyle w:val="ab"/>
            <w:color w:val="auto"/>
            <w:sz w:val="24"/>
            <w:szCs w:val="24"/>
            <w:u w:val="none"/>
            <w:shd w:val="clear" w:color="auto" w:fill="FFFFFF"/>
          </w:rPr>
          <w:t>здания</w:t>
        </w:r>
      </w:hyperlink>
      <w:r w:rsidR="00D75A3E" w:rsidRPr="00806DF5">
        <w:rPr>
          <w:sz w:val="24"/>
          <w:szCs w:val="24"/>
          <w:shd w:val="clear" w:color="auto" w:fill="FFFFFF"/>
        </w:rPr>
        <w:t> и его инженерных систем для устранения физического износа, поддержания и улучшения эксплуатационных свойств без изменения функции здания и технико-экономических показателей</w:t>
      </w:r>
    </w:p>
    <w:p w14:paraId="510C5E0B" w14:textId="77777777" w:rsidR="00D75A3E" w:rsidRPr="00806DF5" w:rsidRDefault="00D75A3E" w:rsidP="00DC57D5">
      <w:pPr>
        <w:spacing w:after="0" w:line="240" w:lineRule="auto"/>
        <w:ind w:firstLine="709"/>
        <w:jc w:val="both"/>
        <w:rPr>
          <w:b/>
          <w:bCs/>
          <w:sz w:val="24"/>
          <w:szCs w:val="24"/>
          <w:lang w:eastAsia="en-US"/>
        </w:rPr>
      </w:pPr>
      <w:r w:rsidRPr="00806DF5">
        <w:rPr>
          <w:sz w:val="24"/>
          <w:szCs w:val="24"/>
          <w:shd w:val="clear" w:color="auto" w:fill="FFFFFF"/>
        </w:rPr>
        <w:t xml:space="preserve">Техническое задание на ремонт помещения — это документ, в котором заказчик указывает объемы работ, требования к их качеству и подрядчику, сроки и порядок выполнения. Его публикуют вместе с извещением и проектом контракта. - это фрагмент статьи с портала Госконтракт. Полную версию читайте: </w:t>
      </w:r>
    </w:p>
    <w:p w14:paraId="6280A2C3"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У многих специалистов в области госзакупок часто возникает вопрос, как закупить именно те товары и услуги, которые отвечают нуждам организации-заказчика по качеству и цене, и при этом соблюсти все нормы существующего законодательства. В связи с этим существенную роль в процессе проведения закупки играет правильно (или не правильно) составленное техническое задание.</w:t>
      </w:r>
    </w:p>
    <w:p w14:paraId="7BF0F9B7"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В соответствии с п. 10 ст. 4 Закона № 223-ФЗ в документации о закупке должны быть указаны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w:t>
      </w:r>
    </w:p>
    <w:p w14:paraId="66A8CA61" w14:textId="77777777" w:rsidR="00B066DF" w:rsidRPr="00806DF5" w:rsidRDefault="00B066DF" w:rsidP="00DC57D5">
      <w:pPr>
        <w:spacing w:after="0" w:line="240" w:lineRule="auto"/>
        <w:ind w:firstLine="709"/>
        <w:jc w:val="both"/>
        <w:rPr>
          <w:rFonts w:eastAsia="Times New Roman"/>
          <w:sz w:val="24"/>
          <w:szCs w:val="24"/>
        </w:rPr>
      </w:pPr>
      <w:r w:rsidRPr="00806DF5">
        <w:rPr>
          <w:rFonts w:eastAsia="Times New Roman"/>
          <w:sz w:val="24"/>
          <w:szCs w:val="24"/>
        </w:rPr>
        <w:br/>
        <w:t>Это и есть техническое задание, т.е. описание того товара, работы или услуги, которые вы планируете приобрести. Это самая непостоянная часть документации. Техническое задание меняется при каждой новой закупке.</w:t>
      </w:r>
    </w:p>
    <w:p w14:paraId="7468D077"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b/>
          <w:bCs/>
          <w:sz w:val="24"/>
          <w:szCs w:val="24"/>
        </w:rPr>
        <w:t>Требования к формированию технического задания.</w:t>
      </w:r>
    </w:p>
    <w:p w14:paraId="74124E47"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1. Согласно п. 2 ч. 1 ст. 3 Закона № 223-ФЗ при закупке ТРУ заказчики должны руководствоваться следующими принципами: равноправие, справедливость, отсутствие дискриминации и необоснованных ограничений конкуренции по отношению к участникам закупки.</w:t>
      </w:r>
    </w:p>
    <w:p w14:paraId="7D51ED1B"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2. Закон № 135-ФЗ «О защите конкуренции» (п. 2, ч. 1, ст. 17) гласит, что при проведении торгов запрещаются действия, которые приводят или могут привести к недопущению, ограничению или устранению конкуренции, в том числе запрещено создавать участнику торгов или нескольким участникам торгов преимущественные условия участия в торгах, в том числе путем доступа к информации, если иное не установлено законодательством.</w:t>
      </w:r>
    </w:p>
    <w:p w14:paraId="4B0213A1"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Ограничить конкуренцию с помощью технического задания очень легко, указав в нем конкретные технические характеристики того товара, который вы хотите закупить. За этим могут последовать санкции контрольных органов. Поэтому необходимо очень внимательно составлять техническое задание с учетом всех требований законодательства, но при этом соблюдая интересы организации-заказчика в смысле приобретения именно таких товаров, работ, услуг, которые требуются.</w:t>
      </w:r>
    </w:p>
    <w:p w14:paraId="29B7D3D8"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Лучше, чтобы техническое задание формировал именно инициатор закупки, то есть тот, кто будет использовать предмет закупки. При этом специалисты по закупке обязательно контролируют и проверяют техническое задание на его соответствие антимонопольному законодательству (ст. 17 Закон № 135-ФЗ).</w:t>
      </w:r>
    </w:p>
    <w:p w14:paraId="0C46BC78"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На этапе формирования технического задания решается вопрос о разбивке закупки на лоты. Т.е. будет ли закупка всего, что описано в техническом задании производиться одним лотом, или целесообразно разделить ее на несколько лотов.</w:t>
      </w:r>
    </w:p>
    <w:p w14:paraId="10B90783"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В техническом задании обязательно нужно указывать в качестве одного из требований, что товар должен быть новый. Поскольку Законом № </w:t>
      </w:r>
      <w:r w:rsidRPr="00806DF5">
        <w:rPr>
          <w:rFonts w:eastAsia="Times New Roman"/>
          <w:sz w:val="24"/>
          <w:szCs w:val="24"/>
          <w:bdr w:val="none" w:sz="0" w:space="0" w:color="auto" w:frame="1"/>
        </w:rPr>
        <w:t>223-ФЗ</w:t>
      </w:r>
      <w:r w:rsidRPr="00806DF5">
        <w:rPr>
          <w:rFonts w:eastAsia="Times New Roman"/>
          <w:sz w:val="24"/>
          <w:szCs w:val="24"/>
        </w:rPr>
        <w:t> это никак не регламентируется (в отличие от Закона № 94-ФЗ), то участники закупки вправе будут поставить бывший в употреблении товар в случае, если заказчик не укажет конкретно, что он должен быть новый.</w:t>
      </w:r>
    </w:p>
    <w:p w14:paraId="2561DDBF"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Правильное техническое задание содержит:</w:t>
      </w:r>
    </w:p>
    <w:p w14:paraId="3684A1DC" w14:textId="77777777" w:rsidR="00B066DF" w:rsidRPr="00806DF5" w:rsidRDefault="00B066DF" w:rsidP="00DC57D5">
      <w:pPr>
        <w:numPr>
          <w:ilvl w:val="0"/>
          <w:numId w:val="37"/>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Описание ТРУ (функциональные характеристики и потребительские свойства).</w:t>
      </w:r>
    </w:p>
    <w:p w14:paraId="1942349D" w14:textId="77777777" w:rsidR="00B066DF" w:rsidRPr="00806DF5" w:rsidRDefault="00B066DF" w:rsidP="00DC57D5">
      <w:pPr>
        <w:numPr>
          <w:ilvl w:val="0"/>
          <w:numId w:val="37"/>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Количество, срок и место поставки.</w:t>
      </w:r>
    </w:p>
    <w:p w14:paraId="1BE92DA6" w14:textId="77777777" w:rsidR="00B066DF" w:rsidRPr="00806DF5" w:rsidRDefault="00B066DF" w:rsidP="00DC57D5">
      <w:pPr>
        <w:numPr>
          <w:ilvl w:val="0"/>
          <w:numId w:val="37"/>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Комплектацию.</w:t>
      </w:r>
    </w:p>
    <w:p w14:paraId="5B88FF23" w14:textId="77777777" w:rsidR="00B066DF" w:rsidRPr="00806DF5" w:rsidRDefault="00B066DF" w:rsidP="00DC57D5">
      <w:pPr>
        <w:numPr>
          <w:ilvl w:val="0"/>
          <w:numId w:val="37"/>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Требование к расходам на эксплуатацию товара.</w:t>
      </w:r>
    </w:p>
    <w:p w14:paraId="31B0C6A5" w14:textId="77777777" w:rsidR="00B066DF" w:rsidRPr="00806DF5" w:rsidRDefault="00B066DF" w:rsidP="00DC57D5">
      <w:pPr>
        <w:numPr>
          <w:ilvl w:val="0"/>
          <w:numId w:val="37"/>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Требования к качеству.</w:t>
      </w:r>
    </w:p>
    <w:p w14:paraId="65C1751E" w14:textId="77777777" w:rsidR="00B066DF" w:rsidRPr="00806DF5" w:rsidRDefault="00B066DF" w:rsidP="00DC57D5">
      <w:pPr>
        <w:numPr>
          <w:ilvl w:val="0"/>
          <w:numId w:val="37"/>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Требования к монтажу и доставке.</w:t>
      </w:r>
    </w:p>
    <w:p w14:paraId="49B6DD2F" w14:textId="77777777" w:rsidR="00B066DF" w:rsidRPr="00806DF5" w:rsidRDefault="00B066DF" w:rsidP="00DC57D5">
      <w:pPr>
        <w:numPr>
          <w:ilvl w:val="0"/>
          <w:numId w:val="37"/>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Требования к обучению персонала.</w:t>
      </w:r>
    </w:p>
    <w:p w14:paraId="07503363" w14:textId="77777777" w:rsidR="00B066DF" w:rsidRPr="00806DF5" w:rsidRDefault="00B066DF" w:rsidP="00DC57D5">
      <w:pPr>
        <w:numPr>
          <w:ilvl w:val="0"/>
          <w:numId w:val="37"/>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Список передаваемой документации.</w:t>
      </w:r>
    </w:p>
    <w:p w14:paraId="2AD0123E" w14:textId="77777777" w:rsidR="00B066DF" w:rsidRPr="00806DF5" w:rsidRDefault="00B066DF" w:rsidP="00DC57D5">
      <w:pPr>
        <w:numPr>
          <w:ilvl w:val="0"/>
          <w:numId w:val="37"/>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Требования к остаточному сроку годности.</w:t>
      </w:r>
    </w:p>
    <w:p w14:paraId="0B588D9F" w14:textId="77777777" w:rsidR="00B066DF" w:rsidRPr="00806DF5" w:rsidRDefault="00B066DF" w:rsidP="00DC57D5">
      <w:pPr>
        <w:numPr>
          <w:ilvl w:val="0"/>
          <w:numId w:val="37"/>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Требования к объему и сроку предоставления гарантий.</w:t>
      </w:r>
    </w:p>
    <w:p w14:paraId="5F3DCFF9"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b/>
          <w:bCs/>
          <w:sz w:val="24"/>
          <w:szCs w:val="24"/>
        </w:rPr>
        <w:t>Формируем лоты правильно.</w:t>
      </w:r>
    </w:p>
    <w:p w14:paraId="61605AAC"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В один лот лучше не включать:</w:t>
      </w:r>
    </w:p>
    <w:p w14:paraId="488362CF" w14:textId="77777777" w:rsidR="00B066DF" w:rsidRPr="00806DF5" w:rsidRDefault="00B066DF" w:rsidP="00DC57D5">
      <w:pPr>
        <w:numPr>
          <w:ilvl w:val="0"/>
          <w:numId w:val="38"/>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технологически и функционально не связанную продукцию (компьютеры и продукты);</w:t>
      </w:r>
    </w:p>
    <w:p w14:paraId="73726F5F" w14:textId="77777777" w:rsidR="00B066DF" w:rsidRPr="00806DF5" w:rsidRDefault="00B066DF" w:rsidP="00DC57D5">
      <w:pPr>
        <w:numPr>
          <w:ilvl w:val="0"/>
          <w:numId w:val="38"/>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виды деятельности подлежащие лицензированию и не подлежащие (компьютеры и ПО).</w:t>
      </w:r>
    </w:p>
    <w:p w14:paraId="082776FE" w14:textId="77777777" w:rsidR="00B066DF" w:rsidRPr="00806DF5" w:rsidRDefault="00287979"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b/>
          <w:bCs/>
          <w:sz w:val="24"/>
          <w:szCs w:val="24"/>
        </w:rPr>
        <w:t>П</w:t>
      </w:r>
      <w:r w:rsidR="00B066DF" w:rsidRPr="00806DF5">
        <w:rPr>
          <w:rFonts w:eastAsia="Times New Roman"/>
          <w:b/>
          <w:bCs/>
          <w:sz w:val="24"/>
          <w:szCs w:val="24"/>
        </w:rPr>
        <w:t>равила формирования лота.</w:t>
      </w:r>
    </w:p>
    <w:p w14:paraId="6D0C9BE7"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1. Должно быть предусмотрено право участия по любому количеству лотов.</w:t>
      </w:r>
    </w:p>
    <w:p w14:paraId="17C5DE83"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Если поставщик победил в одном лоте, то неправомерно ограничивать его участие в других лотах. Это будет признано ограничением конкуренции.</w:t>
      </w:r>
    </w:p>
    <w:p w14:paraId="1CF60928"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2. Начальная цена и размеры обеспечения должны быть установлены по каждому лоту отдельно.</w:t>
      </w:r>
    </w:p>
    <w:p w14:paraId="25C9F489"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3. Победа в одном лоте не может быть обусловлена победой в другом лоте.</w:t>
      </w:r>
    </w:p>
    <w:p w14:paraId="4FB6FDAA"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4. Договоры заключаются по всем лотам отдельно, или если один победитель – 1 договор на все лоты.</w:t>
      </w:r>
    </w:p>
    <w:p w14:paraId="3A2E510E"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5. Торги могут быть признаны несостоявшимися по каждому лоту отдельно.</w:t>
      </w:r>
    </w:p>
    <w:p w14:paraId="1DE847F3"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b/>
          <w:bCs/>
          <w:sz w:val="24"/>
          <w:szCs w:val="24"/>
        </w:rPr>
        <w:t>Популярные способы ограничения количества участников.</w:t>
      </w:r>
    </w:p>
    <w:p w14:paraId="731D0227"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1. Установление требований к продукции, характерных только для одного товарного знака.</w:t>
      </w:r>
    </w:p>
    <w:p w14:paraId="3AE879F2"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Подробное описание конкретных технических характеристик товара, который к тому же может быть поставлен только одним поставщиком – его производителем, неизбежно приведет к вопросам от антимонопольных органов. Лучше вместо этого указывать функциональные характеристики требующегося товара.</w:t>
      </w:r>
    </w:p>
    <w:p w14:paraId="039B026C"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2. Включение в лот разнородной продукции.</w:t>
      </w:r>
    </w:p>
    <w:p w14:paraId="6CB8A3FA"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3. Включение в лот кроме прочей продукции продукцию, подлежащую лицензированию.</w:t>
      </w:r>
    </w:p>
    <w:p w14:paraId="02779740"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4. Включение в лот «разнолицензируемой» продукции.</w:t>
      </w:r>
    </w:p>
    <w:p w14:paraId="40F2153E"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5. Требования по нескольким местам поставки.</w:t>
      </w:r>
    </w:p>
    <w:p w14:paraId="2225BEB3"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6. Нереальные сроки.</w:t>
      </w:r>
    </w:p>
    <w:p w14:paraId="1D1194F9"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7. Установление трудновыполнимых требований по предоставлению документов.</w:t>
      </w:r>
    </w:p>
    <w:p w14:paraId="468CD3EC" w14:textId="77777777" w:rsidR="00B066DF" w:rsidRPr="00806DF5" w:rsidRDefault="00B066DF" w:rsidP="00287979">
      <w:pPr>
        <w:spacing w:after="0" w:line="240" w:lineRule="auto"/>
        <w:ind w:firstLine="709"/>
        <w:jc w:val="both"/>
        <w:rPr>
          <w:rFonts w:eastAsia="Times New Roman"/>
          <w:sz w:val="24"/>
          <w:szCs w:val="24"/>
        </w:rPr>
      </w:pPr>
      <w:r w:rsidRPr="00806DF5">
        <w:rPr>
          <w:rFonts w:eastAsia="Times New Roman"/>
          <w:b/>
          <w:bCs/>
          <w:sz w:val="24"/>
          <w:szCs w:val="24"/>
        </w:rPr>
        <w:t>Правила определения качества продукции согласно ст. 469, 721 ГК РФ:</w:t>
      </w:r>
    </w:p>
    <w:p w14:paraId="23AAD8CE"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1. Поставщик обязан передать заказчику товар, качество которого соответствует договору.</w:t>
      </w:r>
    </w:p>
    <w:p w14:paraId="6C4C2908"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2. При отсутствии в договоре условий о качестве товара поставщик обязан передать заказчику товар, пригодный для целей, для которых товар такого рода обычно используется.</w:t>
      </w:r>
    </w:p>
    <w:p w14:paraId="40CEFBB6"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3. Если поставщик при заключении договора был поставлен заказчиком в известность о конкретных целях приобретения товара, то поставщик обязан передать заказчику товар, пригодный для использования в соответствии с этими целями.</w:t>
      </w:r>
    </w:p>
    <w:p w14:paraId="5F9B4CDB"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4. При продаже товара по образцу или по описанию поставщик обязан передать заказчику товар, который соответствует образцу или описанию.</w:t>
      </w:r>
    </w:p>
    <w:p w14:paraId="63E0624C"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5. Если законом предусмотрены обязательные требования к качеству товара, то поставщик обязан передать заказчику товар, соответствующий этим обязательным требованиям. При этом техническое задание может содержать повышенные требования к качеству по сравнению с обязательными требованиями, предусмотренными законом.</w:t>
      </w:r>
    </w:p>
    <w:p w14:paraId="3227D74D"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b/>
          <w:bCs/>
          <w:sz w:val="24"/>
          <w:szCs w:val="24"/>
        </w:rPr>
        <w:t>Последствия некорректного составления технического задания:</w:t>
      </w:r>
    </w:p>
    <w:p w14:paraId="3D7B68B5" w14:textId="77777777" w:rsidR="00B066DF" w:rsidRPr="00806DF5" w:rsidRDefault="00B066DF" w:rsidP="00DC57D5">
      <w:pPr>
        <w:numPr>
          <w:ilvl w:val="0"/>
          <w:numId w:val="39"/>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придется приобрести самое дешевое и плохого качества;</w:t>
      </w:r>
    </w:p>
    <w:p w14:paraId="426CC963" w14:textId="77777777" w:rsidR="00B066DF" w:rsidRPr="00806DF5" w:rsidRDefault="00B066DF" w:rsidP="00DC57D5">
      <w:pPr>
        <w:numPr>
          <w:ilvl w:val="0"/>
          <w:numId w:val="39"/>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придется купить б/у товар;</w:t>
      </w:r>
    </w:p>
    <w:p w14:paraId="6276A870" w14:textId="77777777" w:rsidR="00B066DF" w:rsidRPr="00806DF5" w:rsidRDefault="00B066DF" w:rsidP="00DC57D5">
      <w:pPr>
        <w:numPr>
          <w:ilvl w:val="0"/>
          <w:numId w:val="39"/>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отсутствие предложений вообще;</w:t>
      </w:r>
    </w:p>
    <w:p w14:paraId="7D28C9D8" w14:textId="77777777" w:rsidR="00B066DF" w:rsidRPr="00806DF5" w:rsidRDefault="00B066DF" w:rsidP="00DC57D5">
      <w:pPr>
        <w:numPr>
          <w:ilvl w:val="0"/>
          <w:numId w:val="39"/>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придется закупать отдельной процедурой комплектующие, пуско-наладочные работы, обучение и прочее.</w:t>
      </w:r>
    </w:p>
    <w:p w14:paraId="20D458A9"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При описании в Положении о закупке требований к техническому заданию можно ориентироваться на нормы Контрактной системы, прописанные в Законе № 44-ФЗ.</w:t>
      </w:r>
    </w:p>
    <w:tbl>
      <w:tblPr>
        <w:tblpPr w:leftFromText="180" w:rightFromText="180" w:vertAnchor="text" w:horzAnchor="margin" w:tblpXSpec="center" w:tblpY="153"/>
        <w:tblW w:w="10043"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3239"/>
        <w:gridCol w:w="6804"/>
      </w:tblGrid>
      <w:tr w:rsidR="00DC57D5" w:rsidRPr="00806DF5" w14:paraId="3A238027" w14:textId="77777777" w:rsidTr="009E51D1">
        <w:trPr>
          <w:trHeight w:val="537"/>
        </w:trPr>
        <w:tc>
          <w:tcPr>
            <w:tcW w:w="32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D5A022C" w14:textId="77777777" w:rsidR="00BA742B" w:rsidRPr="00806DF5" w:rsidRDefault="00BA742B" w:rsidP="00DC57D5">
            <w:pPr>
              <w:spacing w:after="0" w:line="240" w:lineRule="auto"/>
              <w:jc w:val="both"/>
              <w:textAlignment w:val="baseline"/>
              <w:rPr>
                <w:rFonts w:eastAsia="Times New Roman"/>
                <w:sz w:val="24"/>
                <w:szCs w:val="24"/>
              </w:rPr>
            </w:pPr>
            <w:r w:rsidRPr="00806DF5">
              <w:rPr>
                <w:rFonts w:eastAsia="Times New Roman"/>
                <w:sz w:val="24"/>
                <w:szCs w:val="24"/>
              </w:rPr>
              <w:t>Неправильно</w:t>
            </w:r>
          </w:p>
        </w:tc>
        <w:tc>
          <w:tcPr>
            <w:tcW w:w="6804"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111FCFE" w14:textId="77777777" w:rsidR="00BA742B" w:rsidRPr="00806DF5" w:rsidRDefault="00BA742B" w:rsidP="00DC57D5">
            <w:pPr>
              <w:spacing w:after="0" w:line="240" w:lineRule="auto"/>
              <w:jc w:val="both"/>
              <w:textAlignment w:val="baseline"/>
              <w:rPr>
                <w:rFonts w:eastAsia="Times New Roman"/>
                <w:sz w:val="24"/>
                <w:szCs w:val="24"/>
              </w:rPr>
            </w:pPr>
            <w:r w:rsidRPr="00806DF5">
              <w:rPr>
                <w:rFonts w:eastAsia="Times New Roman"/>
                <w:sz w:val="24"/>
                <w:szCs w:val="24"/>
              </w:rPr>
              <w:t>Правильно</w:t>
            </w:r>
          </w:p>
        </w:tc>
      </w:tr>
      <w:tr w:rsidR="00DC57D5" w:rsidRPr="00806DF5" w14:paraId="1CFE2D6A" w14:textId="77777777" w:rsidTr="009E51D1">
        <w:trPr>
          <w:trHeight w:val="785"/>
        </w:trPr>
        <w:tc>
          <w:tcPr>
            <w:tcW w:w="32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EF836E0" w14:textId="77777777" w:rsidR="00BA742B" w:rsidRPr="00806DF5" w:rsidRDefault="00BA742B" w:rsidP="00DC57D5">
            <w:pPr>
              <w:spacing w:after="0" w:line="240" w:lineRule="auto"/>
              <w:jc w:val="both"/>
              <w:textAlignment w:val="baseline"/>
              <w:rPr>
                <w:rFonts w:eastAsia="Times New Roman"/>
                <w:sz w:val="24"/>
                <w:szCs w:val="24"/>
              </w:rPr>
            </w:pPr>
            <w:r w:rsidRPr="00806DF5">
              <w:rPr>
                <w:rFonts w:eastAsia="Times New Roman"/>
                <w:sz w:val="24"/>
                <w:szCs w:val="24"/>
              </w:rPr>
              <w:t>Обеспеченность кадровыми ресурсами</w:t>
            </w:r>
          </w:p>
        </w:tc>
        <w:tc>
          <w:tcPr>
            <w:tcW w:w="680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35E1FFF" w14:textId="77777777" w:rsidR="00BA742B" w:rsidRPr="00806DF5" w:rsidRDefault="00BA742B" w:rsidP="00DC57D5">
            <w:pPr>
              <w:spacing w:after="0" w:line="240" w:lineRule="auto"/>
              <w:jc w:val="both"/>
              <w:textAlignment w:val="baseline"/>
              <w:rPr>
                <w:rFonts w:eastAsia="Times New Roman"/>
                <w:sz w:val="24"/>
                <w:szCs w:val="24"/>
              </w:rPr>
            </w:pPr>
            <w:r w:rsidRPr="00806DF5">
              <w:rPr>
                <w:rFonts w:eastAsia="Times New Roman"/>
                <w:sz w:val="24"/>
                <w:szCs w:val="24"/>
              </w:rPr>
              <w:t>Наличие в штате не менее 5 сотрудников, имеющих профессиональное образование.</w:t>
            </w:r>
          </w:p>
        </w:tc>
      </w:tr>
      <w:tr w:rsidR="00DC57D5" w:rsidRPr="00806DF5" w14:paraId="061C107B" w14:textId="77777777" w:rsidTr="009E51D1">
        <w:trPr>
          <w:trHeight w:val="1832"/>
        </w:trPr>
        <w:tc>
          <w:tcPr>
            <w:tcW w:w="32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E2102B0" w14:textId="77777777" w:rsidR="00BA742B" w:rsidRPr="00806DF5" w:rsidRDefault="00BA742B" w:rsidP="00DC57D5">
            <w:pPr>
              <w:spacing w:after="0" w:line="240" w:lineRule="auto"/>
              <w:jc w:val="both"/>
              <w:textAlignment w:val="baseline"/>
              <w:rPr>
                <w:rFonts w:eastAsia="Times New Roman"/>
                <w:sz w:val="24"/>
                <w:szCs w:val="24"/>
              </w:rPr>
            </w:pPr>
            <w:r w:rsidRPr="00806DF5">
              <w:rPr>
                <w:rFonts w:eastAsia="Times New Roman"/>
                <w:sz w:val="24"/>
                <w:szCs w:val="24"/>
              </w:rPr>
              <w:t>Клей канцелярский</w:t>
            </w:r>
          </w:p>
        </w:tc>
        <w:tc>
          <w:tcPr>
            <w:tcW w:w="6804"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3710935" w14:textId="77777777" w:rsidR="00BA742B" w:rsidRPr="00806DF5" w:rsidRDefault="00BA742B" w:rsidP="00DC57D5">
            <w:pPr>
              <w:spacing w:after="0" w:line="240" w:lineRule="auto"/>
              <w:jc w:val="both"/>
              <w:textAlignment w:val="baseline"/>
              <w:rPr>
                <w:rFonts w:eastAsia="Times New Roman"/>
                <w:sz w:val="24"/>
                <w:szCs w:val="24"/>
              </w:rPr>
            </w:pPr>
            <w:r w:rsidRPr="00806DF5">
              <w:rPr>
                <w:rFonts w:eastAsia="Times New Roman"/>
                <w:sz w:val="24"/>
                <w:szCs w:val="24"/>
              </w:rPr>
              <w:t>Клей-карандаш «ErichKrause».</w:t>
            </w:r>
          </w:p>
          <w:p w14:paraId="127B05FB" w14:textId="77777777" w:rsidR="00BA742B" w:rsidRPr="00806DF5" w:rsidRDefault="00BA742B" w:rsidP="00DC57D5">
            <w:pPr>
              <w:spacing w:after="0" w:line="240" w:lineRule="auto"/>
              <w:jc w:val="both"/>
              <w:textAlignment w:val="baseline"/>
              <w:rPr>
                <w:rFonts w:eastAsia="Times New Roman"/>
                <w:sz w:val="24"/>
                <w:szCs w:val="24"/>
              </w:rPr>
            </w:pPr>
            <w:r w:rsidRPr="00806DF5">
              <w:rPr>
                <w:rFonts w:eastAsia="Times New Roman"/>
                <w:sz w:val="24"/>
                <w:szCs w:val="24"/>
              </w:rPr>
              <w:t>Вес не менее 15 гр.</w:t>
            </w:r>
          </w:p>
          <w:p w14:paraId="14A12BDA" w14:textId="77777777" w:rsidR="00BA742B" w:rsidRPr="00806DF5" w:rsidRDefault="00BA742B" w:rsidP="00DC57D5">
            <w:pPr>
              <w:spacing w:after="0" w:line="240" w:lineRule="auto"/>
              <w:jc w:val="both"/>
              <w:textAlignment w:val="baseline"/>
              <w:rPr>
                <w:rFonts w:eastAsia="Times New Roman"/>
                <w:sz w:val="24"/>
                <w:szCs w:val="24"/>
              </w:rPr>
            </w:pPr>
            <w:r w:rsidRPr="00806DF5">
              <w:rPr>
                <w:rFonts w:eastAsia="Times New Roman"/>
                <w:sz w:val="24"/>
                <w:szCs w:val="24"/>
              </w:rPr>
              <w:t>Не токсичный, содержащий глицерин для легкого скольжения, без запаха, легко смываемый водой. Прозрачный. Для склеивания бумаги.</w:t>
            </w:r>
          </w:p>
        </w:tc>
      </w:tr>
      <w:tr w:rsidR="00DC57D5" w:rsidRPr="00806DF5" w14:paraId="337E32DB" w14:textId="77777777" w:rsidTr="009E51D1">
        <w:trPr>
          <w:trHeight w:val="785"/>
        </w:trPr>
        <w:tc>
          <w:tcPr>
            <w:tcW w:w="32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DB100B1" w14:textId="77777777" w:rsidR="00BA742B" w:rsidRPr="00806DF5" w:rsidRDefault="00BA742B" w:rsidP="00DC57D5">
            <w:pPr>
              <w:spacing w:after="0" w:line="240" w:lineRule="auto"/>
              <w:jc w:val="both"/>
              <w:textAlignment w:val="baseline"/>
              <w:rPr>
                <w:rFonts w:eastAsia="Times New Roman"/>
                <w:sz w:val="24"/>
                <w:szCs w:val="24"/>
              </w:rPr>
            </w:pPr>
            <w:r w:rsidRPr="00806DF5">
              <w:rPr>
                <w:rFonts w:eastAsia="Times New Roman"/>
                <w:sz w:val="24"/>
                <w:szCs w:val="24"/>
              </w:rPr>
              <w:t>Наличие опыта</w:t>
            </w:r>
          </w:p>
        </w:tc>
        <w:tc>
          <w:tcPr>
            <w:tcW w:w="680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A74877B" w14:textId="77777777" w:rsidR="00BA742B" w:rsidRPr="00806DF5" w:rsidRDefault="00BA742B" w:rsidP="00DC57D5">
            <w:pPr>
              <w:spacing w:after="0" w:line="240" w:lineRule="auto"/>
              <w:jc w:val="both"/>
              <w:textAlignment w:val="baseline"/>
              <w:rPr>
                <w:rFonts w:eastAsia="Times New Roman"/>
                <w:sz w:val="24"/>
                <w:szCs w:val="24"/>
              </w:rPr>
            </w:pPr>
            <w:r w:rsidRPr="00806DF5">
              <w:rPr>
                <w:rFonts w:eastAsia="Times New Roman"/>
                <w:sz w:val="24"/>
                <w:szCs w:val="24"/>
              </w:rPr>
              <w:t>Наличие опыта оказания аналогичных услуг за последние 3 года в объеме не менее 3 договоров с общей суммой не меньше начальной цены.</w:t>
            </w:r>
          </w:p>
        </w:tc>
      </w:tr>
      <w:tr w:rsidR="00DC57D5" w:rsidRPr="00806DF5" w14:paraId="0A5EF4D1" w14:textId="77777777" w:rsidTr="009E51D1">
        <w:trPr>
          <w:trHeight w:val="785"/>
        </w:trPr>
        <w:tc>
          <w:tcPr>
            <w:tcW w:w="32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B71C5BE" w14:textId="77777777" w:rsidR="00BA742B" w:rsidRPr="00806DF5" w:rsidRDefault="00BA742B" w:rsidP="00DC57D5">
            <w:pPr>
              <w:spacing w:after="0" w:line="240" w:lineRule="auto"/>
              <w:jc w:val="both"/>
              <w:textAlignment w:val="baseline"/>
              <w:rPr>
                <w:rFonts w:eastAsia="Times New Roman"/>
                <w:sz w:val="24"/>
                <w:szCs w:val="24"/>
              </w:rPr>
            </w:pPr>
            <w:r w:rsidRPr="00806DF5">
              <w:rPr>
                <w:rFonts w:eastAsia="Times New Roman"/>
                <w:sz w:val="24"/>
                <w:szCs w:val="24"/>
              </w:rPr>
              <w:t>Линейка</w:t>
            </w:r>
          </w:p>
        </w:tc>
        <w:tc>
          <w:tcPr>
            <w:tcW w:w="6804"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6BBB6C2" w14:textId="77777777" w:rsidR="00BA742B" w:rsidRPr="00806DF5" w:rsidRDefault="00BA742B" w:rsidP="00DC57D5">
            <w:pPr>
              <w:spacing w:after="0" w:line="240" w:lineRule="auto"/>
              <w:jc w:val="both"/>
              <w:textAlignment w:val="baseline"/>
              <w:rPr>
                <w:rFonts w:eastAsia="Times New Roman"/>
                <w:sz w:val="24"/>
                <w:szCs w:val="24"/>
              </w:rPr>
            </w:pPr>
            <w:r w:rsidRPr="00806DF5">
              <w:rPr>
                <w:rFonts w:eastAsia="Times New Roman"/>
                <w:sz w:val="24"/>
                <w:szCs w:val="24"/>
              </w:rPr>
              <w:t>Линейка прозрачная, длина 30 см, пластиковая, устойчивая к деформациям, гладкая полированная поверхность, ровная, четкая миллиметровая шкала делений.</w:t>
            </w:r>
          </w:p>
        </w:tc>
      </w:tr>
    </w:tbl>
    <w:p w14:paraId="77E29C36"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Примеры требований в техническом задании:</w:t>
      </w:r>
    </w:p>
    <w:p w14:paraId="4B8FBCDA" w14:textId="77777777" w:rsidR="00CF4A6E" w:rsidRPr="00806DF5" w:rsidRDefault="00CF4A6E" w:rsidP="00DC57D5">
      <w:pPr>
        <w:autoSpaceDE w:val="0"/>
        <w:autoSpaceDN w:val="0"/>
        <w:adjustRightInd w:val="0"/>
        <w:spacing w:after="0" w:line="240" w:lineRule="auto"/>
        <w:ind w:firstLine="709"/>
        <w:jc w:val="both"/>
        <w:rPr>
          <w:b/>
          <w:bCs/>
          <w:sz w:val="24"/>
          <w:szCs w:val="24"/>
        </w:rPr>
      </w:pPr>
    </w:p>
    <w:p w14:paraId="644CCD23"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b/>
          <w:bCs/>
          <w:sz w:val="24"/>
          <w:szCs w:val="24"/>
        </w:rPr>
        <w:t>Техническое задание на строительство</w:t>
      </w:r>
      <w:r w:rsidRPr="00806DF5">
        <w:rPr>
          <w:rFonts w:eastAsia="Times New Roman"/>
          <w:sz w:val="24"/>
          <w:szCs w:val="24"/>
        </w:rPr>
        <w:t> в случае закупки работ по капитальному ремонту, реконструкции, модернизации, техническому перевооружению, новому строительству должно содержать:</w:t>
      </w:r>
    </w:p>
    <w:p w14:paraId="71669EAA" w14:textId="77777777" w:rsidR="00B066DF" w:rsidRPr="00806DF5" w:rsidRDefault="00B066DF" w:rsidP="00DC57D5">
      <w:pPr>
        <w:numPr>
          <w:ilvl w:val="0"/>
          <w:numId w:val="40"/>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Основу – проектную документацию с положительным заключением экспертизы.</w:t>
      </w:r>
    </w:p>
    <w:p w14:paraId="08E1CFA1" w14:textId="77777777" w:rsidR="00B066DF" w:rsidRPr="00806DF5" w:rsidRDefault="00B066DF" w:rsidP="00DC57D5">
      <w:pPr>
        <w:numPr>
          <w:ilvl w:val="0"/>
          <w:numId w:val="40"/>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Особенности порядка приемки работ. Применение СниП 3.01.04-87 «Приемка в эксплуатацию законченных строительством объектов. Основные положения».</w:t>
      </w:r>
    </w:p>
    <w:p w14:paraId="59E70E4E" w14:textId="77777777" w:rsidR="00B066DF" w:rsidRPr="00806DF5" w:rsidRDefault="00B066DF" w:rsidP="00DC57D5">
      <w:pPr>
        <w:numPr>
          <w:ilvl w:val="0"/>
          <w:numId w:val="40"/>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Обязанность передать копии документов на применяемые материалы (сертификаты соответствия или декларации о соответствии).</w:t>
      </w:r>
    </w:p>
    <w:p w14:paraId="101CB6BB" w14:textId="77777777" w:rsidR="00B066DF" w:rsidRPr="00806DF5" w:rsidRDefault="00B066DF" w:rsidP="00DC57D5">
      <w:pPr>
        <w:numPr>
          <w:ilvl w:val="0"/>
          <w:numId w:val="40"/>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Обязанность обеспечить авторский надзор, строительный контроль, государственный строительный надзор.</w:t>
      </w:r>
    </w:p>
    <w:p w14:paraId="389AE918" w14:textId="77777777" w:rsidR="00B066DF" w:rsidRPr="00806DF5" w:rsidRDefault="00B066DF" w:rsidP="00DC57D5">
      <w:pPr>
        <w:numPr>
          <w:ilvl w:val="0"/>
          <w:numId w:val="40"/>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Перечни специального монтируемого оборудования.</w:t>
      </w:r>
    </w:p>
    <w:p w14:paraId="29ED0A4C" w14:textId="77777777" w:rsidR="00B066DF" w:rsidRPr="00806DF5" w:rsidRDefault="00B066DF" w:rsidP="00DC57D5">
      <w:pPr>
        <w:numPr>
          <w:ilvl w:val="0"/>
          <w:numId w:val="40"/>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Если закупается текущий ремонт, то </w:t>
      </w:r>
      <w:r w:rsidRPr="00806DF5">
        <w:rPr>
          <w:rFonts w:eastAsia="Times New Roman"/>
          <w:b/>
          <w:bCs/>
          <w:sz w:val="24"/>
          <w:szCs w:val="24"/>
        </w:rPr>
        <w:t>техническое задание на строительство</w:t>
      </w:r>
      <w:r w:rsidRPr="00806DF5">
        <w:rPr>
          <w:rFonts w:eastAsia="Times New Roman"/>
          <w:sz w:val="24"/>
          <w:szCs w:val="24"/>
        </w:rPr>
        <w:t> должно содержать:</w:t>
      </w:r>
    </w:p>
    <w:p w14:paraId="05B0D184" w14:textId="77777777" w:rsidR="00B066DF" w:rsidRPr="00806DF5" w:rsidRDefault="00B066DF" w:rsidP="00DC57D5">
      <w:pPr>
        <w:numPr>
          <w:ilvl w:val="0"/>
          <w:numId w:val="40"/>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Основу – дефектные ведомости, ведомости объемов работ, локальные сметные расчеты (ЛСР), которые могут прикладываться к документации о закупке.</w:t>
      </w:r>
    </w:p>
    <w:p w14:paraId="6B626880" w14:textId="77777777" w:rsidR="00B066DF" w:rsidRPr="00806DF5" w:rsidRDefault="00B066DF" w:rsidP="00DC57D5">
      <w:pPr>
        <w:numPr>
          <w:ilvl w:val="0"/>
          <w:numId w:val="40"/>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Особенности приемки работ.</w:t>
      </w:r>
    </w:p>
    <w:p w14:paraId="394FF581" w14:textId="77777777" w:rsidR="00B066DF" w:rsidRPr="00806DF5" w:rsidRDefault="00B066DF" w:rsidP="00DC57D5">
      <w:pPr>
        <w:numPr>
          <w:ilvl w:val="0"/>
          <w:numId w:val="40"/>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Обязанность передать копии документов на применяемые материалы (сертификаты соответствия или декларации о соответствии. См. постановление Правительства № 982 от 01.12.2009 «Единые перечни продукции, подлежащей сертификации...»).</w:t>
      </w:r>
    </w:p>
    <w:p w14:paraId="4B8A2B35" w14:textId="77777777" w:rsidR="00B066DF" w:rsidRPr="00806DF5" w:rsidRDefault="00B066DF" w:rsidP="00DC57D5">
      <w:pPr>
        <w:shd w:val="clear" w:color="auto" w:fill="FFFFFF"/>
        <w:spacing w:after="0" w:line="240" w:lineRule="auto"/>
        <w:ind w:firstLine="709"/>
        <w:jc w:val="both"/>
        <w:textAlignment w:val="baseline"/>
        <w:rPr>
          <w:rFonts w:eastAsia="Times New Roman"/>
          <w:sz w:val="24"/>
          <w:szCs w:val="24"/>
        </w:rPr>
      </w:pPr>
      <w:r w:rsidRPr="00806DF5">
        <w:rPr>
          <w:rFonts w:eastAsia="Times New Roman"/>
          <w:sz w:val="24"/>
          <w:szCs w:val="24"/>
        </w:rPr>
        <w:t>Кроме того, техническое задание на строительство может содержать:</w:t>
      </w:r>
    </w:p>
    <w:p w14:paraId="0EA865D3" w14:textId="77777777" w:rsidR="00B066DF" w:rsidRPr="00806DF5" w:rsidRDefault="00B066DF" w:rsidP="00DC57D5">
      <w:pPr>
        <w:numPr>
          <w:ilvl w:val="0"/>
          <w:numId w:val="41"/>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Обеспечение государственной экспертизы ПД и проверки достоверности стоимости строительства.</w:t>
      </w:r>
    </w:p>
    <w:p w14:paraId="6D5713C2" w14:textId="77777777" w:rsidR="00B066DF" w:rsidRPr="00806DF5" w:rsidRDefault="00B066DF" w:rsidP="00DC57D5">
      <w:pPr>
        <w:numPr>
          <w:ilvl w:val="0"/>
          <w:numId w:val="41"/>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Обеспечение получения разрешения на строительство.</w:t>
      </w:r>
    </w:p>
    <w:p w14:paraId="409DFDF3" w14:textId="77777777" w:rsidR="00B066DF" w:rsidRPr="00806DF5" w:rsidRDefault="00B066DF" w:rsidP="00DC57D5">
      <w:pPr>
        <w:numPr>
          <w:ilvl w:val="0"/>
          <w:numId w:val="41"/>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Обеспечение строительства материалами и оборудованием.</w:t>
      </w:r>
    </w:p>
    <w:p w14:paraId="08243284" w14:textId="77777777" w:rsidR="00B066DF" w:rsidRPr="00806DF5" w:rsidRDefault="00B066DF" w:rsidP="00DC57D5">
      <w:pPr>
        <w:numPr>
          <w:ilvl w:val="0"/>
          <w:numId w:val="41"/>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Несение расходов по приемке результата работ.</w:t>
      </w:r>
    </w:p>
    <w:p w14:paraId="6FB2A042" w14:textId="77777777" w:rsidR="00B066DF" w:rsidRPr="00806DF5" w:rsidRDefault="00B066DF" w:rsidP="00DC57D5">
      <w:pPr>
        <w:numPr>
          <w:ilvl w:val="0"/>
          <w:numId w:val="41"/>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Обеспечение осуществления государственного строительного надзора.</w:t>
      </w:r>
    </w:p>
    <w:p w14:paraId="32BAE78F" w14:textId="77777777" w:rsidR="00B066DF" w:rsidRPr="00806DF5" w:rsidRDefault="00B066DF" w:rsidP="00DC57D5">
      <w:pPr>
        <w:numPr>
          <w:ilvl w:val="0"/>
          <w:numId w:val="41"/>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Обеспечение осуществления строительного контроля.</w:t>
      </w:r>
    </w:p>
    <w:p w14:paraId="47521BDC" w14:textId="77777777" w:rsidR="00B066DF" w:rsidRPr="00806DF5" w:rsidRDefault="00B066DF" w:rsidP="00DC57D5">
      <w:pPr>
        <w:numPr>
          <w:ilvl w:val="0"/>
          <w:numId w:val="41"/>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Заключение договоров на техническое сопровождение строительства.</w:t>
      </w:r>
    </w:p>
    <w:p w14:paraId="3403A8A1" w14:textId="77777777" w:rsidR="00B066DF" w:rsidRPr="00806DF5" w:rsidRDefault="00B066DF" w:rsidP="00DC57D5">
      <w:pPr>
        <w:numPr>
          <w:ilvl w:val="0"/>
          <w:numId w:val="41"/>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Обеспечение авторского надзора за выполнением работ.</w:t>
      </w:r>
    </w:p>
    <w:p w14:paraId="0B68FCF0" w14:textId="77777777" w:rsidR="00B066DF" w:rsidRPr="00806DF5" w:rsidRDefault="00B066DF" w:rsidP="00DC57D5">
      <w:pPr>
        <w:numPr>
          <w:ilvl w:val="0"/>
          <w:numId w:val="41"/>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Подготовка строительной площадки для производства работ.</w:t>
      </w:r>
    </w:p>
    <w:p w14:paraId="55BC2B7F" w14:textId="77777777" w:rsidR="00B066DF" w:rsidRPr="00806DF5" w:rsidRDefault="00B066DF" w:rsidP="00DC57D5">
      <w:pPr>
        <w:numPr>
          <w:ilvl w:val="0"/>
          <w:numId w:val="41"/>
        </w:numPr>
        <w:shd w:val="clear" w:color="auto" w:fill="FFFFFF"/>
        <w:spacing w:after="0" w:line="240" w:lineRule="auto"/>
        <w:ind w:left="0" w:firstLine="709"/>
        <w:jc w:val="both"/>
        <w:textAlignment w:val="baseline"/>
        <w:rPr>
          <w:rFonts w:eastAsia="Times New Roman"/>
          <w:sz w:val="24"/>
          <w:szCs w:val="24"/>
        </w:rPr>
      </w:pPr>
      <w:r w:rsidRPr="00806DF5">
        <w:rPr>
          <w:rFonts w:eastAsia="Times New Roman"/>
          <w:sz w:val="24"/>
          <w:szCs w:val="24"/>
        </w:rPr>
        <w:t>Обязанности по страхованию рисков.</w:t>
      </w:r>
    </w:p>
    <w:p w14:paraId="2EDD9CB3" w14:textId="77777777" w:rsidR="003B0ABC" w:rsidRPr="00806DF5" w:rsidRDefault="003B0ABC" w:rsidP="00DC57D5">
      <w:pPr>
        <w:spacing w:after="0" w:line="240" w:lineRule="auto"/>
        <w:ind w:firstLine="709"/>
        <w:jc w:val="both"/>
        <w:rPr>
          <w:sz w:val="24"/>
          <w:szCs w:val="24"/>
        </w:rPr>
      </w:pPr>
      <w:r w:rsidRPr="00806DF5">
        <w:rPr>
          <w:sz w:val="24"/>
          <w:szCs w:val="24"/>
        </w:rPr>
        <w:t xml:space="preserve">Составление  </w:t>
      </w:r>
      <w:r w:rsidR="00BA742B" w:rsidRPr="00806DF5">
        <w:rPr>
          <w:sz w:val="24"/>
          <w:szCs w:val="24"/>
        </w:rPr>
        <w:t xml:space="preserve">технического задания </w:t>
      </w:r>
      <w:r w:rsidRPr="00806DF5">
        <w:rPr>
          <w:sz w:val="24"/>
          <w:szCs w:val="24"/>
        </w:rPr>
        <w:t xml:space="preserve"> </w:t>
      </w:r>
    </w:p>
    <w:p w14:paraId="06D158A5" w14:textId="77777777" w:rsidR="00562312" w:rsidRPr="00806DF5" w:rsidRDefault="003B0ABC" w:rsidP="00DC57D5">
      <w:pPr>
        <w:spacing w:after="0" w:line="240" w:lineRule="auto"/>
        <w:ind w:firstLine="709"/>
        <w:jc w:val="both"/>
        <w:rPr>
          <w:sz w:val="24"/>
          <w:szCs w:val="24"/>
        </w:rPr>
      </w:pPr>
      <w:r w:rsidRPr="00806DF5">
        <w:rPr>
          <w:sz w:val="24"/>
          <w:szCs w:val="24"/>
        </w:rPr>
        <w:t>Разработка должна происходить поэтапно, так как техническое задание состоит из нескольких разделов. Инструкция, как подготовить техзадание на аукцион по 44-ФЗ, чтобы выиграть в части оптимального поставщика и качественных товаров, работ, услуг: Определить параметры закупки — необходимо установить и расшифровать терминологию, которая применяется в техническом задании. Составить информационную карту. В этом разделе приводятся общие сведения о заказе — полное или краткое название организации-заказчика, его регистрационные и контактные сведения, организационно-правовая форма, местонахождение, ответственное лицо и его контакты. Внести информацию о самой госзакупке — объект торгов и его обоснование (ст. 33), объем и срок поставки, способ определения поставщика, подрядчика или исполнителя (ч. 1 ст. 24 44-ФЗ), обоснование этого способа. Необходимо указать, является ли закупка совместной или нет (ПП РФ № 1088 от 28.11.2013), централизованной, ведет ли заказ уполномоченный орган (ч. 1 ст. 26 44-ФЗ), привлекаются ли экспертные организации или иные специалисты. Прописать все требования к потенциальным поставщикам, участвующим в торгах. Указать особые характеристики, которыми обладает исполнитель, — определенные производственные мощности или опыт в исполнении аналогичных контрактов. Отразить специфические условия по заказу, непосредственно связанные с его исполнением, возможные экологические условия (режим работы, производственные требования, особенности, которые возникают при транспортировке, установке или вводе в эксплуатацию приобретаемой продукции). Отразить основные цели и задачи объявляемой закупки (ст. 13 44-ФЗ). Прописать в задании источник финансирования госзаказа. Определить обязанность поставщика следовать действующему законодательству и нормативно-правовым актам в ходе исполнения госзакупки, отразить нормирование заказа в соответствии с ч. 1 ст. 19 44-ФЗ. Описать порядок поставки (как производится транспортировка, какая используется упаковка и т. д.), сдачи, приемки, установки, необходимость монтажа или демонтажа, ввод в эксплуатацию. Внести требования о гарантии и гарантийном сроке. Подтвердить обязательство о поставке новой продукции (не употреблявшейся ранее) или указать необходимость приобретения иных товаров для нужд заказчика. Готовый документ выглядит так:</w:t>
      </w:r>
    </w:p>
    <w:p w14:paraId="28426EB6" w14:textId="77777777" w:rsidR="00CF4A6E" w:rsidRPr="00806DF5" w:rsidRDefault="003B0ABC" w:rsidP="00DC57D5">
      <w:pPr>
        <w:autoSpaceDE w:val="0"/>
        <w:autoSpaceDN w:val="0"/>
        <w:adjustRightInd w:val="0"/>
        <w:spacing w:after="0" w:line="240" w:lineRule="auto"/>
        <w:ind w:firstLine="709"/>
        <w:jc w:val="center"/>
        <w:rPr>
          <w:b/>
          <w:sz w:val="24"/>
          <w:szCs w:val="24"/>
        </w:rPr>
      </w:pPr>
      <w:r w:rsidRPr="00806DF5">
        <w:rPr>
          <w:sz w:val="24"/>
          <w:szCs w:val="24"/>
        </w:rPr>
        <w:br/>
      </w:r>
      <w:r w:rsidR="00D75A3E" w:rsidRPr="00806DF5">
        <w:rPr>
          <w:sz w:val="24"/>
          <w:szCs w:val="24"/>
        </w:rPr>
        <w:t xml:space="preserve"> </w:t>
      </w:r>
      <w:r w:rsidR="00AA3893" w:rsidRPr="00806DF5">
        <w:rPr>
          <w:b/>
          <w:sz w:val="24"/>
          <w:szCs w:val="24"/>
        </w:rPr>
        <w:t>Задание к практической подготовке №</w:t>
      </w:r>
      <w:r w:rsidR="00287979" w:rsidRPr="00806DF5">
        <w:rPr>
          <w:b/>
          <w:sz w:val="24"/>
          <w:szCs w:val="24"/>
        </w:rPr>
        <w:t xml:space="preserve"> 4</w:t>
      </w:r>
    </w:p>
    <w:p w14:paraId="179DFB82" w14:textId="77777777" w:rsidR="00562312" w:rsidRPr="00806DF5" w:rsidRDefault="00BC5EC3" w:rsidP="00DC57D5">
      <w:pPr>
        <w:autoSpaceDE w:val="0"/>
        <w:autoSpaceDN w:val="0"/>
        <w:adjustRightInd w:val="0"/>
        <w:spacing w:after="0" w:line="240" w:lineRule="auto"/>
        <w:ind w:firstLine="709"/>
        <w:jc w:val="both"/>
        <w:rPr>
          <w:sz w:val="24"/>
          <w:szCs w:val="24"/>
        </w:rPr>
      </w:pPr>
      <w:r w:rsidRPr="00806DF5">
        <w:rPr>
          <w:sz w:val="24"/>
          <w:szCs w:val="24"/>
        </w:rPr>
        <w:t>Подготовить техническое задание по выданному преподавателем заданию</w:t>
      </w:r>
    </w:p>
    <w:p w14:paraId="22C67754" w14:textId="77777777" w:rsidR="00BC5EC3" w:rsidRPr="00806DF5" w:rsidRDefault="00BC5EC3" w:rsidP="00DC57D5">
      <w:pPr>
        <w:autoSpaceDE w:val="0"/>
        <w:autoSpaceDN w:val="0"/>
        <w:adjustRightInd w:val="0"/>
        <w:spacing w:after="0" w:line="240" w:lineRule="auto"/>
        <w:ind w:firstLine="709"/>
        <w:jc w:val="both"/>
        <w:rPr>
          <w:sz w:val="24"/>
          <w:szCs w:val="24"/>
        </w:rPr>
      </w:pPr>
    </w:p>
    <w:p w14:paraId="32DCA7D6" w14:textId="77777777" w:rsidR="00562312" w:rsidRPr="00806DF5" w:rsidRDefault="00562312" w:rsidP="00DC57D5">
      <w:pPr>
        <w:pStyle w:val="afa"/>
        <w:spacing w:before="67"/>
        <w:ind w:left="6195"/>
        <w:rPr>
          <w:sz w:val="24"/>
          <w:szCs w:val="24"/>
        </w:rPr>
      </w:pPr>
      <w:r w:rsidRPr="00806DF5">
        <w:rPr>
          <w:sz w:val="24"/>
          <w:szCs w:val="24"/>
        </w:rPr>
        <w:t>Приложение</w:t>
      </w:r>
      <w:r w:rsidRPr="00806DF5">
        <w:rPr>
          <w:spacing w:val="-4"/>
          <w:sz w:val="24"/>
          <w:szCs w:val="24"/>
        </w:rPr>
        <w:t xml:space="preserve"> </w:t>
      </w:r>
      <w:r w:rsidRPr="00806DF5">
        <w:rPr>
          <w:sz w:val="24"/>
          <w:szCs w:val="24"/>
        </w:rPr>
        <w:t>№</w:t>
      </w:r>
      <w:r w:rsidRPr="00806DF5">
        <w:rPr>
          <w:spacing w:val="2"/>
          <w:sz w:val="24"/>
          <w:szCs w:val="24"/>
        </w:rPr>
        <w:t xml:space="preserve"> </w:t>
      </w:r>
      <w:r w:rsidRPr="00806DF5">
        <w:rPr>
          <w:sz w:val="24"/>
          <w:szCs w:val="24"/>
        </w:rPr>
        <w:t>1</w:t>
      </w:r>
    </w:p>
    <w:p w14:paraId="561F79CF" w14:textId="77777777" w:rsidR="00562312" w:rsidRPr="00806DF5" w:rsidRDefault="00562312" w:rsidP="00DC57D5">
      <w:pPr>
        <w:pStyle w:val="afa"/>
        <w:tabs>
          <w:tab w:val="left" w:pos="6199"/>
          <w:tab w:val="left" w:pos="8026"/>
          <w:tab w:val="left" w:pos="10133"/>
        </w:tabs>
        <w:spacing w:before="5" w:line="237" w:lineRule="auto"/>
        <w:ind w:left="6190" w:right="184" w:hanging="5453"/>
        <w:rPr>
          <w:sz w:val="24"/>
          <w:szCs w:val="24"/>
        </w:rPr>
      </w:pPr>
      <w:r w:rsidRPr="00806DF5">
        <w:rPr>
          <w:i/>
          <w:sz w:val="24"/>
          <w:szCs w:val="24"/>
        </w:rPr>
        <w:t>УТВЕРЖДАЮ</w:t>
      </w:r>
      <w:r w:rsidRPr="00806DF5">
        <w:rPr>
          <w:i/>
          <w:sz w:val="24"/>
          <w:szCs w:val="24"/>
        </w:rPr>
        <w:tab/>
      </w:r>
      <w:r w:rsidRPr="00806DF5">
        <w:rPr>
          <w:i/>
          <w:sz w:val="24"/>
          <w:szCs w:val="24"/>
        </w:rPr>
        <w:tab/>
      </w:r>
      <w:r w:rsidRPr="00806DF5">
        <w:rPr>
          <w:sz w:val="24"/>
          <w:szCs w:val="24"/>
        </w:rPr>
        <w:t>к</w:t>
      </w:r>
      <w:r w:rsidRPr="00806DF5">
        <w:rPr>
          <w:spacing w:val="-1"/>
          <w:sz w:val="24"/>
          <w:szCs w:val="24"/>
        </w:rPr>
        <w:t xml:space="preserve"> </w:t>
      </w:r>
      <w:r w:rsidRPr="00806DF5">
        <w:rPr>
          <w:sz w:val="24"/>
          <w:szCs w:val="24"/>
        </w:rPr>
        <w:t>инвестиционному</w:t>
      </w:r>
      <w:r w:rsidRPr="00806DF5">
        <w:rPr>
          <w:spacing w:val="-10"/>
          <w:sz w:val="24"/>
          <w:szCs w:val="24"/>
        </w:rPr>
        <w:t xml:space="preserve"> </w:t>
      </w:r>
      <w:r w:rsidRPr="00806DF5">
        <w:rPr>
          <w:sz w:val="24"/>
          <w:szCs w:val="24"/>
        </w:rPr>
        <w:t>контракту</w:t>
      </w:r>
      <w:r w:rsidRPr="00806DF5">
        <w:rPr>
          <w:spacing w:val="-8"/>
          <w:sz w:val="24"/>
          <w:szCs w:val="24"/>
        </w:rPr>
        <w:t xml:space="preserve"> </w:t>
      </w:r>
      <w:r w:rsidRPr="00806DF5">
        <w:rPr>
          <w:sz w:val="24"/>
          <w:szCs w:val="24"/>
        </w:rPr>
        <w:t>№</w:t>
      </w:r>
      <w:r w:rsidRPr="00806DF5">
        <w:rPr>
          <w:w w:val="99"/>
          <w:sz w:val="24"/>
          <w:szCs w:val="24"/>
          <w:u w:val="single"/>
        </w:rPr>
        <w:t xml:space="preserve"> </w:t>
      </w:r>
      <w:r w:rsidRPr="00806DF5">
        <w:rPr>
          <w:sz w:val="24"/>
          <w:szCs w:val="24"/>
          <w:u w:val="single"/>
        </w:rPr>
        <w:tab/>
      </w:r>
      <w:r w:rsidRPr="00806DF5">
        <w:rPr>
          <w:sz w:val="24"/>
          <w:szCs w:val="24"/>
        </w:rPr>
        <w:t xml:space="preserve">        от</w:t>
      </w:r>
      <w:r w:rsidRPr="00806DF5">
        <w:rPr>
          <w:spacing w:val="-3"/>
          <w:sz w:val="24"/>
          <w:szCs w:val="24"/>
        </w:rPr>
        <w:t xml:space="preserve"> </w:t>
      </w:r>
      <w:r w:rsidRPr="00806DF5">
        <w:rPr>
          <w:sz w:val="24"/>
          <w:szCs w:val="24"/>
        </w:rPr>
        <w:t>«</w:t>
      </w:r>
      <w:r w:rsidRPr="00806DF5">
        <w:rPr>
          <w:sz w:val="24"/>
          <w:szCs w:val="24"/>
          <w:u w:val="single"/>
        </w:rPr>
        <w:t xml:space="preserve">  </w:t>
      </w:r>
      <w:r w:rsidRPr="00806DF5">
        <w:rPr>
          <w:spacing w:val="59"/>
          <w:sz w:val="24"/>
          <w:szCs w:val="24"/>
          <w:u w:val="single"/>
        </w:rPr>
        <w:t xml:space="preserve"> </w:t>
      </w:r>
      <w:r w:rsidRPr="00806DF5">
        <w:rPr>
          <w:sz w:val="24"/>
          <w:szCs w:val="24"/>
        </w:rPr>
        <w:t>»</w:t>
      </w:r>
      <w:r w:rsidRPr="00806DF5">
        <w:rPr>
          <w:sz w:val="24"/>
          <w:szCs w:val="24"/>
          <w:u w:val="single"/>
        </w:rPr>
        <w:tab/>
      </w:r>
      <w:r w:rsidRPr="00806DF5">
        <w:rPr>
          <w:sz w:val="24"/>
          <w:szCs w:val="24"/>
        </w:rPr>
        <w:t>2013</w:t>
      </w:r>
      <w:r w:rsidRPr="00806DF5">
        <w:rPr>
          <w:spacing w:val="2"/>
          <w:sz w:val="24"/>
          <w:szCs w:val="24"/>
        </w:rPr>
        <w:t xml:space="preserve"> </w:t>
      </w:r>
      <w:r w:rsidRPr="00806DF5">
        <w:rPr>
          <w:sz w:val="24"/>
          <w:szCs w:val="24"/>
        </w:rPr>
        <w:t>г.</w:t>
      </w:r>
    </w:p>
    <w:p w14:paraId="1090D577" w14:textId="77777777" w:rsidR="00562312" w:rsidRPr="00806DF5" w:rsidRDefault="00AA3893" w:rsidP="00DC57D5">
      <w:pPr>
        <w:pStyle w:val="afa"/>
        <w:spacing w:line="20" w:lineRule="exact"/>
        <w:ind w:left="732"/>
        <w:rPr>
          <w:sz w:val="24"/>
          <w:szCs w:val="24"/>
        </w:rPr>
      </w:pPr>
      <w:r w:rsidRPr="00806DF5">
        <w:rPr>
          <w:noProof/>
          <w:sz w:val="24"/>
          <w:szCs w:val="24"/>
        </w:rPr>
        <mc:AlternateContent>
          <mc:Choice Requires="wpg">
            <w:drawing>
              <wp:inline distT="0" distB="0" distL="0" distR="0" wp14:anchorId="428F12AA" wp14:editId="05CBD37D">
                <wp:extent cx="1295400" cy="6350"/>
                <wp:effectExtent l="5715" t="7620" r="13335" b="5080"/>
                <wp:docPr id="1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6350"/>
                          <a:chOff x="0" y="0"/>
                          <a:chExt cx="2040" cy="10"/>
                        </a:xfrm>
                      </wpg:grpSpPr>
                      <wps:wsp>
                        <wps:cNvPr id="17" name="Line 21"/>
                        <wps:cNvCnPr>
                          <a:cxnSpLocks noChangeShapeType="1"/>
                        </wps:cNvCnPr>
                        <wps:spPr bwMode="auto">
                          <a:xfrm>
                            <a:off x="0" y="5"/>
                            <a:ext cx="204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1561BD" id="Group 20" o:spid="_x0000_s1026" style="width:102pt;height:.5pt;mso-position-horizontal-relative:char;mso-position-vertical-relative:line" coordsize="20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">
                <v:line id="Line 21" o:spid="_x0000_s1027" style="position:absolute;visibility:visible;mso-wrap-style:square" from="0,5" to="20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" strokeweight=".16931mm"/>
                <w10:anchorlock/>
              </v:group>
            </w:pict>
          </mc:Fallback>
        </mc:AlternateContent>
      </w:r>
    </w:p>
    <w:p w14:paraId="1F59F2DA" w14:textId="77777777" w:rsidR="00562312" w:rsidRPr="00806DF5" w:rsidRDefault="00562312" w:rsidP="00DC57D5">
      <w:pPr>
        <w:pStyle w:val="afa"/>
        <w:tabs>
          <w:tab w:val="left" w:pos="2885"/>
        </w:tabs>
        <w:spacing w:line="259" w:lineRule="exact"/>
        <w:ind w:left="675"/>
        <w:rPr>
          <w:sz w:val="24"/>
          <w:szCs w:val="24"/>
        </w:rPr>
      </w:pPr>
      <w:r w:rsidRPr="00806DF5">
        <w:rPr>
          <w:sz w:val="24"/>
          <w:szCs w:val="24"/>
        </w:rPr>
        <w:t>«</w:t>
      </w:r>
      <w:r w:rsidRPr="00806DF5">
        <w:rPr>
          <w:sz w:val="24"/>
          <w:szCs w:val="24"/>
          <w:u w:val="single"/>
        </w:rPr>
        <w:t xml:space="preserve">   </w:t>
      </w:r>
      <w:r w:rsidRPr="00806DF5">
        <w:rPr>
          <w:spacing w:val="55"/>
          <w:sz w:val="24"/>
          <w:szCs w:val="24"/>
          <w:u w:val="single"/>
        </w:rPr>
        <w:t xml:space="preserve"> </w:t>
      </w:r>
      <w:r w:rsidRPr="00806DF5">
        <w:rPr>
          <w:sz w:val="24"/>
          <w:szCs w:val="24"/>
        </w:rPr>
        <w:t>»</w:t>
      </w:r>
      <w:r w:rsidRPr="00806DF5">
        <w:rPr>
          <w:spacing w:val="-3"/>
          <w:sz w:val="24"/>
          <w:szCs w:val="24"/>
        </w:rPr>
        <w:t xml:space="preserve"> </w:t>
      </w:r>
      <w:r w:rsidRPr="00806DF5">
        <w:rPr>
          <w:w w:val="99"/>
          <w:sz w:val="24"/>
          <w:szCs w:val="24"/>
          <w:u w:val="single"/>
        </w:rPr>
        <w:t xml:space="preserve"> </w:t>
      </w:r>
      <w:r w:rsidRPr="00806DF5">
        <w:rPr>
          <w:sz w:val="24"/>
          <w:szCs w:val="24"/>
          <w:u w:val="single"/>
        </w:rPr>
        <w:tab/>
      </w:r>
    </w:p>
    <w:p w14:paraId="58C646A6" w14:textId="77777777" w:rsidR="00562312" w:rsidRPr="00806DF5" w:rsidRDefault="00562312" w:rsidP="00DC57D5">
      <w:pPr>
        <w:pStyle w:val="afa"/>
        <w:rPr>
          <w:sz w:val="24"/>
          <w:szCs w:val="24"/>
        </w:rPr>
      </w:pPr>
    </w:p>
    <w:p w14:paraId="499123A6" w14:textId="77777777" w:rsidR="00562312" w:rsidRPr="00806DF5" w:rsidRDefault="00562312" w:rsidP="00DC57D5">
      <w:pPr>
        <w:pStyle w:val="afa"/>
        <w:spacing w:before="3"/>
        <w:rPr>
          <w:sz w:val="24"/>
          <w:szCs w:val="24"/>
        </w:rPr>
      </w:pPr>
    </w:p>
    <w:p w14:paraId="60116CDF" w14:textId="77777777" w:rsidR="00562312" w:rsidRPr="00806DF5" w:rsidRDefault="00562312" w:rsidP="00DC57D5">
      <w:pPr>
        <w:pStyle w:val="afe"/>
        <w:rPr>
          <w:sz w:val="24"/>
          <w:szCs w:val="24"/>
        </w:rPr>
      </w:pPr>
      <w:r w:rsidRPr="00806DF5">
        <w:rPr>
          <w:sz w:val="24"/>
          <w:szCs w:val="24"/>
        </w:rPr>
        <w:t>Техническое</w:t>
      </w:r>
      <w:r w:rsidRPr="00806DF5">
        <w:rPr>
          <w:spacing w:val="-3"/>
          <w:sz w:val="24"/>
          <w:szCs w:val="24"/>
        </w:rPr>
        <w:t xml:space="preserve"> </w:t>
      </w:r>
      <w:r w:rsidRPr="00806DF5">
        <w:rPr>
          <w:sz w:val="24"/>
          <w:szCs w:val="24"/>
        </w:rPr>
        <w:t>задание</w:t>
      </w:r>
    </w:p>
    <w:p w14:paraId="178A917D" w14:textId="77777777" w:rsidR="00562312" w:rsidRPr="00806DF5" w:rsidRDefault="00562312" w:rsidP="00DC57D5">
      <w:pPr>
        <w:pStyle w:val="afa"/>
        <w:spacing w:before="1"/>
        <w:rPr>
          <w:b/>
          <w:sz w:val="24"/>
          <w:szCs w:val="24"/>
        </w:rPr>
      </w:pPr>
    </w:p>
    <w:p w14:paraId="39FC2028" w14:textId="77777777" w:rsidR="00562312" w:rsidRPr="00806DF5" w:rsidRDefault="00562312" w:rsidP="00DC57D5">
      <w:pPr>
        <w:pStyle w:val="afa"/>
        <w:spacing w:before="1" w:line="275" w:lineRule="exact"/>
        <w:ind w:left="618" w:right="509"/>
        <w:jc w:val="center"/>
        <w:rPr>
          <w:sz w:val="24"/>
          <w:szCs w:val="24"/>
        </w:rPr>
      </w:pPr>
      <w:r w:rsidRPr="00806DF5">
        <w:rPr>
          <w:sz w:val="24"/>
          <w:szCs w:val="24"/>
        </w:rPr>
        <w:t>на</w:t>
      </w:r>
      <w:r w:rsidRPr="00806DF5">
        <w:rPr>
          <w:spacing w:val="-6"/>
          <w:sz w:val="24"/>
          <w:szCs w:val="24"/>
        </w:rPr>
        <w:t xml:space="preserve"> </w:t>
      </w:r>
      <w:r w:rsidRPr="00806DF5">
        <w:rPr>
          <w:sz w:val="24"/>
          <w:szCs w:val="24"/>
        </w:rPr>
        <w:t>обеспечение</w:t>
      </w:r>
      <w:r w:rsidRPr="00806DF5">
        <w:rPr>
          <w:spacing w:val="-2"/>
          <w:sz w:val="24"/>
          <w:szCs w:val="24"/>
        </w:rPr>
        <w:t xml:space="preserve"> </w:t>
      </w:r>
      <w:r w:rsidRPr="00806DF5">
        <w:rPr>
          <w:sz w:val="24"/>
          <w:szCs w:val="24"/>
        </w:rPr>
        <w:t>выполнения</w:t>
      </w:r>
      <w:r w:rsidRPr="00806DF5">
        <w:rPr>
          <w:spacing w:val="-3"/>
          <w:sz w:val="24"/>
          <w:szCs w:val="24"/>
        </w:rPr>
        <w:t xml:space="preserve"> </w:t>
      </w:r>
      <w:r w:rsidRPr="00806DF5">
        <w:rPr>
          <w:sz w:val="24"/>
          <w:szCs w:val="24"/>
        </w:rPr>
        <w:t>работ</w:t>
      </w:r>
      <w:r w:rsidRPr="00806DF5">
        <w:rPr>
          <w:spacing w:val="-4"/>
          <w:sz w:val="24"/>
          <w:szCs w:val="24"/>
        </w:rPr>
        <w:t xml:space="preserve"> </w:t>
      </w:r>
      <w:r w:rsidRPr="00806DF5">
        <w:rPr>
          <w:sz w:val="24"/>
          <w:szCs w:val="24"/>
        </w:rPr>
        <w:t>по</w:t>
      </w:r>
      <w:r w:rsidRPr="00806DF5">
        <w:rPr>
          <w:spacing w:val="-1"/>
          <w:sz w:val="24"/>
          <w:szCs w:val="24"/>
        </w:rPr>
        <w:t xml:space="preserve"> </w:t>
      </w:r>
      <w:r w:rsidRPr="00806DF5">
        <w:rPr>
          <w:sz w:val="24"/>
          <w:szCs w:val="24"/>
        </w:rPr>
        <w:t>объекту:</w:t>
      </w:r>
      <w:r w:rsidRPr="00806DF5">
        <w:rPr>
          <w:spacing w:val="4"/>
          <w:sz w:val="24"/>
          <w:szCs w:val="24"/>
        </w:rPr>
        <w:t xml:space="preserve"> </w:t>
      </w:r>
      <w:r w:rsidRPr="00806DF5">
        <w:rPr>
          <w:sz w:val="24"/>
          <w:szCs w:val="24"/>
        </w:rPr>
        <w:t>"Строительство</w:t>
      </w:r>
      <w:r w:rsidRPr="00806DF5">
        <w:rPr>
          <w:spacing w:val="-1"/>
          <w:sz w:val="24"/>
          <w:szCs w:val="24"/>
        </w:rPr>
        <w:t xml:space="preserve"> </w:t>
      </w:r>
      <w:r w:rsidRPr="00806DF5">
        <w:rPr>
          <w:sz w:val="24"/>
          <w:szCs w:val="24"/>
        </w:rPr>
        <w:t>жилья</w:t>
      </w:r>
      <w:r w:rsidRPr="00806DF5">
        <w:rPr>
          <w:spacing w:val="-6"/>
          <w:sz w:val="24"/>
          <w:szCs w:val="24"/>
        </w:rPr>
        <w:t xml:space="preserve"> </w:t>
      </w:r>
      <w:r w:rsidRPr="00806DF5">
        <w:rPr>
          <w:sz w:val="24"/>
          <w:szCs w:val="24"/>
        </w:rPr>
        <w:t>в</w:t>
      </w:r>
      <w:r w:rsidRPr="00806DF5">
        <w:rPr>
          <w:spacing w:val="-6"/>
          <w:sz w:val="24"/>
          <w:szCs w:val="24"/>
        </w:rPr>
        <w:t xml:space="preserve"> </w:t>
      </w:r>
      <w:r w:rsidRPr="00806DF5">
        <w:rPr>
          <w:sz w:val="24"/>
          <w:szCs w:val="24"/>
        </w:rPr>
        <w:t>городском</w:t>
      </w:r>
      <w:r w:rsidRPr="00806DF5">
        <w:rPr>
          <w:spacing w:val="-8"/>
          <w:sz w:val="24"/>
          <w:szCs w:val="24"/>
        </w:rPr>
        <w:t xml:space="preserve"> </w:t>
      </w:r>
      <w:r w:rsidRPr="00806DF5">
        <w:rPr>
          <w:sz w:val="24"/>
          <w:szCs w:val="24"/>
        </w:rPr>
        <w:t>округе</w:t>
      </w:r>
    </w:p>
    <w:p w14:paraId="186A7DC5" w14:textId="77777777" w:rsidR="00562312" w:rsidRPr="00806DF5" w:rsidRDefault="00562312" w:rsidP="00DC57D5">
      <w:pPr>
        <w:pStyle w:val="afa"/>
        <w:spacing w:line="242" w:lineRule="auto"/>
        <w:ind w:left="618" w:right="504"/>
        <w:jc w:val="center"/>
        <w:rPr>
          <w:sz w:val="24"/>
          <w:szCs w:val="24"/>
        </w:rPr>
      </w:pPr>
      <w:r w:rsidRPr="00806DF5">
        <w:rPr>
          <w:sz w:val="24"/>
          <w:szCs w:val="24"/>
        </w:rPr>
        <w:t>«Долинский», а именно строительство жилья (Квартир) в многоквартирном жилом доме</w:t>
      </w:r>
      <w:r w:rsidRPr="00806DF5">
        <w:rPr>
          <w:spacing w:val="-57"/>
          <w:sz w:val="24"/>
          <w:szCs w:val="24"/>
        </w:rPr>
        <w:t xml:space="preserve"> </w:t>
      </w:r>
      <w:r w:rsidRPr="00806DF5">
        <w:rPr>
          <w:sz w:val="24"/>
          <w:szCs w:val="24"/>
        </w:rPr>
        <w:t>(Объекте)</w:t>
      </w:r>
      <w:r w:rsidRPr="00806DF5">
        <w:rPr>
          <w:spacing w:val="2"/>
          <w:sz w:val="24"/>
          <w:szCs w:val="24"/>
        </w:rPr>
        <w:t xml:space="preserve"> </w:t>
      </w:r>
      <w:r w:rsidRPr="00806DF5">
        <w:rPr>
          <w:sz w:val="24"/>
          <w:szCs w:val="24"/>
        </w:rPr>
        <w:t>за счет</w:t>
      </w:r>
      <w:r w:rsidRPr="00806DF5">
        <w:rPr>
          <w:spacing w:val="2"/>
          <w:sz w:val="24"/>
          <w:szCs w:val="24"/>
        </w:rPr>
        <w:t xml:space="preserve"> </w:t>
      </w:r>
      <w:r w:rsidRPr="00806DF5">
        <w:rPr>
          <w:sz w:val="24"/>
          <w:szCs w:val="24"/>
        </w:rPr>
        <w:t>средств</w:t>
      </w:r>
      <w:r w:rsidRPr="00806DF5">
        <w:rPr>
          <w:spacing w:val="-1"/>
          <w:sz w:val="24"/>
          <w:szCs w:val="24"/>
        </w:rPr>
        <w:t xml:space="preserve"> </w:t>
      </w:r>
      <w:r w:rsidRPr="00806DF5">
        <w:rPr>
          <w:sz w:val="24"/>
          <w:szCs w:val="24"/>
        </w:rPr>
        <w:t>жилищно-строительного</w:t>
      </w:r>
      <w:r w:rsidRPr="00806DF5">
        <w:rPr>
          <w:spacing w:val="1"/>
          <w:sz w:val="24"/>
          <w:szCs w:val="24"/>
        </w:rPr>
        <w:t xml:space="preserve"> </w:t>
      </w:r>
      <w:r w:rsidRPr="00806DF5">
        <w:rPr>
          <w:sz w:val="24"/>
          <w:szCs w:val="24"/>
        </w:rPr>
        <w:t>кооператива</w:t>
      </w:r>
      <w:r w:rsidRPr="00806DF5">
        <w:rPr>
          <w:spacing w:val="-5"/>
          <w:sz w:val="24"/>
          <w:szCs w:val="24"/>
        </w:rPr>
        <w:t xml:space="preserve"> </w:t>
      </w:r>
      <w:r w:rsidRPr="00806DF5">
        <w:rPr>
          <w:sz w:val="24"/>
          <w:szCs w:val="24"/>
        </w:rPr>
        <w:t>"Первый"</w:t>
      </w:r>
    </w:p>
    <w:p w14:paraId="48679CDF" w14:textId="77777777" w:rsidR="00562312" w:rsidRPr="00806DF5" w:rsidRDefault="00562312" w:rsidP="00DC57D5">
      <w:pPr>
        <w:pStyle w:val="afa"/>
        <w:rPr>
          <w:sz w:val="24"/>
          <w:szCs w:val="24"/>
        </w:rPr>
      </w:pPr>
    </w:p>
    <w:p w14:paraId="49F9FA97" w14:textId="77777777" w:rsidR="00562312" w:rsidRPr="00806DF5" w:rsidRDefault="00562312" w:rsidP="00DC57D5">
      <w:pPr>
        <w:pStyle w:val="afa"/>
        <w:spacing w:before="2" w:after="1"/>
        <w:rPr>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8"/>
        <w:gridCol w:w="3979"/>
        <w:gridCol w:w="1753"/>
        <w:gridCol w:w="929"/>
        <w:gridCol w:w="402"/>
        <w:gridCol w:w="1310"/>
        <w:gridCol w:w="53"/>
        <w:gridCol w:w="25"/>
      </w:tblGrid>
      <w:tr w:rsidR="00DC57D5" w:rsidRPr="00806DF5" w14:paraId="6B3704A4" w14:textId="77777777" w:rsidTr="00432E3C">
        <w:trPr>
          <w:gridAfter w:val="2"/>
          <w:wAfter w:w="73" w:type="dxa"/>
          <w:trHeight w:val="551"/>
        </w:trPr>
        <w:tc>
          <w:tcPr>
            <w:tcW w:w="718" w:type="dxa"/>
            <w:tcBorders>
              <w:bottom w:val="single" w:sz="6" w:space="0" w:color="000000"/>
              <w:right w:val="single" w:sz="6" w:space="0" w:color="000000"/>
            </w:tcBorders>
          </w:tcPr>
          <w:p w14:paraId="160F5C0F" w14:textId="77777777" w:rsidR="00562312" w:rsidRPr="00806DF5" w:rsidRDefault="00562312" w:rsidP="00DC57D5">
            <w:pPr>
              <w:pStyle w:val="TableParagraph"/>
              <w:spacing w:line="274" w:lineRule="exact"/>
              <w:ind w:left="187" w:right="155" w:firstLine="48"/>
              <w:rPr>
                <w:rFonts w:ascii="Times New Roman" w:hAnsi="Times New Roman" w:cs="Times New Roman"/>
                <w:b/>
                <w:sz w:val="24"/>
                <w:szCs w:val="24"/>
              </w:rPr>
            </w:pPr>
            <w:r w:rsidRPr="00806DF5">
              <w:rPr>
                <w:rFonts w:ascii="Times New Roman" w:hAnsi="Times New Roman" w:cs="Times New Roman"/>
                <w:b/>
                <w:sz w:val="24"/>
                <w:szCs w:val="24"/>
              </w:rPr>
              <w:t>№</w:t>
            </w:r>
            <w:r w:rsidRPr="00806DF5">
              <w:rPr>
                <w:rFonts w:ascii="Times New Roman" w:hAnsi="Times New Roman" w:cs="Times New Roman"/>
                <w:b/>
                <w:spacing w:val="-57"/>
                <w:sz w:val="24"/>
                <w:szCs w:val="24"/>
              </w:rPr>
              <w:t xml:space="preserve"> </w:t>
            </w:r>
            <w:r w:rsidRPr="00806DF5">
              <w:rPr>
                <w:rFonts w:ascii="Times New Roman" w:hAnsi="Times New Roman" w:cs="Times New Roman"/>
                <w:b/>
                <w:sz w:val="24"/>
                <w:szCs w:val="24"/>
              </w:rPr>
              <w:t>п/п</w:t>
            </w:r>
          </w:p>
        </w:tc>
        <w:tc>
          <w:tcPr>
            <w:tcW w:w="3979" w:type="dxa"/>
            <w:tcBorders>
              <w:left w:val="single" w:sz="6" w:space="0" w:color="000000"/>
              <w:bottom w:val="single" w:sz="6" w:space="0" w:color="000000"/>
              <w:right w:val="single" w:sz="6" w:space="0" w:color="000000"/>
            </w:tcBorders>
          </w:tcPr>
          <w:p w14:paraId="664B5FD2" w14:textId="77777777" w:rsidR="00562312" w:rsidRPr="00806DF5" w:rsidRDefault="00562312" w:rsidP="00DC57D5">
            <w:pPr>
              <w:pStyle w:val="TableParagraph"/>
              <w:spacing w:line="274" w:lineRule="exact"/>
              <w:ind w:left="1343" w:right="327" w:hanging="989"/>
              <w:rPr>
                <w:rFonts w:ascii="Times New Roman" w:hAnsi="Times New Roman" w:cs="Times New Roman"/>
                <w:b/>
                <w:sz w:val="24"/>
                <w:szCs w:val="24"/>
                <w:lang w:val="ru-RU"/>
              </w:rPr>
            </w:pPr>
            <w:r w:rsidRPr="00806DF5">
              <w:rPr>
                <w:rFonts w:ascii="Times New Roman" w:hAnsi="Times New Roman" w:cs="Times New Roman"/>
                <w:b/>
                <w:sz w:val="24"/>
                <w:szCs w:val="24"/>
                <w:lang w:val="ru-RU"/>
              </w:rPr>
              <w:t>Перечень основных данных и</w:t>
            </w:r>
            <w:r w:rsidRPr="00806DF5">
              <w:rPr>
                <w:rFonts w:ascii="Times New Roman" w:hAnsi="Times New Roman" w:cs="Times New Roman"/>
                <w:b/>
                <w:spacing w:val="-57"/>
                <w:sz w:val="24"/>
                <w:szCs w:val="24"/>
                <w:lang w:val="ru-RU"/>
              </w:rPr>
              <w:t xml:space="preserve"> </w:t>
            </w:r>
            <w:r w:rsidRPr="00806DF5">
              <w:rPr>
                <w:rFonts w:ascii="Times New Roman" w:hAnsi="Times New Roman" w:cs="Times New Roman"/>
                <w:b/>
                <w:sz w:val="24"/>
                <w:szCs w:val="24"/>
                <w:lang w:val="ru-RU"/>
              </w:rPr>
              <w:t>требований</w:t>
            </w:r>
          </w:p>
        </w:tc>
        <w:tc>
          <w:tcPr>
            <w:tcW w:w="4394" w:type="dxa"/>
            <w:gridSpan w:val="4"/>
            <w:tcBorders>
              <w:left w:val="single" w:sz="6" w:space="0" w:color="000000"/>
              <w:bottom w:val="single" w:sz="6" w:space="0" w:color="000000"/>
            </w:tcBorders>
          </w:tcPr>
          <w:p w14:paraId="74A7FA37" w14:textId="77777777" w:rsidR="00562312" w:rsidRPr="00806DF5" w:rsidRDefault="00562312" w:rsidP="00DC57D5">
            <w:pPr>
              <w:pStyle w:val="TableParagraph"/>
              <w:spacing w:line="273" w:lineRule="exact"/>
              <w:ind w:left="949"/>
              <w:rPr>
                <w:rFonts w:ascii="Times New Roman" w:hAnsi="Times New Roman" w:cs="Times New Roman"/>
                <w:b/>
                <w:sz w:val="24"/>
                <w:szCs w:val="24"/>
              </w:rPr>
            </w:pPr>
            <w:r w:rsidRPr="00806DF5">
              <w:rPr>
                <w:rFonts w:ascii="Times New Roman" w:hAnsi="Times New Roman" w:cs="Times New Roman"/>
                <w:b/>
                <w:sz w:val="24"/>
                <w:szCs w:val="24"/>
              </w:rPr>
              <w:t>Основные</w:t>
            </w:r>
            <w:r w:rsidRPr="00806DF5">
              <w:rPr>
                <w:rFonts w:ascii="Times New Roman" w:hAnsi="Times New Roman" w:cs="Times New Roman"/>
                <w:b/>
                <w:spacing w:val="-1"/>
                <w:sz w:val="24"/>
                <w:szCs w:val="24"/>
              </w:rPr>
              <w:t xml:space="preserve"> </w:t>
            </w:r>
            <w:r w:rsidRPr="00806DF5">
              <w:rPr>
                <w:rFonts w:ascii="Times New Roman" w:hAnsi="Times New Roman" w:cs="Times New Roman"/>
                <w:b/>
                <w:sz w:val="24"/>
                <w:szCs w:val="24"/>
              </w:rPr>
              <w:t>данные</w:t>
            </w:r>
            <w:r w:rsidRPr="00806DF5">
              <w:rPr>
                <w:rFonts w:ascii="Times New Roman" w:hAnsi="Times New Roman" w:cs="Times New Roman"/>
                <w:b/>
                <w:spacing w:val="-1"/>
                <w:sz w:val="24"/>
                <w:szCs w:val="24"/>
              </w:rPr>
              <w:t xml:space="preserve"> </w:t>
            </w:r>
            <w:r w:rsidRPr="00806DF5">
              <w:rPr>
                <w:rFonts w:ascii="Times New Roman" w:hAnsi="Times New Roman" w:cs="Times New Roman"/>
                <w:b/>
                <w:sz w:val="24"/>
                <w:szCs w:val="24"/>
              </w:rPr>
              <w:t>и</w:t>
            </w:r>
            <w:r w:rsidRPr="00806DF5">
              <w:rPr>
                <w:rFonts w:ascii="Times New Roman" w:hAnsi="Times New Roman" w:cs="Times New Roman"/>
                <w:b/>
                <w:spacing w:val="-3"/>
                <w:sz w:val="24"/>
                <w:szCs w:val="24"/>
              </w:rPr>
              <w:t xml:space="preserve"> </w:t>
            </w:r>
            <w:r w:rsidRPr="00806DF5">
              <w:rPr>
                <w:rFonts w:ascii="Times New Roman" w:hAnsi="Times New Roman" w:cs="Times New Roman"/>
                <w:b/>
                <w:sz w:val="24"/>
                <w:szCs w:val="24"/>
              </w:rPr>
              <w:t>требования</w:t>
            </w:r>
          </w:p>
        </w:tc>
      </w:tr>
      <w:tr w:rsidR="00DC57D5" w:rsidRPr="00806DF5" w14:paraId="443EDA24" w14:textId="77777777" w:rsidTr="00432E3C">
        <w:trPr>
          <w:trHeight w:val="551"/>
        </w:trPr>
        <w:tc>
          <w:tcPr>
            <w:tcW w:w="718" w:type="dxa"/>
            <w:tcBorders>
              <w:top w:val="single" w:sz="6" w:space="0" w:color="000000"/>
              <w:bottom w:val="single" w:sz="6" w:space="0" w:color="000000"/>
              <w:right w:val="single" w:sz="6" w:space="0" w:color="000000"/>
            </w:tcBorders>
          </w:tcPr>
          <w:p w14:paraId="38BA00BD" w14:textId="77777777" w:rsidR="00562312" w:rsidRPr="00806DF5" w:rsidRDefault="00562312" w:rsidP="00DC57D5">
            <w:pPr>
              <w:pStyle w:val="TableParagraph"/>
              <w:spacing w:line="268" w:lineRule="exact"/>
              <w:ind w:left="105"/>
              <w:rPr>
                <w:rFonts w:ascii="Times New Roman" w:hAnsi="Times New Roman" w:cs="Times New Roman"/>
                <w:sz w:val="24"/>
                <w:szCs w:val="24"/>
              </w:rPr>
            </w:pPr>
            <w:r w:rsidRPr="00806DF5">
              <w:rPr>
                <w:rFonts w:ascii="Times New Roman" w:hAnsi="Times New Roman" w:cs="Times New Roman"/>
                <w:w w:val="99"/>
                <w:sz w:val="24"/>
                <w:szCs w:val="24"/>
              </w:rPr>
              <w:t>1</w:t>
            </w:r>
          </w:p>
        </w:tc>
        <w:tc>
          <w:tcPr>
            <w:tcW w:w="3979" w:type="dxa"/>
            <w:tcBorders>
              <w:top w:val="single" w:sz="6" w:space="0" w:color="000000"/>
              <w:left w:val="single" w:sz="6" w:space="0" w:color="000000"/>
              <w:bottom w:val="single" w:sz="6" w:space="0" w:color="000000"/>
              <w:right w:val="single" w:sz="6" w:space="0" w:color="000000"/>
            </w:tcBorders>
          </w:tcPr>
          <w:p w14:paraId="52BB218F" w14:textId="77777777" w:rsidR="00562312" w:rsidRPr="00806DF5" w:rsidRDefault="00562312" w:rsidP="00DC57D5">
            <w:pPr>
              <w:pStyle w:val="TableParagraph"/>
              <w:spacing w:line="268" w:lineRule="exact"/>
              <w:rPr>
                <w:rFonts w:ascii="Times New Roman" w:hAnsi="Times New Roman" w:cs="Times New Roman"/>
                <w:sz w:val="24"/>
                <w:szCs w:val="24"/>
              </w:rPr>
            </w:pPr>
            <w:r w:rsidRPr="00806DF5">
              <w:rPr>
                <w:rFonts w:ascii="Times New Roman" w:hAnsi="Times New Roman" w:cs="Times New Roman"/>
                <w:sz w:val="24"/>
                <w:szCs w:val="24"/>
              </w:rPr>
              <w:t>Наименование</w:t>
            </w:r>
            <w:r w:rsidRPr="00806DF5">
              <w:rPr>
                <w:rFonts w:ascii="Times New Roman" w:hAnsi="Times New Roman" w:cs="Times New Roman"/>
                <w:spacing w:val="-3"/>
                <w:sz w:val="24"/>
                <w:szCs w:val="24"/>
              </w:rPr>
              <w:t xml:space="preserve"> </w:t>
            </w:r>
            <w:r w:rsidRPr="00806DF5">
              <w:rPr>
                <w:rFonts w:ascii="Times New Roman" w:hAnsi="Times New Roman" w:cs="Times New Roman"/>
                <w:sz w:val="24"/>
                <w:szCs w:val="24"/>
              </w:rPr>
              <w:t>объекта</w:t>
            </w:r>
          </w:p>
        </w:tc>
        <w:tc>
          <w:tcPr>
            <w:tcW w:w="1753" w:type="dxa"/>
            <w:tcBorders>
              <w:top w:val="single" w:sz="6" w:space="0" w:color="000000"/>
              <w:left w:val="single" w:sz="6" w:space="0" w:color="000000"/>
              <w:bottom w:val="single" w:sz="6" w:space="0" w:color="000000"/>
              <w:right w:val="nil"/>
            </w:tcBorders>
          </w:tcPr>
          <w:p w14:paraId="70034F0D" w14:textId="77777777" w:rsidR="00562312" w:rsidRPr="00806DF5" w:rsidRDefault="00562312" w:rsidP="00DC57D5">
            <w:pPr>
              <w:pStyle w:val="TableParagraph"/>
              <w:spacing w:line="266" w:lineRule="exact"/>
              <w:rPr>
                <w:rFonts w:ascii="Times New Roman" w:hAnsi="Times New Roman" w:cs="Times New Roman"/>
                <w:sz w:val="24"/>
                <w:szCs w:val="24"/>
                <w:lang w:val="ru-RU"/>
              </w:rPr>
            </w:pPr>
          </w:p>
        </w:tc>
        <w:tc>
          <w:tcPr>
            <w:tcW w:w="929" w:type="dxa"/>
            <w:tcBorders>
              <w:top w:val="single" w:sz="6" w:space="0" w:color="000000"/>
              <w:left w:val="nil"/>
              <w:bottom w:val="single" w:sz="6" w:space="0" w:color="000000"/>
              <w:right w:val="nil"/>
            </w:tcBorders>
          </w:tcPr>
          <w:p w14:paraId="49FC9956" w14:textId="77777777" w:rsidR="00562312" w:rsidRPr="00806DF5" w:rsidRDefault="00562312" w:rsidP="00DC57D5">
            <w:pPr>
              <w:pStyle w:val="TableParagraph"/>
              <w:spacing w:line="268" w:lineRule="exact"/>
              <w:rPr>
                <w:rFonts w:ascii="Times New Roman" w:hAnsi="Times New Roman" w:cs="Times New Roman"/>
                <w:sz w:val="24"/>
                <w:szCs w:val="24"/>
                <w:lang w:val="ru-RU"/>
              </w:rPr>
            </w:pPr>
          </w:p>
        </w:tc>
        <w:tc>
          <w:tcPr>
            <w:tcW w:w="402" w:type="dxa"/>
            <w:tcBorders>
              <w:top w:val="single" w:sz="6" w:space="0" w:color="000000"/>
              <w:left w:val="nil"/>
              <w:bottom w:val="single" w:sz="6" w:space="0" w:color="000000"/>
              <w:right w:val="nil"/>
            </w:tcBorders>
          </w:tcPr>
          <w:p w14:paraId="7A935C91" w14:textId="77777777" w:rsidR="00562312" w:rsidRPr="00806DF5" w:rsidRDefault="00562312" w:rsidP="00DC57D5">
            <w:pPr>
              <w:pStyle w:val="TableParagraph"/>
              <w:spacing w:line="268" w:lineRule="exact"/>
              <w:rPr>
                <w:rFonts w:ascii="Times New Roman" w:hAnsi="Times New Roman" w:cs="Times New Roman"/>
                <w:sz w:val="24"/>
                <w:szCs w:val="24"/>
                <w:lang w:val="ru-RU"/>
              </w:rPr>
            </w:pPr>
          </w:p>
        </w:tc>
        <w:tc>
          <w:tcPr>
            <w:tcW w:w="1363" w:type="dxa"/>
            <w:gridSpan w:val="2"/>
            <w:tcBorders>
              <w:top w:val="single" w:sz="6" w:space="0" w:color="000000"/>
              <w:left w:val="nil"/>
              <w:bottom w:val="single" w:sz="6" w:space="0" w:color="000000"/>
              <w:right w:val="nil"/>
            </w:tcBorders>
          </w:tcPr>
          <w:p w14:paraId="02532F33" w14:textId="77777777" w:rsidR="00562312" w:rsidRPr="00806DF5" w:rsidRDefault="00562312" w:rsidP="00DC57D5">
            <w:pPr>
              <w:pStyle w:val="TableParagraph"/>
              <w:spacing w:line="268" w:lineRule="exact"/>
              <w:rPr>
                <w:rFonts w:ascii="Times New Roman" w:hAnsi="Times New Roman" w:cs="Times New Roman"/>
                <w:sz w:val="24"/>
                <w:szCs w:val="24"/>
                <w:lang w:val="ru-RU"/>
              </w:rPr>
            </w:pPr>
          </w:p>
        </w:tc>
        <w:tc>
          <w:tcPr>
            <w:tcW w:w="20" w:type="dxa"/>
            <w:tcBorders>
              <w:top w:val="single" w:sz="6" w:space="0" w:color="000000"/>
              <w:left w:val="nil"/>
              <w:bottom w:val="single" w:sz="6" w:space="0" w:color="000000"/>
            </w:tcBorders>
          </w:tcPr>
          <w:p w14:paraId="4C466934" w14:textId="77777777" w:rsidR="00562312" w:rsidRPr="00806DF5" w:rsidRDefault="00562312" w:rsidP="00DC57D5">
            <w:pPr>
              <w:pStyle w:val="TableParagraph"/>
              <w:spacing w:line="268" w:lineRule="exact"/>
              <w:rPr>
                <w:rFonts w:ascii="Times New Roman" w:hAnsi="Times New Roman" w:cs="Times New Roman"/>
                <w:sz w:val="24"/>
                <w:szCs w:val="24"/>
                <w:lang w:val="ru-RU"/>
              </w:rPr>
            </w:pPr>
          </w:p>
        </w:tc>
      </w:tr>
      <w:tr w:rsidR="00DC57D5" w:rsidRPr="00806DF5" w14:paraId="57BDA96D" w14:textId="77777777" w:rsidTr="00432E3C">
        <w:trPr>
          <w:gridAfter w:val="2"/>
          <w:wAfter w:w="73" w:type="dxa"/>
          <w:trHeight w:val="277"/>
        </w:trPr>
        <w:tc>
          <w:tcPr>
            <w:tcW w:w="718" w:type="dxa"/>
            <w:tcBorders>
              <w:top w:val="single" w:sz="6" w:space="0" w:color="000000"/>
              <w:bottom w:val="single" w:sz="6" w:space="0" w:color="000000"/>
              <w:right w:val="single" w:sz="6" w:space="0" w:color="000000"/>
            </w:tcBorders>
          </w:tcPr>
          <w:p w14:paraId="3A437749" w14:textId="77777777" w:rsidR="00562312" w:rsidRPr="00806DF5" w:rsidRDefault="00562312" w:rsidP="00DC57D5">
            <w:pPr>
              <w:pStyle w:val="TableParagraph"/>
              <w:spacing w:line="258" w:lineRule="exact"/>
              <w:ind w:left="105"/>
              <w:rPr>
                <w:rFonts w:ascii="Times New Roman" w:hAnsi="Times New Roman" w:cs="Times New Roman"/>
                <w:sz w:val="24"/>
                <w:szCs w:val="24"/>
              </w:rPr>
            </w:pPr>
            <w:r w:rsidRPr="00806DF5">
              <w:rPr>
                <w:rFonts w:ascii="Times New Roman" w:hAnsi="Times New Roman" w:cs="Times New Roman"/>
                <w:w w:val="99"/>
                <w:sz w:val="24"/>
                <w:szCs w:val="24"/>
              </w:rPr>
              <w:t>2</w:t>
            </w:r>
          </w:p>
        </w:tc>
        <w:tc>
          <w:tcPr>
            <w:tcW w:w="3979" w:type="dxa"/>
            <w:tcBorders>
              <w:top w:val="single" w:sz="6" w:space="0" w:color="000000"/>
              <w:left w:val="single" w:sz="6" w:space="0" w:color="000000"/>
              <w:bottom w:val="single" w:sz="6" w:space="0" w:color="000000"/>
              <w:right w:val="single" w:sz="6" w:space="0" w:color="000000"/>
            </w:tcBorders>
          </w:tcPr>
          <w:p w14:paraId="49440E0D" w14:textId="77777777" w:rsidR="00562312" w:rsidRPr="00806DF5" w:rsidRDefault="00562312" w:rsidP="00DC57D5">
            <w:pPr>
              <w:pStyle w:val="TableParagraph"/>
              <w:spacing w:line="258" w:lineRule="exact"/>
              <w:rPr>
                <w:rFonts w:ascii="Times New Roman" w:hAnsi="Times New Roman" w:cs="Times New Roman"/>
                <w:sz w:val="24"/>
                <w:szCs w:val="24"/>
              </w:rPr>
            </w:pPr>
            <w:r w:rsidRPr="00806DF5">
              <w:rPr>
                <w:rFonts w:ascii="Times New Roman" w:hAnsi="Times New Roman" w:cs="Times New Roman"/>
                <w:sz w:val="24"/>
                <w:szCs w:val="24"/>
              </w:rPr>
              <w:t>Местоположение</w:t>
            </w:r>
            <w:r w:rsidRPr="00806DF5">
              <w:rPr>
                <w:rFonts w:ascii="Times New Roman" w:hAnsi="Times New Roman" w:cs="Times New Roman"/>
                <w:spacing w:val="-8"/>
                <w:sz w:val="24"/>
                <w:szCs w:val="24"/>
              </w:rPr>
              <w:t xml:space="preserve"> </w:t>
            </w:r>
            <w:r w:rsidRPr="00806DF5">
              <w:rPr>
                <w:rFonts w:ascii="Times New Roman" w:hAnsi="Times New Roman" w:cs="Times New Roman"/>
                <w:sz w:val="24"/>
                <w:szCs w:val="24"/>
              </w:rPr>
              <w:t>объекта</w:t>
            </w:r>
          </w:p>
        </w:tc>
        <w:tc>
          <w:tcPr>
            <w:tcW w:w="4394" w:type="dxa"/>
            <w:gridSpan w:val="4"/>
            <w:tcBorders>
              <w:top w:val="single" w:sz="6" w:space="0" w:color="000000"/>
              <w:left w:val="single" w:sz="6" w:space="0" w:color="000000"/>
              <w:bottom w:val="single" w:sz="6" w:space="0" w:color="000000"/>
            </w:tcBorders>
          </w:tcPr>
          <w:p w14:paraId="52DBDD17" w14:textId="77777777" w:rsidR="00562312" w:rsidRPr="00806DF5" w:rsidRDefault="00562312" w:rsidP="00DC57D5">
            <w:pPr>
              <w:pStyle w:val="TableParagraph"/>
              <w:spacing w:line="258" w:lineRule="exact"/>
              <w:rPr>
                <w:rFonts w:ascii="Times New Roman" w:hAnsi="Times New Roman" w:cs="Times New Roman"/>
                <w:sz w:val="24"/>
                <w:szCs w:val="24"/>
                <w:lang w:val="ru-RU"/>
              </w:rPr>
            </w:pPr>
          </w:p>
        </w:tc>
      </w:tr>
      <w:tr w:rsidR="00DC57D5" w:rsidRPr="00806DF5" w14:paraId="76056025" w14:textId="77777777" w:rsidTr="00432E3C">
        <w:trPr>
          <w:gridAfter w:val="2"/>
          <w:wAfter w:w="73" w:type="dxa"/>
          <w:trHeight w:val="510"/>
        </w:trPr>
        <w:tc>
          <w:tcPr>
            <w:tcW w:w="718" w:type="dxa"/>
            <w:tcBorders>
              <w:top w:val="single" w:sz="6" w:space="0" w:color="000000"/>
              <w:bottom w:val="single" w:sz="6" w:space="0" w:color="000000"/>
              <w:right w:val="single" w:sz="6" w:space="0" w:color="000000"/>
            </w:tcBorders>
          </w:tcPr>
          <w:p w14:paraId="22198DEC" w14:textId="77777777" w:rsidR="00562312" w:rsidRPr="00806DF5" w:rsidRDefault="00562312" w:rsidP="00DC57D5">
            <w:pPr>
              <w:pStyle w:val="TableParagraph"/>
              <w:spacing w:line="268" w:lineRule="exact"/>
              <w:ind w:left="105"/>
              <w:rPr>
                <w:rFonts w:ascii="Times New Roman" w:hAnsi="Times New Roman" w:cs="Times New Roman"/>
                <w:sz w:val="24"/>
                <w:szCs w:val="24"/>
              </w:rPr>
            </w:pPr>
            <w:r w:rsidRPr="00806DF5">
              <w:rPr>
                <w:rFonts w:ascii="Times New Roman" w:hAnsi="Times New Roman" w:cs="Times New Roman"/>
                <w:w w:val="99"/>
                <w:sz w:val="24"/>
                <w:szCs w:val="24"/>
              </w:rPr>
              <w:t>3</w:t>
            </w:r>
          </w:p>
        </w:tc>
        <w:tc>
          <w:tcPr>
            <w:tcW w:w="3979" w:type="dxa"/>
            <w:tcBorders>
              <w:top w:val="single" w:sz="6" w:space="0" w:color="000000"/>
              <w:left w:val="single" w:sz="6" w:space="0" w:color="000000"/>
              <w:bottom w:val="single" w:sz="6" w:space="0" w:color="000000"/>
              <w:right w:val="single" w:sz="6" w:space="0" w:color="000000"/>
            </w:tcBorders>
          </w:tcPr>
          <w:p w14:paraId="4966499C" w14:textId="77777777" w:rsidR="00562312" w:rsidRPr="00806DF5" w:rsidRDefault="00562312" w:rsidP="00DC57D5">
            <w:pPr>
              <w:pStyle w:val="TableParagraph"/>
              <w:spacing w:line="268" w:lineRule="exact"/>
              <w:rPr>
                <w:rFonts w:ascii="Times New Roman" w:hAnsi="Times New Roman" w:cs="Times New Roman"/>
                <w:sz w:val="24"/>
                <w:szCs w:val="24"/>
              </w:rPr>
            </w:pPr>
            <w:r w:rsidRPr="00806DF5">
              <w:rPr>
                <w:rFonts w:ascii="Times New Roman" w:hAnsi="Times New Roman" w:cs="Times New Roman"/>
                <w:sz w:val="24"/>
                <w:szCs w:val="24"/>
              </w:rPr>
              <w:t>Заказчик,</w:t>
            </w:r>
            <w:r w:rsidRPr="00806DF5">
              <w:rPr>
                <w:rFonts w:ascii="Times New Roman" w:hAnsi="Times New Roman" w:cs="Times New Roman"/>
                <w:spacing w:val="-1"/>
                <w:sz w:val="24"/>
                <w:szCs w:val="24"/>
              </w:rPr>
              <w:t xml:space="preserve"> </w:t>
            </w:r>
            <w:r w:rsidRPr="00806DF5">
              <w:rPr>
                <w:rFonts w:ascii="Times New Roman" w:hAnsi="Times New Roman" w:cs="Times New Roman"/>
                <w:sz w:val="24"/>
                <w:szCs w:val="24"/>
              </w:rPr>
              <w:t>адрес</w:t>
            </w:r>
          </w:p>
        </w:tc>
        <w:tc>
          <w:tcPr>
            <w:tcW w:w="4394" w:type="dxa"/>
            <w:gridSpan w:val="4"/>
            <w:tcBorders>
              <w:top w:val="single" w:sz="6" w:space="0" w:color="000000"/>
              <w:left w:val="single" w:sz="6" w:space="0" w:color="000000"/>
              <w:bottom w:val="single" w:sz="6" w:space="0" w:color="000000"/>
            </w:tcBorders>
          </w:tcPr>
          <w:p w14:paraId="7422CC52" w14:textId="77777777" w:rsidR="00562312" w:rsidRPr="00806DF5" w:rsidRDefault="00562312" w:rsidP="00DC57D5">
            <w:pPr>
              <w:pStyle w:val="TableParagraph"/>
              <w:spacing w:line="237" w:lineRule="auto"/>
              <w:ind w:right="138"/>
              <w:rPr>
                <w:rFonts w:ascii="Times New Roman" w:hAnsi="Times New Roman" w:cs="Times New Roman"/>
                <w:sz w:val="24"/>
                <w:szCs w:val="24"/>
                <w:lang w:val="ru-RU"/>
              </w:rPr>
            </w:pPr>
          </w:p>
        </w:tc>
      </w:tr>
      <w:tr w:rsidR="00DC57D5" w:rsidRPr="00806DF5" w14:paraId="2216E061" w14:textId="77777777" w:rsidTr="00432E3C">
        <w:trPr>
          <w:gridAfter w:val="2"/>
          <w:wAfter w:w="73" w:type="dxa"/>
          <w:trHeight w:val="551"/>
        </w:trPr>
        <w:tc>
          <w:tcPr>
            <w:tcW w:w="718" w:type="dxa"/>
            <w:tcBorders>
              <w:top w:val="single" w:sz="6" w:space="0" w:color="000000"/>
              <w:bottom w:val="single" w:sz="6" w:space="0" w:color="000000"/>
              <w:right w:val="single" w:sz="6" w:space="0" w:color="000000"/>
            </w:tcBorders>
          </w:tcPr>
          <w:p w14:paraId="47465D1C" w14:textId="77777777" w:rsidR="00562312" w:rsidRPr="00806DF5" w:rsidRDefault="00562312" w:rsidP="00DC57D5">
            <w:pPr>
              <w:pStyle w:val="TableParagraph"/>
              <w:spacing w:line="268" w:lineRule="exact"/>
              <w:ind w:left="105"/>
              <w:rPr>
                <w:rFonts w:ascii="Times New Roman" w:hAnsi="Times New Roman" w:cs="Times New Roman"/>
                <w:sz w:val="24"/>
                <w:szCs w:val="24"/>
              </w:rPr>
            </w:pPr>
            <w:r w:rsidRPr="00806DF5">
              <w:rPr>
                <w:rFonts w:ascii="Times New Roman" w:hAnsi="Times New Roman" w:cs="Times New Roman"/>
                <w:w w:val="99"/>
                <w:sz w:val="24"/>
                <w:szCs w:val="24"/>
              </w:rPr>
              <w:t>4</w:t>
            </w:r>
          </w:p>
        </w:tc>
        <w:tc>
          <w:tcPr>
            <w:tcW w:w="3979" w:type="dxa"/>
            <w:tcBorders>
              <w:top w:val="single" w:sz="6" w:space="0" w:color="000000"/>
              <w:left w:val="single" w:sz="6" w:space="0" w:color="000000"/>
              <w:bottom w:val="single" w:sz="6" w:space="0" w:color="000000"/>
              <w:right w:val="single" w:sz="6" w:space="0" w:color="000000"/>
            </w:tcBorders>
          </w:tcPr>
          <w:p w14:paraId="716EC3C6" w14:textId="77777777" w:rsidR="00562312" w:rsidRPr="00806DF5" w:rsidRDefault="00562312" w:rsidP="00DC57D5">
            <w:pPr>
              <w:pStyle w:val="TableParagraph"/>
              <w:spacing w:line="268" w:lineRule="exact"/>
              <w:rPr>
                <w:rFonts w:ascii="Times New Roman" w:hAnsi="Times New Roman" w:cs="Times New Roman"/>
                <w:sz w:val="24"/>
                <w:szCs w:val="24"/>
              </w:rPr>
            </w:pPr>
            <w:r w:rsidRPr="00806DF5">
              <w:rPr>
                <w:rFonts w:ascii="Times New Roman" w:hAnsi="Times New Roman" w:cs="Times New Roman"/>
                <w:sz w:val="24"/>
                <w:szCs w:val="24"/>
              </w:rPr>
              <w:t>Вид</w:t>
            </w:r>
            <w:r w:rsidRPr="00806DF5">
              <w:rPr>
                <w:rFonts w:ascii="Times New Roman" w:hAnsi="Times New Roman" w:cs="Times New Roman"/>
                <w:spacing w:val="-2"/>
                <w:sz w:val="24"/>
                <w:szCs w:val="24"/>
              </w:rPr>
              <w:t xml:space="preserve"> </w:t>
            </w:r>
            <w:r w:rsidRPr="00806DF5">
              <w:rPr>
                <w:rFonts w:ascii="Times New Roman" w:hAnsi="Times New Roman" w:cs="Times New Roman"/>
                <w:sz w:val="24"/>
                <w:szCs w:val="24"/>
              </w:rPr>
              <w:t>строительства</w:t>
            </w:r>
          </w:p>
        </w:tc>
        <w:tc>
          <w:tcPr>
            <w:tcW w:w="4394" w:type="dxa"/>
            <w:gridSpan w:val="4"/>
            <w:tcBorders>
              <w:top w:val="single" w:sz="6" w:space="0" w:color="000000"/>
              <w:left w:val="single" w:sz="6" w:space="0" w:color="000000"/>
              <w:bottom w:val="single" w:sz="6" w:space="0" w:color="000000"/>
            </w:tcBorders>
          </w:tcPr>
          <w:p w14:paraId="41598382" w14:textId="77777777" w:rsidR="00562312" w:rsidRPr="00806DF5" w:rsidRDefault="00562312" w:rsidP="00DC57D5">
            <w:pPr>
              <w:pStyle w:val="TableParagraph"/>
              <w:spacing w:line="268" w:lineRule="exact"/>
              <w:rPr>
                <w:rFonts w:ascii="Times New Roman" w:hAnsi="Times New Roman" w:cs="Times New Roman"/>
                <w:sz w:val="24"/>
                <w:szCs w:val="24"/>
                <w:lang w:val="ru-RU"/>
              </w:rPr>
            </w:pPr>
          </w:p>
        </w:tc>
      </w:tr>
      <w:tr w:rsidR="00DC57D5" w:rsidRPr="00806DF5" w14:paraId="46A2A203" w14:textId="77777777" w:rsidTr="00432E3C">
        <w:trPr>
          <w:gridAfter w:val="2"/>
          <w:wAfter w:w="73" w:type="dxa"/>
          <w:trHeight w:val="551"/>
        </w:trPr>
        <w:tc>
          <w:tcPr>
            <w:tcW w:w="718" w:type="dxa"/>
            <w:tcBorders>
              <w:top w:val="single" w:sz="6" w:space="0" w:color="000000"/>
              <w:bottom w:val="single" w:sz="6" w:space="0" w:color="000000"/>
              <w:right w:val="single" w:sz="6" w:space="0" w:color="000000"/>
            </w:tcBorders>
          </w:tcPr>
          <w:p w14:paraId="62AAAE05" w14:textId="77777777" w:rsidR="00562312" w:rsidRPr="00806DF5" w:rsidRDefault="00562312" w:rsidP="00DC57D5">
            <w:pPr>
              <w:pStyle w:val="TableParagraph"/>
              <w:spacing w:line="268" w:lineRule="exact"/>
              <w:ind w:left="105"/>
              <w:rPr>
                <w:rFonts w:ascii="Times New Roman" w:hAnsi="Times New Roman" w:cs="Times New Roman"/>
                <w:sz w:val="24"/>
                <w:szCs w:val="24"/>
              </w:rPr>
            </w:pPr>
            <w:r w:rsidRPr="00806DF5">
              <w:rPr>
                <w:rFonts w:ascii="Times New Roman" w:hAnsi="Times New Roman" w:cs="Times New Roman"/>
                <w:w w:val="99"/>
                <w:sz w:val="24"/>
                <w:szCs w:val="24"/>
              </w:rPr>
              <w:t>5</w:t>
            </w:r>
          </w:p>
        </w:tc>
        <w:tc>
          <w:tcPr>
            <w:tcW w:w="3979" w:type="dxa"/>
            <w:tcBorders>
              <w:top w:val="single" w:sz="6" w:space="0" w:color="000000"/>
              <w:left w:val="single" w:sz="6" w:space="0" w:color="000000"/>
              <w:bottom w:val="single" w:sz="6" w:space="0" w:color="000000"/>
              <w:right w:val="single" w:sz="6" w:space="0" w:color="000000"/>
            </w:tcBorders>
          </w:tcPr>
          <w:p w14:paraId="48E2EC47" w14:textId="77777777" w:rsidR="00562312" w:rsidRPr="00806DF5" w:rsidRDefault="00562312" w:rsidP="00DC57D5">
            <w:pPr>
              <w:pStyle w:val="TableParagraph"/>
              <w:spacing w:line="268" w:lineRule="exact"/>
              <w:rPr>
                <w:rFonts w:ascii="Times New Roman" w:hAnsi="Times New Roman" w:cs="Times New Roman"/>
                <w:sz w:val="24"/>
                <w:szCs w:val="24"/>
              </w:rPr>
            </w:pPr>
            <w:r w:rsidRPr="00806DF5">
              <w:rPr>
                <w:rFonts w:ascii="Times New Roman" w:hAnsi="Times New Roman" w:cs="Times New Roman"/>
                <w:sz w:val="24"/>
                <w:szCs w:val="24"/>
              </w:rPr>
              <w:t>Сроки</w:t>
            </w:r>
            <w:r w:rsidRPr="00806DF5">
              <w:rPr>
                <w:rFonts w:ascii="Times New Roman" w:hAnsi="Times New Roman" w:cs="Times New Roman"/>
                <w:spacing w:val="-1"/>
                <w:sz w:val="24"/>
                <w:szCs w:val="24"/>
              </w:rPr>
              <w:t xml:space="preserve"> </w:t>
            </w:r>
            <w:r w:rsidRPr="00806DF5">
              <w:rPr>
                <w:rFonts w:ascii="Times New Roman" w:hAnsi="Times New Roman" w:cs="Times New Roman"/>
                <w:sz w:val="24"/>
                <w:szCs w:val="24"/>
              </w:rPr>
              <w:t>строительства</w:t>
            </w:r>
          </w:p>
        </w:tc>
        <w:tc>
          <w:tcPr>
            <w:tcW w:w="4394" w:type="dxa"/>
            <w:gridSpan w:val="4"/>
            <w:tcBorders>
              <w:top w:val="single" w:sz="6" w:space="0" w:color="000000"/>
              <w:left w:val="single" w:sz="6" w:space="0" w:color="000000"/>
              <w:bottom w:val="single" w:sz="6" w:space="0" w:color="000000"/>
            </w:tcBorders>
          </w:tcPr>
          <w:p w14:paraId="448F404D" w14:textId="77777777" w:rsidR="00562312" w:rsidRPr="00806DF5" w:rsidRDefault="00562312" w:rsidP="00DC57D5">
            <w:pPr>
              <w:pStyle w:val="TableParagraph"/>
              <w:spacing w:line="268" w:lineRule="exact"/>
              <w:rPr>
                <w:rFonts w:ascii="Times New Roman" w:hAnsi="Times New Roman" w:cs="Times New Roman"/>
                <w:sz w:val="24"/>
                <w:szCs w:val="24"/>
                <w:lang w:val="ru-RU"/>
              </w:rPr>
            </w:pPr>
          </w:p>
        </w:tc>
      </w:tr>
      <w:tr w:rsidR="00DC57D5" w:rsidRPr="00806DF5" w14:paraId="7DF08AA7" w14:textId="77777777" w:rsidTr="00432E3C">
        <w:trPr>
          <w:gridAfter w:val="2"/>
          <w:wAfter w:w="73" w:type="dxa"/>
          <w:trHeight w:val="421"/>
        </w:trPr>
        <w:tc>
          <w:tcPr>
            <w:tcW w:w="718" w:type="dxa"/>
            <w:tcBorders>
              <w:top w:val="single" w:sz="6" w:space="0" w:color="000000"/>
              <w:bottom w:val="single" w:sz="6" w:space="0" w:color="000000"/>
              <w:right w:val="single" w:sz="6" w:space="0" w:color="000000"/>
            </w:tcBorders>
          </w:tcPr>
          <w:p w14:paraId="682E3756" w14:textId="77777777" w:rsidR="00562312" w:rsidRPr="00806DF5" w:rsidRDefault="00562312" w:rsidP="00DC57D5">
            <w:pPr>
              <w:pStyle w:val="TableParagraph"/>
              <w:spacing w:line="268" w:lineRule="exact"/>
              <w:ind w:left="105"/>
              <w:rPr>
                <w:rFonts w:ascii="Times New Roman" w:hAnsi="Times New Roman" w:cs="Times New Roman"/>
                <w:sz w:val="24"/>
                <w:szCs w:val="24"/>
              </w:rPr>
            </w:pPr>
            <w:r w:rsidRPr="00806DF5">
              <w:rPr>
                <w:rFonts w:ascii="Times New Roman" w:hAnsi="Times New Roman" w:cs="Times New Roman"/>
                <w:w w:val="99"/>
                <w:sz w:val="24"/>
                <w:szCs w:val="24"/>
              </w:rPr>
              <w:t>6</w:t>
            </w:r>
          </w:p>
        </w:tc>
        <w:tc>
          <w:tcPr>
            <w:tcW w:w="3979" w:type="dxa"/>
            <w:tcBorders>
              <w:top w:val="single" w:sz="6" w:space="0" w:color="000000"/>
              <w:left w:val="single" w:sz="6" w:space="0" w:color="000000"/>
              <w:bottom w:val="single" w:sz="6" w:space="0" w:color="000000"/>
              <w:right w:val="single" w:sz="6" w:space="0" w:color="000000"/>
            </w:tcBorders>
          </w:tcPr>
          <w:p w14:paraId="500DCDCF" w14:textId="77777777" w:rsidR="00562312" w:rsidRPr="00806DF5" w:rsidRDefault="00562312" w:rsidP="00DC57D5">
            <w:pPr>
              <w:pStyle w:val="TableParagraph"/>
              <w:spacing w:line="268" w:lineRule="exact"/>
              <w:rPr>
                <w:rFonts w:ascii="Times New Roman" w:hAnsi="Times New Roman" w:cs="Times New Roman"/>
                <w:sz w:val="24"/>
                <w:szCs w:val="24"/>
              </w:rPr>
            </w:pPr>
            <w:r w:rsidRPr="00806DF5">
              <w:rPr>
                <w:rFonts w:ascii="Times New Roman" w:hAnsi="Times New Roman" w:cs="Times New Roman"/>
                <w:sz w:val="24"/>
                <w:szCs w:val="24"/>
              </w:rPr>
              <w:t>Проектно-сметная</w:t>
            </w:r>
            <w:r w:rsidRPr="00806DF5">
              <w:rPr>
                <w:rFonts w:ascii="Times New Roman" w:hAnsi="Times New Roman" w:cs="Times New Roman"/>
                <w:spacing w:val="-4"/>
                <w:sz w:val="24"/>
                <w:szCs w:val="24"/>
              </w:rPr>
              <w:t xml:space="preserve"> </w:t>
            </w:r>
            <w:r w:rsidRPr="00806DF5">
              <w:rPr>
                <w:rFonts w:ascii="Times New Roman" w:hAnsi="Times New Roman" w:cs="Times New Roman"/>
                <w:sz w:val="24"/>
                <w:szCs w:val="24"/>
              </w:rPr>
              <w:t>документация</w:t>
            </w:r>
          </w:p>
        </w:tc>
        <w:tc>
          <w:tcPr>
            <w:tcW w:w="4394" w:type="dxa"/>
            <w:gridSpan w:val="4"/>
            <w:tcBorders>
              <w:top w:val="single" w:sz="6" w:space="0" w:color="000000"/>
              <w:left w:val="single" w:sz="6" w:space="0" w:color="000000"/>
              <w:bottom w:val="single" w:sz="6" w:space="0" w:color="000000"/>
            </w:tcBorders>
          </w:tcPr>
          <w:p w14:paraId="3C9D69CC" w14:textId="77777777" w:rsidR="00562312" w:rsidRPr="00806DF5" w:rsidRDefault="00562312" w:rsidP="00DC57D5">
            <w:pPr>
              <w:pStyle w:val="TableParagraph"/>
              <w:ind w:right="92"/>
              <w:jc w:val="both"/>
              <w:rPr>
                <w:rFonts w:ascii="Times New Roman" w:hAnsi="Times New Roman" w:cs="Times New Roman"/>
                <w:sz w:val="24"/>
                <w:szCs w:val="24"/>
                <w:lang w:val="ru-RU"/>
              </w:rPr>
            </w:pPr>
          </w:p>
        </w:tc>
      </w:tr>
      <w:tr w:rsidR="00DC57D5" w:rsidRPr="00806DF5" w14:paraId="4BB292DF" w14:textId="77777777" w:rsidTr="00432E3C">
        <w:trPr>
          <w:gridAfter w:val="2"/>
          <w:wAfter w:w="73" w:type="dxa"/>
          <w:trHeight w:val="421"/>
        </w:trPr>
        <w:tc>
          <w:tcPr>
            <w:tcW w:w="718" w:type="dxa"/>
            <w:tcBorders>
              <w:top w:val="single" w:sz="6" w:space="0" w:color="000000"/>
              <w:bottom w:val="single" w:sz="6" w:space="0" w:color="000000"/>
              <w:right w:val="single" w:sz="6" w:space="0" w:color="000000"/>
            </w:tcBorders>
          </w:tcPr>
          <w:p w14:paraId="100416D1" w14:textId="77777777" w:rsidR="00432E3C" w:rsidRPr="00806DF5" w:rsidRDefault="00432E3C" w:rsidP="00DC57D5">
            <w:pPr>
              <w:pStyle w:val="TableParagraph"/>
              <w:spacing w:line="268" w:lineRule="exact"/>
              <w:ind w:left="105"/>
              <w:rPr>
                <w:rFonts w:ascii="Times New Roman" w:hAnsi="Times New Roman" w:cs="Times New Roman"/>
                <w:sz w:val="24"/>
                <w:szCs w:val="24"/>
              </w:rPr>
            </w:pPr>
            <w:r w:rsidRPr="00806DF5">
              <w:rPr>
                <w:rFonts w:ascii="Times New Roman" w:hAnsi="Times New Roman" w:cs="Times New Roman"/>
                <w:w w:val="99"/>
                <w:sz w:val="24"/>
                <w:szCs w:val="24"/>
              </w:rPr>
              <w:t>7</w:t>
            </w:r>
          </w:p>
        </w:tc>
        <w:tc>
          <w:tcPr>
            <w:tcW w:w="3979" w:type="dxa"/>
            <w:tcBorders>
              <w:top w:val="single" w:sz="6" w:space="0" w:color="000000"/>
              <w:left w:val="single" w:sz="6" w:space="0" w:color="000000"/>
              <w:bottom w:val="single" w:sz="6" w:space="0" w:color="000000"/>
              <w:right w:val="single" w:sz="6" w:space="0" w:color="000000"/>
            </w:tcBorders>
          </w:tcPr>
          <w:p w14:paraId="07EC0401" w14:textId="77777777" w:rsidR="00432E3C" w:rsidRPr="00806DF5" w:rsidRDefault="00432E3C" w:rsidP="00DC57D5">
            <w:pPr>
              <w:pStyle w:val="TableParagraph"/>
              <w:ind w:right="103"/>
              <w:rPr>
                <w:rFonts w:ascii="Times New Roman" w:hAnsi="Times New Roman" w:cs="Times New Roman"/>
                <w:sz w:val="24"/>
                <w:szCs w:val="24"/>
                <w:lang w:val="ru-RU"/>
              </w:rPr>
            </w:pPr>
            <w:r w:rsidRPr="00806DF5">
              <w:rPr>
                <w:rFonts w:ascii="Times New Roman" w:hAnsi="Times New Roman" w:cs="Times New Roman"/>
                <w:sz w:val="24"/>
                <w:szCs w:val="24"/>
                <w:lang w:val="ru-RU"/>
              </w:rPr>
              <w:t>Особые условия</w:t>
            </w:r>
            <w:r w:rsidRPr="00806DF5">
              <w:rPr>
                <w:rFonts w:ascii="Times New Roman" w:hAnsi="Times New Roman" w:cs="Times New Roman"/>
                <w:spacing w:val="1"/>
                <w:sz w:val="24"/>
                <w:szCs w:val="24"/>
                <w:lang w:val="ru-RU"/>
              </w:rPr>
              <w:t xml:space="preserve"> </w:t>
            </w:r>
            <w:r w:rsidRPr="00806DF5">
              <w:rPr>
                <w:rFonts w:ascii="Times New Roman" w:hAnsi="Times New Roman" w:cs="Times New Roman"/>
                <w:sz w:val="24"/>
                <w:szCs w:val="24"/>
                <w:lang w:val="ru-RU"/>
              </w:rPr>
              <w:t>строительства</w:t>
            </w:r>
            <w:r w:rsidRPr="00806DF5">
              <w:rPr>
                <w:rFonts w:ascii="Times New Roman" w:hAnsi="Times New Roman" w:cs="Times New Roman"/>
                <w:spacing w:val="1"/>
                <w:sz w:val="24"/>
                <w:szCs w:val="24"/>
                <w:lang w:val="ru-RU"/>
              </w:rPr>
              <w:t xml:space="preserve"> </w:t>
            </w:r>
            <w:r w:rsidRPr="00806DF5">
              <w:rPr>
                <w:rFonts w:ascii="Times New Roman" w:hAnsi="Times New Roman" w:cs="Times New Roman"/>
                <w:sz w:val="24"/>
                <w:szCs w:val="24"/>
                <w:lang w:val="ru-RU"/>
              </w:rPr>
              <w:t>(уровень грунтовых вод и их</w:t>
            </w:r>
            <w:r w:rsidRPr="00806DF5">
              <w:rPr>
                <w:rFonts w:ascii="Times New Roman" w:hAnsi="Times New Roman" w:cs="Times New Roman"/>
                <w:spacing w:val="1"/>
                <w:sz w:val="24"/>
                <w:szCs w:val="24"/>
                <w:lang w:val="ru-RU"/>
              </w:rPr>
              <w:t xml:space="preserve"> </w:t>
            </w:r>
            <w:r w:rsidRPr="00806DF5">
              <w:rPr>
                <w:rFonts w:ascii="Times New Roman" w:hAnsi="Times New Roman" w:cs="Times New Roman"/>
                <w:sz w:val="24"/>
                <w:szCs w:val="24"/>
                <w:lang w:val="ru-RU"/>
              </w:rPr>
              <w:t>характер, сейсмичность площадки,</w:t>
            </w:r>
            <w:r w:rsidRPr="00806DF5">
              <w:rPr>
                <w:rFonts w:ascii="Times New Roman" w:hAnsi="Times New Roman" w:cs="Times New Roman"/>
                <w:spacing w:val="1"/>
                <w:sz w:val="24"/>
                <w:szCs w:val="24"/>
                <w:lang w:val="ru-RU"/>
              </w:rPr>
              <w:t xml:space="preserve"> </w:t>
            </w:r>
            <w:r w:rsidRPr="00806DF5">
              <w:rPr>
                <w:rFonts w:ascii="Times New Roman" w:hAnsi="Times New Roman" w:cs="Times New Roman"/>
                <w:sz w:val="24"/>
                <w:szCs w:val="24"/>
                <w:lang w:val="ru-RU"/>
              </w:rPr>
              <w:t>просадочность грунтов, карсты,</w:t>
            </w:r>
            <w:r w:rsidRPr="00806DF5">
              <w:rPr>
                <w:rFonts w:ascii="Times New Roman" w:hAnsi="Times New Roman" w:cs="Times New Roman"/>
                <w:spacing w:val="1"/>
                <w:sz w:val="24"/>
                <w:szCs w:val="24"/>
                <w:lang w:val="ru-RU"/>
              </w:rPr>
              <w:t xml:space="preserve"> </w:t>
            </w:r>
            <w:r w:rsidRPr="00806DF5">
              <w:rPr>
                <w:rFonts w:ascii="Times New Roman" w:hAnsi="Times New Roman" w:cs="Times New Roman"/>
                <w:sz w:val="24"/>
                <w:szCs w:val="24"/>
                <w:lang w:val="ru-RU"/>
              </w:rPr>
              <w:t>многолетняя мерзлота, подтопление</w:t>
            </w:r>
            <w:r w:rsidRPr="00806DF5">
              <w:rPr>
                <w:rFonts w:ascii="Times New Roman" w:hAnsi="Times New Roman" w:cs="Times New Roman"/>
                <w:spacing w:val="-57"/>
                <w:sz w:val="24"/>
                <w:szCs w:val="24"/>
                <w:lang w:val="ru-RU"/>
              </w:rPr>
              <w:t xml:space="preserve"> </w:t>
            </w:r>
            <w:r w:rsidRPr="00806DF5">
              <w:rPr>
                <w:rFonts w:ascii="Times New Roman" w:hAnsi="Times New Roman" w:cs="Times New Roman"/>
                <w:sz w:val="24"/>
                <w:szCs w:val="24"/>
                <w:lang w:val="ru-RU"/>
              </w:rPr>
              <w:t>площадки,</w:t>
            </w:r>
            <w:r w:rsidRPr="00806DF5">
              <w:rPr>
                <w:rFonts w:ascii="Times New Roman" w:hAnsi="Times New Roman" w:cs="Times New Roman"/>
                <w:spacing w:val="3"/>
                <w:sz w:val="24"/>
                <w:szCs w:val="24"/>
                <w:lang w:val="ru-RU"/>
              </w:rPr>
              <w:t xml:space="preserve"> </w:t>
            </w:r>
            <w:r w:rsidRPr="00806DF5">
              <w:rPr>
                <w:rFonts w:ascii="Times New Roman" w:hAnsi="Times New Roman" w:cs="Times New Roman"/>
                <w:sz w:val="24"/>
                <w:szCs w:val="24"/>
                <w:lang w:val="ru-RU"/>
              </w:rPr>
              <w:t>цунами</w:t>
            </w:r>
            <w:r w:rsidRPr="00806DF5">
              <w:rPr>
                <w:rFonts w:ascii="Times New Roman" w:hAnsi="Times New Roman" w:cs="Times New Roman"/>
                <w:spacing w:val="2"/>
                <w:sz w:val="24"/>
                <w:szCs w:val="24"/>
                <w:lang w:val="ru-RU"/>
              </w:rPr>
              <w:t xml:space="preserve"> </w:t>
            </w:r>
            <w:r w:rsidRPr="00806DF5">
              <w:rPr>
                <w:rFonts w:ascii="Times New Roman" w:hAnsi="Times New Roman" w:cs="Times New Roman"/>
                <w:sz w:val="24"/>
                <w:szCs w:val="24"/>
                <w:lang w:val="ru-RU"/>
              </w:rPr>
              <w:t>и</w:t>
            </w:r>
            <w:r w:rsidRPr="00806DF5">
              <w:rPr>
                <w:rFonts w:ascii="Times New Roman" w:hAnsi="Times New Roman" w:cs="Times New Roman"/>
                <w:spacing w:val="3"/>
                <w:sz w:val="24"/>
                <w:szCs w:val="24"/>
                <w:lang w:val="ru-RU"/>
              </w:rPr>
              <w:t xml:space="preserve"> </w:t>
            </w:r>
            <w:r w:rsidRPr="00806DF5">
              <w:rPr>
                <w:rFonts w:ascii="Times New Roman" w:hAnsi="Times New Roman" w:cs="Times New Roman"/>
                <w:sz w:val="24"/>
                <w:szCs w:val="24"/>
                <w:lang w:val="ru-RU"/>
              </w:rPr>
              <w:t>т.п.)</w:t>
            </w:r>
          </w:p>
        </w:tc>
        <w:tc>
          <w:tcPr>
            <w:tcW w:w="4394" w:type="dxa"/>
            <w:gridSpan w:val="4"/>
            <w:tcBorders>
              <w:top w:val="single" w:sz="6" w:space="0" w:color="000000"/>
              <w:left w:val="single" w:sz="6" w:space="0" w:color="000000"/>
              <w:bottom w:val="single" w:sz="6" w:space="0" w:color="000000"/>
            </w:tcBorders>
          </w:tcPr>
          <w:p w14:paraId="0462570F" w14:textId="77777777" w:rsidR="00432E3C" w:rsidRPr="00806DF5" w:rsidRDefault="00432E3C" w:rsidP="00DC57D5">
            <w:pPr>
              <w:pStyle w:val="TableParagraph"/>
              <w:ind w:right="92"/>
              <w:jc w:val="both"/>
              <w:rPr>
                <w:rFonts w:ascii="Times New Roman" w:hAnsi="Times New Roman" w:cs="Times New Roman"/>
                <w:sz w:val="24"/>
                <w:szCs w:val="24"/>
                <w:lang w:val="ru-RU"/>
              </w:rPr>
            </w:pPr>
          </w:p>
        </w:tc>
      </w:tr>
      <w:tr w:rsidR="00DC57D5" w:rsidRPr="00806DF5" w14:paraId="6056A53D" w14:textId="77777777" w:rsidTr="00432E3C">
        <w:trPr>
          <w:gridAfter w:val="2"/>
          <w:wAfter w:w="73" w:type="dxa"/>
          <w:trHeight w:val="421"/>
        </w:trPr>
        <w:tc>
          <w:tcPr>
            <w:tcW w:w="718" w:type="dxa"/>
            <w:tcBorders>
              <w:top w:val="single" w:sz="6" w:space="0" w:color="000000"/>
              <w:bottom w:val="single" w:sz="6" w:space="0" w:color="000000"/>
              <w:right w:val="single" w:sz="6" w:space="0" w:color="000000"/>
            </w:tcBorders>
          </w:tcPr>
          <w:p w14:paraId="1CB9463D" w14:textId="77777777" w:rsidR="00432E3C" w:rsidRPr="00806DF5" w:rsidRDefault="00432E3C" w:rsidP="00DC57D5">
            <w:pPr>
              <w:pStyle w:val="TableParagraph"/>
              <w:spacing w:line="268" w:lineRule="exact"/>
              <w:ind w:left="105"/>
              <w:rPr>
                <w:rFonts w:ascii="Times New Roman" w:hAnsi="Times New Roman" w:cs="Times New Roman"/>
                <w:sz w:val="24"/>
                <w:szCs w:val="24"/>
              </w:rPr>
            </w:pPr>
            <w:r w:rsidRPr="00806DF5">
              <w:rPr>
                <w:rFonts w:ascii="Times New Roman" w:hAnsi="Times New Roman" w:cs="Times New Roman"/>
                <w:w w:val="99"/>
                <w:sz w:val="24"/>
                <w:szCs w:val="24"/>
              </w:rPr>
              <w:t>8</w:t>
            </w:r>
          </w:p>
        </w:tc>
        <w:tc>
          <w:tcPr>
            <w:tcW w:w="3979" w:type="dxa"/>
            <w:tcBorders>
              <w:top w:val="single" w:sz="6" w:space="0" w:color="000000"/>
              <w:left w:val="single" w:sz="6" w:space="0" w:color="000000"/>
              <w:bottom w:val="single" w:sz="6" w:space="0" w:color="000000"/>
              <w:right w:val="single" w:sz="6" w:space="0" w:color="000000"/>
            </w:tcBorders>
          </w:tcPr>
          <w:p w14:paraId="0AC841BE" w14:textId="77777777" w:rsidR="00432E3C" w:rsidRPr="00806DF5" w:rsidRDefault="00432E3C" w:rsidP="00DC57D5">
            <w:pPr>
              <w:pStyle w:val="TableParagraph"/>
              <w:spacing w:line="268" w:lineRule="exact"/>
              <w:rPr>
                <w:rFonts w:ascii="Times New Roman" w:hAnsi="Times New Roman" w:cs="Times New Roman"/>
                <w:sz w:val="24"/>
                <w:szCs w:val="24"/>
              </w:rPr>
            </w:pPr>
            <w:r w:rsidRPr="00806DF5">
              <w:rPr>
                <w:rFonts w:ascii="Times New Roman" w:hAnsi="Times New Roman" w:cs="Times New Roman"/>
                <w:sz w:val="24"/>
                <w:szCs w:val="24"/>
              </w:rPr>
              <w:t>Основные</w:t>
            </w:r>
            <w:r w:rsidRPr="00806DF5">
              <w:rPr>
                <w:rFonts w:ascii="Times New Roman" w:hAnsi="Times New Roman" w:cs="Times New Roman"/>
                <w:spacing w:val="-4"/>
                <w:sz w:val="24"/>
                <w:szCs w:val="24"/>
              </w:rPr>
              <w:t xml:space="preserve"> </w:t>
            </w:r>
            <w:r w:rsidRPr="00806DF5">
              <w:rPr>
                <w:rFonts w:ascii="Times New Roman" w:hAnsi="Times New Roman" w:cs="Times New Roman"/>
                <w:sz w:val="24"/>
                <w:szCs w:val="24"/>
              </w:rPr>
              <w:t>технико-экономические</w:t>
            </w:r>
          </w:p>
          <w:p w14:paraId="3F8ED69D" w14:textId="77777777" w:rsidR="00432E3C" w:rsidRPr="00806DF5" w:rsidRDefault="00432E3C" w:rsidP="00DC57D5">
            <w:pPr>
              <w:pStyle w:val="TableParagraph"/>
              <w:spacing w:before="2" w:line="261" w:lineRule="exact"/>
              <w:rPr>
                <w:rFonts w:ascii="Times New Roman" w:hAnsi="Times New Roman" w:cs="Times New Roman"/>
                <w:sz w:val="24"/>
                <w:szCs w:val="24"/>
              </w:rPr>
            </w:pPr>
            <w:r w:rsidRPr="00806DF5">
              <w:rPr>
                <w:rFonts w:ascii="Times New Roman" w:hAnsi="Times New Roman" w:cs="Times New Roman"/>
                <w:sz w:val="24"/>
                <w:szCs w:val="24"/>
              </w:rPr>
              <w:t>Показатели</w:t>
            </w:r>
          </w:p>
        </w:tc>
        <w:tc>
          <w:tcPr>
            <w:tcW w:w="4394" w:type="dxa"/>
            <w:gridSpan w:val="4"/>
            <w:tcBorders>
              <w:top w:val="single" w:sz="6" w:space="0" w:color="000000"/>
              <w:left w:val="single" w:sz="6" w:space="0" w:color="000000"/>
              <w:bottom w:val="single" w:sz="6" w:space="0" w:color="000000"/>
            </w:tcBorders>
          </w:tcPr>
          <w:p w14:paraId="65CC0E8A" w14:textId="77777777" w:rsidR="00432E3C" w:rsidRPr="00806DF5" w:rsidRDefault="00432E3C" w:rsidP="00DC57D5">
            <w:pPr>
              <w:pStyle w:val="TableParagraph"/>
              <w:ind w:right="92"/>
              <w:jc w:val="both"/>
              <w:rPr>
                <w:rFonts w:ascii="Times New Roman" w:hAnsi="Times New Roman" w:cs="Times New Roman"/>
                <w:sz w:val="24"/>
                <w:szCs w:val="24"/>
              </w:rPr>
            </w:pPr>
          </w:p>
        </w:tc>
      </w:tr>
      <w:tr w:rsidR="00DC57D5" w:rsidRPr="00806DF5" w14:paraId="5AC97E50" w14:textId="77777777" w:rsidTr="00432E3C">
        <w:trPr>
          <w:gridAfter w:val="2"/>
          <w:wAfter w:w="73" w:type="dxa"/>
          <w:trHeight w:val="421"/>
        </w:trPr>
        <w:tc>
          <w:tcPr>
            <w:tcW w:w="718" w:type="dxa"/>
            <w:tcBorders>
              <w:top w:val="single" w:sz="6" w:space="0" w:color="000000"/>
              <w:bottom w:val="single" w:sz="6" w:space="0" w:color="000000"/>
              <w:right w:val="single" w:sz="6" w:space="0" w:color="000000"/>
            </w:tcBorders>
          </w:tcPr>
          <w:p w14:paraId="770DFE95" w14:textId="77777777" w:rsidR="00432E3C" w:rsidRPr="00806DF5" w:rsidRDefault="00432E3C" w:rsidP="00DC57D5">
            <w:pPr>
              <w:pStyle w:val="TableParagraph"/>
              <w:spacing w:line="252" w:lineRule="exact"/>
              <w:ind w:left="105"/>
              <w:rPr>
                <w:rFonts w:ascii="Times New Roman" w:hAnsi="Times New Roman" w:cs="Times New Roman"/>
                <w:sz w:val="24"/>
                <w:szCs w:val="24"/>
              </w:rPr>
            </w:pPr>
            <w:r w:rsidRPr="00806DF5">
              <w:rPr>
                <w:rFonts w:ascii="Times New Roman" w:hAnsi="Times New Roman" w:cs="Times New Roman"/>
                <w:w w:val="99"/>
                <w:sz w:val="24"/>
                <w:szCs w:val="24"/>
              </w:rPr>
              <w:t>9</w:t>
            </w:r>
          </w:p>
        </w:tc>
        <w:tc>
          <w:tcPr>
            <w:tcW w:w="3979" w:type="dxa"/>
            <w:tcBorders>
              <w:top w:val="single" w:sz="6" w:space="0" w:color="000000"/>
              <w:left w:val="single" w:sz="6" w:space="0" w:color="000000"/>
              <w:bottom w:val="single" w:sz="6" w:space="0" w:color="000000"/>
              <w:right w:val="single" w:sz="6" w:space="0" w:color="000000"/>
            </w:tcBorders>
          </w:tcPr>
          <w:p w14:paraId="6EEC89C5" w14:textId="77777777" w:rsidR="00432E3C" w:rsidRPr="00806DF5" w:rsidRDefault="00432E3C" w:rsidP="00DC57D5">
            <w:pPr>
              <w:pStyle w:val="TableParagraph"/>
              <w:spacing w:line="252" w:lineRule="exact"/>
              <w:rPr>
                <w:rFonts w:ascii="Times New Roman" w:hAnsi="Times New Roman" w:cs="Times New Roman"/>
                <w:sz w:val="24"/>
                <w:szCs w:val="24"/>
                <w:lang w:val="ru-RU"/>
              </w:rPr>
            </w:pPr>
            <w:r w:rsidRPr="00806DF5">
              <w:rPr>
                <w:rFonts w:ascii="Times New Roman" w:hAnsi="Times New Roman" w:cs="Times New Roman"/>
                <w:sz w:val="24"/>
                <w:szCs w:val="24"/>
                <w:lang w:val="ru-RU"/>
              </w:rPr>
              <w:t>Основные</w:t>
            </w:r>
            <w:r w:rsidRPr="00806DF5">
              <w:rPr>
                <w:rFonts w:ascii="Times New Roman" w:hAnsi="Times New Roman" w:cs="Times New Roman"/>
                <w:spacing w:val="-2"/>
                <w:sz w:val="24"/>
                <w:szCs w:val="24"/>
                <w:lang w:val="ru-RU"/>
              </w:rPr>
              <w:t xml:space="preserve"> </w:t>
            </w:r>
            <w:r w:rsidRPr="00806DF5">
              <w:rPr>
                <w:rFonts w:ascii="Times New Roman" w:hAnsi="Times New Roman" w:cs="Times New Roman"/>
                <w:sz w:val="24"/>
                <w:szCs w:val="24"/>
                <w:lang w:val="ru-RU"/>
              </w:rPr>
              <w:t>требования к</w:t>
            </w:r>
          </w:p>
          <w:p w14:paraId="036E3D49" w14:textId="77777777" w:rsidR="00432E3C" w:rsidRPr="00806DF5" w:rsidRDefault="00432E3C" w:rsidP="00DC57D5">
            <w:pPr>
              <w:pStyle w:val="TableParagraph"/>
              <w:spacing w:line="256" w:lineRule="exact"/>
              <w:rPr>
                <w:rFonts w:ascii="Times New Roman" w:hAnsi="Times New Roman" w:cs="Times New Roman"/>
                <w:sz w:val="24"/>
                <w:szCs w:val="24"/>
                <w:lang w:val="ru-RU"/>
              </w:rPr>
            </w:pPr>
            <w:r w:rsidRPr="00806DF5">
              <w:rPr>
                <w:rFonts w:ascii="Times New Roman" w:hAnsi="Times New Roman" w:cs="Times New Roman"/>
                <w:sz w:val="24"/>
                <w:szCs w:val="24"/>
                <w:lang w:val="ru-RU"/>
              </w:rPr>
              <w:t>конструктивным решениям</w:t>
            </w:r>
            <w:r w:rsidRPr="00806DF5">
              <w:rPr>
                <w:rFonts w:ascii="Times New Roman" w:hAnsi="Times New Roman" w:cs="Times New Roman"/>
                <w:spacing w:val="-3"/>
                <w:sz w:val="24"/>
                <w:szCs w:val="24"/>
                <w:lang w:val="ru-RU"/>
              </w:rPr>
              <w:t xml:space="preserve"> </w:t>
            </w:r>
            <w:r w:rsidRPr="00806DF5">
              <w:rPr>
                <w:rFonts w:ascii="Times New Roman" w:hAnsi="Times New Roman" w:cs="Times New Roman"/>
                <w:sz w:val="24"/>
                <w:szCs w:val="24"/>
                <w:lang w:val="ru-RU"/>
              </w:rPr>
              <w:t>и</w:t>
            </w:r>
          </w:p>
          <w:p w14:paraId="3731D098" w14:textId="77777777" w:rsidR="00432E3C" w:rsidRPr="00806DF5" w:rsidRDefault="00432E3C" w:rsidP="00DC57D5">
            <w:pPr>
              <w:pStyle w:val="TableParagraph"/>
              <w:spacing w:line="256" w:lineRule="exact"/>
              <w:rPr>
                <w:rFonts w:ascii="Times New Roman" w:hAnsi="Times New Roman" w:cs="Times New Roman"/>
                <w:sz w:val="24"/>
                <w:szCs w:val="24"/>
                <w:lang w:val="ru-RU"/>
              </w:rPr>
            </w:pPr>
            <w:r w:rsidRPr="00806DF5">
              <w:rPr>
                <w:rFonts w:ascii="Times New Roman" w:hAnsi="Times New Roman" w:cs="Times New Roman"/>
                <w:sz w:val="24"/>
                <w:szCs w:val="24"/>
                <w:lang w:val="ru-RU"/>
              </w:rPr>
              <w:t>материалам несущих</w:t>
            </w:r>
            <w:r w:rsidRPr="00806DF5">
              <w:rPr>
                <w:rFonts w:ascii="Times New Roman" w:hAnsi="Times New Roman" w:cs="Times New Roman"/>
                <w:spacing w:val="-6"/>
                <w:sz w:val="24"/>
                <w:szCs w:val="24"/>
                <w:lang w:val="ru-RU"/>
              </w:rPr>
              <w:t xml:space="preserve"> </w:t>
            </w:r>
            <w:r w:rsidRPr="00806DF5">
              <w:rPr>
                <w:rFonts w:ascii="Times New Roman" w:hAnsi="Times New Roman" w:cs="Times New Roman"/>
                <w:sz w:val="24"/>
                <w:szCs w:val="24"/>
                <w:lang w:val="ru-RU"/>
              </w:rPr>
              <w:t>и</w:t>
            </w:r>
          </w:p>
          <w:p w14:paraId="0D1C1E1B" w14:textId="77777777" w:rsidR="00432E3C" w:rsidRPr="00806DF5" w:rsidRDefault="00432E3C" w:rsidP="00DC57D5">
            <w:pPr>
              <w:pStyle w:val="TableParagraph"/>
              <w:spacing w:line="256" w:lineRule="exact"/>
              <w:rPr>
                <w:rFonts w:ascii="Times New Roman" w:hAnsi="Times New Roman" w:cs="Times New Roman"/>
                <w:sz w:val="24"/>
                <w:szCs w:val="24"/>
                <w:lang w:val="ru-RU"/>
              </w:rPr>
            </w:pPr>
            <w:r w:rsidRPr="00806DF5">
              <w:rPr>
                <w:rFonts w:ascii="Times New Roman" w:hAnsi="Times New Roman" w:cs="Times New Roman"/>
                <w:sz w:val="24"/>
                <w:szCs w:val="24"/>
                <w:lang w:val="ru-RU"/>
              </w:rPr>
              <w:t>ограждающих</w:t>
            </w:r>
            <w:r w:rsidRPr="00806DF5">
              <w:rPr>
                <w:rFonts w:ascii="Times New Roman" w:hAnsi="Times New Roman" w:cs="Times New Roman"/>
                <w:spacing w:val="-7"/>
                <w:sz w:val="24"/>
                <w:szCs w:val="24"/>
                <w:lang w:val="ru-RU"/>
              </w:rPr>
              <w:t xml:space="preserve"> </w:t>
            </w:r>
            <w:r w:rsidRPr="00806DF5">
              <w:rPr>
                <w:rFonts w:ascii="Times New Roman" w:hAnsi="Times New Roman" w:cs="Times New Roman"/>
                <w:sz w:val="24"/>
                <w:szCs w:val="24"/>
                <w:lang w:val="ru-RU"/>
              </w:rPr>
              <w:t>конструкций:</w:t>
            </w:r>
          </w:p>
        </w:tc>
        <w:tc>
          <w:tcPr>
            <w:tcW w:w="4394" w:type="dxa"/>
            <w:gridSpan w:val="4"/>
            <w:tcBorders>
              <w:top w:val="single" w:sz="6" w:space="0" w:color="000000"/>
              <w:left w:val="single" w:sz="6" w:space="0" w:color="000000"/>
              <w:bottom w:val="single" w:sz="6" w:space="0" w:color="000000"/>
            </w:tcBorders>
          </w:tcPr>
          <w:p w14:paraId="0ABB9ED8" w14:textId="77777777" w:rsidR="00432E3C" w:rsidRPr="00806DF5" w:rsidRDefault="00432E3C" w:rsidP="00DC57D5">
            <w:pPr>
              <w:pStyle w:val="TableParagraph"/>
              <w:ind w:right="92"/>
              <w:jc w:val="both"/>
              <w:rPr>
                <w:rFonts w:ascii="Times New Roman" w:hAnsi="Times New Roman" w:cs="Times New Roman"/>
                <w:sz w:val="24"/>
                <w:szCs w:val="24"/>
                <w:lang w:val="ru-RU"/>
              </w:rPr>
            </w:pPr>
          </w:p>
        </w:tc>
      </w:tr>
      <w:tr w:rsidR="00DC57D5" w:rsidRPr="00806DF5" w14:paraId="28BEDB60" w14:textId="77777777" w:rsidTr="00432E3C">
        <w:trPr>
          <w:gridAfter w:val="2"/>
          <w:wAfter w:w="73" w:type="dxa"/>
          <w:trHeight w:val="421"/>
        </w:trPr>
        <w:tc>
          <w:tcPr>
            <w:tcW w:w="718" w:type="dxa"/>
            <w:tcBorders>
              <w:top w:val="single" w:sz="6" w:space="0" w:color="000000"/>
              <w:bottom w:val="single" w:sz="6" w:space="0" w:color="000000"/>
              <w:right w:val="single" w:sz="6" w:space="0" w:color="000000"/>
            </w:tcBorders>
          </w:tcPr>
          <w:p w14:paraId="7EFFA597" w14:textId="77777777" w:rsidR="00432E3C" w:rsidRPr="00806DF5" w:rsidRDefault="00432E3C" w:rsidP="00DC57D5">
            <w:pPr>
              <w:pStyle w:val="TableParagraph"/>
              <w:spacing w:line="268" w:lineRule="exact"/>
              <w:ind w:left="105"/>
              <w:rPr>
                <w:rFonts w:ascii="Times New Roman" w:hAnsi="Times New Roman" w:cs="Times New Roman"/>
                <w:sz w:val="24"/>
                <w:szCs w:val="24"/>
              </w:rPr>
            </w:pPr>
            <w:r w:rsidRPr="00806DF5">
              <w:rPr>
                <w:rFonts w:ascii="Times New Roman" w:hAnsi="Times New Roman" w:cs="Times New Roman"/>
                <w:sz w:val="24"/>
                <w:szCs w:val="24"/>
              </w:rPr>
              <w:t>10</w:t>
            </w:r>
          </w:p>
        </w:tc>
        <w:tc>
          <w:tcPr>
            <w:tcW w:w="3979" w:type="dxa"/>
            <w:tcBorders>
              <w:top w:val="single" w:sz="6" w:space="0" w:color="000000"/>
              <w:left w:val="single" w:sz="6" w:space="0" w:color="000000"/>
              <w:bottom w:val="single" w:sz="6" w:space="0" w:color="000000"/>
              <w:right w:val="single" w:sz="6" w:space="0" w:color="000000"/>
            </w:tcBorders>
          </w:tcPr>
          <w:p w14:paraId="30808C97" w14:textId="77777777" w:rsidR="00432E3C" w:rsidRPr="00806DF5" w:rsidRDefault="00432E3C" w:rsidP="00DC57D5">
            <w:pPr>
              <w:pStyle w:val="TableParagraph"/>
              <w:tabs>
                <w:tab w:val="left" w:pos="1862"/>
                <w:tab w:val="left" w:pos="3739"/>
              </w:tabs>
              <w:ind w:right="88"/>
              <w:jc w:val="both"/>
              <w:rPr>
                <w:rFonts w:ascii="Times New Roman" w:hAnsi="Times New Roman" w:cs="Times New Roman"/>
                <w:sz w:val="24"/>
                <w:szCs w:val="24"/>
                <w:lang w:val="ru-RU"/>
              </w:rPr>
            </w:pPr>
            <w:r w:rsidRPr="00806DF5">
              <w:rPr>
                <w:rFonts w:ascii="Times New Roman" w:hAnsi="Times New Roman" w:cs="Times New Roman"/>
                <w:sz w:val="24"/>
                <w:szCs w:val="24"/>
                <w:lang w:val="ru-RU"/>
              </w:rPr>
              <w:t>Основные</w:t>
            </w:r>
            <w:r w:rsidRPr="00806DF5">
              <w:rPr>
                <w:rFonts w:ascii="Times New Roman" w:hAnsi="Times New Roman" w:cs="Times New Roman"/>
                <w:sz w:val="24"/>
                <w:szCs w:val="24"/>
                <w:lang w:val="ru-RU"/>
              </w:rPr>
              <w:tab/>
              <w:t>требования</w:t>
            </w:r>
            <w:r w:rsidRPr="00806DF5">
              <w:rPr>
                <w:rFonts w:ascii="Times New Roman" w:hAnsi="Times New Roman" w:cs="Times New Roman"/>
                <w:sz w:val="24"/>
                <w:szCs w:val="24"/>
                <w:lang w:val="ru-RU"/>
              </w:rPr>
              <w:tab/>
            </w:r>
            <w:r w:rsidRPr="00806DF5">
              <w:rPr>
                <w:rFonts w:ascii="Times New Roman" w:hAnsi="Times New Roman" w:cs="Times New Roman"/>
                <w:spacing w:val="-6"/>
                <w:sz w:val="24"/>
                <w:szCs w:val="24"/>
                <w:lang w:val="ru-RU"/>
              </w:rPr>
              <w:t>к</w:t>
            </w:r>
            <w:r w:rsidRPr="00806DF5">
              <w:rPr>
                <w:rFonts w:ascii="Times New Roman" w:hAnsi="Times New Roman" w:cs="Times New Roman"/>
                <w:spacing w:val="-58"/>
                <w:sz w:val="24"/>
                <w:szCs w:val="24"/>
                <w:lang w:val="ru-RU"/>
              </w:rPr>
              <w:t xml:space="preserve"> </w:t>
            </w:r>
            <w:r w:rsidRPr="00806DF5">
              <w:rPr>
                <w:rFonts w:ascii="Times New Roman" w:hAnsi="Times New Roman" w:cs="Times New Roman"/>
                <w:sz w:val="24"/>
                <w:szCs w:val="24"/>
                <w:lang w:val="ru-RU"/>
              </w:rPr>
              <w:t>инженерному</w:t>
            </w:r>
            <w:r w:rsidRPr="00806DF5">
              <w:rPr>
                <w:rFonts w:ascii="Times New Roman" w:hAnsi="Times New Roman" w:cs="Times New Roman"/>
                <w:spacing w:val="1"/>
                <w:sz w:val="24"/>
                <w:szCs w:val="24"/>
                <w:lang w:val="ru-RU"/>
              </w:rPr>
              <w:t xml:space="preserve"> </w:t>
            </w:r>
            <w:r w:rsidRPr="00806DF5">
              <w:rPr>
                <w:rFonts w:ascii="Times New Roman" w:hAnsi="Times New Roman" w:cs="Times New Roman"/>
                <w:sz w:val="24"/>
                <w:szCs w:val="24"/>
                <w:lang w:val="ru-RU"/>
              </w:rPr>
              <w:t>и</w:t>
            </w:r>
            <w:r w:rsidRPr="00806DF5">
              <w:rPr>
                <w:rFonts w:ascii="Times New Roman" w:hAnsi="Times New Roman" w:cs="Times New Roman"/>
                <w:spacing w:val="1"/>
                <w:sz w:val="24"/>
                <w:szCs w:val="24"/>
                <w:lang w:val="ru-RU"/>
              </w:rPr>
              <w:t xml:space="preserve"> </w:t>
            </w:r>
            <w:r w:rsidRPr="00806DF5">
              <w:rPr>
                <w:rFonts w:ascii="Times New Roman" w:hAnsi="Times New Roman" w:cs="Times New Roman"/>
                <w:sz w:val="24"/>
                <w:szCs w:val="24"/>
                <w:lang w:val="ru-RU"/>
              </w:rPr>
              <w:t>технологическому</w:t>
            </w:r>
            <w:r w:rsidRPr="00806DF5">
              <w:rPr>
                <w:rFonts w:ascii="Times New Roman" w:hAnsi="Times New Roman" w:cs="Times New Roman"/>
                <w:spacing w:val="1"/>
                <w:sz w:val="24"/>
                <w:szCs w:val="24"/>
                <w:lang w:val="ru-RU"/>
              </w:rPr>
              <w:t xml:space="preserve"> </w:t>
            </w:r>
            <w:r w:rsidRPr="00806DF5">
              <w:rPr>
                <w:rFonts w:ascii="Times New Roman" w:hAnsi="Times New Roman" w:cs="Times New Roman"/>
                <w:sz w:val="24"/>
                <w:szCs w:val="24"/>
                <w:lang w:val="ru-RU"/>
              </w:rPr>
              <w:t>оборудованию</w:t>
            </w:r>
          </w:p>
        </w:tc>
        <w:tc>
          <w:tcPr>
            <w:tcW w:w="4394" w:type="dxa"/>
            <w:gridSpan w:val="4"/>
            <w:tcBorders>
              <w:top w:val="single" w:sz="6" w:space="0" w:color="000000"/>
              <w:left w:val="single" w:sz="6" w:space="0" w:color="000000"/>
              <w:bottom w:val="single" w:sz="6" w:space="0" w:color="000000"/>
            </w:tcBorders>
          </w:tcPr>
          <w:p w14:paraId="4E9E44B6" w14:textId="77777777" w:rsidR="00432E3C" w:rsidRPr="00806DF5" w:rsidRDefault="00432E3C" w:rsidP="00DC57D5">
            <w:pPr>
              <w:pStyle w:val="TableParagraph"/>
              <w:ind w:right="92"/>
              <w:jc w:val="both"/>
              <w:rPr>
                <w:rFonts w:ascii="Times New Roman" w:hAnsi="Times New Roman" w:cs="Times New Roman"/>
                <w:sz w:val="24"/>
                <w:szCs w:val="24"/>
                <w:lang w:val="ru-RU"/>
              </w:rPr>
            </w:pPr>
          </w:p>
        </w:tc>
      </w:tr>
      <w:tr w:rsidR="00DC57D5" w:rsidRPr="00806DF5" w14:paraId="2CBA3640" w14:textId="77777777" w:rsidTr="00432E3C">
        <w:trPr>
          <w:gridAfter w:val="2"/>
          <w:wAfter w:w="73" w:type="dxa"/>
          <w:trHeight w:val="421"/>
        </w:trPr>
        <w:tc>
          <w:tcPr>
            <w:tcW w:w="718" w:type="dxa"/>
            <w:tcBorders>
              <w:top w:val="single" w:sz="6" w:space="0" w:color="000000"/>
              <w:bottom w:val="single" w:sz="6" w:space="0" w:color="000000"/>
              <w:right w:val="single" w:sz="6" w:space="0" w:color="000000"/>
            </w:tcBorders>
          </w:tcPr>
          <w:p w14:paraId="3CF2C2DF" w14:textId="77777777" w:rsidR="00432E3C" w:rsidRPr="00806DF5" w:rsidRDefault="00432E3C" w:rsidP="00DC57D5">
            <w:pPr>
              <w:pStyle w:val="TableParagraph"/>
              <w:spacing w:line="272" w:lineRule="exact"/>
              <w:ind w:left="105"/>
              <w:rPr>
                <w:rFonts w:ascii="Times New Roman" w:hAnsi="Times New Roman" w:cs="Times New Roman"/>
                <w:sz w:val="24"/>
                <w:szCs w:val="24"/>
              </w:rPr>
            </w:pPr>
            <w:r w:rsidRPr="00806DF5">
              <w:rPr>
                <w:rFonts w:ascii="Times New Roman" w:hAnsi="Times New Roman" w:cs="Times New Roman"/>
                <w:sz w:val="24"/>
                <w:szCs w:val="24"/>
              </w:rPr>
              <w:t>11</w:t>
            </w:r>
          </w:p>
        </w:tc>
        <w:tc>
          <w:tcPr>
            <w:tcW w:w="3979" w:type="dxa"/>
            <w:tcBorders>
              <w:top w:val="single" w:sz="6" w:space="0" w:color="000000"/>
              <w:left w:val="single" w:sz="6" w:space="0" w:color="000000"/>
              <w:bottom w:val="single" w:sz="6" w:space="0" w:color="000000"/>
              <w:right w:val="single" w:sz="6" w:space="0" w:color="000000"/>
            </w:tcBorders>
          </w:tcPr>
          <w:p w14:paraId="482ACC6A" w14:textId="77777777" w:rsidR="00432E3C" w:rsidRPr="00806DF5" w:rsidRDefault="00432E3C" w:rsidP="00DC57D5">
            <w:pPr>
              <w:pStyle w:val="TableParagraph"/>
              <w:spacing w:line="272" w:lineRule="exact"/>
              <w:rPr>
                <w:rFonts w:ascii="Times New Roman" w:hAnsi="Times New Roman" w:cs="Times New Roman"/>
                <w:sz w:val="24"/>
                <w:szCs w:val="24"/>
              </w:rPr>
            </w:pPr>
            <w:r w:rsidRPr="00806DF5">
              <w:rPr>
                <w:rFonts w:ascii="Times New Roman" w:hAnsi="Times New Roman" w:cs="Times New Roman"/>
                <w:sz w:val="24"/>
                <w:szCs w:val="24"/>
              </w:rPr>
              <w:t>График</w:t>
            </w:r>
            <w:r w:rsidRPr="00806DF5">
              <w:rPr>
                <w:rFonts w:ascii="Times New Roman" w:hAnsi="Times New Roman" w:cs="Times New Roman"/>
                <w:spacing w:val="-9"/>
                <w:sz w:val="24"/>
                <w:szCs w:val="24"/>
              </w:rPr>
              <w:t xml:space="preserve"> </w:t>
            </w:r>
            <w:r w:rsidRPr="00806DF5">
              <w:rPr>
                <w:rFonts w:ascii="Times New Roman" w:hAnsi="Times New Roman" w:cs="Times New Roman"/>
                <w:sz w:val="24"/>
                <w:szCs w:val="24"/>
              </w:rPr>
              <w:t>производства</w:t>
            </w:r>
            <w:r w:rsidRPr="00806DF5">
              <w:rPr>
                <w:rFonts w:ascii="Times New Roman" w:hAnsi="Times New Roman" w:cs="Times New Roman"/>
                <w:spacing w:val="-8"/>
                <w:sz w:val="24"/>
                <w:szCs w:val="24"/>
              </w:rPr>
              <w:t xml:space="preserve"> </w:t>
            </w:r>
            <w:r w:rsidRPr="00806DF5">
              <w:rPr>
                <w:rFonts w:ascii="Times New Roman" w:hAnsi="Times New Roman" w:cs="Times New Roman"/>
                <w:sz w:val="24"/>
                <w:szCs w:val="24"/>
              </w:rPr>
              <w:t>работ</w:t>
            </w:r>
          </w:p>
        </w:tc>
        <w:tc>
          <w:tcPr>
            <w:tcW w:w="4394" w:type="dxa"/>
            <w:gridSpan w:val="4"/>
            <w:tcBorders>
              <w:top w:val="single" w:sz="6" w:space="0" w:color="000000"/>
              <w:left w:val="single" w:sz="6" w:space="0" w:color="000000"/>
              <w:bottom w:val="single" w:sz="6" w:space="0" w:color="000000"/>
            </w:tcBorders>
          </w:tcPr>
          <w:p w14:paraId="2CF0CB76" w14:textId="77777777" w:rsidR="00432E3C" w:rsidRPr="00806DF5" w:rsidRDefault="00432E3C" w:rsidP="00DC57D5">
            <w:pPr>
              <w:pStyle w:val="TableParagraph"/>
              <w:ind w:right="92"/>
              <w:jc w:val="both"/>
              <w:rPr>
                <w:rFonts w:ascii="Times New Roman" w:hAnsi="Times New Roman" w:cs="Times New Roman"/>
                <w:sz w:val="24"/>
                <w:szCs w:val="24"/>
              </w:rPr>
            </w:pPr>
          </w:p>
        </w:tc>
      </w:tr>
      <w:tr w:rsidR="00DC57D5" w:rsidRPr="00806DF5" w14:paraId="57FEA77D" w14:textId="77777777" w:rsidTr="00432E3C">
        <w:trPr>
          <w:gridAfter w:val="2"/>
          <w:wAfter w:w="73" w:type="dxa"/>
          <w:trHeight w:val="421"/>
        </w:trPr>
        <w:tc>
          <w:tcPr>
            <w:tcW w:w="718" w:type="dxa"/>
            <w:tcBorders>
              <w:top w:val="single" w:sz="6" w:space="0" w:color="000000"/>
              <w:bottom w:val="single" w:sz="6" w:space="0" w:color="000000"/>
              <w:right w:val="single" w:sz="6" w:space="0" w:color="000000"/>
            </w:tcBorders>
          </w:tcPr>
          <w:p w14:paraId="7EBFFA8E" w14:textId="77777777" w:rsidR="00432E3C" w:rsidRPr="00806DF5" w:rsidRDefault="00432E3C" w:rsidP="00DC57D5">
            <w:pPr>
              <w:pStyle w:val="TableParagraph"/>
              <w:spacing w:line="268" w:lineRule="exact"/>
              <w:ind w:left="105"/>
              <w:rPr>
                <w:rFonts w:ascii="Times New Roman" w:hAnsi="Times New Roman" w:cs="Times New Roman"/>
                <w:sz w:val="24"/>
                <w:szCs w:val="24"/>
              </w:rPr>
            </w:pPr>
            <w:r w:rsidRPr="00806DF5">
              <w:rPr>
                <w:rFonts w:ascii="Times New Roman" w:hAnsi="Times New Roman" w:cs="Times New Roman"/>
                <w:sz w:val="24"/>
                <w:szCs w:val="24"/>
              </w:rPr>
              <w:t>12</w:t>
            </w:r>
          </w:p>
        </w:tc>
        <w:tc>
          <w:tcPr>
            <w:tcW w:w="3979" w:type="dxa"/>
            <w:tcBorders>
              <w:top w:val="single" w:sz="6" w:space="0" w:color="000000"/>
              <w:left w:val="single" w:sz="6" w:space="0" w:color="000000"/>
              <w:bottom w:val="single" w:sz="6" w:space="0" w:color="000000"/>
              <w:right w:val="single" w:sz="6" w:space="0" w:color="000000"/>
            </w:tcBorders>
          </w:tcPr>
          <w:p w14:paraId="25FC1A77" w14:textId="77777777" w:rsidR="00432E3C" w:rsidRPr="00806DF5" w:rsidRDefault="00432E3C" w:rsidP="00DC57D5">
            <w:pPr>
              <w:pStyle w:val="TableParagraph"/>
              <w:spacing w:line="268" w:lineRule="exact"/>
              <w:rPr>
                <w:rFonts w:ascii="Times New Roman" w:hAnsi="Times New Roman" w:cs="Times New Roman"/>
                <w:sz w:val="24"/>
                <w:szCs w:val="24"/>
              </w:rPr>
            </w:pPr>
            <w:r w:rsidRPr="00806DF5">
              <w:rPr>
                <w:rFonts w:ascii="Times New Roman" w:hAnsi="Times New Roman" w:cs="Times New Roman"/>
                <w:sz w:val="24"/>
                <w:szCs w:val="24"/>
              </w:rPr>
              <w:t>Техника</w:t>
            </w:r>
            <w:r w:rsidRPr="00806DF5">
              <w:rPr>
                <w:rFonts w:ascii="Times New Roman" w:hAnsi="Times New Roman" w:cs="Times New Roman"/>
                <w:spacing w:val="-3"/>
                <w:sz w:val="24"/>
                <w:szCs w:val="24"/>
              </w:rPr>
              <w:t xml:space="preserve"> </w:t>
            </w:r>
            <w:r w:rsidRPr="00806DF5">
              <w:rPr>
                <w:rFonts w:ascii="Times New Roman" w:hAnsi="Times New Roman" w:cs="Times New Roman"/>
                <w:sz w:val="24"/>
                <w:szCs w:val="24"/>
              </w:rPr>
              <w:t>безопасности</w:t>
            </w:r>
          </w:p>
        </w:tc>
        <w:tc>
          <w:tcPr>
            <w:tcW w:w="4394" w:type="dxa"/>
            <w:gridSpan w:val="4"/>
            <w:tcBorders>
              <w:top w:val="single" w:sz="6" w:space="0" w:color="000000"/>
              <w:left w:val="single" w:sz="6" w:space="0" w:color="000000"/>
              <w:bottom w:val="single" w:sz="6" w:space="0" w:color="000000"/>
            </w:tcBorders>
          </w:tcPr>
          <w:p w14:paraId="53900AE4" w14:textId="77777777" w:rsidR="00432E3C" w:rsidRPr="00806DF5" w:rsidRDefault="00432E3C" w:rsidP="00DC57D5">
            <w:pPr>
              <w:pStyle w:val="TableParagraph"/>
              <w:ind w:right="92"/>
              <w:jc w:val="both"/>
              <w:rPr>
                <w:rFonts w:ascii="Times New Roman" w:hAnsi="Times New Roman" w:cs="Times New Roman"/>
                <w:sz w:val="24"/>
                <w:szCs w:val="24"/>
              </w:rPr>
            </w:pPr>
          </w:p>
        </w:tc>
      </w:tr>
      <w:tr w:rsidR="00DC57D5" w:rsidRPr="00806DF5" w14:paraId="68126E5C" w14:textId="77777777" w:rsidTr="00432E3C">
        <w:trPr>
          <w:gridAfter w:val="2"/>
          <w:wAfter w:w="73" w:type="dxa"/>
          <w:trHeight w:val="421"/>
        </w:trPr>
        <w:tc>
          <w:tcPr>
            <w:tcW w:w="718" w:type="dxa"/>
            <w:tcBorders>
              <w:top w:val="single" w:sz="6" w:space="0" w:color="000000"/>
              <w:bottom w:val="single" w:sz="6" w:space="0" w:color="000000"/>
              <w:right w:val="single" w:sz="6" w:space="0" w:color="000000"/>
            </w:tcBorders>
          </w:tcPr>
          <w:p w14:paraId="5F6C5E5E" w14:textId="77777777" w:rsidR="00432E3C" w:rsidRPr="00806DF5" w:rsidRDefault="00432E3C" w:rsidP="00DC57D5">
            <w:pPr>
              <w:pStyle w:val="TableParagraph"/>
              <w:spacing w:line="268" w:lineRule="exact"/>
              <w:ind w:left="105"/>
              <w:rPr>
                <w:rFonts w:ascii="Times New Roman" w:hAnsi="Times New Roman" w:cs="Times New Roman"/>
                <w:sz w:val="24"/>
                <w:szCs w:val="24"/>
              </w:rPr>
            </w:pPr>
            <w:r w:rsidRPr="00806DF5">
              <w:rPr>
                <w:rFonts w:ascii="Times New Roman" w:hAnsi="Times New Roman" w:cs="Times New Roman"/>
                <w:sz w:val="24"/>
                <w:szCs w:val="24"/>
              </w:rPr>
              <w:t>13</w:t>
            </w:r>
          </w:p>
        </w:tc>
        <w:tc>
          <w:tcPr>
            <w:tcW w:w="3979" w:type="dxa"/>
            <w:tcBorders>
              <w:top w:val="single" w:sz="6" w:space="0" w:color="000000"/>
              <w:left w:val="single" w:sz="6" w:space="0" w:color="000000"/>
              <w:bottom w:val="single" w:sz="6" w:space="0" w:color="000000"/>
              <w:right w:val="single" w:sz="6" w:space="0" w:color="000000"/>
            </w:tcBorders>
          </w:tcPr>
          <w:p w14:paraId="5B6D34EE" w14:textId="77777777" w:rsidR="00432E3C" w:rsidRPr="00806DF5" w:rsidRDefault="00432E3C" w:rsidP="00DC57D5">
            <w:pPr>
              <w:pStyle w:val="TableParagraph"/>
              <w:spacing w:line="268" w:lineRule="exact"/>
              <w:rPr>
                <w:rFonts w:ascii="Times New Roman" w:hAnsi="Times New Roman" w:cs="Times New Roman"/>
                <w:sz w:val="24"/>
                <w:szCs w:val="24"/>
              </w:rPr>
            </w:pPr>
            <w:r w:rsidRPr="00806DF5">
              <w:rPr>
                <w:rFonts w:ascii="Times New Roman" w:hAnsi="Times New Roman" w:cs="Times New Roman"/>
                <w:sz w:val="24"/>
                <w:szCs w:val="24"/>
              </w:rPr>
              <w:t>Охрана</w:t>
            </w:r>
            <w:r w:rsidRPr="00806DF5">
              <w:rPr>
                <w:rFonts w:ascii="Times New Roman" w:hAnsi="Times New Roman" w:cs="Times New Roman"/>
                <w:spacing w:val="-7"/>
                <w:sz w:val="24"/>
                <w:szCs w:val="24"/>
              </w:rPr>
              <w:t xml:space="preserve"> </w:t>
            </w:r>
            <w:r w:rsidRPr="00806DF5">
              <w:rPr>
                <w:rFonts w:ascii="Times New Roman" w:hAnsi="Times New Roman" w:cs="Times New Roman"/>
                <w:sz w:val="24"/>
                <w:szCs w:val="24"/>
              </w:rPr>
              <w:t>окружающей</w:t>
            </w:r>
            <w:r w:rsidRPr="00806DF5">
              <w:rPr>
                <w:rFonts w:ascii="Times New Roman" w:hAnsi="Times New Roman" w:cs="Times New Roman"/>
                <w:spacing w:val="-4"/>
                <w:sz w:val="24"/>
                <w:szCs w:val="24"/>
              </w:rPr>
              <w:t xml:space="preserve"> </w:t>
            </w:r>
            <w:r w:rsidRPr="00806DF5">
              <w:rPr>
                <w:rFonts w:ascii="Times New Roman" w:hAnsi="Times New Roman" w:cs="Times New Roman"/>
                <w:sz w:val="24"/>
                <w:szCs w:val="24"/>
              </w:rPr>
              <w:t>среды</w:t>
            </w:r>
          </w:p>
        </w:tc>
        <w:tc>
          <w:tcPr>
            <w:tcW w:w="4394" w:type="dxa"/>
            <w:gridSpan w:val="4"/>
            <w:tcBorders>
              <w:top w:val="single" w:sz="6" w:space="0" w:color="000000"/>
              <w:left w:val="single" w:sz="6" w:space="0" w:color="000000"/>
              <w:bottom w:val="single" w:sz="6" w:space="0" w:color="000000"/>
            </w:tcBorders>
          </w:tcPr>
          <w:p w14:paraId="0794872D" w14:textId="77777777" w:rsidR="00432E3C" w:rsidRPr="00806DF5" w:rsidRDefault="00432E3C" w:rsidP="00DC57D5">
            <w:pPr>
              <w:pStyle w:val="TableParagraph"/>
              <w:ind w:right="92"/>
              <w:jc w:val="both"/>
              <w:rPr>
                <w:rFonts w:ascii="Times New Roman" w:hAnsi="Times New Roman" w:cs="Times New Roman"/>
                <w:sz w:val="24"/>
                <w:szCs w:val="24"/>
              </w:rPr>
            </w:pPr>
          </w:p>
        </w:tc>
      </w:tr>
      <w:tr w:rsidR="00DC57D5" w:rsidRPr="00806DF5" w14:paraId="5442BDBE" w14:textId="77777777" w:rsidTr="00432E3C">
        <w:trPr>
          <w:gridAfter w:val="2"/>
          <w:wAfter w:w="73" w:type="dxa"/>
          <w:trHeight w:val="421"/>
        </w:trPr>
        <w:tc>
          <w:tcPr>
            <w:tcW w:w="718" w:type="dxa"/>
            <w:tcBorders>
              <w:top w:val="single" w:sz="6" w:space="0" w:color="000000"/>
              <w:bottom w:val="single" w:sz="6" w:space="0" w:color="000000"/>
              <w:right w:val="single" w:sz="6" w:space="0" w:color="000000"/>
            </w:tcBorders>
          </w:tcPr>
          <w:p w14:paraId="2620B549" w14:textId="77777777" w:rsidR="00432E3C" w:rsidRPr="00806DF5" w:rsidRDefault="00432E3C" w:rsidP="00DC57D5">
            <w:pPr>
              <w:pStyle w:val="TableParagraph"/>
              <w:spacing w:line="258" w:lineRule="exact"/>
              <w:ind w:left="105"/>
              <w:rPr>
                <w:rFonts w:ascii="Times New Roman" w:hAnsi="Times New Roman" w:cs="Times New Roman"/>
                <w:sz w:val="24"/>
                <w:szCs w:val="24"/>
              </w:rPr>
            </w:pPr>
            <w:r w:rsidRPr="00806DF5">
              <w:rPr>
                <w:rFonts w:ascii="Times New Roman" w:hAnsi="Times New Roman" w:cs="Times New Roman"/>
                <w:sz w:val="24"/>
                <w:szCs w:val="24"/>
              </w:rPr>
              <w:t>14</w:t>
            </w:r>
          </w:p>
        </w:tc>
        <w:tc>
          <w:tcPr>
            <w:tcW w:w="3979" w:type="dxa"/>
            <w:tcBorders>
              <w:top w:val="single" w:sz="6" w:space="0" w:color="000000"/>
              <w:left w:val="single" w:sz="6" w:space="0" w:color="000000"/>
              <w:bottom w:val="single" w:sz="6" w:space="0" w:color="000000"/>
              <w:right w:val="single" w:sz="6" w:space="0" w:color="000000"/>
            </w:tcBorders>
          </w:tcPr>
          <w:p w14:paraId="4FD780A5" w14:textId="77777777" w:rsidR="00432E3C" w:rsidRPr="00806DF5" w:rsidRDefault="00432E3C" w:rsidP="00DC57D5">
            <w:pPr>
              <w:pStyle w:val="TableParagraph"/>
              <w:spacing w:line="258" w:lineRule="exact"/>
              <w:rPr>
                <w:rFonts w:ascii="Times New Roman" w:hAnsi="Times New Roman" w:cs="Times New Roman"/>
                <w:sz w:val="24"/>
                <w:szCs w:val="24"/>
                <w:lang w:val="ru-RU"/>
              </w:rPr>
            </w:pPr>
            <w:r w:rsidRPr="00806DF5">
              <w:rPr>
                <w:rFonts w:ascii="Times New Roman" w:hAnsi="Times New Roman" w:cs="Times New Roman"/>
                <w:sz w:val="24"/>
                <w:szCs w:val="24"/>
                <w:lang w:val="ru-RU"/>
              </w:rPr>
              <w:t>Основные</w:t>
            </w:r>
            <w:r w:rsidRPr="00806DF5">
              <w:rPr>
                <w:rFonts w:ascii="Times New Roman" w:hAnsi="Times New Roman" w:cs="Times New Roman"/>
                <w:spacing w:val="-6"/>
                <w:sz w:val="24"/>
                <w:szCs w:val="24"/>
                <w:lang w:val="ru-RU"/>
              </w:rPr>
              <w:t xml:space="preserve"> </w:t>
            </w:r>
            <w:r w:rsidRPr="00806DF5">
              <w:rPr>
                <w:rFonts w:ascii="Times New Roman" w:hAnsi="Times New Roman" w:cs="Times New Roman"/>
                <w:sz w:val="24"/>
                <w:szCs w:val="24"/>
                <w:lang w:val="ru-RU"/>
              </w:rPr>
              <w:t>требования</w:t>
            </w:r>
            <w:r w:rsidRPr="00806DF5">
              <w:rPr>
                <w:rFonts w:ascii="Times New Roman" w:hAnsi="Times New Roman" w:cs="Times New Roman"/>
                <w:spacing w:val="-3"/>
                <w:sz w:val="24"/>
                <w:szCs w:val="24"/>
                <w:lang w:val="ru-RU"/>
              </w:rPr>
              <w:t xml:space="preserve"> </w:t>
            </w:r>
            <w:r w:rsidRPr="00806DF5">
              <w:rPr>
                <w:rFonts w:ascii="Times New Roman" w:hAnsi="Times New Roman" w:cs="Times New Roman"/>
                <w:sz w:val="24"/>
                <w:szCs w:val="24"/>
                <w:lang w:val="ru-RU"/>
              </w:rPr>
              <w:t>к</w:t>
            </w:r>
            <w:r w:rsidRPr="00806DF5">
              <w:rPr>
                <w:rFonts w:ascii="Times New Roman" w:hAnsi="Times New Roman" w:cs="Times New Roman"/>
                <w:spacing w:val="-2"/>
                <w:sz w:val="24"/>
                <w:szCs w:val="24"/>
                <w:lang w:val="ru-RU"/>
              </w:rPr>
              <w:t xml:space="preserve"> </w:t>
            </w:r>
            <w:r w:rsidRPr="00806DF5">
              <w:rPr>
                <w:rFonts w:ascii="Times New Roman" w:hAnsi="Times New Roman" w:cs="Times New Roman"/>
                <w:sz w:val="24"/>
                <w:szCs w:val="24"/>
                <w:lang w:val="ru-RU"/>
              </w:rPr>
              <w:t>технологии строительства</w:t>
            </w:r>
          </w:p>
        </w:tc>
        <w:tc>
          <w:tcPr>
            <w:tcW w:w="4394" w:type="dxa"/>
            <w:gridSpan w:val="4"/>
            <w:tcBorders>
              <w:top w:val="single" w:sz="6" w:space="0" w:color="000000"/>
              <w:left w:val="single" w:sz="6" w:space="0" w:color="000000"/>
              <w:bottom w:val="single" w:sz="6" w:space="0" w:color="000000"/>
            </w:tcBorders>
          </w:tcPr>
          <w:p w14:paraId="196F0C97" w14:textId="77777777" w:rsidR="00432E3C" w:rsidRPr="00806DF5" w:rsidRDefault="00432E3C" w:rsidP="00DC57D5">
            <w:pPr>
              <w:pStyle w:val="TableParagraph"/>
              <w:ind w:right="92"/>
              <w:jc w:val="both"/>
              <w:rPr>
                <w:rFonts w:ascii="Times New Roman" w:hAnsi="Times New Roman" w:cs="Times New Roman"/>
                <w:sz w:val="24"/>
                <w:szCs w:val="24"/>
                <w:lang w:val="ru-RU"/>
              </w:rPr>
            </w:pPr>
          </w:p>
        </w:tc>
      </w:tr>
      <w:tr w:rsidR="00DC57D5" w:rsidRPr="00806DF5" w14:paraId="0F4F0E25" w14:textId="77777777" w:rsidTr="00432E3C">
        <w:trPr>
          <w:gridAfter w:val="2"/>
          <w:wAfter w:w="73" w:type="dxa"/>
          <w:trHeight w:val="421"/>
        </w:trPr>
        <w:tc>
          <w:tcPr>
            <w:tcW w:w="718" w:type="dxa"/>
            <w:tcBorders>
              <w:top w:val="single" w:sz="6" w:space="0" w:color="000000"/>
              <w:bottom w:val="single" w:sz="6" w:space="0" w:color="000000"/>
              <w:right w:val="single" w:sz="6" w:space="0" w:color="000000"/>
            </w:tcBorders>
          </w:tcPr>
          <w:p w14:paraId="1F760767" w14:textId="77777777" w:rsidR="00432E3C" w:rsidRPr="00806DF5" w:rsidRDefault="00432E3C" w:rsidP="00DC57D5">
            <w:pPr>
              <w:pStyle w:val="TableParagraph"/>
              <w:spacing w:line="268" w:lineRule="exact"/>
              <w:ind w:left="105"/>
              <w:rPr>
                <w:rFonts w:ascii="Times New Roman" w:hAnsi="Times New Roman" w:cs="Times New Roman"/>
                <w:sz w:val="24"/>
                <w:szCs w:val="24"/>
              </w:rPr>
            </w:pPr>
            <w:r w:rsidRPr="00806DF5">
              <w:rPr>
                <w:rFonts w:ascii="Times New Roman" w:hAnsi="Times New Roman" w:cs="Times New Roman"/>
                <w:sz w:val="24"/>
                <w:szCs w:val="24"/>
              </w:rPr>
              <w:t>15</w:t>
            </w:r>
          </w:p>
        </w:tc>
        <w:tc>
          <w:tcPr>
            <w:tcW w:w="3979" w:type="dxa"/>
            <w:tcBorders>
              <w:top w:val="single" w:sz="6" w:space="0" w:color="000000"/>
              <w:left w:val="single" w:sz="6" w:space="0" w:color="000000"/>
              <w:bottom w:val="single" w:sz="6" w:space="0" w:color="000000"/>
              <w:right w:val="single" w:sz="6" w:space="0" w:color="000000"/>
            </w:tcBorders>
          </w:tcPr>
          <w:p w14:paraId="0E06CB0B" w14:textId="77777777" w:rsidR="00432E3C" w:rsidRPr="00806DF5" w:rsidRDefault="00432E3C" w:rsidP="00DC57D5">
            <w:pPr>
              <w:pStyle w:val="TableParagraph"/>
              <w:spacing w:line="268" w:lineRule="exact"/>
              <w:rPr>
                <w:rFonts w:ascii="Times New Roman" w:hAnsi="Times New Roman" w:cs="Times New Roman"/>
                <w:sz w:val="24"/>
                <w:szCs w:val="24"/>
              </w:rPr>
            </w:pPr>
            <w:r w:rsidRPr="00806DF5">
              <w:rPr>
                <w:rFonts w:ascii="Times New Roman" w:hAnsi="Times New Roman" w:cs="Times New Roman"/>
                <w:sz w:val="24"/>
                <w:szCs w:val="24"/>
              </w:rPr>
              <w:t>Технические</w:t>
            </w:r>
            <w:r w:rsidRPr="00806DF5">
              <w:rPr>
                <w:rFonts w:ascii="Times New Roman" w:hAnsi="Times New Roman" w:cs="Times New Roman"/>
                <w:spacing w:val="-4"/>
                <w:sz w:val="24"/>
                <w:szCs w:val="24"/>
              </w:rPr>
              <w:t xml:space="preserve"> </w:t>
            </w:r>
            <w:r w:rsidRPr="00806DF5">
              <w:rPr>
                <w:rFonts w:ascii="Times New Roman" w:hAnsi="Times New Roman" w:cs="Times New Roman"/>
                <w:sz w:val="24"/>
                <w:szCs w:val="24"/>
              </w:rPr>
              <w:t>нормы и</w:t>
            </w:r>
            <w:r w:rsidRPr="00806DF5">
              <w:rPr>
                <w:rFonts w:ascii="Times New Roman" w:hAnsi="Times New Roman" w:cs="Times New Roman"/>
                <w:spacing w:val="-5"/>
                <w:sz w:val="24"/>
                <w:szCs w:val="24"/>
              </w:rPr>
              <w:t xml:space="preserve"> </w:t>
            </w:r>
            <w:r w:rsidRPr="00806DF5">
              <w:rPr>
                <w:rFonts w:ascii="Times New Roman" w:hAnsi="Times New Roman" w:cs="Times New Roman"/>
                <w:sz w:val="24"/>
                <w:szCs w:val="24"/>
              </w:rPr>
              <w:t>правила</w:t>
            </w:r>
          </w:p>
        </w:tc>
        <w:tc>
          <w:tcPr>
            <w:tcW w:w="4394" w:type="dxa"/>
            <w:gridSpan w:val="4"/>
            <w:tcBorders>
              <w:top w:val="single" w:sz="6" w:space="0" w:color="000000"/>
              <w:left w:val="single" w:sz="6" w:space="0" w:color="000000"/>
              <w:bottom w:val="single" w:sz="6" w:space="0" w:color="000000"/>
            </w:tcBorders>
          </w:tcPr>
          <w:p w14:paraId="35A8298E" w14:textId="77777777" w:rsidR="00432E3C" w:rsidRPr="00806DF5" w:rsidRDefault="00432E3C" w:rsidP="00DC57D5">
            <w:pPr>
              <w:pStyle w:val="TableParagraph"/>
              <w:ind w:right="92"/>
              <w:jc w:val="both"/>
              <w:rPr>
                <w:rFonts w:ascii="Times New Roman" w:hAnsi="Times New Roman" w:cs="Times New Roman"/>
                <w:sz w:val="24"/>
                <w:szCs w:val="24"/>
              </w:rPr>
            </w:pPr>
          </w:p>
        </w:tc>
      </w:tr>
      <w:tr w:rsidR="00DC57D5" w:rsidRPr="00806DF5" w14:paraId="52450FC4" w14:textId="77777777" w:rsidTr="00432E3C">
        <w:trPr>
          <w:gridAfter w:val="2"/>
          <w:wAfter w:w="73" w:type="dxa"/>
          <w:trHeight w:val="421"/>
        </w:trPr>
        <w:tc>
          <w:tcPr>
            <w:tcW w:w="718" w:type="dxa"/>
            <w:tcBorders>
              <w:top w:val="single" w:sz="6" w:space="0" w:color="000000"/>
              <w:bottom w:val="single" w:sz="6" w:space="0" w:color="000000"/>
              <w:right w:val="single" w:sz="6" w:space="0" w:color="000000"/>
            </w:tcBorders>
          </w:tcPr>
          <w:p w14:paraId="66DE67F2" w14:textId="77777777" w:rsidR="00432E3C" w:rsidRPr="00806DF5" w:rsidRDefault="00432E3C" w:rsidP="00DC57D5">
            <w:pPr>
              <w:pStyle w:val="TableParagraph"/>
              <w:spacing w:line="268" w:lineRule="exact"/>
              <w:ind w:left="105"/>
              <w:rPr>
                <w:rFonts w:ascii="Times New Roman" w:hAnsi="Times New Roman" w:cs="Times New Roman"/>
                <w:sz w:val="24"/>
                <w:szCs w:val="24"/>
              </w:rPr>
            </w:pPr>
            <w:r w:rsidRPr="00806DF5">
              <w:rPr>
                <w:rFonts w:ascii="Times New Roman" w:hAnsi="Times New Roman" w:cs="Times New Roman"/>
                <w:sz w:val="24"/>
                <w:szCs w:val="24"/>
              </w:rPr>
              <w:t>16</w:t>
            </w:r>
          </w:p>
        </w:tc>
        <w:tc>
          <w:tcPr>
            <w:tcW w:w="3979" w:type="dxa"/>
            <w:tcBorders>
              <w:top w:val="single" w:sz="6" w:space="0" w:color="000000"/>
              <w:left w:val="single" w:sz="6" w:space="0" w:color="000000"/>
              <w:bottom w:val="single" w:sz="6" w:space="0" w:color="000000"/>
              <w:right w:val="single" w:sz="6" w:space="0" w:color="000000"/>
            </w:tcBorders>
          </w:tcPr>
          <w:p w14:paraId="7D46AC31" w14:textId="77777777" w:rsidR="00432E3C" w:rsidRPr="00806DF5" w:rsidRDefault="00432E3C" w:rsidP="00DC57D5">
            <w:pPr>
              <w:pStyle w:val="TableParagraph"/>
              <w:spacing w:line="242" w:lineRule="auto"/>
              <w:ind w:right="1486"/>
              <w:rPr>
                <w:rFonts w:ascii="Times New Roman" w:hAnsi="Times New Roman" w:cs="Times New Roman"/>
                <w:sz w:val="24"/>
                <w:szCs w:val="24"/>
                <w:lang w:val="ru-RU"/>
              </w:rPr>
            </w:pPr>
            <w:r w:rsidRPr="00806DF5">
              <w:rPr>
                <w:rFonts w:ascii="Times New Roman" w:hAnsi="Times New Roman" w:cs="Times New Roman"/>
                <w:sz w:val="24"/>
                <w:szCs w:val="24"/>
                <w:lang w:val="ru-RU"/>
              </w:rPr>
              <w:t>Требования к качеству</w:t>
            </w:r>
            <w:r w:rsidRPr="00806DF5">
              <w:rPr>
                <w:rFonts w:ascii="Times New Roman" w:hAnsi="Times New Roman" w:cs="Times New Roman"/>
                <w:spacing w:val="-57"/>
                <w:sz w:val="24"/>
                <w:szCs w:val="24"/>
                <w:lang w:val="ru-RU"/>
              </w:rPr>
              <w:t xml:space="preserve"> </w:t>
            </w:r>
            <w:r w:rsidRPr="00806DF5">
              <w:rPr>
                <w:rFonts w:ascii="Times New Roman" w:hAnsi="Times New Roman" w:cs="Times New Roman"/>
                <w:sz w:val="24"/>
                <w:szCs w:val="24"/>
                <w:lang w:val="ru-RU"/>
              </w:rPr>
              <w:t>выполняемых</w:t>
            </w:r>
            <w:r w:rsidRPr="00806DF5">
              <w:rPr>
                <w:rFonts w:ascii="Times New Roman" w:hAnsi="Times New Roman" w:cs="Times New Roman"/>
                <w:spacing w:val="-4"/>
                <w:sz w:val="24"/>
                <w:szCs w:val="24"/>
                <w:lang w:val="ru-RU"/>
              </w:rPr>
              <w:t xml:space="preserve"> </w:t>
            </w:r>
            <w:r w:rsidRPr="00806DF5">
              <w:rPr>
                <w:rFonts w:ascii="Times New Roman" w:hAnsi="Times New Roman" w:cs="Times New Roman"/>
                <w:sz w:val="24"/>
                <w:szCs w:val="24"/>
                <w:lang w:val="ru-RU"/>
              </w:rPr>
              <w:t>работ</w:t>
            </w:r>
          </w:p>
        </w:tc>
        <w:tc>
          <w:tcPr>
            <w:tcW w:w="4394" w:type="dxa"/>
            <w:gridSpan w:val="4"/>
            <w:tcBorders>
              <w:top w:val="single" w:sz="6" w:space="0" w:color="000000"/>
              <w:left w:val="single" w:sz="6" w:space="0" w:color="000000"/>
              <w:bottom w:val="single" w:sz="6" w:space="0" w:color="000000"/>
            </w:tcBorders>
          </w:tcPr>
          <w:p w14:paraId="1B48C89E" w14:textId="77777777" w:rsidR="00432E3C" w:rsidRPr="00806DF5" w:rsidRDefault="00432E3C" w:rsidP="00DC57D5">
            <w:pPr>
              <w:pStyle w:val="TableParagraph"/>
              <w:ind w:right="92"/>
              <w:jc w:val="both"/>
              <w:rPr>
                <w:rFonts w:ascii="Times New Roman" w:hAnsi="Times New Roman" w:cs="Times New Roman"/>
                <w:sz w:val="24"/>
                <w:szCs w:val="24"/>
                <w:lang w:val="ru-RU"/>
              </w:rPr>
            </w:pPr>
          </w:p>
        </w:tc>
      </w:tr>
      <w:tr w:rsidR="00DC57D5" w:rsidRPr="00806DF5" w14:paraId="7F101384" w14:textId="77777777" w:rsidTr="00432E3C">
        <w:trPr>
          <w:gridAfter w:val="2"/>
          <w:wAfter w:w="73" w:type="dxa"/>
          <w:trHeight w:val="421"/>
        </w:trPr>
        <w:tc>
          <w:tcPr>
            <w:tcW w:w="718" w:type="dxa"/>
            <w:tcBorders>
              <w:top w:val="single" w:sz="6" w:space="0" w:color="000000"/>
              <w:bottom w:val="single" w:sz="6" w:space="0" w:color="000000"/>
              <w:right w:val="single" w:sz="6" w:space="0" w:color="000000"/>
            </w:tcBorders>
          </w:tcPr>
          <w:p w14:paraId="3E7ABF26" w14:textId="77777777" w:rsidR="00432E3C" w:rsidRPr="00806DF5" w:rsidRDefault="00432E3C" w:rsidP="00DC57D5">
            <w:pPr>
              <w:pStyle w:val="TableParagraph"/>
              <w:spacing w:line="272" w:lineRule="exact"/>
              <w:ind w:left="105"/>
              <w:rPr>
                <w:rFonts w:ascii="Times New Roman" w:hAnsi="Times New Roman" w:cs="Times New Roman"/>
                <w:sz w:val="24"/>
                <w:szCs w:val="24"/>
              </w:rPr>
            </w:pPr>
            <w:r w:rsidRPr="00806DF5">
              <w:rPr>
                <w:rFonts w:ascii="Times New Roman" w:hAnsi="Times New Roman" w:cs="Times New Roman"/>
                <w:sz w:val="24"/>
                <w:szCs w:val="24"/>
              </w:rPr>
              <w:t>17</w:t>
            </w:r>
          </w:p>
        </w:tc>
        <w:tc>
          <w:tcPr>
            <w:tcW w:w="3979" w:type="dxa"/>
            <w:tcBorders>
              <w:top w:val="single" w:sz="6" w:space="0" w:color="000000"/>
              <w:left w:val="single" w:sz="6" w:space="0" w:color="000000"/>
              <w:bottom w:val="single" w:sz="6" w:space="0" w:color="000000"/>
              <w:right w:val="single" w:sz="6" w:space="0" w:color="000000"/>
            </w:tcBorders>
          </w:tcPr>
          <w:p w14:paraId="0603F2B2" w14:textId="77777777" w:rsidR="00432E3C" w:rsidRPr="00806DF5" w:rsidRDefault="00432E3C" w:rsidP="00DC57D5">
            <w:pPr>
              <w:pStyle w:val="TableParagraph"/>
              <w:spacing w:line="237" w:lineRule="auto"/>
              <w:ind w:right="1008"/>
              <w:rPr>
                <w:rFonts w:ascii="Times New Roman" w:hAnsi="Times New Roman" w:cs="Times New Roman"/>
                <w:sz w:val="24"/>
                <w:szCs w:val="24"/>
                <w:lang w:val="ru-RU"/>
              </w:rPr>
            </w:pPr>
            <w:r w:rsidRPr="00806DF5">
              <w:rPr>
                <w:rFonts w:ascii="Times New Roman" w:hAnsi="Times New Roman" w:cs="Times New Roman"/>
                <w:sz w:val="24"/>
                <w:szCs w:val="24"/>
                <w:lang w:val="ru-RU"/>
              </w:rPr>
              <w:t>Требования к безопасности</w:t>
            </w:r>
            <w:r w:rsidRPr="00806DF5">
              <w:rPr>
                <w:rFonts w:ascii="Times New Roman" w:hAnsi="Times New Roman" w:cs="Times New Roman"/>
                <w:spacing w:val="-57"/>
                <w:sz w:val="24"/>
                <w:szCs w:val="24"/>
                <w:lang w:val="ru-RU"/>
              </w:rPr>
              <w:t xml:space="preserve"> </w:t>
            </w:r>
            <w:r w:rsidRPr="00806DF5">
              <w:rPr>
                <w:rFonts w:ascii="Times New Roman" w:hAnsi="Times New Roman" w:cs="Times New Roman"/>
                <w:sz w:val="24"/>
                <w:szCs w:val="24"/>
                <w:lang w:val="ru-RU"/>
              </w:rPr>
              <w:t>выполняемых</w:t>
            </w:r>
            <w:r w:rsidRPr="00806DF5">
              <w:rPr>
                <w:rFonts w:ascii="Times New Roman" w:hAnsi="Times New Roman" w:cs="Times New Roman"/>
                <w:spacing w:val="-4"/>
                <w:sz w:val="24"/>
                <w:szCs w:val="24"/>
                <w:lang w:val="ru-RU"/>
              </w:rPr>
              <w:t xml:space="preserve"> </w:t>
            </w:r>
            <w:r w:rsidRPr="00806DF5">
              <w:rPr>
                <w:rFonts w:ascii="Times New Roman" w:hAnsi="Times New Roman" w:cs="Times New Roman"/>
                <w:sz w:val="24"/>
                <w:szCs w:val="24"/>
                <w:lang w:val="ru-RU"/>
              </w:rPr>
              <w:t>работ</w:t>
            </w:r>
          </w:p>
        </w:tc>
        <w:tc>
          <w:tcPr>
            <w:tcW w:w="4394" w:type="dxa"/>
            <w:gridSpan w:val="4"/>
            <w:tcBorders>
              <w:top w:val="single" w:sz="6" w:space="0" w:color="000000"/>
              <w:left w:val="single" w:sz="6" w:space="0" w:color="000000"/>
              <w:bottom w:val="single" w:sz="6" w:space="0" w:color="000000"/>
            </w:tcBorders>
          </w:tcPr>
          <w:p w14:paraId="60823AA1" w14:textId="77777777" w:rsidR="00432E3C" w:rsidRPr="00806DF5" w:rsidRDefault="00432E3C" w:rsidP="00DC57D5">
            <w:pPr>
              <w:pStyle w:val="TableParagraph"/>
              <w:ind w:right="92"/>
              <w:jc w:val="both"/>
              <w:rPr>
                <w:rFonts w:ascii="Times New Roman" w:hAnsi="Times New Roman" w:cs="Times New Roman"/>
                <w:sz w:val="24"/>
                <w:szCs w:val="24"/>
                <w:lang w:val="ru-RU"/>
              </w:rPr>
            </w:pPr>
          </w:p>
        </w:tc>
      </w:tr>
      <w:tr w:rsidR="00DC57D5" w:rsidRPr="00806DF5" w14:paraId="3EC1C27B" w14:textId="77777777" w:rsidTr="00432E3C">
        <w:trPr>
          <w:gridAfter w:val="2"/>
          <w:wAfter w:w="73" w:type="dxa"/>
          <w:trHeight w:val="421"/>
        </w:trPr>
        <w:tc>
          <w:tcPr>
            <w:tcW w:w="718" w:type="dxa"/>
            <w:tcBorders>
              <w:top w:val="single" w:sz="6" w:space="0" w:color="000000"/>
              <w:bottom w:val="single" w:sz="6" w:space="0" w:color="000000"/>
              <w:right w:val="single" w:sz="6" w:space="0" w:color="000000"/>
            </w:tcBorders>
          </w:tcPr>
          <w:p w14:paraId="26C9B7C6" w14:textId="77777777" w:rsidR="00432E3C" w:rsidRPr="00806DF5" w:rsidRDefault="00432E3C" w:rsidP="00DC57D5">
            <w:pPr>
              <w:pStyle w:val="TableParagraph"/>
              <w:spacing w:line="268" w:lineRule="exact"/>
              <w:ind w:left="105"/>
              <w:rPr>
                <w:rFonts w:ascii="Times New Roman" w:hAnsi="Times New Roman" w:cs="Times New Roman"/>
                <w:sz w:val="24"/>
                <w:szCs w:val="24"/>
              </w:rPr>
            </w:pPr>
            <w:r w:rsidRPr="00806DF5">
              <w:rPr>
                <w:rFonts w:ascii="Times New Roman" w:hAnsi="Times New Roman" w:cs="Times New Roman"/>
                <w:sz w:val="24"/>
                <w:szCs w:val="24"/>
              </w:rPr>
              <w:t>18</w:t>
            </w:r>
          </w:p>
        </w:tc>
        <w:tc>
          <w:tcPr>
            <w:tcW w:w="3979" w:type="dxa"/>
            <w:tcBorders>
              <w:top w:val="single" w:sz="6" w:space="0" w:color="000000"/>
              <w:left w:val="single" w:sz="6" w:space="0" w:color="000000"/>
              <w:bottom w:val="single" w:sz="6" w:space="0" w:color="000000"/>
              <w:right w:val="single" w:sz="6" w:space="0" w:color="000000"/>
            </w:tcBorders>
          </w:tcPr>
          <w:p w14:paraId="239BF47C" w14:textId="77777777" w:rsidR="00432E3C" w:rsidRPr="00806DF5" w:rsidRDefault="00432E3C" w:rsidP="00DC57D5">
            <w:pPr>
              <w:pStyle w:val="TableParagraph"/>
              <w:spacing w:line="268" w:lineRule="exact"/>
              <w:rPr>
                <w:rFonts w:ascii="Times New Roman" w:hAnsi="Times New Roman" w:cs="Times New Roman"/>
                <w:sz w:val="24"/>
                <w:szCs w:val="24"/>
              </w:rPr>
            </w:pPr>
            <w:r w:rsidRPr="00806DF5">
              <w:rPr>
                <w:rFonts w:ascii="Times New Roman" w:hAnsi="Times New Roman" w:cs="Times New Roman"/>
                <w:sz w:val="24"/>
                <w:szCs w:val="24"/>
              </w:rPr>
              <w:t>Особые</w:t>
            </w:r>
            <w:r w:rsidRPr="00806DF5">
              <w:rPr>
                <w:rFonts w:ascii="Times New Roman" w:hAnsi="Times New Roman" w:cs="Times New Roman"/>
                <w:spacing w:val="-1"/>
                <w:sz w:val="24"/>
                <w:szCs w:val="24"/>
              </w:rPr>
              <w:t xml:space="preserve"> </w:t>
            </w:r>
            <w:r w:rsidRPr="00806DF5">
              <w:rPr>
                <w:rFonts w:ascii="Times New Roman" w:hAnsi="Times New Roman" w:cs="Times New Roman"/>
                <w:sz w:val="24"/>
                <w:szCs w:val="24"/>
              </w:rPr>
              <w:t>условия Кооператива</w:t>
            </w:r>
          </w:p>
        </w:tc>
        <w:tc>
          <w:tcPr>
            <w:tcW w:w="4394" w:type="dxa"/>
            <w:gridSpan w:val="4"/>
            <w:tcBorders>
              <w:top w:val="single" w:sz="6" w:space="0" w:color="000000"/>
              <w:left w:val="single" w:sz="6" w:space="0" w:color="000000"/>
              <w:bottom w:val="single" w:sz="6" w:space="0" w:color="000000"/>
            </w:tcBorders>
          </w:tcPr>
          <w:p w14:paraId="30FEEC73" w14:textId="77777777" w:rsidR="00432E3C" w:rsidRPr="00806DF5" w:rsidRDefault="00432E3C" w:rsidP="00DC57D5">
            <w:pPr>
              <w:pStyle w:val="TableParagraph"/>
              <w:ind w:right="92"/>
              <w:jc w:val="both"/>
              <w:rPr>
                <w:rFonts w:ascii="Times New Roman" w:hAnsi="Times New Roman" w:cs="Times New Roman"/>
                <w:sz w:val="24"/>
                <w:szCs w:val="24"/>
              </w:rPr>
            </w:pPr>
          </w:p>
        </w:tc>
      </w:tr>
    </w:tbl>
    <w:p w14:paraId="2A4EC632" w14:textId="77777777" w:rsidR="00562312" w:rsidRPr="00806DF5" w:rsidRDefault="00562312" w:rsidP="00DC57D5">
      <w:pPr>
        <w:autoSpaceDE w:val="0"/>
        <w:autoSpaceDN w:val="0"/>
        <w:adjustRightInd w:val="0"/>
        <w:spacing w:after="0" w:line="240" w:lineRule="auto"/>
        <w:ind w:firstLine="709"/>
        <w:jc w:val="both"/>
        <w:rPr>
          <w:sz w:val="24"/>
          <w:szCs w:val="24"/>
        </w:rPr>
      </w:pPr>
    </w:p>
    <w:p w14:paraId="2B163A04" w14:textId="77777777" w:rsidR="00CF4A6E" w:rsidRPr="00806DF5" w:rsidRDefault="00AA3893" w:rsidP="00DC57D5">
      <w:pPr>
        <w:spacing w:after="0" w:line="240" w:lineRule="auto"/>
        <w:ind w:firstLine="709"/>
        <w:jc w:val="center"/>
        <w:rPr>
          <w:b/>
          <w:bCs/>
          <w:sz w:val="24"/>
          <w:szCs w:val="24"/>
          <w:lang w:eastAsia="en-US"/>
        </w:rPr>
      </w:pPr>
      <w:r w:rsidRPr="00806DF5">
        <w:rPr>
          <w:b/>
          <w:bCs/>
          <w:sz w:val="24"/>
          <w:szCs w:val="24"/>
          <w:lang w:eastAsia="en-US"/>
        </w:rPr>
        <w:t>Вопросы к практической подготовке №</w:t>
      </w:r>
      <w:r w:rsidR="00BA742B" w:rsidRPr="00806DF5">
        <w:rPr>
          <w:b/>
          <w:bCs/>
          <w:sz w:val="24"/>
          <w:szCs w:val="24"/>
          <w:lang w:eastAsia="en-US"/>
        </w:rPr>
        <w:t xml:space="preserve"> </w:t>
      </w:r>
      <w:r w:rsidR="00287979" w:rsidRPr="00806DF5">
        <w:rPr>
          <w:b/>
          <w:bCs/>
          <w:sz w:val="24"/>
          <w:szCs w:val="24"/>
          <w:lang w:eastAsia="en-US"/>
        </w:rPr>
        <w:t>4</w:t>
      </w:r>
    </w:p>
    <w:p w14:paraId="0EBC7ABB" w14:textId="77777777" w:rsidR="00BA742B" w:rsidRPr="00806DF5" w:rsidRDefault="00BA742B" w:rsidP="00DC57D5">
      <w:pPr>
        <w:pStyle w:val="a9"/>
        <w:numPr>
          <w:ilvl w:val="1"/>
          <w:numId w:val="40"/>
        </w:numPr>
        <w:spacing w:after="0" w:line="240" w:lineRule="auto"/>
        <w:jc w:val="both"/>
        <w:rPr>
          <w:bCs/>
          <w:sz w:val="24"/>
          <w:szCs w:val="24"/>
          <w:lang w:eastAsia="en-US"/>
        </w:rPr>
      </w:pPr>
      <w:r w:rsidRPr="00806DF5">
        <w:rPr>
          <w:bCs/>
          <w:sz w:val="24"/>
          <w:szCs w:val="24"/>
          <w:lang w:eastAsia="en-US"/>
        </w:rPr>
        <w:t xml:space="preserve">Что входит в </w:t>
      </w:r>
      <w:r w:rsidR="00432E3C" w:rsidRPr="00806DF5">
        <w:rPr>
          <w:bCs/>
          <w:sz w:val="24"/>
          <w:szCs w:val="24"/>
          <w:lang w:eastAsia="en-US"/>
        </w:rPr>
        <w:t>содержание технического задания</w:t>
      </w:r>
      <w:r w:rsidRPr="00806DF5">
        <w:rPr>
          <w:bCs/>
          <w:sz w:val="24"/>
          <w:szCs w:val="24"/>
          <w:lang w:eastAsia="en-US"/>
        </w:rPr>
        <w:t>?</w:t>
      </w:r>
    </w:p>
    <w:p w14:paraId="6FBD1226" w14:textId="77777777" w:rsidR="00D75A3E" w:rsidRPr="00806DF5" w:rsidRDefault="00D75A3E" w:rsidP="00DC57D5">
      <w:pPr>
        <w:pStyle w:val="a9"/>
        <w:numPr>
          <w:ilvl w:val="1"/>
          <w:numId w:val="40"/>
        </w:numPr>
        <w:spacing w:after="0" w:line="240" w:lineRule="auto"/>
        <w:jc w:val="both"/>
        <w:rPr>
          <w:bCs/>
          <w:sz w:val="24"/>
          <w:szCs w:val="24"/>
          <w:lang w:eastAsia="en-US"/>
        </w:rPr>
      </w:pPr>
      <w:r w:rsidRPr="00806DF5">
        <w:rPr>
          <w:bCs/>
          <w:sz w:val="24"/>
          <w:szCs w:val="24"/>
          <w:lang w:eastAsia="en-US"/>
        </w:rPr>
        <w:t>Дать определение «техническое задание»</w:t>
      </w:r>
    </w:p>
    <w:p w14:paraId="436E412D" w14:textId="77777777" w:rsidR="00D75A3E" w:rsidRPr="00806DF5" w:rsidRDefault="00D75A3E" w:rsidP="00DC57D5">
      <w:pPr>
        <w:pStyle w:val="a9"/>
        <w:numPr>
          <w:ilvl w:val="1"/>
          <w:numId w:val="40"/>
        </w:numPr>
        <w:spacing w:after="0" w:line="240" w:lineRule="auto"/>
        <w:jc w:val="both"/>
        <w:rPr>
          <w:bCs/>
          <w:sz w:val="24"/>
          <w:szCs w:val="24"/>
          <w:lang w:eastAsia="en-US"/>
        </w:rPr>
      </w:pPr>
      <w:r w:rsidRPr="00806DF5">
        <w:rPr>
          <w:bCs/>
          <w:sz w:val="24"/>
          <w:szCs w:val="24"/>
          <w:lang w:eastAsia="en-US"/>
        </w:rPr>
        <w:t>Дать определение «капитальный ремонт»</w:t>
      </w:r>
    </w:p>
    <w:p w14:paraId="77C74179" w14:textId="77777777" w:rsidR="00644182" w:rsidRPr="00806DF5" w:rsidRDefault="00644182" w:rsidP="00DC57D5">
      <w:pPr>
        <w:spacing w:after="0" w:line="240" w:lineRule="auto"/>
        <w:ind w:firstLine="709"/>
        <w:jc w:val="both"/>
        <w:rPr>
          <w:rFonts w:eastAsia="Times New Roman"/>
          <w:sz w:val="24"/>
          <w:szCs w:val="24"/>
        </w:rPr>
      </w:pPr>
    </w:p>
    <w:p w14:paraId="3227AEE7" w14:textId="77777777" w:rsidR="008A0C07" w:rsidRPr="00806DF5" w:rsidRDefault="008A0C07" w:rsidP="00DC57D5">
      <w:pPr>
        <w:spacing w:after="0" w:line="240" w:lineRule="auto"/>
        <w:ind w:firstLine="709"/>
        <w:jc w:val="both"/>
        <w:rPr>
          <w:rFonts w:eastAsia="Times New Roman"/>
          <w:sz w:val="24"/>
          <w:szCs w:val="24"/>
        </w:rPr>
      </w:pPr>
    </w:p>
    <w:p w14:paraId="376D95C8" w14:textId="77777777" w:rsidR="00F55F1A" w:rsidRPr="00806DF5" w:rsidRDefault="00AA3893" w:rsidP="008750BE">
      <w:pPr>
        <w:shd w:val="clear" w:color="auto" w:fill="FFFFFF"/>
        <w:spacing w:after="0" w:line="240" w:lineRule="auto"/>
        <w:ind w:firstLine="709"/>
        <w:jc w:val="center"/>
        <w:outlineLvl w:val="0"/>
        <w:rPr>
          <w:b/>
          <w:bCs/>
          <w:sz w:val="24"/>
          <w:szCs w:val="24"/>
          <w:lang w:eastAsia="en-US"/>
        </w:rPr>
      </w:pPr>
      <w:bookmarkStart w:id="10" w:name="_Toc95085036"/>
      <w:r w:rsidRPr="00806DF5">
        <w:rPr>
          <w:rFonts w:eastAsia="Times New Roman"/>
          <w:b/>
          <w:sz w:val="24"/>
          <w:szCs w:val="24"/>
        </w:rPr>
        <w:t xml:space="preserve">Практическая </w:t>
      </w:r>
      <w:r w:rsidR="00C41EF4" w:rsidRPr="00806DF5">
        <w:rPr>
          <w:rFonts w:eastAsia="Times New Roman"/>
          <w:b/>
          <w:sz w:val="24"/>
          <w:szCs w:val="24"/>
        </w:rPr>
        <w:t xml:space="preserve">подготовка </w:t>
      </w:r>
      <w:r w:rsidR="00F55F1A" w:rsidRPr="00806DF5">
        <w:rPr>
          <w:rFonts w:eastAsia="Times New Roman"/>
          <w:b/>
          <w:sz w:val="24"/>
          <w:szCs w:val="24"/>
        </w:rPr>
        <w:t>№</w:t>
      </w:r>
      <w:r w:rsidR="00287979" w:rsidRPr="00806DF5">
        <w:rPr>
          <w:rFonts w:eastAsia="Times New Roman"/>
          <w:b/>
          <w:sz w:val="24"/>
          <w:szCs w:val="24"/>
        </w:rPr>
        <w:t>5</w:t>
      </w:r>
      <w:r w:rsidR="00FD7037" w:rsidRPr="00806DF5">
        <w:rPr>
          <w:rFonts w:eastAsia="Times New Roman"/>
          <w:b/>
          <w:sz w:val="24"/>
          <w:szCs w:val="24"/>
        </w:rPr>
        <w:t xml:space="preserve">. </w:t>
      </w:r>
      <w:r w:rsidR="00E02B96" w:rsidRPr="00806DF5">
        <w:rPr>
          <w:b/>
          <w:bCs/>
          <w:sz w:val="24"/>
          <w:szCs w:val="24"/>
          <w:lang w:eastAsia="en-US"/>
        </w:rPr>
        <w:t>Изучение методов обнаружения и устра</w:t>
      </w:r>
      <w:r w:rsidR="00FD7037" w:rsidRPr="00806DF5">
        <w:rPr>
          <w:b/>
          <w:bCs/>
          <w:sz w:val="24"/>
          <w:szCs w:val="24"/>
          <w:lang w:eastAsia="en-US"/>
        </w:rPr>
        <w:t>нения дефектов систем отопления</w:t>
      </w:r>
      <w:bookmarkEnd w:id="10"/>
    </w:p>
    <w:p w14:paraId="0217E689" w14:textId="77777777" w:rsidR="00287979" w:rsidRPr="00806DF5" w:rsidRDefault="00287979" w:rsidP="00287979">
      <w:pPr>
        <w:shd w:val="clear" w:color="auto" w:fill="FFFFFF"/>
        <w:spacing w:after="0" w:line="240" w:lineRule="auto"/>
        <w:ind w:firstLine="709"/>
        <w:jc w:val="both"/>
        <w:outlineLvl w:val="0"/>
        <w:rPr>
          <w:b/>
          <w:bCs/>
          <w:sz w:val="24"/>
          <w:szCs w:val="24"/>
          <w:lang w:eastAsia="en-US"/>
        </w:rPr>
      </w:pPr>
    </w:p>
    <w:p w14:paraId="69F3D72E" w14:textId="77777777" w:rsidR="00E02B96" w:rsidRPr="00806DF5" w:rsidRDefault="001777BF" w:rsidP="00DC57D5">
      <w:pPr>
        <w:shd w:val="clear" w:color="auto" w:fill="FFFFFF"/>
        <w:spacing w:after="0" w:line="240" w:lineRule="auto"/>
        <w:ind w:firstLine="709"/>
        <w:jc w:val="both"/>
        <w:rPr>
          <w:rFonts w:eastAsia="Times New Roman"/>
          <w:b/>
          <w:sz w:val="24"/>
          <w:szCs w:val="24"/>
        </w:rPr>
      </w:pPr>
      <w:r w:rsidRPr="00806DF5">
        <w:rPr>
          <w:b/>
          <w:bCs/>
          <w:sz w:val="24"/>
          <w:szCs w:val="24"/>
          <w:lang w:eastAsia="en-US"/>
        </w:rPr>
        <w:t>Алгоритм выполнения работы</w:t>
      </w:r>
    </w:p>
    <w:p w14:paraId="4A92EF82"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Неисправности трубопроводов - это неплотности (течи) в резьбовых, фланцевых и сварных соединениях, при образовании трещин в трубах трубопроводов, а также непрогревы отдельных стояков.</w:t>
      </w:r>
    </w:p>
    <w:p w14:paraId="01FB1902"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Течь в резьбовом соединении обычно происходит из-за плохо</w:t>
      </w:r>
      <w:r w:rsidRPr="00806DF5">
        <w:rPr>
          <w:rFonts w:eastAsia="Times New Roman"/>
          <w:sz w:val="24"/>
          <w:szCs w:val="24"/>
        </w:rPr>
        <w:softHyphen/>
        <w:t>го уплотнения соединения, очень глубокой или сорванной резьбы и трещин в соединительной фасонной части. Не разре</w:t>
      </w:r>
      <w:r w:rsidRPr="00806DF5">
        <w:rPr>
          <w:rFonts w:eastAsia="Times New Roman"/>
          <w:sz w:val="24"/>
          <w:szCs w:val="24"/>
        </w:rPr>
        <w:softHyphen/>
        <w:t>шается подчеканивать место течи. Необходимо выявить и уст</w:t>
      </w:r>
      <w:r w:rsidRPr="00806DF5">
        <w:rPr>
          <w:rFonts w:eastAsia="Times New Roman"/>
          <w:sz w:val="24"/>
          <w:szCs w:val="24"/>
        </w:rPr>
        <w:softHyphen/>
        <w:t>ранить причину неисправности.</w:t>
      </w:r>
    </w:p>
    <w:p w14:paraId="18FB1FD8"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Течь во фланцевом соединении может произойти из-за недос</w:t>
      </w:r>
      <w:r w:rsidRPr="00806DF5">
        <w:rPr>
          <w:rFonts w:eastAsia="Times New Roman"/>
          <w:sz w:val="24"/>
          <w:szCs w:val="24"/>
        </w:rPr>
        <w:softHyphen/>
        <w:t>таточного затягивания болтов, неисправности прокладки и пе</w:t>
      </w:r>
      <w:r w:rsidRPr="00806DF5">
        <w:rPr>
          <w:rFonts w:eastAsia="Times New Roman"/>
          <w:sz w:val="24"/>
          <w:szCs w:val="24"/>
        </w:rPr>
        <w:softHyphen/>
        <w:t>рекосов во фланцах. Нельзя забивать клинья в подтекающие фланцевые соединения.</w:t>
      </w:r>
    </w:p>
    <w:p w14:paraId="75016B33"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Течь в сварных соединениях происходит из-за плохого каче</w:t>
      </w:r>
      <w:r w:rsidRPr="00806DF5">
        <w:rPr>
          <w:rFonts w:eastAsia="Times New Roman"/>
          <w:sz w:val="24"/>
          <w:szCs w:val="24"/>
        </w:rPr>
        <w:softHyphen/>
        <w:t>ства сварочных работ или невозможности передвижения тру</w:t>
      </w:r>
      <w:r w:rsidRPr="00806DF5">
        <w:rPr>
          <w:rFonts w:eastAsia="Times New Roman"/>
          <w:sz w:val="24"/>
          <w:szCs w:val="24"/>
        </w:rPr>
        <w:softHyphen/>
        <w:t>бопроводов при температурных удлинениях из-за неправиль</w:t>
      </w:r>
      <w:r w:rsidRPr="00806DF5">
        <w:rPr>
          <w:rFonts w:eastAsia="Times New Roman"/>
          <w:sz w:val="24"/>
          <w:szCs w:val="24"/>
        </w:rPr>
        <w:softHyphen/>
        <w:t>ной их заделки в перекрытия. Нельзя зачеканивать дефектные сварные швы. Их заваривают.</w:t>
      </w:r>
    </w:p>
    <w:p w14:paraId="527A6A2E"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Трещины в трубах также устраняют приваркой накладки из листовой стали толщиной не менее 4 мм (если трещина по длине не превышает 20 см и имеет ширину более 6-20 мм) или заваркой сплошным швом при ширине ее до 5 мм.</w:t>
      </w:r>
    </w:p>
    <w:p w14:paraId="3D483ADB"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Непрогревы стояков происходят, если:</w:t>
      </w:r>
    </w:p>
    <w:p w14:paraId="1706BCBA" w14:textId="77777777" w:rsidR="00F55F1A" w:rsidRPr="00806DF5" w:rsidRDefault="00F55F1A" w:rsidP="00DC57D5">
      <w:pPr>
        <w:numPr>
          <w:ilvl w:val="0"/>
          <w:numId w:val="11"/>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не полностью открыт рабочий кран, установленный на стояке;</w:t>
      </w:r>
    </w:p>
    <w:p w14:paraId="7882E4E3" w14:textId="77777777" w:rsidR="00F55F1A" w:rsidRPr="00806DF5" w:rsidRDefault="00F55F1A" w:rsidP="00DC57D5">
      <w:pPr>
        <w:numPr>
          <w:ilvl w:val="0"/>
          <w:numId w:val="12"/>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возникли воздушные пробки (для устранения неисправности необходимо, выверив уклоны чердачного трубопровода, уста</w:t>
      </w:r>
      <w:r w:rsidRPr="00806DF5">
        <w:rPr>
          <w:rFonts w:eastAsia="Times New Roman"/>
          <w:sz w:val="24"/>
          <w:szCs w:val="24"/>
        </w:rPr>
        <w:softHyphen/>
        <w:t>новить на нем проточные воздухосборники);</w:t>
      </w:r>
    </w:p>
    <w:p w14:paraId="5093D6F1" w14:textId="77777777" w:rsidR="00F55F1A" w:rsidRPr="00806DF5" w:rsidRDefault="00F55F1A" w:rsidP="00DC57D5">
      <w:pPr>
        <w:numPr>
          <w:ilvl w:val="0"/>
          <w:numId w:val="12"/>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произошло засорение в верхней части горячего стояка или в нижней части обратного стояка (засор устраняют разборкой соответствующей части непрогревающегося стояка);</w:t>
      </w:r>
    </w:p>
    <w:p w14:paraId="52A9CCC4" w14:textId="77777777" w:rsidR="00F55F1A" w:rsidRPr="00806DF5" w:rsidRDefault="00F55F1A" w:rsidP="00DC57D5">
      <w:pPr>
        <w:numPr>
          <w:ilvl w:val="0"/>
          <w:numId w:val="12"/>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проходное сечение стояка сужено пробкой с чрезмерно длин</w:t>
      </w:r>
      <w:r w:rsidRPr="00806DF5">
        <w:rPr>
          <w:rFonts w:eastAsia="Times New Roman"/>
          <w:sz w:val="24"/>
          <w:szCs w:val="24"/>
        </w:rPr>
        <w:softHyphen/>
        <w:t>ной резьбой, ввинченной в тройник на стояке (для спуска из него воды или впуска в него воздуха);</w:t>
      </w:r>
    </w:p>
    <w:p w14:paraId="572166A6" w14:textId="77777777" w:rsidR="00F55F1A" w:rsidRPr="00806DF5" w:rsidRDefault="00F55F1A" w:rsidP="00DC57D5">
      <w:pPr>
        <w:numPr>
          <w:ilvl w:val="0"/>
          <w:numId w:val="12"/>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через воздушные трубы двухтрубной системы с нижней развод</w:t>
      </w:r>
      <w:r w:rsidRPr="00806DF5">
        <w:rPr>
          <w:rFonts w:eastAsia="Times New Roman"/>
          <w:sz w:val="24"/>
          <w:szCs w:val="24"/>
        </w:rPr>
        <w:softHyphen/>
        <w:t>кой циркулирует вода (необходимо прикрывать вентили на воздушных трубках всех стояков, пока циркуляция воды через воздушную трубку не прекратится; труба при этом перестает прогреваться);</w:t>
      </w:r>
    </w:p>
    <w:p w14:paraId="376BDA47" w14:textId="77777777" w:rsidR="00F55F1A" w:rsidRPr="00806DF5" w:rsidRDefault="00F55F1A" w:rsidP="00DC57D5">
      <w:pPr>
        <w:numPr>
          <w:ilvl w:val="0"/>
          <w:numId w:val="12"/>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система не отрегулирована (при отключении стояка на ремонт отрегулированное положение пробки крана не нарушится, ес</w:t>
      </w:r>
      <w:r w:rsidRPr="00806DF5">
        <w:rPr>
          <w:rFonts w:eastAsia="Times New Roman"/>
          <w:sz w:val="24"/>
          <w:szCs w:val="24"/>
        </w:rPr>
        <w:softHyphen/>
        <w:t>ли его отмечать на изоляции или трубопроводе черной, несмывающейся линией, параллельной риске на пробке);</w:t>
      </w:r>
    </w:p>
    <w:p w14:paraId="3FA1A5D1" w14:textId="77777777" w:rsidR="00F55F1A" w:rsidRPr="00806DF5" w:rsidRDefault="00F55F1A" w:rsidP="00DC57D5">
      <w:pPr>
        <w:numPr>
          <w:ilvl w:val="0"/>
          <w:numId w:val="12"/>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давление в обратной магистрали недостаточно, и часть систе</w:t>
      </w:r>
      <w:r w:rsidRPr="00806DF5">
        <w:rPr>
          <w:rFonts w:eastAsia="Times New Roman"/>
          <w:sz w:val="24"/>
          <w:szCs w:val="24"/>
        </w:rPr>
        <w:softHyphen/>
        <w:t>мы опорожнилась.</w:t>
      </w:r>
    </w:p>
    <w:p w14:paraId="37631C77"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Недостаточная теплоотдача нагревательных приборов во всем здании возникает, если:</w:t>
      </w:r>
    </w:p>
    <w:p w14:paraId="7047DD64" w14:textId="77777777" w:rsidR="00F55F1A" w:rsidRPr="00806DF5" w:rsidRDefault="00F55F1A" w:rsidP="00DC57D5">
      <w:pPr>
        <w:numPr>
          <w:ilvl w:val="0"/>
          <w:numId w:val="13"/>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не соблюдается график температуры воды, поступающей от ТЭЦ или котельной (в зависимости от температуры наружного воздуха); в этом случае уменьшение температуры поступаю</w:t>
      </w:r>
      <w:r w:rsidRPr="00806DF5">
        <w:rPr>
          <w:rFonts w:eastAsia="Times New Roman"/>
          <w:sz w:val="24"/>
          <w:szCs w:val="24"/>
        </w:rPr>
        <w:softHyphen/>
        <w:t>щей в здание воды на 1 °С понижает температуру помещений примерно на 0,3 °С;</w:t>
      </w:r>
    </w:p>
    <w:p w14:paraId="10052F34" w14:textId="77777777" w:rsidR="00F55F1A" w:rsidRPr="00806DF5" w:rsidRDefault="00F55F1A" w:rsidP="00DC57D5">
      <w:pPr>
        <w:numPr>
          <w:ilvl w:val="0"/>
          <w:numId w:val="14"/>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количество поступающей воды меньше расчетного;</w:t>
      </w:r>
    </w:p>
    <w:p w14:paraId="31F0AAB1" w14:textId="77777777" w:rsidR="00F55F1A" w:rsidRPr="00806DF5" w:rsidRDefault="00F55F1A" w:rsidP="00DC57D5">
      <w:pPr>
        <w:numPr>
          <w:ilvl w:val="0"/>
          <w:numId w:val="14"/>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неисправна изоляция наружных тепловых сетей. При этом ох</w:t>
      </w:r>
      <w:r w:rsidRPr="00806DF5">
        <w:rPr>
          <w:rFonts w:eastAsia="Times New Roman"/>
          <w:sz w:val="24"/>
          <w:szCs w:val="24"/>
        </w:rPr>
        <w:softHyphen/>
        <w:t>лаждение воды в них иногда достигает 10 °С при допустимой норме 2 °С. Эта неисправность должна быть устранена органи</w:t>
      </w:r>
      <w:r w:rsidRPr="00806DF5">
        <w:rPr>
          <w:rFonts w:eastAsia="Times New Roman"/>
          <w:sz w:val="24"/>
          <w:szCs w:val="24"/>
        </w:rPr>
        <w:softHyphen/>
        <w:t>зацией, которая обслуживает наружные тепловые сети.</w:t>
      </w:r>
    </w:p>
    <w:p w14:paraId="78D1291B"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Недостаточная теплоотдача многих нагревательных прибо</w:t>
      </w:r>
      <w:r w:rsidRPr="00806DF5">
        <w:rPr>
          <w:rFonts w:eastAsia="Times New Roman"/>
          <w:sz w:val="24"/>
          <w:szCs w:val="24"/>
        </w:rPr>
        <w:softHyphen/>
        <w:t>ров происходит из-за тепловой разрегулировки систем водяного отопления, возникающей, когда в систему подается расчетное количество воды и не соблюдается грдфик ее температур.</w:t>
      </w:r>
    </w:p>
    <w:p w14:paraId="0B22E4BA"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Вертикальная разрегулировка имеет наибольшее значение в двухтрубных системах отопления и происходит из-за наличия естественного побуждения. С понижением наружной темпера</w:t>
      </w:r>
      <w:r w:rsidRPr="00806DF5">
        <w:rPr>
          <w:rFonts w:eastAsia="Times New Roman"/>
          <w:sz w:val="24"/>
          <w:szCs w:val="24"/>
        </w:rPr>
        <w:softHyphen/>
        <w:t>туры и соответствующим повышением температуры посту</w:t>
      </w:r>
      <w:r w:rsidRPr="00806DF5">
        <w:rPr>
          <w:rFonts w:eastAsia="Times New Roman"/>
          <w:sz w:val="24"/>
          <w:szCs w:val="24"/>
        </w:rPr>
        <w:softHyphen/>
        <w:t>пающей в систему воды это побуждение увеличивается, но по-разному для отопительных приборов, находящихся на раз</w:t>
      </w:r>
      <w:r w:rsidRPr="00806DF5">
        <w:rPr>
          <w:rFonts w:eastAsia="Times New Roman"/>
          <w:sz w:val="24"/>
          <w:szCs w:val="24"/>
        </w:rPr>
        <w:softHyphen/>
        <w:t>ных этажах. Увеличение будет наибольшим для приборов верх</w:t>
      </w:r>
      <w:r w:rsidRPr="00806DF5">
        <w:rPr>
          <w:rFonts w:eastAsia="Times New Roman"/>
          <w:sz w:val="24"/>
          <w:szCs w:val="24"/>
        </w:rPr>
        <w:softHyphen/>
        <w:t>него этажа, куда вода начнет поступать в количестве, большем, чем требуется. При этом в приборы на нижних этажах будет поступать недостаточное количество воды и теплоотдача прибо</w:t>
      </w:r>
      <w:r w:rsidRPr="00806DF5">
        <w:rPr>
          <w:rFonts w:eastAsia="Times New Roman"/>
          <w:sz w:val="24"/>
          <w:szCs w:val="24"/>
        </w:rPr>
        <w:softHyphen/>
        <w:t>ров уменьшится (снизится температура обратной воды и, сле</w:t>
      </w:r>
      <w:r w:rsidRPr="00806DF5">
        <w:rPr>
          <w:rFonts w:eastAsia="Times New Roman"/>
          <w:sz w:val="24"/>
          <w:szCs w:val="24"/>
        </w:rPr>
        <w:softHyphen/>
        <w:t>довательно, средняя температура воды в приборах).</w:t>
      </w:r>
    </w:p>
    <w:p w14:paraId="54AD670C"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Основными способами уменьшения вертикальной разрегу</w:t>
      </w:r>
      <w:r w:rsidRPr="00806DF5">
        <w:rPr>
          <w:rFonts w:eastAsia="Times New Roman"/>
          <w:sz w:val="24"/>
          <w:szCs w:val="24"/>
        </w:rPr>
        <w:softHyphen/>
        <w:t>лировки являются:</w:t>
      </w:r>
    </w:p>
    <w:p w14:paraId="1B570909" w14:textId="77777777" w:rsidR="00F55F1A" w:rsidRPr="00806DF5" w:rsidRDefault="00F55F1A" w:rsidP="00DC57D5">
      <w:pPr>
        <w:numPr>
          <w:ilvl w:val="0"/>
          <w:numId w:val="15"/>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регулировка системы отопления при средней температуре во</w:t>
      </w:r>
      <w:r w:rsidRPr="00806DF5">
        <w:rPr>
          <w:rFonts w:eastAsia="Times New Roman"/>
          <w:sz w:val="24"/>
          <w:szCs w:val="24"/>
        </w:rPr>
        <w:softHyphen/>
        <w:t>ды в отопительном периоде (50-60 °С), что обеспечит нор</w:t>
      </w:r>
      <w:r w:rsidRPr="00806DF5">
        <w:rPr>
          <w:rFonts w:eastAsia="Times New Roman"/>
          <w:sz w:val="24"/>
          <w:szCs w:val="24"/>
        </w:rPr>
        <w:softHyphen/>
        <w:t>мальную работу приборов на всех этажах при этой, наиболее характерной температуре воды и уменьшит примерно вдвое разрегулировку при максимальной и минимальной температу</w:t>
      </w:r>
      <w:r w:rsidRPr="00806DF5">
        <w:rPr>
          <w:rFonts w:eastAsia="Times New Roman"/>
          <w:sz w:val="24"/>
          <w:szCs w:val="24"/>
        </w:rPr>
        <w:softHyphen/>
        <w:t>рах ее в системе;</w:t>
      </w:r>
    </w:p>
    <w:p w14:paraId="7502514B" w14:textId="77777777" w:rsidR="00F55F1A" w:rsidRPr="00806DF5" w:rsidRDefault="00F55F1A" w:rsidP="00DC57D5">
      <w:pPr>
        <w:numPr>
          <w:ilvl w:val="0"/>
          <w:numId w:val="16"/>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погашение естественного напора с помощью дроссельных шайб, устанавливаемых на стояках; при перегреве верхних эта</w:t>
      </w:r>
      <w:r w:rsidRPr="00806DF5">
        <w:rPr>
          <w:rFonts w:eastAsia="Times New Roman"/>
          <w:sz w:val="24"/>
          <w:szCs w:val="24"/>
        </w:rPr>
        <w:softHyphen/>
        <w:t>жей и недогреве нижних шайбу устанавливают на обратном стояке между перегреваемыми и недогреваемыми приборами.</w:t>
      </w:r>
    </w:p>
    <w:p w14:paraId="74F59ED5"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Горизонтальная разрегулировка возникает в однотрубных системах в тех случаях, когда вода поступает в отдельные стоя</w:t>
      </w:r>
      <w:r w:rsidRPr="00806DF5">
        <w:rPr>
          <w:rFonts w:eastAsia="Times New Roman"/>
          <w:sz w:val="24"/>
          <w:szCs w:val="24"/>
        </w:rPr>
        <w:softHyphen/>
        <w:t>ки системы в количествах, не соответствующих расчету.</w:t>
      </w:r>
    </w:p>
    <w:p w14:paraId="0DDB4380"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Изменение расхода воды в стояке влияет на теплоотдачу последних по ходу воды приборов. Так, при уменьшении рас</w:t>
      </w:r>
      <w:r w:rsidRPr="00806DF5">
        <w:rPr>
          <w:rFonts w:eastAsia="Times New Roman"/>
          <w:sz w:val="24"/>
          <w:szCs w:val="24"/>
        </w:rPr>
        <w:softHyphen/>
        <w:t>хода воды теплоотдача последних приборов снизится на 30 %, а первых - всего на 2 %. При увеличении расхода воды вдвое теп</w:t>
      </w:r>
      <w:r w:rsidRPr="00806DF5">
        <w:rPr>
          <w:rFonts w:eastAsia="Times New Roman"/>
          <w:sz w:val="24"/>
          <w:szCs w:val="24"/>
        </w:rPr>
        <w:softHyphen/>
        <w:t>лоотдача последних приборов повысится на 10 %, а первых - всего на 3 %. Объясняется это тем,'что теплоотдача первых приборов зависит в основном только от температуры горячей воды, а изменение ее расхода почти не влияет. В системах отоп</w:t>
      </w:r>
      <w:r w:rsidRPr="00806DF5">
        <w:rPr>
          <w:rFonts w:eastAsia="Times New Roman"/>
          <w:sz w:val="24"/>
          <w:szCs w:val="24"/>
        </w:rPr>
        <w:softHyphen/>
        <w:t>ления с элеваторами или подмешивающими насосами можно изменить теплоотдачу последних приборов, изменяя расход сетевой (перегретой) воды.</w:t>
      </w:r>
    </w:p>
    <w:p w14:paraId="2FB92B31"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Недостаточная теплоотдача нагревательными приборами происходит:</w:t>
      </w:r>
    </w:p>
    <w:p w14:paraId="6DBAB849" w14:textId="77777777" w:rsidR="00F55F1A" w:rsidRPr="00806DF5" w:rsidRDefault="00F55F1A" w:rsidP="00DC57D5">
      <w:pPr>
        <w:numPr>
          <w:ilvl w:val="0"/>
          <w:numId w:val="17"/>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при неправильном положении радиатора;</w:t>
      </w:r>
    </w:p>
    <w:p w14:paraId="2F3CBF48" w14:textId="77777777" w:rsidR="00F55F1A" w:rsidRPr="00806DF5" w:rsidRDefault="00F55F1A" w:rsidP="00DC57D5">
      <w:pPr>
        <w:numPr>
          <w:ilvl w:val="0"/>
          <w:numId w:val="18"/>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если нагревательный прибор закрыт мебелью или предметами домашнего обихода (расстояние от прибора до мебели должно быть не менее 60 мм);</w:t>
      </w:r>
    </w:p>
    <w:p w14:paraId="48830340" w14:textId="77777777" w:rsidR="00F55F1A" w:rsidRPr="00806DF5" w:rsidRDefault="00F55F1A" w:rsidP="00DC57D5">
      <w:pPr>
        <w:numPr>
          <w:ilvl w:val="0"/>
          <w:numId w:val="18"/>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если ребристая труба присоединена к трубопроводу централь</w:t>
      </w:r>
      <w:r w:rsidRPr="00806DF5">
        <w:rPr>
          <w:rFonts w:eastAsia="Times New Roman"/>
          <w:sz w:val="24"/>
          <w:szCs w:val="24"/>
        </w:rPr>
        <w:softHyphen/>
        <w:t>ными фланцами, что создает в ее верхней части застой воздуха, а в нижней - застой воды. Ребристые трубы необходимо при</w:t>
      </w:r>
      <w:r w:rsidRPr="00806DF5">
        <w:rPr>
          <w:rFonts w:eastAsia="Times New Roman"/>
          <w:sz w:val="24"/>
          <w:szCs w:val="24"/>
        </w:rPr>
        <w:softHyphen/>
        <w:t>соединять к подводкам эксцентричными фланцами с отвер</w:t>
      </w:r>
      <w:r w:rsidRPr="00806DF5">
        <w:rPr>
          <w:rFonts w:eastAsia="Times New Roman"/>
          <w:sz w:val="24"/>
          <w:szCs w:val="24"/>
        </w:rPr>
        <w:softHyphen/>
        <w:t>стиями, направленными вверх на входе воды и вниз на выходе ее из ребристой трубы;</w:t>
      </w:r>
    </w:p>
    <w:p w14:paraId="65207CC6" w14:textId="77777777" w:rsidR="00F55F1A" w:rsidRPr="00806DF5" w:rsidRDefault="00F55F1A" w:rsidP="00DC57D5">
      <w:pPr>
        <w:numPr>
          <w:ilvl w:val="0"/>
          <w:numId w:val="18"/>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если в приборе много грязи и шлама. В этом случае необходимо отсоединить его и 2-3 раза промыть. Если в результате дли</w:t>
      </w:r>
      <w:r w:rsidRPr="00806DF5">
        <w:rPr>
          <w:rFonts w:eastAsia="Times New Roman"/>
          <w:sz w:val="24"/>
          <w:szCs w:val="24"/>
        </w:rPr>
        <w:softHyphen/>
        <w:t>тельной эксплуатации или небрежности, допущенной при монтаже, грязь обнаружена во многих приборах, следует про</w:t>
      </w:r>
      <w:r w:rsidRPr="00806DF5">
        <w:rPr>
          <w:rFonts w:eastAsia="Times New Roman"/>
          <w:sz w:val="24"/>
          <w:szCs w:val="24"/>
        </w:rPr>
        <w:softHyphen/>
        <w:t>мыть всю систему двух- или трехкратным наполнением и быст</w:t>
      </w:r>
      <w:r w:rsidRPr="00806DF5">
        <w:rPr>
          <w:rFonts w:eastAsia="Times New Roman"/>
          <w:sz w:val="24"/>
          <w:szCs w:val="24"/>
        </w:rPr>
        <w:softHyphen/>
        <w:t>рым спуском воды через трубу большого диаметра, временно присоединенную к самой низкой точке системы.</w:t>
      </w:r>
    </w:p>
    <w:p w14:paraId="2A5F9F8F"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Хороший результат дает промывка системы с применением воды и сжатого воздуха, который подается в систему от пере</w:t>
      </w:r>
      <w:r w:rsidRPr="00806DF5">
        <w:rPr>
          <w:rFonts w:eastAsia="Times New Roman"/>
          <w:sz w:val="24"/>
          <w:szCs w:val="24"/>
        </w:rPr>
        <w:softHyphen/>
        <w:t>движного автокомпрессора производительностью 3-6 м</w:t>
      </w:r>
      <w:r w:rsidRPr="00806DF5">
        <w:rPr>
          <w:rFonts w:eastAsia="Times New Roman"/>
          <w:sz w:val="24"/>
          <w:szCs w:val="24"/>
          <w:vertAlign w:val="superscript"/>
        </w:rPr>
        <w:t>3</w:t>
      </w:r>
      <w:r w:rsidRPr="00806DF5">
        <w:rPr>
          <w:rFonts w:eastAsia="Times New Roman"/>
          <w:sz w:val="24"/>
          <w:szCs w:val="24"/>
        </w:rPr>
        <w:t>/мин и сжатием воздуха до 0,5 МПа.</w:t>
      </w:r>
    </w:p>
    <w:p w14:paraId="3178EC72"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Промывка состоит из трех последовательно выполняемых процессов:</w:t>
      </w:r>
    </w:p>
    <w:p w14:paraId="07138D6F" w14:textId="77777777" w:rsidR="00F55F1A" w:rsidRPr="00806DF5" w:rsidRDefault="00F55F1A" w:rsidP="00DC57D5">
      <w:pPr>
        <w:numPr>
          <w:ilvl w:val="0"/>
          <w:numId w:val="19"/>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систему, непосредственно присоединенную к котель</w:t>
      </w:r>
      <w:r w:rsidRPr="00806DF5">
        <w:rPr>
          <w:rFonts w:eastAsia="Times New Roman"/>
          <w:sz w:val="24"/>
          <w:szCs w:val="24"/>
        </w:rPr>
        <w:softHyphen/>
        <w:t>ной, заполняют водой и продувку стояков производят пооче</w:t>
      </w:r>
      <w:r w:rsidRPr="00806DF5">
        <w:rPr>
          <w:rFonts w:eastAsia="Times New Roman"/>
          <w:sz w:val="24"/>
          <w:szCs w:val="24"/>
        </w:rPr>
        <w:softHyphen/>
        <w:t>редно, начиная с самого удаленного от теплового ввода. При этом кран на воздухосборнике, задвижка и краны на данном стояке открыты. Воздух поступает в систему через задвижку, а выходящая из стояка водовоздушная смесь удаляется в канали</w:t>
      </w:r>
      <w:r w:rsidRPr="00806DF5">
        <w:rPr>
          <w:rFonts w:eastAsia="Times New Roman"/>
          <w:sz w:val="24"/>
          <w:szCs w:val="24"/>
        </w:rPr>
        <w:softHyphen/>
        <w:t>зацию через краны. Продолжительность продувки стояка зави</w:t>
      </w:r>
      <w:r w:rsidRPr="00806DF5">
        <w:rPr>
          <w:rFonts w:eastAsia="Times New Roman"/>
          <w:sz w:val="24"/>
          <w:szCs w:val="24"/>
        </w:rPr>
        <w:softHyphen/>
        <w:t>сит от количества и степени уплотнения осадков и в среднем равна 3-5 мин. После этого кран на самом удаленном (первом) стояке закрывают и в той же последовательности производят продувку второго, а затем и остальных стояков;</w:t>
      </w:r>
    </w:p>
    <w:p w14:paraId="1425A1C3" w14:textId="77777777" w:rsidR="00F55F1A" w:rsidRPr="00806DF5" w:rsidRDefault="00F55F1A" w:rsidP="00DC57D5">
      <w:pPr>
        <w:numPr>
          <w:ilvl w:val="0"/>
          <w:numId w:val="19"/>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поочередно производят промывку стояков (начиная с первого). Воздух поступает в систему через задвижку, вода - через краны, а водовоздушная смесь удаляется через кран; ос</w:t>
      </w:r>
      <w:r w:rsidRPr="00806DF5">
        <w:rPr>
          <w:rFonts w:eastAsia="Times New Roman"/>
          <w:sz w:val="24"/>
          <w:szCs w:val="24"/>
        </w:rPr>
        <w:softHyphen/>
        <w:t>тальные краны и задвижки должны быть закрыты. По оконча</w:t>
      </w:r>
      <w:r w:rsidRPr="00806DF5">
        <w:rPr>
          <w:rFonts w:eastAsia="Times New Roman"/>
          <w:sz w:val="24"/>
          <w:szCs w:val="24"/>
        </w:rPr>
        <w:softHyphen/>
        <w:t>нии промывки первого стояка кран на нем закрывают и начи</w:t>
      </w:r>
      <w:r w:rsidRPr="00806DF5">
        <w:rPr>
          <w:rFonts w:eastAsia="Times New Roman"/>
          <w:sz w:val="24"/>
          <w:szCs w:val="24"/>
        </w:rPr>
        <w:softHyphen/>
        <w:t>нают аналогично промывать второй стояк и т.д.;</w:t>
      </w:r>
    </w:p>
    <w:p w14:paraId="02BB5F6E" w14:textId="77777777" w:rsidR="00F55F1A" w:rsidRPr="00806DF5" w:rsidRDefault="00F55F1A" w:rsidP="00DC57D5">
      <w:pPr>
        <w:numPr>
          <w:ilvl w:val="0"/>
          <w:numId w:val="19"/>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при промывке магистральных трубопроводов открывают все краны и тем самым создают кольцевое движение водовоз</w:t>
      </w:r>
      <w:r w:rsidRPr="00806DF5">
        <w:rPr>
          <w:rFonts w:eastAsia="Times New Roman"/>
          <w:sz w:val="24"/>
          <w:szCs w:val="24"/>
        </w:rPr>
        <w:softHyphen/>
        <w:t>душной смеси в системе.</w:t>
      </w:r>
    </w:p>
    <w:p w14:paraId="6948AB2B"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Неисправность чугунных котлов - это трещины в секциях, те</w:t>
      </w:r>
      <w:r w:rsidRPr="00806DF5">
        <w:rPr>
          <w:rFonts w:eastAsia="Times New Roman"/>
          <w:sz w:val="24"/>
          <w:szCs w:val="24"/>
        </w:rPr>
        <w:softHyphen/>
        <w:t>чи в ниппельных соединениях котлов.</w:t>
      </w:r>
    </w:p>
    <w:p w14:paraId="23DB70E9"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Трещины в секциях чугунных котлов образуются по следую</w:t>
      </w:r>
      <w:r w:rsidRPr="00806DF5">
        <w:rPr>
          <w:rFonts w:eastAsia="Times New Roman"/>
          <w:sz w:val="24"/>
          <w:szCs w:val="24"/>
        </w:rPr>
        <w:softHyphen/>
        <w:t>щим причинам: образование на внутренних поверхностях тол</w:t>
      </w:r>
      <w:r w:rsidRPr="00806DF5">
        <w:rPr>
          <w:rFonts w:eastAsia="Times New Roman"/>
          <w:sz w:val="24"/>
          <w:szCs w:val="24"/>
        </w:rPr>
        <w:softHyphen/>
        <w:t>стого слоя накипи; наличие значительного количества шлама или грязи в нижней части секции котла; быстрое пополнение системы водой через работающие котлы (происходит местное переохлаждение стенок секции); резкое повышение давления в котле.</w:t>
      </w:r>
    </w:p>
    <w:p w14:paraId="34874E6C"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Первый способ является наиболее целесообразным для котельных с чугунными котлами и заключается в предвари</w:t>
      </w:r>
      <w:r w:rsidRPr="00806DF5">
        <w:rPr>
          <w:rFonts w:eastAsia="Times New Roman"/>
          <w:sz w:val="24"/>
          <w:szCs w:val="24"/>
        </w:rPr>
        <w:softHyphen/>
        <w:t>тельной очистке воды от химических примесей (солей кальция и магния) в специальных установках или в предотвращении накипеобразования с помощью противонакипного магнитно</w:t>
      </w:r>
      <w:r w:rsidRPr="00806DF5">
        <w:rPr>
          <w:rFonts w:eastAsia="Times New Roman"/>
          <w:sz w:val="24"/>
          <w:szCs w:val="24"/>
        </w:rPr>
        <w:softHyphen/>
        <w:t>го устройства ПМУ, не требующего квалифицированного об</w:t>
      </w:r>
      <w:r w:rsidRPr="00806DF5">
        <w:rPr>
          <w:rFonts w:eastAsia="Times New Roman"/>
          <w:sz w:val="24"/>
          <w:szCs w:val="24"/>
        </w:rPr>
        <w:softHyphen/>
        <w:t>служивания. Принцип его действия основан на том, что рас</w:t>
      </w:r>
      <w:r w:rsidRPr="00806DF5">
        <w:rPr>
          <w:rFonts w:eastAsia="Times New Roman"/>
          <w:sz w:val="24"/>
          <w:szCs w:val="24"/>
        </w:rPr>
        <w:softHyphen/>
        <w:t>творенные в воде соли кальция и магния под действием маг</w:t>
      </w:r>
      <w:r w:rsidRPr="00806DF5">
        <w:rPr>
          <w:rFonts w:eastAsia="Times New Roman"/>
          <w:sz w:val="24"/>
          <w:szCs w:val="24"/>
        </w:rPr>
        <w:softHyphen/>
        <w:t>нитного поля определенной напряженности и полярности меняют свою структуру и при нагревании воды не осаждаются на стенках котла, а выпадают в осадок в виде мелкодисперсно</w:t>
      </w:r>
      <w:r w:rsidRPr="00806DF5">
        <w:rPr>
          <w:rFonts w:eastAsia="Times New Roman"/>
          <w:sz w:val="24"/>
          <w:szCs w:val="24"/>
        </w:rPr>
        <w:softHyphen/>
        <w:t>го кристаллического шлама. Шлам находится в котловой воде во взвешенном состоянии и может быть удален из нее путем непрерывной циркуляции через сепараторный шламоотделитель, в котором взвешенный шлам выпадает в осадок. Освет</w:t>
      </w:r>
      <w:r w:rsidRPr="00806DF5">
        <w:rPr>
          <w:rFonts w:eastAsia="Times New Roman"/>
          <w:sz w:val="24"/>
          <w:szCs w:val="24"/>
        </w:rPr>
        <w:softHyphen/>
        <w:t>ленная вода возвращается в питательный бак, где смешивается с добавочной водой и возвращенным конденсатом. Накопив</w:t>
      </w:r>
      <w:r w:rsidRPr="00806DF5">
        <w:rPr>
          <w:rFonts w:eastAsia="Times New Roman"/>
          <w:sz w:val="24"/>
          <w:szCs w:val="24"/>
        </w:rPr>
        <w:softHyphen/>
        <w:t>шийся в шламоотделителе шлам периодически удаляется в ка</w:t>
      </w:r>
      <w:r w:rsidRPr="00806DF5">
        <w:rPr>
          <w:rFonts w:eastAsia="Times New Roman"/>
          <w:sz w:val="24"/>
          <w:szCs w:val="24"/>
        </w:rPr>
        <w:softHyphen/>
        <w:t>нализацию.</w:t>
      </w:r>
    </w:p>
    <w:p w14:paraId="45D84C6B"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Второй способ состоит в очистке котлов от накипи с помощью водного раствора ингибированной соляной кислоты или выщелачиванием. Очистку кислотой производят воздуш</w:t>
      </w:r>
      <w:r w:rsidRPr="00806DF5">
        <w:rPr>
          <w:rFonts w:eastAsia="Times New Roman"/>
          <w:sz w:val="24"/>
          <w:szCs w:val="24"/>
        </w:rPr>
        <w:softHyphen/>
        <w:t>но-жидкостным способом, применяя воздушный компрессор производительностью 6 м</w:t>
      </w:r>
      <w:r w:rsidRPr="00806DF5">
        <w:rPr>
          <w:rFonts w:eastAsia="Times New Roman"/>
          <w:sz w:val="24"/>
          <w:szCs w:val="24"/>
          <w:vertAlign w:val="superscript"/>
        </w:rPr>
        <w:t>3</w:t>
      </w:r>
      <w:r w:rsidRPr="00806DF5">
        <w:rPr>
          <w:rFonts w:eastAsia="Times New Roman"/>
          <w:sz w:val="24"/>
          <w:szCs w:val="24"/>
        </w:rPr>
        <w:t>/ч. Сжатый воздух подают в ниж</w:t>
      </w:r>
      <w:r w:rsidRPr="00806DF5">
        <w:rPr>
          <w:rFonts w:eastAsia="Times New Roman"/>
          <w:sz w:val="24"/>
          <w:szCs w:val="24"/>
        </w:rPr>
        <w:softHyphen/>
        <w:t>нюю часть котла, наполовину заполненную раствором соля</w:t>
      </w:r>
      <w:r w:rsidRPr="00806DF5">
        <w:rPr>
          <w:rFonts w:eastAsia="Times New Roman"/>
          <w:sz w:val="24"/>
          <w:szCs w:val="24"/>
        </w:rPr>
        <w:softHyphen/>
        <w:t>ной кислоты; при этом раствор поднимается вверх по секциям и разрыхляет накипь. По окончании чистки раствор из котла удаляют и все его секции тщательно промывают.</w:t>
      </w:r>
    </w:p>
    <w:p w14:paraId="15F86DC7"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Отсыревание боровов происходит при попадании в них грунтовой воды, при утечке воды из котлов или близко распо</w:t>
      </w:r>
      <w:r w:rsidRPr="00806DF5">
        <w:rPr>
          <w:rFonts w:eastAsia="Times New Roman"/>
          <w:sz w:val="24"/>
          <w:szCs w:val="24"/>
        </w:rPr>
        <w:softHyphen/>
        <w:t>ложенных трубопроводов.</w:t>
      </w:r>
    </w:p>
    <w:p w14:paraId="76983B03"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Засоры в боровах происходят, если в них оседают кусочки несгоревшего топлива и золы; при обвале кладки свода или части опалубки свода, оставшейся и несгоревшей в борове (эту опалубку необходимо сжигать сразу после выкладки борова); в местах резких поворотов боровов, вблизи таких мест надо уст</w:t>
      </w:r>
      <w:r w:rsidRPr="00806DF5">
        <w:rPr>
          <w:rFonts w:eastAsia="Times New Roman"/>
          <w:sz w:val="24"/>
          <w:szCs w:val="24"/>
        </w:rPr>
        <w:softHyphen/>
        <w:t>раивать чистки. Борова и дымовую трубу необходимо прочи</w:t>
      </w:r>
      <w:r w:rsidRPr="00806DF5">
        <w:rPr>
          <w:rFonts w:eastAsia="Times New Roman"/>
          <w:sz w:val="24"/>
          <w:szCs w:val="24"/>
        </w:rPr>
        <w:softHyphen/>
        <w:t>щать ежегодно. При этом засоры в боровах часто замечают только в холодные дни, а во время оттепелей они не ощущают</w:t>
      </w:r>
      <w:r w:rsidRPr="00806DF5">
        <w:rPr>
          <w:rFonts w:eastAsia="Times New Roman"/>
          <w:sz w:val="24"/>
          <w:szCs w:val="24"/>
        </w:rPr>
        <w:softHyphen/>
        <w:t>ся. Это явление объясняется различными темпами уменьше</w:t>
      </w:r>
      <w:r w:rsidRPr="00806DF5">
        <w:rPr>
          <w:rFonts w:eastAsia="Times New Roman"/>
          <w:sz w:val="24"/>
          <w:szCs w:val="24"/>
        </w:rPr>
        <w:softHyphen/>
        <w:t>ния тяги и суммарного сопротивления газового тракта при повышении температуры наружного воздуха. Тяга, создавае</w:t>
      </w:r>
      <w:r w:rsidRPr="00806DF5">
        <w:rPr>
          <w:rFonts w:eastAsia="Times New Roman"/>
          <w:sz w:val="24"/>
          <w:szCs w:val="24"/>
        </w:rPr>
        <w:softHyphen/>
        <w:t>мая дымовой трубой при температуре котельных газов 200-250 °С, будет действовать и в весьма жаркие дни, а при наруж</w:t>
      </w:r>
      <w:r w:rsidRPr="00806DF5">
        <w:rPr>
          <w:rFonts w:eastAsia="Times New Roman"/>
          <w:sz w:val="24"/>
          <w:szCs w:val="24"/>
        </w:rPr>
        <w:softHyphen/>
        <w:t>ной температуре 0 °С она уменьшается всего на 15-20 % тяги, действующей при расчетной температуре наружного воздуха. Количество топлива, сжигаемого в котлах и, следовательно, количество котельных газов снижается от 100 % при этой тем</w:t>
      </w:r>
      <w:r w:rsidRPr="00806DF5">
        <w:rPr>
          <w:rFonts w:eastAsia="Times New Roman"/>
          <w:sz w:val="24"/>
          <w:szCs w:val="24"/>
        </w:rPr>
        <w:softHyphen/>
        <w:t>пературе до 0 при 18 °С и при 0 °С составит всего 38 % макси</w:t>
      </w:r>
      <w:r w:rsidRPr="00806DF5">
        <w:rPr>
          <w:rFonts w:eastAsia="Times New Roman"/>
          <w:sz w:val="24"/>
          <w:szCs w:val="24"/>
        </w:rPr>
        <w:softHyphen/>
        <w:t>мума.</w:t>
      </w:r>
    </w:p>
    <w:p w14:paraId="491CEC7B"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 недостаточности дутья котлы работают с неполной теплопроизводительностью, что легко определить по степени нагрева в них воды. Причинами недостаточного дутья могут быть дефекты дутьевых вентиляторов, потери воздуха в возду</w:t>
      </w:r>
      <w:r w:rsidRPr="00806DF5">
        <w:rPr>
          <w:rFonts w:eastAsia="Times New Roman"/>
          <w:sz w:val="24"/>
          <w:szCs w:val="24"/>
        </w:rPr>
        <w:softHyphen/>
        <w:t>ховодах или каналах и через зазоры между дутьевыми коробка</w:t>
      </w:r>
      <w:r w:rsidRPr="00806DF5">
        <w:rPr>
          <w:rFonts w:eastAsia="Times New Roman"/>
          <w:sz w:val="24"/>
          <w:szCs w:val="24"/>
        </w:rPr>
        <w:softHyphen/>
        <w:t>ми и стенками секций. Потери воздуха особенно велики при негерметичности подпольных дутьевых кирпичных каналов, что проверяют при работающем вентиляторе сначала на ощупь рукой, а затем по отклонению пламени горящей свечи.</w:t>
      </w:r>
    </w:p>
    <w:p w14:paraId="75A91767"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Разрушение дымоходов котла происходит вследствие плохой кладки обмуровки, осадки котла при неудовлетворительном состоянии фундамента, при усиленной топке котла при невы</w:t>
      </w:r>
      <w:r w:rsidRPr="00806DF5">
        <w:rPr>
          <w:rFonts w:eastAsia="Times New Roman"/>
          <w:sz w:val="24"/>
          <w:szCs w:val="24"/>
        </w:rPr>
        <w:softHyphen/>
        <w:t>сохшей после ремонта обмуровке (в течение первой недели по- еле ремонта котел надо топить, не поднимая температуру воды в нем выше 55 °С).</w:t>
      </w:r>
    </w:p>
    <w:p w14:paraId="72F3B9C2"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 разрушении газоходов ухудшается тяга и газы выбива</w:t>
      </w:r>
      <w:r w:rsidRPr="00806DF5">
        <w:rPr>
          <w:rFonts w:eastAsia="Times New Roman"/>
          <w:sz w:val="24"/>
          <w:szCs w:val="24"/>
        </w:rPr>
        <w:softHyphen/>
        <w:t>ются из котла в помещение котельной. Неплотности в обму</w:t>
      </w:r>
      <w:r w:rsidRPr="00806DF5">
        <w:rPr>
          <w:rFonts w:eastAsia="Times New Roman"/>
          <w:sz w:val="24"/>
          <w:szCs w:val="24"/>
        </w:rPr>
        <w:softHyphen/>
        <w:t>ровке котла также значительно ухудшают тягу. Наиболее часто эти неплотности бывают в нижней фронтальной части обму</w:t>
      </w:r>
      <w:r w:rsidRPr="00806DF5">
        <w:rPr>
          <w:rFonts w:eastAsia="Times New Roman"/>
          <w:sz w:val="24"/>
          <w:szCs w:val="24"/>
        </w:rPr>
        <w:softHyphen/>
        <w:t>ровки котла, в местах соединения обмуровки с боровами, а так</w:t>
      </w:r>
      <w:r w:rsidRPr="00806DF5">
        <w:rPr>
          <w:rFonts w:eastAsia="Times New Roman"/>
          <w:sz w:val="24"/>
          <w:szCs w:val="24"/>
        </w:rPr>
        <w:softHyphen/>
        <w:t>же в рядах кирпичей, закрывающих отверстия для прочистки газоходов котла.</w:t>
      </w:r>
    </w:p>
    <w:p w14:paraId="0B2A44AF"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Тени в ниппельных соединениях происходят из-за ослабления ниппелей или плохой подгонки их к горловинам секций и не</w:t>
      </w:r>
      <w:r w:rsidRPr="00806DF5">
        <w:rPr>
          <w:rFonts w:eastAsia="Times New Roman"/>
          <w:sz w:val="24"/>
          <w:szCs w:val="24"/>
        </w:rPr>
        <w:softHyphen/>
        <w:t>правильного уплотнения этих соединений асбестовым шну</w:t>
      </w:r>
      <w:r w:rsidRPr="00806DF5">
        <w:rPr>
          <w:rFonts w:eastAsia="Times New Roman"/>
          <w:sz w:val="24"/>
          <w:szCs w:val="24"/>
        </w:rPr>
        <w:softHyphen/>
        <w:t>ром. Ниппели необходимо подгонять к горловинам секций так, чтобы зазор между ними был не более 2 мм. Уплотнять со</w:t>
      </w:r>
      <w:r w:rsidRPr="00806DF5">
        <w:rPr>
          <w:rFonts w:eastAsia="Times New Roman"/>
          <w:sz w:val="24"/>
          <w:szCs w:val="24"/>
        </w:rPr>
        <w:softHyphen/>
        <w:t>единения следует графитовой пастой или двумя-тремя витка</w:t>
      </w:r>
      <w:r w:rsidRPr="00806DF5">
        <w:rPr>
          <w:rFonts w:eastAsia="Times New Roman"/>
          <w:sz w:val="24"/>
          <w:szCs w:val="24"/>
        </w:rPr>
        <w:softHyphen/>
        <w:t>ми асбестового шнура, смазанного графитом, замешенным на натуральной олифе.</w:t>
      </w:r>
    </w:p>
    <w:p w14:paraId="6F99B521"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Неисправности насосов и дутьевых вентиляторов фиксируются по показаниям манометров или термометров:</w:t>
      </w:r>
    </w:p>
    <w:p w14:paraId="76C69EBB" w14:textId="77777777" w:rsidR="00F55F1A" w:rsidRPr="00806DF5" w:rsidRDefault="00F55F1A" w:rsidP="00DC57D5">
      <w:pPr>
        <w:numPr>
          <w:ilvl w:val="0"/>
          <w:numId w:val="20"/>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уменьшается напор насоса, он может выйти из строя, а его электродвигатель перегреться, если насос засорен грязью или песком, попавшим в систему при ее монтаже или ремонте;</w:t>
      </w:r>
    </w:p>
    <w:p w14:paraId="3CC473EE" w14:textId="77777777" w:rsidR="00F55F1A" w:rsidRPr="00806DF5" w:rsidRDefault="00F55F1A" w:rsidP="00DC57D5">
      <w:pPr>
        <w:numPr>
          <w:ilvl w:val="0"/>
          <w:numId w:val="21"/>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насос не дает требуемого напора и производительности по сле</w:t>
      </w:r>
      <w:r w:rsidRPr="00806DF5">
        <w:rPr>
          <w:rFonts w:eastAsia="Times New Roman"/>
          <w:sz w:val="24"/>
          <w:szCs w:val="24"/>
        </w:rPr>
        <w:softHyphen/>
        <w:t>дующим причинам: сильное скольжение ремня, засорение ло</w:t>
      </w:r>
      <w:r w:rsidRPr="00806DF5">
        <w:rPr>
          <w:rFonts w:eastAsia="Times New Roman"/>
          <w:sz w:val="24"/>
          <w:szCs w:val="24"/>
        </w:rPr>
        <w:softHyphen/>
        <w:t>пастей, подсос воздуха через сальник или фланцы на всасы</w:t>
      </w:r>
      <w:r w:rsidRPr="00806DF5">
        <w:rPr>
          <w:rFonts w:eastAsia="Times New Roman"/>
          <w:sz w:val="24"/>
          <w:szCs w:val="24"/>
        </w:rPr>
        <w:softHyphen/>
        <w:t>вающей трубе, вращение колеса насоса в обратную сторону, открытая или недостаточно герметичная задвижка на обвод</w:t>
      </w:r>
      <w:r w:rsidRPr="00806DF5">
        <w:rPr>
          <w:rFonts w:eastAsia="Times New Roman"/>
          <w:sz w:val="24"/>
          <w:szCs w:val="24"/>
        </w:rPr>
        <w:softHyphen/>
        <w:t>ной линии;</w:t>
      </w:r>
    </w:p>
    <w:p w14:paraId="57A03F03" w14:textId="77777777" w:rsidR="00F55F1A" w:rsidRPr="00806DF5" w:rsidRDefault="00F55F1A" w:rsidP="00DC57D5">
      <w:pPr>
        <w:numPr>
          <w:ilvl w:val="0"/>
          <w:numId w:val="21"/>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наблюдается повышенный перепад температуры воды в маги</w:t>
      </w:r>
      <w:r w:rsidRPr="00806DF5">
        <w:rPr>
          <w:rFonts w:eastAsia="Times New Roman"/>
          <w:sz w:val="24"/>
          <w:szCs w:val="24"/>
        </w:rPr>
        <w:softHyphen/>
        <w:t>стралях. Эта неисправность возникает, если насос создает не</w:t>
      </w:r>
      <w:r w:rsidRPr="00806DF5">
        <w:rPr>
          <w:rFonts w:eastAsia="Times New Roman"/>
          <w:sz w:val="24"/>
          <w:szCs w:val="24"/>
        </w:rPr>
        <w:softHyphen/>
        <w:t>достаточный напор или перекачиваемое им количество воды меньше требуемого. Вода в нагревательных приборах при этом переохлаждается, и их теплоотдача уменьшается. Если нельзя улучшить работу насоса, необходимо установить более мощ</w:t>
      </w:r>
      <w:r w:rsidRPr="00806DF5">
        <w:rPr>
          <w:rFonts w:eastAsia="Times New Roman"/>
          <w:sz w:val="24"/>
          <w:szCs w:val="24"/>
        </w:rPr>
        <w:softHyphen/>
        <w:t>ный насос;</w:t>
      </w:r>
    </w:p>
    <w:p w14:paraId="399E2FDB" w14:textId="77777777" w:rsidR="00F55F1A" w:rsidRPr="00806DF5" w:rsidRDefault="00F55F1A" w:rsidP="00DC57D5">
      <w:pPr>
        <w:numPr>
          <w:ilvl w:val="0"/>
          <w:numId w:val="21"/>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наблюдается пониженный перепад температуры воды в маги</w:t>
      </w:r>
      <w:r w:rsidRPr="00806DF5">
        <w:rPr>
          <w:rFonts w:eastAsia="Times New Roman"/>
          <w:sz w:val="24"/>
          <w:szCs w:val="24"/>
        </w:rPr>
        <w:softHyphen/>
        <w:t>стралях. Это происходит при чрезмерно большом давлении, создаваемом насосом. В данном случае избыток воды в нагре</w:t>
      </w:r>
      <w:r w:rsidRPr="00806DF5">
        <w:rPr>
          <w:rFonts w:eastAsia="Times New Roman"/>
          <w:sz w:val="24"/>
          <w:szCs w:val="24"/>
        </w:rPr>
        <w:softHyphen/>
        <w:t>вательных приборах приводит к повышению средней ее темпе</w:t>
      </w:r>
      <w:r w:rsidRPr="00806DF5">
        <w:rPr>
          <w:rFonts w:eastAsia="Times New Roman"/>
          <w:sz w:val="24"/>
          <w:szCs w:val="24"/>
        </w:rPr>
        <w:softHyphen/>
        <w:t>ратуры в приборе, теплоотдача прибора увеличивается и про</w:t>
      </w:r>
      <w:r w:rsidRPr="00806DF5">
        <w:rPr>
          <w:rFonts w:eastAsia="Times New Roman"/>
          <w:sz w:val="24"/>
          <w:szCs w:val="24"/>
        </w:rPr>
        <w:softHyphen/>
        <w:t>исходит перерасход топлива и электроэнергии. Для устранения этой неисправности необходимо уменьшить число оборотов электродвигателя насоса (по расчету);</w:t>
      </w:r>
    </w:p>
    <w:p w14:paraId="049EAF44" w14:textId="77777777" w:rsidR="00F55F1A" w:rsidRPr="00806DF5" w:rsidRDefault="00F55F1A" w:rsidP="00DC57D5">
      <w:pPr>
        <w:numPr>
          <w:ilvl w:val="0"/>
          <w:numId w:val="21"/>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при работе насосов или вентиляторов создается шум.</w:t>
      </w:r>
    </w:p>
    <w:p w14:paraId="56B67AD9" w14:textId="77777777" w:rsidR="00F55F1A" w:rsidRPr="00806DF5" w:rsidRDefault="00F55F1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Причинами шума могут быть:</w:t>
      </w:r>
    </w:p>
    <w:p w14:paraId="3193CB0C" w14:textId="77777777" w:rsidR="00F55F1A" w:rsidRPr="00806DF5" w:rsidRDefault="00F55F1A" w:rsidP="00DC57D5">
      <w:pPr>
        <w:numPr>
          <w:ilvl w:val="0"/>
          <w:numId w:val="22"/>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чрезмерно большая по сравнению с расчетной частота враще</w:t>
      </w:r>
      <w:r w:rsidRPr="00806DF5">
        <w:rPr>
          <w:rFonts w:eastAsia="Times New Roman"/>
          <w:sz w:val="24"/>
          <w:szCs w:val="24"/>
        </w:rPr>
        <w:softHyphen/>
        <w:t>ния электродвигателя;</w:t>
      </w:r>
    </w:p>
    <w:p w14:paraId="0DE15AA3" w14:textId="77777777" w:rsidR="00F55F1A" w:rsidRPr="00806DF5" w:rsidRDefault="00F55F1A" w:rsidP="00DC57D5">
      <w:pPr>
        <w:numPr>
          <w:ilvl w:val="0"/>
          <w:numId w:val="23"/>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неправильное соединение насоса с двигателем на одной оси (полумуфты необходимо соединять болтами с резиновыми прокладками);</w:t>
      </w:r>
    </w:p>
    <w:p w14:paraId="195ED970" w14:textId="77777777" w:rsidR="00F55F1A" w:rsidRPr="00806DF5" w:rsidRDefault="00F55F1A" w:rsidP="00DC57D5">
      <w:pPr>
        <w:numPr>
          <w:ilvl w:val="0"/>
          <w:numId w:val="23"/>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плотная заделка трубопроводов или воздуховодов в стенах или перекрытиях. В этих местах трубопроводы или воздуховоды необходимо заключать в гильзы из кровельной стали с запол</w:t>
      </w:r>
      <w:r w:rsidRPr="00806DF5">
        <w:rPr>
          <w:rFonts w:eastAsia="Times New Roman"/>
          <w:sz w:val="24"/>
          <w:szCs w:val="24"/>
        </w:rPr>
        <w:softHyphen/>
        <w:t>нением кольцевого пространства антисептированным войло</w:t>
      </w:r>
      <w:r w:rsidRPr="00806DF5">
        <w:rPr>
          <w:rFonts w:eastAsia="Times New Roman"/>
          <w:sz w:val="24"/>
          <w:szCs w:val="24"/>
        </w:rPr>
        <w:softHyphen/>
        <w:t>ком или другими звукоизолирующими материалами;</w:t>
      </w:r>
    </w:p>
    <w:p w14:paraId="66C85655" w14:textId="77777777" w:rsidR="00F55F1A" w:rsidRPr="00806DF5" w:rsidRDefault="00F55F1A" w:rsidP="00DC57D5">
      <w:pPr>
        <w:numPr>
          <w:ilvl w:val="0"/>
          <w:numId w:val="23"/>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жесткое присоединение трубопроводов к насосу. Для устране</w:t>
      </w:r>
      <w:r w:rsidRPr="00806DF5">
        <w:rPr>
          <w:rFonts w:eastAsia="Times New Roman"/>
          <w:sz w:val="24"/>
          <w:szCs w:val="24"/>
        </w:rPr>
        <w:softHyphen/>
        <w:t>ния шума рекомендуется применять вставки из армированного резинового шланга, монтировать присоединенные к насосу трубопроводы на виброизолирующих опорах, имеющих рези</w:t>
      </w:r>
      <w:r w:rsidRPr="00806DF5">
        <w:rPr>
          <w:rFonts w:eastAsia="Times New Roman"/>
          <w:sz w:val="24"/>
          <w:szCs w:val="24"/>
        </w:rPr>
        <w:softHyphen/>
        <w:t>новые амортизаторы;</w:t>
      </w:r>
    </w:p>
    <w:p w14:paraId="2EA4E102" w14:textId="77777777" w:rsidR="00F55F1A" w:rsidRPr="00806DF5" w:rsidRDefault="00F55F1A" w:rsidP="00DC57D5">
      <w:pPr>
        <w:numPr>
          <w:ilvl w:val="0"/>
          <w:numId w:val="23"/>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непосредственное присоединение. стальных воздуховодов к вентилятору. Для присоединения следует применять мягкие вставки из промасленного брезента;</w:t>
      </w:r>
    </w:p>
    <w:p w14:paraId="0658D34F" w14:textId="77777777" w:rsidR="00F55F1A" w:rsidRPr="00806DF5" w:rsidRDefault="00F55F1A" w:rsidP="00DC57D5">
      <w:pPr>
        <w:numPr>
          <w:ilvl w:val="0"/>
          <w:numId w:val="23"/>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вибрация фундамента. Насосы и вентиляторы целесообразно устанавливать на специальные виброизолирующие основания, обепечивающие бесшумную работу насосных и вентилятор</w:t>
      </w:r>
      <w:r w:rsidRPr="00806DF5">
        <w:rPr>
          <w:rFonts w:eastAsia="Times New Roman"/>
          <w:sz w:val="24"/>
          <w:szCs w:val="24"/>
        </w:rPr>
        <w:softHyphen/>
        <w:t>ных агрегатов.</w:t>
      </w:r>
    </w:p>
    <w:p w14:paraId="18AF3F6A" w14:textId="77777777" w:rsidR="00667847" w:rsidRPr="00806DF5" w:rsidRDefault="00667847" w:rsidP="00DC57D5">
      <w:pPr>
        <w:shd w:val="clear" w:color="auto" w:fill="FFFFFF"/>
        <w:spacing w:after="0" w:line="240" w:lineRule="auto"/>
        <w:ind w:firstLine="709"/>
        <w:jc w:val="both"/>
        <w:rPr>
          <w:rFonts w:eastAsia="Times New Roman"/>
          <w:sz w:val="24"/>
          <w:szCs w:val="24"/>
        </w:rPr>
      </w:pPr>
    </w:p>
    <w:p w14:paraId="16208473" w14:textId="77777777" w:rsidR="00667847" w:rsidRPr="00806DF5" w:rsidRDefault="00091429" w:rsidP="00DC57D5">
      <w:pPr>
        <w:shd w:val="clear" w:color="auto" w:fill="FFFFFF"/>
        <w:spacing w:after="0" w:line="240" w:lineRule="auto"/>
        <w:ind w:firstLine="709"/>
        <w:jc w:val="center"/>
        <w:rPr>
          <w:rFonts w:eastAsia="Times New Roman"/>
          <w:b/>
          <w:sz w:val="24"/>
          <w:szCs w:val="24"/>
        </w:rPr>
      </w:pPr>
      <w:r w:rsidRPr="00806DF5">
        <w:rPr>
          <w:rFonts w:eastAsia="Times New Roman"/>
          <w:b/>
          <w:sz w:val="24"/>
          <w:szCs w:val="24"/>
        </w:rPr>
        <w:t>З</w:t>
      </w:r>
      <w:r w:rsidR="00287979" w:rsidRPr="00806DF5">
        <w:rPr>
          <w:rFonts w:eastAsia="Times New Roman"/>
          <w:b/>
          <w:sz w:val="24"/>
          <w:szCs w:val="24"/>
        </w:rPr>
        <w:t>адание к практической подготовке № 5</w:t>
      </w:r>
    </w:p>
    <w:p w14:paraId="7885F96E" w14:textId="77777777" w:rsidR="00091429" w:rsidRPr="00806DF5" w:rsidRDefault="00091429"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Заполните таблицу</w:t>
      </w:r>
    </w:p>
    <w:tbl>
      <w:tblPr>
        <w:tblStyle w:val="af2"/>
        <w:tblW w:w="0" w:type="auto"/>
        <w:tblLook w:val="04A0" w:firstRow="1" w:lastRow="0" w:firstColumn="1" w:lastColumn="0" w:noHBand="0" w:noVBand="1"/>
      </w:tblPr>
      <w:tblGrid>
        <w:gridCol w:w="2943"/>
        <w:gridCol w:w="3190"/>
        <w:gridCol w:w="3331"/>
      </w:tblGrid>
      <w:tr w:rsidR="00DC57D5" w:rsidRPr="00806DF5" w14:paraId="0B37D6C6" w14:textId="77777777" w:rsidTr="00091429">
        <w:tc>
          <w:tcPr>
            <w:tcW w:w="2943" w:type="dxa"/>
          </w:tcPr>
          <w:p w14:paraId="46BEE001" w14:textId="77777777" w:rsidR="00091429" w:rsidRPr="00806DF5" w:rsidRDefault="00091429" w:rsidP="00DC57D5">
            <w:pPr>
              <w:jc w:val="both"/>
              <w:rPr>
                <w:sz w:val="24"/>
                <w:szCs w:val="24"/>
              </w:rPr>
            </w:pPr>
            <w:r w:rsidRPr="00806DF5">
              <w:rPr>
                <w:sz w:val="24"/>
                <w:szCs w:val="24"/>
              </w:rPr>
              <w:t>Дефект системы отопления</w:t>
            </w:r>
          </w:p>
        </w:tc>
        <w:tc>
          <w:tcPr>
            <w:tcW w:w="3190" w:type="dxa"/>
          </w:tcPr>
          <w:p w14:paraId="23A467B2" w14:textId="77777777" w:rsidR="00091429" w:rsidRPr="00806DF5" w:rsidRDefault="00091429" w:rsidP="00DC57D5">
            <w:pPr>
              <w:jc w:val="both"/>
              <w:rPr>
                <w:sz w:val="24"/>
                <w:szCs w:val="24"/>
              </w:rPr>
            </w:pPr>
            <w:r w:rsidRPr="00806DF5">
              <w:rPr>
                <w:sz w:val="24"/>
                <w:szCs w:val="24"/>
              </w:rPr>
              <w:t>Причина возникновения</w:t>
            </w:r>
          </w:p>
        </w:tc>
        <w:tc>
          <w:tcPr>
            <w:tcW w:w="3331" w:type="dxa"/>
          </w:tcPr>
          <w:p w14:paraId="752AEFA1" w14:textId="77777777" w:rsidR="00091429" w:rsidRPr="00806DF5" w:rsidRDefault="00091429" w:rsidP="00DC57D5">
            <w:pPr>
              <w:jc w:val="both"/>
              <w:rPr>
                <w:sz w:val="24"/>
                <w:szCs w:val="24"/>
              </w:rPr>
            </w:pPr>
            <w:r w:rsidRPr="00806DF5">
              <w:rPr>
                <w:sz w:val="24"/>
                <w:szCs w:val="24"/>
              </w:rPr>
              <w:t>Методы обнаружения и устранения</w:t>
            </w:r>
          </w:p>
        </w:tc>
      </w:tr>
      <w:tr w:rsidR="00DC57D5" w:rsidRPr="00806DF5" w14:paraId="37760D0C" w14:textId="77777777" w:rsidTr="00091429">
        <w:tc>
          <w:tcPr>
            <w:tcW w:w="2943" w:type="dxa"/>
          </w:tcPr>
          <w:p w14:paraId="783710F7" w14:textId="77777777" w:rsidR="00091429" w:rsidRPr="00806DF5" w:rsidRDefault="00091429" w:rsidP="00DC57D5">
            <w:pPr>
              <w:ind w:firstLine="709"/>
              <w:jc w:val="both"/>
              <w:rPr>
                <w:sz w:val="24"/>
                <w:szCs w:val="24"/>
              </w:rPr>
            </w:pPr>
          </w:p>
        </w:tc>
        <w:tc>
          <w:tcPr>
            <w:tcW w:w="3190" w:type="dxa"/>
          </w:tcPr>
          <w:p w14:paraId="7392C5EB" w14:textId="77777777" w:rsidR="00091429" w:rsidRPr="00806DF5" w:rsidRDefault="00091429" w:rsidP="00DC57D5">
            <w:pPr>
              <w:ind w:firstLine="709"/>
              <w:jc w:val="both"/>
              <w:rPr>
                <w:sz w:val="24"/>
                <w:szCs w:val="24"/>
              </w:rPr>
            </w:pPr>
          </w:p>
        </w:tc>
        <w:tc>
          <w:tcPr>
            <w:tcW w:w="3331" w:type="dxa"/>
          </w:tcPr>
          <w:p w14:paraId="60BFC1AE" w14:textId="77777777" w:rsidR="00091429" w:rsidRPr="00806DF5" w:rsidRDefault="00091429" w:rsidP="00DC57D5">
            <w:pPr>
              <w:ind w:firstLine="709"/>
              <w:jc w:val="both"/>
              <w:rPr>
                <w:sz w:val="24"/>
                <w:szCs w:val="24"/>
              </w:rPr>
            </w:pPr>
          </w:p>
        </w:tc>
      </w:tr>
      <w:tr w:rsidR="00DC57D5" w:rsidRPr="00806DF5" w14:paraId="6EFF6512" w14:textId="77777777" w:rsidTr="00091429">
        <w:tc>
          <w:tcPr>
            <w:tcW w:w="2943" w:type="dxa"/>
          </w:tcPr>
          <w:p w14:paraId="46DF6139" w14:textId="77777777" w:rsidR="00091429" w:rsidRPr="00806DF5" w:rsidRDefault="00091429" w:rsidP="00DC57D5">
            <w:pPr>
              <w:ind w:firstLine="709"/>
              <w:jc w:val="both"/>
              <w:rPr>
                <w:sz w:val="24"/>
                <w:szCs w:val="24"/>
              </w:rPr>
            </w:pPr>
          </w:p>
        </w:tc>
        <w:tc>
          <w:tcPr>
            <w:tcW w:w="3190" w:type="dxa"/>
          </w:tcPr>
          <w:p w14:paraId="02A195B6" w14:textId="77777777" w:rsidR="00091429" w:rsidRPr="00806DF5" w:rsidRDefault="00091429" w:rsidP="00DC57D5">
            <w:pPr>
              <w:ind w:firstLine="709"/>
              <w:jc w:val="both"/>
              <w:rPr>
                <w:sz w:val="24"/>
                <w:szCs w:val="24"/>
              </w:rPr>
            </w:pPr>
          </w:p>
        </w:tc>
        <w:tc>
          <w:tcPr>
            <w:tcW w:w="3331" w:type="dxa"/>
          </w:tcPr>
          <w:p w14:paraId="0BF91DF8" w14:textId="77777777" w:rsidR="00091429" w:rsidRPr="00806DF5" w:rsidRDefault="00091429" w:rsidP="00DC57D5">
            <w:pPr>
              <w:ind w:firstLine="709"/>
              <w:jc w:val="both"/>
              <w:rPr>
                <w:sz w:val="24"/>
                <w:szCs w:val="24"/>
              </w:rPr>
            </w:pPr>
          </w:p>
        </w:tc>
      </w:tr>
      <w:tr w:rsidR="00DC57D5" w:rsidRPr="00806DF5" w14:paraId="30D19CEC" w14:textId="77777777" w:rsidTr="00091429">
        <w:tc>
          <w:tcPr>
            <w:tcW w:w="2943" w:type="dxa"/>
          </w:tcPr>
          <w:p w14:paraId="56D55A4A" w14:textId="77777777" w:rsidR="00091429" w:rsidRPr="00806DF5" w:rsidRDefault="00091429" w:rsidP="00DC57D5">
            <w:pPr>
              <w:ind w:firstLine="709"/>
              <w:jc w:val="both"/>
              <w:rPr>
                <w:sz w:val="24"/>
                <w:szCs w:val="24"/>
              </w:rPr>
            </w:pPr>
          </w:p>
        </w:tc>
        <w:tc>
          <w:tcPr>
            <w:tcW w:w="3190" w:type="dxa"/>
          </w:tcPr>
          <w:p w14:paraId="51F5B60D" w14:textId="77777777" w:rsidR="00091429" w:rsidRPr="00806DF5" w:rsidRDefault="00091429" w:rsidP="00DC57D5">
            <w:pPr>
              <w:ind w:firstLine="709"/>
              <w:jc w:val="both"/>
              <w:rPr>
                <w:sz w:val="24"/>
                <w:szCs w:val="24"/>
              </w:rPr>
            </w:pPr>
          </w:p>
        </w:tc>
        <w:tc>
          <w:tcPr>
            <w:tcW w:w="3331" w:type="dxa"/>
          </w:tcPr>
          <w:p w14:paraId="5A560383" w14:textId="77777777" w:rsidR="00091429" w:rsidRPr="00806DF5" w:rsidRDefault="00091429" w:rsidP="00DC57D5">
            <w:pPr>
              <w:ind w:firstLine="709"/>
              <w:jc w:val="both"/>
              <w:rPr>
                <w:sz w:val="24"/>
                <w:szCs w:val="24"/>
              </w:rPr>
            </w:pPr>
          </w:p>
        </w:tc>
      </w:tr>
    </w:tbl>
    <w:p w14:paraId="747DC586" w14:textId="77777777" w:rsidR="00091429" w:rsidRPr="00806DF5" w:rsidRDefault="00091429" w:rsidP="00DC57D5">
      <w:pPr>
        <w:shd w:val="clear" w:color="auto" w:fill="FFFFFF"/>
        <w:spacing w:after="0" w:line="240" w:lineRule="auto"/>
        <w:ind w:firstLine="709"/>
        <w:jc w:val="both"/>
        <w:rPr>
          <w:rFonts w:eastAsia="Times New Roman"/>
          <w:b/>
          <w:sz w:val="24"/>
          <w:szCs w:val="24"/>
        </w:rPr>
      </w:pPr>
    </w:p>
    <w:p w14:paraId="180FA3F0" w14:textId="77777777" w:rsidR="00091429" w:rsidRPr="00806DF5" w:rsidRDefault="00091429" w:rsidP="00DC57D5">
      <w:pPr>
        <w:shd w:val="clear" w:color="auto" w:fill="FFFFFF"/>
        <w:spacing w:after="0" w:line="240" w:lineRule="auto"/>
        <w:ind w:firstLine="709"/>
        <w:jc w:val="center"/>
        <w:rPr>
          <w:rFonts w:eastAsia="Times New Roman"/>
          <w:b/>
          <w:sz w:val="24"/>
          <w:szCs w:val="24"/>
        </w:rPr>
      </w:pPr>
      <w:r w:rsidRPr="00806DF5">
        <w:rPr>
          <w:rFonts w:eastAsia="Times New Roman"/>
          <w:b/>
          <w:sz w:val="24"/>
          <w:szCs w:val="24"/>
        </w:rPr>
        <w:t xml:space="preserve">Вопросы к практической </w:t>
      </w:r>
      <w:r w:rsidR="00287979" w:rsidRPr="00806DF5">
        <w:rPr>
          <w:rFonts w:eastAsia="Times New Roman"/>
          <w:b/>
          <w:sz w:val="24"/>
          <w:szCs w:val="24"/>
        </w:rPr>
        <w:t>подготовке</w:t>
      </w:r>
      <w:r w:rsidRPr="00806DF5">
        <w:rPr>
          <w:rFonts w:eastAsia="Times New Roman"/>
          <w:b/>
          <w:sz w:val="24"/>
          <w:szCs w:val="24"/>
        </w:rPr>
        <w:t xml:space="preserve"> № </w:t>
      </w:r>
      <w:r w:rsidR="00287979" w:rsidRPr="00806DF5">
        <w:rPr>
          <w:rFonts w:eastAsia="Times New Roman"/>
          <w:b/>
          <w:sz w:val="24"/>
          <w:szCs w:val="24"/>
        </w:rPr>
        <w:t>5</w:t>
      </w:r>
    </w:p>
    <w:p w14:paraId="2B10E436" w14:textId="77777777" w:rsidR="00091429" w:rsidRPr="00806DF5" w:rsidRDefault="00DC3309" w:rsidP="00DC57D5">
      <w:pPr>
        <w:pStyle w:val="a9"/>
        <w:numPr>
          <w:ilvl w:val="1"/>
          <w:numId w:val="22"/>
        </w:numPr>
        <w:shd w:val="clear" w:color="auto" w:fill="FFFFFF"/>
        <w:spacing w:after="0" w:line="240" w:lineRule="auto"/>
        <w:jc w:val="both"/>
        <w:rPr>
          <w:rFonts w:eastAsia="Times New Roman"/>
          <w:sz w:val="24"/>
          <w:szCs w:val="24"/>
        </w:rPr>
      </w:pPr>
      <w:r w:rsidRPr="00806DF5">
        <w:rPr>
          <w:rFonts w:eastAsia="Times New Roman"/>
          <w:sz w:val="24"/>
          <w:szCs w:val="24"/>
        </w:rPr>
        <w:t>Из-за чего происходит</w:t>
      </w:r>
      <w:r w:rsidR="005C4CD1" w:rsidRPr="00806DF5">
        <w:rPr>
          <w:rFonts w:eastAsia="Times New Roman"/>
          <w:sz w:val="24"/>
          <w:szCs w:val="24"/>
        </w:rPr>
        <w:t xml:space="preserve"> недостаточная теплоотдача нагревательными приборами?</w:t>
      </w:r>
    </w:p>
    <w:p w14:paraId="420FC408" w14:textId="77777777" w:rsidR="005C4CD1" w:rsidRPr="00806DF5" w:rsidRDefault="009C439C" w:rsidP="00DC57D5">
      <w:pPr>
        <w:pStyle w:val="a9"/>
        <w:numPr>
          <w:ilvl w:val="1"/>
          <w:numId w:val="22"/>
        </w:numPr>
        <w:shd w:val="clear" w:color="auto" w:fill="FFFFFF"/>
        <w:spacing w:after="0" w:line="240" w:lineRule="auto"/>
        <w:jc w:val="both"/>
        <w:rPr>
          <w:rFonts w:eastAsia="Times New Roman"/>
          <w:sz w:val="24"/>
          <w:szCs w:val="24"/>
        </w:rPr>
      </w:pPr>
      <w:r w:rsidRPr="00806DF5">
        <w:rPr>
          <w:rFonts w:eastAsia="Times New Roman"/>
          <w:sz w:val="24"/>
          <w:szCs w:val="24"/>
        </w:rPr>
        <w:t>Причины возникновения трещин в чугунных котлах.</w:t>
      </w:r>
    </w:p>
    <w:p w14:paraId="71E04DA1" w14:textId="77777777" w:rsidR="009C439C" w:rsidRPr="00806DF5" w:rsidRDefault="009C439C" w:rsidP="00DC57D5">
      <w:pPr>
        <w:pStyle w:val="a9"/>
        <w:numPr>
          <w:ilvl w:val="1"/>
          <w:numId w:val="22"/>
        </w:numPr>
        <w:shd w:val="clear" w:color="auto" w:fill="FFFFFF"/>
        <w:spacing w:after="0" w:line="240" w:lineRule="auto"/>
        <w:jc w:val="both"/>
        <w:rPr>
          <w:rFonts w:eastAsia="Times New Roman"/>
          <w:sz w:val="24"/>
          <w:szCs w:val="24"/>
        </w:rPr>
      </w:pPr>
      <w:r w:rsidRPr="00806DF5">
        <w:rPr>
          <w:rFonts w:eastAsia="Times New Roman"/>
          <w:sz w:val="24"/>
          <w:szCs w:val="24"/>
        </w:rPr>
        <w:t>Отсыревание боровов происходит при……….</w:t>
      </w:r>
    </w:p>
    <w:p w14:paraId="450F1AD1" w14:textId="77777777" w:rsidR="00667847" w:rsidRPr="00806DF5" w:rsidRDefault="00667847" w:rsidP="00DC57D5">
      <w:pPr>
        <w:shd w:val="clear" w:color="auto" w:fill="FFFFFF"/>
        <w:spacing w:after="0" w:line="240" w:lineRule="auto"/>
        <w:ind w:firstLine="709"/>
        <w:jc w:val="both"/>
        <w:rPr>
          <w:rFonts w:eastAsia="Times New Roman"/>
          <w:sz w:val="24"/>
          <w:szCs w:val="24"/>
        </w:rPr>
      </w:pPr>
    </w:p>
    <w:p w14:paraId="6F848B2E" w14:textId="77777777" w:rsidR="008750BE" w:rsidRPr="00806DF5" w:rsidRDefault="008750BE" w:rsidP="00DC57D5">
      <w:pPr>
        <w:shd w:val="clear" w:color="auto" w:fill="FFFFFF"/>
        <w:spacing w:after="0" w:line="240" w:lineRule="auto"/>
        <w:ind w:firstLine="709"/>
        <w:jc w:val="both"/>
        <w:rPr>
          <w:rFonts w:eastAsia="Times New Roman"/>
          <w:sz w:val="24"/>
          <w:szCs w:val="24"/>
        </w:rPr>
      </w:pPr>
    </w:p>
    <w:p w14:paraId="4ADC59F3" w14:textId="77777777" w:rsidR="00F55F1A" w:rsidRPr="00806DF5" w:rsidRDefault="00AA3893" w:rsidP="008750BE">
      <w:pPr>
        <w:jc w:val="center"/>
        <w:outlineLvl w:val="0"/>
        <w:rPr>
          <w:b/>
          <w:sz w:val="24"/>
          <w:szCs w:val="24"/>
        </w:rPr>
      </w:pPr>
      <w:bookmarkStart w:id="11" w:name="_Toc95085037"/>
      <w:r w:rsidRPr="00806DF5">
        <w:rPr>
          <w:b/>
          <w:sz w:val="24"/>
          <w:szCs w:val="24"/>
        </w:rPr>
        <w:t xml:space="preserve">Практическая </w:t>
      </w:r>
      <w:r w:rsidR="00C41EF4" w:rsidRPr="00806DF5">
        <w:rPr>
          <w:b/>
          <w:sz w:val="24"/>
          <w:szCs w:val="24"/>
        </w:rPr>
        <w:t xml:space="preserve">подготовка </w:t>
      </w:r>
      <w:r w:rsidR="00F55F1A" w:rsidRPr="00806DF5">
        <w:rPr>
          <w:b/>
          <w:sz w:val="24"/>
          <w:szCs w:val="24"/>
        </w:rPr>
        <w:t xml:space="preserve">№ </w:t>
      </w:r>
      <w:r w:rsidR="00287979" w:rsidRPr="00806DF5">
        <w:rPr>
          <w:b/>
          <w:sz w:val="24"/>
          <w:szCs w:val="24"/>
        </w:rPr>
        <w:t>6</w:t>
      </w:r>
      <w:r w:rsidR="00091429" w:rsidRPr="00806DF5">
        <w:rPr>
          <w:b/>
          <w:sz w:val="24"/>
          <w:szCs w:val="24"/>
        </w:rPr>
        <w:t xml:space="preserve">. </w:t>
      </w:r>
      <w:r w:rsidR="00667847" w:rsidRPr="00806DF5">
        <w:rPr>
          <w:b/>
          <w:sz w:val="24"/>
          <w:szCs w:val="24"/>
        </w:rPr>
        <w:t>Изучение методов наладки систем горячего водоснабжения</w:t>
      </w:r>
      <w:bookmarkEnd w:id="11"/>
    </w:p>
    <w:p w14:paraId="02738B09" w14:textId="77777777" w:rsidR="00287979" w:rsidRPr="00806DF5" w:rsidRDefault="00287979" w:rsidP="00DC57D5">
      <w:pPr>
        <w:spacing w:after="0" w:line="240" w:lineRule="auto"/>
        <w:ind w:firstLine="709"/>
        <w:jc w:val="both"/>
        <w:rPr>
          <w:b/>
          <w:sz w:val="24"/>
          <w:szCs w:val="24"/>
          <w:lang w:eastAsia="en-US"/>
        </w:rPr>
      </w:pPr>
    </w:p>
    <w:p w14:paraId="25A97DE3" w14:textId="77777777" w:rsidR="00E02B96" w:rsidRPr="00806DF5" w:rsidRDefault="001777BF" w:rsidP="00DC57D5">
      <w:pPr>
        <w:spacing w:after="0" w:line="240" w:lineRule="auto"/>
        <w:ind w:firstLine="709"/>
        <w:jc w:val="both"/>
        <w:rPr>
          <w:b/>
          <w:sz w:val="24"/>
          <w:szCs w:val="24"/>
          <w:lang w:eastAsia="en-US"/>
        </w:rPr>
      </w:pPr>
      <w:r w:rsidRPr="00806DF5">
        <w:rPr>
          <w:b/>
          <w:sz w:val="24"/>
          <w:szCs w:val="24"/>
          <w:lang w:eastAsia="en-US"/>
        </w:rPr>
        <w:t>Алгоритм выполнения работы</w:t>
      </w:r>
    </w:p>
    <w:p w14:paraId="724F27FC" w14:textId="77777777" w:rsidR="00E31C7B" w:rsidRPr="00806DF5" w:rsidRDefault="00E31C7B" w:rsidP="00DC57D5">
      <w:pPr>
        <w:numPr>
          <w:ilvl w:val="0"/>
          <w:numId w:val="47"/>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Система      внутреннего водопровода.</w:t>
      </w:r>
    </w:p>
    <w:p w14:paraId="61BDDA11"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Внутренний водопровод — комплекс трубопроводов, устройств и оборудования, обеспечивающий подачу воды к санитарным приборам, пожарным кранам и технологическому оборудованию, обслуживающий одно здание или группу зданий.</w:t>
      </w:r>
    </w:p>
    <w:p w14:paraId="4B63B131"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По назначению водопровод разделяют на хозяйственно-питьевой (ВЛ, противопожарный 062), производственный (ВЗ...В10), поливочный (В 11). В зависимости от температуры воды различают холодный (В1...В11) и горячий (ТЗ, Т4) водопровод. Чтобы уменьшить строительные и эксплуатационные затраты, устраивают объединенные водопроводы: хозяйственно-питьевые-противопожарные, производственно-противопожарные и т.д.</w:t>
      </w:r>
    </w:p>
    <w:p w14:paraId="4A9177AC"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Внутренний холодный водопровод (рис. 1.1.) включает в себя следующие основные элементы: ввод, водомерный узел 2, насосные установки 7 для повышения давления, водопроводную сеть 17, трубопроводную сеть 3 и водоразборную 16 арматуру.</w:t>
      </w:r>
    </w:p>
    <w:p w14:paraId="49A8D747"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Горячий водопровод, подающий воду температурой 50...75 С,, дополнительно   оборудован   устройством   для   нагрева   воды — водонагревателем 11;    циркуляционной   сетью    13   и   циркуляционными насосами 10. Для обогрева ванной в ней устанавливают полотенцесушитель 15.</w:t>
      </w:r>
    </w:p>
    <w:p w14:paraId="6D5797CE"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Водомерный узел 2 состоит из водосчетчика 4 для учета количества воды, поданной потребителю, задвижек 3, контрольно-спускного крана 6 и манометра 5. В некоторых случаях водомерный узел оборудуют обводной линией.</w:t>
      </w:r>
    </w:p>
    <w:p w14:paraId="5467B1F2"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Насосные установки 7 увеличивают давление во внутренней сети, когда гарантийное давление в наружной водопроводной сети меньше, чем требуемое для подачи воды всем высокорасположенным и удаленным потребителям. В установки входят насосные агрегаты, состоящие из центробежного насоса 19 и электродвигателя 18. От ввода 1 вода подается к насосным агрегатам по всасывающему коллектору 20. Напорный коллектор 9 соединен с водопроводной сетью 17.</w:t>
      </w:r>
    </w:p>
    <w:p w14:paraId="29227159"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noProof/>
          <w:sz w:val="24"/>
          <w:szCs w:val="24"/>
          <w:bdr w:val="single" w:sz="2" w:space="0" w:color="000000" w:frame="1"/>
        </w:rPr>
        <w:drawing>
          <wp:inline distT="0" distB="0" distL="0" distR="0" wp14:anchorId="777D10B6" wp14:editId="13F72010">
            <wp:extent cx="3157870" cy="2597348"/>
            <wp:effectExtent l="0" t="0" r="4445" b="0"/>
            <wp:docPr id="271" name="Рисунок 271" descr="https://nsportal.ru/sites/default/files/docpreview_image/2021/12/18/mdk_04.01._ekspluatatsiya_zdaniy_i_sooruzheniy.docx_image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nsportal.ru/sites/default/files/docpreview_image/2021/12/18/mdk_04.01._ekspluatatsiya_zdaniy_i_sooruzheniy.docx_image2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61012" cy="2599932"/>
                    </a:xfrm>
                    <a:prstGeom prst="rect">
                      <a:avLst/>
                    </a:prstGeom>
                    <a:noFill/>
                    <a:ln>
                      <a:noFill/>
                    </a:ln>
                  </pic:spPr>
                </pic:pic>
              </a:graphicData>
            </a:graphic>
          </wp:inline>
        </w:drawing>
      </w:r>
    </w:p>
    <w:p w14:paraId="29633468"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Рис. 1.1. Внутренний водопровод:</w:t>
      </w:r>
    </w:p>
    <w:p w14:paraId="5DDE41C9"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 — ввод; 2 — водомерный узел; 3 — трубопроводная арматура (задвижка); 4 — водосчетчик; 5, 8 — манометры; 6 — контрольно-спускной кран; 7 — насосная установка; 9 — напорный коллектор; 10 — циркуляционный насос; 11 — водонагреватель; 12 — теплопроводы; 13 — циркуляционная сеть; 14 — подающая сеть горячего водопровода; 15 — полотен цесушитель; 16 — водоразборная арматура; 17 — сеть холодного водопровода; 18 — электродвигатель; 19 — насос; 20 — всасывающий коллектор; 9 — холодный хозяйственно-питьевой водопровод; Т1, Т2 — теплопроводы; ТЗ, Т4 — горячий водопровод.</w:t>
      </w:r>
    </w:p>
    <w:p w14:paraId="328EAB37"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Водопроводные сети 17 выполняют тупиковыми; при наличии противопожарного водопровода или в других случаях, когда не допускаются перерывы в подаче воды,— кольцевыми.</w:t>
      </w:r>
    </w:p>
    <w:p w14:paraId="264B25BD"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Трубопроводная арматура 3 аналогична используемой в системах отопления. К водоразборной арматуре, регулирующей подачу воды потребителям, относятся краны, смесители.</w:t>
      </w:r>
    </w:p>
    <w:p w14:paraId="2BF38573"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 горячем водопроводе вода нагревается в котлах и подается по трубопроводам потребителю. Такая система горячего водопровода называется системой с непосредственным водоразбором (открытой). В связи с тем, что при нагреве воды в котлах образуется накипь, чаще применяют закрытую систему горячего водопровода, когда водопроводная вода нагревается в водонагревателе 11, в который по теплопроводам 12 подается перегретая вода (t - 130... 150 °С) из котельной, так же как в независимой системе отопления.</w:t>
      </w:r>
    </w:p>
    <w:p w14:paraId="385352B0"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Подающие водопроводные сети горячего 4 и холодного 17 водопровода аналогичны. Подающие сети состоят из магистральных трубопроводов  (рис. 1.2.), стояков 3 и подводок 5 к водоразборной арматуре. Циркуляционная сеть горячего водопровода, прокладываемая параллельно подающей сети, состоит из стояков 4 и магистральных трубопроводов 2 (рис. 1.2, а). С целью экономии труб и обеспечения равномерной циркуляции в системе несколько стояков объединяют в секционные узлы (рис. 1.2, б, г).</w:t>
      </w:r>
    </w:p>
    <w:p w14:paraId="6F97EF78"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noProof/>
          <w:sz w:val="24"/>
          <w:szCs w:val="24"/>
          <w:bdr w:val="single" w:sz="2" w:space="0" w:color="000000" w:frame="1"/>
        </w:rPr>
        <w:drawing>
          <wp:inline distT="0" distB="0" distL="0" distR="0" wp14:anchorId="0A95C8BA" wp14:editId="2F4242EA">
            <wp:extent cx="3810000" cy="3552825"/>
            <wp:effectExtent l="0" t="0" r="0" b="0"/>
            <wp:docPr id="270" name="Рисунок 270" descr="https://nsportal.ru/sites/default/files/docpreview_image/2021/12/18/mdk_04.01._ekspluatatsiya_zdaniy_i_sooruzheniy.docx_imag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nsportal.ru/sites/default/files/docpreview_image/2021/12/18/mdk_04.01._ekspluatatsiya_zdaniy_i_sooruzheniy.docx_image2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3552825"/>
                    </a:xfrm>
                    <a:prstGeom prst="rect">
                      <a:avLst/>
                    </a:prstGeom>
                    <a:noFill/>
                    <a:ln>
                      <a:noFill/>
                    </a:ln>
                  </pic:spPr>
                </pic:pic>
              </a:graphicData>
            </a:graphic>
          </wp:inline>
        </w:drawing>
      </w:r>
    </w:p>
    <w:p w14:paraId="32CABE03"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Рис. 1.2. Схемы водопроводных сетей горячего водопровода:</w:t>
      </w:r>
    </w:p>
    <w:p w14:paraId="26E856D4"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а — двухтрубная; б, г — с секционными узлами соответственно с нижней и верхней разводкой; 1 — с однотрубной кольцевой магистралью; 1,2 — подающий и циркуляционный магистральные трубопроводы; 3, 4 — подающий и циркуляционный стояки; 5 — подводка; 6 — полотенцесушитель; ТЗ, Т4 — горячий водопровод.</w:t>
      </w:r>
    </w:p>
    <w:p w14:paraId="3A57BF69"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Иногда их присоединяют к кольцевой магистрали (рис. 1.2, в). В жилых и общественных зданиях на горячем водопроводе устанавливают полотенце сушители 6.</w:t>
      </w:r>
    </w:p>
    <w:p w14:paraId="5356E20E" w14:textId="77777777" w:rsidR="00E31C7B" w:rsidRPr="00806DF5" w:rsidRDefault="00E31C7B" w:rsidP="00DC57D5">
      <w:pPr>
        <w:numPr>
          <w:ilvl w:val="0"/>
          <w:numId w:val="48"/>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Основные положения по эксплуатации систем.</w:t>
      </w:r>
    </w:p>
    <w:p w14:paraId="472B14CB"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Основная задача эксплуатационных организаций состоит в обеспечении безаварийной и надежной работы всех звеньев инженерных систем, бесперебойном снабжении теплотой, газом, водой и их рациональном использовании.</w:t>
      </w:r>
    </w:p>
    <w:p w14:paraId="5AC98430"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Надежная работа водопроводных  систем обеспечивается планированием эксплуатационной деятельности, заключающейся в проведении организационных и технических мероприятий.</w:t>
      </w:r>
    </w:p>
    <w:p w14:paraId="7FE11A79"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Организационные мероприятия заключаются в разработке нормативных документов (стандарты предприятия, положения о проведении ремонтов, правил технической эксплуатации и др.).</w:t>
      </w:r>
    </w:p>
    <w:p w14:paraId="79C18984"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Технические мероприятия предусматривают техническое обслуживание, ремонт и соблюдение требуемых режимов работы всех элементов водопроводных  систем.</w:t>
      </w:r>
    </w:p>
    <w:p w14:paraId="10C58D02"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Техническое обслуживание и ремонт регламентируются Положением о планово-предупредительном режиме (ППР) и наладке инженерных систем, что обеспечивает надежную работу узлов и агрегатов. ППР определяет виды, периодичность, объем и порядок проведения работ для обеспечения безотказной эксплуатации санитарно-технических систем.</w:t>
      </w:r>
    </w:p>
    <w:p w14:paraId="05BF498A"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Техническое обслуживание подразделяют на: ежедневное (ТО-1) и еженедельное (ТО-2).</w:t>
      </w:r>
    </w:p>
    <w:p w14:paraId="1674F55F"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 техническом обслуживании осматривают состояние систем и ликвидируют выявленные неисправности.</w:t>
      </w:r>
    </w:p>
    <w:p w14:paraId="1FF606DE"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Ремонты подразделяют на текущие и капитальные, которые, в свою очередь, могут быть малые (М), средние (С) и большие (Б).</w:t>
      </w:r>
    </w:p>
    <w:p w14:paraId="3C7245D2"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Текущие ремонты заключаются в систематически и своевременно проводимых работах по предохранению систем от преждевременного износа и устранению мелких повреждений, неисправностей, а также регулированию системы.</w:t>
      </w:r>
    </w:p>
    <w:p w14:paraId="06ED5499"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Капитальный ремонт заключается в восстановлении оборудования, систем. При таком ремонте, проводимом через 15 лет после ввода здания в эксплуатацию, полностью заменяют трубопроводы и оборудование, у которых истек срок службы.</w:t>
      </w:r>
    </w:p>
    <w:p w14:paraId="59D313C0"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Проточный способ промывки осуществляют следующим образом (см. рис.1.3.). Закрывают задвижки 1, 2, 6, а задвижку 5 и краны 8, 10 открывают. Через патрубок 3 систему заполняют водой, при этом вентиль 11 воздухосборника должен быть открыт. После заполнения системы водой вентиль 11 закрывают. При открытом патрубке 3 подают сжатый воздух через патрубок 4 и открывают спускной патрубок 7. Водовоздушная смесь непрерывно подается в трубопроводы, проходит по трубам и отопительным приборам, после чего сливается через патрубок 7. Промывку ведут до тех пор, пока из патрубка 7 не польется чистая вода. Этим способом промывают также и системы горячего водопровода.</w:t>
      </w:r>
    </w:p>
    <w:p w14:paraId="11A98000"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Способом наполнения гидропневматическую промывку ведут в такой последовательности. В системах с нижней разводкой закрывают задвижки 1, 2, 6, а задвижку 5 и краны 8, 10 и вентиль 11 открывают. Далее через патрубок 3 заполняют систему на 1/4 высоты, после чего патрубок 3 закрывают, Через патрубок 4 подают сжатый воздух в течение 5...15 мин (и зависимости от загрязнения и объема промываемой системы).  Затем подачу сжатого воздуха прекращают, закрывают вентиль Л, открывают патрубок 3 и через спускной патрубок 7 удаляют воду с грязью, которая отслоилась во время продувки системы воздухом. Систему промывают несколько раз до полной ее очистки.</w:t>
      </w:r>
    </w:p>
    <w:p w14:paraId="2EA02BE9"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 системах с верхней разводкой (см. рис. 1.2, а) промывка осуществляется при подаче воды через патрубки 3, 4 (см. рис. 1.3.), присоединенные к обратному трубопроводу, расположенному внизу, а спускной патрубок 7 присоединяют  к подающему трубопроводу.</w:t>
      </w:r>
    </w:p>
    <w:p w14:paraId="51C14E0E"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 зависимости от конструкции и степени загрязнения системы промывают стояками, группами стояков, участками или полностью всю систему. Обычно одновременно промывают группу из двух—пяти стояков. Остальные стояки отключают в подвале кранами 8. По окончании промывки первой группы стояки отключают и приступают к промывке следующей группы и т.д. Промывка ведется до полной осветленное удаляемой водовоздушной смеси.</w:t>
      </w:r>
    </w:p>
    <w:p w14:paraId="7FDC42B4"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 промывке постоянно контролируют соотношение подаваемых в трубопровод воды и воздуха по манометрам, установленным на патрубках 3, 4. Давление воздуха и воды должно быть одинаковым.</w:t>
      </w:r>
    </w:p>
    <w:p w14:paraId="3FF7E881"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Давление на промываемом участке поддерживают 0,3...0,35 МПа, контролируя его по манометру.</w:t>
      </w:r>
    </w:p>
    <w:p w14:paraId="249F731C"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Продолжительность промывки зависит от степени и характера загрязнения, а также от диаметра и протяженности промываемого участка. Промывку ведут до полного осветления удаляемой водовоздушной смеси.</w:t>
      </w:r>
    </w:p>
    <w:p w14:paraId="140FAF46"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Внутренний холодный и горячий водопровод.</w:t>
      </w:r>
    </w:p>
    <w:p w14:paraId="38C3C973"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Эксплуатационные требования.</w:t>
      </w:r>
    </w:p>
    <w:p w14:paraId="4A142362"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u w:val="single"/>
        </w:rPr>
        <w:t>Холодный водопровод</w:t>
      </w:r>
      <w:r w:rsidRPr="00806DF5">
        <w:rPr>
          <w:rFonts w:eastAsia="Times New Roman"/>
          <w:sz w:val="24"/>
          <w:szCs w:val="24"/>
        </w:rPr>
        <w:t>. Внутренний водопровод должен обеспечить бесперебойную подачу воды в необходимом количестве и требуемого качества всем потребителям в течение периода эксплуатации водопровода (до капитального ремонта).</w:t>
      </w:r>
    </w:p>
    <w:p w14:paraId="019E41F1"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Водопровод должен быть безопасным и удобным в пользовании, поэтому давление в водопроводной сети перед наиболее низко расположенным смесителем или краном не должно превышать 0,6 МПа. Такое давление создается наружным водопроводом, его замеряют манометром 5,8, расположенным в водомерном узле (см. рис. 1.1). При низком давлении в наружном водопроводе в системе предусматривается насосная установка 7. В этом случае давление измеряют при работающих насосах по манометру 8, установленному на напорном патрубке насоса (после насоса).</w:t>
      </w:r>
    </w:p>
    <w:p w14:paraId="2F547E23"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Все трубопроводы, водоразборная и трубопроводная арматура, соединения должны быть герметичны. Запорная арматура, обеспечивающая герметичное перекрытие потока, а также трубопроводы должны быть легко доступны для осмотра и ремонта. Поверхности труб, арматуры и оборудования следует защищать от коррозии и отпотевания. Для сохранения качества питьевой воды хозяйственно-питьевой водопровод монтируют из оцинкованных труб, соединяемых на резьбе или на сварке в среде диоксида углерода. Это снижает коррозию стальных труб, уменьшает попадание солей железа в воду и увеличивает долговечность труб.</w:t>
      </w:r>
    </w:p>
    <w:p w14:paraId="5777D869"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 работе водопровода не должно возникать шума и вибраций, которые превышают в жилых помещениях уровень шума выше допустимого санитарными нормами. Все детали должны быть прочно закреплены к строительным конструкциям или санитарным приборам.</w:t>
      </w:r>
    </w:p>
    <w:p w14:paraId="2BB6155E"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Во избежание загрязнения хозяйственно-питьевого водопровода не допускается присоединение к нему других водопроводов. Чтобы загрязненная вода из канализации не попадала в водопроводную сеть, водоразборную арматуру устанавливают таким образом, чтобы  расстояние между низом излива и бортом санитарного прибора  (умывальника, мойки) было не менее 20 мм.                      </w:t>
      </w:r>
    </w:p>
    <w:p w14:paraId="035E7172"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u w:val="single"/>
        </w:rPr>
        <w:t>Горячий водопровод</w:t>
      </w:r>
      <w:r w:rsidRPr="00806DF5">
        <w:rPr>
          <w:rFonts w:eastAsia="Times New Roman"/>
          <w:sz w:val="24"/>
          <w:szCs w:val="24"/>
        </w:rPr>
        <w:t>. Основные эксплуатационные требования к горячему водопроводу те же, что и к холодному. Дополнительное требование заключается в поддержании заданной температуры (50...55 °С) у всех потребителей. Поэтому в такой системе предусматриваются циркуляционная сеть 13 и насосы 10 (см. рис. 1.1), а трубопроводы покрывают теплоизоляцией.</w:t>
      </w:r>
    </w:p>
    <w:p w14:paraId="5932E207"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Максимальная температура горячей воды должна быть не более 65...70°С, так как при большей температуре интенсивно образуется накипь, что ведет к зарастанию труб и водонагревателей. Температура трубопроводов и поверхностей арматуры, с которыми случайно может соприкоснуться человек, должна быть не более 60 С, а органов управления — не более 36 °С.</w:t>
      </w:r>
    </w:p>
    <w:p w14:paraId="1016088D"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 пользовании водоразборной арматурой, подключенной к горячему водопроводу, должна исключаться возможность ожога потребителя при изменениях давления в горячем и холодном водопроводе. Поэтому температура смешанной (холодной и горячей) воды, выходящей из смесителя, должна регулироваться и поддерживаться с погрешностью не более 1 °С.</w:t>
      </w:r>
    </w:p>
    <w:p w14:paraId="3852D32D" w14:textId="77777777" w:rsidR="00E31C7B" w:rsidRPr="00806DF5" w:rsidRDefault="004F4D64"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С</w:t>
      </w:r>
      <w:r w:rsidR="00E31C7B" w:rsidRPr="00806DF5">
        <w:rPr>
          <w:rFonts w:eastAsia="Times New Roman"/>
          <w:sz w:val="24"/>
          <w:szCs w:val="24"/>
        </w:rPr>
        <w:t>месительная арматура, присоединяемая к горячему и холодному водопроводу, должна исключать переток воды из одного водопровода в другой и обеспечивать плавное и точное регулирование температуры воды. Для нормальной работы смесительной арматуры разность давления на подводках холодной и горячей воды не должна превышать 0,1 МПа.</w:t>
      </w:r>
    </w:p>
    <w:p w14:paraId="5C7C49E6"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После определения места засора его устраняют гидравлической, гидропневматической промывкой или прочисткой.</w:t>
      </w:r>
    </w:p>
    <w:p w14:paraId="272BF39E"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Перед промывкой всю систему осматривают: проверяют ее герметичность, разбирают и чистят грязевики в узлах управления и т.д.</w:t>
      </w:r>
    </w:p>
    <w:p w14:paraId="5C2DBFED"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Гидравлическая промывка (рис. 1.3.) предусматривает создание больших скоростей путем постоянного потока воды через засоренный трубопровод. Для этого при открытом кране 10 воду сбрасывают в дренаж через кран 9. В некоторых случаях для увеличения скорости используют сетевые, циркуляционные или другие насосы.</w:t>
      </w:r>
    </w:p>
    <w:p w14:paraId="6228C488" w14:textId="77777777" w:rsidR="00E31C7B" w:rsidRPr="00806DF5" w:rsidRDefault="004F4D64"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w:t>
      </w:r>
      <w:r w:rsidR="00E31C7B" w:rsidRPr="00806DF5">
        <w:rPr>
          <w:rFonts w:eastAsia="Times New Roman"/>
          <w:sz w:val="24"/>
          <w:szCs w:val="24"/>
        </w:rPr>
        <w:t>ышеописанный способ промывки позволяет ликвидировать засоры, образованные легкими частицами, и очистить трубопроводы в местах, где скорость воды относительно велика. На участках, где скорость воды незначительна (в радиаторах, трубопроводах большого диаметра), промывка неэффективна, так как тяжелые частицы оседают из потока промывающей воды. Из-за малой скорости поток не может оторвать и унести слежавшиеся частицы, осевшие в трубах за период эксплуатации системы.</w:t>
      </w:r>
    </w:p>
    <w:p w14:paraId="510882A7"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noProof/>
          <w:sz w:val="24"/>
          <w:szCs w:val="24"/>
          <w:bdr w:val="single" w:sz="2" w:space="0" w:color="000000" w:frame="1"/>
        </w:rPr>
        <w:drawing>
          <wp:inline distT="0" distB="0" distL="0" distR="0" wp14:anchorId="1C0DDF74" wp14:editId="5B4233D0">
            <wp:extent cx="3296093" cy="3188970"/>
            <wp:effectExtent l="0" t="0" r="0" b="0"/>
            <wp:docPr id="269" name="Рисунок 269" descr="https://nsportal.ru/sites/default/files/docpreview_image/2021/12/18/mdk_04.01._ekspluatatsiya_zdaniy_i_sooruzheniy.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nsportal.ru/sites/default/files/docpreview_image/2021/12/18/mdk_04.01._ekspluatatsiya_zdaniy_i_sooruzheniy.docx_image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04765" cy="3197360"/>
                    </a:xfrm>
                    <a:prstGeom prst="rect">
                      <a:avLst/>
                    </a:prstGeom>
                    <a:noFill/>
                    <a:ln>
                      <a:noFill/>
                    </a:ln>
                  </pic:spPr>
                </pic:pic>
              </a:graphicData>
            </a:graphic>
          </wp:inline>
        </w:drawing>
      </w:r>
      <w:r w:rsidRPr="00806DF5">
        <w:rPr>
          <w:rFonts w:eastAsia="Times New Roman"/>
          <w:sz w:val="24"/>
          <w:szCs w:val="24"/>
        </w:rPr>
        <w:t>Загрязнённая вода</w:t>
      </w:r>
    </w:p>
    <w:p w14:paraId="4E891410"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Рис. 1.3. Схема промывки трубопроводов:</w:t>
      </w:r>
    </w:p>
    <w:p w14:paraId="7BD38A04"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 2,5,6 — задвижки; 3,4 — патрубки для подачи соответственно воды и сжатого воздуха; 7 — спускной патрубок; 8... 10 — крены; 11 — воздухоспускной вентиль</w:t>
      </w:r>
    </w:p>
    <w:p w14:paraId="7D62C458"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Гидропневматическая промывка лишена этих недостатков и не требует применения специального оборудования. Она производится путем подачи сжатого воздуха в трубопроводы, заполненные водой. Это способствует повышению скорости водовоздушной смеси и созданию высокой турбулентности движения, а это в свою очередь взрыхляет отложения и выносит их из внутреннего пространства системы.</w:t>
      </w:r>
    </w:p>
    <w:p w14:paraId="51135EC7" w14:textId="77777777" w:rsidR="00E31C7B" w:rsidRPr="00806DF5" w:rsidRDefault="004F4D64"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Д</w:t>
      </w:r>
      <w:r w:rsidR="00E31C7B" w:rsidRPr="00806DF5">
        <w:rPr>
          <w:rFonts w:eastAsia="Times New Roman"/>
          <w:sz w:val="24"/>
          <w:szCs w:val="24"/>
        </w:rPr>
        <w:t>ля подачи воды и сжатого воздуха при проведении гидропневматической промывки в подающий трубопровод врезают патрубки 3,4 диаметром 20...40 мм с кранами и обратными клапанами. В небольших системах воздух и воду можно подавать через имеющиеся в системе патрубки. Для сброса воды в обратный трубопровод врезают спускной патрубок 7 или используют спускные краны системы. При промывке систем отопления с элеватором конус и стакан элеватора должны быть предварительно вынуты.</w:t>
      </w:r>
    </w:p>
    <w:p w14:paraId="6F27C70A"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Сжатый воздух поступает от автокомпрессора с подачей 3...6 м /мин, который создает давление воздуха до 0,6 МПа. На трубопроводе сжатого воздуха устанавливают обратный клапан, препятствующий попаданию воды из системы отопления в ресивер компрессора, а на подающем и обратном трубопроводах — манометры со шкалой до 1,0 МПа. Гидропневматическую промывку системы проводят одним из двух способов: проточным или наполнения.</w:t>
      </w:r>
    </w:p>
    <w:p w14:paraId="640BC729" w14:textId="77777777" w:rsidR="00E31C7B" w:rsidRPr="00806DF5" w:rsidRDefault="00E31C7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Проточный способ промывки осуществляют следующим образом (см. рис. 1.3.). Закрывают задвижки 1, 2, 6, а задвижку 5 и краны 8, 10 открывают. Через патрубок 3 систему заполняют водой, при этом вентиль 11 воздухосборника должен быть открыт. После заполнения системы водой вентиль 11 закрывают. При открытом патрубке 3 подают сжатый воздух через патрубок 4 и открывают спускной патрубок 7. Водовоздушная смесь непрерывно подается в трубопроводы, проходит по трубам и отопительным приборам, после чего сливается через патрубок 7. Промывку ведут до тех пор, пока из патрубка 7 не польется чистая вода.</w:t>
      </w:r>
    </w:p>
    <w:p w14:paraId="32E46BE7" w14:textId="77777777" w:rsidR="00F55F1A" w:rsidRPr="00806DF5" w:rsidRDefault="00F55F1A" w:rsidP="00DC57D5">
      <w:pPr>
        <w:spacing w:after="0" w:line="240" w:lineRule="auto"/>
        <w:ind w:firstLine="709"/>
        <w:jc w:val="both"/>
        <w:rPr>
          <w:rFonts w:eastAsia="Times New Roman"/>
          <w:sz w:val="24"/>
          <w:szCs w:val="24"/>
        </w:rPr>
      </w:pPr>
      <w:r w:rsidRPr="00806DF5">
        <w:rPr>
          <w:rFonts w:eastAsia="Times New Roman"/>
          <w:sz w:val="24"/>
          <w:szCs w:val="24"/>
        </w:rPr>
        <w:t>.</w:t>
      </w:r>
    </w:p>
    <w:p w14:paraId="000C4800" w14:textId="77777777" w:rsidR="00AE0C7B" w:rsidRPr="00806DF5" w:rsidRDefault="00AA3893" w:rsidP="00DC57D5">
      <w:pPr>
        <w:spacing w:after="0" w:line="240" w:lineRule="auto"/>
        <w:ind w:firstLine="709"/>
        <w:jc w:val="center"/>
        <w:rPr>
          <w:rFonts w:eastAsia="Times New Roman"/>
          <w:b/>
          <w:sz w:val="24"/>
          <w:szCs w:val="24"/>
        </w:rPr>
      </w:pPr>
      <w:r w:rsidRPr="00806DF5">
        <w:rPr>
          <w:rFonts w:eastAsia="Times New Roman"/>
          <w:b/>
          <w:sz w:val="24"/>
          <w:szCs w:val="24"/>
        </w:rPr>
        <w:t>Зад</w:t>
      </w:r>
      <w:r w:rsidR="00DC3309" w:rsidRPr="00806DF5">
        <w:rPr>
          <w:rFonts w:eastAsia="Times New Roman"/>
          <w:b/>
          <w:sz w:val="24"/>
          <w:szCs w:val="24"/>
        </w:rPr>
        <w:t>ание к практической подготовке № 6</w:t>
      </w:r>
    </w:p>
    <w:p w14:paraId="7232DB9F" w14:textId="77777777" w:rsidR="00AE0C7B" w:rsidRPr="00806DF5" w:rsidRDefault="004F4D64" w:rsidP="00DC57D5">
      <w:pPr>
        <w:spacing w:after="0" w:line="240" w:lineRule="auto"/>
        <w:ind w:firstLine="709"/>
        <w:jc w:val="both"/>
        <w:rPr>
          <w:rFonts w:eastAsia="Times New Roman"/>
          <w:b/>
          <w:sz w:val="24"/>
          <w:szCs w:val="24"/>
        </w:rPr>
      </w:pPr>
      <w:r w:rsidRPr="00806DF5">
        <w:rPr>
          <w:sz w:val="24"/>
          <w:szCs w:val="24"/>
          <w:shd w:val="clear" w:color="auto" w:fill="FFFFFF"/>
        </w:rPr>
        <w:t>Описать наладку системы горячего водоснабжения в здании, используя нормативную и справочную литературу.</w:t>
      </w:r>
    </w:p>
    <w:p w14:paraId="242068BD" w14:textId="77777777" w:rsidR="00AE0C7B" w:rsidRPr="00806DF5" w:rsidRDefault="00AE0C7B" w:rsidP="00DC57D5">
      <w:pPr>
        <w:spacing w:after="0" w:line="240" w:lineRule="auto"/>
        <w:ind w:firstLine="709"/>
        <w:jc w:val="both"/>
        <w:rPr>
          <w:rFonts w:eastAsia="Times New Roman"/>
          <w:sz w:val="24"/>
          <w:szCs w:val="24"/>
        </w:rPr>
      </w:pPr>
    </w:p>
    <w:p w14:paraId="0A5ED33C" w14:textId="77777777" w:rsidR="00AE0C7B" w:rsidRPr="00806DF5" w:rsidRDefault="00AA3893" w:rsidP="00DC57D5">
      <w:pPr>
        <w:spacing w:after="0" w:line="240" w:lineRule="auto"/>
        <w:ind w:firstLine="709"/>
        <w:jc w:val="center"/>
        <w:rPr>
          <w:rFonts w:eastAsia="Times New Roman"/>
          <w:b/>
          <w:sz w:val="24"/>
          <w:szCs w:val="24"/>
        </w:rPr>
      </w:pPr>
      <w:r w:rsidRPr="00806DF5">
        <w:rPr>
          <w:rFonts w:eastAsia="Times New Roman"/>
          <w:b/>
          <w:sz w:val="24"/>
          <w:szCs w:val="24"/>
        </w:rPr>
        <w:t>Воп</w:t>
      </w:r>
      <w:r w:rsidR="00DC3309" w:rsidRPr="00806DF5">
        <w:rPr>
          <w:rFonts w:eastAsia="Times New Roman"/>
          <w:b/>
          <w:sz w:val="24"/>
          <w:szCs w:val="24"/>
        </w:rPr>
        <w:t>росы к практической подготовке № 6</w:t>
      </w:r>
    </w:p>
    <w:p w14:paraId="72DA5D97" w14:textId="77777777" w:rsidR="009C439C" w:rsidRPr="00806DF5" w:rsidRDefault="009C439C" w:rsidP="00DC57D5">
      <w:pPr>
        <w:pStyle w:val="a9"/>
        <w:numPr>
          <w:ilvl w:val="0"/>
          <w:numId w:val="46"/>
        </w:numPr>
        <w:spacing w:after="0" w:line="240" w:lineRule="auto"/>
        <w:ind w:left="0" w:firstLine="709"/>
        <w:rPr>
          <w:sz w:val="24"/>
          <w:szCs w:val="24"/>
        </w:rPr>
      </w:pPr>
      <w:r w:rsidRPr="00806DF5">
        <w:rPr>
          <w:sz w:val="24"/>
          <w:szCs w:val="24"/>
        </w:rPr>
        <w:t>Задачей наладки систем горячего водоснабжения является………</w:t>
      </w:r>
    </w:p>
    <w:p w14:paraId="3E455DEB" w14:textId="77777777" w:rsidR="009C439C" w:rsidRPr="00806DF5" w:rsidRDefault="009C439C" w:rsidP="00DC57D5">
      <w:pPr>
        <w:pStyle w:val="a9"/>
        <w:numPr>
          <w:ilvl w:val="0"/>
          <w:numId w:val="46"/>
        </w:numPr>
        <w:spacing w:after="0" w:line="240" w:lineRule="auto"/>
        <w:ind w:left="0" w:firstLine="709"/>
        <w:rPr>
          <w:sz w:val="24"/>
          <w:szCs w:val="24"/>
        </w:rPr>
      </w:pPr>
      <w:r w:rsidRPr="00806DF5">
        <w:rPr>
          <w:sz w:val="24"/>
          <w:szCs w:val="24"/>
        </w:rPr>
        <w:t>Решение позволяющие повысить гидравлическую устойчивость системы горячего водоснабжения, предотвратить опрокидывание циркуляции.</w:t>
      </w:r>
    </w:p>
    <w:p w14:paraId="0630E827" w14:textId="77777777" w:rsidR="00FC1672" w:rsidRPr="00806DF5" w:rsidRDefault="00FC1672" w:rsidP="00DC57D5">
      <w:pPr>
        <w:pStyle w:val="a9"/>
        <w:numPr>
          <w:ilvl w:val="0"/>
          <w:numId w:val="46"/>
        </w:numPr>
        <w:spacing w:after="0" w:line="240" w:lineRule="auto"/>
        <w:ind w:left="0" w:firstLine="709"/>
        <w:rPr>
          <w:sz w:val="24"/>
          <w:szCs w:val="24"/>
        </w:rPr>
      </w:pPr>
      <w:r w:rsidRPr="00806DF5">
        <w:rPr>
          <w:sz w:val="24"/>
          <w:szCs w:val="24"/>
        </w:rPr>
        <w:t>Какие инженерные системы имеются в здании?</w:t>
      </w:r>
    </w:p>
    <w:p w14:paraId="1D46C33D" w14:textId="77777777" w:rsidR="00FC1672" w:rsidRPr="00806DF5" w:rsidRDefault="00FC1672" w:rsidP="00DC57D5">
      <w:pPr>
        <w:pStyle w:val="a9"/>
        <w:numPr>
          <w:ilvl w:val="0"/>
          <w:numId w:val="46"/>
        </w:numPr>
        <w:spacing w:after="0" w:line="240" w:lineRule="auto"/>
        <w:ind w:left="0" w:firstLine="709"/>
        <w:rPr>
          <w:sz w:val="24"/>
          <w:szCs w:val="24"/>
        </w:rPr>
      </w:pPr>
      <w:r w:rsidRPr="00806DF5">
        <w:rPr>
          <w:sz w:val="24"/>
          <w:szCs w:val="24"/>
        </w:rPr>
        <w:t>Что  включает в себя система  водопровода?</w:t>
      </w:r>
    </w:p>
    <w:p w14:paraId="3EBCAEF0" w14:textId="77777777" w:rsidR="00FC1672" w:rsidRPr="00806DF5" w:rsidRDefault="00FC1672" w:rsidP="00DC57D5">
      <w:pPr>
        <w:pStyle w:val="a9"/>
        <w:numPr>
          <w:ilvl w:val="0"/>
          <w:numId w:val="46"/>
        </w:numPr>
        <w:spacing w:after="0" w:line="240" w:lineRule="auto"/>
        <w:ind w:left="0" w:firstLine="709"/>
        <w:rPr>
          <w:sz w:val="24"/>
          <w:szCs w:val="24"/>
        </w:rPr>
      </w:pPr>
      <w:r w:rsidRPr="00806DF5">
        <w:rPr>
          <w:sz w:val="24"/>
          <w:szCs w:val="24"/>
        </w:rPr>
        <w:t>Чем отличаются горячий  водопровод от холодного?</w:t>
      </w:r>
    </w:p>
    <w:p w14:paraId="678FF45E" w14:textId="77777777" w:rsidR="00FC1672" w:rsidRPr="00806DF5" w:rsidRDefault="00FC1672" w:rsidP="00DC57D5">
      <w:pPr>
        <w:pStyle w:val="a9"/>
        <w:numPr>
          <w:ilvl w:val="0"/>
          <w:numId w:val="46"/>
        </w:numPr>
        <w:spacing w:after="0" w:line="240" w:lineRule="auto"/>
        <w:ind w:left="0" w:firstLine="709"/>
        <w:rPr>
          <w:sz w:val="24"/>
          <w:szCs w:val="24"/>
        </w:rPr>
      </w:pPr>
      <w:r w:rsidRPr="00806DF5">
        <w:rPr>
          <w:sz w:val="24"/>
          <w:szCs w:val="24"/>
        </w:rPr>
        <w:t>Из чего состоит  внутренний водопровод здания?</w:t>
      </w:r>
    </w:p>
    <w:p w14:paraId="189EA96B" w14:textId="77777777" w:rsidR="00FC1672" w:rsidRPr="00806DF5" w:rsidRDefault="00FC1672" w:rsidP="00DC57D5">
      <w:pPr>
        <w:pStyle w:val="a9"/>
        <w:numPr>
          <w:ilvl w:val="0"/>
          <w:numId w:val="46"/>
        </w:numPr>
        <w:spacing w:after="0" w:line="240" w:lineRule="auto"/>
        <w:ind w:left="0" w:firstLine="709"/>
        <w:rPr>
          <w:rFonts w:eastAsia="Times New Roman"/>
          <w:sz w:val="24"/>
          <w:szCs w:val="24"/>
        </w:rPr>
      </w:pPr>
      <w:r w:rsidRPr="00806DF5">
        <w:rPr>
          <w:sz w:val="24"/>
          <w:szCs w:val="24"/>
        </w:rPr>
        <w:t xml:space="preserve">Как по назначению разделяется </w:t>
      </w:r>
      <w:r w:rsidRPr="00806DF5">
        <w:rPr>
          <w:rFonts w:eastAsia="Times New Roman"/>
          <w:sz w:val="24"/>
          <w:szCs w:val="24"/>
        </w:rPr>
        <w:t>водопровод в здании?</w:t>
      </w:r>
    </w:p>
    <w:p w14:paraId="19D63D99" w14:textId="77777777" w:rsidR="009C439C" w:rsidRPr="00806DF5" w:rsidRDefault="009C439C" w:rsidP="00DC57D5">
      <w:pPr>
        <w:pStyle w:val="a9"/>
        <w:spacing w:after="0" w:line="240" w:lineRule="auto"/>
        <w:ind w:left="1440"/>
        <w:jc w:val="both"/>
        <w:rPr>
          <w:rFonts w:eastAsia="Times New Roman"/>
          <w:sz w:val="24"/>
          <w:szCs w:val="24"/>
        </w:rPr>
      </w:pPr>
    </w:p>
    <w:p w14:paraId="4B05D43F" w14:textId="77777777" w:rsidR="00AE0C7B" w:rsidRPr="00806DF5" w:rsidRDefault="00AE0C7B" w:rsidP="00DC57D5">
      <w:pPr>
        <w:spacing w:after="0" w:line="240" w:lineRule="auto"/>
        <w:ind w:firstLine="709"/>
        <w:jc w:val="both"/>
        <w:rPr>
          <w:rFonts w:eastAsia="Times New Roman"/>
          <w:sz w:val="24"/>
          <w:szCs w:val="24"/>
        </w:rPr>
      </w:pPr>
    </w:p>
    <w:p w14:paraId="39AC6189" w14:textId="77777777" w:rsidR="00E02B96" w:rsidRPr="00806DF5" w:rsidRDefault="00AA3893" w:rsidP="00DC3309">
      <w:pPr>
        <w:spacing w:after="0" w:line="240" w:lineRule="auto"/>
        <w:ind w:firstLine="709"/>
        <w:jc w:val="center"/>
        <w:outlineLvl w:val="0"/>
        <w:rPr>
          <w:b/>
          <w:bCs/>
          <w:sz w:val="24"/>
          <w:szCs w:val="24"/>
          <w:lang w:eastAsia="en-US"/>
        </w:rPr>
      </w:pPr>
      <w:bookmarkStart w:id="12" w:name="_Toc95085038"/>
      <w:r w:rsidRPr="00806DF5">
        <w:rPr>
          <w:rFonts w:eastAsia="Times New Roman"/>
          <w:b/>
          <w:sz w:val="24"/>
          <w:szCs w:val="24"/>
        </w:rPr>
        <w:t xml:space="preserve">Практическая </w:t>
      </w:r>
      <w:r w:rsidR="00C41EF4" w:rsidRPr="00806DF5">
        <w:rPr>
          <w:rFonts w:eastAsia="Times New Roman"/>
          <w:b/>
          <w:sz w:val="24"/>
          <w:szCs w:val="24"/>
        </w:rPr>
        <w:t xml:space="preserve">подготовка </w:t>
      </w:r>
      <w:r w:rsidR="00DC3309" w:rsidRPr="00806DF5">
        <w:rPr>
          <w:rFonts w:eastAsia="Times New Roman"/>
          <w:b/>
          <w:sz w:val="24"/>
          <w:szCs w:val="24"/>
        </w:rPr>
        <w:t>№7</w:t>
      </w:r>
      <w:r w:rsidR="001C0A35" w:rsidRPr="00806DF5">
        <w:rPr>
          <w:rFonts w:eastAsia="Times New Roman"/>
          <w:b/>
          <w:sz w:val="24"/>
          <w:szCs w:val="24"/>
        </w:rPr>
        <w:t xml:space="preserve">. </w:t>
      </w:r>
      <w:r w:rsidR="00E02B96" w:rsidRPr="00806DF5">
        <w:rPr>
          <w:b/>
          <w:bCs/>
          <w:sz w:val="24"/>
          <w:szCs w:val="24"/>
          <w:lang w:eastAsia="en-US"/>
        </w:rPr>
        <w:t>Определение физического износа инженерного оборудования</w:t>
      </w:r>
      <w:bookmarkEnd w:id="12"/>
    </w:p>
    <w:p w14:paraId="252686C9" w14:textId="77777777" w:rsidR="00DC3309" w:rsidRPr="00806DF5" w:rsidRDefault="00DC3309" w:rsidP="00DC3309">
      <w:pPr>
        <w:spacing w:after="0" w:line="240" w:lineRule="auto"/>
        <w:ind w:firstLine="709"/>
        <w:jc w:val="both"/>
        <w:outlineLvl w:val="0"/>
        <w:rPr>
          <w:b/>
          <w:bCs/>
          <w:sz w:val="24"/>
          <w:szCs w:val="24"/>
          <w:lang w:eastAsia="en-US"/>
        </w:rPr>
      </w:pPr>
    </w:p>
    <w:p w14:paraId="520D8178" w14:textId="77777777" w:rsidR="00E02B96" w:rsidRPr="00806DF5" w:rsidRDefault="001777BF" w:rsidP="00DC57D5">
      <w:pPr>
        <w:spacing w:after="0" w:line="240" w:lineRule="auto"/>
        <w:ind w:firstLine="709"/>
        <w:jc w:val="both"/>
        <w:rPr>
          <w:rFonts w:eastAsia="Times New Roman"/>
          <w:b/>
          <w:sz w:val="24"/>
          <w:szCs w:val="24"/>
        </w:rPr>
      </w:pPr>
      <w:r w:rsidRPr="00806DF5">
        <w:rPr>
          <w:b/>
          <w:bCs/>
          <w:sz w:val="24"/>
          <w:szCs w:val="24"/>
          <w:lang w:eastAsia="en-US"/>
        </w:rPr>
        <w:t>Алгоритм выполнения работы</w:t>
      </w:r>
    </w:p>
    <w:p w14:paraId="6B2CB820"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Обследование технического состояния систем инженерного оборудования проводят при комплексном обследовании технического состояния зданий и сооружений.</w:t>
      </w:r>
    </w:p>
    <w:p w14:paraId="2DA0942B"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Обследование инженерного оборудования и его элементов заключается в определении фактического технического состояния систем, выявлении дефектов, повреждений и неисправностей, количественной оценке физического и морального износа, установлении отклонений от проекта. Оценку технического состояния инженерных систем зданий и сооружений проводят с учетом средних нормативных сроков службы элементов и инженерных устройств. В процессе реконструкции или эксплуатации некоторые элементы системы были заменены новыми, то физический износ уточняется расчетом, в котором определяются:</w:t>
      </w:r>
    </w:p>
    <w:p w14:paraId="046108DF"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физический износ элемента или системы, %;</w:t>
      </w:r>
    </w:p>
    <w:p w14:paraId="199DFEE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физический износ участка элемента или системы, %;</w:t>
      </w:r>
    </w:p>
    <w:p w14:paraId="5D496824"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размеры (площадь или длина) поврежденного участка, м</w:t>
      </w:r>
    </w:p>
    <w:p w14:paraId="642D270F"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размеры всей конструкции, м</w:t>
      </w:r>
    </w:p>
    <w:p w14:paraId="33405F90"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число поврежденных участков.</w:t>
      </w:r>
    </w:p>
    <w:p w14:paraId="479EED7B"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Физический износ системы определяют как сумму средневзвешенного износа элементов.</w:t>
      </w:r>
    </w:p>
    <w:p w14:paraId="37095D2D"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Моральный износ систем инженерного оборудования определяют несоответствием его эксплуатационных качеств современным нормативным требованиям или отсутствием какого-либо инженерного оборудования без наличия заменяющего его по функциональному назначению. Количественную оценку морального износа проводят методом определения размеров затрат на устранение износа в процентах от восстановительной стоимости здания. При детальном обследовании систем отопления, горячего и холодного водоснабжения проводят оценку коррозионного состояния трубопроводов и нагревательных приборов. Коррозионное состояние оценивают по глубине максимального коррозионного поражения стенки металла и по среднему значению сужения сечения труб коррозионно-накипными отложениями в сравнении с новой трубой. В этом случае образцы отбирают из элементов системы (стояков, подводок к нагревательным приборам, нагревательных приборов). По образцам определяют максимальную глубину коррозионного поражения и значение сужения "живого" сечения. При отборе и транспортировании образцов-вырезок необходимо обеспечить полную сохранность коррозионных отложений в трубах (образцах). На вырезанные образцы составляют паспорта, которые вместе с образцами направляют на лабораторные обследования. Число стояков, из которых отбирают образцы, должно быть не менее трех. При обследовании системы с замоноличенными стояками образцы для анализа отбирают в местах их присоединения к магистралям в подвале. Число подводок, из которых отбирают образцы, должно быть не менее трех, идущих от стояков в разных секциях и к разным отопительным приборам. Допустимое значение максимальной относительной глубины коррозионного поражения труб следует принимать равным 50% значения толщины стенки новой трубы.</w:t>
      </w:r>
    </w:p>
    <w:p w14:paraId="7D486AD9"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Допустимое значение сужения трубопроводов коррозионно-накипными отложениями следует принимать в соответствии с гидравлическим расчетом для труб, бывших в эксплуатации (значение абсолютной шероховатости - 0,75 мм).</w:t>
      </w:r>
    </w:p>
    <w:p w14:paraId="5E380F6D"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 этих условиях допустимое сужение составит:</w:t>
      </w:r>
    </w:p>
    <w:p w14:paraId="27B4A789"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для труб с15 мм - 20%;</w:t>
      </w:r>
    </w:p>
    <w:p w14:paraId="588BEB90"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для труб с20 мм - 15%;</w:t>
      </w:r>
    </w:p>
    <w:p w14:paraId="0AD8E761"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для труб с25 мм - 12%;</w:t>
      </w:r>
    </w:p>
    <w:p w14:paraId="3E313594"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для труб с32 мм - 10%;</w:t>
      </w:r>
    </w:p>
    <w:p w14:paraId="00E1313B"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для труб с40 мм - 8%;</w:t>
      </w:r>
    </w:p>
    <w:p w14:paraId="5A2A5C54"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для труб с50 мм - 6%.</w:t>
      </w:r>
    </w:p>
    <w:p w14:paraId="2624EFB0"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Допустимым сужением "живого" сечения конвекторов при условии допустимого снижения теплоотдачи отопительного прибора следует считать 10%.</w:t>
      </w:r>
    </w:p>
    <w:p w14:paraId="720C0AD3"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Относительная глубина коррозионного поражения металла трубы</w:t>
      </w:r>
    </w:p>
    <w:p w14:paraId="53084354"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оценивается  по критериям:</w:t>
      </w:r>
    </w:p>
    <w:p w14:paraId="7F0BBEF6"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толщина стенки новой трубы по ГОСТ 3262 того же диаметра и вида (легкая, обыкновенная, усиленная);</w:t>
      </w:r>
    </w:p>
    <w:p w14:paraId="00A9CE38"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минимальная остаточная толщина стенки трубы после эксплуатации в системе к конкретному сроку.</w:t>
      </w:r>
    </w:p>
    <w:p w14:paraId="0D58EEB9"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При обследовании технического состояния систем горячего водоснабжения проводят следующие работы:</w:t>
      </w:r>
    </w:p>
    <w:p w14:paraId="27CAE169"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описывают систему (тип системы, схема разводки трубопроводов);</w:t>
      </w:r>
    </w:p>
    <w:p w14:paraId="2D3652F3"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обследуют циркуляционные насосы, контрольно-измерительные приборы, запорно-регулирующую арматуру на вводе в здание или сооружение;</w:t>
      </w:r>
    </w:p>
    <w:p w14:paraId="1818EF49"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обследуют трубопроводы (в подвале, помещениях, на чердаке) и устанавливают дефекты (свищи в металле, капельные течи в местах резьбовых соединений трубопроводов и врезки запорной арматуры, следы ремонтов трубопроводов и магистралей, непрогрев полотенцесушителей, поражение коррозией трубопроводов и полотенцесушителей, нарушение теплоизоляции магистральных трубопроводов и стояков), обследуют состояние крепления и опор трубопроводов;</w:t>
      </w:r>
    </w:p>
    <w:p w14:paraId="0FA08BCB"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проводят инструментальные измерения:</w:t>
      </w:r>
    </w:p>
    <w:p w14:paraId="1D1F926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 температуры воды в подающей магистрали и на обратном трубопроводе (в тепловом пункте здания);</w:t>
      </w:r>
    </w:p>
    <w:p w14:paraId="5F4106BF"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2) температуры воды, подаваемой на водоразбор (на выходе из водонагревателей ступени II или на вводе в здание);</w:t>
      </w:r>
    </w:p>
    <w:p w14:paraId="5CACB6D9"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3) температуры циркуляционной воды (у нижних оснований циркуляционных стояков);</w:t>
      </w:r>
    </w:p>
    <w:p w14:paraId="68EF82BD"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4) температуры сливаемой воды из водоразборных кранов (в контрольных помещениях и стояках помещений, наиболее удаленных от теплового пункта);</w:t>
      </w:r>
    </w:p>
    <w:p w14:paraId="477779AE"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5) температуры поверхности полотенцесушителей (в контрольных помещениях и стояках помещений, наиболее удаленных от теплового пункта);</w:t>
      </w:r>
    </w:p>
    <w:p w14:paraId="4D83ED10"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6) свободного напора у водоразборных кранов (в помещениях верхнего этажа наиболее удаленных от теплового пункта стояках);</w:t>
      </w:r>
    </w:p>
    <w:p w14:paraId="592A6B62"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7) уклонов прокладки магистральных трубопроводов и подводок (в подвале и помещениях-представителях).</w:t>
      </w:r>
    </w:p>
    <w:p w14:paraId="4B667002"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 обследовании технического состояния систем отопления проводят следующие работы:</w:t>
      </w:r>
    </w:p>
    <w:p w14:paraId="33E3DBA9"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описывают систему (тип системы - централизованная, местная, однотрубная, двухтрубная; схему разводки подающей и обратной магистрали и др.);</w:t>
      </w:r>
    </w:p>
    <w:p w14:paraId="476EC18E"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определяют типы и марки отопительных приборов;</w:t>
      </w:r>
    </w:p>
    <w:p w14:paraId="7F043248"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обследуют наиболее ответственные элементы системы (насосы, магистральную запорную арматуру, контрольно-измерительную аппаратуру, автоматические устройства);</w:t>
      </w:r>
    </w:p>
    <w:p w14:paraId="5F0A0238"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обследуют трубопроводы, отопительные приборы, запорно-регулирующую арматуру (в подвале, помещениях, на лестничных клетках, чердаке);</w:t>
      </w:r>
    </w:p>
    <w:p w14:paraId="1E04072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устанавливают отклонения в системе от проекта;</w:t>
      </w:r>
    </w:p>
    <w:p w14:paraId="1B93DAE2"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выявляют следующие повреждения, неисправности и дефекты:</w:t>
      </w:r>
    </w:p>
    <w:p w14:paraId="1240D6E9"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а) поражение коррозией и свищи магистральных трубопроводов, стояков, подводок, отопительных приборов,</w:t>
      </w:r>
    </w:p>
    <w:p w14:paraId="5C817512"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б) коррозионное поражение замоноличенных трубопроводов,</w:t>
      </w:r>
    </w:p>
    <w:p w14:paraId="6D7517DE"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в) следы ремонтов (хомуты, заплаты, заварка, замена отдельных участков, контруклоны разводящих трубопроводов, капельные течи в местах врезки запорно-регулирующей арматуры, демонтаж и поломка отопительных приборов на лестничных клетках, в вестибюлях, выход из строя системы отопления лестничных клеток, вестибюлей, разрушение или отсутствие на отдельных участках трубопроводов теплоизоляции;</w:t>
      </w:r>
    </w:p>
    <w:p w14:paraId="402181CE"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проводят следующие инструментальные измерения:</w:t>
      </w:r>
    </w:p>
    <w:p w14:paraId="607D93E0"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 температуры наружного воздуха (в районе здания),</w:t>
      </w:r>
    </w:p>
    <w:p w14:paraId="4C9EE29F"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2) температуры воды в подающем трубопроводе тепловой сети (на узле теплового ввода или теплового пункта до смесительного устройства или водоподогревателя или после вводной задвижки),</w:t>
      </w:r>
    </w:p>
    <w:p w14:paraId="0668DD55"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3) температуры воды на обратном трубопроводе тепловой линии (на узле теплового ввода или теплового пункта перед вводной задвижкой),</w:t>
      </w:r>
    </w:p>
    <w:p w14:paraId="7FFFCB1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4) температуры воды в подающем трубопроводе системы отопления (на узле теплового ввода или теплового пункта после смесительного устройства при его наличии или после водонагревателя при независимой системе отопления),</w:t>
      </w:r>
    </w:p>
    <w:p w14:paraId="131FEB15"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5) температуры воды на обратном трубопроводе системы отопления (на узле теплового ввода или теплового пункта),</w:t>
      </w:r>
    </w:p>
    <w:p w14:paraId="4A8A4C7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6) температуры поверхности отопительных стояков у верхнего и нижнего оснований (на всех стояках),</w:t>
      </w:r>
    </w:p>
    <w:p w14:paraId="36A5124E"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7) температуры поверхности отопительных приборов (в помещениях-представителях),</w:t>
      </w:r>
    </w:p>
    <w:p w14:paraId="75BC0B55"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8) температуры поверхности подводок подающих и обратных к отопительным приборам (в помещениях-представителях),</w:t>
      </w:r>
    </w:p>
    <w:p w14:paraId="4A0BA348"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9) температуры воздуха в отапливаемых помещениях (в помещениях-представителях),</w:t>
      </w:r>
    </w:p>
    <w:p w14:paraId="3B83CE1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10) уклонов разводящих трубопроводов,</w:t>
      </w:r>
    </w:p>
    <w:p w14:paraId="4A86D08D"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11) давления в системе: в подающем и обратном трубопроводе тепловой сети (на узле теплового ввода или теплового пункта), в подающем и обратном трубопроводах системы отопления.</w:t>
      </w:r>
    </w:p>
    <w:p w14:paraId="30FB9CE5"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При обследовании технического состояния систем холодного водоснабжения  проводят следующие работы:</w:t>
      </w:r>
    </w:p>
    <w:p w14:paraId="3FBED7B5"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описывают систему (тупиковая, кольцевая), включающую в себя: ввод в здание, водомерный узел, разводящую сеть, стояки, подводки к санитарным приборам; водоразборную, смесительную и запорно-регулирующую арматуру;</w:t>
      </w:r>
    </w:p>
    <w:p w14:paraId="1765FE6B"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обследуют водопроводные вводы в здание и выявляют повреждения (расстройства раструбных и сварных соединений чугунных и стальных трубопроводов под действием изгибающих усилий из-за неравномерной осадки);</w:t>
      </w:r>
    </w:p>
    <w:p w14:paraId="3EDE032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обследуют придомовую территорию (газон) и отмостки в зоне ввода (наличие осадок, провалов, неутрамбованного грунта);</w:t>
      </w:r>
    </w:p>
    <w:p w14:paraId="662C8094"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обследуют водомерный узел и контрольно-измерительные приборы; проверяют калибр и сетку водомера (при нарушениях поступления воды к водоразборным точкам помещений верхних этажей);</w:t>
      </w:r>
    </w:p>
    <w:p w14:paraId="544DA68D"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обследуют насосные установки;</w:t>
      </w:r>
    </w:p>
    <w:p w14:paraId="41FB4192"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обследуют трубопроводы, запорную арматуру и краны, водомеры и выявляют повреждения в подвале и помещениях (течи на трубопроводах в местах врезки кранов и запорной арматуры, повреждения трубопроводов, следы ремонтов трубопроводов, поражение коррозией трубопроводов, расстройство запорной арматуры и смывных бачков);</w:t>
      </w:r>
    </w:p>
    <w:p w14:paraId="5F0F496A"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проводят следующие инструментальные измерения в системе:</w:t>
      </w:r>
    </w:p>
    <w:p w14:paraId="68805D5E"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 давления в подающем трубопроводе (на узле ввода),</w:t>
      </w:r>
    </w:p>
    <w:p w14:paraId="1F8AD4A3"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2) свободного напора у водоразборных кранов (в помещениях верхнего этажа наиболее удаленных от ввода в стояках).</w:t>
      </w:r>
    </w:p>
    <w:p w14:paraId="2C0C43DD"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 обследовании технического состояния систем канализации  проводят следующие работы:</w:t>
      </w:r>
    </w:p>
    <w:p w14:paraId="6D94362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обследуют трубопроводы и санитарно-технические приборы в помещениях и подвале и выявляют дефекты (повреждения трубопроводов, расстройство раструбных и стыковых соединений, капельные течи в местах присоединения санитарно-технических приборов, следы ремонтов и замены отдельных участков трубопроводов);</w:t>
      </w:r>
    </w:p>
    <w:p w14:paraId="69EF1B5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проверяют соответствие трассировки трубопроводов, проложенных в подвале, проектному решению;</w:t>
      </w:r>
    </w:p>
    <w:p w14:paraId="14F98F7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инструментально измеряют уклоны горизонтальных участков трубопроводов в подвале, уклон горизонтальных участков и выпусков должен быть не менее 0,02, а отводных участков от стояков - не менее 0,05;</w:t>
      </w:r>
    </w:p>
    <w:p w14:paraId="45025393"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проводят расчет (в случае постоянного затопления подвала сточными водами) диаметра выпуска трубопровода в зависимости от числа приходящихся на него санитарно-технических приборов;</w:t>
      </w:r>
    </w:p>
    <w:p w14:paraId="054D0BD8"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обследуют вентиляционные стояки канализационной сети, учитывая что выступающая часть стояков выводится через кровлю или сборную вентиляционную шахту на высоту:</w:t>
      </w:r>
    </w:p>
    <w:p w14:paraId="77CBFDF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от плоской неэксплуатируемой кровли - 0,3м</w:t>
      </w:r>
    </w:p>
    <w:p w14:paraId="67DBA64E"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от скатной кровли- 0,5м</w:t>
      </w:r>
    </w:p>
    <w:p w14:paraId="7087DE9E"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от эксплуатируемой кровли- 3,0 м</w:t>
      </w:r>
    </w:p>
    <w:p w14:paraId="27743CE6"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от обреза сборной вентиляционной шахты -0,1 м</w:t>
      </w:r>
    </w:p>
    <w:p w14:paraId="315113CE"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Диаметр выступающей части канализационного стояка должен соответствовать диаметру сточной части канализационного стояка; выпуск вентиляционных канализационных стояков в объем холодного чердака не допускается.</w:t>
      </w:r>
    </w:p>
    <w:p w14:paraId="0E718DE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 обследовании технического состояния систем вентиляции  проводят следующие работы:</w:t>
      </w:r>
    </w:p>
    <w:p w14:paraId="355E402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описывают конструктивное решение системы вентиляции (вытяжная естественная канальная без организованного притока воздуха, механическая канальная приточно-вытяжная, система дымоудаления с механическим способом побуждения);</w:t>
      </w:r>
    </w:p>
    <w:p w14:paraId="7BD09C9E"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обследуют техническое состояние элементов системы и выявляют следующие дефекты и неисправности:</w:t>
      </w:r>
    </w:p>
    <w:p w14:paraId="0D1541ED"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 негерметичность воздуховодов, патрубков в местах присоединения к вентиляционным блокам (в помещениях),</w:t>
      </w:r>
    </w:p>
    <w:p w14:paraId="038EE390"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2) нарушение целостности (уменьшение габаритов, демонтаж) вентиляционных блоков (в помещениях),</w:t>
      </w:r>
    </w:p>
    <w:p w14:paraId="1BBCC336"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3) несоответствие сечения вентиляционных отверстий воздуховодов и воздухораспределителей проектному решению (в помещениях),</w:t>
      </w:r>
    </w:p>
    <w:p w14:paraId="3399B56D"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4) негерметичность, нарушение целостности и теплоизоляции вентиляционных коробов и шахт (холодный чердак),</w:t>
      </w:r>
    </w:p>
    <w:p w14:paraId="2AD1E307"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5) нарушение целостности оголовков вентиляционных блоков (диффузоров), негерметичность теплого чердака, являющегося сборной вентиляционной камерой,</w:t>
      </w:r>
    </w:p>
    <w:p w14:paraId="50FF4182"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6) механические повреждения вентиляционных шахт и дефлекторов на кровле,</w:t>
      </w:r>
    </w:p>
    <w:p w14:paraId="6B80FA61"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7) повреждения приборов автоматики системы дымоудаления,</w:t>
      </w:r>
    </w:p>
    <w:p w14:paraId="4E12597E"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8) повреждения механики приточно-вытяжной системы (вентиляционных агрегатов, вентиляторов, клапанов, задвижек);</w:t>
      </w:r>
    </w:p>
    <w:p w14:paraId="31001329"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осуществляют инструментальные измерения объемов вытяжки воздуха (во всех помещениях);</w:t>
      </w:r>
    </w:p>
    <w:p w14:paraId="6AEBE44F"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проверяют вентиляционные и дымовые каналы на проходимость.</w:t>
      </w:r>
    </w:p>
    <w:p w14:paraId="76A2916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 обследовании технического состояния систем мусороудаления  проводят обследование ствола, загрузочных клапанов, шиберов, противопожарных клапанов очистного устройства, мусоросборных камер с оборудованием, дефлекторов и выявляют следующие дефекты и неисправности:</w:t>
      </w:r>
    </w:p>
    <w:p w14:paraId="55B1DDA2"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 нарушение целостности и герметичности стыковых соединений ствола;</w:t>
      </w:r>
    </w:p>
    <w:p w14:paraId="2390845E"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2) расшатанность ствола;</w:t>
      </w:r>
    </w:p>
    <w:p w14:paraId="7A32CEEE"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3) негерметичность загрузочных клапанов;</w:t>
      </w:r>
    </w:p>
    <w:p w14:paraId="0A3976ED"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4) отсутствие или поломка металлических деталей загрузочных клапанов;</w:t>
      </w:r>
    </w:p>
    <w:p w14:paraId="59941C51"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5) поломка бункера с шиберами;</w:t>
      </w:r>
    </w:p>
    <w:p w14:paraId="220F2E70"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6) расстройство или отсутствие подводки холодной и горячей воды в мусоросборной камере;</w:t>
      </w:r>
    </w:p>
    <w:p w14:paraId="3B753E74"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7) разрушение облицовки и гидроизоляции пола в мусорокамере;</w:t>
      </w:r>
    </w:p>
    <w:p w14:paraId="1BE9B1B9"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8) нарушение плотности притвора и запора двери мусорокамеры;</w:t>
      </w:r>
    </w:p>
    <w:p w14:paraId="6F53C7EB"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9) негерметичность сопряжения вентиляционного канала со стволом;</w:t>
      </w:r>
    </w:p>
    <w:p w14:paraId="7C2967A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10) отсутствие или разрушение изоляции вентиляционного канала в холодном чердаке.</w:t>
      </w:r>
    </w:p>
    <w:p w14:paraId="5B7B2180"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Система газоснабжения включает в себя инженерные устройства для транспортирования газа к месту сжигания, а также наиболее эффективного и безопасного его использования. Газ сжигается в газогорелочных устройствах, конструкции которых зависят от назначения газового прибора (газовая плита, водонагреватель, печь и т.п.). Продукты сгорания внутренних устройств газоснабжения удаляются вентиляцией.</w:t>
      </w:r>
    </w:p>
    <w:p w14:paraId="1DC11A9F"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Для оценки технического состояния системы газоснабжения  проводят следующие работы:</w:t>
      </w:r>
    </w:p>
    <w:p w14:paraId="1427078D"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описывают конструктивную схему газового ввода в здание (наружный ввод, цокольный ввод, прокладку ввода через технический подвал, в том числе от закольцованной внутриквартальной сети);</w:t>
      </w:r>
    </w:p>
    <w:p w14:paraId="38597222"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изучают техническую документацию на газопроводы и газовое оборудование, включающую в себя:</w:t>
      </w:r>
    </w:p>
    <w:p w14:paraId="5A7C47E2"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 ситуационный план домовладения со схемой газовых разводок и отключающих устройств (планы этих коммуникаций хранятся в специализированных газовых службах),</w:t>
      </w:r>
    </w:p>
    <w:p w14:paraId="6CDE9884"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2) списки газовых приборов с указанием помещений, где они установлены, число и тип установок,</w:t>
      </w:r>
    </w:p>
    <w:p w14:paraId="328E03FA"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3) акты о состоянии газоходов,</w:t>
      </w:r>
    </w:p>
    <w:p w14:paraId="0D3B69C3"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4) акты о капитальном ремонте оборудования,</w:t>
      </w:r>
    </w:p>
    <w:p w14:paraId="3B550C72"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5) паспорта технических устройств,</w:t>
      </w:r>
    </w:p>
    <w:p w14:paraId="48CB4A81"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6) акты приемки газопроводов и газового оборудования в эксплуатацию,</w:t>
      </w:r>
    </w:p>
    <w:p w14:paraId="39F60F94"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7) акты приемочных испытаний и обследований, проводимых в процессе эксплуатации газопроводов и газового оборудования,</w:t>
      </w:r>
    </w:p>
    <w:p w14:paraId="2FC07D01"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8) акты, отчеты о выполненных работах при проведении капитальных ремонтов и реконструкции газопроводов и газового оборудования,</w:t>
      </w:r>
    </w:p>
    <w:p w14:paraId="068859D9"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9) комплект конструкторских чертежей с указанием основных технических решений и всех изменений, внесенных при производстве работ и отметок о согласовании этих изменений с организацией, разработавшей проект газопроводов и газового оборудования,</w:t>
      </w:r>
    </w:p>
    <w:p w14:paraId="37EB7C13"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10) акты расследования аварий и нарушений технологических процессов, влияющих на сохранность газопроводов и газового оборудования;</w:t>
      </w:r>
    </w:p>
    <w:p w14:paraId="6003BF1D"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обследованием устанавливают соответствие проекту существующей системы газоснабжения (прокладки газопроводов, установки газовых приборов, аппаратов и другого газоиспользующего оборудования);</w:t>
      </w:r>
    </w:p>
    <w:p w14:paraId="0AC7B00D"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обследуют техническое состояние трубопроводов и оборудования и выявляют дефекты и неисправности:</w:t>
      </w:r>
    </w:p>
    <w:p w14:paraId="29B9A782"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 утечки газа и неплотность соединений участков трубопровода,</w:t>
      </w:r>
    </w:p>
    <w:p w14:paraId="525BF653"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2) наличие деформаций в трубопроводах, возникших при осадке здания,</w:t>
      </w:r>
    </w:p>
    <w:p w14:paraId="2D05AEA9"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3) отсутствие гильз в местах прохода трубопроводов через перекрытия и стены (гильзы должны обеспечивать свободные независимые от строительных конструкций линейные перемещения, вызванные температурными деформациями газопровода),</w:t>
      </w:r>
    </w:p>
    <w:p w14:paraId="4E0A616F"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4) расстройство газовых плит, водонагревательных колонок и т.п.;</w:t>
      </w:r>
    </w:p>
    <w:p w14:paraId="7F48C992"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проверяют работу системы вентиляции и газоходов;</w:t>
      </w:r>
    </w:p>
    <w:p w14:paraId="2669D59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обследуют техническое состояние дымоходов (газоходов) на наличие проходимости, плотности, обособленности, наличие нормальной тяги. Основными причинами нарушения нормальной работы дымоходов являются:</w:t>
      </w:r>
    </w:p>
    <w:p w14:paraId="453486FB"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 завалы дымоходов строительным мусором, раствором, кирпичом от обрушения оголовков труб,</w:t>
      </w:r>
    </w:p>
    <w:p w14:paraId="0B2B25B3"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2) закупорки снежными или ледяными пробками вследствие охлаждения стенок оголовка при сильных морозах,</w:t>
      </w:r>
    </w:p>
    <w:p w14:paraId="115207B1"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3) местные сужения дымохода,</w:t>
      </w:r>
    </w:p>
    <w:p w14:paraId="12FDC59B"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4) расположение оголовка дымовой трубы в зоне ветрового подпора,</w:t>
      </w:r>
    </w:p>
    <w:p w14:paraId="2C92768B"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5) неплотность дымоходов.</w:t>
      </w:r>
    </w:p>
    <w:p w14:paraId="09DA84EC"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 обследовании водоотводящих устройств  проводят следующие работы:</w:t>
      </w:r>
    </w:p>
    <w:p w14:paraId="1F29FDB8"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описывают конструктивную систему водоотвода (наружный организованный водосток, неорганизованный наружный водосток, внутренний водосток);</w:t>
      </w:r>
    </w:p>
    <w:p w14:paraId="28F74739"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обследуют техническое состояние водоотводящих устройств и выявляют следующие неисправности и повреждения:</w:t>
      </w:r>
    </w:p>
    <w:p w14:paraId="31742535"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 коррозия, свищи, пробоины и разрушение металлических желобов, свесов и водосточных труб,</w:t>
      </w:r>
    </w:p>
    <w:p w14:paraId="4FC43161"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2) нарушение сопряжений отдельных элементов водосточных труб,</w:t>
      </w:r>
    </w:p>
    <w:p w14:paraId="34A728E3"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3) отсутствие отдельных элементов водосточных труб и креплений к наружным стенам,</w:t>
      </w:r>
    </w:p>
    <w:p w14:paraId="0BD84D5B"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4) засорение водосточных труб,</w:t>
      </w:r>
    </w:p>
    <w:p w14:paraId="041C5B14"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5) нарушение гидроизоляции в местах сопряжения водоприемных воронок внутреннего водостока с кровлей,</w:t>
      </w:r>
    </w:p>
    <w:p w14:paraId="4EDEB886"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6) нарушение герметичности стыковых соединений по стояку внутреннего водостока,</w:t>
      </w:r>
    </w:p>
    <w:p w14:paraId="5159D79A"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7) засорение и обледенение водоприемных воронок внутреннего водостока и открытых выпусков,</w:t>
      </w:r>
    </w:p>
    <w:p w14:paraId="7EB11080"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8) нарушение теплоизоляции стояков внутреннего водостока в холодном чердаке,</w:t>
      </w:r>
    </w:p>
    <w:p w14:paraId="69D2EB5E"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9) конденсационное увлажнение теплоизоляции стояков внутреннего водостока в холодном чердаке,</w:t>
      </w:r>
    </w:p>
    <w:p w14:paraId="5B9C7281"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10) отсутствие защитных решеток и колпаков в воронках внутреннего водостока.</w:t>
      </w:r>
    </w:p>
    <w:p w14:paraId="1BE19449"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При образовании конденсата и наледей на свесах и водоотводящих устройствах проводят обследование чердака и устанавливают следующие причины нарушений температурно-влажностного режима:</w:t>
      </w:r>
    </w:p>
    <w:p w14:paraId="38026AB2"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разрушение стенок вентиляционных коробов и вентиляционных шахт;</w:t>
      </w:r>
    </w:p>
    <w:p w14:paraId="4FC3EEA7"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разрушение или отсутствие теплоизоляции трубопроводов инженерных коммуникаций;</w:t>
      </w:r>
    </w:p>
    <w:p w14:paraId="2AA75B27"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недостаточная толщина теплоизоляции чердачного перекрытия (определяется расчетом);</w:t>
      </w:r>
    </w:p>
    <w:p w14:paraId="7160C2E1"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выпуск в объем чердака вытяжных каналов канализации или подвальных;</w:t>
      </w:r>
    </w:p>
    <w:p w14:paraId="2821182B" w14:textId="77777777" w:rsidR="002E058E" w:rsidRPr="00806DF5" w:rsidRDefault="002E058E"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отсутствие герметичности притворов чердачных входных дверей и люков.</w:t>
      </w:r>
    </w:p>
    <w:p w14:paraId="18A8E8CA" w14:textId="77777777" w:rsidR="002E058E" w:rsidRPr="00806DF5" w:rsidRDefault="002E058E" w:rsidP="00DC57D5">
      <w:pPr>
        <w:spacing w:after="0" w:line="240" w:lineRule="auto"/>
        <w:ind w:firstLine="709"/>
        <w:jc w:val="both"/>
        <w:rPr>
          <w:rFonts w:eastAsia="Times New Roman"/>
          <w:sz w:val="24"/>
          <w:szCs w:val="24"/>
        </w:rPr>
      </w:pPr>
    </w:p>
    <w:p w14:paraId="22F74595" w14:textId="77777777" w:rsidR="002E058E" w:rsidRPr="00806DF5" w:rsidRDefault="002E058E" w:rsidP="00DC57D5">
      <w:pPr>
        <w:spacing w:after="0" w:line="240" w:lineRule="auto"/>
        <w:ind w:firstLine="709"/>
        <w:jc w:val="both"/>
        <w:rPr>
          <w:rFonts w:eastAsia="Times New Roman"/>
          <w:sz w:val="24"/>
          <w:szCs w:val="24"/>
        </w:rPr>
      </w:pPr>
    </w:p>
    <w:p w14:paraId="03352173" w14:textId="77777777" w:rsidR="000C73DA" w:rsidRPr="00806DF5" w:rsidRDefault="00AA3893" w:rsidP="00DC57D5">
      <w:pPr>
        <w:spacing w:after="0" w:line="240" w:lineRule="auto"/>
        <w:ind w:firstLine="709"/>
        <w:jc w:val="center"/>
        <w:rPr>
          <w:rFonts w:eastAsia="Times New Roman"/>
          <w:b/>
          <w:sz w:val="24"/>
          <w:szCs w:val="24"/>
        </w:rPr>
      </w:pPr>
      <w:r w:rsidRPr="00806DF5">
        <w:rPr>
          <w:rFonts w:eastAsia="Times New Roman"/>
          <w:b/>
          <w:sz w:val="24"/>
          <w:szCs w:val="24"/>
        </w:rPr>
        <w:t xml:space="preserve">Вопросы к практической подготовке </w:t>
      </w:r>
      <w:r w:rsidR="00DC3309" w:rsidRPr="00806DF5">
        <w:rPr>
          <w:rFonts w:eastAsia="Times New Roman"/>
          <w:b/>
          <w:sz w:val="24"/>
          <w:szCs w:val="24"/>
        </w:rPr>
        <w:t>№ 7</w:t>
      </w:r>
    </w:p>
    <w:p w14:paraId="2850F4B9" w14:textId="77777777" w:rsidR="009C439C" w:rsidRPr="00806DF5" w:rsidRDefault="002D7162" w:rsidP="00DC57D5">
      <w:pPr>
        <w:pStyle w:val="a9"/>
        <w:numPr>
          <w:ilvl w:val="1"/>
          <w:numId w:val="20"/>
        </w:numPr>
        <w:spacing w:after="0" w:line="240" w:lineRule="auto"/>
        <w:ind w:left="0" w:firstLine="709"/>
        <w:jc w:val="both"/>
        <w:rPr>
          <w:rFonts w:eastAsia="Times New Roman"/>
          <w:sz w:val="24"/>
          <w:szCs w:val="24"/>
        </w:rPr>
      </w:pPr>
      <w:r w:rsidRPr="00806DF5">
        <w:rPr>
          <w:rFonts w:eastAsia="Times New Roman"/>
          <w:sz w:val="24"/>
          <w:szCs w:val="24"/>
        </w:rPr>
        <w:t xml:space="preserve">Для чего проводят </w:t>
      </w:r>
      <w:r w:rsidRPr="00806DF5">
        <w:rPr>
          <w:sz w:val="24"/>
          <w:szCs w:val="24"/>
          <w:shd w:val="clear" w:color="auto" w:fill="FFFFFF"/>
        </w:rPr>
        <w:t>комплексном обследовании технического состояния зданий и сооружений</w:t>
      </w:r>
      <w:r w:rsidR="0044282D" w:rsidRPr="00806DF5">
        <w:rPr>
          <w:sz w:val="24"/>
          <w:szCs w:val="24"/>
          <w:shd w:val="clear" w:color="auto" w:fill="FFFFFF"/>
        </w:rPr>
        <w:t>?</w:t>
      </w:r>
    </w:p>
    <w:p w14:paraId="44C91CAC" w14:textId="77777777" w:rsidR="002D7162" w:rsidRPr="00806DF5" w:rsidRDefault="0044282D" w:rsidP="00DC57D5">
      <w:pPr>
        <w:pStyle w:val="a9"/>
        <w:numPr>
          <w:ilvl w:val="1"/>
          <w:numId w:val="20"/>
        </w:numPr>
        <w:spacing w:after="0" w:line="240" w:lineRule="auto"/>
        <w:ind w:left="0" w:firstLine="709"/>
        <w:jc w:val="both"/>
        <w:rPr>
          <w:rFonts w:eastAsia="Times New Roman"/>
          <w:sz w:val="24"/>
          <w:szCs w:val="24"/>
        </w:rPr>
      </w:pPr>
      <w:r w:rsidRPr="00806DF5">
        <w:rPr>
          <w:rFonts w:eastAsia="Times New Roman"/>
          <w:sz w:val="24"/>
          <w:szCs w:val="24"/>
        </w:rPr>
        <w:t>Как определяется моральный износ системы?</w:t>
      </w:r>
    </w:p>
    <w:p w14:paraId="725DDD8E" w14:textId="77777777" w:rsidR="0044282D" w:rsidRPr="00806DF5" w:rsidRDefault="0044282D" w:rsidP="00DC57D5">
      <w:pPr>
        <w:pStyle w:val="a9"/>
        <w:numPr>
          <w:ilvl w:val="1"/>
          <w:numId w:val="20"/>
        </w:numPr>
        <w:spacing w:after="0" w:line="240" w:lineRule="auto"/>
        <w:ind w:left="0" w:firstLine="709"/>
        <w:jc w:val="both"/>
        <w:rPr>
          <w:rFonts w:eastAsia="Times New Roman"/>
          <w:sz w:val="24"/>
          <w:szCs w:val="24"/>
        </w:rPr>
      </w:pPr>
      <w:r w:rsidRPr="00806DF5">
        <w:rPr>
          <w:rFonts w:eastAsia="Times New Roman"/>
          <w:sz w:val="24"/>
          <w:szCs w:val="24"/>
        </w:rPr>
        <w:t>Как определяется моральный износ систем инженерного оборудования?</w:t>
      </w:r>
    </w:p>
    <w:p w14:paraId="16098015" w14:textId="77777777" w:rsidR="000E45DC" w:rsidRPr="00806DF5" w:rsidRDefault="000E45DC" w:rsidP="00DC57D5">
      <w:pPr>
        <w:spacing w:after="0" w:line="240" w:lineRule="auto"/>
        <w:ind w:firstLine="709"/>
        <w:jc w:val="both"/>
        <w:rPr>
          <w:rFonts w:eastAsia="Times New Roman"/>
          <w:sz w:val="24"/>
          <w:szCs w:val="24"/>
        </w:rPr>
      </w:pPr>
    </w:p>
    <w:p w14:paraId="058363E6" w14:textId="77777777" w:rsidR="000C73DA" w:rsidRPr="00806DF5" w:rsidRDefault="00AA3893" w:rsidP="00DC57D5">
      <w:pPr>
        <w:spacing w:after="0" w:line="240" w:lineRule="auto"/>
        <w:ind w:firstLine="709"/>
        <w:jc w:val="center"/>
        <w:rPr>
          <w:rFonts w:eastAsia="Times New Roman"/>
          <w:b/>
          <w:sz w:val="24"/>
          <w:szCs w:val="24"/>
        </w:rPr>
      </w:pPr>
      <w:r w:rsidRPr="00806DF5">
        <w:rPr>
          <w:rFonts w:eastAsia="Times New Roman"/>
          <w:b/>
          <w:sz w:val="24"/>
          <w:szCs w:val="24"/>
        </w:rPr>
        <w:t>Зад</w:t>
      </w:r>
      <w:r w:rsidR="00DC3309" w:rsidRPr="00806DF5">
        <w:rPr>
          <w:rFonts w:eastAsia="Times New Roman"/>
          <w:b/>
          <w:sz w:val="24"/>
          <w:szCs w:val="24"/>
        </w:rPr>
        <w:t>ание к практической подготовке № 7</w:t>
      </w:r>
    </w:p>
    <w:p w14:paraId="1C9C1FDC" w14:textId="77777777" w:rsidR="000C73DA" w:rsidRPr="00806DF5" w:rsidRDefault="002E058E" w:rsidP="00DC57D5">
      <w:pPr>
        <w:spacing w:after="0" w:line="240" w:lineRule="auto"/>
        <w:ind w:firstLine="709"/>
        <w:jc w:val="both"/>
        <w:rPr>
          <w:rFonts w:eastAsia="Times New Roman"/>
          <w:sz w:val="24"/>
          <w:szCs w:val="24"/>
        </w:rPr>
      </w:pPr>
      <w:r w:rsidRPr="00806DF5">
        <w:rPr>
          <w:sz w:val="24"/>
          <w:szCs w:val="24"/>
          <w:shd w:val="clear" w:color="auto" w:fill="FFFFFF"/>
        </w:rPr>
        <w:t>Определить степень износа инженерных коммуникаций по ГОСТ Р 53778-2010. Здания и сооружения</w:t>
      </w:r>
    </w:p>
    <w:p w14:paraId="2C7F0254" w14:textId="77777777" w:rsidR="002E058E" w:rsidRPr="00806DF5" w:rsidRDefault="002E058E" w:rsidP="00DC57D5">
      <w:pPr>
        <w:shd w:val="clear" w:color="auto" w:fill="FFFFFF"/>
        <w:spacing w:after="0" w:line="240" w:lineRule="auto"/>
        <w:ind w:left="170" w:right="84" w:firstLine="850"/>
        <w:jc w:val="both"/>
        <w:rPr>
          <w:rFonts w:eastAsia="Times New Roman"/>
          <w:sz w:val="24"/>
          <w:szCs w:val="24"/>
        </w:rPr>
      </w:pPr>
      <w:r w:rsidRPr="00806DF5">
        <w:rPr>
          <w:rFonts w:eastAsia="Times New Roman"/>
          <w:sz w:val="24"/>
          <w:szCs w:val="24"/>
        </w:rPr>
        <w:t>Описание выполнить в тетради, возможно в табличной форме:</w:t>
      </w:r>
    </w:p>
    <w:tbl>
      <w:tblPr>
        <w:tblW w:w="9621" w:type="dxa"/>
        <w:tblInd w:w="352" w:type="dxa"/>
        <w:shd w:val="clear" w:color="auto" w:fill="FFFFFF"/>
        <w:tblCellMar>
          <w:top w:w="15" w:type="dxa"/>
          <w:left w:w="15" w:type="dxa"/>
          <w:bottom w:w="15" w:type="dxa"/>
          <w:right w:w="15" w:type="dxa"/>
        </w:tblCellMar>
        <w:tblLook w:val="04A0" w:firstRow="1" w:lastRow="0" w:firstColumn="1" w:lastColumn="0" w:noHBand="0" w:noVBand="1"/>
      </w:tblPr>
      <w:tblGrid>
        <w:gridCol w:w="2615"/>
        <w:gridCol w:w="1843"/>
        <w:gridCol w:w="1701"/>
        <w:gridCol w:w="1686"/>
        <w:gridCol w:w="1776"/>
      </w:tblGrid>
      <w:tr w:rsidR="00DC57D5" w:rsidRPr="00806DF5" w14:paraId="39D3438B" w14:textId="77777777" w:rsidTr="00254AA2">
        <w:trPr>
          <w:trHeight w:val="1600"/>
        </w:trPr>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892E54" w14:textId="77777777" w:rsidR="002E058E" w:rsidRPr="00806DF5" w:rsidRDefault="002E058E" w:rsidP="00DC57D5">
            <w:pPr>
              <w:spacing w:after="0" w:line="240" w:lineRule="auto"/>
              <w:rPr>
                <w:rFonts w:eastAsia="Times New Roman"/>
                <w:sz w:val="24"/>
                <w:szCs w:val="24"/>
              </w:rPr>
            </w:pPr>
            <w:r w:rsidRPr="00806DF5">
              <w:rPr>
                <w:rFonts w:eastAsia="Times New Roman"/>
                <w:sz w:val="24"/>
                <w:szCs w:val="24"/>
              </w:rPr>
              <w:t> Инженерное оборудование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C30FE0" w14:textId="77777777" w:rsidR="002E058E" w:rsidRPr="00806DF5" w:rsidRDefault="002E058E" w:rsidP="00DC57D5">
            <w:pPr>
              <w:spacing w:after="0" w:line="240" w:lineRule="auto"/>
              <w:rPr>
                <w:rFonts w:eastAsia="Times New Roman"/>
                <w:sz w:val="24"/>
                <w:szCs w:val="24"/>
              </w:rPr>
            </w:pPr>
            <w:r w:rsidRPr="00806DF5">
              <w:rPr>
                <w:rFonts w:eastAsia="Times New Roman"/>
                <w:sz w:val="24"/>
                <w:szCs w:val="24"/>
              </w:rPr>
              <w:t>Удельный вес ,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44E988" w14:textId="77777777" w:rsidR="002E058E" w:rsidRPr="00806DF5" w:rsidRDefault="002E058E" w:rsidP="00DC57D5">
            <w:pPr>
              <w:spacing w:after="0" w:line="240" w:lineRule="auto"/>
              <w:rPr>
                <w:rFonts w:eastAsia="Times New Roman"/>
                <w:sz w:val="24"/>
                <w:szCs w:val="24"/>
              </w:rPr>
            </w:pPr>
            <w:r w:rsidRPr="00806DF5">
              <w:rPr>
                <w:rFonts w:eastAsia="Times New Roman"/>
                <w:sz w:val="24"/>
                <w:szCs w:val="24"/>
              </w:rPr>
              <w:t>Срок эксплуатации, лет</w:t>
            </w: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BFC245" w14:textId="77777777" w:rsidR="002E058E" w:rsidRPr="00806DF5" w:rsidRDefault="002E058E" w:rsidP="00DC57D5">
            <w:pPr>
              <w:spacing w:after="0" w:line="240" w:lineRule="auto"/>
              <w:rPr>
                <w:rFonts w:eastAsia="Times New Roman"/>
                <w:sz w:val="24"/>
                <w:szCs w:val="24"/>
              </w:rPr>
            </w:pPr>
            <w:r w:rsidRPr="00806DF5">
              <w:rPr>
                <w:rFonts w:eastAsia="Times New Roman"/>
                <w:sz w:val="24"/>
                <w:szCs w:val="24"/>
              </w:rPr>
              <w:t>Физический износ , %</w:t>
            </w:r>
          </w:p>
        </w:tc>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8CD649" w14:textId="77777777" w:rsidR="002E058E" w:rsidRPr="00806DF5" w:rsidRDefault="002E058E" w:rsidP="00DC57D5">
            <w:pPr>
              <w:spacing w:after="0" w:line="240" w:lineRule="auto"/>
              <w:rPr>
                <w:rFonts w:eastAsia="Times New Roman"/>
                <w:sz w:val="24"/>
                <w:szCs w:val="24"/>
              </w:rPr>
            </w:pPr>
            <w:r w:rsidRPr="00806DF5">
              <w:rPr>
                <w:rFonts w:eastAsia="Times New Roman"/>
                <w:sz w:val="24"/>
                <w:szCs w:val="24"/>
              </w:rPr>
              <w:t>Расчетный физический износ, Ф</w:t>
            </w:r>
            <w:r w:rsidRPr="00806DF5">
              <w:rPr>
                <w:rFonts w:eastAsia="Times New Roman"/>
                <w:sz w:val="24"/>
                <w:szCs w:val="24"/>
                <w:vertAlign w:val="subscript"/>
              </w:rPr>
              <w:t>с</w:t>
            </w:r>
            <w:r w:rsidRPr="00806DF5">
              <w:rPr>
                <w:rFonts w:eastAsia="Times New Roman"/>
                <w:sz w:val="24"/>
                <w:szCs w:val="24"/>
              </w:rPr>
              <w:t>,</w:t>
            </w:r>
          </w:p>
          <w:p w14:paraId="0905AD3A" w14:textId="77777777" w:rsidR="002E058E" w:rsidRPr="00806DF5" w:rsidRDefault="002E058E" w:rsidP="00DC57D5">
            <w:pPr>
              <w:spacing w:after="0" w:line="240" w:lineRule="auto"/>
              <w:jc w:val="center"/>
              <w:rPr>
                <w:rFonts w:eastAsia="Times New Roman"/>
                <w:sz w:val="24"/>
                <w:szCs w:val="24"/>
              </w:rPr>
            </w:pPr>
            <w:r w:rsidRPr="00806DF5">
              <w:rPr>
                <w:rFonts w:eastAsia="Times New Roman"/>
                <w:sz w:val="24"/>
                <w:szCs w:val="24"/>
              </w:rPr>
              <w:t>%</w:t>
            </w:r>
          </w:p>
        </w:tc>
      </w:tr>
      <w:tr w:rsidR="00DC57D5" w:rsidRPr="00806DF5" w14:paraId="76FA278C" w14:textId="77777777" w:rsidTr="00254AA2">
        <w:trPr>
          <w:trHeight w:val="308"/>
        </w:trPr>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D2EB2F" w14:textId="77777777" w:rsidR="002E058E" w:rsidRPr="00806DF5" w:rsidRDefault="002E058E" w:rsidP="00DC57D5">
            <w:pPr>
              <w:spacing w:after="0" w:line="240" w:lineRule="auto"/>
              <w:rPr>
                <w:rFonts w:eastAsia="Times New Roman"/>
                <w:sz w:val="24"/>
                <w:szCs w:val="24"/>
              </w:rPr>
            </w:pPr>
            <w:r w:rsidRPr="00806DF5">
              <w:rPr>
                <w:rFonts w:eastAsia="Times New Roman"/>
                <w:sz w:val="24"/>
                <w:szCs w:val="24"/>
              </w:rPr>
              <w:t>Водоснабжение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95530C" w14:textId="77777777" w:rsidR="002E058E" w:rsidRPr="00806DF5" w:rsidRDefault="002E058E" w:rsidP="00DC57D5">
            <w:pPr>
              <w:spacing w:after="0" w:line="240" w:lineRule="auto"/>
              <w:rPr>
                <w:rFonts w:eastAsia="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9FDFA1" w14:textId="77777777" w:rsidR="002E058E" w:rsidRPr="00806DF5" w:rsidRDefault="002E058E" w:rsidP="00DC57D5">
            <w:pPr>
              <w:spacing w:after="0" w:line="240" w:lineRule="auto"/>
              <w:rPr>
                <w:rFonts w:eastAsia="Times New Roman"/>
                <w:sz w:val="24"/>
                <w:szCs w:val="24"/>
              </w:rPr>
            </w:pP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530F62" w14:textId="77777777" w:rsidR="002E058E" w:rsidRPr="00806DF5" w:rsidRDefault="002E058E" w:rsidP="00DC57D5">
            <w:pPr>
              <w:spacing w:after="0" w:line="240" w:lineRule="auto"/>
              <w:rPr>
                <w:rFonts w:eastAsia="Times New Roman"/>
                <w:sz w:val="24"/>
                <w:szCs w:val="24"/>
              </w:rPr>
            </w:pPr>
          </w:p>
        </w:tc>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821204" w14:textId="77777777" w:rsidR="002E058E" w:rsidRPr="00806DF5" w:rsidRDefault="002E058E" w:rsidP="00DC57D5">
            <w:pPr>
              <w:spacing w:after="0" w:line="240" w:lineRule="auto"/>
              <w:rPr>
                <w:rFonts w:eastAsia="Times New Roman"/>
                <w:sz w:val="24"/>
                <w:szCs w:val="24"/>
              </w:rPr>
            </w:pPr>
          </w:p>
        </w:tc>
      </w:tr>
      <w:tr w:rsidR="00DC57D5" w:rsidRPr="00806DF5" w14:paraId="401135E7" w14:textId="77777777" w:rsidTr="00254AA2">
        <w:trPr>
          <w:trHeight w:val="420"/>
        </w:trPr>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CC2F0D" w14:textId="77777777" w:rsidR="002E058E" w:rsidRPr="00806DF5" w:rsidRDefault="002E058E" w:rsidP="00DC57D5">
            <w:pPr>
              <w:spacing w:after="0" w:line="240" w:lineRule="auto"/>
              <w:rPr>
                <w:rFonts w:eastAsia="Times New Roman"/>
                <w:sz w:val="24"/>
                <w:szCs w:val="24"/>
              </w:rPr>
            </w:pPr>
            <w:r w:rsidRPr="00806DF5">
              <w:rPr>
                <w:rFonts w:eastAsia="Times New Roman"/>
                <w:sz w:val="24"/>
                <w:szCs w:val="24"/>
              </w:rPr>
              <w:t>Горячее водоснабжение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35F60B" w14:textId="77777777" w:rsidR="002E058E" w:rsidRPr="00806DF5" w:rsidRDefault="002E058E" w:rsidP="00DC57D5">
            <w:pPr>
              <w:spacing w:after="0" w:line="240" w:lineRule="auto"/>
              <w:rPr>
                <w:rFonts w:eastAsia="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2CC242" w14:textId="77777777" w:rsidR="002E058E" w:rsidRPr="00806DF5" w:rsidRDefault="002E058E" w:rsidP="00DC57D5">
            <w:pPr>
              <w:spacing w:after="0" w:line="240" w:lineRule="auto"/>
              <w:rPr>
                <w:rFonts w:eastAsia="Times New Roman"/>
                <w:sz w:val="24"/>
                <w:szCs w:val="24"/>
              </w:rPr>
            </w:pP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255C02" w14:textId="77777777" w:rsidR="002E058E" w:rsidRPr="00806DF5" w:rsidRDefault="002E058E" w:rsidP="00DC57D5">
            <w:pPr>
              <w:spacing w:after="0" w:line="240" w:lineRule="auto"/>
              <w:rPr>
                <w:rFonts w:eastAsia="Times New Roman"/>
                <w:sz w:val="24"/>
                <w:szCs w:val="24"/>
              </w:rPr>
            </w:pPr>
          </w:p>
        </w:tc>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478048" w14:textId="77777777" w:rsidR="002E058E" w:rsidRPr="00806DF5" w:rsidRDefault="002E058E" w:rsidP="00DC57D5">
            <w:pPr>
              <w:spacing w:after="0" w:line="240" w:lineRule="auto"/>
              <w:rPr>
                <w:rFonts w:eastAsia="Times New Roman"/>
                <w:sz w:val="24"/>
                <w:szCs w:val="24"/>
              </w:rPr>
            </w:pPr>
          </w:p>
        </w:tc>
      </w:tr>
      <w:tr w:rsidR="00DC57D5" w:rsidRPr="00806DF5" w14:paraId="2A992124" w14:textId="77777777" w:rsidTr="00254AA2">
        <w:trPr>
          <w:trHeight w:val="382"/>
        </w:trPr>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4DC066" w14:textId="77777777" w:rsidR="002E058E" w:rsidRPr="00806DF5" w:rsidRDefault="002E058E" w:rsidP="00DC57D5">
            <w:pPr>
              <w:spacing w:after="0" w:line="240" w:lineRule="auto"/>
              <w:rPr>
                <w:rFonts w:eastAsia="Times New Roman"/>
                <w:sz w:val="24"/>
                <w:szCs w:val="24"/>
              </w:rPr>
            </w:pPr>
            <w:r w:rsidRPr="00806DF5">
              <w:rPr>
                <w:rFonts w:eastAsia="Times New Roman"/>
                <w:sz w:val="24"/>
                <w:szCs w:val="24"/>
              </w:rPr>
              <w:t>канализация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DAEEF6" w14:textId="77777777" w:rsidR="002E058E" w:rsidRPr="00806DF5" w:rsidRDefault="002E058E" w:rsidP="00DC57D5">
            <w:pPr>
              <w:spacing w:after="0" w:line="240" w:lineRule="auto"/>
              <w:rPr>
                <w:rFonts w:eastAsia="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0E080B" w14:textId="77777777" w:rsidR="002E058E" w:rsidRPr="00806DF5" w:rsidRDefault="002E058E" w:rsidP="00DC57D5">
            <w:pPr>
              <w:spacing w:after="0" w:line="240" w:lineRule="auto"/>
              <w:rPr>
                <w:rFonts w:eastAsia="Times New Roman"/>
                <w:sz w:val="24"/>
                <w:szCs w:val="24"/>
              </w:rPr>
            </w:pP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575C12" w14:textId="77777777" w:rsidR="002E058E" w:rsidRPr="00806DF5" w:rsidRDefault="002E058E" w:rsidP="00DC57D5">
            <w:pPr>
              <w:spacing w:after="0" w:line="240" w:lineRule="auto"/>
              <w:rPr>
                <w:rFonts w:eastAsia="Times New Roman"/>
                <w:sz w:val="24"/>
                <w:szCs w:val="24"/>
              </w:rPr>
            </w:pPr>
          </w:p>
        </w:tc>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7402B9" w14:textId="77777777" w:rsidR="002E058E" w:rsidRPr="00806DF5" w:rsidRDefault="002E058E" w:rsidP="00DC57D5">
            <w:pPr>
              <w:spacing w:after="0" w:line="240" w:lineRule="auto"/>
              <w:rPr>
                <w:rFonts w:eastAsia="Times New Roman"/>
                <w:sz w:val="24"/>
                <w:szCs w:val="24"/>
              </w:rPr>
            </w:pPr>
          </w:p>
        </w:tc>
      </w:tr>
      <w:tr w:rsidR="00DC57D5" w:rsidRPr="00806DF5" w14:paraId="3D2453C7" w14:textId="77777777" w:rsidTr="00254AA2">
        <w:trPr>
          <w:trHeight w:val="376"/>
        </w:trPr>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9922D1" w14:textId="77777777" w:rsidR="002E058E" w:rsidRPr="00806DF5" w:rsidRDefault="002E058E" w:rsidP="00DC57D5">
            <w:pPr>
              <w:spacing w:after="0" w:line="240" w:lineRule="auto"/>
              <w:rPr>
                <w:rFonts w:eastAsia="Times New Roman"/>
                <w:sz w:val="24"/>
                <w:szCs w:val="24"/>
              </w:rPr>
            </w:pPr>
            <w:r w:rsidRPr="00806DF5">
              <w:rPr>
                <w:rFonts w:eastAsia="Times New Roman"/>
                <w:sz w:val="24"/>
                <w:szCs w:val="24"/>
              </w:rPr>
              <w:t>Газоснабжение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D9835E" w14:textId="77777777" w:rsidR="002E058E" w:rsidRPr="00806DF5" w:rsidRDefault="002E058E" w:rsidP="00DC57D5">
            <w:pPr>
              <w:spacing w:after="0" w:line="240" w:lineRule="auto"/>
              <w:rPr>
                <w:rFonts w:eastAsia="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918603" w14:textId="77777777" w:rsidR="002E058E" w:rsidRPr="00806DF5" w:rsidRDefault="002E058E" w:rsidP="00DC57D5">
            <w:pPr>
              <w:spacing w:after="0" w:line="240" w:lineRule="auto"/>
              <w:rPr>
                <w:rFonts w:eastAsia="Times New Roman"/>
                <w:sz w:val="24"/>
                <w:szCs w:val="24"/>
              </w:rPr>
            </w:pP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CF0B44" w14:textId="77777777" w:rsidR="002E058E" w:rsidRPr="00806DF5" w:rsidRDefault="002E058E" w:rsidP="00DC57D5">
            <w:pPr>
              <w:spacing w:after="0" w:line="240" w:lineRule="auto"/>
              <w:rPr>
                <w:rFonts w:eastAsia="Times New Roman"/>
                <w:sz w:val="24"/>
                <w:szCs w:val="24"/>
              </w:rPr>
            </w:pPr>
          </w:p>
        </w:tc>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EFF205" w14:textId="77777777" w:rsidR="002E058E" w:rsidRPr="00806DF5" w:rsidRDefault="002E058E" w:rsidP="00DC57D5">
            <w:pPr>
              <w:spacing w:after="0" w:line="240" w:lineRule="auto"/>
              <w:rPr>
                <w:rFonts w:eastAsia="Times New Roman"/>
                <w:sz w:val="24"/>
                <w:szCs w:val="24"/>
              </w:rPr>
            </w:pPr>
          </w:p>
        </w:tc>
      </w:tr>
      <w:tr w:rsidR="00DC57D5" w:rsidRPr="00806DF5" w14:paraId="5CD8C0F4" w14:textId="77777777" w:rsidTr="00254AA2">
        <w:trPr>
          <w:trHeight w:val="376"/>
        </w:trPr>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AEC858" w14:textId="77777777" w:rsidR="002E058E" w:rsidRPr="00806DF5" w:rsidRDefault="002E058E" w:rsidP="00DC57D5">
            <w:pPr>
              <w:spacing w:after="0" w:line="240" w:lineRule="auto"/>
              <w:rPr>
                <w:rFonts w:eastAsia="Times New Roman"/>
                <w:sz w:val="24"/>
                <w:szCs w:val="24"/>
              </w:rPr>
            </w:pPr>
            <w:r w:rsidRPr="00806DF5">
              <w:rPr>
                <w:rFonts w:eastAsia="Times New Roman"/>
                <w:sz w:val="24"/>
                <w:szCs w:val="24"/>
              </w:rPr>
              <w:t>вентиляция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48A3A6" w14:textId="77777777" w:rsidR="002E058E" w:rsidRPr="00806DF5" w:rsidRDefault="002E058E" w:rsidP="00DC57D5">
            <w:pPr>
              <w:spacing w:after="0" w:line="240" w:lineRule="auto"/>
              <w:rPr>
                <w:rFonts w:eastAsia="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BADC51" w14:textId="77777777" w:rsidR="002E058E" w:rsidRPr="00806DF5" w:rsidRDefault="002E058E" w:rsidP="00DC57D5">
            <w:pPr>
              <w:spacing w:after="0" w:line="240" w:lineRule="auto"/>
              <w:rPr>
                <w:rFonts w:eastAsia="Times New Roman"/>
                <w:sz w:val="24"/>
                <w:szCs w:val="24"/>
              </w:rPr>
            </w:pP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A2CE11" w14:textId="77777777" w:rsidR="002E058E" w:rsidRPr="00806DF5" w:rsidRDefault="002E058E" w:rsidP="00DC57D5">
            <w:pPr>
              <w:spacing w:after="0" w:line="240" w:lineRule="auto"/>
              <w:rPr>
                <w:rFonts w:eastAsia="Times New Roman"/>
                <w:sz w:val="24"/>
                <w:szCs w:val="24"/>
              </w:rPr>
            </w:pPr>
          </w:p>
        </w:tc>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C83652" w14:textId="77777777" w:rsidR="002E058E" w:rsidRPr="00806DF5" w:rsidRDefault="002E058E" w:rsidP="00DC57D5">
            <w:pPr>
              <w:spacing w:after="0" w:line="240" w:lineRule="auto"/>
              <w:rPr>
                <w:rFonts w:eastAsia="Times New Roman"/>
                <w:sz w:val="24"/>
                <w:szCs w:val="24"/>
              </w:rPr>
            </w:pPr>
          </w:p>
        </w:tc>
      </w:tr>
      <w:tr w:rsidR="00DC57D5" w:rsidRPr="00806DF5" w14:paraId="29ABFC03" w14:textId="77777777" w:rsidTr="00254AA2">
        <w:trPr>
          <w:trHeight w:val="330"/>
        </w:trPr>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6F3054" w14:textId="77777777" w:rsidR="002E058E" w:rsidRPr="00806DF5" w:rsidRDefault="002E058E" w:rsidP="00DC57D5">
            <w:pPr>
              <w:spacing w:after="0" w:line="240" w:lineRule="auto"/>
              <w:rPr>
                <w:rFonts w:eastAsia="Times New Roman"/>
                <w:sz w:val="24"/>
                <w:szCs w:val="24"/>
              </w:rPr>
            </w:pPr>
            <w:r w:rsidRPr="00806DF5">
              <w:rPr>
                <w:rFonts w:eastAsia="Times New Roman"/>
                <w:sz w:val="24"/>
                <w:szCs w:val="24"/>
              </w:rPr>
              <w:t>дымовые каналы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9DB844" w14:textId="77777777" w:rsidR="002E058E" w:rsidRPr="00806DF5" w:rsidRDefault="002E058E" w:rsidP="00DC57D5">
            <w:pPr>
              <w:spacing w:after="0" w:line="240" w:lineRule="auto"/>
              <w:rPr>
                <w:rFonts w:eastAsia="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B2F9ED" w14:textId="77777777" w:rsidR="002E058E" w:rsidRPr="00806DF5" w:rsidRDefault="002E058E" w:rsidP="00DC57D5">
            <w:pPr>
              <w:spacing w:after="0" w:line="240" w:lineRule="auto"/>
              <w:rPr>
                <w:rFonts w:eastAsia="Times New Roman"/>
                <w:sz w:val="24"/>
                <w:szCs w:val="24"/>
              </w:rPr>
            </w:pP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2AAED3" w14:textId="77777777" w:rsidR="002E058E" w:rsidRPr="00806DF5" w:rsidRDefault="002E058E" w:rsidP="00DC57D5">
            <w:pPr>
              <w:spacing w:after="0" w:line="240" w:lineRule="auto"/>
              <w:rPr>
                <w:rFonts w:eastAsia="Times New Roman"/>
                <w:sz w:val="24"/>
                <w:szCs w:val="24"/>
              </w:rPr>
            </w:pPr>
          </w:p>
        </w:tc>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819131" w14:textId="77777777" w:rsidR="002E058E" w:rsidRPr="00806DF5" w:rsidRDefault="002E058E" w:rsidP="00DC57D5">
            <w:pPr>
              <w:spacing w:after="0" w:line="240" w:lineRule="auto"/>
              <w:rPr>
                <w:rFonts w:eastAsia="Times New Roman"/>
                <w:sz w:val="24"/>
                <w:szCs w:val="24"/>
              </w:rPr>
            </w:pPr>
          </w:p>
        </w:tc>
      </w:tr>
      <w:tr w:rsidR="00DC57D5" w:rsidRPr="00806DF5" w14:paraId="7DE185C9" w14:textId="77777777" w:rsidTr="00254AA2">
        <w:trPr>
          <w:trHeight w:val="300"/>
        </w:trPr>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EFD8A1" w14:textId="77777777" w:rsidR="002E058E" w:rsidRPr="00806DF5" w:rsidRDefault="002E058E" w:rsidP="00DC57D5">
            <w:pPr>
              <w:spacing w:after="0" w:line="240" w:lineRule="auto"/>
              <w:rPr>
                <w:rFonts w:eastAsia="Times New Roman"/>
                <w:sz w:val="24"/>
                <w:szCs w:val="24"/>
              </w:rPr>
            </w:pPr>
            <w:r w:rsidRPr="00806DF5">
              <w:rPr>
                <w:rFonts w:eastAsia="Times New Roman"/>
                <w:sz w:val="24"/>
                <w:szCs w:val="24"/>
              </w:rPr>
              <w:t>водостоки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5674A7" w14:textId="77777777" w:rsidR="002E058E" w:rsidRPr="00806DF5" w:rsidRDefault="002E058E" w:rsidP="00DC57D5">
            <w:pPr>
              <w:spacing w:after="0" w:line="240" w:lineRule="auto"/>
              <w:rPr>
                <w:rFonts w:eastAsia="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C5EE2E" w14:textId="77777777" w:rsidR="002E058E" w:rsidRPr="00806DF5" w:rsidRDefault="002E058E" w:rsidP="00DC57D5">
            <w:pPr>
              <w:spacing w:after="0" w:line="240" w:lineRule="auto"/>
              <w:rPr>
                <w:rFonts w:eastAsia="Times New Roman"/>
                <w:sz w:val="24"/>
                <w:szCs w:val="24"/>
              </w:rPr>
            </w:pP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4F276F" w14:textId="77777777" w:rsidR="002E058E" w:rsidRPr="00806DF5" w:rsidRDefault="002E058E" w:rsidP="00DC57D5">
            <w:pPr>
              <w:spacing w:after="0" w:line="240" w:lineRule="auto"/>
              <w:rPr>
                <w:rFonts w:eastAsia="Times New Roman"/>
                <w:sz w:val="24"/>
                <w:szCs w:val="24"/>
              </w:rPr>
            </w:pPr>
          </w:p>
        </w:tc>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A8CD88" w14:textId="77777777" w:rsidR="002E058E" w:rsidRPr="00806DF5" w:rsidRDefault="002E058E" w:rsidP="00DC57D5">
            <w:pPr>
              <w:spacing w:after="0" w:line="240" w:lineRule="auto"/>
              <w:rPr>
                <w:rFonts w:eastAsia="Times New Roman"/>
                <w:sz w:val="24"/>
                <w:szCs w:val="24"/>
              </w:rPr>
            </w:pPr>
          </w:p>
        </w:tc>
      </w:tr>
      <w:tr w:rsidR="00DC57D5" w:rsidRPr="00806DF5" w14:paraId="0598F528" w14:textId="77777777" w:rsidTr="00254AA2">
        <w:trPr>
          <w:trHeight w:val="234"/>
        </w:trPr>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D676BD" w14:textId="77777777" w:rsidR="002E058E" w:rsidRPr="00806DF5" w:rsidRDefault="002E058E" w:rsidP="00DC57D5">
            <w:pPr>
              <w:spacing w:after="0" w:line="240" w:lineRule="auto"/>
              <w:rPr>
                <w:rFonts w:eastAsia="Times New Roman"/>
                <w:sz w:val="24"/>
                <w:szCs w:val="24"/>
              </w:rPr>
            </w:pPr>
            <w:r w:rsidRPr="00806DF5">
              <w:rPr>
                <w:rFonts w:eastAsia="Times New Roman"/>
                <w:sz w:val="24"/>
                <w:szCs w:val="24"/>
              </w:rPr>
              <w:t> Итого</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962146" w14:textId="77777777" w:rsidR="002E058E" w:rsidRPr="00806DF5" w:rsidRDefault="002E058E" w:rsidP="00DC57D5">
            <w:pPr>
              <w:spacing w:after="0" w:line="240" w:lineRule="auto"/>
              <w:rPr>
                <w:rFonts w:eastAsia="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877ADC" w14:textId="77777777" w:rsidR="002E058E" w:rsidRPr="00806DF5" w:rsidRDefault="002E058E" w:rsidP="00DC57D5">
            <w:pPr>
              <w:spacing w:after="0" w:line="240" w:lineRule="auto"/>
              <w:rPr>
                <w:rFonts w:eastAsia="Times New Roman"/>
                <w:sz w:val="24"/>
                <w:szCs w:val="24"/>
              </w:rPr>
            </w:pPr>
          </w:p>
        </w:tc>
        <w:tc>
          <w:tcPr>
            <w:tcW w:w="1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810A4A" w14:textId="77777777" w:rsidR="002E058E" w:rsidRPr="00806DF5" w:rsidRDefault="002E058E" w:rsidP="00DC57D5">
            <w:pPr>
              <w:spacing w:after="0" w:line="240" w:lineRule="auto"/>
              <w:rPr>
                <w:rFonts w:eastAsia="Times New Roman"/>
                <w:sz w:val="24"/>
                <w:szCs w:val="24"/>
              </w:rPr>
            </w:pPr>
          </w:p>
        </w:tc>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746D7B" w14:textId="77777777" w:rsidR="002E058E" w:rsidRPr="00806DF5" w:rsidRDefault="002E058E" w:rsidP="00DC57D5">
            <w:pPr>
              <w:spacing w:after="0" w:line="240" w:lineRule="auto"/>
              <w:rPr>
                <w:rFonts w:eastAsia="Times New Roman"/>
                <w:sz w:val="24"/>
                <w:szCs w:val="24"/>
              </w:rPr>
            </w:pPr>
          </w:p>
        </w:tc>
      </w:tr>
    </w:tbl>
    <w:p w14:paraId="5801C178" w14:textId="77777777" w:rsidR="002E058E" w:rsidRPr="00806DF5" w:rsidRDefault="002E058E" w:rsidP="00DC57D5">
      <w:pPr>
        <w:spacing w:after="0" w:line="240" w:lineRule="auto"/>
        <w:ind w:firstLine="709"/>
        <w:jc w:val="both"/>
        <w:rPr>
          <w:rFonts w:eastAsia="Times New Roman"/>
          <w:sz w:val="24"/>
          <w:szCs w:val="24"/>
        </w:rPr>
      </w:pPr>
    </w:p>
    <w:p w14:paraId="5667EC70" w14:textId="77777777" w:rsidR="000C73DA" w:rsidRPr="00806DF5" w:rsidRDefault="000C73DA" w:rsidP="00DC57D5">
      <w:pPr>
        <w:spacing w:after="0" w:line="240" w:lineRule="auto"/>
        <w:ind w:firstLine="709"/>
        <w:jc w:val="both"/>
        <w:rPr>
          <w:rFonts w:eastAsia="Times New Roman"/>
          <w:sz w:val="24"/>
          <w:szCs w:val="24"/>
        </w:rPr>
      </w:pPr>
    </w:p>
    <w:p w14:paraId="6BE66857" w14:textId="77777777" w:rsidR="002E058E" w:rsidRPr="00806DF5" w:rsidRDefault="002E058E" w:rsidP="00DC57D5">
      <w:pPr>
        <w:spacing w:after="0" w:line="240" w:lineRule="auto"/>
        <w:ind w:firstLine="709"/>
        <w:jc w:val="both"/>
        <w:rPr>
          <w:rFonts w:eastAsia="Times New Roman"/>
          <w:sz w:val="24"/>
          <w:szCs w:val="24"/>
        </w:rPr>
      </w:pPr>
    </w:p>
    <w:p w14:paraId="013DC1C7" w14:textId="77777777" w:rsidR="00D13B74" w:rsidRPr="00806DF5" w:rsidRDefault="00AA3893" w:rsidP="00DC3309">
      <w:pPr>
        <w:tabs>
          <w:tab w:val="left" w:pos="-426"/>
        </w:tabs>
        <w:spacing w:after="0" w:line="240" w:lineRule="auto"/>
        <w:ind w:firstLine="709"/>
        <w:jc w:val="both"/>
        <w:outlineLvl w:val="0"/>
        <w:rPr>
          <w:b/>
          <w:bCs/>
          <w:sz w:val="24"/>
          <w:szCs w:val="24"/>
          <w:lang w:eastAsia="en-US"/>
        </w:rPr>
      </w:pPr>
      <w:bookmarkStart w:id="13" w:name="_Toc95085039"/>
      <w:r w:rsidRPr="00806DF5">
        <w:rPr>
          <w:b/>
          <w:sz w:val="24"/>
          <w:szCs w:val="24"/>
        </w:rPr>
        <w:t xml:space="preserve">Практическая </w:t>
      </w:r>
      <w:r w:rsidR="00C41EF4" w:rsidRPr="00806DF5">
        <w:rPr>
          <w:b/>
          <w:sz w:val="24"/>
          <w:szCs w:val="24"/>
        </w:rPr>
        <w:t xml:space="preserve">подготовка </w:t>
      </w:r>
      <w:r w:rsidR="00DC3309" w:rsidRPr="00806DF5">
        <w:rPr>
          <w:b/>
          <w:sz w:val="24"/>
          <w:szCs w:val="24"/>
        </w:rPr>
        <w:t>№ 8</w:t>
      </w:r>
      <w:r w:rsidR="00C10670" w:rsidRPr="00806DF5">
        <w:rPr>
          <w:b/>
          <w:sz w:val="24"/>
          <w:szCs w:val="24"/>
        </w:rPr>
        <w:t xml:space="preserve">. </w:t>
      </w:r>
      <w:r w:rsidR="00D13B74" w:rsidRPr="00806DF5">
        <w:rPr>
          <w:b/>
          <w:bCs/>
          <w:sz w:val="24"/>
          <w:szCs w:val="24"/>
          <w:lang w:eastAsia="en-US"/>
        </w:rPr>
        <w:t>Составление дефектной ведомости помещений Проверка проектно-сметной документации на капитальный ремонт, её согласовании</w:t>
      </w:r>
      <w:bookmarkEnd w:id="13"/>
    </w:p>
    <w:p w14:paraId="393F9F9F" w14:textId="77777777" w:rsidR="00C10670" w:rsidRPr="00806DF5" w:rsidRDefault="00C10670" w:rsidP="00DC57D5">
      <w:pPr>
        <w:pStyle w:val="c8"/>
        <w:shd w:val="clear" w:color="auto" w:fill="FFFFFF"/>
        <w:spacing w:before="0" w:beforeAutospacing="0" w:after="0" w:afterAutospacing="0"/>
        <w:ind w:firstLine="709"/>
        <w:jc w:val="both"/>
        <w:rPr>
          <w:rStyle w:val="c92"/>
          <w:b/>
          <w:bCs/>
        </w:rPr>
      </w:pPr>
    </w:p>
    <w:p w14:paraId="58DB76AB" w14:textId="77777777" w:rsidR="00D13B74" w:rsidRPr="00806DF5" w:rsidRDefault="001777BF" w:rsidP="00DC57D5">
      <w:pPr>
        <w:pStyle w:val="c8"/>
        <w:shd w:val="clear" w:color="auto" w:fill="FFFFFF"/>
        <w:spacing w:before="0" w:beforeAutospacing="0" w:after="0" w:afterAutospacing="0"/>
        <w:ind w:firstLine="709"/>
        <w:jc w:val="both"/>
        <w:rPr>
          <w:b/>
          <w:u w:val="single"/>
        </w:rPr>
      </w:pPr>
      <w:r w:rsidRPr="00806DF5">
        <w:rPr>
          <w:rStyle w:val="c92"/>
          <w:b/>
          <w:bCs/>
        </w:rPr>
        <w:t>Алгоритм выполнения работы</w:t>
      </w:r>
    </w:p>
    <w:p w14:paraId="7664769A" w14:textId="77777777" w:rsidR="00D13B74" w:rsidRPr="00806DF5" w:rsidRDefault="00D13B74" w:rsidP="00DC57D5">
      <w:pPr>
        <w:pStyle w:val="c126"/>
        <w:shd w:val="clear" w:color="auto" w:fill="FFFFFF"/>
        <w:spacing w:before="0" w:beforeAutospacing="0" w:after="0" w:afterAutospacing="0"/>
        <w:ind w:firstLine="709"/>
        <w:jc w:val="both"/>
        <w:rPr>
          <w:u w:val="single"/>
        </w:rPr>
      </w:pPr>
      <w:r w:rsidRPr="00806DF5">
        <w:rPr>
          <w:rStyle w:val="c41"/>
          <w:rFonts w:eastAsiaTheme="majorEastAsia"/>
          <w:b/>
          <w:bCs/>
        </w:rPr>
        <w:t>Дефектная ведомость</w:t>
      </w:r>
      <w:r w:rsidRPr="00806DF5">
        <w:rPr>
          <w:rStyle w:val="c11"/>
          <w:rFonts w:eastAsiaTheme="majorEastAsia"/>
        </w:rPr>
        <w:t> - составляется для определения объемов восстановительного или капитального ремонта зданий.</w:t>
      </w:r>
      <w:r w:rsidRPr="00806DF5">
        <w:rPr>
          <w:rStyle w:val="c41"/>
          <w:rFonts w:eastAsiaTheme="majorEastAsia"/>
          <w:b/>
          <w:bCs/>
        </w:rPr>
        <w:t> Дефектная ведомость</w:t>
      </w:r>
      <w:r w:rsidRPr="00806DF5">
        <w:rPr>
          <w:rStyle w:val="c11"/>
          <w:rFonts w:eastAsiaTheme="majorEastAsia"/>
        </w:rPr>
        <w:t> - является обоснованием сметных расходов строительства. Служит как, основной документ в обосновании сметных расходов, потому что составлена, экспертной организацией в соответствии со СНиП, СП, ГОСТ, РОСТ. Дефектная ведомость или сводная таблица ремонтов с определением объемов и названия дефекта (при восстановительном ремонте) по сметной классификации дает заказчику неоспоримые преимущества в обосновании затрат, а также включать в сметы дополнительные объемы. Особые ситуации могут возникнуть при необходимости обоснования затрат неопределенного характера. В частности, в случаях обнаружения скрытых дефектов конструктивных элементов таких как: разрушение фундаментов, коррозии бетона и металлов, выявленные в процессе </w:t>
      </w:r>
      <w:r w:rsidRPr="00806DF5">
        <w:t>обследования строительных конструкций</w:t>
      </w:r>
      <w:r w:rsidRPr="00806DF5">
        <w:rPr>
          <w:rStyle w:val="c11"/>
          <w:rFonts w:eastAsiaTheme="majorEastAsia"/>
        </w:rPr>
        <w:t> и обнаруженные в не визуального поля (скрытые). Такие дефекты требуют увеличения сметной стоимости (то есть, сверх запланированного бюджетом) и немедленного устранения по аварийной схеме.</w:t>
      </w:r>
    </w:p>
    <w:p w14:paraId="0726F526" w14:textId="77777777" w:rsidR="00D13B74" w:rsidRPr="00806DF5" w:rsidRDefault="00D13B74" w:rsidP="00DC57D5">
      <w:pPr>
        <w:pStyle w:val="c126"/>
        <w:shd w:val="clear" w:color="auto" w:fill="FFFFFF"/>
        <w:spacing w:before="0" w:beforeAutospacing="0" w:after="0" w:afterAutospacing="0"/>
        <w:ind w:firstLine="709"/>
        <w:jc w:val="both"/>
        <w:rPr>
          <w:u w:val="single"/>
        </w:rPr>
      </w:pPr>
      <w:r w:rsidRPr="00806DF5">
        <w:rPr>
          <w:rStyle w:val="c11"/>
          <w:rFonts w:eastAsiaTheme="majorEastAsia"/>
        </w:rPr>
        <w:t>Целесообразно составлять такую ведомость перед любым ремонтом или </w:t>
      </w:r>
      <w:r w:rsidRPr="00806DF5">
        <w:t>судебной строительной технической экспертизы</w:t>
      </w:r>
      <w:r w:rsidRPr="00806DF5">
        <w:rPr>
          <w:rStyle w:val="c11"/>
          <w:rFonts w:eastAsiaTheme="majorEastAsia"/>
        </w:rPr>
        <w:t>. Все сооружения и здания в плановом порядке (один раз 5 - 10 лет) проходят инженерно - техническое обследование на предмет его безопасной эксплуатации. Здания, подлежащие реконструкции, капитальному и текущему ремонту, до начала работ должны пройти процедуру составления дефектной ведомости основной целью которого является обоснование релевантности ремонта на основании подтвержденных объемов.</w:t>
      </w:r>
    </w:p>
    <w:p w14:paraId="7C976860" w14:textId="77777777" w:rsidR="00D13B74" w:rsidRPr="00806DF5" w:rsidRDefault="00D13B74" w:rsidP="00DC57D5">
      <w:pPr>
        <w:pStyle w:val="c126"/>
        <w:shd w:val="clear" w:color="auto" w:fill="FFFFFF"/>
        <w:spacing w:before="0" w:beforeAutospacing="0" w:after="0" w:afterAutospacing="0"/>
        <w:ind w:firstLine="709"/>
        <w:jc w:val="both"/>
        <w:rPr>
          <w:u w:val="single"/>
        </w:rPr>
      </w:pPr>
      <w:r w:rsidRPr="00806DF5">
        <w:rPr>
          <w:rStyle w:val="c41"/>
          <w:rFonts w:eastAsiaTheme="majorEastAsia"/>
          <w:b/>
          <w:bCs/>
        </w:rPr>
        <w:t>Дефектная ведомость</w:t>
      </w:r>
      <w:r w:rsidRPr="00806DF5">
        <w:rPr>
          <w:rFonts w:eastAsiaTheme="majorEastAsia"/>
        </w:rPr>
        <w:t> (сводная таблица ремонтов) содержит объёмы ремонтных работ в процентах от общего износа, что существенно облегчает работу сметчика, а также название робот с указанием характеристик необходимых и рекомендуемых объемов работ.</w:t>
      </w:r>
    </w:p>
    <w:p w14:paraId="578C2635" w14:textId="77777777" w:rsidR="00D13B74" w:rsidRPr="00806DF5" w:rsidRDefault="00D13B74" w:rsidP="00DC57D5">
      <w:pPr>
        <w:pStyle w:val="c126"/>
        <w:shd w:val="clear" w:color="auto" w:fill="FFFFFF"/>
        <w:spacing w:before="0" w:beforeAutospacing="0" w:after="0" w:afterAutospacing="0"/>
        <w:ind w:firstLine="709"/>
        <w:jc w:val="both"/>
        <w:rPr>
          <w:u w:val="single"/>
        </w:rPr>
      </w:pPr>
      <w:r w:rsidRPr="00806DF5">
        <w:rPr>
          <w:rFonts w:eastAsiaTheme="majorEastAsia"/>
        </w:rPr>
        <w:t>Инженерное обследование здания проводят по заранее согласованной схеме составленной по правилам проведения такого типа работ. При обследовании конструктивных элементов здания применяется визуальный и визуально - инструментальный методы. Визуально определяются видимые, явные дефекты строительных элементов: сколы, деформации, трещины, отклонение несущих элементов по сравнению с проектным положением и др. Визуально - инструментальными методами перепроверяются геометрические размеры объекта и строительных конструкций, а также отдельных элементов, определяются реальные физико - механические характеристики материалов конструкций здания.</w:t>
      </w:r>
    </w:p>
    <w:p w14:paraId="36A2987F" w14:textId="77777777" w:rsidR="00D13B74" w:rsidRPr="00806DF5" w:rsidRDefault="00D13B74" w:rsidP="00DC57D5">
      <w:pPr>
        <w:pStyle w:val="c27"/>
        <w:shd w:val="clear" w:color="auto" w:fill="FFFFFF"/>
        <w:spacing w:before="0" w:beforeAutospacing="0" w:after="0" w:afterAutospacing="0"/>
        <w:ind w:firstLine="709"/>
        <w:jc w:val="both"/>
        <w:rPr>
          <w:u w:val="single"/>
        </w:rPr>
      </w:pPr>
      <w:r w:rsidRPr="00806DF5">
        <w:rPr>
          <w:rFonts w:eastAsiaTheme="majorEastAsia"/>
        </w:rPr>
        <w:t>Для определения и оценки положения конструкций здания в пространстве применяется СНиП 3.03.01-87 «Несущие и ограждающие конструкции». Прочность материалов несущих конструкций на сжатие определялась в соответствии с ГОСТ 22690 с использованием электронного прибора - методом упругого импульса. Линейные измерения выполняются лазерным дальномером и стандартной рулеткой. Относительные деформации и отклонения от вертикали контролируются с помощью уровня и отвеса.</w:t>
      </w:r>
    </w:p>
    <w:p w14:paraId="16C1006E" w14:textId="77777777" w:rsidR="00D13B74" w:rsidRPr="00806DF5" w:rsidRDefault="00D13B74" w:rsidP="00DC57D5">
      <w:pPr>
        <w:pStyle w:val="c27"/>
        <w:shd w:val="clear" w:color="auto" w:fill="FFFFFF"/>
        <w:spacing w:before="0" w:beforeAutospacing="0" w:after="0" w:afterAutospacing="0"/>
        <w:ind w:firstLine="709"/>
        <w:jc w:val="both"/>
        <w:rPr>
          <w:u w:val="single"/>
        </w:rPr>
      </w:pPr>
      <w:r w:rsidRPr="00806DF5">
        <w:rPr>
          <w:rFonts w:eastAsiaTheme="majorEastAsia"/>
        </w:rPr>
        <w:t>Определение наличия, количества и расположение арматурных стержней в конструкции производится измерителем размера защитного слоя бетона над арматурой и характеристики сомой арматуры по ГОСТ 22904.</w:t>
      </w:r>
    </w:p>
    <w:p w14:paraId="053A2999" w14:textId="77777777" w:rsidR="00D13B74" w:rsidRPr="00806DF5" w:rsidRDefault="00D13B74" w:rsidP="00DC57D5">
      <w:pPr>
        <w:pStyle w:val="c27"/>
        <w:shd w:val="clear" w:color="auto" w:fill="FFFFFF"/>
        <w:spacing w:before="0" w:beforeAutospacing="0" w:after="0" w:afterAutospacing="0"/>
        <w:ind w:firstLine="709"/>
        <w:jc w:val="both"/>
        <w:rPr>
          <w:u w:val="single"/>
        </w:rPr>
      </w:pPr>
      <w:r w:rsidRPr="00806DF5">
        <w:rPr>
          <w:rStyle w:val="c41"/>
          <w:rFonts w:eastAsiaTheme="majorEastAsia"/>
          <w:b/>
          <w:bCs/>
        </w:rPr>
        <w:t>Дефектный акт</w:t>
      </w:r>
      <w:r w:rsidRPr="00806DF5">
        <w:rPr>
          <w:rStyle w:val="c11"/>
          <w:rFonts w:eastAsiaTheme="majorEastAsia"/>
        </w:rPr>
        <w:t> - это документ, который составляется после осмотра повреждений, имеющихся на объекте. Этот документ является определяющей основой для восстановительного ремонта, а также полного ремонта повреждений. Дефектный  акт составляет комиссия, которая создается по приказу (распоряжению) руководителя организации.</w:t>
      </w:r>
    </w:p>
    <w:p w14:paraId="235A7773" w14:textId="77777777" w:rsidR="00D13B74" w:rsidRPr="00806DF5" w:rsidRDefault="00D13B74" w:rsidP="00DC57D5">
      <w:pPr>
        <w:pStyle w:val="c27"/>
        <w:shd w:val="clear" w:color="auto" w:fill="FFFFFF"/>
        <w:spacing w:before="0" w:beforeAutospacing="0" w:after="0" w:afterAutospacing="0"/>
        <w:ind w:firstLine="709"/>
        <w:jc w:val="both"/>
        <w:rPr>
          <w:u w:val="single"/>
        </w:rPr>
      </w:pPr>
      <w:r w:rsidRPr="00806DF5">
        <w:rPr>
          <w:rStyle w:val="c11"/>
          <w:rFonts w:eastAsiaTheme="majorEastAsia"/>
        </w:rPr>
        <w:t>Комиссия в полном составе выходит на обследуемый объект и производит его визуальный осмотр. Все выявленные недостатки и повреждения, подлежащие устранению, фиксируются в дефектном акте с обязательным уточнением их места и примерного объема работ. Текстовое описание недостатков и повреждений выполняют в произвольной форме.</w:t>
      </w:r>
    </w:p>
    <w:p w14:paraId="60A53857" w14:textId="77777777" w:rsidR="00D13B74" w:rsidRPr="00806DF5" w:rsidRDefault="00D13B74" w:rsidP="00DC57D5">
      <w:pPr>
        <w:pStyle w:val="c27"/>
        <w:shd w:val="clear" w:color="auto" w:fill="FFFFFF"/>
        <w:spacing w:before="0" w:beforeAutospacing="0" w:after="0" w:afterAutospacing="0"/>
        <w:ind w:firstLine="709"/>
        <w:jc w:val="both"/>
        <w:rPr>
          <w:u w:val="single"/>
        </w:rPr>
      </w:pPr>
      <w:r w:rsidRPr="00806DF5">
        <w:rPr>
          <w:rStyle w:val="c11"/>
          <w:rFonts w:eastAsiaTheme="majorEastAsia"/>
        </w:rPr>
        <w:t>Для точного указания обследуемого объекта в строке "(наименование объекта)" следует указывать наименование площадки, номер здания и (или) комнаты, расположение коридора и т.д.</w:t>
      </w:r>
    </w:p>
    <w:p w14:paraId="3D6F38F9" w14:textId="77777777" w:rsidR="00D13B74" w:rsidRPr="00806DF5" w:rsidRDefault="00D13B74" w:rsidP="00DC57D5">
      <w:pPr>
        <w:pStyle w:val="c27"/>
        <w:shd w:val="clear" w:color="auto" w:fill="FFFFFF"/>
        <w:spacing w:before="0" w:beforeAutospacing="0" w:after="0" w:afterAutospacing="0"/>
        <w:ind w:firstLine="709"/>
        <w:jc w:val="both"/>
        <w:rPr>
          <w:u w:val="single"/>
        </w:rPr>
      </w:pPr>
      <w:r w:rsidRPr="00806DF5">
        <w:rPr>
          <w:rFonts w:eastAsiaTheme="majorEastAsia"/>
          <w:shd w:val="clear" w:color="auto" w:fill="FFFFFF"/>
        </w:rPr>
        <w:t>С 12 июля 2011 г. вступило в силу постановление Минстройархитектуры РБ от 29.04.2011 № 14 "Об установлении формы дефектного акта" (далее – постановление № 14), которым утверждена новая форма дефектного акта. Дефектный акт формы С-1  (см. Приложение 1) подлежит применению организациями независимо от организационно-правовой формы и формы собственности и индивидуальными предпринимателями, составляется для обоснования принятия решения о проведении текущего ремонта и служит исходным документом для составления сметы на проведение строительно-монтажных работ по текущему ремонту.</w:t>
      </w:r>
    </w:p>
    <w:p w14:paraId="6EE97A5A" w14:textId="77777777" w:rsidR="00D402B5" w:rsidRPr="00806DF5" w:rsidRDefault="00D402B5" w:rsidP="00DC57D5">
      <w:pPr>
        <w:pStyle w:val="c129"/>
        <w:shd w:val="clear" w:color="auto" w:fill="FFFFFF"/>
        <w:spacing w:before="0" w:beforeAutospacing="0" w:after="0" w:afterAutospacing="0"/>
        <w:ind w:firstLine="709"/>
        <w:jc w:val="center"/>
        <w:rPr>
          <w:rStyle w:val="c3"/>
          <w:bCs/>
          <w:shd w:val="clear" w:color="auto" w:fill="FFFFFF"/>
        </w:rPr>
      </w:pPr>
    </w:p>
    <w:p w14:paraId="0E07BCFE" w14:textId="77777777" w:rsidR="00D402B5" w:rsidRPr="00806DF5" w:rsidRDefault="00D402B5" w:rsidP="00DC57D5">
      <w:pPr>
        <w:pStyle w:val="c129"/>
        <w:shd w:val="clear" w:color="auto" w:fill="FFFFFF"/>
        <w:spacing w:before="0" w:beforeAutospacing="0" w:after="0" w:afterAutospacing="0"/>
        <w:ind w:firstLine="709"/>
        <w:jc w:val="center"/>
        <w:rPr>
          <w:rStyle w:val="c3"/>
          <w:b/>
          <w:bCs/>
          <w:shd w:val="clear" w:color="auto" w:fill="FFFFFF"/>
        </w:rPr>
      </w:pPr>
      <w:r w:rsidRPr="00806DF5">
        <w:rPr>
          <w:rStyle w:val="c3"/>
          <w:b/>
          <w:bCs/>
          <w:shd w:val="clear" w:color="auto" w:fill="FFFFFF"/>
        </w:rPr>
        <w:t xml:space="preserve">Задание к практической подготовке № </w:t>
      </w:r>
      <w:r w:rsidR="003B7712" w:rsidRPr="00806DF5">
        <w:rPr>
          <w:rStyle w:val="c3"/>
          <w:b/>
          <w:bCs/>
          <w:shd w:val="clear" w:color="auto" w:fill="FFFFFF"/>
        </w:rPr>
        <w:t>8</w:t>
      </w:r>
    </w:p>
    <w:p w14:paraId="59EA1E22" w14:textId="77777777" w:rsidR="00D402B5" w:rsidRPr="00806DF5" w:rsidRDefault="00D402B5" w:rsidP="00DC57D5">
      <w:pPr>
        <w:shd w:val="clear" w:color="auto" w:fill="FFFFFF"/>
        <w:spacing w:after="0" w:line="240" w:lineRule="auto"/>
        <w:ind w:left="170" w:right="84" w:firstLine="850"/>
        <w:jc w:val="both"/>
        <w:rPr>
          <w:rFonts w:eastAsia="Times New Roman"/>
          <w:sz w:val="24"/>
          <w:szCs w:val="24"/>
        </w:rPr>
      </w:pPr>
      <w:r w:rsidRPr="00806DF5">
        <w:rPr>
          <w:rFonts w:eastAsia="Times New Roman"/>
          <w:sz w:val="24"/>
          <w:szCs w:val="24"/>
        </w:rPr>
        <w:t>Составить ведомость дефектов  конструктивных элементов  и помещений с указанием объемов и вида отделки по указанной форме:</w:t>
      </w:r>
    </w:p>
    <w:tbl>
      <w:tblPr>
        <w:tblW w:w="9931" w:type="dxa"/>
        <w:tblInd w:w="-284" w:type="dxa"/>
        <w:shd w:val="clear" w:color="auto" w:fill="FFFFFF"/>
        <w:tblCellMar>
          <w:top w:w="15" w:type="dxa"/>
          <w:left w:w="15" w:type="dxa"/>
          <w:bottom w:w="15" w:type="dxa"/>
          <w:right w:w="15" w:type="dxa"/>
        </w:tblCellMar>
        <w:tblLook w:val="04A0" w:firstRow="1" w:lastRow="0" w:firstColumn="1" w:lastColumn="0" w:noHBand="0" w:noVBand="1"/>
      </w:tblPr>
      <w:tblGrid>
        <w:gridCol w:w="540"/>
        <w:gridCol w:w="1715"/>
        <w:gridCol w:w="1290"/>
        <w:gridCol w:w="1578"/>
        <w:gridCol w:w="954"/>
        <w:gridCol w:w="1553"/>
        <w:gridCol w:w="2053"/>
        <w:gridCol w:w="2139"/>
      </w:tblGrid>
      <w:tr w:rsidR="00DC57D5" w:rsidRPr="00806DF5" w14:paraId="30DB60B5" w14:textId="77777777" w:rsidTr="008750BE">
        <w:tc>
          <w:tcPr>
            <w:tcW w:w="5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92F198"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w:t>
            </w:r>
          </w:p>
          <w:p w14:paraId="714B15A1"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п/п</w:t>
            </w:r>
          </w:p>
        </w:tc>
        <w:tc>
          <w:tcPr>
            <w:tcW w:w="157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89B147"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Наименование к.э.</w:t>
            </w:r>
          </w:p>
        </w:tc>
        <w:tc>
          <w:tcPr>
            <w:tcW w:w="128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62F14D"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Год постройки</w:t>
            </w:r>
          </w:p>
        </w:tc>
        <w:tc>
          <w:tcPr>
            <w:tcW w:w="21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CFB7CB"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Результаты обмеров</w:t>
            </w:r>
          </w:p>
        </w:tc>
        <w:tc>
          <w:tcPr>
            <w:tcW w:w="15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CAAFA7"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Тип конструкции</w:t>
            </w:r>
          </w:p>
        </w:tc>
        <w:tc>
          <w:tcPr>
            <w:tcW w:w="14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C16964"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Материал к.э</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5B"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Вид отделки к.э</w:t>
            </w:r>
          </w:p>
        </w:tc>
      </w:tr>
      <w:tr w:rsidR="00DC57D5" w:rsidRPr="00806DF5" w14:paraId="0A3AB55E" w14:textId="77777777" w:rsidTr="008750BE">
        <w:trPr>
          <w:trHeight w:val="31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19C1EA" w14:textId="77777777" w:rsidR="00D402B5" w:rsidRPr="00806DF5" w:rsidRDefault="00D402B5" w:rsidP="00DC57D5">
            <w:pPr>
              <w:spacing w:after="0" w:line="240" w:lineRule="auto"/>
              <w:rPr>
                <w:rFonts w:eastAsia="Times New Roman"/>
                <w:sz w:val="24"/>
                <w:szCs w:val="24"/>
              </w:rPr>
            </w:pPr>
          </w:p>
        </w:tc>
        <w:tc>
          <w:tcPr>
            <w:tcW w:w="157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63116C2" w14:textId="77777777" w:rsidR="00D402B5" w:rsidRPr="00806DF5" w:rsidRDefault="00D402B5" w:rsidP="00DC57D5">
            <w:pPr>
              <w:spacing w:after="0" w:line="240" w:lineRule="auto"/>
              <w:rPr>
                <w:rFonts w:eastAsia="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442E7EB" w14:textId="77777777" w:rsidR="00D402B5" w:rsidRPr="00806DF5" w:rsidRDefault="00D402B5" w:rsidP="00DC57D5">
            <w:pPr>
              <w:spacing w:after="0" w:line="240" w:lineRule="auto"/>
              <w:rPr>
                <w:rFonts w:eastAsia="Times New Roman"/>
                <w:sz w:val="24"/>
                <w:szCs w:val="24"/>
              </w:rPr>
            </w:pP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C7FB3D" w14:textId="77777777" w:rsidR="00D402B5" w:rsidRPr="00806DF5" w:rsidRDefault="00D402B5" w:rsidP="00DC57D5">
            <w:pPr>
              <w:spacing w:after="0" w:line="240" w:lineRule="auto"/>
              <w:rPr>
                <w:rFonts w:eastAsia="Times New Roman"/>
                <w:sz w:val="24"/>
                <w:szCs w:val="24"/>
              </w:rPr>
            </w:pPr>
            <w:r w:rsidRPr="00806DF5">
              <w:rPr>
                <w:rFonts w:eastAsia="Times New Roman"/>
                <w:sz w:val="24"/>
                <w:szCs w:val="24"/>
              </w:rPr>
              <w:t>Площадь,(м</w:t>
            </w:r>
            <w:r w:rsidRPr="00806DF5">
              <w:rPr>
                <w:rFonts w:eastAsia="Times New Roman"/>
                <w:sz w:val="24"/>
                <w:szCs w:val="24"/>
                <w:vertAlign w:val="superscript"/>
              </w:rPr>
              <w:t>2)</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FE16F8" w14:textId="77777777" w:rsidR="00D402B5" w:rsidRPr="00806DF5" w:rsidRDefault="00D402B5" w:rsidP="00DC57D5">
            <w:pPr>
              <w:spacing w:after="0" w:line="240" w:lineRule="auto"/>
              <w:jc w:val="both"/>
              <w:rPr>
                <w:rFonts w:eastAsia="Times New Roman"/>
                <w:sz w:val="24"/>
                <w:szCs w:val="24"/>
              </w:rPr>
            </w:pPr>
            <w:r w:rsidRPr="00806DF5">
              <w:rPr>
                <w:rFonts w:eastAsia="Times New Roman"/>
                <w:sz w:val="24"/>
                <w:szCs w:val="24"/>
              </w:rPr>
              <w:t>Объем, (м</w:t>
            </w:r>
            <w:r w:rsidRPr="00806DF5">
              <w:rPr>
                <w:rFonts w:eastAsia="Times New Roman"/>
                <w:sz w:val="24"/>
                <w:szCs w:val="24"/>
                <w:vertAlign w:val="superscript"/>
              </w:rPr>
              <w:t>3</w:t>
            </w:r>
            <w:r w:rsidRPr="00806DF5">
              <w:rPr>
                <w:rFonts w:eastAsia="Times New Roman"/>
                <w:sz w:val="24"/>
                <w:szCs w:val="24"/>
              </w:rPr>
              <w:t>)</w:t>
            </w:r>
          </w:p>
        </w:tc>
        <w:tc>
          <w:tcPr>
            <w:tcW w:w="15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C410B2" w14:textId="77777777" w:rsidR="00D402B5" w:rsidRPr="00806DF5" w:rsidRDefault="00D402B5" w:rsidP="00DC57D5">
            <w:pPr>
              <w:spacing w:after="0" w:line="240" w:lineRule="auto"/>
              <w:rPr>
                <w:rFonts w:eastAsia="Times New Roman"/>
                <w:sz w:val="24"/>
                <w:szCs w:val="24"/>
              </w:rPr>
            </w:pPr>
          </w:p>
        </w:tc>
        <w:tc>
          <w:tcPr>
            <w:tcW w:w="142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C14604" w14:textId="77777777" w:rsidR="00D402B5" w:rsidRPr="00806DF5" w:rsidRDefault="00D402B5" w:rsidP="00DC57D5">
            <w:pPr>
              <w:spacing w:after="0" w:line="240" w:lineRule="auto"/>
              <w:rPr>
                <w:rFonts w:eastAsia="Times New Roman"/>
                <w:sz w:val="24"/>
                <w:szCs w:val="24"/>
              </w:rPr>
            </w:pPr>
          </w:p>
        </w:tc>
        <w:tc>
          <w:tcPr>
            <w:tcW w:w="141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A800FD" w14:textId="77777777" w:rsidR="00D402B5" w:rsidRPr="00806DF5" w:rsidRDefault="00D402B5" w:rsidP="00DC57D5">
            <w:pPr>
              <w:spacing w:after="0" w:line="240" w:lineRule="auto"/>
              <w:rPr>
                <w:rFonts w:eastAsia="Times New Roman"/>
                <w:sz w:val="24"/>
                <w:szCs w:val="24"/>
              </w:rPr>
            </w:pPr>
          </w:p>
        </w:tc>
      </w:tr>
      <w:tr w:rsidR="00DC57D5" w:rsidRPr="00806DF5" w14:paraId="1A4F9872" w14:textId="77777777" w:rsidTr="008750BE">
        <w:trPr>
          <w:trHeight w:val="19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94C8742" w14:textId="77777777" w:rsidR="00D402B5" w:rsidRPr="00806DF5" w:rsidRDefault="00D402B5" w:rsidP="00DC57D5">
            <w:pPr>
              <w:spacing w:after="0" w:line="240" w:lineRule="auto"/>
              <w:rPr>
                <w:rFonts w:eastAsia="Times New Roman"/>
                <w:sz w:val="24"/>
                <w:szCs w:val="24"/>
              </w:rPr>
            </w:pPr>
          </w:p>
        </w:tc>
        <w:tc>
          <w:tcPr>
            <w:tcW w:w="157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7ED939E" w14:textId="77777777" w:rsidR="00D402B5" w:rsidRPr="00806DF5" w:rsidRDefault="00D402B5" w:rsidP="00DC57D5">
            <w:pPr>
              <w:spacing w:after="0" w:line="240" w:lineRule="auto"/>
              <w:rPr>
                <w:rFonts w:eastAsia="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44E76B" w14:textId="77777777" w:rsidR="00D402B5" w:rsidRPr="00806DF5" w:rsidRDefault="00D402B5" w:rsidP="00DC57D5">
            <w:pPr>
              <w:spacing w:after="0" w:line="240" w:lineRule="auto"/>
              <w:rPr>
                <w:rFonts w:eastAsia="Times New Roman"/>
                <w:sz w:val="24"/>
                <w:szCs w:val="24"/>
              </w:rPr>
            </w:pP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6ED799" w14:textId="77777777" w:rsidR="00D402B5" w:rsidRPr="00806DF5" w:rsidRDefault="00D402B5" w:rsidP="00DC57D5">
            <w:pPr>
              <w:spacing w:after="0" w:line="240" w:lineRule="auto"/>
              <w:rPr>
                <w:rFonts w:eastAsia="Times New Roman"/>
                <w:sz w:val="24"/>
                <w:szCs w:val="24"/>
              </w:rPr>
            </w:pPr>
            <w:r w:rsidRPr="00806DF5">
              <w:rPr>
                <w:rFonts w:eastAsia="Times New Roman"/>
                <w:sz w:val="24"/>
                <w:szCs w:val="24"/>
              </w:rPr>
              <w:t>Кол-во</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51FFB7" w14:textId="77777777" w:rsidR="00D402B5" w:rsidRPr="00806DF5" w:rsidRDefault="00D402B5" w:rsidP="00DC57D5">
            <w:pPr>
              <w:spacing w:after="0" w:line="240" w:lineRule="auto"/>
              <w:rPr>
                <w:rFonts w:eastAsia="Times New Roman"/>
                <w:sz w:val="24"/>
                <w:szCs w:val="24"/>
              </w:rPr>
            </w:pPr>
            <w:r w:rsidRPr="00806DF5">
              <w:rPr>
                <w:rFonts w:eastAsia="Times New Roman"/>
                <w:sz w:val="24"/>
                <w:szCs w:val="24"/>
              </w:rPr>
              <w:t>Кол-во</w:t>
            </w:r>
          </w:p>
        </w:tc>
        <w:tc>
          <w:tcPr>
            <w:tcW w:w="15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CC087D" w14:textId="77777777" w:rsidR="00D402B5" w:rsidRPr="00806DF5" w:rsidRDefault="00D402B5" w:rsidP="00DC57D5">
            <w:pPr>
              <w:spacing w:after="0" w:line="240" w:lineRule="auto"/>
              <w:rPr>
                <w:rFonts w:eastAsia="Times New Roman"/>
                <w:sz w:val="24"/>
                <w:szCs w:val="24"/>
              </w:rPr>
            </w:pPr>
          </w:p>
        </w:tc>
        <w:tc>
          <w:tcPr>
            <w:tcW w:w="142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6E8ABD" w14:textId="77777777" w:rsidR="00D402B5" w:rsidRPr="00806DF5" w:rsidRDefault="00D402B5" w:rsidP="00DC57D5">
            <w:pPr>
              <w:spacing w:after="0" w:line="240" w:lineRule="auto"/>
              <w:rPr>
                <w:rFonts w:eastAsia="Times New Roman"/>
                <w:sz w:val="24"/>
                <w:szCs w:val="24"/>
              </w:rPr>
            </w:pPr>
          </w:p>
        </w:tc>
        <w:tc>
          <w:tcPr>
            <w:tcW w:w="141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6CD3AA4" w14:textId="77777777" w:rsidR="00D402B5" w:rsidRPr="00806DF5" w:rsidRDefault="00D402B5" w:rsidP="00DC57D5">
            <w:pPr>
              <w:spacing w:after="0" w:line="240" w:lineRule="auto"/>
              <w:rPr>
                <w:rFonts w:eastAsia="Times New Roman"/>
                <w:sz w:val="24"/>
                <w:szCs w:val="24"/>
              </w:rPr>
            </w:pPr>
          </w:p>
        </w:tc>
      </w:tr>
      <w:tr w:rsidR="00DC57D5" w:rsidRPr="00806DF5" w14:paraId="5B499ADD" w14:textId="77777777" w:rsidTr="008750BE">
        <w:trPr>
          <w:trHeight w:val="424"/>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981258" w14:textId="77777777" w:rsidR="00D402B5" w:rsidRPr="00806DF5" w:rsidRDefault="00D402B5" w:rsidP="00DC57D5">
            <w:pPr>
              <w:spacing w:after="0" w:line="240" w:lineRule="auto"/>
              <w:jc w:val="both"/>
              <w:rPr>
                <w:rFonts w:eastAsia="Times New Roman"/>
                <w:sz w:val="24"/>
                <w:szCs w:val="24"/>
              </w:rPr>
            </w:pPr>
            <w:r w:rsidRPr="00806DF5">
              <w:rPr>
                <w:rFonts w:eastAsia="Times New Roman"/>
                <w:sz w:val="24"/>
                <w:szCs w:val="24"/>
              </w:rPr>
              <w:t>1</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04BE5E"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Фундаменты</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07F47D"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3B3F2B"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F333B5" w14:textId="77777777" w:rsidR="00D402B5" w:rsidRPr="00806DF5" w:rsidRDefault="00D402B5" w:rsidP="00DC57D5">
            <w:pPr>
              <w:spacing w:after="0" w:line="240" w:lineRule="auto"/>
              <w:rPr>
                <w:rFonts w:eastAsia="Times New Roman"/>
                <w:sz w:val="24"/>
                <w:szCs w:val="24"/>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136D7C"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Монолит</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5C19DE" w14:textId="77777777" w:rsidR="00D402B5" w:rsidRPr="00806DF5" w:rsidRDefault="00D402B5" w:rsidP="00DC57D5">
            <w:pPr>
              <w:spacing w:after="0" w:line="240" w:lineRule="auto"/>
              <w:ind w:left="-90" w:firstLine="90"/>
              <w:jc w:val="center"/>
              <w:rPr>
                <w:rFonts w:eastAsia="Times New Roman"/>
                <w:sz w:val="24"/>
                <w:szCs w:val="24"/>
              </w:rPr>
            </w:pPr>
            <w:r w:rsidRPr="00806DF5">
              <w:rPr>
                <w:rFonts w:eastAsia="Times New Roman"/>
                <w:sz w:val="24"/>
                <w:szCs w:val="24"/>
              </w:rPr>
              <w:t>Бетон М100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594219"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w:t>
            </w:r>
          </w:p>
        </w:tc>
      </w:tr>
      <w:tr w:rsidR="00DC57D5" w:rsidRPr="00806DF5" w14:paraId="566DDC4D" w14:textId="77777777" w:rsidTr="008750BE">
        <w:trPr>
          <w:trHeight w:val="278"/>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C6EBB3" w14:textId="77777777" w:rsidR="00D402B5" w:rsidRPr="00806DF5" w:rsidRDefault="00D402B5" w:rsidP="00DC57D5">
            <w:pPr>
              <w:spacing w:after="0" w:line="240" w:lineRule="auto"/>
              <w:jc w:val="both"/>
              <w:rPr>
                <w:rFonts w:eastAsia="Times New Roman"/>
                <w:sz w:val="24"/>
                <w:szCs w:val="24"/>
              </w:rPr>
            </w:pPr>
            <w:r w:rsidRPr="00806DF5">
              <w:rPr>
                <w:rFonts w:eastAsia="Times New Roman"/>
                <w:sz w:val="24"/>
                <w:szCs w:val="24"/>
              </w:rPr>
              <w:t>2</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4CFC95"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Стены подвала</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82AFB4"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9B627B"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1DFD93"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5B1AA"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CDA89D" w14:textId="77777777" w:rsidR="00D402B5" w:rsidRPr="00806DF5" w:rsidRDefault="00D402B5" w:rsidP="00DC57D5">
            <w:pPr>
              <w:spacing w:after="0" w:line="240" w:lineRule="auto"/>
              <w:ind w:left="-90" w:firstLine="90"/>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CA716B"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r>
      <w:tr w:rsidR="00DC57D5" w:rsidRPr="00806DF5" w14:paraId="7DD01D70" w14:textId="77777777" w:rsidTr="008750BE">
        <w:trPr>
          <w:trHeight w:val="342"/>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A96C49" w14:textId="77777777" w:rsidR="00D402B5" w:rsidRPr="00806DF5" w:rsidRDefault="00D402B5" w:rsidP="00DC57D5">
            <w:pPr>
              <w:spacing w:after="0" w:line="240" w:lineRule="auto"/>
              <w:jc w:val="both"/>
              <w:rPr>
                <w:rFonts w:eastAsia="Times New Roman"/>
                <w:sz w:val="24"/>
                <w:szCs w:val="24"/>
              </w:rPr>
            </w:pPr>
            <w:r w:rsidRPr="00806DF5">
              <w:rPr>
                <w:rFonts w:eastAsia="Times New Roman"/>
                <w:sz w:val="24"/>
                <w:szCs w:val="24"/>
              </w:rPr>
              <w:t>3</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ABFF17"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Цоколь</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65F5A4"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8D57B7"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6AD7BC"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E2E903"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Из мелко размерных конструкций</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120E40"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Кирпич керамический</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B9A3DD"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Оштукатуривание</w:t>
            </w:r>
          </w:p>
        </w:tc>
      </w:tr>
      <w:tr w:rsidR="00DC57D5" w:rsidRPr="00806DF5" w14:paraId="4F6BB6D6" w14:textId="77777777" w:rsidTr="008750BE">
        <w:trPr>
          <w:trHeight w:val="620"/>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064ED2" w14:textId="77777777" w:rsidR="00D402B5" w:rsidRPr="00806DF5" w:rsidRDefault="00D402B5" w:rsidP="00DC57D5">
            <w:pPr>
              <w:spacing w:after="0" w:line="240" w:lineRule="auto"/>
              <w:jc w:val="both"/>
              <w:rPr>
                <w:rFonts w:eastAsia="Times New Roman"/>
                <w:sz w:val="24"/>
                <w:szCs w:val="24"/>
              </w:rPr>
            </w:pPr>
            <w:r w:rsidRPr="00806DF5">
              <w:rPr>
                <w:rFonts w:eastAsia="Times New Roman"/>
                <w:sz w:val="24"/>
                <w:szCs w:val="24"/>
              </w:rPr>
              <w:t>4</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0A8EF3"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Стены наружные</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1AF71D"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86F0AC"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CBC7DC"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BF0071"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Из мелко размерных конструкций</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80A765"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Кирпич керамический</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A2BE50"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Оштукатуривание</w:t>
            </w:r>
          </w:p>
        </w:tc>
      </w:tr>
      <w:tr w:rsidR="00DC57D5" w:rsidRPr="00806DF5" w14:paraId="10C57EAC" w14:textId="77777777" w:rsidTr="008750BE">
        <w:trPr>
          <w:trHeight w:val="638"/>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2521D49"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5</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33A68CA"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Перегородки меж.</w:t>
            </w:r>
          </w:p>
          <w:p w14:paraId="02D2DD2F"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комнатные</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E7C18B5"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9CCC048"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EF9638C"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6CC016"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Из мелко размерных конструкций</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11D7BE"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Кирпич силикатный</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8E865D"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Оштукатуривание, Обои</w:t>
            </w:r>
          </w:p>
        </w:tc>
      </w:tr>
      <w:tr w:rsidR="00DC57D5" w:rsidRPr="00806DF5" w14:paraId="7D553A50" w14:textId="77777777" w:rsidTr="008750BE">
        <w:trPr>
          <w:trHeight w:val="556"/>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3993AA5"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6</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86B7B39"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Перегородки в С/У</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E6304C9"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7BB6D01"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C51C555"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0C4564"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Из мелко размерных конструкций</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CEDC61"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Кирпич</w:t>
            </w:r>
          </w:p>
          <w:p w14:paraId="7FE940EA"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керамический</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6C3C62"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Оштукатуривание, облицовка плиткой</w:t>
            </w:r>
          </w:p>
        </w:tc>
      </w:tr>
      <w:tr w:rsidR="00DC57D5" w:rsidRPr="00806DF5" w14:paraId="116102C9" w14:textId="77777777" w:rsidTr="008750BE">
        <w:trPr>
          <w:trHeight w:val="482"/>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9AB108A"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7</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2A6532D"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Перекрытия</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D1C569"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78EFB60"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34E6E7C"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F18F5F"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Сборный ж/б</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1600F6"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Ж/б</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2FA1D9"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Отсутствует</w:t>
            </w:r>
          </w:p>
        </w:tc>
      </w:tr>
      <w:tr w:rsidR="00DC57D5" w:rsidRPr="00806DF5" w14:paraId="60C7A4A0" w14:textId="77777777" w:rsidTr="008750BE">
        <w:trPr>
          <w:trHeight w:val="544"/>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1B4A3B9"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8</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9F9CDB8"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Лестницы</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F55D9B2"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B8D50F0"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766E7C5"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4F94"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Сборный ж/б</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B7A088"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Ж/б</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964AFD"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Отсутствует</w:t>
            </w:r>
          </w:p>
        </w:tc>
      </w:tr>
      <w:tr w:rsidR="00DC57D5" w:rsidRPr="00806DF5" w14:paraId="6ED94F7E" w14:textId="77777777" w:rsidTr="008750BE">
        <w:trPr>
          <w:trHeight w:val="568"/>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6036A5C"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9</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C143C44"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Лоджии/</w:t>
            </w:r>
          </w:p>
          <w:p w14:paraId="1F58C550"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балконы</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B9641EA"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E6B7C29"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C86F5AE"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8BE450"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Сборный ж/б</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C28B35"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Ж/б</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63484C"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Отсутствует</w:t>
            </w:r>
          </w:p>
        </w:tc>
      </w:tr>
      <w:tr w:rsidR="00DC57D5" w:rsidRPr="00806DF5" w14:paraId="1E773559" w14:textId="77777777" w:rsidTr="008750BE">
        <w:trPr>
          <w:trHeight w:val="438"/>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1CB8458"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10</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7A0E948"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Крыша</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22234F"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FB1515D"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08B1115"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1B4A97"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Стропильная</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09555B"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Деревянная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1C3702"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Отсутствует</w:t>
            </w:r>
          </w:p>
        </w:tc>
      </w:tr>
      <w:tr w:rsidR="00DC57D5" w:rsidRPr="00806DF5" w14:paraId="2BDDADFD" w14:textId="77777777" w:rsidTr="008750BE">
        <w:trPr>
          <w:trHeight w:val="402"/>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E466734"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11</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DF227DB"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Кровля</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EFE0F6"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696267E"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94F838B"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76482E"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BC0101"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Металлочерепица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7F333D"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r>
      <w:tr w:rsidR="00DC57D5" w:rsidRPr="00806DF5" w14:paraId="5CC979A1" w14:textId="77777777" w:rsidTr="008750BE">
        <w:trPr>
          <w:trHeight w:val="564"/>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2687C14"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12</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D6CFBCF"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Полы в комнатах</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9050772"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0FB72AF"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96B8E59"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40BFF4"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10C264"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Линолеум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FE4C7E"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r>
      <w:tr w:rsidR="00DC57D5" w:rsidRPr="00806DF5" w14:paraId="51F66A39" w14:textId="77777777" w:rsidTr="008750BE">
        <w:trPr>
          <w:trHeight w:val="558"/>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84BF8FE"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13</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59C0A81"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Полы в С/У</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E4BD5B9"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E52F266"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F2A04E0"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09ECB4"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CA7B73"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Керамическая</w:t>
            </w:r>
          </w:p>
          <w:p w14:paraId="57EEBE3F"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плитка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055E0F"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r>
      <w:tr w:rsidR="00DC57D5" w:rsidRPr="00806DF5" w14:paraId="1ABE3BD8" w14:textId="77777777" w:rsidTr="008750BE">
        <w:trPr>
          <w:trHeight w:val="412"/>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555E173"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14</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B6E352"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Полы в кухнях</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53BCC61"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21C8E5C"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8E598E"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0E796D"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550019"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Линолеум</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F18D15"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r>
      <w:tr w:rsidR="00DC57D5" w:rsidRPr="00806DF5" w14:paraId="05CF6B3A" w14:textId="77777777" w:rsidTr="008750BE">
        <w:trPr>
          <w:trHeight w:val="306"/>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F0A7F73"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15</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0C8182D"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Окна</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7542F12"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39E8C46"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4781EE3"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45D2EA"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B93CCA"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Блоки</w:t>
            </w:r>
          </w:p>
          <w:p w14:paraId="315DECDF"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оконные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54F888" w14:textId="77777777" w:rsidR="00D402B5" w:rsidRPr="00806DF5" w:rsidRDefault="00D402B5" w:rsidP="00DC57D5">
            <w:pPr>
              <w:spacing w:after="0" w:line="240" w:lineRule="auto"/>
              <w:rPr>
                <w:rFonts w:eastAsia="Times New Roman"/>
                <w:color w:val="DDD9C3" w:themeColor="background2" w:themeShade="E6"/>
                <w:sz w:val="24"/>
                <w:szCs w:val="24"/>
              </w:rPr>
            </w:pPr>
          </w:p>
        </w:tc>
      </w:tr>
      <w:tr w:rsidR="00DC57D5" w:rsidRPr="00806DF5" w14:paraId="2938B7C6" w14:textId="77777777" w:rsidTr="008750BE">
        <w:trPr>
          <w:trHeight w:val="412"/>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514041"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16</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51AA939"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Двери</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ADABE9C"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4CF2FEB"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B6DFFE9"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FF4BF2"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117140"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Блоки</w:t>
            </w:r>
          </w:p>
          <w:p w14:paraId="4E325674"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дверные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2B6E70" w14:textId="77777777" w:rsidR="00D402B5" w:rsidRPr="00806DF5" w:rsidRDefault="00D402B5" w:rsidP="00DC57D5">
            <w:pPr>
              <w:spacing w:after="0" w:line="240" w:lineRule="auto"/>
              <w:rPr>
                <w:rFonts w:eastAsia="Times New Roman"/>
                <w:color w:val="DDD9C3" w:themeColor="background2" w:themeShade="E6"/>
                <w:sz w:val="24"/>
                <w:szCs w:val="24"/>
              </w:rPr>
            </w:pPr>
          </w:p>
        </w:tc>
      </w:tr>
      <w:tr w:rsidR="00DC57D5" w:rsidRPr="00806DF5" w14:paraId="0C4B7648" w14:textId="77777777" w:rsidTr="008750BE">
        <w:trPr>
          <w:trHeight w:val="404"/>
        </w:trPr>
        <w:tc>
          <w:tcPr>
            <w:tcW w:w="9931"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FEEEEC8"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Внутренняя  отделка:</w:t>
            </w:r>
          </w:p>
        </w:tc>
      </w:tr>
      <w:tr w:rsidR="00DC57D5" w:rsidRPr="00806DF5" w14:paraId="09019BB5" w14:textId="77777777" w:rsidTr="008750BE">
        <w:trPr>
          <w:trHeight w:val="422"/>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60552F1"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17</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54BB686"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Штукатурка</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4A61DC0"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3D03E3F"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6F0B526"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6270D6"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8F8926"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Ц/п</w:t>
            </w:r>
          </w:p>
          <w:p w14:paraId="7F8D549D"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раствор</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F3F4C2"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r>
      <w:tr w:rsidR="00DC57D5" w:rsidRPr="00806DF5" w14:paraId="5DAB3249" w14:textId="77777777" w:rsidTr="008750BE">
        <w:trPr>
          <w:trHeight w:val="416"/>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DBF3184"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18</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ADB68B9"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Облицовка</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E4D5DE4"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917E81E"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5309D25"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094A8A"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7D6F84"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Керамическая плитка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2BFD90"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r>
      <w:tr w:rsidR="00DC57D5" w:rsidRPr="00806DF5" w14:paraId="0D9FB14D" w14:textId="77777777" w:rsidTr="008750BE">
        <w:trPr>
          <w:trHeight w:val="422"/>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BB50479"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19</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79434A"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Оклейка обоями</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9174399"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C893CFD"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7F5B224"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BFEF36"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48C62D"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Бумажные обои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E7AB33"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r>
      <w:tr w:rsidR="00DC57D5" w:rsidRPr="00806DF5" w14:paraId="2CC757FC" w14:textId="77777777" w:rsidTr="008750BE">
        <w:trPr>
          <w:trHeight w:val="416"/>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2618E7F"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20</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3A46877"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Окраска масленая</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5487E43"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20B2CD"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6780983"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11B26C"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F685D0"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787FAF"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r>
      <w:tr w:rsidR="00DC57D5" w:rsidRPr="00806DF5" w14:paraId="4F7B6B92" w14:textId="77777777" w:rsidTr="008750BE">
        <w:trPr>
          <w:trHeight w:val="438"/>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687183D"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21</w:t>
            </w:r>
          </w:p>
        </w:tc>
        <w:tc>
          <w:tcPr>
            <w:tcW w:w="1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7B9D71E" w14:textId="77777777" w:rsidR="00D402B5" w:rsidRPr="00806DF5" w:rsidRDefault="00D402B5" w:rsidP="00DC57D5">
            <w:pPr>
              <w:spacing w:after="0" w:line="240" w:lineRule="auto"/>
              <w:jc w:val="center"/>
              <w:rPr>
                <w:rFonts w:eastAsia="Times New Roman"/>
                <w:sz w:val="24"/>
                <w:szCs w:val="24"/>
              </w:rPr>
            </w:pPr>
            <w:r w:rsidRPr="00806DF5">
              <w:rPr>
                <w:rFonts w:eastAsia="Times New Roman"/>
                <w:sz w:val="24"/>
                <w:szCs w:val="24"/>
              </w:rPr>
              <w:t>Окраска ВДК</w:t>
            </w:r>
          </w:p>
        </w:tc>
        <w:tc>
          <w:tcPr>
            <w:tcW w:w="1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F7E7695"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2001</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198266A" w14:textId="77777777" w:rsidR="00D402B5" w:rsidRPr="00806DF5" w:rsidRDefault="00D402B5" w:rsidP="00DC57D5">
            <w:pPr>
              <w:spacing w:after="0" w:line="240" w:lineRule="auto"/>
              <w:rPr>
                <w:rFonts w:eastAsia="Times New Roman"/>
                <w:color w:val="DDD9C3" w:themeColor="background2" w:themeShade="E6"/>
                <w:sz w:val="24"/>
                <w:szCs w:val="24"/>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506AD1E"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2C0E00"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21CF06"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Краска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0FD56C" w14:textId="77777777" w:rsidR="00D402B5" w:rsidRPr="00806DF5" w:rsidRDefault="00D402B5" w:rsidP="00DC57D5">
            <w:pPr>
              <w:spacing w:after="0" w:line="240" w:lineRule="auto"/>
              <w:jc w:val="center"/>
              <w:rPr>
                <w:rFonts w:eastAsia="Times New Roman"/>
                <w:color w:val="DDD9C3" w:themeColor="background2" w:themeShade="E6"/>
                <w:sz w:val="24"/>
                <w:szCs w:val="24"/>
              </w:rPr>
            </w:pPr>
            <w:r w:rsidRPr="00806DF5">
              <w:rPr>
                <w:rFonts w:eastAsia="Times New Roman"/>
                <w:color w:val="DDD9C3" w:themeColor="background2" w:themeShade="E6"/>
                <w:sz w:val="24"/>
                <w:szCs w:val="24"/>
              </w:rPr>
              <w:t>-</w:t>
            </w:r>
          </w:p>
        </w:tc>
      </w:tr>
    </w:tbl>
    <w:p w14:paraId="4CDAA9FD" w14:textId="77777777" w:rsidR="00D402B5" w:rsidRPr="00806DF5" w:rsidRDefault="00D402B5" w:rsidP="00DC57D5">
      <w:pPr>
        <w:pStyle w:val="c99"/>
        <w:shd w:val="clear" w:color="auto" w:fill="FFFFFF"/>
        <w:spacing w:before="0" w:beforeAutospacing="0" w:after="0" w:afterAutospacing="0"/>
        <w:ind w:firstLine="709"/>
        <w:jc w:val="both"/>
        <w:rPr>
          <w:rStyle w:val="c49"/>
          <w:b/>
          <w:bCs/>
        </w:rPr>
      </w:pPr>
    </w:p>
    <w:p w14:paraId="7BB8229A" w14:textId="77777777" w:rsidR="00D402B5" w:rsidRPr="00806DF5" w:rsidRDefault="00D402B5" w:rsidP="00DC57D5">
      <w:pPr>
        <w:pStyle w:val="c99"/>
        <w:shd w:val="clear" w:color="auto" w:fill="FFFFFF"/>
        <w:spacing w:before="0" w:beforeAutospacing="0" w:after="0" w:afterAutospacing="0"/>
        <w:ind w:firstLine="709"/>
        <w:jc w:val="both"/>
        <w:rPr>
          <w:rStyle w:val="c49"/>
          <w:b/>
          <w:bCs/>
        </w:rPr>
      </w:pPr>
    </w:p>
    <w:p w14:paraId="62146A06" w14:textId="77777777" w:rsidR="00240DE4" w:rsidRPr="00806DF5" w:rsidRDefault="00240DE4" w:rsidP="00DC57D5">
      <w:pPr>
        <w:pStyle w:val="c156"/>
        <w:shd w:val="clear" w:color="auto" w:fill="FFFFFF"/>
        <w:spacing w:before="0" w:beforeAutospacing="0" w:after="0" w:afterAutospacing="0"/>
        <w:ind w:firstLine="709"/>
        <w:jc w:val="both"/>
        <w:rPr>
          <w:rStyle w:val="c152"/>
          <w:b/>
          <w:bCs/>
          <w:u w:val="single"/>
        </w:rPr>
      </w:pPr>
    </w:p>
    <w:p w14:paraId="44346097" w14:textId="77777777" w:rsidR="00240DE4" w:rsidRPr="00806DF5" w:rsidRDefault="00AA3893" w:rsidP="00DC57D5">
      <w:pPr>
        <w:pStyle w:val="c99"/>
        <w:shd w:val="clear" w:color="auto" w:fill="FFFFFF"/>
        <w:spacing w:before="0" w:beforeAutospacing="0" w:after="0" w:afterAutospacing="0"/>
        <w:ind w:firstLine="709"/>
        <w:jc w:val="center"/>
        <w:rPr>
          <w:rStyle w:val="c49"/>
          <w:b/>
          <w:bCs/>
        </w:rPr>
      </w:pPr>
      <w:r w:rsidRPr="00806DF5">
        <w:rPr>
          <w:rStyle w:val="c49"/>
          <w:b/>
          <w:bCs/>
        </w:rPr>
        <w:t xml:space="preserve">Вопросы к практической подготовке </w:t>
      </w:r>
      <w:r w:rsidR="00FD0FC1" w:rsidRPr="00806DF5">
        <w:rPr>
          <w:rStyle w:val="c49"/>
          <w:b/>
          <w:bCs/>
        </w:rPr>
        <w:t>№</w:t>
      </w:r>
      <w:r w:rsidR="003B7712" w:rsidRPr="00806DF5">
        <w:rPr>
          <w:rStyle w:val="c49"/>
          <w:b/>
          <w:bCs/>
        </w:rPr>
        <w:t xml:space="preserve"> 8</w:t>
      </w:r>
    </w:p>
    <w:p w14:paraId="286A56BA" w14:textId="77777777" w:rsidR="00D13B74" w:rsidRPr="00806DF5" w:rsidRDefault="00D13B74" w:rsidP="00DC57D5">
      <w:pPr>
        <w:pStyle w:val="c156"/>
        <w:shd w:val="clear" w:color="auto" w:fill="FFFFFF"/>
        <w:spacing w:before="0" w:beforeAutospacing="0" w:after="0" w:afterAutospacing="0"/>
        <w:ind w:firstLine="709"/>
        <w:jc w:val="both"/>
        <w:rPr>
          <w:u w:val="single"/>
        </w:rPr>
      </w:pPr>
      <w:r w:rsidRPr="00806DF5">
        <w:rPr>
          <w:rStyle w:val="c11"/>
          <w:rFonts w:eastAsiaTheme="majorEastAsia"/>
        </w:rPr>
        <w:t>1. На основании чего составляется дефектная ведомость?</w:t>
      </w:r>
    </w:p>
    <w:p w14:paraId="128DD731" w14:textId="77777777" w:rsidR="00D13B74" w:rsidRPr="00806DF5" w:rsidRDefault="00D13B74" w:rsidP="00DC57D5">
      <w:pPr>
        <w:pStyle w:val="c118"/>
        <w:shd w:val="clear" w:color="auto" w:fill="FFFFFF"/>
        <w:spacing w:before="0" w:beforeAutospacing="0" w:after="0" w:afterAutospacing="0"/>
        <w:ind w:firstLine="709"/>
        <w:jc w:val="both"/>
        <w:rPr>
          <w:u w:val="single"/>
        </w:rPr>
      </w:pPr>
      <w:r w:rsidRPr="00806DF5">
        <w:rPr>
          <w:rStyle w:val="c11"/>
          <w:rFonts w:eastAsiaTheme="majorEastAsia"/>
        </w:rPr>
        <w:t>2.Назовите признаки, характеризующие предаварийное состояние железобетонных конструкций.</w:t>
      </w:r>
    </w:p>
    <w:p w14:paraId="6685406D" w14:textId="77777777" w:rsidR="00D13B74" w:rsidRPr="00806DF5" w:rsidRDefault="00D13B74" w:rsidP="00DC57D5">
      <w:pPr>
        <w:pStyle w:val="c118"/>
        <w:shd w:val="clear" w:color="auto" w:fill="FFFFFF"/>
        <w:spacing w:before="0" w:beforeAutospacing="0" w:after="0" w:afterAutospacing="0"/>
        <w:ind w:firstLine="709"/>
        <w:jc w:val="both"/>
        <w:rPr>
          <w:u w:val="single"/>
        </w:rPr>
      </w:pPr>
      <w:r w:rsidRPr="00806DF5">
        <w:rPr>
          <w:rStyle w:val="c11"/>
          <w:rFonts w:eastAsiaTheme="majorEastAsia"/>
        </w:rPr>
        <w:t>3. Назовите признаки, характеризующие предаварийное состояние каменных конструкций</w:t>
      </w:r>
    </w:p>
    <w:p w14:paraId="21057655" w14:textId="77777777" w:rsidR="00D13B74" w:rsidRPr="00806DF5" w:rsidRDefault="00D13B74" w:rsidP="00DC57D5">
      <w:pPr>
        <w:pStyle w:val="c118"/>
        <w:shd w:val="clear" w:color="auto" w:fill="FFFFFF"/>
        <w:spacing w:before="0" w:beforeAutospacing="0" w:after="0" w:afterAutospacing="0"/>
        <w:ind w:firstLine="709"/>
        <w:jc w:val="both"/>
        <w:rPr>
          <w:u w:val="single"/>
        </w:rPr>
      </w:pPr>
      <w:r w:rsidRPr="00806DF5">
        <w:rPr>
          <w:rStyle w:val="c11"/>
          <w:rFonts w:eastAsiaTheme="majorEastAsia"/>
        </w:rPr>
        <w:t>4.Для чего составляется дефектная ведомость?</w:t>
      </w:r>
    </w:p>
    <w:p w14:paraId="69996176" w14:textId="77777777" w:rsidR="00D13B74" w:rsidRPr="00806DF5" w:rsidRDefault="00D13B74" w:rsidP="00DC57D5">
      <w:pPr>
        <w:pStyle w:val="c118"/>
        <w:shd w:val="clear" w:color="auto" w:fill="FFFFFF"/>
        <w:spacing w:before="0" w:beforeAutospacing="0" w:after="0" w:afterAutospacing="0"/>
        <w:ind w:firstLine="709"/>
        <w:jc w:val="both"/>
        <w:rPr>
          <w:rStyle w:val="c11"/>
          <w:rFonts w:eastAsiaTheme="majorEastAsia"/>
        </w:rPr>
      </w:pPr>
      <w:r w:rsidRPr="00806DF5">
        <w:rPr>
          <w:rStyle w:val="c11"/>
          <w:rFonts w:eastAsiaTheme="majorEastAsia"/>
        </w:rPr>
        <w:t>5.Для чего составляется дефектный акт?</w:t>
      </w:r>
    </w:p>
    <w:p w14:paraId="3C3CC9C1" w14:textId="77777777" w:rsidR="004D722D" w:rsidRPr="00806DF5" w:rsidRDefault="004D722D" w:rsidP="00DC57D5">
      <w:pPr>
        <w:pStyle w:val="c118"/>
        <w:shd w:val="clear" w:color="auto" w:fill="FFFFFF"/>
        <w:spacing w:before="0" w:beforeAutospacing="0" w:after="0" w:afterAutospacing="0"/>
        <w:ind w:firstLine="709"/>
        <w:jc w:val="both"/>
        <w:rPr>
          <w:rStyle w:val="c11"/>
          <w:rFonts w:eastAsiaTheme="majorEastAsia"/>
          <w:b/>
        </w:rPr>
      </w:pPr>
    </w:p>
    <w:p w14:paraId="0314BB72" w14:textId="77777777" w:rsidR="00D402B5" w:rsidRPr="00806DF5" w:rsidRDefault="00D402B5" w:rsidP="00DC57D5">
      <w:pPr>
        <w:pStyle w:val="c118"/>
        <w:shd w:val="clear" w:color="auto" w:fill="FFFFFF"/>
        <w:spacing w:before="0" w:beforeAutospacing="0" w:after="0" w:afterAutospacing="0"/>
        <w:ind w:firstLine="709"/>
        <w:jc w:val="both"/>
        <w:rPr>
          <w:rStyle w:val="c11"/>
          <w:rFonts w:eastAsiaTheme="majorEastAsia"/>
          <w:b/>
        </w:rPr>
      </w:pPr>
    </w:p>
    <w:p w14:paraId="4D67BF15" w14:textId="77777777" w:rsidR="00220D3A" w:rsidRPr="00806DF5" w:rsidRDefault="00AA3893" w:rsidP="008750BE">
      <w:pPr>
        <w:pStyle w:val="c118"/>
        <w:shd w:val="clear" w:color="auto" w:fill="FFFFFF"/>
        <w:spacing w:before="0" w:beforeAutospacing="0" w:after="0" w:afterAutospacing="0"/>
        <w:jc w:val="center"/>
        <w:outlineLvl w:val="0"/>
        <w:rPr>
          <w:rStyle w:val="c11"/>
          <w:rFonts w:eastAsiaTheme="majorEastAsia"/>
          <w:b/>
        </w:rPr>
      </w:pPr>
      <w:bookmarkStart w:id="14" w:name="_Toc95085040"/>
      <w:r w:rsidRPr="00806DF5">
        <w:rPr>
          <w:rStyle w:val="c11"/>
          <w:rFonts w:eastAsiaTheme="majorEastAsia"/>
          <w:b/>
        </w:rPr>
        <w:t xml:space="preserve">Практическая </w:t>
      </w:r>
      <w:r w:rsidR="001777BF" w:rsidRPr="00806DF5">
        <w:rPr>
          <w:rStyle w:val="c11"/>
          <w:rFonts w:eastAsiaTheme="majorEastAsia"/>
          <w:b/>
        </w:rPr>
        <w:t>подгот</w:t>
      </w:r>
      <w:r w:rsidR="003B7712" w:rsidRPr="00806DF5">
        <w:rPr>
          <w:rStyle w:val="c11"/>
          <w:rFonts w:eastAsiaTheme="majorEastAsia"/>
          <w:b/>
        </w:rPr>
        <w:t>о</w:t>
      </w:r>
      <w:r w:rsidR="001777BF" w:rsidRPr="00806DF5">
        <w:rPr>
          <w:rStyle w:val="c11"/>
          <w:rFonts w:eastAsiaTheme="majorEastAsia"/>
          <w:b/>
        </w:rPr>
        <w:t>вка №</w:t>
      </w:r>
      <w:r w:rsidR="003B7712" w:rsidRPr="00806DF5">
        <w:rPr>
          <w:rStyle w:val="c11"/>
          <w:rFonts w:eastAsiaTheme="majorEastAsia"/>
          <w:b/>
        </w:rPr>
        <w:t>9</w:t>
      </w:r>
      <w:r w:rsidR="004D722D" w:rsidRPr="00806DF5">
        <w:rPr>
          <w:rStyle w:val="c11"/>
          <w:rFonts w:eastAsiaTheme="majorEastAsia"/>
          <w:b/>
        </w:rPr>
        <w:t xml:space="preserve">. </w:t>
      </w:r>
      <w:r w:rsidR="00220D3A" w:rsidRPr="00806DF5">
        <w:rPr>
          <w:rStyle w:val="c11"/>
          <w:rFonts w:eastAsiaTheme="majorEastAsia"/>
          <w:b/>
        </w:rPr>
        <w:t>Расчет физического износа задний и сооружений</w:t>
      </w:r>
      <w:bookmarkEnd w:id="14"/>
    </w:p>
    <w:p w14:paraId="201A6B17" w14:textId="77777777" w:rsidR="00C949F3" w:rsidRPr="00806DF5" w:rsidRDefault="00C949F3" w:rsidP="00DC57D5">
      <w:pPr>
        <w:pStyle w:val="61"/>
        <w:spacing w:before="0"/>
        <w:ind w:left="0" w:right="499" w:firstLine="709"/>
        <w:jc w:val="both"/>
        <w:outlineLvl w:val="9"/>
        <w:rPr>
          <w:i w:val="0"/>
        </w:rPr>
      </w:pPr>
    </w:p>
    <w:p w14:paraId="308B0F66" w14:textId="77777777" w:rsidR="00C74161" w:rsidRPr="00806DF5" w:rsidRDefault="001777BF" w:rsidP="00DC57D5">
      <w:pPr>
        <w:pStyle w:val="61"/>
        <w:spacing w:before="0"/>
        <w:ind w:left="0" w:right="499" w:firstLine="709"/>
        <w:jc w:val="both"/>
        <w:outlineLvl w:val="9"/>
        <w:rPr>
          <w:i w:val="0"/>
        </w:rPr>
      </w:pPr>
      <w:r w:rsidRPr="00806DF5">
        <w:rPr>
          <w:i w:val="0"/>
        </w:rPr>
        <w:t>Алгоритм выполнения работы</w:t>
      </w:r>
    </w:p>
    <w:p w14:paraId="61DA7ED0" w14:textId="77777777" w:rsidR="00C74161" w:rsidRPr="00806DF5" w:rsidRDefault="00C74161" w:rsidP="00DC57D5">
      <w:pPr>
        <w:pStyle w:val="afa"/>
        <w:spacing w:after="0" w:line="240" w:lineRule="auto"/>
        <w:ind w:firstLine="709"/>
        <w:jc w:val="both"/>
        <w:rPr>
          <w:sz w:val="24"/>
          <w:szCs w:val="24"/>
        </w:rPr>
      </w:pPr>
      <w:r w:rsidRPr="00806DF5">
        <w:rPr>
          <w:sz w:val="24"/>
          <w:szCs w:val="24"/>
        </w:rPr>
        <w:t>Определить</w:t>
      </w:r>
      <w:r w:rsidR="006C7173" w:rsidRPr="00806DF5">
        <w:rPr>
          <w:sz w:val="24"/>
          <w:szCs w:val="24"/>
        </w:rPr>
        <w:t xml:space="preserve"> </w:t>
      </w:r>
      <w:r w:rsidRPr="00806DF5">
        <w:rPr>
          <w:sz w:val="24"/>
          <w:szCs w:val="24"/>
        </w:rPr>
        <w:t>объем работ</w:t>
      </w:r>
      <w:r w:rsidR="00C843B0" w:rsidRPr="00806DF5">
        <w:rPr>
          <w:sz w:val="24"/>
          <w:szCs w:val="24"/>
        </w:rPr>
        <w:t xml:space="preserve"> в</w:t>
      </w:r>
      <w:r w:rsidR="00C51734" w:rsidRPr="00806DF5">
        <w:rPr>
          <w:sz w:val="24"/>
          <w:szCs w:val="24"/>
        </w:rPr>
        <w:t xml:space="preserve"> соответствии с </w:t>
      </w:r>
      <w:r w:rsidRPr="00806DF5">
        <w:rPr>
          <w:sz w:val="24"/>
          <w:szCs w:val="24"/>
        </w:rPr>
        <w:t>ВСН  53-86(р)</w:t>
      </w:r>
      <w:r w:rsidR="00C843B0" w:rsidRPr="00806DF5">
        <w:rPr>
          <w:sz w:val="24"/>
          <w:szCs w:val="24"/>
        </w:rPr>
        <w:t xml:space="preserve"> </w:t>
      </w:r>
      <w:r w:rsidRPr="00806DF5">
        <w:rPr>
          <w:sz w:val="24"/>
          <w:szCs w:val="24"/>
        </w:rPr>
        <w:t>«Правила оценки физического износа жилых зданий»</w:t>
      </w:r>
      <w:r w:rsidR="00C949F3" w:rsidRPr="00806DF5">
        <w:rPr>
          <w:sz w:val="24"/>
          <w:szCs w:val="24"/>
        </w:rPr>
        <w:t xml:space="preserve"> </w:t>
      </w:r>
      <w:r w:rsidRPr="00806DF5">
        <w:rPr>
          <w:sz w:val="24"/>
          <w:szCs w:val="24"/>
        </w:rPr>
        <w:t>Физический</w:t>
      </w:r>
      <w:r w:rsidR="006C7173" w:rsidRPr="00806DF5">
        <w:rPr>
          <w:sz w:val="24"/>
          <w:szCs w:val="24"/>
        </w:rPr>
        <w:t xml:space="preserve"> </w:t>
      </w:r>
      <w:r w:rsidRPr="00806DF5">
        <w:rPr>
          <w:sz w:val="24"/>
          <w:szCs w:val="24"/>
        </w:rPr>
        <w:t>износ</w:t>
      </w:r>
      <w:r w:rsidR="006C7173" w:rsidRPr="00806DF5">
        <w:rPr>
          <w:sz w:val="24"/>
          <w:szCs w:val="24"/>
        </w:rPr>
        <w:t xml:space="preserve"> </w:t>
      </w:r>
      <w:r w:rsidRPr="00806DF5">
        <w:rPr>
          <w:sz w:val="24"/>
          <w:szCs w:val="24"/>
        </w:rPr>
        <w:t>здания</w:t>
      </w:r>
      <w:r w:rsidR="006C7173" w:rsidRPr="00806DF5">
        <w:rPr>
          <w:sz w:val="24"/>
          <w:szCs w:val="24"/>
        </w:rPr>
        <w:t xml:space="preserve"> </w:t>
      </w:r>
      <w:r w:rsidRPr="00806DF5">
        <w:rPr>
          <w:sz w:val="24"/>
          <w:szCs w:val="24"/>
        </w:rPr>
        <w:t>следует</w:t>
      </w:r>
      <w:r w:rsidR="006C7173" w:rsidRPr="00806DF5">
        <w:rPr>
          <w:sz w:val="24"/>
          <w:szCs w:val="24"/>
        </w:rPr>
        <w:t xml:space="preserve"> </w:t>
      </w:r>
      <w:r w:rsidRPr="00806DF5">
        <w:rPr>
          <w:sz w:val="24"/>
          <w:szCs w:val="24"/>
        </w:rPr>
        <w:t>определять</w:t>
      </w:r>
      <w:r w:rsidR="006C7173" w:rsidRPr="00806DF5">
        <w:rPr>
          <w:sz w:val="24"/>
          <w:szCs w:val="24"/>
        </w:rPr>
        <w:t xml:space="preserve"> </w:t>
      </w:r>
      <w:r w:rsidRPr="00806DF5">
        <w:rPr>
          <w:sz w:val="24"/>
          <w:szCs w:val="24"/>
        </w:rPr>
        <w:t>по</w:t>
      </w:r>
      <w:r w:rsidR="006C7173" w:rsidRPr="00806DF5">
        <w:rPr>
          <w:sz w:val="24"/>
          <w:szCs w:val="24"/>
        </w:rPr>
        <w:t xml:space="preserve"> </w:t>
      </w:r>
      <w:r w:rsidRPr="00806DF5">
        <w:rPr>
          <w:sz w:val="24"/>
          <w:szCs w:val="24"/>
        </w:rPr>
        <w:t>формуле</w:t>
      </w:r>
    </w:p>
    <w:p w14:paraId="163FEBB3" w14:textId="77777777" w:rsidR="00C74161" w:rsidRPr="00806DF5" w:rsidRDefault="00C74161" w:rsidP="00DC57D5">
      <w:pPr>
        <w:spacing w:after="0" w:line="240" w:lineRule="auto"/>
        <w:ind w:firstLine="709"/>
        <w:jc w:val="both"/>
        <w:rPr>
          <w:sz w:val="24"/>
          <w:szCs w:val="24"/>
        </w:rPr>
        <w:sectPr w:rsidR="00C74161" w:rsidRPr="00806DF5" w:rsidSect="00976E1C">
          <w:footerReference w:type="default" r:id="rId22"/>
          <w:type w:val="continuous"/>
          <w:pgSz w:w="11906" w:h="16838" w:code="9"/>
          <w:pgMar w:top="1134" w:right="850" w:bottom="1134" w:left="1701" w:header="0" w:footer="534" w:gutter="0"/>
          <w:cols w:space="720"/>
          <w:docGrid w:linePitch="381"/>
        </w:sectPr>
      </w:pPr>
    </w:p>
    <w:p w14:paraId="2D41E85A" w14:textId="77777777" w:rsidR="00C74161" w:rsidRPr="00806DF5" w:rsidRDefault="00C74161" w:rsidP="00DC57D5">
      <w:pPr>
        <w:pStyle w:val="afa"/>
        <w:spacing w:after="0" w:line="240" w:lineRule="auto"/>
        <w:ind w:firstLine="709"/>
        <w:jc w:val="both"/>
        <w:rPr>
          <w:sz w:val="24"/>
          <w:szCs w:val="24"/>
        </w:rPr>
      </w:pPr>
    </w:p>
    <w:p w14:paraId="547B929F" w14:textId="77777777" w:rsidR="00C74161" w:rsidRPr="00806DF5" w:rsidRDefault="00C74161" w:rsidP="00DC57D5">
      <w:pPr>
        <w:spacing w:after="0" w:line="240" w:lineRule="auto"/>
        <w:ind w:firstLine="709"/>
        <w:jc w:val="both"/>
        <w:rPr>
          <w:sz w:val="24"/>
          <w:szCs w:val="24"/>
        </w:rPr>
      </w:pPr>
      <w:r w:rsidRPr="00806DF5">
        <w:rPr>
          <w:noProof/>
          <w:sz w:val="24"/>
          <w:szCs w:val="24"/>
        </w:rPr>
        <w:drawing>
          <wp:anchor distT="0" distB="0" distL="0" distR="0" simplePos="0" relativeHeight="251671552" behindDoc="0" locked="0" layoutInCell="1" allowOverlap="1" wp14:anchorId="15CAA821" wp14:editId="1AA0AD3E">
            <wp:simplePos x="0" y="0"/>
            <wp:positionH relativeFrom="page">
              <wp:posOffset>2519679</wp:posOffset>
            </wp:positionH>
            <wp:positionV relativeFrom="paragraph">
              <wp:posOffset>-181641</wp:posOffset>
            </wp:positionV>
            <wp:extent cx="742949" cy="372013"/>
            <wp:effectExtent l="0" t="0" r="0" b="0"/>
            <wp:wrapNone/>
            <wp:docPr id="6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3.png"/>
                    <pic:cNvPicPr/>
                  </pic:nvPicPr>
                  <pic:blipFill>
                    <a:blip r:embed="rId23" cstate="print"/>
                    <a:stretch>
                      <a:fillRect/>
                    </a:stretch>
                  </pic:blipFill>
                  <pic:spPr>
                    <a:xfrm>
                      <a:off x="0" y="0"/>
                      <a:ext cx="742949" cy="372013"/>
                    </a:xfrm>
                    <a:prstGeom prst="rect">
                      <a:avLst/>
                    </a:prstGeom>
                  </pic:spPr>
                </pic:pic>
              </a:graphicData>
            </a:graphic>
          </wp:anchor>
        </w:drawing>
      </w:r>
    </w:p>
    <w:p w14:paraId="23B4B402" w14:textId="77777777" w:rsidR="00C74161" w:rsidRPr="00806DF5" w:rsidRDefault="006C7173" w:rsidP="00DC57D5">
      <w:pPr>
        <w:pStyle w:val="afa"/>
        <w:spacing w:after="0" w:line="240" w:lineRule="auto"/>
        <w:ind w:firstLine="709"/>
        <w:jc w:val="both"/>
        <w:rPr>
          <w:sz w:val="24"/>
          <w:szCs w:val="24"/>
        </w:rPr>
      </w:pPr>
      <w:r w:rsidRPr="00806DF5">
        <w:rPr>
          <w:sz w:val="24"/>
          <w:szCs w:val="24"/>
        </w:rPr>
        <w:t>Г</w:t>
      </w:r>
      <w:r w:rsidR="00C74161" w:rsidRPr="00806DF5">
        <w:rPr>
          <w:sz w:val="24"/>
          <w:szCs w:val="24"/>
        </w:rPr>
        <w:t>де</w:t>
      </w:r>
      <w:r w:rsidRPr="00806DF5">
        <w:rPr>
          <w:sz w:val="24"/>
          <w:szCs w:val="24"/>
        </w:rPr>
        <w:t xml:space="preserve"> </w:t>
      </w:r>
      <w:r w:rsidR="00C74161" w:rsidRPr="00806DF5">
        <w:rPr>
          <w:i/>
          <w:sz w:val="24"/>
          <w:szCs w:val="24"/>
        </w:rPr>
        <w:t>Ф</w:t>
      </w:r>
      <w:r w:rsidR="00C74161" w:rsidRPr="00806DF5">
        <w:rPr>
          <w:sz w:val="24"/>
          <w:szCs w:val="24"/>
          <w:vertAlign w:val="subscript"/>
        </w:rPr>
        <w:t>з</w:t>
      </w:r>
      <w:r w:rsidR="00C74161" w:rsidRPr="00806DF5">
        <w:rPr>
          <w:sz w:val="24"/>
          <w:szCs w:val="24"/>
        </w:rPr>
        <w:t>–физический</w:t>
      </w:r>
      <w:r w:rsidRPr="00806DF5">
        <w:rPr>
          <w:sz w:val="24"/>
          <w:szCs w:val="24"/>
        </w:rPr>
        <w:t xml:space="preserve"> </w:t>
      </w:r>
      <w:r w:rsidR="00C74161" w:rsidRPr="00806DF5">
        <w:rPr>
          <w:sz w:val="24"/>
          <w:szCs w:val="24"/>
        </w:rPr>
        <w:t>износ</w:t>
      </w:r>
      <w:r w:rsidRPr="00806DF5">
        <w:rPr>
          <w:sz w:val="24"/>
          <w:szCs w:val="24"/>
        </w:rPr>
        <w:t xml:space="preserve"> </w:t>
      </w:r>
      <w:r w:rsidR="00C74161" w:rsidRPr="00806DF5">
        <w:rPr>
          <w:sz w:val="24"/>
          <w:szCs w:val="24"/>
        </w:rPr>
        <w:t>здания,</w:t>
      </w:r>
      <w:r w:rsidRPr="00806DF5">
        <w:rPr>
          <w:sz w:val="24"/>
          <w:szCs w:val="24"/>
        </w:rPr>
        <w:t xml:space="preserve"> </w:t>
      </w:r>
      <w:r w:rsidR="00C74161" w:rsidRPr="00806DF5">
        <w:rPr>
          <w:sz w:val="24"/>
          <w:szCs w:val="24"/>
        </w:rPr>
        <w:t>%;</w:t>
      </w:r>
    </w:p>
    <w:p w14:paraId="666A66D3" w14:textId="77777777" w:rsidR="00C74161" w:rsidRPr="00806DF5" w:rsidRDefault="00C74161" w:rsidP="00DC57D5">
      <w:pPr>
        <w:pStyle w:val="afa"/>
        <w:spacing w:after="0" w:line="240" w:lineRule="auto"/>
        <w:ind w:firstLine="709"/>
        <w:jc w:val="both"/>
        <w:rPr>
          <w:sz w:val="24"/>
          <w:szCs w:val="24"/>
        </w:rPr>
      </w:pPr>
      <w:r w:rsidRPr="00806DF5">
        <w:rPr>
          <w:i/>
          <w:spacing w:val="-1"/>
          <w:sz w:val="24"/>
          <w:szCs w:val="24"/>
        </w:rPr>
        <w:t>Ф</w:t>
      </w:r>
      <w:r w:rsidRPr="00806DF5">
        <w:rPr>
          <w:spacing w:val="-1"/>
          <w:sz w:val="24"/>
          <w:szCs w:val="24"/>
          <w:vertAlign w:val="subscript"/>
        </w:rPr>
        <w:t>кi</w:t>
      </w:r>
      <w:r w:rsidRPr="00806DF5">
        <w:rPr>
          <w:spacing w:val="-1"/>
          <w:sz w:val="24"/>
          <w:szCs w:val="24"/>
        </w:rPr>
        <w:t>–отдельной конструкции,</w:t>
      </w:r>
      <w:r w:rsidRPr="00806DF5">
        <w:rPr>
          <w:sz w:val="24"/>
          <w:szCs w:val="24"/>
        </w:rPr>
        <w:t xml:space="preserve"> элемента или</w:t>
      </w:r>
      <w:r w:rsidR="006C7173" w:rsidRPr="00806DF5">
        <w:rPr>
          <w:sz w:val="24"/>
          <w:szCs w:val="24"/>
        </w:rPr>
        <w:t xml:space="preserve"> </w:t>
      </w:r>
      <w:r w:rsidRPr="00806DF5">
        <w:rPr>
          <w:sz w:val="24"/>
          <w:szCs w:val="24"/>
        </w:rPr>
        <w:t>системы, %;</w:t>
      </w:r>
    </w:p>
    <w:p w14:paraId="1AF78C0A" w14:textId="77777777" w:rsidR="00C74161" w:rsidRPr="00806DF5" w:rsidRDefault="00C74161" w:rsidP="00DC57D5">
      <w:pPr>
        <w:pStyle w:val="afa"/>
        <w:spacing w:after="0" w:line="240" w:lineRule="auto"/>
        <w:ind w:firstLine="709"/>
        <w:jc w:val="both"/>
        <w:rPr>
          <w:sz w:val="24"/>
          <w:szCs w:val="24"/>
        </w:rPr>
      </w:pPr>
      <w:r w:rsidRPr="00806DF5">
        <w:rPr>
          <w:i/>
          <w:spacing w:val="-1"/>
          <w:sz w:val="24"/>
          <w:szCs w:val="24"/>
        </w:rPr>
        <w:t xml:space="preserve">l </w:t>
      </w:r>
      <w:r w:rsidRPr="00806DF5">
        <w:rPr>
          <w:spacing w:val="-1"/>
          <w:sz w:val="24"/>
          <w:szCs w:val="24"/>
          <w:vertAlign w:val="subscript"/>
        </w:rPr>
        <w:t>i</w:t>
      </w:r>
      <w:r w:rsidRPr="00806DF5">
        <w:rPr>
          <w:spacing w:val="-1"/>
          <w:sz w:val="24"/>
          <w:szCs w:val="24"/>
        </w:rPr>
        <w:t xml:space="preserve"> –коэффициент,</w:t>
      </w:r>
      <w:r w:rsidR="00C843B0" w:rsidRPr="00806DF5">
        <w:rPr>
          <w:spacing w:val="-1"/>
          <w:sz w:val="24"/>
          <w:szCs w:val="24"/>
        </w:rPr>
        <w:t xml:space="preserve"> </w:t>
      </w:r>
      <w:r w:rsidRPr="00806DF5">
        <w:rPr>
          <w:spacing w:val="-1"/>
          <w:sz w:val="24"/>
          <w:szCs w:val="24"/>
        </w:rPr>
        <w:t>соответствующий</w:t>
      </w:r>
      <w:r w:rsidRPr="00806DF5">
        <w:rPr>
          <w:sz w:val="24"/>
          <w:szCs w:val="24"/>
        </w:rPr>
        <w:t xml:space="preserve"> до</w:t>
      </w:r>
      <w:r w:rsidR="006C7173" w:rsidRPr="00806DF5">
        <w:rPr>
          <w:sz w:val="24"/>
          <w:szCs w:val="24"/>
        </w:rPr>
        <w:t xml:space="preserve"> </w:t>
      </w:r>
      <w:r w:rsidRPr="00806DF5">
        <w:rPr>
          <w:sz w:val="24"/>
          <w:szCs w:val="24"/>
        </w:rPr>
        <w:t>левосстановительной</w:t>
      </w:r>
      <w:r w:rsidR="006C7173" w:rsidRPr="00806DF5">
        <w:rPr>
          <w:sz w:val="24"/>
          <w:szCs w:val="24"/>
        </w:rPr>
        <w:t xml:space="preserve"> </w:t>
      </w:r>
      <w:r w:rsidRPr="00806DF5">
        <w:rPr>
          <w:sz w:val="24"/>
          <w:szCs w:val="24"/>
        </w:rPr>
        <w:t>стоимости отдельной конструкции, элемента или системы в общей</w:t>
      </w:r>
      <w:r w:rsidR="006C7173" w:rsidRPr="00806DF5">
        <w:rPr>
          <w:sz w:val="24"/>
          <w:szCs w:val="24"/>
        </w:rPr>
        <w:t xml:space="preserve"> </w:t>
      </w:r>
      <w:r w:rsidRPr="00806DF5">
        <w:rPr>
          <w:sz w:val="24"/>
          <w:szCs w:val="24"/>
        </w:rPr>
        <w:t>восстановительной</w:t>
      </w:r>
      <w:r w:rsidR="006C7173" w:rsidRPr="00806DF5">
        <w:rPr>
          <w:sz w:val="24"/>
          <w:szCs w:val="24"/>
        </w:rPr>
        <w:t xml:space="preserve"> </w:t>
      </w:r>
      <w:r w:rsidRPr="00806DF5">
        <w:rPr>
          <w:sz w:val="24"/>
          <w:szCs w:val="24"/>
        </w:rPr>
        <w:t>стоимости здания;</w:t>
      </w:r>
    </w:p>
    <w:p w14:paraId="25C417E1" w14:textId="77777777" w:rsidR="00C74161" w:rsidRPr="00806DF5" w:rsidRDefault="00C74161" w:rsidP="00DC57D5">
      <w:pPr>
        <w:pStyle w:val="afa"/>
        <w:spacing w:after="0" w:line="240" w:lineRule="auto"/>
        <w:ind w:firstLine="709"/>
        <w:jc w:val="both"/>
        <w:rPr>
          <w:sz w:val="24"/>
          <w:szCs w:val="24"/>
        </w:rPr>
      </w:pPr>
      <w:r w:rsidRPr="00806DF5">
        <w:rPr>
          <w:i/>
          <w:sz w:val="24"/>
          <w:szCs w:val="24"/>
        </w:rPr>
        <w:t xml:space="preserve">n </w:t>
      </w:r>
      <w:r w:rsidRPr="00806DF5">
        <w:rPr>
          <w:sz w:val="24"/>
          <w:szCs w:val="24"/>
        </w:rPr>
        <w:t>–</w:t>
      </w:r>
      <w:r w:rsidR="00C51734" w:rsidRPr="00806DF5">
        <w:rPr>
          <w:sz w:val="24"/>
          <w:szCs w:val="24"/>
        </w:rPr>
        <w:t xml:space="preserve">  </w:t>
      </w:r>
      <w:r w:rsidRPr="00806DF5">
        <w:rPr>
          <w:sz w:val="24"/>
          <w:szCs w:val="24"/>
        </w:rPr>
        <w:t>число</w:t>
      </w:r>
      <w:r w:rsidR="00C51734" w:rsidRPr="00806DF5">
        <w:rPr>
          <w:sz w:val="24"/>
          <w:szCs w:val="24"/>
        </w:rPr>
        <w:t xml:space="preserve"> </w:t>
      </w:r>
      <w:r w:rsidRPr="00806DF5">
        <w:rPr>
          <w:sz w:val="24"/>
          <w:szCs w:val="24"/>
        </w:rPr>
        <w:t>отдельных</w:t>
      </w:r>
      <w:r w:rsidR="006C7173" w:rsidRPr="00806DF5">
        <w:rPr>
          <w:sz w:val="24"/>
          <w:szCs w:val="24"/>
        </w:rPr>
        <w:t xml:space="preserve"> </w:t>
      </w:r>
      <w:r w:rsidRPr="00806DF5">
        <w:rPr>
          <w:sz w:val="24"/>
          <w:szCs w:val="24"/>
        </w:rPr>
        <w:t>конструкций,</w:t>
      </w:r>
      <w:r w:rsidR="006C7173" w:rsidRPr="00806DF5">
        <w:rPr>
          <w:sz w:val="24"/>
          <w:szCs w:val="24"/>
        </w:rPr>
        <w:t xml:space="preserve"> </w:t>
      </w:r>
      <w:r w:rsidRPr="00806DF5">
        <w:rPr>
          <w:sz w:val="24"/>
          <w:szCs w:val="24"/>
        </w:rPr>
        <w:t>элементов</w:t>
      </w:r>
      <w:r w:rsidR="00C51734" w:rsidRPr="00806DF5">
        <w:rPr>
          <w:sz w:val="24"/>
          <w:szCs w:val="24"/>
        </w:rPr>
        <w:t xml:space="preserve"> </w:t>
      </w:r>
      <w:r w:rsidRPr="00806DF5">
        <w:rPr>
          <w:sz w:val="24"/>
          <w:szCs w:val="24"/>
        </w:rPr>
        <w:t>или</w:t>
      </w:r>
      <w:r w:rsidR="00C51734" w:rsidRPr="00806DF5">
        <w:rPr>
          <w:sz w:val="24"/>
          <w:szCs w:val="24"/>
        </w:rPr>
        <w:t xml:space="preserve"> </w:t>
      </w:r>
      <w:r w:rsidRPr="00806DF5">
        <w:rPr>
          <w:sz w:val="24"/>
          <w:szCs w:val="24"/>
        </w:rPr>
        <w:t>систем</w:t>
      </w:r>
      <w:r w:rsidR="00C51734" w:rsidRPr="00806DF5">
        <w:rPr>
          <w:sz w:val="24"/>
          <w:szCs w:val="24"/>
        </w:rPr>
        <w:t xml:space="preserve"> </w:t>
      </w:r>
      <w:r w:rsidRPr="00806DF5">
        <w:rPr>
          <w:sz w:val="24"/>
          <w:szCs w:val="24"/>
        </w:rPr>
        <w:t>в</w:t>
      </w:r>
      <w:r w:rsidR="00C51734" w:rsidRPr="00806DF5">
        <w:rPr>
          <w:sz w:val="24"/>
          <w:szCs w:val="24"/>
        </w:rPr>
        <w:t xml:space="preserve"> </w:t>
      </w:r>
      <w:r w:rsidRPr="00806DF5">
        <w:rPr>
          <w:sz w:val="24"/>
          <w:szCs w:val="24"/>
        </w:rPr>
        <w:t>здании.</w:t>
      </w:r>
    </w:p>
    <w:p w14:paraId="6ED4C7B6" w14:textId="77777777" w:rsidR="00C74161" w:rsidRPr="00806DF5" w:rsidRDefault="00C74161" w:rsidP="00DC57D5">
      <w:pPr>
        <w:pStyle w:val="afa"/>
        <w:spacing w:after="0" w:line="240" w:lineRule="auto"/>
        <w:ind w:firstLine="709"/>
        <w:jc w:val="both"/>
        <w:rPr>
          <w:sz w:val="24"/>
          <w:szCs w:val="24"/>
        </w:rPr>
      </w:pPr>
      <w:r w:rsidRPr="00806DF5">
        <w:rPr>
          <w:sz w:val="24"/>
          <w:szCs w:val="24"/>
        </w:rPr>
        <w:t>Доли</w:t>
      </w:r>
      <w:r w:rsidR="00C51734" w:rsidRPr="00806DF5">
        <w:rPr>
          <w:sz w:val="24"/>
          <w:szCs w:val="24"/>
        </w:rPr>
        <w:t xml:space="preserve"> </w:t>
      </w:r>
      <w:r w:rsidRPr="00806DF5">
        <w:rPr>
          <w:sz w:val="24"/>
          <w:szCs w:val="24"/>
        </w:rPr>
        <w:t>восстановительной</w:t>
      </w:r>
      <w:r w:rsidR="00C51734" w:rsidRPr="00806DF5">
        <w:rPr>
          <w:sz w:val="24"/>
          <w:szCs w:val="24"/>
        </w:rPr>
        <w:t xml:space="preserve"> </w:t>
      </w:r>
      <w:r w:rsidRPr="00806DF5">
        <w:rPr>
          <w:sz w:val="24"/>
          <w:szCs w:val="24"/>
        </w:rPr>
        <w:t>стоимости</w:t>
      </w:r>
      <w:r w:rsidR="00C51734" w:rsidRPr="00806DF5">
        <w:rPr>
          <w:sz w:val="24"/>
          <w:szCs w:val="24"/>
        </w:rPr>
        <w:t xml:space="preserve"> </w:t>
      </w:r>
      <w:r w:rsidRPr="00806DF5">
        <w:rPr>
          <w:sz w:val="24"/>
          <w:szCs w:val="24"/>
        </w:rPr>
        <w:t>отдельных</w:t>
      </w:r>
      <w:r w:rsidR="00C51734" w:rsidRPr="00806DF5">
        <w:rPr>
          <w:sz w:val="24"/>
          <w:szCs w:val="24"/>
        </w:rPr>
        <w:t xml:space="preserve"> </w:t>
      </w:r>
      <w:r w:rsidRPr="00806DF5">
        <w:rPr>
          <w:sz w:val="24"/>
          <w:szCs w:val="24"/>
        </w:rPr>
        <w:t>конструкций,</w:t>
      </w:r>
      <w:r w:rsidR="00C51734" w:rsidRPr="00806DF5">
        <w:rPr>
          <w:sz w:val="24"/>
          <w:szCs w:val="24"/>
        </w:rPr>
        <w:t xml:space="preserve"> </w:t>
      </w:r>
      <w:r w:rsidRPr="00806DF5">
        <w:rPr>
          <w:sz w:val="24"/>
          <w:szCs w:val="24"/>
        </w:rPr>
        <w:t>элементов</w:t>
      </w:r>
      <w:r w:rsidR="00C51734" w:rsidRPr="00806DF5">
        <w:rPr>
          <w:sz w:val="24"/>
          <w:szCs w:val="24"/>
        </w:rPr>
        <w:t xml:space="preserve"> </w:t>
      </w:r>
      <w:r w:rsidRPr="00806DF5">
        <w:rPr>
          <w:sz w:val="24"/>
          <w:szCs w:val="24"/>
        </w:rPr>
        <w:t>и</w:t>
      </w:r>
      <w:r w:rsidR="00C51734" w:rsidRPr="00806DF5">
        <w:rPr>
          <w:sz w:val="24"/>
          <w:szCs w:val="24"/>
        </w:rPr>
        <w:t xml:space="preserve"> </w:t>
      </w:r>
      <w:r w:rsidRPr="00806DF5">
        <w:rPr>
          <w:sz w:val="24"/>
          <w:szCs w:val="24"/>
        </w:rPr>
        <w:t>систем</w:t>
      </w:r>
      <w:r w:rsidR="00C51734" w:rsidRPr="00806DF5">
        <w:rPr>
          <w:sz w:val="24"/>
          <w:szCs w:val="24"/>
        </w:rPr>
        <w:t xml:space="preserve"> </w:t>
      </w:r>
      <w:r w:rsidRPr="00806DF5">
        <w:rPr>
          <w:sz w:val="24"/>
          <w:szCs w:val="24"/>
        </w:rPr>
        <w:t>в</w:t>
      </w:r>
      <w:r w:rsidR="00C51734" w:rsidRPr="00806DF5">
        <w:rPr>
          <w:sz w:val="24"/>
          <w:szCs w:val="24"/>
        </w:rPr>
        <w:t xml:space="preserve"> </w:t>
      </w:r>
      <w:r w:rsidRPr="00806DF5">
        <w:rPr>
          <w:sz w:val="24"/>
          <w:szCs w:val="24"/>
        </w:rPr>
        <w:t>общей</w:t>
      </w:r>
      <w:r w:rsidR="00C51734" w:rsidRPr="00806DF5">
        <w:rPr>
          <w:sz w:val="24"/>
          <w:szCs w:val="24"/>
        </w:rPr>
        <w:t xml:space="preserve"> </w:t>
      </w:r>
      <w:r w:rsidRPr="00806DF5">
        <w:rPr>
          <w:sz w:val="24"/>
          <w:szCs w:val="24"/>
        </w:rPr>
        <w:t>восстановительной</w:t>
      </w:r>
      <w:r w:rsidR="00C51734" w:rsidRPr="00806DF5">
        <w:rPr>
          <w:sz w:val="24"/>
          <w:szCs w:val="24"/>
        </w:rPr>
        <w:t xml:space="preserve"> </w:t>
      </w:r>
      <w:r w:rsidRPr="00806DF5">
        <w:rPr>
          <w:sz w:val="24"/>
          <w:szCs w:val="24"/>
        </w:rPr>
        <w:t>стоимости</w:t>
      </w:r>
      <w:r w:rsidR="00C51734" w:rsidRPr="00806DF5">
        <w:rPr>
          <w:sz w:val="24"/>
          <w:szCs w:val="24"/>
        </w:rPr>
        <w:t xml:space="preserve"> </w:t>
      </w:r>
      <w:r w:rsidRPr="00806DF5">
        <w:rPr>
          <w:sz w:val="24"/>
          <w:szCs w:val="24"/>
        </w:rPr>
        <w:t>здания,</w:t>
      </w:r>
      <w:r w:rsidR="00C51734" w:rsidRPr="00806DF5">
        <w:rPr>
          <w:sz w:val="24"/>
          <w:szCs w:val="24"/>
        </w:rPr>
        <w:t xml:space="preserve"> (в </w:t>
      </w:r>
      <w:r w:rsidRPr="00806DF5">
        <w:rPr>
          <w:sz w:val="24"/>
          <w:szCs w:val="24"/>
        </w:rPr>
        <w:t>%)</w:t>
      </w:r>
      <w:r w:rsidR="00C51734" w:rsidRPr="00806DF5">
        <w:rPr>
          <w:sz w:val="24"/>
          <w:szCs w:val="24"/>
        </w:rPr>
        <w:t xml:space="preserve"> </w:t>
      </w:r>
      <w:r w:rsidRPr="00806DF5">
        <w:rPr>
          <w:sz w:val="24"/>
          <w:szCs w:val="24"/>
        </w:rPr>
        <w:t>следует</w:t>
      </w:r>
      <w:r w:rsidR="00C51734" w:rsidRPr="00806DF5">
        <w:rPr>
          <w:sz w:val="24"/>
          <w:szCs w:val="24"/>
        </w:rPr>
        <w:t xml:space="preserve"> </w:t>
      </w:r>
      <w:r w:rsidRPr="00806DF5">
        <w:rPr>
          <w:sz w:val="24"/>
          <w:szCs w:val="24"/>
        </w:rPr>
        <w:t>принимать</w:t>
      </w:r>
      <w:r w:rsidR="00C51734" w:rsidRPr="00806DF5">
        <w:rPr>
          <w:sz w:val="24"/>
          <w:szCs w:val="24"/>
        </w:rPr>
        <w:t xml:space="preserve"> </w:t>
      </w:r>
      <w:r w:rsidRPr="00806DF5">
        <w:rPr>
          <w:sz w:val="24"/>
          <w:szCs w:val="24"/>
        </w:rPr>
        <w:t>по</w:t>
      </w:r>
      <w:r w:rsidR="00C51734" w:rsidRPr="00806DF5">
        <w:rPr>
          <w:sz w:val="24"/>
          <w:szCs w:val="24"/>
        </w:rPr>
        <w:t xml:space="preserve"> </w:t>
      </w:r>
      <w:r w:rsidRPr="00806DF5">
        <w:rPr>
          <w:sz w:val="24"/>
          <w:szCs w:val="24"/>
        </w:rPr>
        <w:t>укрупненным</w:t>
      </w:r>
      <w:r w:rsidR="00C51734" w:rsidRPr="00806DF5">
        <w:rPr>
          <w:sz w:val="24"/>
          <w:szCs w:val="24"/>
        </w:rPr>
        <w:t xml:space="preserve"> </w:t>
      </w:r>
      <w:r w:rsidRPr="00806DF5">
        <w:rPr>
          <w:sz w:val="24"/>
          <w:szCs w:val="24"/>
        </w:rPr>
        <w:t>показателям</w:t>
      </w:r>
      <w:r w:rsidR="00C51734" w:rsidRPr="00806DF5">
        <w:rPr>
          <w:sz w:val="24"/>
          <w:szCs w:val="24"/>
        </w:rPr>
        <w:t xml:space="preserve"> </w:t>
      </w:r>
      <w:r w:rsidRPr="00806DF5">
        <w:rPr>
          <w:sz w:val="24"/>
          <w:szCs w:val="24"/>
        </w:rPr>
        <w:t>восстановительной</w:t>
      </w:r>
      <w:r w:rsidR="00C51734" w:rsidRPr="00806DF5">
        <w:rPr>
          <w:sz w:val="24"/>
          <w:szCs w:val="24"/>
        </w:rPr>
        <w:t xml:space="preserve"> </w:t>
      </w:r>
      <w:r w:rsidRPr="00806DF5">
        <w:rPr>
          <w:sz w:val="24"/>
          <w:szCs w:val="24"/>
        </w:rPr>
        <w:t>стоимости</w:t>
      </w:r>
      <w:r w:rsidR="00C51734" w:rsidRPr="00806DF5">
        <w:rPr>
          <w:sz w:val="24"/>
          <w:szCs w:val="24"/>
        </w:rPr>
        <w:t xml:space="preserve"> </w:t>
      </w:r>
      <w:r w:rsidRPr="00806DF5">
        <w:rPr>
          <w:sz w:val="24"/>
          <w:szCs w:val="24"/>
        </w:rPr>
        <w:t>жилых</w:t>
      </w:r>
      <w:r w:rsidR="00C51734" w:rsidRPr="00806DF5">
        <w:rPr>
          <w:sz w:val="24"/>
          <w:szCs w:val="24"/>
        </w:rPr>
        <w:t xml:space="preserve"> </w:t>
      </w:r>
      <w:r w:rsidRPr="00806DF5">
        <w:rPr>
          <w:sz w:val="24"/>
          <w:szCs w:val="24"/>
        </w:rPr>
        <w:t>зданий,</w:t>
      </w:r>
      <w:r w:rsidR="00C51734" w:rsidRPr="00806DF5">
        <w:rPr>
          <w:sz w:val="24"/>
          <w:szCs w:val="24"/>
        </w:rPr>
        <w:t xml:space="preserve"> </w:t>
      </w:r>
      <w:r w:rsidRPr="00806DF5">
        <w:rPr>
          <w:sz w:val="24"/>
          <w:szCs w:val="24"/>
        </w:rPr>
        <w:t>утвержденным</w:t>
      </w:r>
      <w:r w:rsidR="00C51734" w:rsidRPr="00806DF5">
        <w:rPr>
          <w:sz w:val="24"/>
          <w:szCs w:val="24"/>
        </w:rPr>
        <w:t xml:space="preserve"> </w:t>
      </w:r>
      <w:r w:rsidRPr="00806DF5">
        <w:rPr>
          <w:sz w:val="24"/>
          <w:szCs w:val="24"/>
        </w:rPr>
        <w:t>в</w:t>
      </w:r>
      <w:r w:rsidR="00C51734" w:rsidRPr="00806DF5">
        <w:rPr>
          <w:sz w:val="24"/>
          <w:szCs w:val="24"/>
        </w:rPr>
        <w:t xml:space="preserve"> </w:t>
      </w:r>
      <w:r w:rsidRPr="00806DF5">
        <w:rPr>
          <w:sz w:val="24"/>
          <w:szCs w:val="24"/>
        </w:rPr>
        <w:t>установленном порядке, а для конструкций, элементов и систем, не</w:t>
      </w:r>
      <w:r w:rsidR="00C51734" w:rsidRPr="00806DF5">
        <w:rPr>
          <w:sz w:val="24"/>
          <w:szCs w:val="24"/>
        </w:rPr>
        <w:t xml:space="preserve"> </w:t>
      </w:r>
      <w:r w:rsidRPr="00806DF5">
        <w:rPr>
          <w:sz w:val="24"/>
          <w:szCs w:val="24"/>
        </w:rPr>
        <w:t>имеющих</w:t>
      </w:r>
      <w:r w:rsidR="00C51734" w:rsidRPr="00806DF5">
        <w:rPr>
          <w:sz w:val="24"/>
          <w:szCs w:val="24"/>
        </w:rPr>
        <w:t xml:space="preserve"> </w:t>
      </w:r>
      <w:r w:rsidRPr="00806DF5">
        <w:rPr>
          <w:sz w:val="24"/>
          <w:szCs w:val="24"/>
        </w:rPr>
        <w:t>утвержденных</w:t>
      </w:r>
      <w:r w:rsidR="00C51734" w:rsidRPr="00806DF5">
        <w:rPr>
          <w:sz w:val="24"/>
          <w:szCs w:val="24"/>
        </w:rPr>
        <w:t xml:space="preserve"> </w:t>
      </w:r>
      <w:r w:rsidRPr="00806DF5">
        <w:rPr>
          <w:sz w:val="24"/>
          <w:szCs w:val="24"/>
        </w:rPr>
        <w:t>показателей</w:t>
      </w:r>
      <w:r w:rsidR="00C51734" w:rsidRPr="00806DF5">
        <w:rPr>
          <w:sz w:val="24"/>
          <w:szCs w:val="24"/>
        </w:rPr>
        <w:t xml:space="preserve"> </w:t>
      </w:r>
      <w:r w:rsidRPr="00806DF5">
        <w:rPr>
          <w:sz w:val="24"/>
          <w:szCs w:val="24"/>
        </w:rPr>
        <w:t>–</w:t>
      </w:r>
      <w:r w:rsidR="00C51734" w:rsidRPr="00806DF5">
        <w:rPr>
          <w:sz w:val="24"/>
          <w:szCs w:val="24"/>
        </w:rPr>
        <w:t xml:space="preserve"> </w:t>
      </w:r>
      <w:r w:rsidRPr="00806DF5">
        <w:rPr>
          <w:sz w:val="24"/>
          <w:szCs w:val="24"/>
        </w:rPr>
        <w:t>по</w:t>
      </w:r>
      <w:r w:rsidR="00C51734" w:rsidRPr="00806DF5">
        <w:rPr>
          <w:sz w:val="24"/>
          <w:szCs w:val="24"/>
        </w:rPr>
        <w:t xml:space="preserve"> </w:t>
      </w:r>
      <w:r w:rsidRPr="00806DF5">
        <w:rPr>
          <w:sz w:val="24"/>
          <w:szCs w:val="24"/>
        </w:rPr>
        <w:t>их сметной</w:t>
      </w:r>
      <w:r w:rsidR="00C51734" w:rsidRPr="00806DF5">
        <w:rPr>
          <w:sz w:val="24"/>
          <w:szCs w:val="24"/>
        </w:rPr>
        <w:t xml:space="preserve"> </w:t>
      </w:r>
      <w:r w:rsidRPr="00806DF5">
        <w:rPr>
          <w:sz w:val="24"/>
          <w:szCs w:val="24"/>
        </w:rPr>
        <w:t>стоимости.</w:t>
      </w:r>
    </w:p>
    <w:p w14:paraId="73FE7B10" w14:textId="77777777" w:rsidR="00C74161" w:rsidRPr="00806DF5" w:rsidRDefault="00C74161" w:rsidP="00DC57D5">
      <w:pPr>
        <w:pStyle w:val="510"/>
        <w:ind w:left="0" w:firstLine="709"/>
        <w:jc w:val="both"/>
        <w:outlineLvl w:val="9"/>
      </w:pPr>
      <w:r w:rsidRPr="00806DF5">
        <w:t>Пример:</w:t>
      </w:r>
    </w:p>
    <w:p w14:paraId="04C40F06" w14:textId="77777777" w:rsidR="00C74161" w:rsidRPr="00806DF5" w:rsidRDefault="00C74161" w:rsidP="00DC57D5">
      <w:pPr>
        <w:pStyle w:val="afa"/>
        <w:spacing w:after="0" w:line="240" w:lineRule="auto"/>
        <w:ind w:firstLine="709"/>
        <w:jc w:val="both"/>
        <w:rPr>
          <w:sz w:val="24"/>
          <w:szCs w:val="24"/>
        </w:rPr>
      </w:pPr>
      <w:r w:rsidRPr="00806DF5">
        <w:rPr>
          <w:sz w:val="24"/>
          <w:szCs w:val="24"/>
        </w:rPr>
        <w:t>При обследовании крупнопанельного 5-этажного жилого здания</w:t>
      </w:r>
      <w:r w:rsidR="00C843B0" w:rsidRPr="00806DF5">
        <w:rPr>
          <w:sz w:val="24"/>
          <w:szCs w:val="24"/>
        </w:rPr>
        <w:t xml:space="preserve"> </w:t>
      </w:r>
      <w:r w:rsidRPr="00806DF5">
        <w:rPr>
          <w:sz w:val="24"/>
          <w:szCs w:val="24"/>
        </w:rPr>
        <w:t>проведена</w:t>
      </w:r>
      <w:r w:rsidR="00C843B0" w:rsidRPr="00806DF5">
        <w:rPr>
          <w:sz w:val="24"/>
          <w:szCs w:val="24"/>
        </w:rPr>
        <w:t xml:space="preserve"> </w:t>
      </w:r>
      <w:r w:rsidRPr="00806DF5">
        <w:rPr>
          <w:sz w:val="24"/>
          <w:szCs w:val="24"/>
        </w:rPr>
        <w:t>оценка</w:t>
      </w:r>
      <w:r w:rsidR="00C843B0" w:rsidRPr="00806DF5">
        <w:rPr>
          <w:sz w:val="24"/>
          <w:szCs w:val="24"/>
        </w:rPr>
        <w:t xml:space="preserve"> </w:t>
      </w:r>
      <w:r w:rsidRPr="00806DF5">
        <w:rPr>
          <w:sz w:val="24"/>
          <w:szCs w:val="24"/>
        </w:rPr>
        <w:t>физического</w:t>
      </w:r>
      <w:r w:rsidR="00C843B0" w:rsidRPr="00806DF5">
        <w:rPr>
          <w:sz w:val="24"/>
          <w:szCs w:val="24"/>
        </w:rPr>
        <w:t xml:space="preserve"> </w:t>
      </w:r>
      <w:r w:rsidRPr="00806DF5">
        <w:rPr>
          <w:sz w:val="24"/>
          <w:szCs w:val="24"/>
        </w:rPr>
        <w:t>износа</w:t>
      </w:r>
      <w:r w:rsidR="00C843B0" w:rsidRPr="00806DF5">
        <w:rPr>
          <w:sz w:val="24"/>
          <w:szCs w:val="24"/>
        </w:rPr>
        <w:t xml:space="preserve"> </w:t>
      </w:r>
      <w:r w:rsidRPr="00806DF5">
        <w:rPr>
          <w:sz w:val="24"/>
          <w:szCs w:val="24"/>
        </w:rPr>
        <w:t>всех</w:t>
      </w:r>
      <w:r w:rsidR="00C843B0" w:rsidRPr="00806DF5">
        <w:rPr>
          <w:sz w:val="24"/>
          <w:szCs w:val="24"/>
        </w:rPr>
        <w:t xml:space="preserve"> </w:t>
      </w:r>
      <w:r w:rsidRPr="00806DF5">
        <w:rPr>
          <w:sz w:val="24"/>
          <w:szCs w:val="24"/>
        </w:rPr>
        <w:t>конструктивных</w:t>
      </w:r>
      <w:r w:rsidR="00C843B0" w:rsidRPr="00806DF5">
        <w:rPr>
          <w:sz w:val="24"/>
          <w:szCs w:val="24"/>
        </w:rPr>
        <w:t xml:space="preserve"> </w:t>
      </w:r>
      <w:r w:rsidRPr="00806DF5">
        <w:rPr>
          <w:sz w:val="24"/>
          <w:szCs w:val="24"/>
        </w:rPr>
        <w:t>элементов</w:t>
      </w:r>
      <w:r w:rsidR="00C843B0" w:rsidRPr="00806DF5">
        <w:rPr>
          <w:sz w:val="24"/>
          <w:szCs w:val="24"/>
        </w:rPr>
        <w:t xml:space="preserve"> </w:t>
      </w:r>
      <w:r w:rsidRPr="00806DF5">
        <w:rPr>
          <w:sz w:val="24"/>
          <w:szCs w:val="24"/>
        </w:rPr>
        <w:t>и</w:t>
      </w:r>
      <w:r w:rsidR="00C843B0" w:rsidRPr="00806DF5">
        <w:rPr>
          <w:sz w:val="24"/>
          <w:szCs w:val="24"/>
        </w:rPr>
        <w:t xml:space="preserve"> </w:t>
      </w:r>
      <w:r w:rsidRPr="00806DF5">
        <w:rPr>
          <w:sz w:val="24"/>
          <w:szCs w:val="24"/>
        </w:rPr>
        <w:t>получены</w:t>
      </w:r>
      <w:r w:rsidR="00C843B0" w:rsidRPr="00806DF5">
        <w:rPr>
          <w:sz w:val="24"/>
          <w:szCs w:val="24"/>
        </w:rPr>
        <w:t xml:space="preserve"> </w:t>
      </w:r>
      <w:r w:rsidRPr="00806DF5">
        <w:rPr>
          <w:sz w:val="24"/>
          <w:szCs w:val="24"/>
        </w:rPr>
        <w:t>данные</w:t>
      </w:r>
      <w:r w:rsidR="00C843B0" w:rsidRPr="00806DF5">
        <w:rPr>
          <w:sz w:val="24"/>
          <w:szCs w:val="24"/>
        </w:rPr>
        <w:t xml:space="preserve"> </w:t>
      </w:r>
      <w:r w:rsidRPr="00806DF5">
        <w:rPr>
          <w:sz w:val="24"/>
          <w:szCs w:val="24"/>
        </w:rPr>
        <w:t>по</w:t>
      </w:r>
      <w:r w:rsidR="00C843B0" w:rsidRPr="00806DF5">
        <w:rPr>
          <w:sz w:val="24"/>
          <w:szCs w:val="24"/>
        </w:rPr>
        <w:t xml:space="preserve"> </w:t>
      </w:r>
      <w:r w:rsidRPr="00806DF5">
        <w:rPr>
          <w:sz w:val="24"/>
          <w:szCs w:val="24"/>
        </w:rPr>
        <w:t>оценке</w:t>
      </w:r>
      <w:r w:rsidR="00C843B0" w:rsidRPr="00806DF5">
        <w:rPr>
          <w:sz w:val="24"/>
          <w:szCs w:val="24"/>
        </w:rPr>
        <w:t xml:space="preserve"> </w:t>
      </w:r>
      <w:r w:rsidRPr="00806DF5">
        <w:rPr>
          <w:sz w:val="24"/>
          <w:szCs w:val="24"/>
        </w:rPr>
        <w:t>физического</w:t>
      </w:r>
      <w:r w:rsidR="00C843B0" w:rsidRPr="00806DF5">
        <w:rPr>
          <w:sz w:val="24"/>
          <w:szCs w:val="24"/>
        </w:rPr>
        <w:t xml:space="preserve"> </w:t>
      </w:r>
      <w:r w:rsidRPr="00806DF5">
        <w:rPr>
          <w:sz w:val="24"/>
          <w:szCs w:val="24"/>
        </w:rPr>
        <w:t>износа</w:t>
      </w:r>
      <w:r w:rsidR="00C843B0" w:rsidRPr="00806DF5">
        <w:rPr>
          <w:sz w:val="24"/>
          <w:szCs w:val="24"/>
        </w:rPr>
        <w:t xml:space="preserve"> </w:t>
      </w:r>
      <w:r w:rsidRPr="00806DF5">
        <w:rPr>
          <w:sz w:val="24"/>
          <w:szCs w:val="24"/>
        </w:rPr>
        <w:t>газового</w:t>
      </w:r>
      <w:r w:rsidR="00C843B0" w:rsidRPr="00806DF5">
        <w:rPr>
          <w:sz w:val="24"/>
          <w:szCs w:val="24"/>
        </w:rPr>
        <w:t xml:space="preserve"> </w:t>
      </w:r>
      <w:r w:rsidRPr="00806DF5">
        <w:rPr>
          <w:sz w:val="24"/>
          <w:szCs w:val="24"/>
        </w:rPr>
        <w:t>оборудования,</w:t>
      </w:r>
      <w:r w:rsidR="00C843B0" w:rsidRPr="00806DF5">
        <w:rPr>
          <w:sz w:val="24"/>
          <w:szCs w:val="24"/>
        </w:rPr>
        <w:t xml:space="preserve"> </w:t>
      </w:r>
      <w:r w:rsidRPr="00806DF5">
        <w:rPr>
          <w:sz w:val="24"/>
          <w:szCs w:val="24"/>
        </w:rPr>
        <w:t>который</w:t>
      </w:r>
      <w:r w:rsidR="00C843B0" w:rsidRPr="00806DF5">
        <w:rPr>
          <w:sz w:val="24"/>
          <w:szCs w:val="24"/>
        </w:rPr>
        <w:t xml:space="preserve"> </w:t>
      </w:r>
      <w:r w:rsidRPr="00806DF5">
        <w:rPr>
          <w:sz w:val="24"/>
          <w:szCs w:val="24"/>
        </w:rPr>
        <w:t>проводился</w:t>
      </w:r>
      <w:r w:rsidR="00C843B0" w:rsidRPr="00806DF5">
        <w:rPr>
          <w:sz w:val="24"/>
          <w:szCs w:val="24"/>
        </w:rPr>
        <w:t xml:space="preserve"> </w:t>
      </w:r>
      <w:r w:rsidRPr="00806DF5">
        <w:rPr>
          <w:sz w:val="24"/>
          <w:szCs w:val="24"/>
        </w:rPr>
        <w:t>специализированной</w:t>
      </w:r>
      <w:r w:rsidR="00C843B0" w:rsidRPr="00806DF5">
        <w:rPr>
          <w:sz w:val="24"/>
          <w:szCs w:val="24"/>
        </w:rPr>
        <w:t xml:space="preserve"> </w:t>
      </w:r>
      <w:r w:rsidRPr="00806DF5">
        <w:rPr>
          <w:sz w:val="24"/>
          <w:szCs w:val="24"/>
        </w:rPr>
        <w:t>организацией. Группа</w:t>
      </w:r>
      <w:r w:rsidR="00C843B0" w:rsidRPr="00806DF5">
        <w:rPr>
          <w:sz w:val="24"/>
          <w:szCs w:val="24"/>
        </w:rPr>
        <w:t xml:space="preserve"> </w:t>
      </w:r>
      <w:r w:rsidRPr="00806DF5">
        <w:rPr>
          <w:sz w:val="24"/>
          <w:szCs w:val="24"/>
        </w:rPr>
        <w:t>капитальности здания-2.</w:t>
      </w:r>
    </w:p>
    <w:p w14:paraId="7081168B" w14:textId="77777777" w:rsidR="00C74161" w:rsidRPr="00806DF5" w:rsidRDefault="00C74161" w:rsidP="00DC57D5">
      <w:pPr>
        <w:pStyle w:val="510"/>
        <w:ind w:left="0" w:firstLine="709"/>
        <w:jc w:val="both"/>
        <w:outlineLvl w:val="9"/>
      </w:pPr>
      <w:r w:rsidRPr="00806DF5">
        <w:t>Решение:</w:t>
      </w:r>
    </w:p>
    <w:p w14:paraId="234AC9A2" w14:textId="77777777" w:rsidR="00C74161" w:rsidRPr="00806DF5" w:rsidRDefault="00C74161" w:rsidP="00DC57D5">
      <w:pPr>
        <w:pStyle w:val="afa"/>
        <w:spacing w:after="0" w:line="240" w:lineRule="auto"/>
        <w:ind w:firstLine="709"/>
        <w:jc w:val="both"/>
        <w:rPr>
          <w:sz w:val="24"/>
          <w:szCs w:val="24"/>
        </w:rPr>
      </w:pPr>
      <w:r w:rsidRPr="00806DF5">
        <w:rPr>
          <w:sz w:val="24"/>
          <w:szCs w:val="24"/>
        </w:rPr>
        <w:t>Удельные</w:t>
      </w:r>
      <w:r w:rsidR="00C843B0" w:rsidRPr="00806DF5">
        <w:rPr>
          <w:sz w:val="24"/>
          <w:szCs w:val="24"/>
        </w:rPr>
        <w:t xml:space="preserve"> </w:t>
      </w:r>
      <w:r w:rsidRPr="00806DF5">
        <w:rPr>
          <w:sz w:val="24"/>
          <w:szCs w:val="24"/>
        </w:rPr>
        <w:t>веса</w:t>
      </w:r>
      <w:r w:rsidR="00C843B0" w:rsidRPr="00806DF5">
        <w:rPr>
          <w:sz w:val="24"/>
          <w:szCs w:val="24"/>
        </w:rPr>
        <w:t xml:space="preserve"> </w:t>
      </w:r>
      <w:r w:rsidRPr="00806DF5">
        <w:rPr>
          <w:sz w:val="24"/>
          <w:szCs w:val="24"/>
        </w:rPr>
        <w:t>конструктивных</w:t>
      </w:r>
      <w:r w:rsidR="00C843B0" w:rsidRPr="00806DF5">
        <w:rPr>
          <w:sz w:val="24"/>
          <w:szCs w:val="24"/>
        </w:rPr>
        <w:t xml:space="preserve"> </w:t>
      </w:r>
      <w:r w:rsidRPr="00806DF5">
        <w:rPr>
          <w:sz w:val="24"/>
          <w:szCs w:val="24"/>
        </w:rPr>
        <w:t>элементов</w:t>
      </w:r>
      <w:r w:rsidR="00C843B0" w:rsidRPr="00806DF5">
        <w:rPr>
          <w:sz w:val="24"/>
          <w:szCs w:val="24"/>
        </w:rPr>
        <w:t xml:space="preserve"> </w:t>
      </w:r>
      <w:r w:rsidRPr="00806DF5">
        <w:rPr>
          <w:sz w:val="24"/>
          <w:szCs w:val="24"/>
        </w:rPr>
        <w:t>и</w:t>
      </w:r>
      <w:r w:rsidR="00C843B0" w:rsidRPr="00806DF5">
        <w:rPr>
          <w:sz w:val="24"/>
          <w:szCs w:val="24"/>
        </w:rPr>
        <w:t xml:space="preserve"> </w:t>
      </w:r>
      <w:r w:rsidRPr="00806DF5">
        <w:rPr>
          <w:sz w:val="24"/>
          <w:szCs w:val="24"/>
        </w:rPr>
        <w:t>инженерного</w:t>
      </w:r>
      <w:r w:rsidR="00C843B0" w:rsidRPr="00806DF5">
        <w:rPr>
          <w:sz w:val="24"/>
          <w:szCs w:val="24"/>
        </w:rPr>
        <w:t xml:space="preserve"> </w:t>
      </w:r>
      <w:r w:rsidRPr="00806DF5">
        <w:rPr>
          <w:sz w:val="24"/>
          <w:szCs w:val="24"/>
        </w:rPr>
        <w:t>оборудования приняты в соответствии</w:t>
      </w:r>
      <w:r w:rsidR="00C843B0" w:rsidRPr="00806DF5">
        <w:rPr>
          <w:sz w:val="24"/>
          <w:szCs w:val="24"/>
        </w:rPr>
        <w:t xml:space="preserve"> </w:t>
      </w:r>
      <w:r w:rsidRPr="00806DF5">
        <w:rPr>
          <w:sz w:val="24"/>
          <w:szCs w:val="24"/>
        </w:rPr>
        <w:t>со сб. № 28</w:t>
      </w:r>
      <w:r w:rsidR="00C843B0" w:rsidRPr="00806DF5">
        <w:rPr>
          <w:sz w:val="24"/>
          <w:szCs w:val="24"/>
        </w:rPr>
        <w:t xml:space="preserve"> </w:t>
      </w:r>
      <w:r w:rsidRPr="00806DF5">
        <w:rPr>
          <w:sz w:val="24"/>
          <w:szCs w:val="24"/>
        </w:rPr>
        <w:t>"Укрупненные</w:t>
      </w:r>
      <w:r w:rsidR="00C843B0" w:rsidRPr="00806DF5">
        <w:rPr>
          <w:sz w:val="24"/>
          <w:szCs w:val="24"/>
        </w:rPr>
        <w:t xml:space="preserve"> </w:t>
      </w:r>
      <w:r w:rsidRPr="00806DF5">
        <w:rPr>
          <w:sz w:val="24"/>
          <w:szCs w:val="24"/>
        </w:rPr>
        <w:t>показатели</w:t>
      </w:r>
      <w:r w:rsidR="00C843B0" w:rsidRPr="00806DF5">
        <w:rPr>
          <w:sz w:val="24"/>
          <w:szCs w:val="24"/>
        </w:rPr>
        <w:t xml:space="preserve"> </w:t>
      </w:r>
      <w:r w:rsidRPr="00806DF5">
        <w:rPr>
          <w:sz w:val="24"/>
          <w:szCs w:val="24"/>
        </w:rPr>
        <w:t>восстановительной</w:t>
      </w:r>
      <w:r w:rsidR="00C843B0" w:rsidRPr="00806DF5">
        <w:rPr>
          <w:sz w:val="24"/>
          <w:szCs w:val="24"/>
        </w:rPr>
        <w:t xml:space="preserve"> </w:t>
      </w:r>
      <w:r w:rsidRPr="00806DF5">
        <w:rPr>
          <w:sz w:val="24"/>
          <w:szCs w:val="24"/>
        </w:rPr>
        <w:t>стоимости</w:t>
      </w:r>
      <w:r w:rsidR="00C843B0" w:rsidRPr="00806DF5">
        <w:rPr>
          <w:sz w:val="24"/>
          <w:szCs w:val="24"/>
        </w:rPr>
        <w:t xml:space="preserve"> </w:t>
      </w:r>
      <w:r w:rsidRPr="00806DF5">
        <w:rPr>
          <w:sz w:val="24"/>
          <w:szCs w:val="24"/>
        </w:rPr>
        <w:t>жилых,</w:t>
      </w:r>
      <w:r w:rsidR="00C843B0" w:rsidRPr="00806DF5">
        <w:rPr>
          <w:sz w:val="24"/>
          <w:szCs w:val="24"/>
        </w:rPr>
        <w:t xml:space="preserve"> </w:t>
      </w:r>
      <w:r w:rsidRPr="00806DF5">
        <w:rPr>
          <w:sz w:val="24"/>
          <w:szCs w:val="24"/>
        </w:rPr>
        <w:t>общественных</w:t>
      </w:r>
      <w:r w:rsidR="00C843B0" w:rsidRPr="00806DF5">
        <w:rPr>
          <w:sz w:val="24"/>
          <w:szCs w:val="24"/>
        </w:rPr>
        <w:t xml:space="preserve"> </w:t>
      </w:r>
      <w:r w:rsidRPr="00806DF5">
        <w:rPr>
          <w:sz w:val="24"/>
          <w:szCs w:val="24"/>
        </w:rPr>
        <w:t>зданий и сооружения коммунально-бытового назначения для</w:t>
      </w:r>
      <w:r w:rsidR="00C843B0" w:rsidRPr="00806DF5">
        <w:rPr>
          <w:sz w:val="24"/>
          <w:szCs w:val="24"/>
        </w:rPr>
        <w:t xml:space="preserve"> </w:t>
      </w:r>
      <w:r w:rsidRPr="00806DF5">
        <w:rPr>
          <w:sz w:val="24"/>
          <w:szCs w:val="24"/>
        </w:rPr>
        <w:t>переоценки</w:t>
      </w:r>
      <w:r w:rsidR="00C843B0" w:rsidRPr="00806DF5">
        <w:rPr>
          <w:sz w:val="24"/>
          <w:szCs w:val="24"/>
        </w:rPr>
        <w:t xml:space="preserve"> </w:t>
      </w:r>
      <w:r w:rsidRPr="00806DF5">
        <w:rPr>
          <w:sz w:val="24"/>
          <w:szCs w:val="24"/>
        </w:rPr>
        <w:t>основных</w:t>
      </w:r>
      <w:r w:rsidR="00C843B0" w:rsidRPr="00806DF5">
        <w:rPr>
          <w:sz w:val="24"/>
          <w:szCs w:val="24"/>
        </w:rPr>
        <w:t xml:space="preserve"> </w:t>
      </w:r>
      <w:r w:rsidRPr="00806DF5">
        <w:rPr>
          <w:sz w:val="24"/>
          <w:szCs w:val="24"/>
        </w:rPr>
        <w:t>фондов". М.,1970.</w:t>
      </w:r>
    </w:p>
    <w:p w14:paraId="07261E80" w14:textId="77777777" w:rsidR="00C74161" w:rsidRPr="00806DF5" w:rsidRDefault="00C74161" w:rsidP="00DC57D5">
      <w:pPr>
        <w:pStyle w:val="afa"/>
        <w:spacing w:after="0" w:line="240" w:lineRule="auto"/>
        <w:ind w:firstLine="709"/>
        <w:jc w:val="both"/>
        <w:rPr>
          <w:sz w:val="24"/>
          <w:szCs w:val="24"/>
        </w:rPr>
      </w:pPr>
      <w:r w:rsidRPr="00806DF5">
        <w:rPr>
          <w:sz w:val="24"/>
          <w:szCs w:val="24"/>
        </w:rPr>
        <w:t>По табл. рекомендуемого прил. В определяем удельные веса по</w:t>
      </w:r>
      <w:r w:rsidR="00C843B0" w:rsidRPr="00806DF5">
        <w:rPr>
          <w:sz w:val="24"/>
          <w:szCs w:val="24"/>
        </w:rPr>
        <w:t xml:space="preserve"> </w:t>
      </w:r>
      <w:r w:rsidRPr="00806DF5">
        <w:rPr>
          <w:sz w:val="24"/>
          <w:szCs w:val="24"/>
        </w:rPr>
        <w:t>восстановительной</w:t>
      </w:r>
      <w:r w:rsidR="00C843B0" w:rsidRPr="00806DF5">
        <w:rPr>
          <w:sz w:val="24"/>
          <w:szCs w:val="24"/>
        </w:rPr>
        <w:t xml:space="preserve"> </w:t>
      </w:r>
      <w:r w:rsidRPr="00806DF5">
        <w:rPr>
          <w:sz w:val="24"/>
          <w:szCs w:val="24"/>
        </w:rPr>
        <w:t>стоимости</w:t>
      </w:r>
      <w:r w:rsidR="00C843B0" w:rsidRPr="00806DF5">
        <w:rPr>
          <w:sz w:val="24"/>
          <w:szCs w:val="24"/>
        </w:rPr>
        <w:t xml:space="preserve"> </w:t>
      </w:r>
      <w:r w:rsidRPr="00806DF5">
        <w:rPr>
          <w:sz w:val="24"/>
          <w:szCs w:val="24"/>
        </w:rPr>
        <w:t>укрупненных</w:t>
      </w:r>
      <w:r w:rsidR="00C843B0" w:rsidRPr="00806DF5">
        <w:rPr>
          <w:sz w:val="24"/>
          <w:szCs w:val="24"/>
        </w:rPr>
        <w:t xml:space="preserve"> </w:t>
      </w:r>
      <w:r w:rsidRPr="00806DF5">
        <w:rPr>
          <w:sz w:val="24"/>
          <w:szCs w:val="24"/>
        </w:rPr>
        <w:t>конструктивных</w:t>
      </w:r>
      <w:r w:rsidR="00C843B0" w:rsidRPr="00806DF5">
        <w:rPr>
          <w:sz w:val="24"/>
          <w:szCs w:val="24"/>
        </w:rPr>
        <w:t xml:space="preserve"> </w:t>
      </w:r>
      <w:r w:rsidRPr="00806DF5">
        <w:rPr>
          <w:sz w:val="24"/>
          <w:szCs w:val="24"/>
        </w:rPr>
        <w:t>элементов,</w:t>
      </w:r>
      <w:r w:rsidR="00C843B0" w:rsidRPr="00806DF5">
        <w:rPr>
          <w:sz w:val="24"/>
          <w:szCs w:val="24"/>
        </w:rPr>
        <w:t xml:space="preserve"> </w:t>
      </w:r>
      <w:r w:rsidRPr="00806DF5">
        <w:rPr>
          <w:sz w:val="24"/>
          <w:szCs w:val="24"/>
        </w:rPr>
        <w:t>приведенных</w:t>
      </w:r>
      <w:r w:rsidR="00C843B0" w:rsidRPr="00806DF5">
        <w:rPr>
          <w:sz w:val="24"/>
          <w:szCs w:val="24"/>
        </w:rPr>
        <w:t xml:space="preserve"> </w:t>
      </w:r>
      <w:r w:rsidRPr="00806DF5">
        <w:rPr>
          <w:sz w:val="24"/>
          <w:szCs w:val="24"/>
        </w:rPr>
        <w:t>в</w:t>
      </w:r>
      <w:r w:rsidR="00C843B0" w:rsidRPr="00806DF5">
        <w:rPr>
          <w:sz w:val="24"/>
          <w:szCs w:val="24"/>
        </w:rPr>
        <w:t xml:space="preserve"> </w:t>
      </w:r>
      <w:r w:rsidRPr="00806DF5">
        <w:rPr>
          <w:sz w:val="24"/>
          <w:szCs w:val="24"/>
        </w:rPr>
        <w:t>сб. №28.</w:t>
      </w:r>
    </w:p>
    <w:p w14:paraId="5C6CD563" w14:textId="77777777" w:rsidR="00C74161" w:rsidRPr="00806DF5" w:rsidRDefault="00C74161" w:rsidP="00DC57D5">
      <w:pPr>
        <w:pStyle w:val="afa"/>
        <w:spacing w:after="0" w:line="240" w:lineRule="auto"/>
        <w:jc w:val="both"/>
        <w:rPr>
          <w:sz w:val="24"/>
          <w:szCs w:val="24"/>
        </w:rPr>
      </w:pPr>
      <w:r w:rsidRPr="00806DF5">
        <w:rPr>
          <w:sz w:val="24"/>
          <w:szCs w:val="24"/>
        </w:rPr>
        <w:t>Результаты оценки физического износа элементов и систем, а</w:t>
      </w:r>
      <w:r w:rsidR="00C51734" w:rsidRPr="00806DF5">
        <w:rPr>
          <w:sz w:val="24"/>
          <w:szCs w:val="24"/>
        </w:rPr>
        <w:t xml:space="preserve"> </w:t>
      </w:r>
      <w:r w:rsidRPr="00806DF5">
        <w:rPr>
          <w:sz w:val="24"/>
          <w:szCs w:val="24"/>
        </w:rPr>
        <w:t>также</w:t>
      </w:r>
      <w:r w:rsidR="00C51734" w:rsidRPr="00806DF5">
        <w:rPr>
          <w:sz w:val="24"/>
          <w:szCs w:val="24"/>
        </w:rPr>
        <w:t xml:space="preserve"> </w:t>
      </w:r>
      <w:r w:rsidRPr="00806DF5">
        <w:rPr>
          <w:sz w:val="24"/>
          <w:szCs w:val="24"/>
        </w:rPr>
        <w:t>определения</w:t>
      </w:r>
      <w:r w:rsidR="00C51734" w:rsidRPr="00806DF5">
        <w:rPr>
          <w:sz w:val="24"/>
          <w:szCs w:val="24"/>
        </w:rPr>
        <w:t xml:space="preserve"> </w:t>
      </w:r>
      <w:r w:rsidRPr="00806DF5">
        <w:rPr>
          <w:sz w:val="24"/>
          <w:szCs w:val="24"/>
        </w:rPr>
        <w:t>их</w:t>
      </w:r>
      <w:r w:rsidR="00C51734" w:rsidRPr="00806DF5">
        <w:rPr>
          <w:sz w:val="24"/>
          <w:szCs w:val="24"/>
        </w:rPr>
        <w:t xml:space="preserve"> </w:t>
      </w:r>
      <w:r w:rsidRPr="00806DF5">
        <w:rPr>
          <w:sz w:val="24"/>
          <w:szCs w:val="24"/>
        </w:rPr>
        <w:t>удельного</w:t>
      </w:r>
      <w:r w:rsidR="00C51734" w:rsidRPr="00806DF5">
        <w:rPr>
          <w:sz w:val="24"/>
          <w:szCs w:val="24"/>
        </w:rPr>
        <w:t xml:space="preserve"> </w:t>
      </w:r>
      <w:r w:rsidRPr="00806DF5">
        <w:rPr>
          <w:sz w:val="24"/>
          <w:szCs w:val="24"/>
        </w:rPr>
        <w:t>веса</w:t>
      </w:r>
      <w:r w:rsidR="00C51734" w:rsidRPr="00806DF5">
        <w:rPr>
          <w:sz w:val="24"/>
          <w:szCs w:val="24"/>
        </w:rPr>
        <w:t xml:space="preserve"> </w:t>
      </w:r>
      <w:r w:rsidRPr="00806DF5">
        <w:rPr>
          <w:sz w:val="24"/>
          <w:szCs w:val="24"/>
        </w:rPr>
        <w:t>по</w:t>
      </w:r>
      <w:r w:rsidR="00C51734" w:rsidRPr="00806DF5">
        <w:rPr>
          <w:sz w:val="24"/>
          <w:szCs w:val="24"/>
        </w:rPr>
        <w:t xml:space="preserve"> </w:t>
      </w:r>
      <w:r w:rsidRPr="00806DF5">
        <w:rPr>
          <w:sz w:val="24"/>
          <w:szCs w:val="24"/>
        </w:rPr>
        <w:t>восстановительной</w:t>
      </w:r>
      <w:r w:rsidR="00C51734" w:rsidRPr="00806DF5">
        <w:rPr>
          <w:sz w:val="24"/>
          <w:szCs w:val="24"/>
        </w:rPr>
        <w:t xml:space="preserve"> </w:t>
      </w:r>
      <w:r w:rsidRPr="00806DF5">
        <w:rPr>
          <w:sz w:val="24"/>
          <w:szCs w:val="24"/>
        </w:rPr>
        <w:t>стоимости</w:t>
      </w:r>
      <w:r w:rsidR="00C51734" w:rsidRPr="00806DF5">
        <w:rPr>
          <w:sz w:val="24"/>
          <w:szCs w:val="24"/>
        </w:rPr>
        <w:t xml:space="preserve"> </w:t>
      </w:r>
      <w:r w:rsidRPr="00806DF5">
        <w:rPr>
          <w:sz w:val="24"/>
          <w:szCs w:val="24"/>
        </w:rPr>
        <w:t>сведены в</w:t>
      </w:r>
      <w:r w:rsidR="00C843B0" w:rsidRPr="00806DF5">
        <w:rPr>
          <w:sz w:val="24"/>
          <w:szCs w:val="24"/>
        </w:rPr>
        <w:t xml:space="preserve"> </w:t>
      </w:r>
      <w:r w:rsidRPr="00806DF5">
        <w:rPr>
          <w:sz w:val="24"/>
          <w:szCs w:val="24"/>
        </w:rPr>
        <w:t>таблицу.</w:t>
      </w:r>
    </w:p>
    <w:p w14:paraId="56431C57" w14:textId="77777777" w:rsidR="00C74161" w:rsidRPr="00806DF5" w:rsidRDefault="00C74161" w:rsidP="00DC57D5">
      <w:pPr>
        <w:spacing w:after="0" w:line="240" w:lineRule="auto"/>
        <w:jc w:val="both"/>
        <w:rPr>
          <w:sz w:val="24"/>
          <w:szCs w:val="24"/>
        </w:rPr>
        <w:sectPr w:rsidR="00C74161" w:rsidRPr="00806DF5" w:rsidSect="00976E1C">
          <w:footerReference w:type="default" r:id="rId24"/>
          <w:type w:val="continuous"/>
          <w:pgSz w:w="11906" w:h="16838" w:code="9"/>
          <w:pgMar w:top="1134" w:right="850" w:bottom="1134" w:left="1701" w:header="0" w:footer="534" w:gutter="0"/>
          <w:cols w:space="720"/>
          <w:docGrid w:linePitch="381"/>
        </w:sectPr>
      </w:pPr>
    </w:p>
    <w:tbl>
      <w:tblPr>
        <w:tblStyle w:val="TableNormal"/>
        <w:tblW w:w="988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6"/>
        <w:gridCol w:w="1276"/>
        <w:gridCol w:w="1559"/>
        <w:gridCol w:w="1985"/>
        <w:gridCol w:w="917"/>
        <w:gridCol w:w="1315"/>
      </w:tblGrid>
      <w:tr w:rsidR="00DC57D5" w:rsidRPr="00806DF5" w14:paraId="32A6C6DE" w14:textId="77777777" w:rsidTr="00C51734">
        <w:trPr>
          <w:trHeight w:val="609"/>
        </w:trPr>
        <w:tc>
          <w:tcPr>
            <w:tcW w:w="2836" w:type="dxa"/>
            <w:vMerge w:val="restart"/>
          </w:tcPr>
          <w:p w14:paraId="67A32C97"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pacing w:val="-1"/>
                <w:sz w:val="24"/>
                <w:szCs w:val="24"/>
              </w:rPr>
              <w:t>Наименование</w:t>
            </w:r>
            <w:r w:rsidR="00C843B0" w:rsidRPr="00806DF5">
              <w:rPr>
                <w:rFonts w:ascii="Times New Roman" w:hAnsi="Times New Roman" w:cs="Times New Roman"/>
                <w:spacing w:val="-1"/>
                <w:sz w:val="24"/>
                <w:szCs w:val="24"/>
                <w:lang w:val="ru-RU"/>
              </w:rPr>
              <w:t xml:space="preserve"> </w:t>
            </w:r>
            <w:r w:rsidRPr="00806DF5">
              <w:rPr>
                <w:rFonts w:ascii="Times New Roman" w:hAnsi="Times New Roman" w:cs="Times New Roman"/>
                <w:sz w:val="24"/>
                <w:szCs w:val="24"/>
              </w:rPr>
              <w:t>элементов</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rPr>
              <w:t>здания</w:t>
            </w:r>
          </w:p>
        </w:tc>
        <w:tc>
          <w:tcPr>
            <w:tcW w:w="1276" w:type="dxa"/>
            <w:vMerge w:val="restart"/>
          </w:tcPr>
          <w:p w14:paraId="79F287C6" w14:textId="77777777" w:rsidR="00C74161" w:rsidRPr="00806DF5" w:rsidRDefault="00C74161" w:rsidP="00DC57D5">
            <w:pPr>
              <w:pStyle w:val="TableParagraph"/>
              <w:jc w:val="both"/>
              <w:rPr>
                <w:rFonts w:ascii="Times New Roman" w:hAnsi="Times New Roman" w:cs="Times New Roman"/>
                <w:sz w:val="24"/>
                <w:szCs w:val="24"/>
                <w:lang w:val="ru-RU"/>
              </w:rPr>
            </w:pPr>
            <w:r w:rsidRPr="00806DF5">
              <w:rPr>
                <w:rFonts w:ascii="Times New Roman" w:hAnsi="Times New Roman" w:cs="Times New Roman"/>
                <w:sz w:val="24"/>
                <w:szCs w:val="24"/>
                <w:lang w:val="ru-RU"/>
              </w:rPr>
              <w:t>Удельные</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веса</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укрупненных</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конструктивных</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элементов</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по</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сб.</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№28,</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w w:val="99"/>
                <w:sz w:val="24"/>
                <w:szCs w:val="24"/>
                <w:lang w:val="ru-RU"/>
              </w:rPr>
              <w:t>%</w:t>
            </w:r>
          </w:p>
        </w:tc>
        <w:tc>
          <w:tcPr>
            <w:tcW w:w="1559" w:type="dxa"/>
            <w:vMerge w:val="restart"/>
          </w:tcPr>
          <w:p w14:paraId="684FBED9" w14:textId="77777777" w:rsidR="00C74161" w:rsidRPr="00806DF5" w:rsidRDefault="00C74161" w:rsidP="00DC57D5">
            <w:pPr>
              <w:pStyle w:val="TableParagraph"/>
              <w:jc w:val="both"/>
              <w:rPr>
                <w:rFonts w:ascii="Times New Roman" w:hAnsi="Times New Roman" w:cs="Times New Roman"/>
                <w:sz w:val="24"/>
                <w:szCs w:val="24"/>
                <w:lang w:val="ru-RU"/>
              </w:rPr>
            </w:pPr>
            <w:r w:rsidRPr="00806DF5">
              <w:rPr>
                <w:rFonts w:ascii="Times New Roman" w:hAnsi="Times New Roman" w:cs="Times New Roman"/>
                <w:sz w:val="24"/>
                <w:szCs w:val="24"/>
                <w:lang w:val="ru-RU"/>
              </w:rPr>
              <w:t>Удельные веса</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каждого</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элемента по</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таблице</w:t>
            </w:r>
            <w:r w:rsidR="00C51734"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прил. 2</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сборника, %</w:t>
            </w:r>
          </w:p>
        </w:tc>
        <w:tc>
          <w:tcPr>
            <w:tcW w:w="1985" w:type="dxa"/>
            <w:vMerge w:val="restart"/>
          </w:tcPr>
          <w:p w14:paraId="565977DA" w14:textId="77777777" w:rsidR="00C74161" w:rsidRPr="00806DF5" w:rsidRDefault="00C74161" w:rsidP="00DC57D5">
            <w:pPr>
              <w:pStyle w:val="TableParagraph"/>
              <w:jc w:val="both"/>
              <w:rPr>
                <w:rFonts w:ascii="Times New Roman" w:hAnsi="Times New Roman" w:cs="Times New Roman"/>
                <w:sz w:val="24"/>
                <w:szCs w:val="24"/>
                <w:lang w:val="ru-RU"/>
              </w:rPr>
            </w:pPr>
            <w:r w:rsidRPr="00806DF5">
              <w:rPr>
                <w:rFonts w:ascii="Times New Roman" w:hAnsi="Times New Roman" w:cs="Times New Roman"/>
                <w:sz w:val="24"/>
                <w:szCs w:val="24"/>
                <w:lang w:val="ru-RU"/>
              </w:rPr>
              <w:t>Расчетный</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удельный</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вес</w:t>
            </w:r>
            <w:r w:rsidR="00C51734" w:rsidRPr="00806DF5">
              <w:rPr>
                <w:rFonts w:ascii="Times New Roman" w:hAnsi="Times New Roman" w:cs="Times New Roman"/>
                <w:sz w:val="24"/>
                <w:szCs w:val="24"/>
                <w:lang w:val="ru-RU"/>
              </w:rPr>
              <w:t xml:space="preserve"> </w:t>
            </w:r>
            <w:r w:rsidRPr="00806DF5">
              <w:rPr>
                <w:rFonts w:ascii="Times New Roman" w:hAnsi="Times New Roman" w:cs="Times New Roman"/>
                <w:spacing w:val="-1"/>
                <w:sz w:val="24"/>
                <w:szCs w:val="24"/>
                <w:lang w:val="ru-RU"/>
              </w:rPr>
              <w:t>элемента,</w:t>
            </w:r>
            <w:r w:rsidR="00C843B0" w:rsidRPr="00806DF5">
              <w:rPr>
                <w:rFonts w:ascii="Times New Roman" w:hAnsi="Times New Roman" w:cs="Times New Roman"/>
                <w:spacing w:val="-1"/>
                <w:sz w:val="24"/>
                <w:szCs w:val="24"/>
                <w:lang w:val="ru-RU"/>
              </w:rPr>
              <w:t xml:space="preserve"> </w:t>
            </w:r>
            <w:r w:rsidRPr="00806DF5">
              <w:rPr>
                <w:rFonts w:ascii="Times New Roman" w:hAnsi="Times New Roman" w:cs="Times New Roman"/>
                <w:i/>
                <w:sz w:val="24"/>
                <w:szCs w:val="24"/>
              </w:rPr>
              <w:t>l</w:t>
            </w:r>
            <w:r w:rsidRPr="00806DF5">
              <w:rPr>
                <w:rFonts w:ascii="Times New Roman" w:hAnsi="Times New Roman" w:cs="Times New Roman"/>
                <w:sz w:val="24"/>
                <w:szCs w:val="24"/>
                <w:vertAlign w:val="subscript"/>
              </w:rPr>
              <w:t>i</w:t>
            </w:r>
          </w:p>
          <w:p w14:paraId="4157CB0D" w14:textId="77777777" w:rsidR="00C74161" w:rsidRPr="00806DF5" w:rsidRDefault="00C74161" w:rsidP="00DC57D5">
            <w:pPr>
              <w:pStyle w:val="TableParagraph"/>
              <w:jc w:val="both"/>
              <w:rPr>
                <w:rFonts w:ascii="Times New Roman" w:hAnsi="Times New Roman" w:cs="Times New Roman"/>
                <w:sz w:val="24"/>
                <w:szCs w:val="24"/>
                <w:lang w:val="ru-RU"/>
              </w:rPr>
            </w:pPr>
            <w:r w:rsidRPr="00806DF5">
              <w:rPr>
                <w:rFonts w:ascii="Times New Roman" w:hAnsi="Times New Roman" w:cs="Times New Roman"/>
                <w:sz w:val="24"/>
                <w:szCs w:val="24"/>
              </w:rPr>
              <w:t></w:t>
            </w:r>
            <w:r w:rsidRPr="00806DF5">
              <w:rPr>
                <w:rFonts w:ascii="Times New Roman" w:hAnsi="Times New Roman" w:cs="Times New Roman"/>
                <w:sz w:val="24"/>
                <w:szCs w:val="24"/>
                <w:lang w:val="ru-RU"/>
              </w:rPr>
              <w:t>100, %</w:t>
            </w:r>
          </w:p>
        </w:tc>
        <w:tc>
          <w:tcPr>
            <w:tcW w:w="2232" w:type="dxa"/>
            <w:gridSpan w:val="2"/>
          </w:tcPr>
          <w:p w14:paraId="601577EE"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lang w:val="ru-RU"/>
              </w:rPr>
              <w:t>Физический износ</w:t>
            </w:r>
            <w:r w:rsidR="00C843B0"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элем</w:t>
            </w:r>
            <w:r w:rsidRPr="00806DF5">
              <w:rPr>
                <w:rFonts w:ascii="Times New Roman" w:hAnsi="Times New Roman" w:cs="Times New Roman"/>
                <w:sz w:val="24"/>
                <w:szCs w:val="24"/>
              </w:rPr>
              <w:t>ентов</w:t>
            </w:r>
            <w:r w:rsidR="00C51734"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rPr>
              <w:t>здания,%</w:t>
            </w:r>
          </w:p>
        </w:tc>
      </w:tr>
      <w:tr w:rsidR="00DC57D5" w:rsidRPr="00806DF5" w14:paraId="12A22B29" w14:textId="77777777" w:rsidTr="00C51734">
        <w:trPr>
          <w:trHeight w:val="2054"/>
        </w:trPr>
        <w:tc>
          <w:tcPr>
            <w:tcW w:w="2836" w:type="dxa"/>
            <w:vMerge/>
            <w:tcBorders>
              <w:top w:val="nil"/>
            </w:tcBorders>
          </w:tcPr>
          <w:p w14:paraId="43281195" w14:textId="77777777" w:rsidR="00C74161" w:rsidRPr="00806DF5" w:rsidRDefault="00C74161" w:rsidP="00DC57D5">
            <w:pPr>
              <w:jc w:val="both"/>
              <w:rPr>
                <w:rFonts w:ascii="Times New Roman" w:hAnsi="Times New Roman" w:cs="Times New Roman"/>
                <w:sz w:val="24"/>
                <w:szCs w:val="24"/>
              </w:rPr>
            </w:pPr>
          </w:p>
        </w:tc>
        <w:tc>
          <w:tcPr>
            <w:tcW w:w="1276" w:type="dxa"/>
            <w:vMerge/>
            <w:tcBorders>
              <w:top w:val="nil"/>
            </w:tcBorders>
          </w:tcPr>
          <w:p w14:paraId="73376049" w14:textId="77777777" w:rsidR="00C74161" w:rsidRPr="00806DF5" w:rsidRDefault="00C74161" w:rsidP="00DC57D5">
            <w:pPr>
              <w:jc w:val="both"/>
              <w:rPr>
                <w:rFonts w:ascii="Times New Roman" w:hAnsi="Times New Roman" w:cs="Times New Roman"/>
                <w:sz w:val="24"/>
                <w:szCs w:val="24"/>
              </w:rPr>
            </w:pPr>
          </w:p>
        </w:tc>
        <w:tc>
          <w:tcPr>
            <w:tcW w:w="1559" w:type="dxa"/>
            <w:vMerge/>
            <w:tcBorders>
              <w:top w:val="nil"/>
            </w:tcBorders>
          </w:tcPr>
          <w:p w14:paraId="2E75C496" w14:textId="77777777" w:rsidR="00C74161" w:rsidRPr="00806DF5" w:rsidRDefault="00C74161" w:rsidP="00DC57D5">
            <w:pPr>
              <w:jc w:val="both"/>
              <w:rPr>
                <w:rFonts w:ascii="Times New Roman" w:hAnsi="Times New Roman" w:cs="Times New Roman"/>
                <w:sz w:val="24"/>
                <w:szCs w:val="24"/>
              </w:rPr>
            </w:pPr>
          </w:p>
        </w:tc>
        <w:tc>
          <w:tcPr>
            <w:tcW w:w="1985" w:type="dxa"/>
            <w:vMerge/>
            <w:tcBorders>
              <w:top w:val="nil"/>
            </w:tcBorders>
          </w:tcPr>
          <w:p w14:paraId="77036FE7" w14:textId="77777777" w:rsidR="00C74161" w:rsidRPr="00806DF5" w:rsidRDefault="00C74161" w:rsidP="00DC57D5">
            <w:pPr>
              <w:jc w:val="both"/>
              <w:rPr>
                <w:rFonts w:ascii="Times New Roman" w:hAnsi="Times New Roman" w:cs="Times New Roman"/>
                <w:sz w:val="24"/>
                <w:szCs w:val="24"/>
              </w:rPr>
            </w:pPr>
          </w:p>
        </w:tc>
        <w:tc>
          <w:tcPr>
            <w:tcW w:w="917" w:type="dxa"/>
          </w:tcPr>
          <w:p w14:paraId="59E8E0B6" w14:textId="77777777" w:rsidR="00C74161" w:rsidRPr="00806DF5" w:rsidRDefault="00C51734" w:rsidP="00DC57D5">
            <w:pPr>
              <w:pStyle w:val="TableParagraph"/>
              <w:jc w:val="both"/>
              <w:rPr>
                <w:rFonts w:ascii="Times New Roman" w:hAnsi="Times New Roman" w:cs="Times New Roman"/>
                <w:sz w:val="24"/>
                <w:szCs w:val="24"/>
                <w:lang w:val="ru-RU"/>
              </w:rPr>
            </w:pPr>
            <w:r w:rsidRPr="00806DF5">
              <w:rPr>
                <w:rFonts w:ascii="Times New Roman" w:hAnsi="Times New Roman" w:cs="Times New Roman"/>
                <w:sz w:val="24"/>
                <w:szCs w:val="24"/>
                <w:lang w:val="ru-RU"/>
              </w:rPr>
              <w:t>П</w:t>
            </w:r>
            <w:r w:rsidR="00C74161" w:rsidRPr="00806DF5">
              <w:rPr>
                <w:rFonts w:ascii="Times New Roman" w:hAnsi="Times New Roman" w:cs="Times New Roman"/>
                <w:sz w:val="24"/>
                <w:szCs w:val="24"/>
                <w:lang w:val="ru-RU"/>
              </w:rPr>
              <w:t>о</w:t>
            </w:r>
            <w:r w:rsidRPr="00806DF5">
              <w:rPr>
                <w:rFonts w:ascii="Times New Roman" w:hAnsi="Times New Roman" w:cs="Times New Roman"/>
                <w:sz w:val="24"/>
                <w:szCs w:val="24"/>
                <w:lang w:val="ru-RU"/>
              </w:rPr>
              <w:t xml:space="preserve"> </w:t>
            </w:r>
            <w:r w:rsidR="00C74161" w:rsidRPr="00806DF5">
              <w:rPr>
                <w:rFonts w:ascii="Times New Roman" w:hAnsi="Times New Roman" w:cs="Times New Roman"/>
                <w:spacing w:val="-1"/>
                <w:sz w:val="24"/>
                <w:szCs w:val="24"/>
                <w:lang w:val="ru-RU"/>
              </w:rPr>
              <w:t>результа</w:t>
            </w:r>
            <w:r w:rsidR="00C74161" w:rsidRPr="00806DF5">
              <w:rPr>
                <w:rFonts w:ascii="Times New Roman" w:hAnsi="Times New Roman" w:cs="Times New Roman"/>
                <w:sz w:val="24"/>
                <w:szCs w:val="24"/>
                <w:lang w:val="ru-RU"/>
              </w:rPr>
              <w:t>там</w:t>
            </w:r>
            <w:r w:rsidRPr="00806DF5">
              <w:rPr>
                <w:rFonts w:ascii="Times New Roman" w:hAnsi="Times New Roman" w:cs="Times New Roman"/>
                <w:sz w:val="24"/>
                <w:szCs w:val="24"/>
                <w:lang w:val="ru-RU"/>
              </w:rPr>
              <w:t xml:space="preserve"> </w:t>
            </w:r>
            <w:r w:rsidR="00C74161" w:rsidRPr="00806DF5">
              <w:rPr>
                <w:rFonts w:ascii="Times New Roman" w:hAnsi="Times New Roman" w:cs="Times New Roman"/>
                <w:sz w:val="24"/>
                <w:szCs w:val="24"/>
                <w:lang w:val="ru-RU"/>
              </w:rPr>
              <w:t>оценки</w:t>
            </w:r>
            <w:r w:rsidRPr="00806DF5">
              <w:rPr>
                <w:rFonts w:ascii="Times New Roman" w:hAnsi="Times New Roman" w:cs="Times New Roman"/>
                <w:sz w:val="24"/>
                <w:szCs w:val="24"/>
                <w:lang w:val="ru-RU"/>
              </w:rPr>
              <w:t xml:space="preserve"> </w:t>
            </w:r>
            <w:r w:rsidR="00C74161" w:rsidRPr="00806DF5">
              <w:rPr>
                <w:rFonts w:ascii="Times New Roman" w:hAnsi="Times New Roman" w:cs="Times New Roman"/>
                <w:sz w:val="24"/>
                <w:szCs w:val="24"/>
                <w:lang w:val="ru-RU"/>
              </w:rPr>
              <w:t>Ф</w:t>
            </w:r>
            <w:r w:rsidR="00C74161" w:rsidRPr="00806DF5">
              <w:rPr>
                <w:rFonts w:ascii="Times New Roman" w:hAnsi="Times New Roman" w:cs="Times New Roman"/>
                <w:sz w:val="24"/>
                <w:szCs w:val="24"/>
                <w:vertAlign w:val="subscript"/>
                <w:lang w:val="ru-RU"/>
              </w:rPr>
              <w:t>К</w:t>
            </w:r>
          </w:p>
        </w:tc>
        <w:tc>
          <w:tcPr>
            <w:tcW w:w="1315" w:type="dxa"/>
          </w:tcPr>
          <w:p w14:paraId="56018041" w14:textId="77777777" w:rsidR="00C74161" w:rsidRPr="00806DF5" w:rsidRDefault="00C51734" w:rsidP="00DC57D5">
            <w:pPr>
              <w:pStyle w:val="TableParagraph"/>
              <w:jc w:val="both"/>
              <w:rPr>
                <w:rFonts w:ascii="Times New Roman" w:hAnsi="Times New Roman" w:cs="Times New Roman"/>
                <w:sz w:val="24"/>
                <w:szCs w:val="24"/>
                <w:lang w:val="ru-RU"/>
              </w:rPr>
            </w:pPr>
            <w:r w:rsidRPr="00806DF5">
              <w:rPr>
                <w:rFonts w:ascii="Times New Roman" w:hAnsi="Times New Roman" w:cs="Times New Roman"/>
                <w:spacing w:val="-1"/>
                <w:sz w:val="24"/>
                <w:szCs w:val="24"/>
                <w:lang w:val="ru-RU"/>
              </w:rPr>
              <w:t>С</w:t>
            </w:r>
            <w:r w:rsidR="00C74161" w:rsidRPr="00806DF5">
              <w:rPr>
                <w:rFonts w:ascii="Times New Roman" w:hAnsi="Times New Roman" w:cs="Times New Roman"/>
                <w:spacing w:val="-1"/>
                <w:sz w:val="24"/>
                <w:szCs w:val="24"/>
                <w:lang w:val="ru-RU"/>
              </w:rPr>
              <w:t>редне</w:t>
            </w:r>
            <w:r w:rsidRPr="00806DF5">
              <w:rPr>
                <w:rFonts w:ascii="Times New Roman" w:hAnsi="Times New Roman" w:cs="Times New Roman"/>
                <w:spacing w:val="-1"/>
                <w:sz w:val="24"/>
                <w:szCs w:val="24"/>
                <w:lang w:val="ru-RU"/>
              </w:rPr>
              <w:t xml:space="preserve"> </w:t>
            </w:r>
            <w:r w:rsidR="00C74161" w:rsidRPr="00806DF5">
              <w:rPr>
                <w:rFonts w:ascii="Times New Roman" w:hAnsi="Times New Roman" w:cs="Times New Roman"/>
                <w:spacing w:val="-1"/>
                <w:sz w:val="24"/>
                <w:szCs w:val="24"/>
                <w:lang w:val="ru-RU"/>
              </w:rPr>
              <w:t>взвеш</w:t>
            </w:r>
            <w:r w:rsidR="00C74161" w:rsidRPr="00806DF5">
              <w:rPr>
                <w:rFonts w:ascii="Times New Roman" w:hAnsi="Times New Roman" w:cs="Times New Roman"/>
                <w:sz w:val="24"/>
                <w:szCs w:val="24"/>
                <w:lang w:val="ru-RU"/>
              </w:rPr>
              <w:t>енное</w:t>
            </w:r>
            <w:r w:rsidRPr="00806DF5">
              <w:rPr>
                <w:rFonts w:ascii="Times New Roman" w:hAnsi="Times New Roman" w:cs="Times New Roman"/>
                <w:sz w:val="24"/>
                <w:szCs w:val="24"/>
                <w:lang w:val="ru-RU"/>
              </w:rPr>
              <w:t xml:space="preserve"> </w:t>
            </w:r>
            <w:r w:rsidR="00C74161" w:rsidRPr="00806DF5">
              <w:rPr>
                <w:rFonts w:ascii="Times New Roman" w:hAnsi="Times New Roman" w:cs="Times New Roman"/>
                <w:sz w:val="24"/>
                <w:szCs w:val="24"/>
                <w:lang w:val="ru-RU"/>
              </w:rPr>
              <w:t>значение</w:t>
            </w:r>
            <w:r w:rsidRPr="00806DF5">
              <w:rPr>
                <w:rFonts w:ascii="Times New Roman" w:hAnsi="Times New Roman" w:cs="Times New Roman"/>
                <w:sz w:val="24"/>
                <w:szCs w:val="24"/>
                <w:lang w:val="ru-RU"/>
              </w:rPr>
              <w:t xml:space="preserve"> </w:t>
            </w:r>
            <w:r w:rsidR="00C74161" w:rsidRPr="00806DF5">
              <w:rPr>
                <w:rFonts w:ascii="Times New Roman" w:hAnsi="Times New Roman" w:cs="Times New Roman"/>
                <w:sz w:val="24"/>
                <w:szCs w:val="24"/>
                <w:lang w:val="ru-RU"/>
              </w:rPr>
              <w:t>физического</w:t>
            </w:r>
            <w:r w:rsidRPr="00806DF5">
              <w:rPr>
                <w:rFonts w:ascii="Times New Roman" w:hAnsi="Times New Roman" w:cs="Times New Roman"/>
                <w:sz w:val="24"/>
                <w:szCs w:val="24"/>
                <w:lang w:val="ru-RU"/>
              </w:rPr>
              <w:t xml:space="preserve"> </w:t>
            </w:r>
            <w:r w:rsidR="00C74161" w:rsidRPr="00806DF5">
              <w:rPr>
                <w:rFonts w:ascii="Times New Roman" w:hAnsi="Times New Roman" w:cs="Times New Roman"/>
                <w:sz w:val="24"/>
                <w:szCs w:val="24"/>
                <w:lang w:val="ru-RU"/>
              </w:rPr>
              <w:t>износа</w:t>
            </w:r>
          </w:p>
        </w:tc>
      </w:tr>
      <w:tr w:rsidR="00DC57D5" w:rsidRPr="00806DF5" w14:paraId="2E2060A1" w14:textId="77777777" w:rsidTr="00C51734">
        <w:trPr>
          <w:trHeight w:val="381"/>
        </w:trPr>
        <w:tc>
          <w:tcPr>
            <w:tcW w:w="2836" w:type="dxa"/>
          </w:tcPr>
          <w:p w14:paraId="725E8CCC"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1</w:t>
            </w:r>
          </w:p>
        </w:tc>
        <w:tc>
          <w:tcPr>
            <w:tcW w:w="1276" w:type="dxa"/>
          </w:tcPr>
          <w:p w14:paraId="304C6433"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2</w:t>
            </w:r>
          </w:p>
        </w:tc>
        <w:tc>
          <w:tcPr>
            <w:tcW w:w="1559" w:type="dxa"/>
          </w:tcPr>
          <w:p w14:paraId="7DACB631"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3</w:t>
            </w:r>
          </w:p>
        </w:tc>
        <w:tc>
          <w:tcPr>
            <w:tcW w:w="1985" w:type="dxa"/>
          </w:tcPr>
          <w:p w14:paraId="65D66272"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4</w:t>
            </w:r>
          </w:p>
        </w:tc>
        <w:tc>
          <w:tcPr>
            <w:tcW w:w="917" w:type="dxa"/>
          </w:tcPr>
          <w:p w14:paraId="6C8B97F0"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5</w:t>
            </w:r>
          </w:p>
        </w:tc>
        <w:tc>
          <w:tcPr>
            <w:tcW w:w="1315" w:type="dxa"/>
          </w:tcPr>
          <w:p w14:paraId="4250BAF0"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6</w:t>
            </w:r>
          </w:p>
        </w:tc>
      </w:tr>
      <w:tr w:rsidR="00DC57D5" w:rsidRPr="00806DF5" w14:paraId="61B1D870" w14:textId="77777777" w:rsidTr="00C51734">
        <w:trPr>
          <w:trHeight w:val="381"/>
        </w:trPr>
        <w:tc>
          <w:tcPr>
            <w:tcW w:w="2836" w:type="dxa"/>
          </w:tcPr>
          <w:p w14:paraId="2B27D95B"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1.Фундаменты</w:t>
            </w:r>
          </w:p>
        </w:tc>
        <w:tc>
          <w:tcPr>
            <w:tcW w:w="1276" w:type="dxa"/>
          </w:tcPr>
          <w:p w14:paraId="32CA3BDF"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4</w:t>
            </w:r>
          </w:p>
        </w:tc>
        <w:tc>
          <w:tcPr>
            <w:tcW w:w="1559" w:type="dxa"/>
          </w:tcPr>
          <w:p w14:paraId="13679C40"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w:t>
            </w:r>
          </w:p>
        </w:tc>
        <w:tc>
          <w:tcPr>
            <w:tcW w:w="1985" w:type="dxa"/>
          </w:tcPr>
          <w:p w14:paraId="08E20C9C"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4</w:t>
            </w:r>
          </w:p>
        </w:tc>
        <w:tc>
          <w:tcPr>
            <w:tcW w:w="917" w:type="dxa"/>
          </w:tcPr>
          <w:p w14:paraId="630A697A"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10</w:t>
            </w:r>
          </w:p>
        </w:tc>
        <w:tc>
          <w:tcPr>
            <w:tcW w:w="1315" w:type="dxa"/>
          </w:tcPr>
          <w:p w14:paraId="217D5EFD"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0,4</w:t>
            </w:r>
          </w:p>
        </w:tc>
      </w:tr>
      <w:tr w:rsidR="00DC57D5" w:rsidRPr="00806DF5" w14:paraId="13541371" w14:textId="77777777" w:rsidTr="00C51734">
        <w:trPr>
          <w:trHeight w:val="378"/>
        </w:trPr>
        <w:tc>
          <w:tcPr>
            <w:tcW w:w="2836" w:type="dxa"/>
          </w:tcPr>
          <w:p w14:paraId="7EC93A4B"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2.Стены</w:t>
            </w:r>
          </w:p>
        </w:tc>
        <w:tc>
          <w:tcPr>
            <w:tcW w:w="1276" w:type="dxa"/>
          </w:tcPr>
          <w:p w14:paraId="08CE47E2"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43</w:t>
            </w:r>
          </w:p>
        </w:tc>
        <w:tc>
          <w:tcPr>
            <w:tcW w:w="1559" w:type="dxa"/>
          </w:tcPr>
          <w:p w14:paraId="6CA86DA9"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86</w:t>
            </w:r>
          </w:p>
        </w:tc>
        <w:tc>
          <w:tcPr>
            <w:tcW w:w="1985" w:type="dxa"/>
          </w:tcPr>
          <w:p w14:paraId="1483CDF4"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37</w:t>
            </w:r>
          </w:p>
        </w:tc>
        <w:tc>
          <w:tcPr>
            <w:tcW w:w="917" w:type="dxa"/>
          </w:tcPr>
          <w:p w14:paraId="1F80D04D"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15</w:t>
            </w:r>
          </w:p>
        </w:tc>
        <w:tc>
          <w:tcPr>
            <w:tcW w:w="1315" w:type="dxa"/>
          </w:tcPr>
          <w:p w14:paraId="2BC3D877"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5,55</w:t>
            </w:r>
          </w:p>
        </w:tc>
      </w:tr>
      <w:tr w:rsidR="00DC57D5" w:rsidRPr="00806DF5" w14:paraId="00DAF609" w14:textId="77777777" w:rsidTr="00C51734">
        <w:trPr>
          <w:trHeight w:val="381"/>
        </w:trPr>
        <w:tc>
          <w:tcPr>
            <w:tcW w:w="2836" w:type="dxa"/>
          </w:tcPr>
          <w:p w14:paraId="1B7A9119"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3.Перегородки</w:t>
            </w:r>
          </w:p>
        </w:tc>
        <w:tc>
          <w:tcPr>
            <w:tcW w:w="1276" w:type="dxa"/>
          </w:tcPr>
          <w:p w14:paraId="481D24A7" w14:textId="77777777" w:rsidR="00C74161" w:rsidRPr="00806DF5" w:rsidRDefault="00C74161" w:rsidP="00DC57D5">
            <w:pPr>
              <w:pStyle w:val="TableParagraph"/>
              <w:jc w:val="both"/>
              <w:rPr>
                <w:rFonts w:ascii="Times New Roman" w:hAnsi="Times New Roman" w:cs="Times New Roman"/>
                <w:sz w:val="24"/>
                <w:szCs w:val="24"/>
              </w:rPr>
            </w:pPr>
          </w:p>
        </w:tc>
        <w:tc>
          <w:tcPr>
            <w:tcW w:w="1559" w:type="dxa"/>
          </w:tcPr>
          <w:p w14:paraId="2113F9D4"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14</w:t>
            </w:r>
          </w:p>
        </w:tc>
        <w:tc>
          <w:tcPr>
            <w:tcW w:w="1985" w:type="dxa"/>
          </w:tcPr>
          <w:p w14:paraId="166407B8"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6</w:t>
            </w:r>
          </w:p>
        </w:tc>
        <w:tc>
          <w:tcPr>
            <w:tcW w:w="917" w:type="dxa"/>
          </w:tcPr>
          <w:p w14:paraId="1688DF2F"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20</w:t>
            </w:r>
          </w:p>
        </w:tc>
        <w:tc>
          <w:tcPr>
            <w:tcW w:w="1315" w:type="dxa"/>
          </w:tcPr>
          <w:p w14:paraId="1BE6D08A"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1,2</w:t>
            </w:r>
          </w:p>
        </w:tc>
      </w:tr>
      <w:tr w:rsidR="00DC57D5" w:rsidRPr="00806DF5" w14:paraId="0FD38C7F" w14:textId="77777777" w:rsidTr="00C51734">
        <w:trPr>
          <w:trHeight w:val="378"/>
        </w:trPr>
        <w:tc>
          <w:tcPr>
            <w:tcW w:w="2836" w:type="dxa"/>
          </w:tcPr>
          <w:p w14:paraId="6B1D57B6"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4.Перекрытия</w:t>
            </w:r>
          </w:p>
        </w:tc>
        <w:tc>
          <w:tcPr>
            <w:tcW w:w="1276" w:type="dxa"/>
          </w:tcPr>
          <w:p w14:paraId="5FBAD3E8"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11</w:t>
            </w:r>
          </w:p>
        </w:tc>
        <w:tc>
          <w:tcPr>
            <w:tcW w:w="1559" w:type="dxa"/>
          </w:tcPr>
          <w:p w14:paraId="1D605B27"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w:t>
            </w:r>
          </w:p>
        </w:tc>
        <w:tc>
          <w:tcPr>
            <w:tcW w:w="1985" w:type="dxa"/>
          </w:tcPr>
          <w:p w14:paraId="1495A1EA"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11</w:t>
            </w:r>
          </w:p>
        </w:tc>
        <w:tc>
          <w:tcPr>
            <w:tcW w:w="917" w:type="dxa"/>
          </w:tcPr>
          <w:p w14:paraId="4B715111"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10</w:t>
            </w:r>
          </w:p>
        </w:tc>
        <w:tc>
          <w:tcPr>
            <w:tcW w:w="1315" w:type="dxa"/>
          </w:tcPr>
          <w:p w14:paraId="553FE8D1"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1,1</w:t>
            </w:r>
          </w:p>
        </w:tc>
      </w:tr>
      <w:tr w:rsidR="00DC57D5" w:rsidRPr="00806DF5" w14:paraId="6F37111B" w14:textId="77777777" w:rsidTr="00C51734">
        <w:trPr>
          <w:trHeight w:val="380"/>
        </w:trPr>
        <w:tc>
          <w:tcPr>
            <w:tcW w:w="2836" w:type="dxa"/>
          </w:tcPr>
          <w:p w14:paraId="41C18D33"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5.Крыша</w:t>
            </w:r>
          </w:p>
        </w:tc>
        <w:tc>
          <w:tcPr>
            <w:tcW w:w="1276" w:type="dxa"/>
          </w:tcPr>
          <w:p w14:paraId="3952A5AF"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7</w:t>
            </w:r>
          </w:p>
        </w:tc>
        <w:tc>
          <w:tcPr>
            <w:tcW w:w="1559" w:type="dxa"/>
          </w:tcPr>
          <w:p w14:paraId="32AB0158"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75</w:t>
            </w:r>
          </w:p>
        </w:tc>
        <w:tc>
          <w:tcPr>
            <w:tcW w:w="1985" w:type="dxa"/>
          </w:tcPr>
          <w:p w14:paraId="655F4D7B"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5,25</w:t>
            </w:r>
          </w:p>
        </w:tc>
        <w:tc>
          <w:tcPr>
            <w:tcW w:w="917" w:type="dxa"/>
          </w:tcPr>
          <w:p w14:paraId="142C5096"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35</w:t>
            </w:r>
          </w:p>
        </w:tc>
        <w:tc>
          <w:tcPr>
            <w:tcW w:w="1315" w:type="dxa"/>
          </w:tcPr>
          <w:p w14:paraId="031C495C"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1,8</w:t>
            </w:r>
          </w:p>
        </w:tc>
      </w:tr>
      <w:tr w:rsidR="00DC57D5" w:rsidRPr="00806DF5" w14:paraId="026014D6" w14:textId="77777777" w:rsidTr="00C51734">
        <w:trPr>
          <w:trHeight w:val="378"/>
        </w:trPr>
        <w:tc>
          <w:tcPr>
            <w:tcW w:w="2836" w:type="dxa"/>
          </w:tcPr>
          <w:p w14:paraId="2E982BFA"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6.Кровля</w:t>
            </w:r>
          </w:p>
        </w:tc>
        <w:tc>
          <w:tcPr>
            <w:tcW w:w="1276" w:type="dxa"/>
          </w:tcPr>
          <w:p w14:paraId="1EDBE745" w14:textId="77777777" w:rsidR="00C74161" w:rsidRPr="00806DF5" w:rsidRDefault="00C74161" w:rsidP="00DC57D5">
            <w:pPr>
              <w:pStyle w:val="TableParagraph"/>
              <w:jc w:val="both"/>
              <w:rPr>
                <w:rFonts w:ascii="Times New Roman" w:hAnsi="Times New Roman" w:cs="Times New Roman"/>
                <w:sz w:val="24"/>
                <w:szCs w:val="24"/>
              </w:rPr>
            </w:pPr>
          </w:p>
        </w:tc>
        <w:tc>
          <w:tcPr>
            <w:tcW w:w="1559" w:type="dxa"/>
          </w:tcPr>
          <w:p w14:paraId="7544068C"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25</w:t>
            </w:r>
          </w:p>
        </w:tc>
        <w:tc>
          <w:tcPr>
            <w:tcW w:w="1985" w:type="dxa"/>
          </w:tcPr>
          <w:p w14:paraId="4DBC29CF"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1,75</w:t>
            </w:r>
          </w:p>
        </w:tc>
        <w:tc>
          <w:tcPr>
            <w:tcW w:w="917" w:type="dxa"/>
          </w:tcPr>
          <w:p w14:paraId="469CDB44"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40</w:t>
            </w:r>
          </w:p>
        </w:tc>
        <w:tc>
          <w:tcPr>
            <w:tcW w:w="1315" w:type="dxa"/>
          </w:tcPr>
          <w:p w14:paraId="0A949D38"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0,7</w:t>
            </w:r>
          </w:p>
        </w:tc>
      </w:tr>
      <w:tr w:rsidR="00DC57D5" w:rsidRPr="00806DF5" w14:paraId="4A09DF38" w14:textId="77777777" w:rsidTr="00C51734">
        <w:trPr>
          <w:trHeight w:val="381"/>
        </w:trPr>
        <w:tc>
          <w:tcPr>
            <w:tcW w:w="2836" w:type="dxa"/>
          </w:tcPr>
          <w:p w14:paraId="3B0BFEA7"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7.Полы</w:t>
            </w:r>
          </w:p>
        </w:tc>
        <w:tc>
          <w:tcPr>
            <w:tcW w:w="1276" w:type="dxa"/>
          </w:tcPr>
          <w:p w14:paraId="56352D40"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11</w:t>
            </w:r>
          </w:p>
        </w:tc>
        <w:tc>
          <w:tcPr>
            <w:tcW w:w="1559" w:type="dxa"/>
          </w:tcPr>
          <w:p w14:paraId="5115E643"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w:t>
            </w:r>
          </w:p>
        </w:tc>
        <w:tc>
          <w:tcPr>
            <w:tcW w:w="1985" w:type="dxa"/>
          </w:tcPr>
          <w:p w14:paraId="502F7566"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11</w:t>
            </w:r>
          </w:p>
        </w:tc>
        <w:tc>
          <w:tcPr>
            <w:tcW w:w="917" w:type="dxa"/>
          </w:tcPr>
          <w:p w14:paraId="47B7BAD2"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30</w:t>
            </w:r>
          </w:p>
        </w:tc>
        <w:tc>
          <w:tcPr>
            <w:tcW w:w="1315" w:type="dxa"/>
          </w:tcPr>
          <w:p w14:paraId="6E86F249"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3,3</w:t>
            </w:r>
          </w:p>
        </w:tc>
      </w:tr>
      <w:tr w:rsidR="00DC57D5" w:rsidRPr="00806DF5" w14:paraId="14C12BDD" w14:textId="77777777" w:rsidTr="00C51734">
        <w:trPr>
          <w:trHeight w:val="381"/>
        </w:trPr>
        <w:tc>
          <w:tcPr>
            <w:tcW w:w="2836" w:type="dxa"/>
          </w:tcPr>
          <w:p w14:paraId="77C53531"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8.Окна</w:t>
            </w:r>
          </w:p>
        </w:tc>
        <w:tc>
          <w:tcPr>
            <w:tcW w:w="1276" w:type="dxa"/>
          </w:tcPr>
          <w:p w14:paraId="63968E70"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6</w:t>
            </w:r>
          </w:p>
        </w:tc>
        <w:tc>
          <w:tcPr>
            <w:tcW w:w="1559" w:type="dxa"/>
          </w:tcPr>
          <w:p w14:paraId="21E33F6C"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48</w:t>
            </w:r>
          </w:p>
        </w:tc>
        <w:tc>
          <w:tcPr>
            <w:tcW w:w="1985" w:type="dxa"/>
          </w:tcPr>
          <w:p w14:paraId="2604D8D2"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2,88</w:t>
            </w:r>
          </w:p>
        </w:tc>
        <w:tc>
          <w:tcPr>
            <w:tcW w:w="917" w:type="dxa"/>
          </w:tcPr>
          <w:p w14:paraId="22FEA7D0"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15</w:t>
            </w:r>
          </w:p>
        </w:tc>
        <w:tc>
          <w:tcPr>
            <w:tcW w:w="1315" w:type="dxa"/>
          </w:tcPr>
          <w:p w14:paraId="1E78A0E5"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0,43</w:t>
            </w:r>
          </w:p>
        </w:tc>
      </w:tr>
      <w:tr w:rsidR="00DC57D5" w:rsidRPr="00806DF5" w14:paraId="0679CD0E" w14:textId="77777777" w:rsidTr="00C51734">
        <w:trPr>
          <w:trHeight w:val="378"/>
        </w:trPr>
        <w:tc>
          <w:tcPr>
            <w:tcW w:w="2836" w:type="dxa"/>
          </w:tcPr>
          <w:p w14:paraId="51BC7960"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9.Двери</w:t>
            </w:r>
          </w:p>
        </w:tc>
        <w:tc>
          <w:tcPr>
            <w:tcW w:w="1276" w:type="dxa"/>
          </w:tcPr>
          <w:p w14:paraId="46894BA4" w14:textId="77777777" w:rsidR="00C74161" w:rsidRPr="00806DF5" w:rsidRDefault="00C74161" w:rsidP="00DC57D5">
            <w:pPr>
              <w:pStyle w:val="TableParagraph"/>
              <w:jc w:val="both"/>
              <w:rPr>
                <w:rFonts w:ascii="Times New Roman" w:hAnsi="Times New Roman" w:cs="Times New Roman"/>
                <w:sz w:val="24"/>
                <w:szCs w:val="24"/>
              </w:rPr>
            </w:pPr>
          </w:p>
        </w:tc>
        <w:tc>
          <w:tcPr>
            <w:tcW w:w="1559" w:type="dxa"/>
          </w:tcPr>
          <w:p w14:paraId="1C279E68"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52</w:t>
            </w:r>
          </w:p>
        </w:tc>
        <w:tc>
          <w:tcPr>
            <w:tcW w:w="1985" w:type="dxa"/>
          </w:tcPr>
          <w:p w14:paraId="36F4CEBA"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3,12</w:t>
            </w:r>
          </w:p>
        </w:tc>
        <w:tc>
          <w:tcPr>
            <w:tcW w:w="917" w:type="dxa"/>
          </w:tcPr>
          <w:p w14:paraId="68AB9254"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20</w:t>
            </w:r>
          </w:p>
        </w:tc>
        <w:tc>
          <w:tcPr>
            <w:tcW w:w="1315" w:type="dxa"/>
          </w:tcPr>
          <w:p w14:paraId="19199BC6"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0,62</w:t>
            </w:r>
          </w:p>
        </w:tc>
      </w:tr>
      <w:tr w:rsidR="00DC57D5" w:rsidRPr="00806DF5" w14:paraId="524C5724" w14:textId="77777777" w:rsidTr="00C51734">
        <w:trPr>
          <w:trHeight w:val="530"/>
        </w:trPr>
        <w:tc>
          <w:tcPr>
            <w:tcW w:w="2836" w:type="dxa"/>
          </w:tcPr>
          <w:p w14:paraId="09BC4890"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10.</w:t>
            </w:r>
          </w:p>
          <w:p w14:paraId="173871D0"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pacing w:val="-1"/>
                <w:sz w:val="24"/>
                <w:szCs w:val="24"/>
              </w:rPr>
              <w:t>Отделочные</w:t>
            </w:r>
            <w:r w:rsidR="00C51734" w:rsidRPr="00806DF5">
              <w:rPr>
                <w:rFonts w:ascii="Times New Roman" w:hAnsi="Times New Roman" w:cs="Times New Roman"/>
                <w:spacing w:val="-1"/>
                <w:sz w:val="24"/>
                <w:szCs w:val="24"/>
                <w:lang w:val="ru-RU"/>
              </w:rPr>
              <w:t xml:space="preserve"> </w:t>
            </w:r>
            <w:r w:rsidRPr="00806DF5">
              <w:rPr>
                <w:rFonts w:ascii="Times New Roman" w:hAnsi="Times New Roman" w:cs="Times New Roman"/>
                <w:sz w:val="24"/>
                <w:szCs w:val="24"/>
              </w:rPr>
              <w:t>покрытия</w:t>
            </w:r>
          </w:p>
        </w:tc>
        <w:tc>
          <w:tcPr>
            <w:tcW w:w="1276" w:type="dxa"/>
          </w:tcPr>
          <w:p w14:paraId="6B73068F"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5</w:t>
            </w:r>
          </w:p>
        </w:tc>
        <w:tc>
          <w:tcPr>
            <w:tcW w:w="1559" w:type="dxa"/>
          </w:tcPr>
          <w:p w14:paraId="36CF9F86"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w:t>
            </w:r>
          </w:p>
        </w:tc>
        <w:tc>
          <w:tcPr>
            <w:tcW w:w="1985" w:type="dxa"/>
          </w:tcPr>
          <w:p w14:paraId="5627B005"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5</w:t>
            </w:r>
          </w:p>
        </w:tc>
        <w:tc>
          <w:tcPr>
            <w:tcW w:w="917" w:type="dxa"/>
          </w:tcPr>
          <w:p w14:paraId="4B988F93"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50</w:t>
            </w:r>
          </w:p>
        </w:tc>
        <w:tc>
          <w:tcPr>
            <w:tcW w:w="1315" w:type="dxa"/>
          </w:tcPr>
          <w:p w14:paraId="36C8D97D"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2,5</w:t>
            </w:r>
          </w:p>
        </w:tc>
      </w:tr>
      <w:tr w:rsidR="00DC57D5" w:rsidRPr="00806DF5" w14:paraId="4A616544" w14:textId="77777777" w:rsidTr="00C51734">
        <w:trPr>
          <w:trHeight w:val="954"/>
        </w:trPr>
        <w:tc>
          <w:tcPr>
            <w:tcW w:w="2836" w:type="dxa"/>
          </w:tcPr>
          <w:p w14:paraId="55B7EBE6" w14:textId="77777777" w:rsidR="00C74161" w:rsidRPr="00806DF5" w:rsidRDefault="00C74161" w:rsidP="00DC57D5">
            <w:pPr>
              <w:pStyle w:val="TableParagraph"/>
              <w:jc w:val="both"/>
              <w:rPr>
                <w:rFonts w:ascii="Times New Roman" w:hAnsi="Times New Roman" w:cs="Times New Roman"/>
                <w:sz w:val="24"/>
                <w:szCs w:val="24"/>
                <w:lang w:val="ru-RU"/>
              </w:rPr>
            </w:pPr>
            <w:r w:rsidRPr="00806DF5">
              <w:rPr>
                <w:rFonts w:ascii="Times New Roman" w:hAnsi="Times New Roman" w:cs="Times New Roman"/>
                <w:sz w:val="24"/>
                <w:szCs w:val="24"/>
                <w:lang w:val="ru-RU"/>
              </w:rPr>
              <w:t>11Внутренние</w:t>
            </w:r>
            <w:r w:rsidR="00C51734" w:rsidRPr="00806DF5">
              <w:rPr>
                <w:rFonts w:ascii="Times New Roman" w:hAnsi="Times New Roman" w:cs="Times New Roman"/>
                <w:sz w:val="24"/>
                <w:szCs w:val="24"/>
                <w:lang w:val="ru-RU"/>
              </w:rPr>
              <w:t xml:space="preserve"> </w:t>
            </w:r>
            <w:r w:rsidRPr="00806DF5">
              <w:rPr>
                <w:rFonts w:ascii="Times New Roman" w:hAnsi="Times New Roman" w:cs="Times New Roman"/>
                <w:spacing w:val="-1"/>
                <w:sz w:val="24"/>
                <w:szCs w:val="24"/>
                <w:lang w:val="ru-RU"/>
              </w:rPr>
              <w:t>сантехнически</w:t>
            </w:r>
            <w:r w:rsidRPr="00806DF5">
              <w:rPr>
                <w:rFonts w:ascii="Times New Roman" w:hAnsi="Times New Roman" w:cs="Times New Roman"/>
                <w:sz w:val="24"/>
                <w:szCs w:val="24"/>
                <w:lang w:val="ru-RU"/>
              </w:rPr>
              <w:t>е и</w:t>
            </w:r>
            <w:r w:rsidR="00C51734"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электротехнические</w:t>
            </w:r>
            <w:r w:rsidR="00C51734"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lang w:val="ru-RU"/>
              </w:rPr>
              <w:t>устройства</w:t>
            </w:r>
          </w:p>
        </w:tc>
        <w:tc>
          <w:tcPr>
            <w:tcW w:w="1276" w:type="dxa"/>
          </w:tcPr>
          <w:p w14:paraId="0BE1BF02"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10</w:t>
            </w:r>
          </w:p>
        </w:tc>
        <w:tc>
          <w:tcPr>
            <w:tcW w:w="1559" w:type="dxa"/>
          </w:tcPr>
          <w:p w14:paraId="6E696B24" w14:textId="77777777" w:rsidR="00C74161" w:rsidRPr="00806DF5" w:rsidRDefault="00C74161" w:rsidP="00DC57D5">
            <w:pPr>
              <w:pStyle w:val="TableParagraph"/>
              <w:jc w:val="both"/>
              <w:rPr>
                <w:rFonts w:ascii="Times New Roman" w:hAnsi="Times New Roman" w:cs="Times New Roman"/>
                <w:sz w:val="24"/>
                <w:szCs w:val="24"/>
              </w:rPr>
            </w:pPr>
          </w:p>
        </w:tc>
        <w:tc>
          <w:tcPr>
            <w:tcW w:w="1985" w:type="dxa"/>
          </w:tcPr>
          <w:p w14:paraId="5D4045DA" w14:textId="77777777" w:rsidR="00C74161" w:rsidRPr="00806DF5" w:rsidRDefault="00C74161" w:rsidP="00DC57D5">
            <w:pPr>
              <w:pStyle w:val="TableParagraph"/>
              <w:jc w:val="both"/>
              <w:rPr>
                <w:rFonts w:ascii="Times New Roman" w:hAnsi="Times New Roman" w:cs="Times New Roman"/>
                <w:sz w:val="24"/>
                <w:szCs w:val="24"/>
              </w:rPr>
            </w:pPr>
          </w:p>
        </w:tc>
        <w:tc>
          <w:tcPr>
            <w:tcW w:w="917" w:type="dxa"/>
          </w:tcPr>
          <w:p w14:paraId="05C4AD1E" w14:textId="77777777" w:rsidR="00C74161" w:rsidRPr="00806DF5" w:rsidRDefault="00C74161" w:rsidP="00DC57D5">
            <w:pPr>
              <w:pStyle w:val="TableParagraph"/>
              <w:jc w:val="both"/>
              <w:rPr>
                <w:rFonts w:ascii="Times New Roman" w:hAnsi="Times New Roman" w:cs="Times New Roman"/>
                <w:sz w:val="24"/>
                <w:szCs w:val="24"/>
              </w:rPr>
            </w:pPr>
          </w:p>
        </w:tc>
        <w:tc>
          <w:tcPr>
            <w:tcW w:w="1315" w:type="dxa"/>
          </w:tcPr>
          <w:p w14:paraId="6532011B" w14:textId="77777777" w:rsidR="00C74161" w:rsidRPr="00806DF5" w:rsidRDefault="00C74161" w:rsidP="00DC57D5">
            <w:pPr>
              <w:pStyle w:val="TableParagraph"/>
              <w:jc w:val="both"/>
              <w:rPr>
                <w:rFonts w:ascii="Times New Roman" w:hAnsi="Times New Roman" w:cs="Times New Roman"/>
                <w:sz w:val="24"/>
                <w:szCs w:val="24"/>
              </w:rPr>
            </w:pPr>
          </w:p>
        </w:tc>
      </w:tr>
      <w:tr w:rsidR="00DC57D5" w:rsidRPr="00806DF5" w14:paraId="450C5B63" w14:textId="77777777" w:rsidTr="00C51734">
        <w:trPr>
          <w:trHeight w:val="380"/>
        </w:trPr>
        <w:tc>
          <w:tcPr>
            <w:tcW w:w="2836" w:type="dxa"/>
          </w:tcPr>
          <w:p w14:paraId="1576B03B"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В</w:t>
            </w:r>
            <w:r w:rsidR="00C51734"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rPr>
              <w:t>том</w:t>
            </w:r>
            <w:r w:rsidR="00C51734" w:rsidRPr="00806DF5">
              <w:rPr>
                <w:rFonts w:ascii="Times New Roman" w:hAnsi="Times New Roman" w:cs="Times New Roman"/>
                <w:sz w:val="24"/>
                <w:szCs w:val="24"/>
                <w:lang w:val="ru-RU"/>
              </w:rPr>
              <w:t xml:space="preserve"> </w:t>
            </w:r>
            <w:r w:rsidRPr="00806DF5">
              <w:rPr>
                <w:rFonts w:ascii="Times New Roman" w:hAnsi="Times New Roman" w:cs="Times New Roman"/>
                <w:sz w:val="24"/>
                <w:szCs w:val="24"/>
              </w:rPr>
              <w:t>числе:</w:t>
            </w:r>
          </w:p>
        </w:tc>
        <w:tc>
          <w:tcPr>
            <w:tcW w:w="1276" w:type="dxa"/>
          </w:tcPr>
          <w:p w14:paraId="055388B3" w14:textId="77777777" w:rsidR="00C74161" w:rsidRPr="00806DF5" w:rsidRDefault="00C74161" w:rsidP="00DC57D5">
            <w:pPr>
              <w:pStyle w:val="TableParagraph"/>
              <w:jc w:val="both"/>
              <w:rPr>
                <w:rFonts w:ascii="Times New Roman" w:hAnsi="Times New Roman" w:cs="Times New Roman"/>
                <w:sz w:val="24"/>
                <w:szCs w:val="24"/>
              </w:rPr>
            </w:pPr>
          </w:p>
        </w:tc>
        <w:tc>
          <w:tcPr>
            <w:tcW w:w="1559" w:type="dxa"/>
          </w:tcPr>
          <w:p w14:paraId="70AFF685" w14:textId="77777777" w:rsidR="00C74161" w:rsidRPr="00806DF5" w:rsidRDefault="00C74161" w:rsidP="00DC57D5">
            <w:pPr>
              <w:pStyle w:val="TableParagraph"/>
              <w:jc w:val="both"/>
              <w:rPr>
                <w:rFonts w:ascii="Times New Roman" w:hAnsi="Times New Roman" w:cs="Times New Roman"/>
                <w:sz w:val="24"/>
                <w:szCs w:val="24"/>
              </w:rPr>
            </w:pPr>
          </w:p>
        </w:tc>
        <w:tc>
          <w:tcPr>
            <w:tcW w:w="1985" w:type="dxa"/>
          </w:tcPr>
          <w:p w14:paraId="29912EB3" w14:textId="77777777" w:rsidR="00C74161" w:rsidRPr="00806DF5" w:rsidRDefault="00C74161" w:rsidP="00DC57D5">
            <w:pPr>
              <w:pStyle w:val="TableParagraph"/>
              <w:jc w:val="both"/>
              <w:rPr>
                <w:rFonts w:ascii="Times New Roman" w:hAnsi="Times New Roman" w:cs="Times New Roman"/>
                <w:sz w:val="24"/>
                <w:szCs w:val="24"/>
              </w:rPr>
            </w:pPr>
          </w:p>
        </w:tc>
        <w:tc>
          <w:tcPr>
            <w:tcW w:w="917" w:type="dxa"/>
          </w:tcPr>
          <w:p w14:paraId="41B94F89" w14:textId="77777777" w:rsidR="00C74161" w:rsidRPr="00806DF5" w:rsidRDefault="00C74161" w:rsidP="00DC57D5">
            <w:pPr>
              <w:pStyle w:val="TableParagraph"/>
              <w:jc w:val="both"/>
              <w:rPr>
                <w:rFonts w:ascii="Times New Roman" w:hAnsi="Times New Roman" w:cs="Times New Roman"/>
                <w:sz w:val="24"/>
                <w:szCs w:val="24"/>
              </w:rPr>
            </w:pPr>
          </w:p>
        </w:tc>
        <w:tc>
          <w:tcPr>
            <w:tcW w:w="1315" w:type="dxa"/>
          </w:tcPr>
          <w:p w14:paraId="7D2D11AF" w14:textId="77777777" w:rsidR="00C74161" w:rsidRPr="00806DF5" w:rsidRDefault="00C74161" w:rsidP="00DC57D5">
            <w:pPr>
              <w:pStyle w:val="TableParagraph"/>
              <w:jc w:val="both"/>
              <w:rPr>
                <w:rFonts w:ascii="Times New Roman" w:hAnsi="Times New Roman" w:cs="Times New Roman"/>
                <w:sz w:val="24"/>
                <w:szCs w:val="24"/>
              </w:rPr>
            </w:pPr>
          </w:p>
        </w:tc>
      </w:tr>
      <w:tr w:rsidR="00DC57D5" w:rsidRPr="00806DF5" w14:paraId="03F4F873" w14:textId="77777777" w:rsidTr="00C51734">
        <w:trPr>
          <w:trHeight w:val="378"/>
        </w:trPr>
        <w:tc>
          <w:tcPr>
            <w:tcW w:w="2836" w:type="dxa"/>
          </w:tcPr>
          <w:p w14:paraId="061AC5B3"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отопление</w:t>
            </w:r>
          </w:p>
        </w:tc>
        <w:tc>
          <w:tcPr>
            <w:tcW w:w="1276" w:type="dxa"/>
          </w:tcPr>
          <w:p w14:paraId="4C1F2A9C"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1,7</w:t>
            </w:r>
          </w:p>
        </w:tc>
        <w:tc>
          <w:tcPr>
            <w:tcW w:w="1559" w:type="dxa"/>
          </w:tcPr>
          <w:p w14:paraId="62B2808E" w14:textId="77777777" w:rsidR="00C74161" w:rsidRPr="00806DF5" w:rsidRDefault="00C74161" w:rsidP="00DC57D5">
            <w:pPr>
              <w:pStyle w:val="TableParagraph"/>
              <w:jc w:val="both"/>
              <w:rPr>
                <w:rFonts w:ascii="Times New Roman" w:hAnsi="Times New Roman" w:cs="Times New Roman"/>
                <w:sz w:val="24"/>
                <w:szCs w:val="24"/>
              </w:rPr>
            </w:pPr>
          </w:p>
        </w:tc>
        <w:tc>
          <w:tcPr>
            <w:tcW w:w="1985" w:type="dxa"/>
          </w:tcPr>
          <w:p w14:paraId="74FAB846"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1,7</w:t>
            </w:r>
          </w:p>
        </w:tc>
        <w:tc>
          <w:tcPr>
            <w:tcW w:w="917" w:type="dxa"/>
          </w:tcPr>
          <w:p w14:paraId="517C5CD3"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40</w:t>
            </w:r>
          </w:p>
        </w:tc>
        <w:tc>
          <w:tcPr>
            <w:tcW w:w="1315" w:type="dxa"/>
          </w:tcPr>
          <w:p w14:paraId="2B01ED2F"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0,68</w:t>
            </w:r>
          </w:p>
        </w:tc>
      </w:tr>
      <w:tr w:rsidR="00DC57D5" w:rsidRPr="00806DF5" w14:paraId="4EEBE837" w14:textId="77777777" w:rsidTr="00C51734">
        <w:trPr>
          <w:trHeight w:val="65"/>
        </w:trPr>
        <w:tc>
          <w:tcPr>
            <w:tcW w:w="2836" w:type="dxa"/>
          </w:tcPr>
          <w:p w14:paraId="67EBF51E" w14:textId="77777777" w:rsidR="00C74161" w:rsidRPr="00806DF5" w:rsidRDefault="00C51734" w:rsidP="00DC57D5">
            <w:pPr>
              <w:pStyle w:val="TableParagraph"/>
              <w:jc w:val="both"/>
              <w:rPr>
                <w:rFonts w:ascii="Times New Roman" w:hAnsi="Times New Roman" w:cs="Times New Roman"/>
                <w:sz w:val="24"/>
                <w:szCs w:val="24"/>
                <w:lang w:val="ru-RU"/>
              </w:rPr>
            </w:pPr>
            <w:r w:rsidRPr="00806DF5">
              <w:rPr>
                <w:rFonts w:ascii="Times New Roman" w:hAnsi="Times New Roman" w:cs="Times New Roman"/>
                <w:sz w:val="24"/>
                <w:szCs w:val="24"/>
              </w:rPr>
              <w:t>Х</w:t>
            </w:r>
            <w:r w:rsidR="00C74161" w:rsidRPr="00806DF5">
              <w:rPr>
                <w:rFonts w:ascii="Times New Roman" w:hAnsi="Times New Roman" w:cs="Times New Roman"/>
                <w:sz w:val="24"/>
                <w:szCs w:val="24"/>
              </w:rPr>
              <w:t>олодное</w:t>
            </w:r>
            <w:r w:rsidRPr="00806DF5">
              <w:rPr>
                <w:rFonts w:ascii="Times New Roman" w:hAnsi="Times New Roman" w:cs="Times New Roman"/>
                <w:sz w:val="24"/>
                <w:szCs w:val="24"/>
                <w:lang w:val="ru-RU"/>
              </w:rPr>
              <w:t xml:space="preserve"> </w:t>
            </w:r>
            <w:r w:rsidR="00C74161" w:rsidRPr="00806DF5">
              <w:rPr>
                <w:rFonts w:ascii="Times New Roman" w:hAnsi="Times New Roman" w:cs="Times New Roman"/>
                <w:w w:val="95"/>
                <w:sz w:val="24"/>
                <w:szCs w:val="24"/>
              </w:rPr>
              <w:t>водоснабжени</w:t>
            </w:r>
            <w:r w:rsidRPr="00806DF5">
              <w:rPr>
                <w:rFonts w:ascii="Times New Roman" w:hAnsi="Times New Roman" w:cs="Times New Roman"/>
                <w:w w:val="95"/>
                <w:sz w:val="24"/>
                <w:szCs w:val="24"/>
                <w:lang w:val="ru-RU"/>
              </w:rPr>
              <w:t>е</w:t>
            </w:r>
          </w:p>
        </w:tc>
        <w:tc>
          <w:tcPr>
            <w:tcW w:w="1276" w:type="dxa"/>
          </w:tcPr>
          <w:p w14:paraId="62277995"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0,4</w:t>
            </w:r>
          </w:p>
        </w:tc>
        <w:tc>
          <w:tcPr>
            <w:tcW w:w="1559" w:type="dxa"/>
          </w:tcPr>
          <w:p w14:paraId="1F70225F" w14:textId="77777777" w:rsidR="00C74161" w:rsidRPr="00806DF5" w:rsidRDefault="00C74161" w:rsidP="00DC57D5">
            <w:pPr>
              <w:pStyle w:val="TableParagraph"/>
              <w:jc w:val="both"/>
              <w:rPr>
                <w:rFonts w:ascii="Times New Roman" w:hAnsi="Times New Roman" w:cs="Times New Roman"/>
                <w:sz w:val="24"/>
                <w:szCs w:val="24"/>
              </w:rPr>
            </w:pPr>
          </w:p>
        </w:tc>
        <w:tc>
          <w:tcPr>
            <w:tcW w:w="1985" w:type="dxa"/>
          </w:tcPr>
          <w:p w14:paraId="2BE356CD"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0,4</w:t>
            </w:r>
          </w:p>
        </w:tc>
        <w:tc>
          <w:tcPr>
            <w:tcW w:w="917" w:type="dxa"/>
          </w:tcPr>
          <w:p w14:paraId="4B85CA78"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25</w:t>
            </w:r>
          </w:p>
        </w:tc>
        <w:tc>
          <w:tcPr>
            <w:tcW w:w="1315" w:type="dxa"/>
          </w:tcPr>
          <w:p w14:paraId="66B528D2" w14:textId="77777777" w:rsidR="00C74161" w:rsidRPr="00806DF5" w:rsidRDefault="00C74161"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0,1</w:t>
            </w:r>
          </w:p>
        </w:tc>
      </w:tr>
      <w:tr w:rsidR="00DC57D5" w:rsidRPr="00806DF5" w14:paraId="149C3EBC" w14:textId="77777777" w:rsidTr="00C51734">
        <w:trPr>
          <w:trHeight w:val="65"/>
        </w:trPr>
        <w:tc>
          <w:tcPr>
            <w:tcW w:w="2836" w:type="dxa"/>
          </w:tcPr>
          <w:p w14:paraId="4B385D59"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горячее</w:t>
            </w:r>
            <w:r w:rsidRPr="00806DF5">
              <w:rPr>
                <w:rFonts w:ascii="Times New Roman" w:hAnsi="Times New Roman" w:cs="Times New Roman"/>
                <w:spacing w:val="-1"/>
                <w:sz w:val="24"/>
                <w:szCs w:val="24"/>
              </w:rPr>
              <w:t>водоснабже-</w:t>
            </w:r>
            <w:r w:rsidRPr="00806DF5">
              <w:rPr>
                <w:rFonts w:ascii="Times New Roman" w:hAnsi="Times New Roman" w:cs="Times New Roman"/>
                <w:sz w:val="24"/>
                <w:szCs w:val="24"/>
              </w:rPr>
              <w:t>ние</w:t>
            </w:r>
          </w:p>
        </w:tc>
        <w:tc>
          <w:tcPr>
            <w:tcW w:w="1276" w:type="dxa"/>
          </w:tcPr>
          <w:p w14:paraId="4C61F13A"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0,5</w:t>
            </w:r>
          </w:p>
        </w:tc>
        <w:tc>
          <w:tcPr>
            <w:tcW w:w="1559" w:type="dxa"/>
          </w:tcPr>
          <w:p w14:paraId="64702C5D"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w:t>
            </w:r>
          </w:p>
        </w:tc>
        <w:tc>
          <w:tcPr>
            <w:tcW w:w="1985" w:type="dxa"/>
          </w:tcPr>
          <w:p w14:paraId="3E62D403"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0,5</w:t>
            </w:r>
          </w:p>
        </w:tc>
        <w:tc>
          <w:tcPr>
            <w:tcW w:w="917" w:type="dxa"/>
          </w:tcPr>
          <w:p w14:paraId="706C43F7"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40</w:t>
            </w:r>
          </w:p>
        </w:tc>
        <w:tc>
          <w:tcPr>
            <w:tcW w:w="1315" w:type="dxa"/>
          </w:tcPr>
          <w:p w14:paraId="04784283"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0,2</w:t>
            </w:r>
          </w:p>
        </w:tc>
      </w:tr>
      <w:tr w:rsidR="00DC57D5" w:rsidRPr="00806DF5" w14:paraId="20C21FDD" w14:textId="77777777" w:rsidTr="00C51734">
        <w:trPr>
          <w:trHeight w:val="65"/>
        </w:trPr>
        <w:tc>
          <w:tcPr>
            <w:tcW w:w="2836" w:type="dxa"/>
          </w:tcPr>
          <w:p w14:paraId="491F6D0A"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канализация</w:t>
            </w:r>
          </w:p>
        </w:tc>
        <w:tc>
          <w:tcPr>
            <w:tcW w:w="1276" w:type="dxa"/>
          </w:tcPr>
          <w:p w14:paraId="55A7020E"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3,6</w:t>
            </w:r>
          </w:p>
        </w:tc>
        <w:tc>
          <w:tcPr>
            <w:tcW w:w="1559" w:type="dxa"/>
          </w:tcPr>
          <w:p w14:paraId="0306C2BC"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w:t>
            </w:r>
          </w:p>
        </w:tc>
        <w:tc>
          <w:tcPr>
            <w:tcW w:w="1985" w:type="dxa"/>
          </w:tcPr>
          <w:p w14:paraId="35694C23"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3,6</w:t>
            </w:r>
          </w:p>
        </w:tc>
        <w:tc>
          <w:tcPr>
            <w:tcW w:w="917" w:type="dxa"/>
          </w:tcPr>
          <w:p w14:paraId="239AAA25"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30</w:t>
            </w:r>
          </w:p>
        </w:tc>
        <w:tc>
          <w:tcPr>
            <w:tcW w:w="1315" w:type="dxa"/>
          </w:tcPr>
          <w:p w14:paraId="7F7E063C"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1,08</w:t>
            </w:r>
          </w:p>
        </w:tc>
      </w:tr>
      <w:tr w:rsidR="00DC57D5" w:rsidRPr="00806DF5" w14:paraId="73E76C38" w14:textId="77777777" w:rsidTr="00C51734">
        <w:trPr>
          <w:trHeight w:val="65"/>
        </w:trPr>
        <w:tc>
          <w:tcPr>
            <w:tcW w:w="2836" w:type="dxa"/>
          </w:tcPr>
          <w:p w14:paraId="524D22B2"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газоснабжение</w:t>
            </w:r>
          </w:p>
        </w:tc>
        <w:tc>
          <w:tcPr>
            <w:tcW w:w="1276" w:type="dxa"/>
          </w:tcPr>
          <w:p w14:paraId="7438F674"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1,1</w:t>
            </w:r>
          </w:p>
        </w:tc>
        <w:tc>
          <w:tcPr>
            <w:tcW w:w="1559" w:type="dxa"/>
          </w:tcPr>
          <w:p w14:paraId="4853C0A4"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w:t>
            </w:r>
          </w:p>
        </w:tc>
        <w:tc>
          <w:tcPr>
            <w:tcW w:w="1985" w:type="dxa"/>
          </w:tcPr>
          <w:p w14:paraId="50124133"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1,1</w:t>
            </w:r>
          </w:p>
        </w:tc>
        <w:tc>
          <w:tcPr>
            <w:tcW w:w="917" w:type="dxa"/>
          </w:tcPr>
          <w:p w14:paraId="675C1166"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15</w:t>
            </w:r>
          </w:p>
        </w:tc>
        <w:tc>
          <w:tcPr>
            <w:tcW w:w="1315" w:type="dxa"/>
          </w:tcPr>
          <w:p w14:paraId="52146805"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0,17</w:t>
            </w:r>
          </w:p>
        </w:tc>
      </w:tr>
      <w:tr w:rsidR="00DC57D5" w:rsidRPr="00806DF5" w14:paraId="1F168941" w14:textId="77777777" w:rsidTr="00C51734">
        <w:trPr>
          <w:trHeight w:val="65"/>
        </w:trPr>
        <w:tc>
          <w:tcPr>
            <w:tcW w:w="2836" w:type="dxa"/>
          </w:tcPr>
          <w:p w14:paraId="102F8979"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w w:val="95"/>
                <w:sz w:val="24"/>
                <w:szCs w:val="24"/>
              </w:rPr>
              <w:t>электроснабж</w:t>
            </w:r>
            <w:r w:rsidRPr="00806DF5">
              <w:rPr>
                <w:rFonts w:ascii="Times New Roman" w:hAnsi="Times New Roman" w:cs="Times New Roman"/>
                <w:sz w:val="24"/>
                <w:szCs w:val="24"/>
              </w:rPr>
              <w:t>ение</w:t>
            </w:r>
          </w:p>
        </w:tc>
        <w:tc>
          <w:tcPr>
            <w:tcW w:w="1276" w:type="dxa"/>
          </w:tcPr>
          <w:p w14:paraId="0AB99471"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2,7</w:t>
            </w:r>
          </w:p>
        </w:tc>
        <w:tc>
          <w:tcPr>
            <w:tcW w:w="1559" w:type="dxa"/>
          </w:tcPr>
          <w:p w14:paraId="0C807058"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w:t>
            </w:r>
          </w:p>
        </w:tc>
        <w:tc>
          <w:tcPr>
            <w:tcW w:w="1985" w:type="dxa"/>
          </w:tcPr>
          <w:p w14:paraId="3662A9C6"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2,7</w:t>
            </w:r>
          </w:p>
        </w:tc>
        <w:tc>
          <w:tcPr>
            <w:tcW w:w="917" w:type="dxa"/>
          </w:tcPr>
          <w:p w14:paraId="0217E78D"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15</w:t>
            </w:r>
          </w:p>
        </w:tc>
        <w:tc>
          <w:tcPr>
            <w:tcW w:w="1315" w:type="dxa"/>
          </w:tcPr>
          <w:p w14:paraId="6A1ABECC"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0,4</w:t>
            </w:r>
          </w:p>
        </w:tc>
      </w:tr>
      <w:tr w:rsidR="00DC57D5" w:rsidRPr="00806DF5" w14:paraId="025F05D9" w14:textId="77777777" w:rsidTr="00C51734">
        <w:trPr>
          <w:trHeight w:val="65"/>
        </w:trPr>
        <w:tc>
          <w:tcPr>
            <w:tcW w:w="2836" w:type="dxa"/>
          </w:tcPr>
          <w:p w14:paraId="3E9C57BB"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12.Прочие</w:t>
            </w:r>
          </w:p>
        </w:tc>
        <w:tc>
          <w:tcPr>
            <w:tcW w:w="1276" w:type="dxa"/>
          </w:tcPr>
          <w:p w14:paraId="0EDE87F7"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3</w:t>
            </w:r>
          </w:p>
        </w:tc>
        <w:tc>
          <w:tcPr>
            <w:tcW w:w="1559" w:type="dxa"/>
          </w:tcPr>
          <w:p w14:paraId="0A12B8D8" w14:textId="77777777" w:rsidR="00C51734" w:rsidRPr="00806DF5" w:rsidRDefault="00C51734" w:rsidP="00DC57D5">
            <w:pPr>
              <w:pStyle w:val="TableParagraph"/>
              <w:jc w:val="both"/>
              <w:rPr>
                <w:rFonts w:ascii="Times New Roman" w:hAnsi="Times New Roman" w:cs="Times New Roman"/>
                <w:sz w:val="24"/>
                <w:szCs w:val="24"/>
              </w:rPr>
            </w:pPr>
          </w:p>
        </w:tc>
        <w:tc>
          <w:tcPr>
            <w:tcW w:w="1985" w:type="dxa"/>
          </w:tcPr>
          <w:p w14:paraId="0B49ED18" w14:textId="77777777" w:rsidR="00C51734" w:rsidRPr="00806DF5" w:rsidRDefault="00C51734" w:rsidP="00DC57D5">
            <w:pPr>
              <w:pStyle w:val="TableParagraph"/>
              <w:jc w:val="both"/>
              <w:rPr>
                <w:rFonts w:ascii="Times New Roman" w:hAnsi="Times New Roman" w:cs="Times New Roman"/>
                <w:sz w:val="24"/>
                <w:szCs w:val="24"/>
              </w:rPr>
            </w:pPr>
          </w:p>
        </w:tc>
        <w:tc>
          <w:tcPr>
            <w:tcW w:w="917" w:type="dxa"/>
          </w:tcPr>
          <w:p w14:paraId="2E197528" w14:textId="77777777" w:rsidR="00C51734" w:rsidRPr="00806DF5" w:rsidRDefault="00C51734" w:rsidP="00DC57D5">
            <w:pPr>
              <w:pStyle w:val="TableParagraph"/>
              <w:jc w:val="both"/>
              <w:rPr>
                <w:rFonts w:ascii="Times New Roman" w:hAnsi="Times New Roman" w:cs="Times New Roman"/>
                <w:sz w:val="24"/>
                <w:szCs w:val="24"/>
              </w:rPr>
            </w:pPr>
          </w:p>
        </w:tc>
        <w:tc>
          <w:tcPr>
            <w:tcW w:w="1315" w:type="dxa"/>
          </w:tcPr>
          <w:p w14:paraId="21B0454B" w14:textId="77777777" w:rsidR="00C51734" w:rsidRPr="00806DF5" w:rsidRDefault="00C51734" w:rsidP="00DC57D5">
            <w:pPr>
              <w:pStyle w:val="TableParagraph"/>
              <w:jc w:val="both"/>
              <w:rPr>
                <w:rFonts w:ascii="Times New Roman" w:hAnsi="Times New Roman" w:cs="Times New Roman"/>
                <w:sz w:val="24"/>
                <w:szCs w:val="24"/>
              </w:rPr>
            </w:pPr>
          </w:p>
        </w:tc>
      </w:tr>
      <w:tr w:rsidR="00DC57D5" w:rsidRPr="00806DF5" w14:paraId="749C7609" w14:textId="77777777" w:rsidTr="00C51734">
        <w:trPr>
          <w:trHeight w:val="65"/>
        </w:trPr>
        <w:tc>
          <w:tcPr>
            <w:tcW w:w="2836" w:type="dxa"/>
          </w:tcPr>
          <w:p w14:paraId="127000C5"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лестницы</w:t>
            </w:r>
          </w:p>
        </w:tc>
        <w:tc>
          <w:tcPr>
            <w:tcW w:w="1276" w:type="dxa"/>
          </w:tcPr>
          <w:p w14:paraId="6DDA3C1D"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w:t>
            </w:r>
          </w:p>
        </w:tc>
        <w:tc>
          <w:tcPr>
            <w:tcW w:w="1559" w:type="dxa"/>
          </w:tcPr>
          <w:p w14:paraId="68411E5E"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31</w:t>
            </w:r>
          </w:p>
        </w:tc>
        <w:tc>
          <w:tcPr>
            <w:tcW w:w="1985" w:type="dxa"/>
          </w:tcPr>
          <w:p w14:paraId="2536E37A"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0,93</w:t>
            </w:r>
          </w:p>
        </w:tc>
        <w:tc>
          <w:tcPr>
            <w:tcW w:w="917" w:type="dxa"/>
          </w:tcPr>
          <w:p w14:paraId="45C1854E"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20</w:t>
            </w:r>
          </w:p>
        </w:tc>
        <w:tc>
          <w:tcPr>
            <w:tcW w:w="1315" w:type="dxa"/>
          </w:tcPr>
          <w:p w14:paraId="2C23CDD7"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1,86</w:t>
            </w:r>
          </w:p>
        </w:tc>
      </w:tr>
      <w:tr w:rsidR="00DC57D5" w:rsidRPr="00806DF5" w14:paraId="6EF90E9E" w14:textId="77777777" w:rsidTr="00C51734">
        <w:trPr>
          <w:trHeight w:val="65"/>
        </w:trPr>
        <w:tc>
          <w:tcPr>
            <w:tcW w:w="2836" w:type="dxa"/>
          </w:tcPr>
          <w:p w14:paraId="31693BAB"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балконы</w:t>
            </w:r>
          </w:p>
        </w:tc>
        <w:tc>
          <w:tcPr>
            <w:tcW w:w="1276" w:type="dxa"/>
          </w:tcPr>
          <w:p w14:paraId="2D22E777"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w:t>
            </w:r>
          </w:p>
        </w:tc>
        <w:tc>
          <w:tcPr>
            <w:tcW w:w="1559" w:type="dxa"/>
          </w:tcPr>
          <w:p w14:paraId="2F1679A0"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24</w:t>
            </w:r>
          </w:p>
        </w:tc>
        <w:tc>
          <w:tcPr>
            <w:tcW w:w="1985" w:type="dxa"/>
          </w:tcPr>
          <w:p w14:paraId="0C44CE36"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0,72</w:t>
            </w:r>
          </w:p>
        </w:tc>
        <w:tc>
          <w:tcPr>
            <w:tcW w:w="917" w:type="dxa"/>
          </w:tcPr>
          <w:p w14:paraId="46A7B459"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20</w:t>
            </w:r>
          </w:p>
        </w:tc>
        <w:tc>
          <w:tcPr>
            <w:tcW w:w="1315" w:type="dxa"/>
          </w:tcPr>
          <w:p w14:paraId="2ABEA628"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0,14</w:t>
            </w:r>
          </w:p>
        </w:tc>
      </w:tr>
      <w:tr w:rsidR="00DC57D5" w:rsidRPr="00806DF5" w14:paraId="13B4C67C" w14:textId="77777777" w:rsidTr="00C51734">
        <w:trPr>
          <w:trHeight w:val="65"/>
        </w:trPr>
        <w:tc>
          <w:tcPr>
            <w:tcW w:w="2836" w:type="dxa"/>
          </w:tcPr>
          <w:p w14:paraId="63B2A52E"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остальное</w:t>
            </w:r>
          </w:p>
        </w:tc>
        <w:tc>
          <w:tcPr>
            <w:tcW w:w="1276" w:type="dxa"/>
          </w:tcPr>
          <w:p w14:paraId="5777B133"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w:t>
            </w:r>
          </w:p>
        </w:tc>
        <w:tc>
          <w:tcPr>
            <w:tcW w:w="1559" w:type="dxa"/>
          </w:tcPr>
          <w:p w14:paraId="25D5C30D"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45</w:t>
            </w:r>
          </w:p>
        </w:tc>
        <w:tc>
          <w:tcPr>
            <w:tcW w:w="1985" w:type="dxa"/>
          </w:tcPr>
          <w:p w14:paraId="14A8952E"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1,35</w:t>
            </w:r>
          </w:p>
        </w:tc>
        <w:tc>
          <w:tcPr>
            <w:tcW w:w="917" w:type="dxa"/>
          </w:tcPr>
          <w:p w14:paraId="226FB5D1"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w:t>
            </w:r>
          </w:p>
        </w:tc>
        <w:tc>
          <w:tcPr>
            <w:tcW w:w="1315" w:type="dxa"/>
          </w:tcPr>
          <w:p w14:paraId="329EDDEE"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w w:val="99"/>
                <w:sz w:val="24"/>
                <w:szCs w:val="24"/>
              </w:rPr>
              <w:t>–</w:t>
            </w:r>
          </w:p>
        </w:tc>
      </w:tr>
      <w:tr w:rsidR="00DC57D5" w:rsidRPr="00806DF5" w14:paraId="100D4FB9" w14:textId="77777777" w:rsidTr="00C51734">
        <w:trPr>
          <w:trHeight w:val="65"/>
        </w:trPr>
        <w:tc>
          <w:tcPr>
            <w:tcW w:w="2836" w:type="dxa"/>
          </w:tcPr>
          <w:p w14:paraId="192F406A" w14:textId="77777777" w:rsidR="00C51734" w:rsidRPr="00806DF5" w:rsidRDefault="00C51734" w:rsidP="00DC57D5">
            <w:pPr>
              <w:pStyle w:val="TableParagraph"/>
              <w:jc w:val="both"/>
              <w:rPr>
                <w:rFonts w:ascii="Times New Roman" w:hAnsi="Times New Roman" w:cs="Times New Roman"/>
                <w:sz w:val="24"/>
                <w:szCs w:val="24"/>
              </w:rPr>
            </w:pPr>
          </w:p>
        </w:tc>
        <w:tc>
          <w:tcPr>
            <w:tcW w:w="1276" w:type="dxa"/>
          </w:tcPr>
          <w:p w14:paraId="44C6F348"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100</w:t>
            </w:r>
          </w:p>
        </w:tc>
        <w:tc>
          <w:tcPr>
            <w:tcW w:w="1559" w:type="dxa"/>
          </w:tcPr>
          <w:p w14:paraId="1F6FE3A8" w14:textId="77777777" w:rsidR="00C51734" w:rsidRPr="00806DF5" w:rsidRDefault="00C51734" w:rsidP="00DC57D5">
            <w:pPr>
              <w:pStyle w:val="TableParagraph"/>
              <w:jc w:val="both"/>
              <w:rPr>
                <w:rFonts w:ascii="Times New Roman" w:hAnsi="Times New Roman" w:cs="Times New Roman"/>
                <w:sz w:val="24"/>
                <w:szCs w:val="24"/>
              </w:rPr>
            </w:pPr>
          </w:p>
        </w:tc>
        <w:tc>
          <w:tcPr>
            <w:tcW w:w="1985" w:type="dxa"/>
          </w:tcPr>
          <w:p w14:paraId="227D56FC"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100</w:t>
            </w:r>
          </w:p>
        </w:tc>
        <w:tc>
          <w:tcPr>
            <w:tcW w:w="917" w:type="dxa"/>
          </w:tcPr>
          <w:p w14:paraId="3D7EC8CE" w14:textId="77777777" w:rsidR="00C51734" w:rsidRPr="00806DF5" w:rsidRDefault="00C51734" w:rsidP="00DC57D5">
            <w:pPr>
              <w:pStyle w:val="TableParagraph"/>
              <w:jc w:val="both"/>
              <w:rPr>
                <w:rFonts w:ascii="Times New Roman" w:hAnsi="Times New Roman" w:cs="Times New Roman"/>
                <w:sz w:val="24"/>
                <w:szCs w:val="24"/>
              </w:rPr>
            </w:pPr>
          </w:p>
        </w:tc>
        <w:tc>
          <w:tcPr>
            <w:tcW w:w="1315" w:type="dxa"/>
          </w:tcPr>
          <w:p w14:paraId="43EA56B6" w14:textId="77777777" w:rsidR="00C51734" w:rsidRPr="00806DF5" w:rsidRDefault="00C51734" w:rsidP="00DC57D5">
            <w:pPr>
              <w:pStyle w:val="TableParagraph"/>
              <w:jc w:val="both"/>
              <w:rPr>
                <w:rFonts w:ascii="Times New Roman" w:hAnsi="Times New Roman" w:cs="Times New Roman"/>
                <w:sz w:val="24"/>
                <w:szCs w:val="24"/>
              </w:rPr>
            </w:pPr>
            <w:r w:rsidRPr="00806DF5">
              <w:rPr>
                <w:rFonts w:ascii="Times New Roman" w:hAnsi="Times New Roman" w:cs="Times New Roman"/>
                <w:sz w:val="24"/>
                <w:szCs w:val="24"/>
              </w:rPr>
              <w:t>Ф</w:t>
            </w:r>
            <w:r w:rsidRPr="00806DF5">
              <w:rPr>
                <w:rFonts w:ascii="Times New Roman" w:hAnsi="Times New Roman" w:cs="Times New Roman"/>
                <w:sz w:val="24"/>
                <w:szCs w:val="24"/>
                <w:vertAlign w:val="subscript"/>
              </w:rPr>
              <w:t>з</w:t>
            </w:r>
            <w:r w:rsidRPr="00806DF5">
              <w:rPr>
                <w:rFonts w:ascii="Times New Roman" w:hAnsi="Times New Roman" w:cs="Times New Roman"/>
                <w:sz w:val="24"/>
                <w:szCs w:val="24"/>
              </w:rPr>
              <w:t>=22,27</w:t>
            </w:r>
          </w:p>
        </w:tc>
      </w:tr>
    </w:tbl>
    <w:p w14:paraId="69B82A3F" w14:textId="77777777" w:rsidR="00C74161" w:rsidRPr="00806DF5" w:rsidRDefault="00C74161" w:rsidP="00DC57D5">
      <w:pPr>
        <w:spacing w:after="0" w:line="240" w:lineRule="auto"/>
        <w:ind w:firstLine="709"/>
        <w:jc w:val="both"/>
        <w:rPr>
          <w:sz w:val="24"/>
          <w:szCs w:val="24"/>
        </w:rPr>
        <w:sectPr w:rsidR="00C74161" w:rsidRPr="00806DF5" w:rsidSect="00976E1C">
          <w:footerReference w:type="default" r:id="rId25"/>
          <w:type w:val="continuous"/>
          <w:pgSz w:w="11906" w:h="16838" w:code="9"/>
          <w:pgMar w:top="1134" w:right="850" w:bottom="1134" w:left="1701" w:header="0" w:footer="454" w:gutter="0"/>
          <w:cols w:space="720"/>
        </w:sectPr>
      </w:pPr>
    </w:p>
    <w:p w14:paraId="59399C03" w14:textId="77777777" w:rsidR="00C74161" w:rsidRPr="00806DF5" w:rsidRDefault="00C74161" w:rsidP="00DC57D5">
      <w:pPr>
        <w:pStyle w:val="afa"/>
        <w:spacing w:after="0" w:line="240" w:lineRule="auto"/>
        <w:ind w:firstLine="709"/>
        <w:jc w:val="both"/>
        <w:rPr>
          <w:sz w:val="24"/>
          <w:szCs w:val="24"/>
        </w:rPr>
      </w:pPr>
    </w:p>
    <w:p w14:paraId="1222F2DD" w14:textId="77777777" w:rsidR="00D13B74" w:rsidRPr="00806DF5" w:rsidRDefault="00C74161" w:rsidP="00DC57D5">
      <w:pPr>
        <w:pStyle w:val="afa"/>
        <w:spacing w:after="0" w:line="240" w:lineRule="auto"/>
        <w:ind w:firstLine="709"/>
        <w:jc w:val="both"/>
        <w:rPr>
          <w:sz w:val="24"/>
          <w:szCs w:val="24"/>
        </w:rPr>
      </w:pPr>
      <w:r w:rsidRPr="00806DF5">
        <w:rPr>
          <w:sz w:val="24"/>
          <w:szCs w:val="24"/>
        </w:rPr>
        <w:t>Полученный</w:t>
      </w:r>
      <w:r w:rsidR="00C843B0" w:rsidRPr="00806DF5">
        <w:rPr>
          <w:sz w:val="24"/>
          <w:szCs w:val="24"/>
        </w:rPr>
        <w:t xml:space="preserve"> </w:t>
      </w:r>
      <w:r w:rsidRPr="00806DF5">
        <w:rPr>
          <w:sz w:val="24"/>
          <w:szCs w:val="24"/>
        </w:rPr>
        <w:t>результат</w:t>
      </w:r>
      <w:r w:rsidR="00C843B0" w:rsidRPr="00806DF5">
        <w:rPr>
          <w:sz w:val="24"/>
          <w:szCs w:val="24"/>
        </w:rPr>
        <w:t xml:space="preserve"> </w:t>
      </w:r>
      <w:r w:rsidRPr="00806DF5">
        <w:rPr>
          <w:sz w:val="24"/>
          <w:szCs w:val="24"/>
        </w:rPr>
        <w:t>округляем</w:t>
      </w:r>
      <w:r w:rsidR="00C843B0" w:rsidRPr="00806DF5">
        <w:rPr>
          <w:sz w:val="24"/>
          <w:szCs w:val="24"/>
        </w:rPr>
        <w:t xml:space="preserve"> </w:t>
      </w:r>
      <w:r w:rsidRPr="00806DF5">
        <w:rPr>
          <w:sz w:val="24"/>
          <w:szCs w:val="24"/>
        </w:rPr>
        <w:t>до</w:t>
      </w:r>
      <w:r w:rsidR="008C4A92" w:rsidRPr="00806DF5">
        <w:rPr>
          <w:sz w:val="24"/>
          <w:szCs w:val="24"/>
        </w:rPr>
        <w:t xml:space="preserve"> </w:t>
      </w:r>
      <w:r w:rsidRPr="00806DF5">
        <w:rPr>
          <w:sz w:val="24"/>
          <w:szCs w:val="24"/>
        </w:rPr>
        <w:t>1%,</w:t>
      </w:r>
      <w:r w:rsidR="00C843B0" w:rsidRPr="00806DF5">
        <w:rPr>
          <w:sz w:val="24"/>
          <w:szCs w:val="24"/>
        </w:rPr>
        <w:t xml:space="preserve"> </w:t>
      </w:r>
      <w:r w:rsidRPr="00806DF5">
        <w:rPr>
          <w:sz w:val="24"/>
          <w:szCs w:val="24"/>
        </w:rPr>
        <w:t>физический</w:t>
      </w:r>
      <w:r w:rsidR="00C843B0" w:rsidRPr="00806DF5">
        <w:rPr>
          <w:sz w:val="24"/>
          <w:szCs w:val="24"/>
        </w:rPr>
        <w:t xml:space="preserve"> </w:t>
      </w:r>
      <w:r w:rsidRPr="00806DF5">
        <w:rPr>
          <w:sz w:val="24"/>
          <w:szCs w:val="24"/>
        </w:rPr>
        <w:t>износ</w:t>
      </w:r>
      <w:r w:rsidR="00C843B0" w:rsidRPr="00806DF5">
        <w:rPr>
          <w:sz w:val="24"/>
          <w:szCs w:val="24"/>
        </w:rPr>
        <w:t xml:space="preserve"> </w:t>
      </w:r>
      <w:r w:rsidRPr="00806DF5">
        <w:rPr>
          <w:sz w:val="24"/>
          <w:szCs w:val="24"/>
        </w:rPr>
        <w:t>здания–22%</w:t>
      </w:r>
    </w:p>
    <w:p w14:paraId="61CBBE9B" w14:textId="77777777" w:rsidR="00C843B0" w:rsidRPr="00806DF5" w:rsidRDefault="00C843B0" w:rsidP="00DC57D5">
      <w:pPr>
        <w:pStyle w:val="afa"/>
        <w:spacing w:after="0" w:line="240" w:lineRule="auto"/>
        <w:ind w:firstLine="709"/>
        <w:jc w:val="both"/>
        <w:rPr>
          <w:b/>
          <w:sz w:val="24"/>
          <w:szCs w:val="24"/>
        </w:rPr>
      </w:pPr>
    </w:p>
    <w:p w14:paraId="605C3498" w14:textId="77777777" w:rsidR="00ED2C5C" w:rsidRPr="00806DF5" w:rsidRDefault="00ED2C5C" w:rsidP="00DC57D5">
      <w:pPr>
        <w:pStyle w:val="afa"/>
        <w:spacing w:after="0" w:line="240" w:lineRule="auto"/>
        <w:ind w:firstLine="709"/>
        <w:jc w:val="both"/>
        <w:rPr>
          <w:b/>
          <w:sz w:val="24"/>
          <w:szCs w:val="24"/>
        </w:rPr>
      </w:pPr>
      <w:r w:rsidRPr="00806DF5">
        <w:rPr>
          <w:b/>
          <w:sz w:val="24"/>
          <w:szCs w:val="24"/>
        </w:rPr>
        <w:t>За</w:t>
      </w:r>
      <w:r w:rsidR="003B7712" w:rsidRPr="00806DF5">
        <w:rPr>
          <w:b/>
          <w:sz w:val="24"/>
          <w:szCs w:val="24"/>
        </w:rPr>
        <w:t>дание к практическая подготовка № 9</w:t>
      </w:r>
    </w:p>
    <w:p w14:paraId="4C5AA7D3" w14:textId="77777777" w:rsidR="00B014D0" w:rsidRPr="00806DF5" w:rsidRDefault="00B014D0" w:rsidP="00DC57D5">
      <w:pPr>
        <w:pStyle w:val="afa"/>
        <w:spacing w:after="0" w:line="240" w:lineRule="auto"/>
        <w:ind w:firstLine="709"/>
        <w:jc w:val="both"/>
        <w:rPr>
          <w:sz w:val="24"/>
          <w:szCs w:val="24"/>
        </w:rPr>
      </w:pPr>
      <w:r w:rsidRPr="00806DF5">
        <w:rPr>
          <w:b/>
          <w:sz w:val="24"/>
          <w:szCs w:val="24"/>
        </w:rPr>
        <w:t xml:space="preserve">  </w:t>
      </w:r>
      <w:r w:rsidRPr="00806DF5">
        <w:rPr>
          <w:sz w:val="24"/>
          <w:szCs w:val="24"/>
        </w:rPr>
        <w:t>На основе исходных данных определить физический износ конструктивных элементов здания и заполнить таблицу 13.</w:t>
      </w:r>
    </w:p>
    <w:p w14:paraId="4CE5261D" w14:textId="77777777" w:rsidR="00B014D0" w:rsidRPr="00806DF5" w:rsidRDefault="00B014D0" w:rsidP="00DC57D5">
      <w:pPr>
        <w:spacing w:after="0" w:line="240" w:lineRule="auto"/>
        <w:ind w:firstLine="709"/>
        <w:jc w:val="both"/>
        <w:rPr>
          <w:sz w:val="24"/>
          <w:szCs w:val="24"/>
        </w:rPr>
      </w:pPr>
      <w:r w:rsidRPr="00806DF5">
        <w:rPr>
          <w:sz w:val="24"/>
          <w:szCs w:val="24"/>
        </w:rPr>
        <w:t>Проанализировать износ по таблице 10, дать общую характеристику технического состояния жилого здания, установить первоочередные мероприятия по реконструкции и восстановлению элементов зданий.</w:t>
      </w:r>
    </w:p>
    <w:p w14:paraId="0DF405EC" w14:textId="77777777" w:rsidR="00B014D0" w:rsidRPr="00806DF5" w:rsidRDefault="00B014D0" w:rsidP="00DC57D5">
      <w:pPr>
        <w:pStyle w:val="Style8"/>
        <w:widowControl/>
        <w:spacing w:line="240" w:lineRule="auto"/>
        <w:ind w:firstLine="708"/>
        <w:rPr>
          <w:rStyle w:val="FontStyle40"/>
          <w:rFonts w:eastAsiaTheme="majorEastAsia"/>
          <w:b/>
          <w:lang w:val="en-US"/>
        </w:rPr>
      </w:pPr>
      <w:r w:rsidRPr="00806DF5">
        <w:rPr>
          <w:rStyle w:val="FontStyle40"/>
          <w:rFonts w:eastAsiaTheme="majorEastAsia"/>
          <w:b/>
        </w:rPr>
        <w:t>Таблица 13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3"/>
        <w:gridCol w:w="2222"/>
        <w:gridCol w:w="1603"/>
        <w:gridCol w:w="2192"/>
      </w:tblGrid>
      <w:tr w:rsidR="00DC57D5" w:rsidRPr="00806DF5" w14:paraId="0278DBE4" w14:textId="77777777" w:rsidTr="009364FB">
        <w:tc>
          <w:tcPr>
            <w:tcW w:w="3553" w:type="dxa"/>
          </w:tcPr>
          <w:p w14:paraId="6593EAFA" w14:textId="77777777" w:rsidR="00B014D0" w:rsidRPr="00806DF5" w:rsidRDefault="00B014D0" w:rsidP="00DC57D5">
            <w:pPr>
              <w:spacing w:after="0" w:line="240" w:lineRule="auto"/>
              <w:jc w:val="center"/>
              <w:rPr>
                <w:sz w:val="24"/>
                <w:szCs w:val="24"/>
              </w:rPr>
            </w:pPr>
            <w:r w:rsidRPr="00806DF5">
              <w:rPr>
                <w:sz w:val="24"/>
                <w:szCs w:val="24"/>
              </w:rPr>
              <w:t>Конструктивные элементы здания</w:t>
            </w:r>
          </w:p>
        </w:tc>
        <w:tc>
          <w:tcPr>
            <w:tcW w:w="2222" w:type="dxa"/>
          </w:tcPr>
          <w:p w14:paraId="76AA5428" w14:textId="77777777" w:rsidR="00B014D0" w:rsidRPr="00806DF5" w:rsidRDefault="00B014D0" w:rsidP="00DC57D5">
            <w:pPr>
              <w:spacing w:after="0" w:line="240" w:lineRule="auto"/>
              <w:jc w:val="center"/>
              <w:rPr>
                <w:sz w:val="24"/>
                <w:szCs w:val="24"/>
              </w:rPr>
            </w:pPr>
            <w:r w:rsidRPr="00806DF5">
              <w:rPr>
                <w:sz w:val="24"/>
                <w:szCs w:val="24"/>
              </w:rPr>
              <w:t>Удельная стоимость конструктивного элемента У</w:t>
            </w:r>
            <w:r w:rsidRPr="00806DF5">
              <w:rPr>
                <w:sz w:val="24"/>
                <w:szCs w:val="24"/>
                <w:vertAlign w:val="subscript"/>
              </w:rPr>
              <w:t>i</w:t>
            </w:r>
            <w:r w:rsidRPr="00806DF5">
              <w:rPr>
                <w:sz w:val="24"/>
                <w:szCs w:val="24"/>
              </w:rPr>
              <w:t>, % от восстановительной стоимости (ВС) здания</w:t>
            </w:r>
          </w:p>
        </w:tc>
        <w:tc>
          <w:tcPr>
            <w:tcW w:w="1603" w:type="dxa"/>
          </w:tcPr>
          <w:p w14:paraId="7F6B6C7A" w14:textId="77777777" w:rsidR="00B014D0" w:rsidRPr="00806DF5" w:rsidRDefault="00B014D0" w:rsidP="00DC57D5">
            <w:pPr>
              <w:spacing w:after="0" w:line="240" w:lineRule="auto"/>
              <w:jc w:val="center"/>
              <w:rPr>
                <w:sz w:val="24"/>
                <w:szCs w:val="24"/>
              </w:rPr>
            </w:pPr>
            <w:r w:rsidRPr="00806DF5">
              <w:rPr>
                <w:sz w:val="24"/>
                <w:szCs w:val="24"/>
              </w:rPr>
              <w:t>Степень износа конструктив-ных элементов</w:t>
            </w:r>
          </w:p>
          <w:p w14:paraId="572D7E87" w14:textId="77777777" w:rsidR="00B014D0" w:rsidRPr="00806DF5" w:rsidRDefault="00B014D0" w:rsidP="00DC57D5">
            <w:pPr>
              <w:spacing w:after="0" w:line="240" w:lineRule="auto"/>
              <w:jc w:val="center"/>
              <w:rPr>
                <w:sz w:val="24"/>
                <w:szCs w:val="24"/>
              </w:rPr>
            </w:pPr>
            <w:r w:rsidRPr="00806DF5">
              <w:rPr>
                <w:sz w:val="24"/>
                <w:szCs w:val="24"/>
              </w:rPr>
              <w:t>Ф</w:t>
            </w:r>
            <w:r w:rsidRPr="00806DF5">
              <w:rPr>
                <w:sz w:val="24"/>
                <w:szCs w:val="24"/>
                <w:vertAlign w:val="subscript"/>
              </w:rPr>
              <w:t>i</w:t>
            </w:r>
            <w:r w:rsidRPr="00806DF5">
              <w:rPr>
                <w:sz w:val="24"/>
                <w:szCs w:val="24"/>
              </w:rPr>
              <w:t>, %</w:t>
            </w:r>
          </w:p>
        </w:tc>
        <w:tc>
          <w:tcPr>
            <w:tcW w:w="2192" w:type="dxa"/>
          </w:tcPr>
          <w:p w14:paraId="075BE4C7" w14:textId="77777777" w:rsidR="00B014D0" w:rsidRPr="00806DF5" w:rsidRDefault="00B014D0" w:rsidP="00DC57D5">
            <w:pPr>
              <w:spacing w:after="0" w:line="240" w:lineRule="auto"/>
              <w:jc w:val="center"/>
              <w:rPr>
                <w:sz w:val="24"/>
                <w:szCs w:val="24"/>
              </w:rPr>
            </w:pPr>
            <w:r w:rsidRPr="00806DF5">
              <w:rPr>
                <w:sz w:val="24"/>
                <w:szCs w:val="24"/>
              </w:rPr>
              <w:t xml:space="preserve">Средневзвешен-ная степень физического износа здания </w:t>
            </w:r>
          </w:p>
          <w:p w14:paraId="6B6450B3" w14:textId="77777777" w:rsidR="00B014D0" w:rsidRPr="00806DF5" w:rsidRDefault="00B014D0" w:rsidP="00DC57D5">
            <w:pPr>
              <w:spacing w:after="0" w:line="240" w:lineRule="auto"/>
              <w:jc w:val="center"/>
              <w:rPr>
                <w:sz w:val="24"/>
                <w:szCs w:val="24"/>
              </w:rPr>
            </w:pPr>
            <w:r w:rsidRPr="00806DF5">
              <w:rPr>
                <w:sz w:val="24"/>
                <w:szCs w:val="24"/>
              </w:rPr>
              <w:t>У</w:t>
            </w:r>
            <w:r w:rsidRPr="00806DF5">
              <w:rPr>
                <w:sz w:val="24"/>
                <w:szCs w:val="24"/>
                <w:vertAlign w:val="subscript"/>
              </w:rPr>
              <w:t>i</w:t>
            </w:r>
            <w:r w:rsidRPr="00806DF5">
              <w:rPr>
                <w:sz w:val="24"/>
                <w:szCs w:val="24"/>
              </w:rPr>
              <w:sym w:font="Symbol" w:char="F0D7"/>
            </w:r>
            <w:r w:rsidRPr="00806DF5">
              <w:rPr>
                <w:sz w:val="24"/>
                <w:szCs w:val="24"/>
              </w:rPr>
              <w:t>Ф</w:t>
            </w:r>
            <w:r w:rsidRPr="00806DF5">
              <w:rPr>
                <w:sz w:val="24"/>
                <w:szCs w:val="24"/>
                <w:vertAlign w:val="subscript"/>
              </w:rPr>
              <w:t>i</w:t>
            </w:r>
            <w:r w:rsidRPr="00806DF5">
              <w:rPr>
                <w:sz w:val="24"/>
                <w:szCs w:val="24"/>
              </w:rPr>
              <w:t xml:space="preserve"> /100</w:t>
            </w:r>
          </w:p>
        </w:tc>
      </w:tr>
      <w:tr w:rsidR="00DC57D5" w:rsidRPr="00806DF5" w14:paraId="5775275B" w14:textId="77777777" w:rsidTr="009364FB">
        <w:trPr>
          <w:trHeight w:val="350"/>
        </w:trPr>
        <w:tc>
          <w:tcPr>
            <w:tcW w:w="3553" w:type="dxa"/>
          </w:tcPr>
          <w:p w14:paraId="71986CDA" w14:textId="77777777" w:rsidR="00B014D0" w:rsidRPr="00806DF5" w:rsidRDefault="00B014D0" w:rsidP="00DC57D5">
            <w:pPr>
              <w:spacing w:after="0" w:line="240" w:lineRule="auto"/>
              <w:jc w:val="center"/>
              <w:rPr>
                <w:sz w:val="24"/>
                <w:szCs w:val="24"/>
              </w:rPr>
            </w:pPr>
            <w:r w:rsidRPr="00806DF5">
              <w:rPr>
                <w:sz w:val="24"/>
                <w:szCs w:val="24"/>
              </w:rPr>
              <w:t>1</w:t>
            </w:r>
          </w:p>
        </w:tc>
        <w:tc>
          <w:tcPr>
            <w:tcW w:w="2222" w:type="dxa"/>
          </w:tcPr>
          <w:p w14:paraId="7F94DBC8" w14:textId="77777777" w:rsidR="00B014D0" w:rsidRPr="00806DF5" w:rsidRDefault="00B014D0" w:rsidP="00DC57D5">
            <w:pPr>
              <w:spacing w:after="0" w:line="240" w:lineRule="auto"/>
              <w:jc w:val="center"/>
              <w:rPr>
                <w:sz w:val="24"/>
                <w:szCs w:val="24"/>
              </w:rPr>
            </w:pPr>
            <w:r w:rsidRPr="00806DF5">
              <w:rPr>
                <w:sz w:val="24"/>
                <w:szCs w:val="24"/>
              </w:rPr>
              <w:t>2</w:t>
            </w:r>
          </w:p>
        </w:tc>
        <w:tc>
          <w:tcPr>
            <w:tcW w:w="1603" w:type="dxa"/>
          </w:tcPr>
          <w:p w14:paraId="0CC090DA" w14:textId="77777777" w:rsidR="00B014D0" w:rsidRPr="00806DF5" w:rsidRDefault="00B014D0" w:rsidP="00DC57D5">
            <w:pPr>
              <w:spacing w:after="0" w:line="240" w:lineRule="auto"/>
              <w:jc w:val="center"/>
              <w:rPr>
                <w:sz w:val="24"/>
                <w:szCs w:val="24"/>
              </w:rPr>
            </w:pPr>
            <w:r w:rsidRPr="00806DF5">
              <w:rPr>
                <w:sz w:val="24"/>
                <w:szCs w:val="24"/>
              </w:rPr>
              <w:t>3</w:t>
            </w:r>
          </w:p>
        </w:tc>
        <w:tc>
          <w:tcPr>
            <w:tcW w:w="2192" w:type="dxa"/>
          </w:tcPr>
          <w:p w14:paraId="5281C526" w14:textId="77777777" w:rsidR="00B014D0" w:rsidRPr="00806DF5" w:rsidRDefault="00B014D0" w:rsidP="00DC57D5">
            <w:pPr>
              <w:spacing w:after="0" w:line="240" w:lineRule="auto"/>
              <w:jc w:val="center"/>
              <w:rPr>
                <w:sz w:val="24"/>
                <w:szCs w:val="24"/>
              </w:rPr>
            </w:pPr>
            <w:r w:rsidRPr="00806DF5">
              <w:rPr>
                <w:sz w:val="24"/>
                <w:szCs w:val="24"/>
              </w:rPr>
              <w:t>4</w:t>
            </w:r>
          </w:p>
        </w:tc>
      </w:tr>
      <w:tr w:rsidR="00DC57D5" w:rsidRPr="00806DF5" w14:paraId="24160562" w14:textId="77777777" w:rsidTr="009364FB">
        <w:tc>
          <w:tcPr>
            <w:tcW w:w="3553" w:type="dxa"/>
          </w:tcPr>
          <w:p w14:paraId="4473C51F" w14:textId="77777777" w:rsidR="00B014D0" w:rsidRPr="00806DF5" w:rsidRDefault="00B014D0" w:rsidP="00DC57D5">
            <w:pPr>
              <w:pStyle w:val="a9"/>
              <w:numPr>
                <w:ilvl w:val="0"/>
                <w:numId w:val="42"/>
              </w:numPr>
              <w:spacing w:after="0" w:line="240" w:lineRule="auto"/>
              <w:ind w:left="0"/>
              <w:rPr>
                <w:sz w:val="24"/>
                <w:szCs w:val="24"/>
              </w:rPr>
            </w:pPr>
            <w:r w:rsidRPr="00806DF5">
              <w:rPr>
                <w:sz w:val="24"/>
                <w:szCs w:val="24"/>
              </w:rPr>
              <w:t>1.Фундаменты</w:t>
            </w:r>
          </w:p>
        </w:tc>
        <w:tc>
          <w:tcPr>
            <w:tcW w:w="2222" w:type="dxa"/>
          </w:tcPr>
          <w:p w14:paraId="285E01CB" w14:textId="77777777" w:rsidR="00B014D0" w:rsidRPr="00806DF5" w:rsidRDefault="00B014D0" w:rsidP="00DC57D5">
            <w:pPr>
              <w:spacing w:after="0" w:line="240" w:lineRule="auto"/>
              <w:jc w:val="center"/>
              <w:rPr>
                <w:sz w:val="24"/>
                <w:szCs w:val="24"/>
              </w:rPr>
            </w:pPr>
            <w:r w:rsidRPr="00806DF5">
              <w:rPr>
                <w:sz w:val="24"/>
                <w:szCs w:val="24"/>
              </w:rPr>
              <w:t>11</w:t>
            </w:r>
          </w:p>
        </w:tc>
        <w:tc>
          <w:tcPr>
            <w:tcW w:w="1603" w:type="dxa"/>
          </w:tcPr>
          <w:p w14:paraId="39777FD2" w14:textId="77777777" w:rsidR="00B014D0" w:rsidRPr="00806DF5" w:rsidRDefault="00B014D0" w:rsidP="00DC57D5">
            <w:pPr>
              <w:spacing w:after="0" w:line="240" w:lineRule="auto"/>
              <w:rPr>
                <w:sz w:val="24"/>
                <w:szCs w:val="24"/>
              </w:rPr>
            </w:pPr>
          </w:p>
        </w:tc>
        <w:tc>
          <w:tcPr>
            <w:tcW w:w="2192" w:type="dxa"/>
          </w:tcPr>
          <w:p w14:paraId="386F622C" w14:textId="77777777" w:rsidR="00B014D0" w:rsidRPr="00806DF5" w:rsidRDefault="00B014D0" w:rsidP="00DC57D5">
            <w:pPr>
              <w:spacing w:after="0" w:line="240" w:lineRule="auto"/>
              <w:rPr>
                <w:sz w:val="24"/>
                <w:szCs w:val="24"/>
              </w:rPr>
            </w:pPr>
          </w:p>
        </w:tc>
      </w:tr>
      <w:tr w:rsidR="00DC57D5" w:rsidRPr="00806DF5" w14:paraId="2EC9CB48" w14:textId="77777777" w:rsidTr="009364FB">
        <w:tc>
          <w:tcPr>
            <w:tcW w:w="3553" w:type="dxa"/>
          </w:tcPr>
          <w:p w14:paraId="7BD93A71" w14:textId="77777777" w:rsidR="00B014D0" w:rsidRPr="00806DF5" w:rsidRDefault="00B014D0" w:rsidP="00DC57D5">
            <w:pPr>
              <w:pStyle w:val="a9"/>
              <w:numPr>
                <w:ilvl w:val="0"/>
                <w:numId w:val="42"/>
              </w:numPr>
              <w:spacing w:after="0" w:line="240" w:lineRule="auto"/>
              <w:ind w:left="0"/>
              <w:rPr>
                <w:sz w:val="24"/>
                <w:szCs w:val="24"/>
              </w:rPr>
            </w:pPr>
            <w:r w:rsidRPr="00806DF5">
              <w:rPr>
                <w:sz w:val="24"/>
                <w:szCs w:val="24"/>
              </w:rPr>
              <w:t>2. Стены</w:t>
            </w:r>
          </w:p>
        </w:tc>
        <w:tc>
          <w:tcPr>
            <w:tcW w:w="2222" w:type="dxa"/>
          </w:tcPr>
          <w:p w14:paraId="57A409F2" w14:textId="77777777" w:rsidR="00B014D0" w:rsidRPr="00806DF5" w:rsidRDefault="00B014D0" w:rsidP="00DC57D5">
            <w:pPr>
              <w:spacing w:after="0" w:line="240" w:lineRule="auto"/>
              <w:jc w:val="center"/>
              <w:rPr>
                <w:sz w:val="24"/>
                <w:szCs w:val="24"/>
              </w:rPr>
            </w:pPr>
            <w:r w:rsidRPr="00806DF5">
              <w:rPr>
                <w:sz w:val="24"/>
                <w:szCs w:val="24"/>
              </w:rPr>
              <w:t>19</w:t>
            </w:r>
          </w:p>
        </w:tc>
        <w:tc>
          <w:tcPr>
            <w:tcW w:w="1603" w:type="dxa"/>
          </w:tcPr>
          <w:p w14:paraId="4B1E5D5C" w14:textId="77777777" w:rsidR="00B014D0" w:rsidRPr="00806DF5" w:rsidRDefault="00B014D0" w:rsidP="00DC57D5">
            <w:pPr>
              <w:spacing w:after="0" w:line="240" w:lineRule="auto"/>
              <w:rPr>
                <w:sz w:val="24"/>
                <w:szCs w:val="24"/>
              </w:rPr>
            </w:pPr>
          </w:p>
        </w:tc>
        <w:tc>
          <w:tcPr>
            <w:tcW w:w="2192" w:type="dxa"/>
          </w:tcPr>
          <w:p w14:paraId="66F06118" w14:textId="77777777" w:rsidR="00B014D0" w:rsidRPr="00806DF5" w:rsidRDefault="00B014D0" w:rsidP="00DC57D5">
            <w:pPr>
              <w:spacing w:after="0" w:line="240" w:lineRule="auto"/>
              <w:rPr>
                <w:sz w:val="24"/>
                <w:szCs w:val="24"/>
              </w:rPr>
            </w:pPr>
          </w:p>
        </w:tc>
      </w:tr>
      <w:tr w:rsidR="00DC57D5" w:rsidRPr="00806DF5" w14:paraId="10FF33DA" w14:textId="77777777" w:rsidTr="009364FB">
        <w:tc>
          <w:tcPr>
            <w:tcW w:w="3553" w:type="dxa"/>
          </w:tcPr>
          <w:p w14:paraId="0E8862C6" w14:textId="77777777" w:rsidR="00B014D0" w:rsidRPr="00806DF5" w:rsidRDefault="00B014D0" w:rsidP="00DC57D5">
            <w:pPr>
              <w:pStyle w:val="a9"/>
              <w:numPr>
                <w:ilvl w:val="0"/>
                <w:numId w:val="42"/>
              </w:numPr>
              <w:spacing w:after="0" w:line="240" w:lineRule="auto"/>
              <w:ind w:left="0"/>
              <w:rPr>
                <w:sz w:val="24"/>
                <w:szCs w:val="24"/>
              </w:rPr>
            </w:pPr>
            <w:r w:rsidRPr="00806DF5">
              <w:rPr>
                <w:sz w:val="24"/>
                <w:szCs w:val="24"/>
              </w:rPr>
              <w:t>3. Перегородки</w:t>
            </w:r>
          </w:p>
        </w:tc>
        <w:tc>
          <w:tcPr>
            <w:tcW w:w="2222" w:type="dxa"/>
          </w:tcPr>
          <w:p w14:paraId="214202B3" w14:textId="77777777" w:rsidR="00B014D0" w:rsidRPr="00806DF5" w:rsidRDefault="00B014D0" w:rsidP="00DC57D5">
            <w:pPr>
              <w:spacing w:after="0" w:line="240" w:lineRule="auto"/>
              <w:jc w:val="center"/>
              <w:rPr>
                <w:sz w:val="24"/>
                <w:szCs w:val="24"/>
              </w:rPr>
            </w:pPr>
            <w:r w:rsidRPr="00806DF5">
              <w:rPr>
                <w:sz w:val="24"/>
                <w:szCs w:val="24"/>
              </w:rPr>
              <w:t>7</w:t>
            </w:r>
          </w:p>
        </w:tc>
        <w:tc>
          <w:tcPr>
            <w:tcW w:w="1603" w:type="dxa"/>
          </w:tcPr>
          <w:p w14:paraId="7C6E4C6A" w14:textId="77777777" w:rsidR="00B014D0" w:rsidRPr="00806DF5" w:rsidRDefault="00B014D0" w:rsidP="00DC57D5">
            <w:pPr>
              <w:spacing w:after="0" w:line="240" w:lineRule="auto"/>
              <w:rPr>
                <w:sz w:val="24"/>
                <w:szCs w:val="24"/>
              </w:rPr>
            </w:pPr>
          </w:p>
        </w:tc>
        <w:tc>
          <w:tcPr>
            <w:tcW w:w="2192" w:type="dxa"/>
          </w:tcPr>
          <w:p w14:paraId="2E7671F9" w14:textId="77777777" w:rsidR="00B014D0" w:rsidRPr="00806DF5" w:rsidRDefault="00B014D0" w:rsidP="00DC57D5">
            <w:pPr>
              <w:spacing w:after="0" w:line="240" w:lineRule="auto"/>
              <w:rPr>
                <w:sz w:val="24"/>
                <w:szCs w:val="24"/>
              </w:rPr>
            </w:pPr>
          </w:p>
        </w:tc>
      </w:tr>
      <w:tr w:rsidR="00DC57D5" w:rsidRPr="00806DF5" w14:paraId="6585F0AA" w14:textId="77777777" w:rsidTr="009364FB">
        <w:tc>
          <w:tcPr>
            <w:tcW w:w="3553" w:type="dxa"/>
          </w:tcPr>
          <w:p w14:paraId="2974F63B" w14:textId="77777777" w:rsidR="00B014D0" w:rsidRPr="00806DF5" w:rsidRDefault="00B014D0" w:rsidP="00DC57D5">
            <w:pPr>
              <w:pStyle w:val="a9"/>
              <w:numPr>
                <w:ilvl w:val="0"/>
                <w:numId w:val="42"/>
              </w:numPr>
              <w:spacing w:after="0" w:line="240" w:lineRule="auto"/>
              <w:ind w:left="0"/>
              <w:rPr>
                <w:sz w:val="24"/>
                <w:szCs w:val="24"/>
              </w:rPr>
            </w:pPr>
            <w:r w:rsidRPr="00806DF5">
              <w:rPr>
                <w:sz w:val="24"/>
                <w:szCs w:val="24"/>
              </w:rPr>
              <w:t>4. Перекрытия</w:t>
            </w:r>
          </w:p>
        </w:tc>
        <w:tc>
          <w:tcPr>
            <w:tcW w:w="2222" w:type="dxa"/>
          </w:tcPr>
          <w:p w14:paraId="07170C94" w14:textId="77777777" w:rsidR="00B014D0" w:rsidRPr="00806DF5" w:rsidRDefault="00B014D0" w:rsidP="00DC57D5">
            <w:pPr>
              <w:spacing w:after="0" w:line="240" w:lineRule="auto"/>
              <w:jc w:val="center"/>
              <w:rPr>
                <w:sz w:val="24"/>
                <w:szCs w:val="24"/>
              </w:rPr>
            </w:pPr>
            <w:r w:rsidRPr="00806DF5">
              <w:rPr>
                <w:sz w:val="24"/>
                <w:szCs w:val="24"/>
              </w:rPr>
              <w:t>13</w:t>
            </w:r>
          </w:p>
        </w:tc>
        <w:tc>
          <w:tcPr>
            <w:tcW w:w="1603" w:type="dxa"/>
          </w:tcPr>
          <w:p w14:paraId="1A4A46C3" w14:textId="77777777" w:rsidR="00B014D0" w:rsidRPr="00806DF5" w:rsidRDefault="00B014D0" w:rsidP="00DC57D5">
            <w:pPr>
              <w:spacing w:after="0" w:line="240" w:lineRule="auto"/>
              <w:rPr>
                <w:sz w:val="24"/>
                <w:szCs w:val="24"/>
              </w:rPr>
            </w:pPr>
          </w:p>
        </w:tc>
        <w:tc>
          <w:tcPr>
            <w:tcW w:w="2192" w:type="dxa"/>
          </w:tcPr>
          <w:p w14:paraId="2E8954C6" w14:textId="77777777" w:rsidR="00B014D0" w:rsidRPr="00806DF5" w:rsidRDefault="00B014D0" w:rsidP="00DC57D5">
            <w:pPr>
              <w:spacing w:after="0" w:line="240" w:lineRule="auto"/>
              <w:rPr>
                <w:sz w:val="24"/>
                <w:szCs w:val="24"/>
              </w:rPr>
            </w:pPr>
          </w:p>
        </w:tc>
      </w:tr>
      <w:tr w:rsidR="00DC57D5" w:rsidRPr="00806DF5" w14:paraId="34B41EBB" w14:textId="77777777" w:rsidTr="009364FB">
        <w:tc>
          <w:tcPr>
            <w:tcW w:w="3553" w:type="dxa"/>
          </w:tcPr>
          <w:p w14:paraId="5E6EA790" w14:textId="77777777" w:rsidR="00B014D0" w:rsidRPr="00806DF5" w:rsidRDefault="00B014D0" w:rsidP="00DC57D5">
            <w:pPr>
              <w:pStyle w:val="a9"/>
              <w:numPr>
                <w:ilvl w:val="0"/>
                <w:numId w:val="42"/>
              </w:numPr>
              <w:spacing w:after="0" w:line="240" w:lineRule="auto"/>
              <w:ind w:left="0"/>
              <w:rPr>
                <w:sz w:val="24"/>
                <w:szCs w:val="24"/>
              </w:rPr>
            </w:pPr>
            <w:r w:rsidRPr="00806DF5">
              <w:rPr>
                <w:sz w:val="24"/>
                <w:szCs w:val="24"/>
              </w:rPr>
              <w:t>5. Крыша</w:t>
            </w:r>
          </w:p>
        </w:tc>
        <w:tc>
          <w:tcPr>
            <w:tcW w:w="2222" w:type="dxa"/>
          </w:tcPr>
          <w:p w14:paraId="561F182D" w14:textId="77777777" w:rsidR="00B014D0" w:rsidRPr="00806DF5" w:rsidRDefault="00B014D0" w:rsidP="00DC57D5">
            <w:pPr>
              <w:spacing w:after="0" w:line="240" w:lineRule="auto"/>
              <w:jc w:val="center"/>
              <w:rPr>
                <w:sz w:val="24"/>
                <w:szCs w:val="24"/>
              </w:rPr>
            </w:pPr>
            <w:r w:rsidRPr="00806DF5">
              <w:rPr>
                <w:sz w:val="24"/>
                <w:szCs w:val="24"/>
              </w:rPr>
              <w:t>2</w:t>
            </w:r>
          </w:p>
        </w:tc>
        <w:tc>
          <w:tcPr>
            <w:tcW w:w="1603" w:type="dxa"/>
          </w:tcPr>
          <w:p w14:paraId="01EF6086" w14:textId="77777777" w:rsidR="00B014D0" w:rsidRPr="00806DF5" w:rsidRDefault="00B014D0" w:rsidP="00DC57D5">
            <w:pPr>
              <w:spacing w:after="0" w:line="240" w:lineRule="auto"/>
              <w:rPr>
                <w:sz w:val="24"/>
                <w:szCs w:val="24"/>
              </w:rPr>
            </w:pPr>
          </w:p>
        </w:tc>
        <w:tc>
          <w:tcPr>
            <w:tcW w:w="2192" w:type="dxa"/>
          </w:tcPr>
          <w:p w14:paraId="5756B6EA" w14:textId="77777777" w:rsidR="00B014D0" w:rsidRPr="00806DF5" w:rsidRDefault="00B014D0" w:rsidP="00DC57D5">
            <w:pPr>
              <w:spacing w:after="0" w:line="240" w:lineRule="auto"/>
              <w:rPr>
                <w:sz w:val="24"/>
                <w:szCs w:val="24"/>
              </w:rPr>
            </w:pPr>
          </w:p>
        </w:tc>
      </w:tr>
      <w:tr w:rsidR="00DC57D5" w:rsidRPr="00806DF5" w14:paraId="028C1904" w14:textId="77777777" w:rsidTr="009364FB">
        <w:tc>
          <w:tcPr>
            <w:tcW w:w="3553" w:type="dxa"/>
          </w:tcPr>
          <w:p w14:paraId="7D0BAFBE" w14:textId="77777777" w:rsidR="00B014D0" w:rsidRPr="00806DF5" w:rsidRDefault="00B014D0" w:rsidP="00DC57D5">
            <w:pPr>
              <w:pStyle w:val="a9"/>
              <w:numPr>
                <w:ilvl w:val="0"/>
                <w:numId w:val="42"/>
              </w:numPr>
              <w:spacing w:after="0" w:line="240" w:lineRule="auto"/>
              <w:ind w:left="0"/>
              <w:rPr>
                <w:sz w:val="24"/>
                <w:szCs w:val="24"/>
              </w:rPr>
            </w:pPr>
            <w:r w:rsidRPr="00806DF5">
              <w:rPr>
                <w:sz w:val="24"/>
                <w:szCs w:val="24"/>
              </w:rPr>
              <w:t>6. Кровля</w:t>
            </w:r>
          </w:p>
        </w:tc>
        <w:tc>
          <w:tcPr>
            <w:tcW w:w="2222" w:type="dxa"/>
          </w:tcPr>
          <w:p w14:paraId="4461F4A0" w14:textId="77777777" w:rsidR="00B014D0" w:rsidRPr="00806DF5" w:rsidRDefault="00B014D0" w:rsidP="00DC57D5">
            <w:pPr>
              <w:spacing w:after="0" w:line="240" w:lineRule="auto"/>
              <w:jc w:val="center"/>
              <w:rPr>
                <w:sz w:val="24"/>
                <w:szCs w:val="24"/>
              </w:rPr>
            </w:pPr>
            <w:r w:rsidRPr="00806DF5">
              <w:rPr>
                <w:sz w:val="24"/>
                <w:szCs w:val="24"/>
              </w:rPr>
              <w:t>1</w:t>
            </w:r>
          </w:p>
        </w:tc>
        <w:tc>
          <w:tcPr>
            <w:tcW w:w="1603" w:type="dxa"/>
          </w:tcPr>
          <w:p w14:paraId="7CF2677A" w14:textId="77777777" w:rsidR="00B014D0" w:rsidRPr="00806DF5" w:rsidRDefault="00B014D0" w:rsidP="00DC57D5">
            <w:pPr>
              <w:spacing w:after="0" w:line="240" w:lineRule="auto"/>
              <w:rPr>
                <w:sz w:val="24"/>
                <w:szCs w:val="24"/>
              </w:rPr>
            </w:pPr>
          </w:p>
        </w:tc>
        <w:tc>
          <w:tcPr>
            <w:tcW w:w="2192" w:type="dxa"/>
          </w:tcPr>
          <w:p w14:paraId="7A78ACDA" w14:textId="77777777" w:rsidR="00B014D0" w:rsidRPr="00806DF5" w:rsidRDefault="00B014D0" w:rsidP="00DC57D5">
            <w:pPr>
              <w:spacing w:after="0" w:line="240" w:lineRule="auto"/>
              <w:rPr>
                <w:sz w:val="24"/>
                <w:szCs w:val="24"/>
              </w:rPr>
            </w:pPr>
          </w:p>
        </w:tc>
      </w:tr>
      <w:tr w:rsidR="00DC57D5" w:rsidRPr="00806DF5" w14:paraId="4BBEFC33" w14:textId="77777777" w:rsidTr="009364FB">
        <w:tc>
          <w:tcPr>
            <w:tcW w:w="3553" w:type="dxa"/>
          </w:tcPr>
          <w:p w14:paraId="53A85EA2" w14:textId="77777777" w:rsidR="00B014D0" w:rsidRPr="00806DF5" w:rsidRDefault="00B014D0" w:rsidP="00DC57D5">
            <w:pPr>
              <w:pStyle w:val="a9"/>
              <w:numPr>
                <w:ilvl w:val="0"/>
                <w:numId w:val="42"/>
              </w:numPr>
              <w:spacing w:after="0" w:line="240" w:lineRule="auto"/>
              <w:ind w:left="0"/>
              <w:rPr>
                <w:sz w:val="24"/>
                <w:szCs w:val="24"/>
              </w:rPr>
            </w:pPr>
            <w:r w:rsidRPr="00806DF5">
              <w:rPr>
                <w:sz w:val="24"/>
                <w:szCs w:val="24"/>
              </w:rPr>
              <w:t>7. Полы</w:t>
            </w:r>
          </w:p>
        </w:tc>
        <w:tc>
          <w:tcPr>
            <w:tcW w:w="2222" w:type="dxa"/>
          </w:tcPr>
          <w:p w14:paraId="7D433ED2" w14:textId="77777777" w:rsidR="00B014D0" w:rsidRPr="00806DF5" w:rsidRDefault="00B014D0" w:rsidP="00DC57D5">
            <w:pPr>
              <w:spacing w:after="0" w:line="240" w:lineRule="auto"/>
              <w:jc w:val="center"/>
              <w:rPr>
                <w:sz w:val="24"/>
                <w:szCs w:val="24"/>
              </w:rPr>
            </w:pPr>
            <w:r w:rsidRPr="00806DF5">
              <w:rPr>
                <w:sz w:val="24"/>
                <w:szCs w:val="24"/>
              </w:rPr>
              <w:t>6</w:t>
            </w:r>
          </w:p>
        </w:tc>
        <w:tc>
          <w:tcPr>
            <w:tcW w:w="1603" w:type="dxa"/>
          </w:tcPr>
          <w:p w14:paraId="17CE0A8F" w14:textId="77777777" w:rsidR="00B014D0" w:rsidRPr="00806DF5" w:rsidRDefault="00B014D0" w:rsidP="00DC57D5">
            <w:pPr>
              <w:spacing w:after="0" w:line="240" w:lineRule="auto"/>
              <w:rPr>
                <w:sz w:val="24"/>
                <w:szCs w:val="24"/>
              </w:rPr>
            </w:pPr>
          </w:p>
        </w:tc>
        <w:tc>
          <w:tcPr>
            <w:tcW w:w="2192" w:type="dxa"/>
          </w:tcPr>
          <w:p w14:paraId="5677C49F" w14:textId="77777777" w:rsidR="00B014D0" w:rsidRPr="00806DF5" w:rsidRDefault="00B014D0" w:rsidP="00DC57D5">
            <w:pPr>
              <w:spacing w:after="0" w:line="240" w:lineRule="auto"/>
              <w:rPr>
                <w:sz w:val="24"/>
                <w:szCs w:val="24"/>
              </w:rPr>
            </w:pPr>
          </w:p>
        </w:tc>
      </w:tr>
      <w:tr w:rsidR="00DC57D5" w:rsidRPr="00806DF5" w14:paraId="013D903C" w14:textId="77777777" w:rsidTr="009364FB">
        <w:tc>
          <w:tcPr>
            <w:tcW w:w="3553" w:type="dxa"/>
          </w:tcPr>
          <w:p w14:paraId="78DE14B4" w14:textId="77777777" w:rsidR="00B014D0" w:rsidRPr="00806DF5" w:rsidRDefault="00B014D0" w:rsidP="00DC57D5">
            <w:pPr>
              <w:pStyle w:val="a9"/>
              <w:numPr>
                <w:ilvl w:val="0"/>
                <w:numId w:val="42"/>
              </w:numPr>
              <w:spacing w:after="0" w:line="240" w:lineRule="auto"/>
              <w:ind w:left="0"/>
              <w:rPr>
                <w:sz w:val="24"/>
                <w:szCs w:val="24"/>
              </w:rPr>
            </w:pPr>
            <w:r w:rsidRPr="00806DF5">
              <w:rPr>
                <w:sz w:val="24"/>
                <w:szCs w:val="24"/>
              </w:rPr>
              <w:t>8. Окна</w:t>
            </w:r>
          </w:p>
        </w:tc>
        <w:tc>
          <w:tcPr>
            <w:tcW w:w="2222" w:type="dxa"/>
          </w:tcPr>
          <w:p w14:paraId="7ACD37F8" w14:textId="77777777" w:rsidR="00B014D0" w:rsidRPr="00806DF5" w:rsidRDefault="00B014D0" w:rsidP="00DC57D5">
            <w:pPr>
              <w:spacing w:after="0" w:line="240" w:lineRule="auto"/>
              <w:jc w:val="center"/>
              <w:rPr>
                <w:sz w:val="24"/>
                <w:szCs w:val="24"/>
              </w:rPr>
            </w:pPr>
            <w:r w:rsidRPr="00806DF5">
              <w:rPr>
                <w:sz w:val="24"/>
                <w:szCs w:val="24"/>
              </w:rPr>
              <w:t>5</w:t>
            </w:r>
          </w:p>
        </w:tc>
        <w:tc>
          <w:tcPr>
            <w:tcW w:w="1603" w:type="dxa"/>
          </w:tcPr>
          <w:p w14:paraId="2DE92B97" w14:textId="77777777" w:rsidR="00B014D0" w:rsidRPr="00806DF5" w:rsidRDefault="00B014D0" w:rsidP="00DC57D5">
            <w:pPr>
              <w:spacing w:after="0" w:line="240" w:lineRule="auto"/>
              <w:rPr>
                <w:sz w:val="24"/>
                <w:szCs w:val="24"/>
              </w:rPr>
            </w:pPr>
          </w:p>
        </w:tc>
        <w:tc>
          <w:tcPr>
            <w:tcW w:w="2192" w:type="dxa"/>
          </w:tcPr>
          <w:p w14:paraId="653A1B7E" w14:textId="77777777" w:rsidR="00B014D0" w:rsidRPr="00806DF5" w:rsidRDefault="00B014D0" w:rsidP="00DC57D5">
            <w:pPr>
              <w:spacing w:after="0" w:line="240" w:lineRule="auto"/>
              <w:rPr>
                <w:sz w:val="24"/>
                <w:szCs w:val="24"/>
              </w:rPr>
            </w:pPr>
          </w:p>
        </w:tc>
      </w:tr>
      <w:tr w:rsidR="00DC57D5" w:rsidRPr="00806DF5" w14:paraId="1E04AC8E" w14:textId="77777777" w:rsidTr="009364FB">
        <w:tc>
          <w:tcPr>
            <w:tcW w:w="3553" w:type="dxa"/>
          </w:tcPr>
          <w:p w14:paraId="31D31102" w14:textId="77777777" w:rsidR="00B014D0" w:rsidRPr="00806DF5" w:rsidRDefault="00B014D0" w:rsidP="00DC57D5">
            <w:pPr>
              <w:pStyle w:val="a9"/>
              <w:numPr>
                <w:ilvl w:val="0"/>
                <w:numId w:val="42"/>
              </w:numPr>
              <w:spacing w:after="0" w:line="240" w:lineRule="auto"/>
              <w:ind w:left="0"/>
              <w:rPr>
                <w:sz w:val="24"/>
                <w:szCs w:val="24"/>
              </w:rPr>
            </w:pPr>
            <w:r w:rsidRPr="00806DF5">
              <w:rPr>
                <w:sz w:val="24"/>
                <w:szCs w:val="24"/>
              </w:rPr>
              <w:t>9. Двери</w:t>
            </w:r>
          </w:p>
        </w:tc>
        <w:tc>
          <w:tcPr>
            <w:tcW w:w="2222" w:type="dxa"/>
          </w:tcPr>
          <w:p w14:paraId="094050F3" w14:textId="77777777" w:rsidR="00B014D0" w:rsidRPr="00806DF5" w:rsidRDefault="00B014D0" w:rsidP="00DC57D5">
            <w:pPr>
              <w:spacing w:after="0" w:line="240" w:lineRule="auto"/>
              <w:jc w:val="center"/>
              <w:rPr>
                <w:sz w:val="24"/>
                <w:szCs w:val="24"/>
              </w:rPr>
            </w:pPr>
            <w:r w:rsidRPr="00806DF5">
              <w:rPr>
                <w:sz w:val="24"/>
                <w:szCs w:val="24"/>
              </w:rPr>
              <w:t>6</w:t>
            </w:r>
          </w:p>
        </w:tc>
        <w:tc>
          <w:tcPr>
            <w:tcW w:w="1603" w:type="dxa"/>
          </w:tcPr>
          <w:p w14:paraId="036E2361" w14:textId="77777777" w:rsidR="00B014D0" w:rsidRPr="00806DF5" w:rsidRDefault="00B014D0" w:rsidP="00DC57D5">
            <w:pPr>
              <w:spacing w:after="0" w:line="240" w:lineRule="auto"/>
              <w:rPr>
                <w:sz w:val="24"/>
                <w:szCs w:val="24"/>
              </w:rPr>
            </w:pPr>
          </w:p>
        </w:tc>
        <w:tc>
          <w:tcPr>
            <w:tcW w:w="2192" w:type="dxa"/>
          </w:tcPr>
          <w:p w14:paraId="334FF8B3" w14:textId="77777777" w:rsidR="00B014D0" w:rsidRPr="00806DF5" w:rsidRDefault="00B014D0" w:rsidP="00DC57D5">
            <w:pPr>
              <w:spacing w:after="0" w:line="240" w:lineRule="auto"/>
              <w:rPr>
                <w:sz w:val="24"/>
                <w:szCs w:val="24"/>
              </w:rPr>
            </w:pPr>
          </w:p>
        </w:tc>
      </w:tr>
      <w:tr w:rsidR="00DC57D5" w:rsidRPr="00806DF5" w14:paraId="0F9BFF75" w14:textId="77777777" w:rsidTr="009364FB">
        <w:tc>
          <w:tcPr>
            <w:tcW w:w="3553" w:type="dxa"/>
          </w:tcPr>
          <w:p w14:paraId="345C844A" w14:textId="77777777" w:rsidR="00B014D0" w:rsidRPr="00806DF5" w:rsidRDefault="00B014D0" w:rsidP="00DC57D5">
            <w:pPr>
              <w:spacing w:after="0" w:line="240" w:lineRule="auto"/>
              <w:rPr>
                <w:sz w:val="24"/>
                <w:szCs w:val="24"/>
              </w:rPr>
            </w:pPr>
            <w:r w:rsidRPr="00806DF5">
              <w:rPr>
                <w:sz w:val="24"/>
                <w:szCs w:val="24"/>
              </w:rPr>
              <w:t>10.Отделочные покрытия</w:t>
            </w:r>
          </w:p>
        </w:tc>
        <w:tc>
          <w:tcPr>
            <w:tcW w:w="2222" w:type="dxa"/>
          </w:tcPr>
          <w:p w14:paraId="5C4BCBA8" w14:textId="77777777" w:rsidR="00B014D0" w:rsidRPr="00806DF5" w:rsidRDefault="00B014D0" w:rsidP="00DC57D5">
            <w:pPr>
              <w:spacing w:after="0" w:line="240" w:lineRule="auto"/>
              <w:jc w:val="center"/>
              <w:rPr>
                <w:sz w:val="24"/>
                <w:szCs w:val="24"/>
              </w:rPr>
            </w:pPr>
            <w:r w:rsidRPr="00806DF5">
              <w:rPr>
                <w:sz w:val="24"/>
                <w:szCs w:val="24"/>
              </w:rPr>
              <w:t>9</w:t>
            </w:r>
          </w:p>
        </w:tc>
        <w:tc>
          <w:tcPr>
            <w:tcW w:w="1603" w:type="dxa"/>
          </w:tcPr>
          <w:p w14:paraId="62D0DA23" w14:textId="77777777" w:rsidR="00B014D0" w:rsidRPr="00806DF5" w:rsidRDefault="00B014D0" w:rsidP="00DC57D5">
            <w:pPr>
              <w:spacing w:after="0" w:line="240" w:lineRule="auto"/>
              <w:rPr>
                <w:sz w:val="24"/>
                <w:szCs w:val="24"/>
              </w:rPr>
            </w:pPr>
          </w:p>
        </w:tc>
        <w:tc>
          <w:tcPr>
            <w:tcW w:w="2192" w:type="dxa"/>
          </w:tcPr>
          <w:p w14:paraId="014D5AAB" w14:textId="77777777" w:rsidR="00B014D0" w:rsidRPr="00806DF5" w:rsidRDefault="00B014D0" w:rsidP="00DC57D5">
            <w:pPr>
              <w:spacing w:after="0" w:line="240" w:lineRule="auto"/>
              <w:rPr>
                <w:sz w:val="24"/>
                <w:szCs w:val="24"/>
              </w:rPr>
            </w:pPr>
          </w:p>
        </w:tc>
      </w:tr>
      <w:tr w:rsidR="00DC57D5" w:rsidRPr="00806DF5" w14:paraId="3AD1C748" w14:textId="77777777" w:rsidTr="009364FB">
        <w:tc>
          <w:tcPr>
            <w:tcW w:w="3553" w:type="dxa"/>
          </w:tcPr>
          <w:p w14:paraId="6EA3DADB" w14:textId="77777777" w:rsidR="00B014D0" w:rsidRPr="00806DF5" w:rsidRDefault="00B014D0" w:rsidP="00DC57D5">
            <w:pPr>
              <w:spacing w:after="0" w:line="240" w:lineRule="auto"/>
              <w:rPr>
                <w:sz w:val="24"/>
                <w:szCs w:val="24"/>
              </w:rPr>
            </w:pPr>
            <w:r w:rsidRPr="00806DF5">
              <w:rPr>
                <w:sz w:val="24"/>
                <w:szCs w:val="24"/>
              </w:rPr>
              <w:t>11. Центральное отопление</w:t>
            </w:r>
          </w:p>
        </w:tc>
        <w:tc>
          <w:tcPr>
            <w:tcW w:w="2222" w:type="dxa"/>
          </w:tcPr>
          <w:p w14:paraId="1F100779" w14:textId="77777777" w:rsidR="00B014D0" w:rsidRPr="00806DF5" w:rsidRDefault="00B014D0" w:rsidP="00DC57D5">
            <w:pPr>
              <w:spacing w:after="0" w:line="240" w:lineRule="auto"/>
              <w:jc w:val="center"/>
              <w:rPr>
                <w:sz w:val="24"/>
                <w:szCs w:val="24"/>
              </w:rPr>
            </w:pPr>
            <w:r w:rsidRPr="00806DF5">
              <w:rPr>
                <w:sz w:val="24"/>
                <w:szCs w:val="24"/>
              </w:rPr>
              <w:t>2,8</w:t>
            </w:r>
          </w:p>
        </w:tc>
        <w:tc>
          <w:tcPr>
            <w:tcW w:w="1603" w:type="dxa"/>
          </w:tcPr>
          <w:p w14:paraId="44FB6B39" w14:textId="77777777" w:rsidR="00B014D0" w:rsidRPr="00806DF5" w:rsidRDefault="00B014D0" w:rsidP="00DC57D5">
            <w:pPr>
              <w:spacing w:after="0" w:line="240" w:lineRule="auto"/>
              <w:rPr>
                <w:sz w:val="24"/>
                <w:szCs w:val="24"/>
              </w:rPr>
            </w:pPr>
          </w:p>
        </w:tc>
        <w:tc>
          <w:tcPr>
            <w:tcW w:w="2192" w:type="dxa"/>
          </w:tcPr>
          <w:p w14:paraId="7C4D415F" w14:textId="77777777" w:rsidR="00B014D0" w:rsidRPr="00806DF5" w:rsidRDefault="00B014D0" w:rsidP="00DC57D5">
            <w:pPr>
              <w:spacing w:after="0" w:line="240" w:lineRule="auto"/>
              <w:rPr>
                <w:sz w:val="24"/>
                <w:szCs w:val="24"/>
              </w:rPr>
            </w:pPr>
          </w:p>
        </w:tc>
      </w:tr>
      <w:tr w:rsidR="00DC57D5" w:rsidRPr="00806DF5" w14:paraId="534653AD" w14:textId="77777777" w:rsidTr="009364FB">
        <w:tc>
          <w:tcPr>
            <w:tcW w:w="3553" w:type="dxa"/>
          </w:tcPr>
          <w:p w14:paraId="1CD6F30B" w14:textId="77777777" w:rsidR="00B014D0" w:rsidRPr="00806DF5" w:rsidRDefault="00B014D0" w:rsidP="00DC57D5">
            <w:pPr>
              <w:spacing w:after="0" w:line="240" w:lineRule="auto"/>
              <w:rPr>
                <w:sz w:val="24"/>
                <w:szCs w:val="24"/>
              </w:rPr>
            </w:pPr>
            <w:r w:rsidRPr="00806DF5">
              <w:rPr>
                <w:sz w:val="24"/>
                <w:szCs w:val="24"/>
              </w:rPr>
              <w:t>12.Холодное водоснабжение</w:t>
            </w:r>
          </w:p>
        </w:tc>
        <w:tc>
          <w:tcPr>
            <w:tcW w:w="2222" w:type="dxa"/>
          </w:tcPr>
          <w:p w14:paraId="7D36B752" w14:textId="77777777" w:rsidR="00B014D0" w:rsidRPr="00806DF5" w:rsidRDefault="00B014D0" w:rsidP="00DC57D5">
            <w:pPr>
              <w:spacing w:after="0" w:line="240" w:lineRule="auto"/>
              <w:jc w:val="center"/>
              <w:rPr>
                <w:sz w:val="24"/>
                <w:szCs w:val="24"/>
              </w:rPr>
            </w:pPr>
            <w:r w:rsidRPr="00806DF5">
              <w:rPr>
                <w:sz w:val="24"/>
                <w:szCs w:val="24"/>
              </w:rPr>
              <w:t>0,5</w:t>
            </w:r>
          </w:p>
        </w:tc>
        <w:tc>
          <w:tcPr>
            <w:tcW w:w="1603" w:type="dxa"/>
          </w:tcPr>
          <w:p w14:paraId="3723CC2F" w14:textId="77777777" w:rsidR="00B014D0" w:rsidRPr="00806DF5" w:rsidRDefault="00B014D0" w:rsidP="00DC57D5">
            <w:pPr>
              <w:spacing w:after="0" w:line="240" w:lineRule="auto"/>
              <w:rPr>
                <w:sz w:val="24"/>
                <w:szCs w:val="24"/>
              </w:rPr>
            </w:pPr>
          </w:p>
        </w:tc>
        <w:tc>
          <w:tcPr>
            <w:tcW w:w="2192" w:type="dxa"/>
          </w:tcPr>
          <w:p w14:paraId="735D099A" w14:textId="77777777" w:rsidR="00B014D0" w:rsidRPr="00806DF5" w:rsidRDefault="00B014D0" w:rsidP="00DC57D5">
            <w:pPr>
              <w:spacing w:after="0" w:line="240" w:lineRule="auto"/>
              <w:rPr>
                <w:sz w:val="24"/>
                <w:szCs w:val="24"/>
              </w:rPr>
            </w:pPr>
          </w:p>
        </w:tc>
      </w:tr>
      <w:tr w:rsidR="00DC57D5" w:rsidRPr="00806DF5" w14:paraId="44E3DF9F" w14:textId="77777777" w:rsidTr="009364FB">
        <w:tc>
          <w:tcPr>
            <w:tcW w:w="3553" w:type="dxa"/>
          </w:tcPr>
          <w:p w14:paraId="4C050211" w14:textId="77777777" w:rsidR="00B014D0" w:rsidRPr="00806DF5" w:rsidRDefault="00B014D0" w:rsidP="00DC57D5">
            <w:pPr>
              <w:spacing w:after="0" w:line="240" w:lineRule="auto"/>
              <w:rPr>
                <w:sz w:val="24"/>
                <w:szCs w:val="24"/>
              </w:rPr>
            </w:pPr>
            <w:r w:rsidRPr="00806DF5">
              <w:rPr>
                <w:sz w:val="24"/>
                <w:szCs w:val="24"/>
              </w:rPr>
              <w:t>13.Горячее водоснабжение</w:t>
            </w:r>
          </w:p>
        </w:tc>
        <w:tc>
          <w:tcPr>
            <w:tcW w:w="2222" w:type="dxa"/>
          </w:tcPr>
          <w:p w14:paraId="772D276E" w14:textId="77777777" w:rsidR="00B014D0" w:rsidRPr="00806DF5" w:rsidRDefault="00B014D0" w:rsidP="00DC57D5">
            <w:pPr>
              <w:spacing w:after="0" w:line="240" w:lineRule="auto"/>
              <w:jc w:val="center"/>
              <w:rPr>
                <w:sz w:val="24"/>
                <w:szCs w:val="24"/>
              </w:rPr>
            </w:pPr>
            <w:r w:rsidRPr="00806DF5">
              <w:rPr>
                <w:sz w:val="24"/>
                <w:szCs w:val="24"/>
              </w:rPr>
              <w:t>4,5</w:t>
            </w:r>
          </w:p>
        </w:tc>
        <w:tc>
          <w:tcPr>
            <w:tcW w:w="1603" w:type="dxa"/>
          </w:tcPr>
          <w:p w14:paraId="1A4E9E53" w14:textId="77777777" w:rsidR="00B014D0" w:rsidRPr="00806DF5" w:rsidRDefault="00B014D0" w:rsidP="00DC57D5">
            <w:pPr>
              <w:spacing w:after="0" w:line="240" w:lineRule="auto"/>
              <w:rPr>
                <w:sz w:val="24"/>
                <w:szCs w:val="24"/>
              </w:rPr>
            </w:pPr>
          </w:p>
        </w:tc>
        <w:tc>
          <w:tcPr>
            <w:tcW w:w="2192" w:type="dxa"/>
          </w:tcPr>
          <w:p w14:paraId="551C9744" w14:textId="77777777" w:rsidR="00B014D0" w:rsidRPr="00806DF5" w:rsidRDefault="00B014D0" w:rsidP="00DC57D5">
            <w:pPr>
              <w:spacing w:after="0" w:line="240" w:lineRule="auto"/>
              <w:rPr>
                <w:sz w:val="24"/>
                <w:szCs w:val="24"/>
              </w:rPr>
            </w:pPr>
          </w:p>
        </w:tc>
      </w:tr>
      <w:tr w:rsidR="00DC57D5" w:rsidRPr="00806DF5" w14:paraId="5561B902" w14:textId="77777777" w:rsidTr="009364FB">
        <w:tc>
          <w:tcPr>
            <w:tcW w:w="3553" w:type="dxa"/>
          </w:tcPr>
          <w:p w14:paraId="7506C162" w14:textId="77777777" w:rsidR="00B014D0" w:rsidRPr="00806DF5" w:rsidRDefault="00B014D0" w:rsidP="00DC57D5">
            <w:pPr>
              <w:spacing w:after="0" w:line="240" w:lineRule="auto"/>
              <w:rPr>
                <w:sz w:val="24"/>
                <w:szCs w:val="24"/>
              </w:rPr>
            </w:pPr>
            <w:r w:rsidRPr="00806DF5">
              <w:rPr>
                <w:sz w:val="24"/>
                <w:szCs w:val="24"/>
              </w:rPr>
              <w:t>14.Канализация</w:t>
            </w:r>
          </w:p>
        </w:tc>
        <w:tc>
          <w:tcPr>
            <w:tcW w:w="2222" w:type="dxa"/>
          </w:tcPr>
          <w:p w14:paraId="1F35B8A7" w14:textId="77777777" w:rsidR="00B014D0" w:rsidRPr="00806DF5" w:rsidRDefault="00B014D0" w:rsidP="00DC57D5">
            <w:pPr>
              <w:spacing w:after="0" w:line="240" w:lineRule="auto"/>
              <w:jc w:val="center"/>
              <w:rPr>
                <w:sz w:val="24"/>
                <w:szCs w:val="24"/>
              </w:rPr>
            </w:pPr>
            <w:r w:rsidRPr="00806DF5">
              <w:rPr>
                <w:sz w:val="24"/>
                <w:szCs w:val="24"/>
              </w:rPr>
              <w:t>2</w:t>
            </w:r>
          </w:p>
        </w:tc>
        <w:tc>
          <w:tcPr>
            <w:tcW w:w="1603" w:type="dxa"/>
          </w:tcPr>
          <w:p w14:paraId="6AF98F72" w14:textId="77777777" w:rsidR="00B014D0" w:rsidRPr="00806DF5" w:rsidRDefault="00B014D0" w:rsidP="00DC57D5">
            <w:pPr>
              <w:spacing w:after="0" w:line="240" w:lineRule="auto"/>
              <w:rPr>
                <w:sz w:val="24"/>
                <w:szCs w:val="24"/>
              </w:rPr>
            </w:pPr>
          </w:p>
        </w:tc>
        <w:tc>
          <w:tcPr>
            <w:tcW w:w="2192" w:type="dxa"/>
          </w:tcPr>
          <w:p w14:paraId="0300EBC6" w14:textId="77777777" w:rsidR="00B014D0" w:rsidRPr="00806DF5" w:rsidRDefault="00B014D0" w:rsidP="00DC57D5">
            <w:pPr>
              <w:spacing w:after="0" w:line="240" w:lineRule="auto"/>
              <w:rPr>
                <w:sz w:val="24"/>
                <w:szCs w:val="24"/>
              </w:rPr>
            </w:pPr>
          </w:p>
        </w:tc>
      </w:tr>
      <w:tr w:rsidR="00DC57D5" w:rsidRPr="00806DF5" w14:paraId="1B1EF846" w14:textId="77777777" w:rsidTr="009364FB">
        <w:tc>
          <w:tcPr>
            <w:tcW w:w="3553" w:type="dxa"/>
          </w:tcPr>
          <w:p w14:paraId="210376C5" w14:textId="77777777" w:rsidR="00B014D0" w:rsidRPr="00806DF5" w:rsidRDefault="00B014D0" w:rsidP="00DC57D5">
            <w:pPr>
              <w:spacing w:after="0" w:line="240" w:lineRule="auto"/>
              <w:rPr>
                <w:sz w:val="24"/>
                <w:szCs w:val="24"/>
              </w:rPr>
            </w:pPr>
            <w:r w:rsidRPr="00806DF5">
              <w:rPr>
                <w:sz w:val="24"/>
                <w:szCs w:val="24"/>
              </w:rPr>
              <w:t>15.Электрооборудование</w:t>
            </w:r>
          </w:p>
        </w:tc>
        <w:tc>
          <w:tcPr>
            <w:tcW w:w="2222" w:type="dxa"/>
          </w:tcPr>
          <w:p w14:paraId="1CF02368" w14:textId="77777777" w:rsidR="00B014D0" w:rsidRPr="00806DF5" w:rsidRDefault="00B014D0" w:rsidP="00DC57D5">
            <w:pPr>
              <w:spacing w:after="0" w:line="240" w:lineRule="auto"/>
              <w:jc w:val="center"/>
              <w:rPr>
                <w:sz w:val="24"/>
                <w:szCs w:val="24"/>
              </w:rPr>
            </w:pPr>
            <w:r w:rsidRPr="00806DF5">
              <w:rPr>
                <w:sz w:val="24"/>
                <w:szCs w:val="24"/>
              </w:rPr>
              <w:t>3,5</w:t>
            </w:r>
          </w:p>
        </w:tc>
        <w:tc>
          <w:tcPr>
            <w:tcW w:w="1603" w:type="dxa"/>
          </w:tcPr>
          <w:p w14:paraId="438B1D54" w14:textId="77777777" w:rsidR="00B014D0" w:rsidRPr="00806DF5" w:rsidRDefault="00B014D0" w:rsidP="00DC57D5">
            <w:pPr>
              <w:spacing w:after="0" w:line="240" w:lineRule="auto"/>
              <w:rPr>
                <w:sz w:val="24"/>
                <w:szCs w:val="24"/>
              </w:rPr>
            </w:pPr>
          </w:p>
        </w:tc>
        <w:tc>
          <w:tcPr>
            <w:tcW w:w="2192" w:type="dxa"/>
          </w:tcPr>
          <w:p w14:paraId="4AF10378" w14:textId="77777777" w:rsidR="00B014D0" w:rsidRPr="00806DF5" w:rsidRDefault="00B014D0" w:rsidP="00DC57D5">
            <w:pPr>
              <w:spacing w:after="0" w:line="240" w:lineRule="auto"/>
              <w:rPr>
                <w:sz w:val="24"/>
                <w:szCs w:val="24"/>
              </w:rPr>
            </w:pPr>
          </w:p>
        </w:tc>
      </w:tr>
      <w:tr w:rsidR="00DC57D5" w:rsidRPr="00806DF5" w14:paraId="402DA6FC" w14:textId="77777777" w:rsidTr="009364FB">
        <w:tc>
          <w:tcPr>
            <w:tcW w:w="3553" w:type="dxa"/>
          </w:tcPr>
          <w:p w14:paraId="0E275B91" w14:textId="77777777" w:rsidR="00B014D0" w:rsidRPr="00806DF5" w:rsidRDefault="00B014D0" w:rsidP="00DC57D5">
            <w:pPr>
              <w:spacing w:after="0" w:line="240" w:lineRule="auto"/>
              <w:rPr>
                <w:sz w:val="24"/>
                <w:szCs w:val="24"/>
              </w:rPr>
            </w:pPr>
            <w:r w:rsidRPr="00806DF5">
              <w:rPr>
                <w:sz w:val="24"/>
                <w:szCs w:val="24"/>
              </w:rPr>
              <w:t>16.Прочие элементы</w:t>
            </w:r>
          </w:p>
        </w:tc>
        <w:tc>
          <w:tcPr>
            <w:tcW w:w="2222" w:type="dxa"/>
          </w:tcPr>
          <w:p w14:paraId="16F07DC1" w14:textId="77777777" w:rsidR="00B014D0" w:rsidRPr="00806DF5" w:rsidRDefault="00B014D0" w:rsidP="00DC57D5">
            <w:pPr>
              <w:spacing w:after="0" w:line="240" w:lineRule="auto"/>
              <w:jc w:val="center"/>
              <w:rPr>
                <w:sz w:val="24"/>
                <w:szCs w:val="24"/>
              </w:rPr>
            </w:pPr>
          </w:p>
        </w:tc>
        <w:tc>
          <w:tcPr>
            <w:tcW w:w="1603" w:type="dxa"/>
          </w:tcPr>
          <w:p w14:paraId="231511CF" w14:textId="77777777" w:rsidR="00B014D0" w:rsidRPr="00806DF5" w:rsidRDefault="00B014D0" w:rsidP="00DC57D5">
            <w:pPr>
              <w:spacing w:after="0" w:line="240" w:lineRule="auto"/>
              <w:rPr>
                <w:sz w:val="24"/>
                <w:szCs w:val="24"/>
              </w:rPr>
            </w:pPr>
          </w:p>
        </w:tc>
        <w:tc>
          <w:tcPr>
            <w:tcW w:w="2192" w:type="dxa"/>
          </w:tcPr>
          <w:p w14:paraId="7A58EA9E" w14:textId="77777777" w:rsidR="00B014D0" w:rsidRPr="00806DF5" w:rsidRDefault="00B014D0" w:rsidP="00DC57D5">
            <w:pPr>
              <w:spacing w:after="0" w:line="240" w:lineRule="auto"/>
              <w:rPr>
                <w:sz w:val="24"/>
                <w:szCs w:val="24"/>
              </w:rPr>
            </w:pPr>
          </w:p>
        </w:tc>
      </w:tr>
      <w:tr w:rsidR="00DC57D5" w:rsidRPr="00806DF5" w14:paraId="435B7034" w14:textId="77777777" w:rsidTr="009364FB">
        <w:tc>
          <w:tcPr>
            <w:tcW w:w="3553" w:type="dxa"/>
          </w:tcPr>
          <w:p w14:paraId="326BE77E" w14:textId="77777777" w:rsidR="00B014D0" w:rsidRPr="00806DF5" w:rsidRDefault="00B014D0" w:rsidP="00DC57D5">
            <w:pPr>
              <w:pStyle w:val="a9"/>
              <w:spacing w:after="0" w:line="240" w:lineRule="auto"/>
              <w:ind w:left="0"/>
              <w:jc w:val="right"/>
              <w:rPr>
                <w:sz w:val="24"/>
                <w:szCs w:val="24"/>
              </w:rPr>
            </w:pPr>
            <w:r w:rsidRPr="00806DF5">
              <w:rPr>
                <w:sz w:val="24"/>
                <w:szCs w:val="24"/>
              </w:rPr>
              <w:t>Итого:</w:t>
            </w:r>
          </w:p>
        </w:tc>
        <w:tc>
          <w:tcPr>
            <w:tcW w:w="2222" w:type="dxa"/>
          </w:tcPr>
          <w:p w14:paraId="709C8D5C" w14:textId="77777777" w:rsidR="00B014D0" w:rsidRPr="00806DF5" w:rsidRDefault="00B014D0" w:rsidP="00DC57D5">
            <w:pPr>
              <w:spacing w:after="0" w:line="240" w:lineRule="auto"/>
              <w:jc w:val="center"/>
              <w:rPr>
                <w:sz w:val="24"/>
                <w:szCs w:val="24"/>
              </w:rPr>
            </w:pPr>
            <w:r w:rsidRPr="00806DF5">
              <w:rPr>
                <w:sz w:val="24"/>
                <w:szCs w:val="24"/>
              </w:rPr>
              <w:t>100</w:t>
            </w:r>
          </w:p>
        </w:tc>
        <w:tc>
          <w:tcPr>
            <w:tcW w:w="1603" w:type="dxa"/>
          </w:tcPr>
          <w:p w14:paraId="40E7F24A" w14:textId="77777777" w:rsidR="00B014D0" w:rsidRPr="00806DF5" w:rsidRDefault="00B014D0" w:rsidP="00DC57D5">
            <w:pPr>
              <w:spacing w:after="0" w:line="240" w:lineRule="auto"/>
              <w:rPr>
                <w:sz w:val="24"/>
                <w:szCs w:val="24"/>
              </w:rPr>
            </w:pPr>
          </w:p>
        </w:tc>
        <w:tc>
          <w:tcPr>
            <w:tcW w:w="2192" w:type="dxa"/>
          </w:tcPr>
          <w:p w14:paraId="1D46E211" w14:textId="77777777" w:rsidR="00B014D0" w:rsidRPr="00806DF5" w:rsidRDefault="00B014D0" w:rsidP="00DC57D5">
            <w:pPr>
              <w:spacing w:after="0" w:line="240" w:lineRule="auto"/>
              <w:rPr>
                <w:sz w:val="24"/>
                <w:szCs w:val="24"/>
              </w:rPr>
            </w:pPr>
          </w:p>
        </w:tc>
      </w:tr>
    </w:tbl>
    <w:p w14:paraId="25EC666A" w14:textId="77777777" w:rsidR="00B014D0" w:rsidRPr="00806DF5" w:rsidRDefault="00B014D0" w:rsidP="00DC57D5">
      <w:pPr>
        <w:pStyle w:val="Style10"/>
        <w:widowControl/>
        <w:ind w:left="713" w:hanging="4"/>
        <w:rPr>
          <w:rStyle w:val="FontStyle40"/>
          <w:rFonts w:eastAsiaTheme="majorEastAsia"/>
          <w:b/>
        </w:rPr>
      </w:pPr>
    </w:p>
    <w:p w14:paraId="7921BD15" w14:textId="77777777" w:rsidR="00B014D0" w:rsidRPr="00806DF5" w:rsidRDefault="00B014D0" w:rsidP="00DC57D5">
      <w:pPr>
        <w:pStyle w:val="Style10"/>
        <w:widowControl/>
        <w:ind w:left="713" w:hanging="4"/>
        <w:rPr>
          <w:rStyle w:val="FontStyle40"/>
          <w:rFonts w:eastAsiaTheme="majorEastAsia"/>
          <w:b/>
        </w:rPr>
      </w:pPr>
      <w:r w:rsidRPr="00806DF5">
        <w:rPr>
          <w:rStyle w:val="FontStyle40"/>
          <w:rFonts w:eastAsiaTheme="majorEastAsia"/>
          <w:b/>
        </w:rPr>
        <w:t xml:space="preserve">Примечание: </w:t>
      </w:r>
    </w:p>
    <w:p w14:paraId="1E5FC0E6" w14:textId="77777777" w:rsidR="00B014D0" w:rsidRPr="00806DF5" w:rsidRDefault="00B014D0" w:rsidP="00DC57D5">
      <w:pPr>
        <w:pStyle w:val="Style10"/>
        <w:widowControl/>
        <w:ind w:firstLine="709"/>
        <w:rPr>
          <w:rStyle w:val="FontStyle40"/>
          <w:rFonts w:eastAsiaTheme="majorEastAsia"/>
        </w:rPr>
      </w:pPr>
      <w:r w:rsidRPr="00806DF5">
        <w:rPr>
          <w:rStyle w:val="FontStyle40"/>
          <w:rFonts w:eastAsiaTheme="majorEastAsia"/>
        </w:rPr>
        <w:t>1. Графы 1 и 3 заполняется в соответствии с вариантом задания.</w:t>
      </w:r>
    </w:p>
    <w:p w14:paraId="5A77EB2E" w14:textId="77777777" w:rsidR="00B014D0" w:rsidRPr="00806DF5" w:rsidRDefault="00B014D0" w:rsidP="00DC57D5">
      <w:pPr>
        <w:pStyle w:val="Style10"/>
        <w:widowControl/>
        <w:ind w:firstLine="709"/>
        <w:jc w:val="both"/>
        <w:rPr>
          <w:rStyle w:val="FontStyle40"/>
          <w:rFonts w:eastAsiaTheme="majorEastAsia"/>
        </w:rPr>
      </w:pPr>
      <w:r w:rsidRPr="00806DF5">
        <w:rPr>
          <w:rStyle w:val="FontStyle40"/>
          <w:rFonts w:eastAsiaTheme="majorEastAsia"/>
        </w:rPr>
        <w:t>2. Графа 2 заполняется в соответствии с инструкциями Федерального агентства по строительству и жилищно-коммунальному хозяйству (Росстроя РФ).</w:t>
      </w:r>
    </w:p>
    <w:p w14:paraId="45862352" w14:textId="77777777" w:rsidR="00B014D0" w:rsidRPr="00806DF5" w:rsidRDefault="00B014D0" w:rsidP="00DC57D5">
      <w:pPr>
        <w:ind w:firstLine="708"/>
        <w:rPr>
          <w:rStyle w:val="FontStyle40"/>
        </w:rPr>
      </w:pPr>
      <w:r w:rsidRPr="00806DF5">
        <w:rPr>
          <w:rStyle w:val="FontStyle40"/>
          <w:b/>
        </w:rPr>
        <w:t>Таблица 14</w:t>
      </w:r>
      <w:r w:rsidRPr="00806DF5">
        <w:rPr>
          <w:rStyle w:val="FontStyle40"/>
        </w:rPr>
        <w:t xml:space="preserve"> – Варианты заданий</w:t>
      </w:r>
    </w:p>
    <w:tbl>
      <w:tblPr>
        <w:tblW w:w="9640" w:type="dxa"/>
        <w:tblInd w:w="-102" w:type="dxa"/>
        <w:tblLayout w:type="fixed"/>
        <w:tblCellMar>
          <w:left w:w="40" w:type="dxa"/>
          <w:right w:w="40" w:type="dxa"/>
        </w:tblCellMar>
        <w:tblLook w:val="0000" w:firstRow="0" w:lastRow="0" w:firstColumn="0" w:lastColumn="0" w:noHBand="0" w:noVBand="0"/>
      </w:tblPr>
      <w:tblGrid>
        <w:gridCol w:w="568"/>
        <w:gridCol w:w="1701"/>
        <w:gridCol w:w="1275"/>
        <w:gridCol w:w="1276"/>
        <w:gridCol w:w="1276"/>
        <w:gridCol w:w="1276"/>
        <w:gridCol w:w="1134"/>
        <w:gridCol w:w="1134"/>
      </w:tblGrid>
      <w:tr w:rsidR="00DC57D5" w:rsidRPr="00806DF5" w14:paraId="5F11FB21" w14:textId="77777777" w:rsidTr="009364FB">
        <w:trPr>
          <w:trHeight w:hRule="exact" w:val="903"/>
        </w:trPr>
        <w:tc>
          <w:tcPr>
            <w:tcW w:w="568" w:type="dxa"/>
            <w:tcBorders>
              <w:top w:val="single" w:sz="6" w:space="0" w:color="auto"/>
              <w:left w:val="single" w:sz="6" w:space="0" w:color="auto"/>
              <w:bottom w:val="single" w:sz="6" w:space="0" w:color="auto"/>
              <w:right w:val="single" w:sz="6" w:space="0" w:color="auto"/>
            </w:tcBorders>
            <w:vAlign w:val="center"/>
          </w:tcPr>
          <w:p w14:paraId="4605D1F0"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w:t>
            </w:r>
            <w:r w:rsidRPr="00806DF5">
              <w:rPr>
                <w:rStyle w:val="FontStyle40"/>
                <w:rFonts w:eastAsiaTheme="majorEastAsia"/>
              </w:rPr>
              <w:br/>
              <w:t>п/</w:t>
            </w:r>
            <w:r w:rsidRPr="00806DF5">
              <w:rPr>
                <w:rStyle w:val="FontStyle40"/>
                <w:rFonts w:eastAsiaTheme="majorEastAsia"/>
              </w:rPr>
              <w:br/>
              <w:t>п</w:t>
            </w:r>
          </w:p>
        </w:tc>
        <w:tc>
          <w:tcPr>
            <w:tcW w:w="1701" w:type="dxa"/>
            <w:tcBorders>
              <w:top w:val="single" w:sz="6" w:space="0" w:color="auto"/>
              <w:left w:val="single" w:sz="6" w:space="0" w:color="auto"/>
              <w:bottom w:val="single" w:sz="6" w:space="0" w:color="auto"/>
              <w:right w:val="single" w:sz="6" w:space="0" w:color="auto"/>
            </w:tcBorders>
            <w:vAlign w:val="center"/>
          </w:tcPr>
          <w:p w14:paraId="6853B329"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1"/>
                <w:rFonts w:ascii="Times New Roman" w:eastAsiaTheme="majorEastAsia" w:hAnsi="Times New Roman" w:cs="Times New Roman"/>
                <w:sz w:val="24"/>
                <w:szCs w:val="24"/>
              </w:rPr>
              <w:t>Конструктивные элементы здания</w:t>
            </w:r>
          </w:p>
        </w:tc>
        <w:tc>
          <w:tcPr>
            <w:tcW w:w="1275" w:type="dxa"/>
            <w:tcBorders>
              <w:top w:val="single" w:sz="6" w:space="0" w:color="auto"/>
              <w:left w:val="single" w:sz="6" w:space="0" w:color="auto"/>
              <w:bottom w:val="single" w:sz="6" w:space="0" w:color="auto"/>
              <w:right w:val="single" w:sz="6" w:space="0" w:color="auto"/>
            </w:tcBorders>
            <w:vAlign w:val="center"/>
          </w:tcPr>
          <w:p w14:paraId="6E0D16F7"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0"/>
                <w:rFonts w:eastAsiaTheme="majorEastAsia"/>
              </w:rPr>
              <w:t xml:space="preserve">1 </w:t>
            </w:r>
            <w:r w:rsidRPr="00806DF5">
              <w:rPr>
                <w:rStyle w:val="FontStyle41"/>
                <w:rFonts w:ascii="Times New Roman" w:eastAsiaTheme="majorEastAsia" w:hAnsi="Times New Roman" w:cs="Times New Roman"/>
                <w:sz w:val="24"/>
                <w:szCs w:val="24"/>
              </w:rPr>
              <w:t>вариант</w:t>
            </w:r>
          </w:p>
        </w:tc>
        <w:tc>
          <w:tcPr>
            <w:tcW w:w="1276" w:type="dxa"/>
            <w:tcBorders>
              <w:top w:val="single" w:sz="6" w:space="0" w:color="auto"/>
              <w:left w:val="single" w:sz="6" w:space="0" w:color="auto"/>
              <w:bottom w:val="single" w:sz="6" w:space="0" w:color="auto"/>
              <w:right w:val="single" w:sz="6" w:space="0" w:color="auto"/>
            </w:tcBorders>
            <w:vAlign w:val="center"/>
          </w:tcPr>
          <w:p w14:paraId="0736F13A"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0"/>
                <w:rFonts w:eastAsiaTheme="majorEastAsia"/>
              </w:rPr>
              <w:t xml:space="preserve">2 </w:t>
            </w:r>
            <w:r w:rsidRPr="00806DF5">
              <w:rPr>
                <w:rStyle w:val="FontStyle41"/>
                <w:rFonts w:ascii="Times New Roman" w:eastAsiaTheme="majorEastAsia" w:hAnsi="Times New Roman" w:cs="Times New Roman"/>
                <w:sz w:val="24"/>
                <w:szCs w:val="24"/>
              </w:rPr>
              <w:t>вариант</w:t>
            </w:r>
          </w:p>
        </w:tc>
        <w:tc>
          <w:tcPr>
            <w:tcW w:w="1276" w:type="dxa"/>
            <w:tcBorders>
              <w:top w:val="single" w:sz="6" w:space="0" w:color="auto"/>
              <w:left w:val="single" w:sz="6" w:space="0" w:color="auto"/>
              <w:bottom w:val="single" w:sz="6" w:space="0" w:color="auto"/>
              <w:right w:val="single" w:sz="6" w:space="0" w:color="auto"/>
            </w:tcBorders>
            <w:vAlign w:val="center"/>
          </w:tcPr>
          <w:p w14:paraId="61D0FC56"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0"/>
                <w:rFonts w:eastAsiaTheme="majorEastAsia"/>
              </w:rPr>
              <w:t xml:space="preserve">3 </w:t>
            </w:r>
            <w:r w:rsidRPr="00806DF5">
              <w:rPr>
                <w:rStyle w:val="FontStyle41"/>
                <w:rFonts w:ascii="Times New Roman" w:eastAsiaTheme="majorEastAsia" w:hAnsi="Times New Roman" w:cs="Times New Roman"/>
                <w:sz w:val="24"/>
                <w:szCs w:val="24"/>
              </w:rPr>
              <w:t>вариант</w:t>
            </w:r>
          </w:p>
        </w:tc>
        <w:tc>
          <w:tcPr>
            <w:tcW w:w="1276" w:type="dxa"/>
            <w:tcBorders>
              <w:top w:val="single" w:sz="6" w:space="0" w:color="auto"/>
              <w:left w:val="single" w:sz="6" w:space="0" w:color="auto"/>
              <w:bottom w:val="single" w:sz="6" w:space="0" w:color="auto"/>
              <w:right w:val="single" w:sz="6" w:space="0" w:color="auto"/>
            </w:tcBorders>
            <w:vAlign w:val="center"/>
          </w:tcPr>
          <w:p w14:paraId="296D46E9"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0"/>
                <w:rFonts w:eastAsiaTheme="majorEastAsia"/>
              </w:rPr>
              <w:t xml:space="preserve">4 </w:t>
            </w:r>
            <w:r w:rsidRPr="00806DF5">
              <w:rPr>
                <w:rStyle w:val="FontStyle41"/>
                <w:rFonts w:ascii="Times New Roman" w:eastAsiaTheme="majorEastAsia" w:hAnsi="Times New Roman" w:cs="Times New Roman"/>
                <w:sz w:val="24"/>
                <w:szCs w:val="24"/>
              </w:rPr>
              <w:t>вариант</w:t>
            </w:r>
          </w:p>
        </w:tc>
        <w:tc>
          <w:tcPr>
            <w:tcW w:w="1134" w:type="dxa"/>
            <w:tcBorders>
              <w:top w:val="single" w:sz="6" w:space="0" w:color="auto"/>
              <w:left w:val="single" w:sz="6" w:space="0" w:color="auto"/>
              <w:bottom w:val="single" w:sz="6" w:space="0" w:color="auto"/>
              <w:right w:val="single" w:sz="6" w:space="0" w:color="auto"/>
            </w:tcBorders>
            <w:vAlign w:val="center"/>
          </w:tcPr>
          <w:p w14:paraId="6046200D"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0"/>
                <w:rFonts w:eastAsiaTheme="majorEastAsia"/>
              </w:rPr>
              <w:t xml:space="preserve">5 </w:t>
            </w:r>
            <w:r w:rsidRPr="00806DF5">
              <w:rPr>
                <w:rStyle w:val="FontStyle41"/>
                <w:rFonts w:ascii="Times New Roman" w:eastAsiaTheme="majorEastAsia" w:hAnsi="Times New Roman" w:cs="Times New Roman"/>
                <w:sz w:val="24"/>
                <w:szCs w:val="24"/>
              </w:rPr>
              <w:t>вариант</w:t>
            </w:r>
          </w:p>
        </w:tc>
        <w:tc>
          <w:tcPr>
            <w:tcW w:w="1134" w:type="dxa"/>
            <w:tcBorders>
              <w:top w:val="single" w:sz="6" w:space="0" w:color="auto"/>
              <w:left w:val="single" w:sz="6" w:space="0" w:color="auto"/>
              <w:bottom w:val="single" w:sz="6" w:space="0" w:color="auto"/>
              <w:right w:val="single" w:sz="6" w:space="0" w:color="auto"/>
            </w:tcBorders>
            <w:vAlign w:val="center"/>
          </w:tcPr>
          <w:p w14:paraId="7D487088"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0"/>
                <w:rFonts w:eastAsiaTheme="majorEastAsia"/>
              </w:rPr>
              <w:t xml:space="preserve">6 </w:t>
            </w:r>
            <w:r w:rsidRPr="00806DF5">
              <w:rPr>
                <w:rStyle w:val="FontStyle41"/>
                <w:rFonts w:ascii="Times New Roman" w:eastAsiaTheme="majorEastAsia" w:hAnsi="Times New Roman" w:cs="Times New Roman"/>
                <w:sz w:val="24"/>
                <w:szCs w:val="24"/>
              </w:rPr>
              <w:t>вариант</w:t>
            </w:r>
          </w:p>
        </w:tc>
      </w:tr>
      <w:tr w:rsidR="00DC57D5" w:rsidRPr="00806DF5" w14:paraId="19E2D506" w14:textId="77777777" w:rsidTr="009364FB">
        <w:trPr>
          <w:trHeight w:hRule="exact" w:val="418"/>
        </w:trPr>
        <w:tc>
          <w:tcPr>
            <w:tcW w:w="568" w:type="dxa"/>
            <w:tcBorders>
              <w:top w:val="single" w:sz="6" w:space="0" w:color="auto"/>
              <w:left w:val="single" w:sz="6" w:space="0" w:color="auto"/>
              <w:bottom w:val="single" w:sz="6" w:space="0" w:color="auto"/>
              <w:right w:val="single" w:sz="6" w:space="0" w:color="auto"/>
            </w:tcBorders>
            <w:vAlign w:val="center"/>
          </w:tcPr>
          <w:p w14:paraId="4FDC0637"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w:t>
            </w:r>
          </w:p>
        </w:tc>
        <w:tc>
          <w:tcPr>
            <w:tcW w:w="1701" w:type="dxa"/>
            <w:tcBorders>
              <w:top w:val="single" w:sz="6" w:space="0" w:color="auto"/>
              <w:left w:val="single" w:sz="6" w:space="0" w:color="auto"/>
              <w:bottom w:val="single" w:sz="6" w:space="0" w:color="auto"/>
              <w:right w:val="single" w:sz="6" w:space="0" w:color="auto"/>
            </w:tcBorders>
            <w:vAlign w:val="center"/>
          </w:tcPr>
          <w:p w14:paraId="46E75508"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1"/>
                <w:rFonts w:ascii="Times New Roman" w:eastAsiaTheme="majorEastAsia" w:hAnsi="Times New Roman" w:cs="Times New Roman"/>
                <w:sz w:val="24"/>
                <w:szCs w:val="24"/>
              </w:rPr>
              <w:t>Фундаменты</w:t>
            </w:r>
          </w:p>
        </w:tc>
        <w:tc>
          <w:tcPr>
            <w:tcW w:w="1275" w:type="dxa"/>
            <w:tcBorders>
              <w:top w:val="single" w:sz="6" w:space="0" w:color="auto"/>
              <w:left w:val="single" w:sz="6" w:space="0" w:color="auto"/>
              <w:bottom w:val="single" w:sz="6" w:space="0" w:color="auto"/>
              <w:right w:val="single" w:sz="6" w:space="0" w:color="auto"/>
            </w:tcBorders>
            <w:vAlign w:val="center"/>
          </w:tcPr>
          <w:p w14:paraId="33B5E0B5"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35%</w:t>
            </w:r>
          </w:p>
        </w:tc>
        <w:tc>
          <w:tcPr>
            <w:tcW w:w="1276" w:type="dxa"/>
            <w:tcBorders>
              <w:top w:val="single" w:sz="6" w:space="0" w:color="auto"/>
              <w:left w:val="single" w:sz="6" w:space="0" w:color="auto"/>
              <w:bottom w:val="single" w:sz="6" w:space="0" w:color="auto"/>
              <w:right w:val="single" w:sz="6" w:space="0" w:color="auto"/>
            </w:tcBorders>
            <w:vAlign w:val="center"/>
          </w:tcPr>
          <w:p w14:paraId="637A608F"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41%</w:t>
            </w:r>
          </w:p>
        </w:tc>
        <w:tc>
          <w:tcPr>
            <w:tcW w:w="1276" w:type="dxa"/>
            <w:tcBorders>
              <w:top w:val="single" w:sz="6" w:space="0" w:color="auto"/>
              <w:left w:val="single" w:sz="6" w:space="0" w:color="auto"/>
              <w:bottom w:val="single" w:sz="6" w:space="0" w:color="auto"/>
              <w:right w:val="single" w:sz="6" w:space="0" w:color="auto"/>
            </w:tcBorders>
            <w:vAlign w:val="center"/>
          </w:tcPr>
          <w:p w14:paraId="68D741DC"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40%</w:t>
            </w:r>
          </w:p>
        </w:tc>
        <w:tc>
          <w:tcPr>
            <w:tcW w:w="1276" w:type="dxa"/>
            <w:tcBorders>
              <w:top w:val="single" w:sz="6" w:space="0" w:color="auto"/>
              <w:left w:val="single" w:sz="6" w:space="0" w:color="auto"/>
              <w:bottom w:val="single" w:sz="6" w:space="0" w:color="auto"/>
              <w:right w:val="single" w:sz="6" w:space="0" w:color="auto"/>
            </w:tcBorders>
            <w:vAlign w:val="center"/>
          </w:tcPr>
          <w:p w14:paraId="2506950D"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20%</w:t>
            </w:r>
          </w:p>
        </w:tc>
        <w:tc>
          <w:tcPr>
            <w:tcW w:w="1134" w:type="dxa"/>
            <w:tcBorders>
              <w:top w:val="single" w:sz="6" w:space="0" w:color="auto"/>
              <w:left w:val="single" w:sz="6" w:space="0" w:color="auto"/>
              <w:bottom w:val="single" w:sz="6" w:space="0" w:color="auto"/>
              <w:right w:val="single" w:sz="6" w:space="0" w:color="auto"/>
            </w:tcBorders>
            <w:vAlign w:val="center"/>
          </w:tcPr>
          <w:p w14:paraId="0890DE6E"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43%</w:t>
            </w:r>
          </w:p>
        </w:tc>
        <w:tc>
          <w:tcPr>
            <w:tcW w:w="1134" w:type="dxa"/>
            <w:tcBorders>
              <w:top w:val="single" w:sz="6" w:space="0" w:color="auto"/>
              <w:left w:val="single" w:sz="6" w:space="0" w:color="auto"/>
              <w:bottom w:val="single" w:sz="6" w:space="0" w:color="auto"/>
              <w:right w:val="single" w:sz="6" w:space="0" w:color="auto"/>
            </w:tcBorders>
            <w:vAlign w:val="center"/>
          </w:tcPr>
          <w:p w14:paraId="38B1D91C"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37%</w:t>
            </w:r>
          </w:p>
        </w:tc>
      </w:tr>
      <w:tr w:rsidR="00DC57D5" w:rsidRPr="00806DF5" w14:paraId="36812F13" w14:textId="77777777" w:rsidTr="009364FB">
        <w:trPr>
          <w:trHeight w:hRule="exact" w:val="426"/>
        </w:trPr>
        <w:tc>
          <w:tcPr>
            <w:tcW w:w="568" w:type="dxa"/>
            <w:tcBorders>
              <w:top w:val="single" w:sz="6" w:space="0" w:color="auto"/>
              <w:left w:val="single" w:sz="6" w:space="0" w:color="auto"/>
              <w:bottom w:val="single" w:sz="6" w:space="0" w:color="auto"/>
              <w:right w:val="single" w:sz="6" w:space="0" w:color="auto"/>
            </w:tcBorders>
            <w:vAlign w:val="center"/>
          </w:tcPr>
          <w:p w14:paraId="2E131675"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w:t>
            </w:r>
          </w:p>
        </w:tc>
        <w:tc>
          <w:tcPr>
            <w:tcW w:w="1701" w:type="dxa"/>
            <w:tcBorders>
              <w:top w:val="single" w:sz="6" w:space="0" w:color="auto"/>
              <w:left w:val="single" w:sz="6" w:space="0" w:color="auto"/>
              <w:bottom w:val="single" w:sz="6" w:space="0" w:color="auto"/>
              <w:right w:val="single" w:sz="6" w:space="0" w:color="auto"/>
            </w:tcBorders>
            <w:vAlign w:val="center"/>
          </w:tcPr>
          <w:p w14:paraId="2D5140BA"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1"/>
                <w:rFonts w:ascii="Times New Roman" w:eastAsiaTheme="majorEastAsia" w:hAnsi="Times New Roman" w:cs="Times New Roman"/>
                <w:sz w:val="24"/>
                <w:szCs w:val="24"/>
              </w:rPr>
              <w:t>Стены</w:t>
            </w:r>
          </w:p>
        </w:tc>
        <w:tc>
          <w:tcPr>
            <w:tcW w:w="1275" w:type="dxa"/>
            <w:tcBorders>
              <w:top w:val="single" w:sz="6" w:space="0" w:color="auto"/>
              <w:left w:val="single" w:sz="6" w:space="0" w:color="auto"/>
              <w:bottom w:val="single" w:sz="6" w:space="0" w:color="auto"/>
              <w:right w:val="single" w:sz="6" w:space="0" w:color="auto"/>
            </w:tcBorders>
            <w:vAlign w:val="center"/>
          </w:tcPr>
          <w:p w14:paraId="212CD838"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27%</w:t>
            </w:r>
          </w:p>
        </w:tc>
        <w:tc>
          <w:tcPr>
            <w:tcW w:w="1276" w:type="dxa"/>
            <w:tcBorders>
              <w:top w:val="single" w:sz="6" w:space="0" w:color="auto"/>
              <w:left w:val="single" w:sz="6" w:space="0" w:color="auto"/>
              <w:bottom w:val="single" w:sz="6" w:space="0" w:color="auto"/>
              <w:right w:val="single" w:sz="6" w:space="0" w:color="auto"/>
            </w:tcBorders>
            <w:vAlign w:val="center"/>
          </w:tcPr>
          <w:p w14:paraId="506F9C1B"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35%</w:t>
            </w:r>
          </w:p>
        </w:tc>
        <w:tc>
          <w:tcPr>
            <w:tcW w:w="1276" w:type="dxa"/>
            <w:tcBorders>
              <w:top w:val="single" w:sz="6" w:space="0" w:color="auto"/>
              <w:left w:val="single" w:sz="6" w:space="0" w:color="auto"/>
              <w:bottom w:val="single" w:sz="6" w:space="0" w:color="auto"/>
              <w:right w:val="single" w:sz="6" w:space="0" w:color="auto"/>
            </w:tcBorders>
            <w:vAlign w:val="center"/>
          </w:tcPr>
          <w:p w14:paraId="64C4A7C0"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28%</w:t>
            </w:r>
          </w:p>
        </w:tc>
        <w:tc>
          <w:tcPr>
            <w:tcW w:w="1276" w:type="dxa"/>
            <w:tcBorders>
              <w:top w:val="single" w:sz="6" w:space="0" w:color="auto"/>
              <w:left w:val="single" w:sz="6" w:space="0" w:color="auto"/>
              <w:bottom w:val="single" w:sz="6" w:space="0" w:color="auto"/>
              <w:right w:val="single" w:sz="6" w:space="0" w:color="auto"/>
            </w:tcBorders>
            <w:vAlign w:val="center"/>
          </w:tcPr>
          <w:p w14:paraId="676458D3"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37%</w:t>
            </w:r>
          </w:p>
        </w:tc>
        <w:tc>
          <w:tcPr>
            <w:tcW w:w="1134" w:type="dxa"/>
            <w:tcBorders>
              <w:top w:val="single" w:sz="6" w:space="0" w:color="auto"/>
              <w:left w:val="single" w:sz="6" w:space="0" w:color="auto"/>
              <w:bottom w:val="single" w:sz="6" w:space="0" w:color="auto"/>
              <w:right w:val="single" w:sz="6" w:space="0" w:color="auto"/>
            </w:tcBorders>
            <w:vAlign w:val="center"/>
          </w:tcPr>
          <w:p w14:paraId="0FB07BF5"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33%</w:t>
            </w:r>
          </w:p>
        </w:tc>
        <w:tc>
          <w:tcPr>
            <w:tcW w:w="1134" w:type="dxa"/>
            <w:tcBorders>
              <w:top w:val="single" w:sz="6" w:space="0" w:color="auto"/>
              <w:left w:val="single" w:sz="6" w:space="0" w:color="auto"/>
              <w:bottom w:val="single" w:sz="6" w:space="0" w:color="auto"/>
              <w:right w:val="single" w:sz="6" w:space="0" w:color="auto"/>
            </w:tcBorders>
            <w:vAlign w:val="center"/>
          </w:tcPr>
          <w:p w14:paraId="00902FAA"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17%</w:t>
            </w:r>
          </w:p>
        </w:tc>
      </w:tr>
      <w:tr w:rsidR="00DC57D5" w:rsidRPr="00806DF5" w14:paraId="557DBD61" w14:textId="77777777" w:rsidTr="009364FB">
        <w:trPr>
          <w:trHeight w:hRule="exact" w:val="416"/>
        </w:trPr>
        <w:tc>
          <w:tcPr>
            <w:tcW w:w="568" w:type="dxa"/>
            <w:tcBorders>
              <w:top w:val="single" w:sz="6" w:space="0" w:color="auto"/>
              <w:left w:val="single" w:sz="6" w:space="0" w:color="auto"/>
              <w:bottom w:val="single" w:sz="6" w:space="0" w:color="auto"/>
              <w:right w:val="single" w:sz="6" w:space="0" w:color="auto"/>
            </w:tcBorders>
            <w:vAlign w:val="center"/>
          </w:tcPr>
          <w:p w14:paraId="14F7CD17"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w:t>
            </w:r>
          </w:p>
        </w:tc>
        <w:tc>
          <w:tcPr>
            <w:tcW w:w="1701" w:type="dxa"/>
            <w:tcBorders>
              <w:top w:val="single" w:sz="6" w:space="0" w:color="auto"/>
              <w:left w:val="single" w:sz="6" w:space="0" w:color="auto"/>
              <w:bottom w:val="single" w:sz="6" w:space="0" w:color="auto"/>
              <w:right w:val="single" w:sz="6" w:space="0" w:color="auto"/>
            </w:tcBorders>
            <w:vAlign w:val="center"/>
          </w:tcPr>
          <w:p w14:paraId="01839A7D"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1"/>
                <w:rFonts w:ascii="Times New Roman" w:eastAsiaTheme="majorEastAsia" w:hAnsi="Times New Roman" w:cs="Times New Roman"/>
                <w:sz w:val="24"/>
                <w:szCs w:val="24"/>
              </w:rPr>
              <w:t>Перегородки</w:t>
            </w:r>
          </w:p>
        </w:tc>
        <w:tc>
          <w:tcPr>
            <w:tcW w:w="1275" w:type="dxa"/>
            <w:tcBorders>
              <w:top w:val="single" w:sz="6" w:space="0" w:color="auto"/>
              <w:left w:val="single" w:sz="6" w:space="0" w:color="auto"/>
              <w:bottom w:val="single" w:sz="6" w:space="0" w:color="auto"/>
              <w:right w:val="single" w:sz="6" w:space="0" w:color="auto"/>
            </w:tcBorders>
            <w:vAlign w:val="center"/>
          </w:tcPr>
          <w:p w14:paraId="30CA6A8E"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20%</w:t>
            </w:r>
          </w:p>
        </w:tc>
        <w:tc>
          <w:tcPr>
            <w:tcW w:w="1276" w:type="dxa"/>
            <w:tcBorders>
              <w:top w:val="single" w:sz="6" w:space="0" w:color="auto"/>
              <w:left w:val="single" w:sz="6" w:space="0" w:color="auto"/>
              <w:bottom w:val="single" w:sz="6" w:space="0" w:color="auto"/>
              <w:right w:val="single" w:sz="6" w:space="0" w:color="auto"/>
            </w:tcBorders>
            <w:vAlign w:val="center"/>
          </w:tcPr>
          <w:p w14:paraId="60668574"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29%</w:t>
            </w:r>
          </w:p>
        </w:tc>
        <w:tc>
          <w:tcPr>
            <w:tcW w:w="1276" w:type="dxa"/>
            <w:tcBorders>
              <w:top w:val="single" w:sz="6" w:space="0" w:color="auto"/>
              <w:left w:val="single" w:sz="6" w:space="0" w:color="auto"/>
              <w:bottom w:val="single" w:sz="6" w:space="0" w:color="auto"/>
              <w:right w:val="single" w:sz="6" w:space="0" w:color="auto"/>
            </w:tcBorders>
            <w:vAlign w:val="center"/>
          </w:tcPr>
          <w:p w14:paraId="581A9D80"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38%</w:t>
            </w:r>
          </w:p>
        </w:tc>
        <w:tc>
          <w:tcPr>
            <w:tcW w:w="1276" w:type="dxa"/>
            <w:tcBorders>
              <w:top w:val="single" w:sz="6" w:space="0" w:color="auto"/>
              <w:left w:val="single" w:sz="6" w:space="0" w:color="auto"/>
              <w:bottom w:val="single" w:sz="6" w:space="0" w:color="auto"/>
              <w:right w:val="single" w:sz="6" w:space="0" w:color="auto"/>
            </w:tcBorders>
            <w:vAlign w:val="center"/>
          </w:tcPr>
          <w:p w14:paraId="10191E4E"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41%)</w:t>
            </w:r>
          </w:p>
        </w:tc>
        <w:tc>
          <w:tcPr>
            <w:tcW w:w="1134" w:type="dxa"/>
            <w:tcBorders>
              <w:top w:val="single" w:sz="6" w:space="0" w:color="auto"/>
              <w:left w:val="single" w:sz="6" w:space="0" w:color="auto"/>
              <w:bottom w:val="single" w:sz="6" w:space="0" w:color="auto"/>
              <w:right w:val="single" w:sz="6" w:space="0" w:color="auto"/>
            </w:tcBorders>
            <w:vAlign w:val="center"/>
          </w:tcPr>
          <w:p w14:paraId="2EAC51E8"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17%</w:t>
            </w:r>
          </w:p>
        </w:tc>
        <w:tc>
          <w:tcPr>
            <w:tcW w:w="1134" w:type="dxa"/>
            <w:tcBorders>
              <w:top w:val="single" w:sz="6" w:space="0" w:color="auto"/>
              <w:left w:val="single" w:sz="6" w:space="0" w:color="auto"/>
              <w:bottom w:val="single" w:sz="6" w:space="0" w:color="auto"/>
              <w:right w:val="single" w:sz="6" w:space="0" w:color="auto"/>
            </w:tcBorders>
            <w:vAlign w:val="center"/>
          </w:tcPr>
          <w:p w14:paraId="23CEF445"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23%</w:t>
            </w:r>
          </w:p>
        </w:tc>
      </w:tr>
      <w:tr w:rsidR="00DC57D5" w:rsidRPr="00806DF5" w14:paraId="3424C27E" w14:textId="77777777" w:rsidTr="009364FB">
        <w:trPr>
          <w:trHeight w:hRule="exact" w:val="423"/>
        </w:trPr>
        <w:tc>
          <w:tcPr>
            <w:tcW w:w="568" w:type="dxa"/>
            <w:tcBorders>
              <w:top w:val="single" w:sz="6" w:space="0" w:color="auto"/>
              <w:left w:val="single" w:sz="6" w:space="0" w:color="auto"/>
              <w:bottom w:val="single" w:sz="6" w:space="0" w:color="auto"/>
              <w:right w:val="single" w:sz="6" w:space="0" w:color="auto"/>
            </w:tcBorders>
            <w:vAlign w:val="center"/>
          </w:tcPr>
          <w:p w14:paraId="53D7028F"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w:t>
            </w:r>
          </w:p>
        </w:tc>
        <w:tc>
          <w:tcPr>
            <w:tcW w:w="1701" w:type="dxa"/>
            <w:tcBorders>
              <w:top w:val="single" w:sz="6" w:space="0" w:color="auto"/>
              <w:left w:val="single" w:sz="6" w:space="0" w:color="auto"/>
              <w:bottom w:val="single" w:sz="6" w:space="0" w:color="auto"/>
              <w:right w:val="single" w:sz="6" w:space="0" w:color="auto"/>
            </w:tcBorders>
            <w:vAlign w:val="center"/>
          </w:tcPr>
          <w:p w14:paraId="7A8A1D5C"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1"/>
                <w:rFonts w:ascii="Times New Roman" w:eastAsiaTheme="majorEastAsia" w:hAnsi="Times New Roman" w:cs="Times New Roman"/>
                <w:sz w:val="24"/>
                <w:szCs w:val="24"/>
              </w:rPr>
              <w:t>Перекрытия</w:t>
            </w:r>
          </w:p>
        </w:tc>
        <w:tc>
          <w:tcPr>
            <w:tcW w:w="1275" w:type="dxa"/>
            <w:tcBorders>
              <w:top w:val="single" w:sz="6" w:space="0" w:color="auto"/>
              <w:left w:val="single" w:sz="6" w:space="0" w:color="auto"/>
              <w:bottom w:val="single" w:sz="6" w:space="0" w:color="auto"/>
              <w:right w:val="single" w:sz="6" w:space="0" w:color="auto"/>
            </w:tcBorders>
            <w:vAlign w:val="center"/>
          </w:tcPr>
          <w:p w14:paraId="1F954477"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45%</w:t>
            </w:r>
          </w:p>
        </w:tc>
        <w:tc>
          <w:tcPr>
            <w:tcW w:w="1276" w:type="dxa"/>
            <w:tcBorders>
              <w:top w:val="single" w:sz="6" w:space="0" w:color="auto"/>
              <w:left w:val="single" w:sz="6" w:space="0" w:color="auto"/>
              <w:bottom w:val="single" w:sz="6" w:space="0" w:color="auto"/>
              <w:right w:val="single" w:sz="6" w:space="0" w:color="auto"/>
            </w:tcBorders>
            <w:vAlign w:val="center"/>
          </w:tcPr>
          <w:p w14:paraId="3C704E64"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34%</w:t>
            </w:r>
          </w:p>
        </w:tc>
        <w:tc>
          <w:tcPr>
            <w:tcW w:w="1276" w:type="dxa"/>
            <w:tcBorders>
              <w:top w:val="single" w:sz="6" w:space="0" w:color="auto"/>
              <w:left w:val="single" w:sz="6" w:space="0" w:color="auto"/>
              <w:bottom w:val="single" w:sz="6" w:space="0" w:color="auto"/>
              <w:right w:val="single" w:sz="6" w:space="0" w:color="auto"/>
            </w:tcBorders>
            <w:vAlign w:val="center"/>
          </w:tcPr>
          <w:p w14:paraId="3B7C1EE8"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43%о</w:t>
            </w:r>
          </w:p>
        </w:tc>
        <w:tc>
          <w:tcPr>
            <w:tcW w:w="1276" w:type="dxa"/>
            <w:tcBorders>
              <w:top w:val="single" w:sz="6" w:space="0" w:color="auto"/>
              <w:left w:val="single" w:sz="6" w:space="0" w:color="auto"/>
              <w:bottom w:val="single" w:sz="6" w:space="0" w:color="auto"/>
              <w:right w:val="single" w:sz="6" w:space="0" w:color="auto"/>
            </w:tcBorders>
            <w:vAlign w:val="center"/>
          </w:tcPr>
          <w:p w14:paraId="23BA7630"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27%</w:t>
            </w:r>
          </w:p>
        </w:tc>
        <w:tc>
          <w:tcPr>
            <w:tcW w:w="1134" w:type="dxa"/>
            <w:tcBorders>
              <w:top w:val="single" w:sz="6" w:space="0" w:color="auto"/>
              <w:left w:val="single" w:sz="6" w:space="0" w:color="auto"/>
              <w:bottom w:val="single" w:sz="6" w:space="0" w:color="auto"/>
              <w:right w:val="single" w:sz="6" w:space="0" w:color="auto"/>
            </w:tcBorders>
            <w:vAlign w:val="center"/>
          </w:tcPr>
          <w:p w14:paraId="4354C2FD" w14:textId="77777777" w:rsidR="00B014D0" w:rsidRPr="00806DF5" w:rsidRDefault="00B014D0" w:rsidP="00DC57D5">
            <w:pPr>
              <w:pStyle w:val="Style16"/>
              <w:widowControl/>
              <w:spacing w:line="240" w:lineRule="auto"/>
              <w:rPr>
                <w:rStyle w:val="FontStyle46"/>
                <w:sz w:val="24"/>
                <w:szCs w:val="24"/>
              </w:rPr>
            </w:pPr>
            <w:r w:rsidRPr="00806DF5">
              <w:rPr>
                <w:rStyle w:val="FontStyle46"/>
                <w:b w:val="0"/>
                <w:sz w:val="24"/>
                <w:szCs w:val="24"/>
              </w:rPr>
              <w:t>37%</w:t>
            </w:r>
          </w:p>
        </w:tc>
        <w:tc>
          <w:tcPr>
            <w:tcW w:w="1134" w:type="dxa"/>
            <w:tcBorders>
              <w:top w:val="single" w:sz="6" w:space="0" w:color="auto"/>
              <w:left w:val="single" w:sz="6" w:space="0" w:color="auto"/>
              <w:bottom w:val="single" w:sz="6" w:space="0" w:color="auto"/>
              <w:right w:val="single" w:sz="6" w:space="0" w:color="auto"/>
            </w:tcBorders>
            <w:vAlign w:val="center"/>
          </w:tcPr>
          <w:p w14:paraId="25C93C8D"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28%о</w:t>
            </w:r>
          </w:p>
        </w:tc>
      </w:tr>
      <w:tr w:rsidR="00DC57D5" w:rsidRPr="00806DF5" w14:paraId="2E7FD0FD" w14:textId="77777777" w:rsidTr="009364FB">
        <w:trPr>
          <w:trHeight w:hRule="exact" w:val="428"/>
        </w:trPr>
        <w:tc>
          <w:tcPr>
            <w:tcW w:w="568" w:type="dxa"/>
            <w:tcBorders>
              <w:top w:val="single" w:sz="6" w:space="0" w:color="auto"/>
              <w:left w:val="single" w:sz="6" w:space="0" w:color="auto"/>
              <w:bottom w:val="single" w:sz="6" w:space="0" w:color="auto"/>
              <w:right w:val="single" w:sz="6" w:space="0" w:color="auto"/>
            </w:tcBorders>
            <w:vAlign w:val="center"/>
          </w:tcPr>
          <w:p w14:paraId="01462A61"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5</w:t>
            </w:r>
          </w:p>
        </w:tc>
        <w:tc>
          <w:tcPr>
            <w:tcW w:w="1701" w:type="dxa"/>
            <w:tcBorders>
              <w:top w:val="single" w:sz="6" w:space="0" w:color="auto"/>
              <w:left w:val="single" w:sz="6" w:space="0" w:color="auto"/>
              <w:bottom w:val="single" w:sz="6" w:space="0" w:color="auto"/>
              <w:right w:val="single" w:sz="6" w:space="0" w:color="auto"/>
            </w:tcBorders>
            <w:vAlign w:val="center"/>
          </w:tcPr>
          <w:p w14:paraId="7BD46D1A"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1"/>
                <w:rFonts w:ascii="Times New Roman" w:eastAsiaTheme="majorEastAsia" w:hAnsi="Times New Roman" w:cs="Times New Roman"/>
                <w:sz w:val="24"/>
                <w:szCs w:val="24"/>
              </w:rPr>
              <w:t>Лестницы</w:t>
            </w:r>
          </w:p>
        </w:tc>
        <w:tc>
          <w:tcPr>
            <w:tcW w:w="1275" w:type="dxa"/>
            <w:tcBorders>
              <w:top w:val="single" w:sz="6" w:space="0" w:color="auto"/>
              <w:left w:val="single" w:sz="6" w:space="0" w:color="auto"/>
              <w:bottom w:val="single" w:sz="6" w:space="0" w:color="auto"/>
              <w:right w:val="single" w:sz="6" w:space="0" w:color="auto"/>
            </w:tcBorders>
            <w:vAlign w:val="center"/>
          </w:tcPr>
          <w:p w14:paraId="1F6A828C"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11%</w:t>
            </w:r>
          </w:p>
        </w:tc>
        <w:tc>
          <w:tcPr>
            <w:tcW w:w="1276" w:type="dxa"/>
            <w:tcBorders>
              <w:top w:val="single" w:sz="6" w:space="0" w:color="auto"/>
              <w:left w:val="single" w:sz="6" w:space="0" w:color="auto"/>
              <w:bottom w:val="single" w:sz="6" w:space="0" w:color="auto"/>
              <w:right w:val="single" w:sz="6" w:space="0" w:color="auto"/>
            </w:tcBorders>
            <w:vAlign w:val="center"/>
          </w:tcPr>
          <w:p w14:paraId="541EFCDD"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43%</w:t>
            </w:r>
          </w:p>
        </w:tc>
        <w:tc>
          <w:tcPr>
            <w:tcW w:w="1276" w:type="dxa"/>
            <w:tcBorders>
              <w:top w:val="single" w:sz="6" w:space="0" w:color="auto"/>
              <w:left w:val="single" w:sz="6" w:space="0" w:color="auto"/>
              <w:bottom w:val="single" w:sz="6" w:space="0" w:color="auto"/>
              <w:right w:val="single" w:sz="6" w:space="0" w:color="auto"/>
            </w:tcBorders>
            <w:vAlign w:val="center"/>
          </w:tcPr>
          <w:p w14:paraId="43D7997B"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20%</w:t>
            </w:r>
          </w:p>
        </w:tc>
        <w:tc>
          <w:tcPr>
            <w:tcW w:w="1276" w:type="dxa"/>
            <w:tcBorders>
              <w:top w:val="single" w:sz="6" w:space="0" w:color="auto"/>
              <w:left w:val="single" w:sz="6" w:space="0" w:color="auto"/>
              <w:bottom w:val="single" w:sz="6" w:space="0" w:color="auto"/>
              <w:right w:val="single" w:sz="6" w:space="0" w:color="auto"/>
            </w:tcBorders>
            <w:vAlign w:val="center"/>
          </w:tcPr>
          <w:p w14:paraId="4127CC70"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38%</w:t>
            </w:r>
          </w:p>
        </w:tc>
        <w:tc>
          <w:tcPr>
            <w:tcW w:w="1134" w:type="dxa"/>
            <w:tcBorders>
              <w:top w:val="single" w:sz="6" w:space="0" w:color="auto"/>
              <w:left w:val="single" w:sz="6" w:space="0" w:color="auto"/>
              <w:bottom w:val="single" w:sz="6" w:space="0" w:color="auto"/>
              <w:right w:val="single" w:sz="6" w:space="0" w:color="auto"/>
            </w:tcBorders>
            <w:vAlign w:val="center"/>
          </w:tcPr>
          <w:p w14:paraId="2EDACCD7"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25%</w:t>
            </w:r>
          </w:p>
        </w:tc>
        <w:tc>
          <w:tcPr>
            <w:tcW w:w="1134" w:type="dxa"/>
            <w:tcBorders>
              <w:top w:val="single" w:sz="6" w:space="0" w:color="auto"/>
              <w:left w:val="single" w:sz="6" w:space="0" w:color="auto"/>
              <w:bottom w:val="single" w:sz="6" w:space="0" w:color="auto"/>
              <w:right w:val="single" w:sz="6" w:space="0" w:color="auto"/>
            </w:tcBorders>
            <w:vAlign w:val="center"/>
          </w:tcPr>
          <w:p w14:paraId="1AF11A04"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41%</w:t>
            </w:r>
          </w:p>
        </w:tc>
      </w:tr>
      <w:tr w:rsidR="00DC57D5" w:rsidRPr="00806DF5" w14:paraId="58AADDC5" w14:textId="77777777" w:rsidTr="009364FB">
        <w:trPr>
          <w:trHeight w:hRule="exact" w:val="420"/>
        </w:trPr>
        <w:tc>
          <w:tcPr>
            <w:tcW w:w="568" w:type="dxa"/>
            <w:tcBorders>
              <w:top w:val="single" w:sz="6" w:space="0" w:color="auto"/>
              <w:left w:val="single" w:sz="6" w:space="0" w:color="auto"/>
              <w:bottom w:val="single" w:sz="6" w:space="0" w:color="auto"/>
              <w:right w:val="single" w:sz="6" w:space="0" w:color="auto"/>
            </w:tcBorders>
            <w:vAlign w:val="center"/>
          </w:tcPr>
          <w:p w14:paraId="788142F6"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6</w:t>
            </w:r>
          </w:p>
        </w:tc>
        <w:tc>
          <w:tcPr>
            <w:tcW w:w="1701" w:type="dxa"/>
            <w:tcBorders>
              <w:top w:val="single" w:sz="6" w:space="0" w:color="auto"/>
              <w:left w:val="single" w:sz="6" w:space="0" w:color="auto"/>
              <w:bottom w:val="single" w:sz="6" w:space="0" w:color="auto"/>
              <w:right w:val="single" w:sz="6" w:space="0" w:color="auto"/>
            </w:tcBorders>
            <w:vAlign w:val="center"/>
          </w:tcPr>
          <w:p w14:paraId="11F2DB65"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1"/>
                <w:rFonts w:ascii="Times New Roman" w:eastAsiaTheme="majorEastAsia" w:hAnsi="Times New Roman" w:cs="Times New Roman"/>
                <w:sz w:val="24"/>
                <w:szCs w:val="24"/>
              </w:rPr>
              <w:t>Крыша</w:t>
            </w:r>
          </w:p>
        </w:tc>
        <w:tc>
          <w:tcPr>
            <w:tcW w:w="1275" w:type="dxa"/>
            <w:tcBorders>
              <w:top w:val="single" w:sz="6" w:space="0" w:color="auto"/>
              <w:left w:val="single" w:sz="6" w:space="0" w:color="auto"/>
              <w:bottom w:val="single" w:sz="6" w:space="0" w:color="auto"/>
              <w:right w:val="single" w:sz="6" w:space="0" w:color="auto"/>
            </w:tcBorders>
            <w:vAlign w:val="center"/>
          </w:tcPr>
          <w:p w14:paraId="2CD76744"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11%</w:t>
            </w:r>
          </w:p>
        </w:tc>
        <w:tc>
          <w:tcPr>
            <w:tcW w:w="1276" w:type="dxa"/>
            <w:tcBorders>
              <w:top w:val="single" w:sz="6" w:space="0" w:color="auto"/>
              <w:left w:val="single" w:sz="6" w:space="0" w:color="auto"/>
              <w:bottom w:val="single" w:sz="6" w:space="0" w:color="auto"/>
              <w:right w:val="single" w:sz="6" w:space="0" w:color="auto"/>
            </w:tcBorders>
            <w:vAlign w:val="center"/>
          </w:tcPr>
          <w:p w14:paraId="5EA170AC"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28%</w:t>
            </w:r>
          </w:p>
        </w:tc>
        <w:tc>
          <w:tcPr>
            <w:tcW w:w="1276" w:type="dxa"/>
            <w:tcBorders>
              <w:top w:val="single" w:sz="6" w:space="0" w:color="auto"/>
              <w:left w:val="single" w:sz="6" w:space="0" w:color="auto"/>
              <w:bottom w:val="single" w:sz="6" w:space="0" w:color="auto"/>
              <w:right w:val="single" w:sz="6" w:space="0" w:color="auto"/>
            </w:tcBorders>
            <w:vAlign w:val="center"/>
          </w:tcPr>
          <w:p w14:paraId="726C4F92"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17%</w:t>
            </w:r>
          </w:p>
        </w:tc>
        <w:tc>
          <w:tcPr>
            <w:tcW w:w="1276" w:type="dxa"/>
            <w:tcBorders>
              <w:top w:val="single" w:sz="6" w:space="0" w:color="auto"/>
              <w:left w:val="single" w:sz="6" w:space="0" w:color="auto"/>
              <w:bottom w:val="single" w:sz="6" w:space="0" w:color="auto"/>
              <w:right w:val="single" w:sz="6" w:space="0" w:color="auto"/>
            </w:tcBorders>
            <w:vAlign w:val="center"/>
          </w:tcPr>
          <w:p w14:paraId="4035931E"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43%</w:t>
            </w:r>
          </w:p>
        </w:tc>
        <w:tc>
          <w:tcPr>
            <w:tcW w:w="1134" w:type="dxa"/>
            <w:tcBorders>
              <w:top w:val="single" w:sz="6" w:space="0" w:color="auto"/>
              <w:left w:val="single" w:sz="6" w:space="0" w:color="auto"/>
              <w:bottom w:val="single" w:sz="6" w:space="0" w:color="auto"/>
              <w:right w:val="single" w:sz="6" w:space="0" w:color="auto"/>
            </w:tcBorders>
            <w:vAlign w:val="center"/>
          </w:tcPr>
          <w:p w14:paraId="6259C222"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43%</w:t>
            </w:r>
          </w:p>
        </w:tc>
        <w:tc>
          <w:tcPr>
            <w:tcW w:w="1134" w:type="dxa"/>
            <w:tcBorders>
              <w:top w:val="single" w:sz="6" w:space="0" w:color="auto"/>
              <w:left w:val="single" w:sz="6" w:space="0" w:color="auto"/>
              <w:bottom w:val="single" w:sz="6" w:space="0" w:color="auto"/>
              <w:right w:val="single" w:sz="6" w:space="0" w:color="auto"/>
            </w:tcBorders>
            <w:vAlign w:val="center"/>
          </w:tcPr>
          <w:p w14:paraId="28798332"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60%</w:t>
            </w:r>
          </w:p>
        </w:tc>
      </w:tr>
      <w:tr w:rsidR="00DC57D5" w:rsidRPr="00806DF5" w14:paraId="7ECEEAD1" w14:textId="77777777" w:rsidTr="009364FB">
        <w:trPr>
          <w:trHeight w:hRule="exact" w:val="426"/>
        </w:trPr>
        <w:tc>
          <w:tcPr>
            <w:tcW w:w="568" w:type="dxa"/>
            <w:tcBorders>
              <w:top w:val="single" w:sz="6" w:space="0" w:color="auto"/>
              <w:left w:val="single" w:sz="6" w:space="0" w:color="auto"/>
              <w:bottom w:val="single" w:sz="6" w:space="0" w:color="auto"/>
              <w:right w:val="single" w:sz="6" w:space="0" w:color="auto"/>
            </w:tcBorders>
            <w:vAlign w:val="center"/>
          </w:tcPr>
          <w:p w14:paraId="2E0AA8C8"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7</w:t>
            </w:r>
          </w:p>
        </w:tc>
        <w:tc>
          <w:tcPr>
            <w:tcW w:w="1701" w:type="dxa"/>
            <w:tcBorders>
              <w:top w:val="single" w:sz="6" w:space="0" w:color="auto"/>
              <w:left w:val="single" w:sz="6" w:space="0" w:color="auto"/>
              <w:bottom w:val="single" w:sz="6" w:space="0" w:color="auto"/>
              <w:right w:val="single" w:sz="6" w:space="0" w:color="auto"/>
            </w:tcBorders>
            <w:vAlign w:val="center"/>
          </w:tcPr>
          <w:p w14:paraId="69F9CECE"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1"/>
                <w:rFonts w:ascii="Times New Roman" w:eastAsiaTheme="majorEastAsia" w:hAnsi="Times New Roman" w:cs="Times New Roman"/>
                <w:sz w:val="24"/>
                <w:szCs w:val="24"/>
              </w:rPr>
              <w:t>Кровля</w:t>
            </w:r>
          </w:p>
        </w:tc>
        <w:tc>
          <w:tcPr>
            <w:tcW w:w="1275" w:type="dxa"/>
            <w:tcBorders>
              <w:top w:val="single" w:sz="6" w:space="0" w:color="auto"/>
              <w:left w:val="single" w:sz="6" w:space="0" w:color="auto"/>
              <w:bottom w:val="single" w:sz="6" w:space="0" w:color="auto"/>
              <w:right w:val="single" w:sz="6" w:space="0" w:color="auto"/>
            </w:tcBorders>
            <w:vAlign w:val="center"/>
          </w:tcPr>
          <w:p w14:paraId="2F7F9FFC"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48%</w:t>
            </w:r>
          </w:p>
        </w:tc>
        <w:tc>
          <w:tcPr>
            <w:tcW w:w="1276" w:type="dxa"/>
            <w:tcBorders>
              <w:top w:val="single" w:sz="6" w:space="0" w:color="auto"/>
              <w:left w:val="single" w:sz="6" w:space="0" w:color="auto"/>
              <w:bottom w:val="single" w:sz="6" w:space="0" w:color="auto"/>
              <w:right w:val="single" w:sz="6" w:space="0" w:color="auto"/>
            </w:tcBorders>
            <w:vAlign w:val="center"/>
          </w:tcPr>
          <w:p w14:paraId="4E2956A5"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62%</w:t>
            </w:r>
          </w:p>
        </w:tc>
        <w:tc>
          <w:tcPr>
            <w:tcW w:w="1276" w:type="dxa"/>
            <w:tcBorders>
              <w:top w:val="single" w:sz="6" w:space="0" w:color="auto"/>
              <w:left w:val="single" w:sz="6" w:space="0" w:color="auto"/>
              <w:bottom w:val="single" w:sz="6" w:space="0" w:color="auto"/>
              <w:right w:val="single" w:sz="6" w:space="0" w:color="auto"/>
            </w:tcBorders>
            <w:vAlign w:val="center"/>
          </w:tcPr>
          <w:p w14:paraId="22EDD873"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75%</w:t>
            </w:r>
          </w:p>
        </w:tc>
        <w:tc>
          <w:tcPr>
            <w:tcW w:w="1276" w:type="dxa"/>
            <w:tcBorders>
              <w:top w:val="single" w:sz="6" w:space="0" w:color="auto"/>
              <w:left w:val="single" w:sz="6" w:space="0" w:color="auto"/>
              <w:bottom w:val="single" w:sz="6" w:space="0" w:color="auto"/>
              <w:right w:val="single" w:sz="6" w:space="0" w:color="auto"/>
            </w:tcBorders>
            <w:vAlign w:val="center"/>
          </w:tcPr>
          <w:p w14:paraId="19958BD2"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12%</w:t>
            </w:r>
          </w:p>
        </w:tc>
        <w:tc>
          <w:tcPr>
            <w:tcW w:w="1134" w:type="dxa"/>
            <w:tcBorders>
              <w:top w:val="single" w:sz="6" w:space="0" w:color="auto"/>
              <w:left w:val="single" w:sz="6" w:space="0" w:color="auto"/>
              <w:bottom w:val="single" w:sz="6" w:space="0" w:color="auto"/>
              <w:right w:val="single" w:sz="6" w:space="0" w:color="auto"/>
            </w:tcBorders>
            <w:vAlign w:val="center"/>
          </w:tcPr>
          <w:p w14:paraId="1921BB2D"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21%</w:t>
            </w:r>
          </w:p>
        </w:tc>
        <w:tc>
          <w:tcPr>
            <w:tcW w:w="1134" w:type="dxa"/>
            <w:tcBorders>
              <w:top w:val="single" w:sz="6" w:space="0" w:color="auto"/>
              <w:left w:val="single" w:sz="6" w:space="0" w:color="auto"/>
              <w:bottom w:val="single" w:sz="6" w:space="0" w:color="auto"/>
              <w:right w:val="single" w:sz="6" w:space="0" w:color="auto"/>
            </w:tcBorders>
            <w:vAlign w:val="center"/>
          </w:tcPr>
          <w:p w14:paraId="3E16768E" w14:textId="77777777" w:rsidR="00B014D0" w:rsidRPr="00806DF5" w:rsidRDefault="00B014D0" w:rsidP="00DC57D5">
            <w:pPr>
              <w:pStyle w:val="Style16"/>
              <w:widowControl/>
              <w:spacing w:line="240" w:lineRule="auto"/>
              <w:rPr>
                <w:rStyle w:val="FontStyle46"/>
                <w:sz w:val="24"/>
                <w:szCs w:val="24"/>
              </w:rPr>
            </w:pPr>
            <w:r w:rsidRPr="00806DF5">
              <w:rPr>
                <w:rStyle w:val="FontStyle46"/>
                <w:b w:val="0"/>
                <w:sz w:val="24"/>
                <w:szCs w:val="24"/>
              </w:rPr>
              <w:t>52%</w:t>
            </w:r>
          </w:p>
        </w:tc>
      </w:tr>
      <w:tr w:rsidR="00DC57D5" w:rsidRPr="00806DF5" w14:paraId="280850F9" w14:textId="77777777" w:rsidTr="009364FB">
        <w:trPr>
          <w:trHeight w:hRule="exact" w:val="419"/>
        </w:trPr>
        <w:tc>
          <w:tcPr>
            <w:tcW w:w="568" w:type="dxa"/>
            <w:tcBorders>
              <w:top w:val="single" w:sz="6" w:space="0" w:color="auto"/>
              <w:left w:val="single" w:sz="6" w:space="0" w:color="auto"/>
              <w:bottom w:val="single" w:sz="6" w:space="0" w:color="auto"/>
              <w:right w:val="single" w:sz="6" w:space="0" w:color="auto"/>
            </w:tcBorders>
            <w:vAlign w:val="center"/>
          </w:tcPr>
          <w:p w14:paraId="63134DD5"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8</w:t>
            </w:r>
          </w:p>
        </w:tc>
        <w:tc>
          <w:tcPr>
            <w:tcW w:w="1701" w:type="dxa"/>
            <w:tcBorders>
              <w:top w:val="single" w:sz="6" w:space="0" w:color="auto"/>
              <w:left w:val="single" w:sz="6" w:space="0" w:color="auto"/>
              <w:bottom w:val="single" w:sz="6" w:space="0" w:color="auto"/>
              <w:right w:val="single" w:sz="6" w:space="0" w:color="auto"/>
            </w:tcBorders>
            <w:vAlign w:val="center"/>
          </w:tcPr>
          <w:p w14:paraId="769DD298"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1"/>
                <w:rFonts w:ascii="Times New Roman" w:eastAsiaTheme="majorEastAsia" w:hAnsi="Times New Roman" w:cs="Times New Roman"/>
                <w:sz w:val="24"/>
                <w:szCs w:val="24"/>
              </w:rPr>
              <w:t>Полы</w:t>
            </w:r>
          </w:p>
        </w:tc>
        <w:tc>
          <w:tcPr>
            <w:tcW w:w="1275" w:type="dxa"/>
            <w:tcBorders>
              <w:top w:val="single" w:sz="6" w:space="0" w:color="auto"/>
              <w:left w:val="single" w:sz="6" w:space="0" w:color="auto"/>
              <w:bottom w:val="single" w:sz="6" w:space="0" w:color="auto"/>
              <w:right w:val="single" w:sz="6" w:space="0" w:color="auto"/>
            </w:tcBorders>
            <w:vAlign w:val="center"/>
          </w:tcPr>
          <w:p w14:paraId="1FA518D7"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12%</w:t>
            </w:r>
          </w:p>
        </w:tc>
        <w:tc>
          <w:tcPr>
            <w:tcW w:w="1276" w:type="dxa"/>
            <w:tcBorders>
              <w:top w:val="single" w:sz="6" w:space="0" w:color="auto"/>
              <w:left w:val="single" w:sz="6" w:space="0" w:color="auto"/>
              <w:bottom w:val="single" w:sz="6" w:space="0" w:color="auto"/>
              <w:right w:val="single" w:sz="6" w:space="0" w:color="auto"/>
            </w:tcBorders>
            <w:vAlign w:val="center"/>
          </w:tcPr>
          <w:p w14:paraId="1BB6C141"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23%</w:t>
            </w:r>
          </w:p>
        </w:tc>
        <w:tc>
          <w:tcPr>
            <w:tcW w:w="1276" w:type="dxa"/>
            <w:tcBorders>
              <w:top w:val="single" w:sz="6" w:space="0" w:color="auto"/>
              <w:left w:val="single" w:sz="6" w:space="0" w:color="auto"/>
              <w:bottom w:val="single" w:sz="6" w:space="0" w:color="auto"/>
              <w:right w:val="single" w:sz="6" w:space="0" w:color="auto"/>
            </w:tcBorders>
            <w:vAlign w:val="center"/>
          </w:tcPr>
          <w:p w14:paraId="4D20A996"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33%</w:t>
            </w:r>
          </w:p>
        </w:tc>
        <w:tc>
          <w:tcPr>
            <w:tcW w:w="1276" w:type="dxa"/>
            <w:tcBorders>
              <w:top w:val="single" w:sz="6" w:space="0" w:color="auto"/>
              <w:left w:val="single" w:sz="6" w:space="0" w:color="auto"/>
              <w:bottom w:val="single" w:sz="6" w:space="0" w:color="auto"/>
              <w:right w:val="single" w:sz="6" w:space="0" w:color="auto"/>
            </w:tcBorders>
            <w:vAlign w:val="center"/>
          </w:tcPr>
          <w:p w14:paraId="7916CA90"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43%</w:t>
            </w:r>
          </w:p>
        </w:tc>
        <w:tc>
          <w:tcPr>
            <w:tcW w:w="1134" w:type="dxa"/>
            <w:tcBorders>
              <w:top w:val="single" w:sz="6" w:space="0" w:color="auto"/>
              <w:left w:val="single" w:sz="6" w:space="0" w:color="auto"/>
              <w:bottom w:val="single" w:sz="6" w:space="0" w:color="auto"/>
              <w:right w:val="single" w:sz="6" w:space="0" w:color="auto"/>
            </w:tcBorders>
            <w:vAlign w:val="center"/>
          </w:tcPr>
          <w:p w14:paraId="7A65E5CD"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54%</w:t>
            </w:r>
          </w:p>
        </w:tc>
        <w:tc>
          <w:tcPr>
            <w:tcW w:w="1134" w:type="dxa"/>
            <w:tcBorders>
              <w:top w:val="single" w:sz="6" w:space="0" w:color="auto"/>
              <w:left w:val="single" w:sz="6" w:space="0" w:color="auto"/>
              <w:bottom w:val="single" w:sz="6" w:space="0" w:color="auto"/>
              <w:right w:val="single" w:sz="6" w:space="0" w:color="auto"/>
            </w:tcBorders>
            <w:vAlign w:val="center"/>
          </w:tcPr>
          <w:p w14:paraId="322DF477"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15%</w:t>
            </w:r>
          </w:p>
        </w:tc>
      </w:tr>
      <w:tr w:rsidR="00DC57D5" w:rsidRPr="00806DF5" w14:paraId="20BD3728" w14:textId="77777777" w:rsidTr="009364FB">
        <w:trPr>
          <w:trHeight w:hRule="exact" w:val="424"/>
        </w:trPr>
        <w:tc>
          <w:tcPr>
            <w:tcW w:w="568" w:type="dxa"/>
            <w:tcBorders>
              <w:top w:val="single" w:sz="6" w:space="0" w:color="auto"/>
              <w:left w:val="single" w:sz="6" w:space="0" w:color="auto"/>
              <w:bottom w:val="single" w:sz="6" w:space="0" w:color="auto"/>
              <w:right w:val="single" w:sz="6" w:space="0" w:color="auto"/>
            </w:tcBorders>
            <w:vAlign w:val="center"/>
          </w:tcPr>
          <w:p w14:paraId="62172ED5"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9</w:t>
            </w:r>
          </w:p>
        </w:tc>
        <w:tc>
          <w:tcPr>
            <w:tcW w:w="1701" w:type="dxa"/>
            <w:tcBorders>
              <w:top w:val="single" w:sz="6" w:space="0" w:color="auto"/>
              <w:left w:val="single" w:sz="6" w:space="0" w:color="auto"/>
              <w:bottom w:val="single" w:sz="6" w:space="0" w:color="auto"/>
              <w:right w:val="single" w:sz="6" w:space="0" w:color="auto"/>
            </w:tcBorders>
            <w:vAlign w:val="center"/>
          </w:tcPr>
          <w:p w14:paraId="2E6C7B12"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1"/>
                <w:rFonts w:ascii="Times New Roman" w:eastAsiaTheme="majorEastAsia" w:hAnsi="Times New Roman" w:cs="Times New Roman"/>
                <w:sz w:val="24"/>
                <w:szCs w:val="24"/>
              </w:rPr>
              <w:t>Окна</w:t>
            </w:r>
          </w:p>
        </w:tc>
        <w:tc>
          <w:tcPr>
            <w:tcW w:w="1275" w:type="dxa"/>
            <w:tcBorders>
              <w:top w:val="single" w:sz="6" w:space="0" w:color="auto"/>
              <w:left w:val="single" w:sz="6" w:space="0" w:color="auto"/>
              <w:bottom w:val="single" w:sz="6" w:space="0" w:color="auto"/>
              <w:right w:val="single" w:sz="6" w:space="0" w:color="auto"/>
            </w:tcBorders>
            <w:vAlign w:val="center"/>
          </w:tcPr>
          <w:p w14:paraId="12BA2547"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23%</w:t>
            </w:r>
          </w:p>
        </w:tc>
        <w:tc>
          <w:tcPr>
            <w:tcW w:w="1276" w:type="dxa"/>
            <w:tcBorders>
              <w:top w:val="single" w:sz="6" w:space="0" w:color="auto"/>
              <w:left w:val="single" w:sz="6" w:space="0" w:color="auto"/>
              <w:bottom w:val="single" w:sz="6" w:space="0" w:color="auto"/>
              <w:right w:val="single" w:sz="6" w:space="0" w:color="auto"/>
            </w:tcBorders>
            <w:vAlign w:val="center"/>
          </w:tcPr>
          <w:p w14:paraId="0A34D011"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17%</w:t>
            </w:r>
          </w:p>
        </w:tc>
        <w:tc>
          <w:tcPr>
            <w:tcW w:w="1276" w:type="dxa"/>
            <w:tcBorders>
              <w:top w:val="single" w:sz="6" w:space="0" w:color="auto"/>
              <w:left w:val="single" w:sz="6" w:space="0" w:color="auto"/>
              <w:bottom w:val="single" w:sz="6" w:space="0" w:color="auto"/>
              <w:right w:val="single" w:sz="6" w:space="0" w:color="auto"/>
            </w:tcBorders>
            <w:vAlign w:val="center"/>
          </w:tcPr>
          <w:p w14:paraId="271EC34A"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27%</w:t>
            </w:r>
          </w:p>
        </w:tc>
        <w:tc>
          <w:tcPr>
            <w:tcW w:w="1276" w:type="dxa"/>
            <w:tcBorders>
              <w:top w:val="single" w:sz="6" w:space="0" w:color="auto"/>
              <w:left w:val="single" w:sz="6" w:space="0" w:color="auto"/>
              <w:bottom w:val="single" w:sz="6" w:space="0" w:color="auto"/>
              <w:right w:val="single" w:sz="6" w:space="0" w:color="auto"/>
            </w:tcBorders>
            <w:vAlign w:val="center"/>
          </w:tcPr>
          <w:p w14:paraId="6236C0AD"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13%</w:t>
            </w:r>
          </w:p>
        </w:tc>
        <w:tc>
          <w:tcPr>
            <w:tcW w:w="1134" w:type="dxa"/>
            <w:tcBorders>
              <w:top w:val="single" w:sz="6" w:space="0" w:color="auto"/>
              <w:left w:val="single" w:sz="6" w:space="0" w:color="auto"/>
              <w:bottom w:val="single" w:sz="6" w:space="0" w:color="auto"/>
              <w:right w:val="single" w:sz="6" w:space="0" w:color="auto"/>
            </w:tcBorders>
            <w:vAlign w:val="center"/>
          </w:tcPr>
          <w:p w14:paraId="698AA209"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22%</w:t>
            </w:r>
          </w:p>
        </w:tc>
        <w:tc>
          <w:tcPr>
            <w:tcW w:w="1134" w:type="dxa"/>
            <w:tcBorders>
              <w:top w:val="single" w:sz="6" w:space="0" w:color="auto"/>
              <w:left w:val="single" w:sz="6" w:space="0" w:color="auto"/>
              <w:bottom w:val="single" w:sz="6" w:space="0" w:color="auto"/>
              <w:right w:val="single" w:sz="6" w:space="0" w:color="auto"/>
            </w:tcBorders>
            <w:vAlign w:val="center"/>
          </w:tcPr>
          <w:p w14:paraId="06771069"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73%</w:t>
            </w:r>
          </w:p>
        </w:tc>
      </w:tr>
      <w:tr w:rsidR="00DC57D5" w:rsidRPr="00806DF5" w14:paraId="0E5C8B98" w14:textId="77777777" w:rsidTr="009364FB">
        <w:trPr>
          <w:trHeight w:hRule="exact" w:val="430"/>
        </w:trPr>
        <w:tc>
          <w:tcPr>
            <w:tcW w:w="568" w:type="dxa"/>
            <w:tcBorders>
              <w:top w:val="single" w:sz="6" w:space="0" w:color="auto"/>
              <w:left w:val="single" w:sz="6" w:space="0" w:color="auto"/>
              <w:bottom w:val="single" w:sz="6" w:space="0" w:color="auto"/>
              <w:right w:val="single" w:sz="6" w:space="0" w:color="auto"/>
            </w:tcBorders>
            <w:vAlign w:val="center"/>
          </w:tcPr>
          <w:p w14:paraId="15F9B70D"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10</w:t>
            </w:r>
          </w:p>
        </w:tc>
        <w:tc>
          <w:tcPr>
            <w:tcW w:w="1701" w:type="dxa"/>
            <w:tcBorders>
              <w:top w:val="single" w:sz="6" w:space="0" w:color="auto"/>
              <w:left w:val="single" w:sz="6" w:space="0" w:color="auto"/>
              <w:bottom w:val="single" w:sz="6" w:space="0" w:color="auto"/>
              <w:right w:val="single" w:sz="6" w:space="0" w:color="auto"/>
            </w:tcBorders>
            <w:vAlign w:val="center"/>
          </w:tcPr>
          <w:p w14:paraId="27F02612"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1"/>
                <w:rFonts w:ascii="Times New Roman" w:eastAsiaTheme="majorEastAsia" w:hAnsi="Times New Roman" w:cs="Times New Roman"/>
                <w:sz w:val="24"/>
                <w:szCs w:val="24"/>
              </w:rPr>
              <w:t>Двери</w:t>
            </w:r>
          </w:p>
        </w:tc>
        <w:tc>
          <w:tcPr>
            <w:tcW w:w="1275" w:type="dxa"/>
            <w:tcBorders>
              <w:top w:val="single" w:sz="6" w:space="0" w:color="auto"/>
              <w:left w:val="single" w:sz="6" w:space="0" w:color="auto"/>
              <w:bottom w:val="single" w:sz="6" w:space="0" w:color="auto"/>
              <w:right w:val="single" w:sz="6" w:space="0" w:color="auto"/>
            </w:tcBorders>
            <w:vAlign w:val="center"/>
          </w:tcPr>
          <w:p w14:paraId="42F14ACB"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34%</w:t>
            </w:r>
          </w:p>
        </w:tc>
        <w:tc>
          <w:tcPr>
            <w:tcW w:w="1276" w:type="dxa"/>
            <w:tcBorders>
              <w:top w:val="single" w:sz="6" w:space="0" w:color="auto"/>
              <w:left w:val="single" w:sz="6" w:space="0" w:color="auto"/>
              <w:bottom w:val="single" w:sz="6" w:space="0" w:color="auto"/>
              <w:right w:val="single" w:sz="6" w:space="0" w:color="auto"/>
            </w:tcBorders>
            <w:vAlign w:val="center"/>
          </w:tcPr>
          <w:p w14:paraId="3DCF27CF"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28%</w:t>
            </w:r>
          </w:p>
        </w:tc>
        <w:tc>
          <w:tcPr>
            <w:tcW w:w="1276" w:type="dxa"/>
            <w:tcBorders>
              <w:top w:val="single" w:sz="6" w:space="0" w:color="auto"/>
              <w:left w:val="single" w:sz="6" w:space="0" w:color="auto"/>
              <w:bottom w:val="single" w:sz="6" w:space="0" w:color="auto"/>
              <w:right w:val="single" w:sz="6" w:space="0" w:color="auto"/>
            </w:tcBorders>
            <w:vAlign w:val="center"/>
          </w:tcPr>
          <w:p w14:paraId="4F3716C7"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48%</w:t>
            </w:r>
          </w:p>
        </w:tc>
        <w:tc>
          <w:tcPr>
            <w:tcW w:w="1276" w:type="dxa"/>
            <w:tcBorders>
              <w:top w:val="single" w:sz="6" w:space="0" w:color="auto"/>
              <w:left w:val="single" w:sz="6" w:space="0" w:color="auto"/>
              <w:bottom w:val="single" w:sz="6" w:space="0" w:color="auto"/>
              <w:right w:val="single" w:sz="6" w:space="0" w:color="auto"/>
            </w:tcBorders>
            <w:vAlign w:val="center"/>
          </w:tcPr>
          <w:p w14:paraId="0F719D53"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24%</w:t>
            </w:r>
          </w:p>
        </w:tc>
        <w:tc>
          <w:tcPr>
            <w:tcW w:w="1134" w:type="dxa"/>
            <w:tcBorders>
              <w:top w:val="single" w:sz="6" w:space="0" w:color="auto"/>
              <w:left w:val="single" w:sz="6" w:space="0" w:color="auto"/>
              <w:bottom w:val="single" w:sz="6" w:space="0" w:color="auto"/>
              <w:right w:val="single" w:sz="6" w:space="0" w:color="auto"/>
            </w:tcBorders>
            <w:vAlign w:val="center"/>
          </w:tcPr>
          <w:p w14:paraId="14AD2224"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36%</w:t>
            </w:r>
          </w:p>
        </w:tc>
        <w:tc>
          <w:tcPr>
            <w:tcW w:w="1134" w:type="dxa"/>
            <w:tcBorders>
              <w:top w:val="single" w:sz="6" w:space="0" w:color="auto"/>
              <w:left w:val="single" w:sz="6" w:space="0" w:color="auto"/>
              <w:bottom w:val="single" w:sz="6" w:space="0" w:color="auto"/>
              <w:right w:val="single" w:sz="6" w:space="0" w:color="auto"/>
            </w:tcBorders>
            <w:vAlign w:val="center"/>
          </w:tcPr>
          <w:p w14:paraId="51038044"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35%</w:t>
            </w:r>
          </w:p>
        </w:tc>
      </w:tr>
      <w:tr w:rsidR="00DC57D5" w:rsidRPr="00806DF5" w14:paraId="68CEB133" w14:textId="77777777" w:rsidTr="009364FB">
        <w:trPr>
          <w:trHeight w:hRule="exact" w:val="422"/>
        </w:trPr>
        <w:tc>
          <w:tcPr>
            <w:tcW w:w="568" w:type="dxa"/>
            <w:tcBorders>
              <w:top w:val="single" w:sz="6" w:space="0" w:color="auto"/>
              <w:left w:val="single" w:sz="6" w:space="0" w:color="auto"/>
              <w:bottom w:val="single" w:sz="6" w:space="0" w:color="auto"/>
              <w:right w:val="single" w:sz="6" w:space="0" w:color="auto"/>
            </w:tcBorders>
            <w:vAlign w:val="center"/>
          </w:tcPr>
          <w:p w14:paraId="0F64065C"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11</w:t>
            </w:r>
          </w:p>
        </w:tc>
        <w:tc>
          <w:tcPr>
            <w:tcW w:w="1701" w:type="dxa"/>
            <w:tcBorders>
              <w:top w:val="single" w:sz="6" w:space="0" w:color="auto"/>
              <w:left w:val="single" w:sz="6" w:space="0" w:color="auto"/>
              <w:bottom w:val="single" w:sz="6" w:space="0" w:color="auto"/>
              <w:right w:val="single" w:sz="6" w:space="0" w:color="auto"/>
            </w:tcBorders>
            <w:vAlign w:val="center"/>
          </w:tcPr>
          <w:p w14:paraId="0B54BD7C"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1"/>
                <w:rFonts w:ascii="Times New Roman" w:eastAsiaTheme="majorEastAsia" w:hAnsi="Times New Roman" w:cs="Times New Roman"/>
                <w:sz w:val="24"/>
                <w:szCs w:val="24"/>
              </w:rPr>
              <w:t>Отделка стен</w:t>
            </w:r>
          </w:p>
        </w:tc>
        <w:tc>
          <w:tcPr>
            <w:tcW w:w="1275" w:type="dxa"/>
            <w:tcBorders>
              <w:top w:val="single" w:sz="6" w:space="0" w:color="auto"/>
              <w:left w:val="single" w:sz="6" w:space="0" w:color="auto"/>
              <w:bottom w:val="single" w:sz="6" w:space="0" w:color="auto"/>
              <w:right w:val="single" w:sz="6" w:space="0" w:color="auto"/>
            </w:tcBorders>
            <w:vAlign w:val="center"/>
          </w:tcPr>
          <w:p w14:paraId="4CF5EB27"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22%</w:t>
            </w:r>
          </w:p>
        </w:tc>
        <w:tc>
          <w:tcPr>
            <w:tcW w:w="1276" w:type="dxa"/>
            <w:tcBorders>
              <w:top w:val="single" w:sz="6" w:space="0" w:color="auto"/>
              <w:left w:val="single" w:sz="6" w:space="0" w:color="auto"/>
              <w:bottom w:val="single" w:sz="6" w:space="0" w:color="auto"/>
              <w:right w:val="single" w:sz="6" w:space="0" w:color="auto"/>
            </w:tcBorders>
            <w:vAlign w:val="center"/>
          </w:tcPr>
          <w:p w14:paraId="114B1E59"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31%</w:t>
            </w:r>
          </w:p>
        </w:tc>
        <w:tc>
          <w:tcPr>
            <w:tcW w:w="1276" w:type="dxa"/>
            <w:tcBorders>
              <w:top w:val="single" w:sz="6" w:space="0" w:color="auto"/>
              <w:left w:val="single" w:sz="6" w:space="0" w:color="auto"/>
              <w:bottom w:val="single" w:sz="6" w:space="0" w:color="auto"/>
              <w:right w:val="single" w:sz="6" w:space="0" w:color="auto"/>
            </w:tcBorders>
            <w:vAlign w:val="center"/>
          </w:tcPr>
          <w:p w14:paraId="09D7F462"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39%</w:t>
            </w:r>
          </w:p>
        </w:tc>
        <w:tc>
          <w:tcPr>
            <w:tcW w:w="1276" w:type="dxa"/>
            <w:tcBorders>
              <w:top w:val="single" w:sz="6" w:space="0" w:color="auto"/>
              <w:left w:val="single" w:sz="6" w:space="0" w:color="auto"/>
              <w:bottom w:val="single" w:sz="6" w:space="0" w:color="auto"/>
              <w:right w:val="single" w:sz="6" w:space="0" w:color="auto"/>
            </w:tcBorders>
            <w:vAlign w:val="center"/>
          </w:tcPr>
          <w:p w14:paraId="3CC701FC"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32%</w:t>
            </w:r>
          </w:p>
        </w:tc>
        <w:tc>
          <w:tcPr>
            <w:tcW w:w="1134" w:type="dxa"/>
            <w:tcBorders>
              <w:top w:val="single" w:sz="6" w:space="0" w:color="auto"/>
              <w:left w:val="single" w:sz="6" w:space="0" w:color="auto"/>
              <w:bottom w:val="single" w:sz="6" w:space="0" w:color="auto"/>
              <w:right w:val="single" w:sz="6" w:space="0" w:color="auto"/>
            </w:tcBorders>
            <w:vAlign w:val="center"/>
          </w:tcPr>
          <w:p w14:paraId="39A3E4BB"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64%</w:t>
            </w:r>
          </w:p>
        </w:tc>
        <w:tc>
          <w:tcPr>
            <w:tcW w:w="1134" w:type="dxa"/>
            <w:tcBorders>
              <w:top w:val="single" w:sz="6" w:space="0" w:color="auto"/>
              <w:left w:val="single" w:sz="6" w:space="0" w:color="auto"/>
              <w:bottom w:val="single" w:sz="6" w:space="0" w:color="auto"/>
              <w:right w:val="single" w:sz="6" w:space="0" w:color="auto"/>
            </w:tcBorders>
            <w:vAlign w:val="center"/>
          </w:tcPr>
          <w:p w14:paraId="5F8ABF03"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44%</w:t>
            </w:r>
          </w:p>
        </w:tc>
      </w:tr>
      <w:tr w:rsidR="00DC57D5" w:rsidRPr="00806DF5" w14:paraId="3CAA3E16" w14:textId="77777777" w:rsidTr="009364FB">
        <w:trPr>
          <w:trHeight w:hRule="exact" w:val="854"/>
        </w:trPr>
        <w:tc>
          <w:tcPr>
            <w:tcW w:w="568" w:type="dxa"/>
            <w:tcBorders>
              <w:top w:val="single" w:sz="6" w:space="0" w:color="auto"/>
              <w:left w:val="single" w:sz="6" w:space="0" w:color="auto"/>
              <w:bottom w:val="single" w:sz="6" w:space="0" w:color="auto"/>
              <w:right w:val="single" w:sz="6" w:space="0" w:color="auto"/>
            </w:tcBorders>
            <w:vAlign w:val="center"/>
          </w:tcPr>
          <w:p w14:paraId="5C70ECEF"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12</w:t>
            </w:r>
          </w:p>
        </w:tc>
        <w:tc>
          <w:tcPr>
            <w:tcW w:w="1701" w:type="dxa"/>
            <w:tcBorders>
              <w:top w:val="single" w:sz="6" w:space="0" w:color="auto"/>
              <w:left w:val="single" w:sz="6" w:space="0" w:color="auto"/>
              <w:bottom w:val="single" w:sz="6" w:space="0" w:color="auto"/>
              <w:right w:val="single" w:sz="6" w:space="0" w:color="auto"/>
            </w:tcBorders>
            <w:vAlign w:val="center"/>
          </w:tcPr>
          <w:p w14:paraId="733E6CE1"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1"/>
                <w:rFonts w:ascii="Times New Roman" w:eastAsiaTheme="majorEastAsia" w:hAnsi="Times New Roman" w:cs="Times New Roman"/>
                <w:sz w:val="24"/>
                <w:szCs w:val="24"/>
              </w:rPr>
              <w:t>Система</w:t>
            </w:r>
            <w:r w:rsidRPr="00806DF5">
              <w:rPr>
                <w:rStyle w:val="FontStyle41"/>
                <w:rFonts w:ascii="Times New Roman" w:eastAsiaTheme="majorEastAsia" w:hAnsi="Times New Roman" w:cs="Times New Roman"/>
                <w:sz w:val="24"/>
                <w:szCs w:val="24"/>
              </w:rPr>
              <w:br/>
              <w:t>горячего</w:t>
            </w:r>
            <w:r w:rsidRPr="00806DF5">
              <w:rPr>
                <w:rStyle w:val="FontStyle41"/>
                <w:rFonts w:ascii="Times New Roman" w:eastAsiaTheme="majorEastAsia" w:hAnsi="Times New Roman" w:cs="Times New Roman"/>
                <w:sz w:val="24"/>
                <w:szCs w:val="24"/>
              </w:rPr>
              <w:br/>
              <w:t>водоснабжения</w:t>
            </w:r>
          </w:p>
          <w:p w14:paraId="3CE3EEB2"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14:paraId="0F48FF5B"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46%</w:t>
            </w:r>
          </w:p>
        </w:tc>
        <w:tc>
          <w:tcPr>
            <w:tcW w:w="1276" w:type="dxa"/>
            <w:tcBorders>
              <w:top w:val="single" w:sz="6" w:space="0" w:color="auto"/>
              <w:left w:val="single" w:sz="6" w:space="0" w:color="auto"/>
              <w:bottom w:val="single" w:sz="6" w:space="0" w:color="auto"/>
              <w:right w:val="single" w:sz="6" w:space="0" w:color="auto"/>
            </w:tcBorders>
            <w:vAlign w:val="center"/>
          </w:tcPr>
          <w:p w14:paraId="7E78ED9E"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33%</w:t>
            </w:r>
          </w:p>
        </w:tc>
        <w:tc>
          <w:tcPr>
            <w:tcW w:w="1276" w:type="dxa"/>
            <w:tcBorders>
              <w:top w:val="single" w:sz="6" w:space="0" w:color="auto"/>
              <w:left w:val="single" w:sz="6" w:space="0" w:color="auto"/>
              <w:bottom w:val="single" w:sz="6" w:space="0" w:color="auto"/>
              <w:right w:val="single" w:sz="6" w:space="0" w:color="auto"/>
            </w:tcBorders>
            <w:vAlign w:val="center"/>
          </w:tcPr>
          <w:p w14:paraId="0040C302" w14:textId="77777777" w:rsidR="00B014D0" w:rsidRPr="00806DF5" w:rsidRDefault="00B014D0" w:rsidP="00DC57D5">
            <w:pPr>
              <w:pStyle w:val="Style28"/>
              <w:widowControl/>
              <w:spacing w:line="240" w:lineRule="auto"/>
              <w:jc w:val="center"/>
              <w:rPr>
                <w:rStyle w:val="FontStyle46"/>
                <w:b w:val="0"/>
                <w:sz w:val="24"/>
                <w:szCs w:val="24"/>
              </w:rPr>
            </w:pPr>
            <w:r w:rsidRPr="00806DF5">
              <w:rPr>
                <w:rStyle w:val="FontStyle46"/>
                <w:b w:val="0"/>
                <w:sz w:val="24"/>
                <w:szCs w:val="24"/>
              </w:rPr>
              <w:t>25%</w:t>
            </w:r>
          </w:p>
        </w:tc>
        <w:tc>
          <w:tcPr>
            <w:tcW w:w="1276" w:type="dxa"/>
            <w:tcBorders>
              <w:top w:val="single" w:sz="6" w:space="0" w:color="auto"/>
              <w:left w:val="single" w:sz="6" w:space="0" w:color="auto"/>
              <w:bottom w:val="single" w:sz="6" w:space="0" w:color="auto"/>
              <w:right w:val="single" w:sz="6" w:space="0" w:color="auto"/>
            </w:tcBorders>
            <w:vAlign w:val="center"/>
          </w:tcPr>
          <w:p w14:paraId="4F85D9E6"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17%</w:t>
            </w:r>
          </w:p>
        </w:tc>
        <w:tc>
          <w:tcPr>
            <w:tcW w:w="1134" w:type="dxa"/>
            <w:tcBorders>
              <w:top w:val="single" w:sz="6" w:space="0" w:color="auto"/>
              <w:left w:val="single" w:sz="6" w:space="0" w:color="auto"/>
              <w:bottom w:val="single" w:sz="6" w:space="0" w:color="auto"/>
              <w:right w:val="single" w:sz="6" w:space="0" w:color="auto"/>
            </w:tcBorders>
            <w:vAlign w:val="center"/>
          </w:tcPr>
          <w:p w14:paraId="5D0532E8"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21%</w:t>
            </w:r>
          </w:p>
        </w:tc>
        <w:tc>
          <w:tcPr>
            <w:tcW w:w="1134" w:type="dxa"/>
            <w:tcBorders>
              <w:top w:val="single" w:sz="6" w:space="0" w:color="auto"/>
              <w:left w:val="single" w:sz="6" w:space="0" w:color="auto"/>
              <w:bottom w:val="single" w:sz="6" w:space="0" w:color="auto"/>
              <w:right w:val="single" w:sz="6" w:space="0" w:color="auto"/>
            </w:tcBorders>
            <w:vAlign w:val="center"/>
          </w:tcPr>
          <w:p w14:paraId="2B7EDB27"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32%</w:t>
            </w:r>
          </w:p>
        </w:tc>
      </w:tr>
      <w:tr w:rsidR="00DC57D5" w:rsidRPr="00806DF5" w14:paraId="6F3F6C50" w14:textId="77777777" w:rsidTr="009364FB">
        <w:trPr>
          <w:trHeight w:hRule="exact" w:val="852"/>
        </w:trPr>
        <w:tc>
          <w:tcPr>
            <w:tcW w:w="568" w:type="dxa"/>
            <w:tcBorders>
              <w:top w:val="single" w:sz="6" w:space="0" w:color="auto"/>
              <w:left w:val="single" w:sz="6" w:space="0" w:color="auto"/>
              <w:bottom w:val="single" w:sz="6" w:space="0" w:color="auto"/>
              <w:right w:val="single" w:sz="6" w:space="0" w:color="auto"/>
            </w:tcBorders>
            <w:vAlign w:val="center"/>
          </w:tcPr>
          <w:p w14:paraId="6A1CA071"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13</w:t>
            </w:r>
          </w:p>
        </w:tc>
        <w:tc>
          <w:tcPr>
            <w:tcW w:w="1701" w:type="dxa"/>
            <w:tcBorders>
              <w:top w:val="single" w:sz="6" w:space="0" w:color="auto"/>
              <w:left w:val="single" w:sz="6" w:space="0" w:color="auto"/>
              <w:bottom w:val="single" w:sz="6" w:space="0" w:color="auto"/>
              <w:right w:val="single" w:sz="6" w:space="0" w:color="auto"/>
            </w:tcBorders>
            <w:vAlign w:val="center"/>
          </w:tcPr>
          <w:p w14:paraId="6743EFB5"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1"/>
                <w:rFonts w:ascii="Times New Roman" w:eastAsiaTheme="majorEastAsia" w:hAnsi="Times New Roman" w:cs="Times New Roman"/>
                <w:sz w:val="24"/>
                <w:szCs w:val="24"/>
              </w:rPr>
              <w:t>Система</w:t>
            </w:r>
            <w:r w:rsidRPr="00806DF5">
              <w:rPr>
                <w:rStyle w:val="FontStyle41"/>
                <w:rFonts w:ascii="Times New Roman" w:eastAsiaTheme="majorEastAsia" w:hAnsi="Times New Roman" w:cs="Times New Roman"/>
                <w:sz w:val="24"/>
                <w:szCs w:val="24"/>
              </w:rPr>
              <w:br/>
              <w:t>холодного</w:t>
            </w:r>
            <w:r w:rsidRPr="00806DF5">
              <w:rPr>
                <w:rStyle w:val="FontStyle41"/>
                <w:rFonts w:ascii="Times New Roman" w:eastAsiaTheme="majorEastAsia" w:hAnsi="Times New Roman" w:cs="Times New Roman"/>
                <w:sz w:val="24"/>
                <w:szCs w:val="24"/>
              </w:rPr>
              <w:br/>
              <w:t>водоснабжения</w:t>
            </w:r>
          </w:p>
        </w:tc>
        <w:tc>
          <w:tcPr>
            <w:tcW w:w="1275" w:type="dxa"/>
            <w:tcBorders>
              <w:top w:val="single" w:sz="6" w:space="0" w:color="auto"/>
              <w:left w:val="single" w:sz="6" w:space="0" w:color="auto"/>
              <w:bottom w:val="single" w:sz="6" w:space="0" w:color="auto"/>
              <w:right w:val="single" w:sz="6" w:space="0" w:color="auto"/>
            </w:tcBorders>
            <w:vAlign w:val="center"/>
          </w:tcPr>
          <w:p w14:paraId="344FD8BB"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17%</w:t>
            </w:r>
          </w:p>
        </w:tc>
        <w:tc>
          <w:tcPr>
            <w:tcW w:w="1276" w:type="dxa"/>
            <w:tcBorders>
              <w:top w:val="single" w:sz="6" w:space="0" w:color="auto"/>
              <w:left w:val="single" w:sz="6" w:space="0" w:color="auto"/>
              <w:bottom w:val="single" w:sz="6" w:space="0" w:color="auto"/>
              <w:right w:val="single" w:sz="6" w:space="0" w:color="auto"/>
            </w:tcBorders>
            <w:vAlign w:val="center"/>
          </w:tcPr>
          <w:p w14:paraId="763A5FF0"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51%</w:t>
            </w:r>
          </w:p>
        </w:tc>
        <w:tc>
          <w:tcPr>
            <w:tcW w:w="1276" w:type="dxa"/>
            <w:tcBorders>
              <w:top w:val="single" w:sz="6" w:space="0" w:color="auto"/>
              <w:left w:val="single" w:sz="6" w:space="0" w:color="auto"/>
              <w:bottom w:val="single" w:sz="6" w:space="0" w:color="auto"/>
              <w:right w:val="single" w:sz="6" w:space="0" w:color="auto"/>
            </w:tcBorders>
            <w:vAlign w:val="center"/>
          </w:tcPr>
          <w:p w14:paraId="387F6A81"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61%</w:t>
            </w:r>
          </w:p>
        </w:tc>
        <w:tc>
          <w:tcPr>
            <w:tcW w:w="1276" w:type="dxa"/>
            <w:tcBorders>
              <w:top w:val="single" w:sz="6" w:space="0" w:color="auto"/>
              <w:left w:val="single" w:sz="6" w:space="0" w:color="auto"/>
              <w:bottom w:val="single" w:sz="6" w:space="0" w:color="auto"/>
              <w:right w:val="single" w:sz="6" w:space="0" w:color="auto"/>
            </w:tcBorders>
            <w:vAlign w:val="center"/>
          </w:tcPr>
          <w:p w14:paraId="0B25BB7F"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54%</w:t>
            </w:r>
          </w:p>
        </w:tc>
        <w:tc>
          <w:tcPr>
            <w:tcW w:w="1134" w:type="dxa"/>
            <w:tcBorders>
              <w:top w:val="single" w:sz="6" w:space="0" w:color="auto"/>
              <w:left w:val="single" w:sz="6" w:space="0" w:color="auto"/>
              <w:bottom w:val="single" w:sz="6" w:space="0" w:color="auto"/>
              <w:right w:val="single" w:sz="6" w:space="0" w:color="auto"/>
            </w:tcBorders>
            <w:vAlign w:val="center"/>
          </w:tcPr>
          <w:p w14:paraId="4196A871"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65%</w:t>
            </w:r>
          </w:p>
        </w:tc>
        <w:tc>
          <w:tcPr>
            <w:tcW w:w="1134" w:type="dxa"/>
            <w:tcBorders>
              <w:top w:val="single" w:sz="6" w:space="0" w:color="auto"/>
              <w:left w:val="single" w:sz="6" w:space="0" w:color="auto"/>
              <w:bottom w:val="single" w:sz="6" w:space="0" w:color="auto"/>
              <w:right w:val="single" w:sz="6" w:space="0" w:color="auto"/>
            </w:tcBorders>
            <w:vAlign w:val="center"/>
          </w:tcPr>
          <w:p w14:paraId="4BC8BE75"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77%</w:t>
            </w:r>
          </w:p>
        </w:tc>
      </w:tr>
      <w:tr w:rsidR="00DC57D5" w:rsidRPr="00806DF5" w14:paraId="2E7649EC" w14:textId="77777777" w:rsidTr="009364FB">
        <w:trPr>
          <w:trHeight w:hRule="exact" w:val="850"/>
        </w:trPr>
        <w:tc>
          <w:tcPr>
            <w:tcW w:w="568" w:type="dxa"/>
            <w:tcBorders>
              <w:top w:val="single" w:sz="6" w:space="0" w:color="auto"/>
              <w:left w:val="single" w:sz="6" w:space="0" w:color="auto"/>
              <w:bottom w:val="single" w:sz="6" w:space="0" w:color="auto"/>
              <w:right w:val="single" w:sz="6" w:space="0" w:color="auto"/>
            </w:tcBorders>
            <w:vAlign w:val="center"/>
          </w:tcPr>
          <w:p w14:paraId="6F2B22C9"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14</w:t>
            </w:r>
          </w:p>
        </w:tc>
        <w:tc>
          <w:tcPr>
            <w:tcW w:w="1701" w:type="dxa"/>
            <w:tcBorders>
              <w:top w:val="single" w:sz="6" w:space="0" w:color="auto"/>
              <w:left w:val="single" w:sz="6" w:space="0" w:color="auto"/>
              <w:bottom w:val="single" w:sz="6" w:space="0" w:color="auto"/>
              <w:right w:val="single" w:sz="6" w:space="0" w:color="auto"/>
            </w:tcBorders>
            <w:vAlign w:val="center"/>
          </w:tcPr>
          <w:p w14:paraId="64E25E3F"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41"/>
                <w:rFonts w:ascii="Times New Roman" w:eastAsiaTheme="majorEastAsia" w:hAnsi="Times New Roman" w:cs="Times New Roman"/>
                <w:sz w:val="24"/>
                <w:szCs w:val="24"/>
              </w:rPr>
              <w:t>Система</w:t>
            </w:r>
            <w:r w:rsidRPr="00806DF5">
              <w:rPr>
                <w:rStyle w:val="FontStyle41"/>
                <w:rFonts w:ascii="Times New Roman" w:eastAsiaTheme="majorEastAsia" w:hAnsi="Times New Roman" w:cs="Times New Roman"/>
                <w:sz w:val="24"/>
                <w:szCs w:val="24"/>
              </w:rPr>
              <w:br/>
              <w:t>центрального</w:t>
            </w:r>
            <w:r w:rsidRPr="00806DF5">
              <w:rPr>
                <w:rStyle w:val="FontStyle41"/>
                <w:rFonts w:ascii="Times New Roman" w:eastAsiaTheme="majorEastAsia" w:hAnsi="Times New Roman" w:cs="Times New Roman"/>
                <w:sz w:val="24"/>
                <w:szCs w:val="24"/>
              </w:rPr>
              <w:br/>
              <w:t>отопления</w:t>
            </w:r>
          </w:p>
        </w:tc>
        <w:tc>
          <w:tcPr>
            <w:tcW w:w="1275" w:type="dxa"/>
            <w:tcBorders>
              <w:top w:val="single" w:sz="6" w:space="0" w:color="auto"/>
              <w:left w:val="single" w:sz="6" w:space="0" w:color="auto"/>
              <w:bottom w:val="single" w:sz="6" w:space="0" w:color="auto"/>
              <w:right w:val="single" w:sz="6" w:space="0" w:color="auto"/>
            </w:tcBorders>
            <w:vAlign w:val="center"/>
          </w:tcPr>
          <w:p w14:paraId="5B468003"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28%</w:t>
            </w:r>
          </w:p>
        </w:tc>
        <w:tc>
          <w:tcPr>
            <w:tcW w:w="1276" w:type="dxa"/>
            <w:tcBorders>
              <w:top w:val="single" w:sz="6" w:space="0" w:color="auto"/>
              <w:left w:val="single" w:sz="6" w:space="0" w:color="auto"/>
              <w:bottom w:val="single" w:sz="6" w:space="0" w:color="auto"/>
              <w:right w:val="single" w:sz="6" w:space="0" w:color="auto"/>
            </w:tcBorders>
            <w:vAlign w:val="center"/>
          </w:tcPr>
          <w:p w14:paraId="3AA9C6DC"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12%</w:t>
            </w:r>
          </w:p>
        </w:tc>
        <w:tc>
          <w:tcPr>
            <w:tcW w:w="1276" w:type="dxa"/>
            <w:tcBorders>
              <w:top w:val="single" w:sz="6" w:space="0" w:color="auto"/>
              <w:left w:val="single" w:sz="6" w:space="0" w:color="auto"/>
              <w:bottom w:val="single" w:sz="6" w:space="0" w:color="auto"/>
              <w:right w:val="single" w:sz="6" w:space="0" w:color="auto"/>
            </w:tcBorders>
            <w:vAlign w:val="center"/>
          </w:tcPr>
          <w:p w14:paraId="1E3EC29C"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44%</w:t>
            </w:r>
          </w:p>
        </w:tc>
        <w:tc>
          <w:tcPr>
            <w:tcW w:w="1276" w:type="dxa"/>
            <w:tcBorders>
              <w:top w:val="single" w:sz="6" w:space="0" w:color="auto"/>
              <w:left w:val="single" w:sz="6" w:space="0" w:color="auto"/>
              <w:bottom w:val="single" w:sz="6" w:space="0" w:color="auto"/>
              <w:right w:val="single" w:sz="6" w:space="0" w:color="auto"/>
            </w:tcBorders>
            <w:vAlign w:val="center"/>
          </w:tcPr>
          <w:p w14:paraId="68BCA898"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17%</w:t>
            </w:r>
          </w:p>
        </w:tc>
        <w:tc>
          <w:tcPr>
            <w:tcW w:w="1134" w:type="dxa"/>
            <w:tcBorders>
              <w:top w:val="single" w:sz="6" w:space="0" w:color="auto"/>
              <w:left w:val="single" w:sz="6" w:space="0" w:color="auto"/>
              <w:bottom w:val="single" w:sz="6" w:space="0" w:color="auto"/>
              <w:right w:val="single" w:sz="6" w:space="0" w:color="auto"/>
            </w:tcBorders>
            <w:vAlign w:val="center"/>
          </w:tcPr>
          <w:p w14:paraId="289CCBD4"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28%</w:t>
            </w:r>
          </w:p>
        </w:tc>
        <w:tc>
          <w:tcPr>
            <w:tcW w:w="1134" w:type="dxa"/>
            <w:tcBorders>
              <w:top w:val="single" w:sz="6" w:space="0" w:color="auto"/>
              <w:left w:val="single" w:sz="6" w:space="0" w:color="auto"/>
              <w:bottom w:val="single" w:sz="6" w:space="0" w:color="auto"/>
              <w:right w:val="single" w:sz="6" w:space="0" w:color="auto"/>
            </w:tcBorders>
            <w:vAlign w:val="center"/>
          </w:tcPr>
          <w:p w14:paraId="22443A1E"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38%</w:t>
            </w:r>
          </w:p>
        </w:tc>
      </w:tr>
      <w:tr w:rsidR="00DC57D5" w:rsidRPr="00806DF5" w14:paraId="16332266" w14:textId="77777777" w:rsidTr="009364FB">
        <w:trPr>
          <w:trHeight w:hRule="exact" w:val="710"/>
        </w:trPr>
        <w:tc>
          <w:tcPr>
            <w:tcW w:w="568" w:type="dxa"/>
            <w:tcBorders>
              <w:top w:val="single" w:sz="6" w:space="0" w:color="auto"/>
              <w:left w:val="single" w:sz="6" w:space="0" w:color="auto"/>
              <w:bottom w:val="single" w:sz="6" w:space="0" w:color="auto"/>
              <w:right w:val="single" w:sz="6" w:space="0" w:color="auto"/>
            </w:tcBorders>
            <w:vAlign w:val="center"/>
          </w:tcPr>
          <w:p w14:paraId="0AFE9EFB"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15</w:t>
            </w:r>
          </w:p>
        </w:tc>
        <w:tc>
          <w:tcPr>
            <w:tcW w:w="1701" w:type="dxa"/>
            <w:tcBorders>
              <w:top w:val="single" w:sz="6" w:space="0" w:color="auto"/>
              <w:left w:val="single" w:sz="6" w:space="0" w:color="auto"/>
              <w:bottom w:val="single" w:sz="6" w:space="0" w:color="auto"/>
              <w:right w:val="single" w:sz="6" w:space="0" w:color="auto"/>
            </w:tcBorders>
            <w:vAlign w:val="center"/>
          </w:tcPr>
          <w:p w14:paraId="6525B828" w14:textId="77777777" w:rsidR="00B014D0" w:rsidRPr="00806DF5" w:rsidRDefault="00B014D0" w:rsidP="00DC57D5">
            <w:pPr>
              <w:pStyle w:val="Style12"/>
              <w:widowControl/>
              <w:spacing w:line="240" w:lineRule="auto"/>
              <w:rPr>
                <w:rStyle w:val="FontStyle41"/>
                <w:rFonts w:ascii="Times New Roman" w:eastAsiaTheme="majorEastAsia" w:hAnsi="Times New Roman" w:cs="Times New Roman"/>
                <w:sz w:val="24"/>
                <w:szCs w:val="24"/>
              </w:rPr>
            </w:pPr>
            <w:r w:rsidRPr="00806DF5">
              <w:rPr>
                <w:rStyle w:val="FontStyle50"/>
                <w:rFonts w:ascii="Times New Roman" w:hAnsi="Times New Roman" w:cs="Times New Roman"/>
                <w:sz w:val="24"/>
                <w:szCs w:val="24"/>
              </w:rPr>
              <w:t>Система</w:t>
            </w:r>
            <w:r w:rsidRPr="00806DF5">
              <w:rPr>
                <w:rStyle w:val="FontStyle50"/>
                <w:rFonts w:ascii="Times New Roman" w:hAnsi="Times New Roman" w:cs="Times New Roman"/>
                <w:sz w:val="24"/>
                <w:szCs w:val="24"/>
              </w:rPr>
              <w:br/>
              <w:t>канализации</w:t>
            </w:r>
          </w:p>
        </w:tc>
        <w:tc>
          <w:tcPr>
            <w:tcW w:w="1275" w:type="dxa"/>
            <w:tcBorders>
              <w:top w:val="single" w:sz="6" w:space="0" w:color="auto"/>
              <w:left w:val="single" w:sz="6" w:space="0" w:color="auto"/>
              <w:bottom w:val="single" w:sz="6" w:space="0" w:color="auto"/>
              <w:right w:val="single" w:sz="6" w:space="0" w:color="auto"/>
            </w:tcBorders>
            <w:vAlign w:val="center"/>
          </w:tcPr>
          <w:p w14:paraId="7316C07A" w14:textId="77777777" w:rsidR="00B014D0" w:rsidRPr="00806DF5" w:rsidRDefault="00B014D0" w:rsidP="00DC57D5">
            <w:pPr>
              <w:pStyle w:val="Style29"/>
              <w:widowControl/>
              <w:spacing w:line="240" w:lineRule="auto"/>
              <w:rPr>
                <w:rStyle w:val="FontStyle50"/>
                <w:rFonts w:ascii="Times New Roman" w:hAnsi="Times New Roman" w:cs="Times New Roman"/>
                <w:sz w:val="24"/>
                <w:szCs w:val="24"/>
              </w:rPr>
            </w:pPr>
            <w:r w:rsidRPr="00806DF5">
              <w:rPr>
                <w:rStyle w:val="FontStyle50"/>
                <w:rFonts w:ascii="Times New Roman" w:hAnsi="Times New Roman" w:cs="Times New Roman"/>
                <w:sz w:val="24"/>
                <w:szCs w:val="24"/>
              </w:rPr>
              <w:t>39%</w:t>
            </w:r>
          </w:p>
        </w:tc>
        <w:tc>
          <w:tcPr>
            <w:tcW w:w="1276" w:type="dxa"/>
            <w:tcBorders>
              <w:top w:val="single" w:sz="6" w:space="0" w:color="auto"/>
              <w:left w:val="single" w:sz="6" w:space="0" w:color="auto"/>
              <w:bottom w:val="single" w:sz="6" w:space="0" w:color="auto"/>
              <w:right w:val="single" w:sz="6" w:space="0" w:color="auto"/>
            </w:tcBorders>
            <w:vAlign w:val="center"/>
          </w:tcPr>
          <w:p w14:paraId="4AE30261" w14:textId="77777777" w:rsidR="00B014D0" w:rsidRPr="00806DF5" w:rsidRDefault="00B014D0" w:rsidP="00DC57D5">
            <w:pPr>
              <w:pStyle w:val="Style29"/>
              <w:widowControl/>
              <w:spacing w:line="240" w:lineRule="auto"/>
              <w:rPr>
                <w:rStyle w:val="FontStyle50"/>
                <w:rFonts w:ascii="Times New Roman" w:hAnsi="Times New Roman" w:cs="Times New Roman"/>
                <w:sz w:val="24"/>
                <w:szCs w:val="24"/>
              </w:rPr>
            </w:pPr>
            <w:r w:rsidRPr="00806DF5">
              <w:rPr>
                <w:rStyle w:val="FontStyle50"/>
                <w:rFonts w:ascii="Times New Roman" w:hAnsi="Times New Roman" w:cs="Times New Roman"/>
                <w:sz w:val="24"/>
                <w:szCs w:val="24"/>
              </w:rPr>
              <w:t>23%</w:t>
            </w:r>
          </w:p>
        </w:tc>
        <w:tc>
          <w:tcPr>
            <w:tcW w:w="1276" w:type="dxa"/>
            <w:tcBorders>
              <w:top w:val="single" w:sz="6" w:space="0" w:color="auto"/>
              <w:left w:val="single" w:sz="6" w:space="0" w:color="auto"/>
              <w:bottom w:val="single" w:sz="6" w:space="0" w:color="auto"/>
              <w:right w:val="single" w:sz="6" w:space="0" w:color="auto"/>
            </w:tcBorders>
            <w:vAlign w:val="center"/>
          </w:tcPr>
          <w:p w14:paraId="01DF1909" w14:textId="77777777" w:rsidR="00B014D0" w:rsidRPr="00806DF5" w:rsidRDefault="00B014D0" w:rsidP="00DC57D5">
            <w:pPr>
              <w:pStyle w:val="Style29"/>
              <w:widowControl/>
              <w:spacing w:line="240" w:lineRule="auto"/>
              <w:rPr>
                <w:rStyle w:val="FontStyle50"/>
                <w:rFonts w:ascii="Times New Roman" w:hAnsi="Times New Roman" w:cs="Times New Roman"/>
                <w:sz w:val="24"/>
                <w:szCs w:val="24"/>
              </w:rPr>
            </w:pPr>
            <w:r w:rsidRPr="00806DF5">
              <w:rPr>
                <w:rStyle w:val="FontStyle50"/>
                <w:rFonts w:ascii="Times New Roman" w:hAnsi="Times New Roman" w:cs="Times New Roman"/>
                <w:sz w:val="24"/>
                <w:szCs w:val="24"/>
              </w:rPr>
              <w:t>8%</w:t>
            </w:r>
          </w:p>
        </w:tc>
        <w:tc>
          <w:tcPr>
            <w:tcW w:w="1276" w:type="dxa"/>
            <w:tcBorders>
              <w:top w:val="single" w:sz="6" w:space="0" w:color="auto"/>
              <w:left w:val="single" w:sz="6" w:space="0" w:color="auto"/>
              <w:bottom w:val="single" w:sz="6" w:space="0" w:color="auto"/>
              <w:right w:val="single" w:sz="6" w:space="0" w:color="auto"/>
            </w:tcBorders>
            <w:vAlign w:val="center"/>
          </w:tcPr>
          <w:p w14:paraId="66D020EB" w14:textId="77777777" w:rsidR="00B014D0" w:rsidRPr="00806DF5" w:rsidRDefault="00B014D0" w:rsidP="00DC57D5">
            <w:pPr>
              <w:pStyle w:val="Style29"/>
              <w:widowControl/>
              <w:spacing w:line="240" w:lineRule="auto"/>
              <w:rPr>
                <w:rStyle w:val="FontStyle50"/>
                <w:rFonts w:ascii="Times New Roman" w:hAnsi="Times New Roman" w:cs="Times New Roman"/>
                <w:sz w:val="24"/>
                <w:szCs w:val="24"/>
              </w:rPr>
            </w:pPr>
            <w:r w:rsidRPr="00806DF5">
              <w:rPr>
                <w:rStyle w:val="FontStyle50"/>
                <w:rFonts w:ascii="Times New Roman" w:hAnsi="Times New Roman" w:cs="Times New Roman"/>
                <w:sz w:val="24"/>
                <w:szCs w:val="24"/>
              </w:rPr>
              <w:t>71%</w:t>
            </w:r>
          </w:p>
        </w:tc>
        <w:tc>
          <w:tcPr>
            <w:tcW w:w="1134" w:type="dxa"/>
            <w:tcBorders>
              <w:top w:val="single" w:sz="6" w:space="0" w:color="auto"/>
              <w:left w:val="single" w:sz="6" w:space="0" w:color="auto"/>
              <w:bottom w:val="single" w:sz="6" w:space="0" w:color="auto"/>
              <w:right w:val="single" w:sz="6" w:space="0" w:color="auto"/>
            </w:tcBorders>
            <w:vAlign w:val="center"/>
          </w:tcPr>
          <w:p w14:paraId="598BCF7B" w14:textId="77777777" w:rsidR="00B014D0" w:rsidRPr="00806DF5" w:rsidRDefault="00B014D0" w:rsidP="00DC57D5">
            <w:pPr>
              <w:pStyle w:val="Style29"/>
              <w:widowControl/>
              <w:spacing w:line="240" w:lineRule="auto"/>
              <w:rPr>
                <w:rStyle w:val="FontStyle50"/>
                <w:rFonts w:ascii="Times New Roman" w:hAnsi="Times New Roman" w:cs="Times New Roman"/>
                <w:sz w:val="24"/>
                <w:szCs w:val="24"/>
              </w:rPr>
            </w:pPr>
            <w:r w:rsidRPr="00806DF5">
              <w:rPr>
                <w:rStyle w:val="FontStyle50"/>
                <w:rFonts w:ascii="Times New Roman" w:hAnsi="Times New Roman" w:cs="Times New Roman"/>
                <w:sz w:val="24"/>
                <w:szCs w:val="24"/>
              </w:rPr>
              <w:t>12%</w:t>
            </w:r>
          </w:p>
        </w:tc>
        <w:tc>
          <w:tcPr>
            <w:tcW w:w="1134" w:type="dxa"/>
            <w:tcBorders>
              <w:top w:val="single" w:sz="6" w:space="0" w:color="auto"/>
              <w:left w:val="single" w:sz="6" w:space="0" w:color="auto"/>
              <w:bottom w:val="single" w:sz="6" w:space="0" w:color="auto"/>
              <w:right w:val="single" w:sz="6" w:space="0" w:color="auto"/>
            </w:tcBorders>
            <w:vAlign w:val="center"/>
          </w:tcPr>
          <w:p w14:paraId="63A3990B" w14:textId="77777777" w:rsidR="00B014D0" w:rsidRPr="00806DF5" w:rsidRDefault="00B014D0" w:rsidP="00DC57D5">
            <w:pPr>
              <w:pStyle w:val="Style29"/>
              <w:widowControl/>
              <w:spacing w:line="240" w:lineRule="auto"/>
              <w:rPr>
                <w:rStyle w:val="FontStyle50"/>
                <w:rFonts w:ascii="Times New Roman" w:hAnsi="Times New Roman" w:cs="Times New Roman"/>
                <w:sz w:val="24"/>
                <w:szCs w:val="24"/>
              </w:rPr>
            </w:pPr>
            <w:r w:rsidRPr="00806DF5">
              <w:rPr>
                <w:rStyle w:val="FontStyle50"/>
                <w:rFonts w:ascii="Times New Roman" w:hAnsi="Times New Roman" w:cs="Times New Roman"/>
                <w:sz w:val="24"/>
                <w:szCs w:val="24"/>
              </w:rPr>
              <w:t>24%</w:t>
            </w:r>
          </w:p>
        </w:tc>
      </w:tr>
      <w:tr w:rsidR="00DC57D5" w:rsidRPr="00806DF5" w14:paraId="5F882337" w14:textId="77777777" w:rsidTr="009364FB">
        <w:trPr>
          <w:trHeight w:hRule="exact" w:val="857"/>
        </w:trPr>
        <w:tc>
          <w:tcPr>
            <w:tcW w:w="568" w:type="dxa"/>
            <w:tcBorders>
              <w:top w:val="single" w:sz="6" w:space="0" w:color="auto"/>
              <w:left w:val="single" w:sz="6" w:space="0" w:color="auto"/>
              <w:bottom w:val="single" w:sz="6" w:space="0" w:color="auto"/>
              <w:right w:val="single" w:sz="6" w:space="0" w:color="auto"/>
            </w:tcBorders>
            <w:vAlign w:val="center"/>
          </w:tcPr>
          <w:p w14:paraId="42BB7002" w14:textId="77777777" w:rsidR="00B014D0" w:rsidRPr="00806DF5" w:rsidRDefault="00B014D0" w:rsidP="00DC57D5">
            <w:pPr>
              <w:pStyle w:val="Style16"/>
              <w:widowControl/>
              <w:spacing w:line="240" w:lineRule="auto"/>
              <w:rPr>
                <w:rStyle w:val="FontStyle40"/>
                <w:rFonts w:eastAsiaTheme="majorEastAsia"/>
              </w:rPr>
            </w:pPr>
            <w:r w:rsidRPr="00806DF5">
              <w:rPr>
                <w:rStyle w:val="FontStyle40"/>
                <w:rFonts w:eastAsiaTheme="majorEastAsia"/>
              </w:rPr>
              <w:t>16</w:t>
            </w:r>
          </w:p>
        </w:tc>
        <w:tc>
          <w:tcPr>
            <w:tcW w:w="1701" w:type="dxa"/>
            <w:tcBorders>
              <w:top w:val="single" w:sz="6" w:space="0" w:color="auto"/>
              <w:left w:val="single" w:sz="6" w:space="0" w:color="auto"/>
              <w:bottom w:val="single" w:sz="6" w:space="0" w:color="auto"/>
              <w:right w:val="single" w:sz="6" w:space="0" w:color="auto"/>
            </w:tcBorders>
            <w:vAlign w:val="center"/>
          </w:tcPr>
          <w:p w14:paraId="2BC4C51C" w14:textId="77777777" w:rsidR="00B014D0" w:rsidRPr="00806DF5" w:rsidRDefault="00B014D0" w:rsidP="00DC57D5">
            <w:pPr>
              <w:pStyle w:val="Style12"/>
              <w:widowControl/>
              <w:spacing w:line="240" w:lineRule="auto"/>
              <w:rPr>
                <w:rStyle w:val="FontStyle50"/>
                <w:rFonts w:ascii="Times New Roman" w:hAnsi="Times New Roman" w:cs="Times New Roman"/>
                <w:sz w:val="24"/>
                <w:szCs w:val="24"/>
              </w:rPr>
            </w:pPr>
            <w:r w:rsidRPr="00806DF5">
              <w:rPr>
                <w:rStyle w:val="FontStyle50"/>
                <w:rFonts w:ascii="Times New Roman" w:hAnsi="Times New Roman" w:cs="Times New Roman"/>
                <w:sz w:val="24"/>
                <w:szCs w:val="24"/>
              </w:rPr>
              <w:t>Система</w:t>
            </w:r>
            <w:r w:rsidRPr="00806DF5">
              <w:rPr>
                <w:rStyle w:val="FontStyle50"/>
                <w:rFonts w:ascii="Times New Roman" w:hAnsi="Times New Roman" w:cs="Times New Roman"/>
                <w:sz w:val="24"/>
                <w:szCs w:val="24"/>
              </w:rPr>
              <w:br/>
              <w:t>электрооборудования</w:t>
            </w:r>
          </w:p>
        </w:tc>
        <w:tc>
          <w:tcPr>
            <w:tcW w:w="1275" w:type="dxa"/>
            <w:tcBorders>
              <w:top w:val="single" w:sz="6" w:space="0" w:color="auto"/>
              <w:left w:val="single" w:sz="6" w:space="0" w:color="auto"/>
              <w:bottom w:val="single" w:sz="6" w:space="0" w:color="auto"/>
              <w:right w:val="single" w:sz="6" w:space="0" w:color="auto"/>
            </w:tcBorders>
            <w:vAlign w:val="center"/>
          </w:tcPr>
          <w:p w14:paraId="36CA887B" w14:textId="77777777" w:rsidR="00B014D0" w:rsidRPr="00806DF5" w:rsidRDefault="00B014D0" w:rsidP="00DC57D5">
            <w:pPr>
              <w:pStyle w:val="Style29"/>
              <w:widowControl/>
              <w:spacing w:line="240" w:lineRule="auto"/>
              <w:rPr>
                <w:rStyle w:val="FontStyle50"/>
                <w:rFonts w:ascii="Times New Roman" w:hAnsi="Times New Roman" w:cs="Times New Roman"/>
                <w:sz w:val="24"/>
                <w:szCs w:val="24"/>
              </w:rPr>
            </w:pPr>
            <w:r w:rsidRPr="00806DF5">
              <w:rPr>
                <w:rStyle w:val="FontStyle50"/>
                <w:rFonts w:ascii="Times New Roman" w:hAnsi="Times New Roman" w:cs="Times New Roman"/>
                <w:sz w:val="24"/>
                <w:szCs w:val="24"/>
              </w:rPr>
              <w:t>41%</w:t>
            </w:r>
          </w:p>
        </w:tc>
        <w:tc>
          <w:tcPr>
            <w:tcW w:w="1276" w:type="dxa"/>
            <w:tcBorders>
              <w:top w:val="single" w:sz="6" w:space="0" w:color="auto"/>
              <w:left w:val="single" w:sz="6" w:space="0" w:color="auto"/>
              <w:bottom w:val="single" w:sz="6" w:space="0" w:color="auto"/>
              <w:right w:val="single" w:sz="6" w:space="0" w:color="auto"/>
            </w:tcBorders>
            <w:vAlign w:val="center"/>
          </w:tcPr>
          <w:p w14:paraId="12E2B133" w14:textId="77777777" w:rsidR="00B014D0" w:rsidRPr="00806DF5" w:rsidRDefault="00B014D0" w:rsidP="00DC57D5">
            <w:pPr>
              <w:pStyle w:val="Style29"/>
              <w:widowControl/>
              <w:spacing w:line="240" w:lineRule="auto"/>
              <w:rPr>
                <w:rStyle w:val="FontStyle50"/>
                <w:rFonts w:ascii="Times New Roman" w:hAnsi="Times New Roman" w:cs="Times New Roman"/>
                <w:sz w:val="24"/>
                <w:szCs w:val="24"/>
              </w:rPr>
            </w:pPr>
            <w:r w:rsidRPr="00806DF5">
              <w:rPr>
                <w:rStyle w:val="FontStyle50"/>
                <w:rFonts w:ascii="Times New Roman" w:hAnsi="Times New Roman" w:cs="Times New Roman"/>
                <w:sz w:val="24"/>
                <w:szCs w:val="24"/>
              </w:rPr>
              <w:t>34%</w:t>
            </w:r>
          </w:p>
        </w:tc>
        <w:tc>
          <w:tcPr>
            <w:tcW w:w="1276" w:type="dxa"/>
            <w:tcBorders>
              <w:top w:val="single" w:sz="6" w:space="0" w:color="auto"/>
              <w:left w:val="single" w:sz="6" w:space="0" w:color="auto"/>
              <w:bottom w:val="single" w:sz="6" w:space="0" w:color="auto"/>
              <w:right w:val="single" w:sz="6" w:space="0" w:color="auto"/>
            </w:tcBorders>
            <w:vAlign w:val="center"/>
          </w:tcPr>
          <w:p w14:paraId="1DB4B531" w14:textId="77777777" w:rsidR="00B014D0" w:rsidRPr="00806DF5" w:rsidRDefault="00B014D0" w:rsidP="00DC57D5">
            <w:pPr>
              <w:pStyle w:val="Style29"/>
              <w:widowControl/>
              <w:spacing w:line="240" w:lineRule="auto"/>
              <w:rPr>
                <w:rStyle w:val="FontStyle50"/>
                <w:rFonts w:ascii="Times New Roman" w:hAnsi="Times New Roman" w:cs="Times New Roman"/>
                <w:sz w:val="24"/>
                <w:szCs w:val="24"/>
              </w:rPr>
            </w:pPr>
            <w:r w:rsidRPr="00806DF5">
              <w:rPr>
                <w:rStyle w:val="FontStyle50"/>
                <w:rFonts w:ascii="Times New Roman" w:hAnsi="Times New Roman" w:cs="Times New Roman"/>
                <w:sz w:val="24"/>
                <w:szCs w:val="24"/>
              </w:rPr>
              <w:t>47%</w:t>
            </w:r>
          </w:p>
        </w:tc>
        <w:tc>
          <w:tcPr>
            <w:tcW w:w="1276" w:type="dxa"/>
            <w:tcBorders>
              <w:top w:val="single" w:sz="6" w:space="0" w:color="auto"/>
              <w:left w:val="single" w:sz="6" w:space="0" w:color="auto"/>
              <w:bottom w:val="single" w:sz="6" w:space="0" w:color="auto"/>
              <w:right w:val="single" w:sz="6" w:space="0" w:color="auto"/>
            </w:tcBorders>
            <w:vAlign w:val="center"/>
          </w:tcPr>
          <w:p w14:paraId="3897CD1A" w14:textId="77777777" w:rsidR="00B014D0" w:rsidRPr="00806DF5" w:rsidRDefault="00B014D0" w:rsidP="00DC57D5">
            <w:pPr>
              <w:pStyle w:val="Style29"/>
              <w:widowControl/>
              <w:spacing w:line="240" w:lineRule="auto"/>
              <w:rPr>
                <w:rStyle w:val="FontStyle50"/>
                <w:rFonts w:ascii="Times New Roman" w:hAnsi="Times New Roman" w:cs="Times New Roman"/>
                <w:sz w:val="24"/>
                <w:szCs w:val="24"/>
              </w:rPr>
            </w:pPr>
            <w:r w:rsidRPr="00806DF5">
              <w:rPr>
                <w:rStyle w:val="FontStyle50"/>
                <w:rFonts w:ascii="Times New Roman" w:hAnsi="Times New Roman" w:cs="Times New Roman"/>
                <w:sz w:val="24"/>
                <w:szCs w:val="24"/>
              </w:rPr>
              <w:t>32%</w:t>
            </w:r>
          </w:p>
        </w:tc>
        <w:tc>
          <w:tcPr>
            <w:tcW w:w="1134" w:type="dxa"/>
            <w:tcBorders>
              <w:top w:val="single" w:sz="6" w:space="0" w:color="auto"/>
              <w:left w:val="single" w:sz="6" w:space="0" w:color="auto"/>
              <w:bottom w:val="single" w:sz="6" w:space="0" w:color="auto"/>
              <w:right w:val="single" w:sz="6" w:space="0" w:color="auto"/>
            </w:tcBorders>
            <w:vAlign w:val="center"/>
          </w:tcPr>
          <w:p w14:paraId="32A4300B" w14:textId="77777777" w:rsidR="00B014D0" w:rsidRPr="00806DF5" w:rsidRDefault="00B014D0" w:rsidP="00DC57D5">
            <w:pPr>
              <w:pStyle w:val="Style29"/>
              <w:widowControl/>
              <w:spacing w:line="240" w:lineRule="auto"/>
              <w:rPr>
                <w:rStyle w:val="FontStyle50"/>
                <w:rFonts w:ascii="Times New Roman" w:hAnsi="Times New Roman" w:cs="Times New Roman"/>
                <w:sz w:val="24"/>
                <w:szCs w:val="24"/>
              </w:rPr>
            </w:pPr>
            <w:r w:rsidRPr="00806DF5">
              <w:rPr>
                <w:rStyle w:val="FontStyle50"/>
                <w:rFonts w:ascii="Times New Roman" w:hAnsi="Times New Roman" w:cs="Times New Roman"/>
                <w:sz w:val="24"/>
                <w:szCs w:val="24"/>
              </w:rPr>
              <w:t>17%</w:t>
            </w:r>
          </w:p>
        </w:tc>
        <w:tc>
          <w:tcPr>
            <w:tcW w:w="1134" w:type="dxa"/>
            <w:tcBorders>
              <w:top w:val="single" w:sz="6" w:space="0" w:color="auto"/>
              <w:left w:val="single" w:sz="6" w:space="0" w:color="auto"/>
              <w:bottom w:val="single" w:sz="6" w:space="0" w:color="auto"/>
              <w:right w:val="single" w:sz="6" w:space="0" w:color="auto"/>
            </w:tcBorders>
            <w:vAlign w:val="center"/>
          </w:tcPr>
          <w:p w14:paraId="5FD3E86A" w14:textId="77777777" w:rsidR="00B014D0" w:rsidRPr="00806DF5" w:rsidRDefault="00B014D0" w:rsidP="00DC57D5">
            <w:pPr>
              <w:pStyle w:val="Style29"/>
              <w:widowControl/>
              <w:spacing w:line="240" w:lineRule="auto"/>
              <w:rPr>
                <w:rStyle w:val="FontStyle50"/>
                <w:rFonts w:ascii="Times New Roman" w:hAnsi="Times New Roman" w:cs="Times New Roman"/>
                <w:sz w:val="24"/>
                <w:szCs w:val="24"/>
              </w:rPr>
            </w:pPr>
            <w:r w:rsidRPr="00806DF5">
              <w:rPr>
                <w:rStyle w:val="FontStyle50"/>
                <w:rFonts w:ascii="Times New Roman" w:hAnsi="Times New Roman" w:cs="Times New Roman"/>
                <w:sz w:val="24"/>
                <w:szCs w:val="24"/>
              </w:rPr>
              <w:t>34%</w:t>
            </w:r>
          </w:p>
        </w:tc>
      </w:tr>
    </w:tbl>
    <w:p w14:paraId="04BBE6BA" w14:textId="77777777" w:rsidR="00B014D0" w:rsidRPr="00806DF5" w:rsidRDefault="00B014D0" w:rsidP="00DC57D5">
      <w:pPr>
        <w:pStyle w:val="Style10"/>
        <w:widowControl/>
        <w:spacing w:line="240" w:lineRule="auto"/>
        <w:rPr>
          <w:rStyle w:val="FontStyle40"/>
          <w:rFonts w:eastAsiaTheme="majorEastAsia"/>
        </w:rPr>
      </w:pPr>
    </w:p>
    <w:p w14:paraId="378F16B5" w14:textId="77777777" w:rsidR="00914DAB" w:rsidRPr="00806DF5" w:rsidRDefault="00914DAB" w:rsidP="00DC57D5">
      <w:pPr>
        <w:pStyle w:val="afa"/>
        <w:spacing w:after="0" w:line="240" w:lineRule="auto"/>
        <w:ind w:right="699" w:firstLine="709"/>
        <w:jc w:val="both"/>
        <w:rPr>
          <w:b/>
          <w:sz w:val="24"/>
          <w:szCs w:val="24"/>
        </w:rPr>
      </w:pPr>
    </w:p>
    <w:p w14:paraId="0766ECE2" w14:textId="77777777" w:rsidR="00ED2C5C" w:rsidRPr="00806DF5" w:rsidRDefault="00ED2C5C" w:rsidP="008750BE">
      <w:pPr>
        <w:pStyle w:val="afa"/>
        <w:spacing w:after="0" w:line="240" w:lineRule="auto"/>
        <w:ind w:right="699" w:firstLine="709"/>
        <w:jc w:val="center"/>
        <w:rPr>
          <w:b/>
          <w:sz w:val="24"/>
          <w:szCs w:val="24"/>
        </w:rPr>
      </w:pPr>
      <w:r w:rsidRPr="00806DF5">
        <w:rPr>
          <w:b/>
          <w:sz w:val="24"/>
          <w:szCs w:val="24"/>
        </w:rPr>
        <w:t>В</w:t>
      </w:r>
      <w:r w:rsidR="003B7712" w:rsidRPr="00806DF5">
        <w:rPr>
          <w:b/>
          <w:sz w:val="24"/>
          <w:szCs w:val="24"/>
        </w:rPr>
        <w:t>опрос к практическая подготовка № 9</w:t>
      </w:r>
    </w:p>
    <w:p w14:paraId="129A4663" w14:textId="77777777" w:rsidR="009C439C" w:rsidRPr="00806DF5" w:rsidRDefault="009C439C" w:rsidP="00DC57D5">
      <w:pPr>
        <w:pStyle w:val="af7"/>
        <w:spacing w:after="0"/>
        <w:ind w:left="0" w:firstLine="709"/>
        <w:jc w:val="both"/>
        <w:rPr>
          <w:sz w:val="24"/>
          <w:szCs w:val="24"/>
          <w:lang w:val="ru-RU"/>
        </w:rPr>
      </w:pPr>
      <w:r w:rsidRPr="00806DF5">
        <w:rPr>
          <w:sz w:val="24"/>
          <w:szCs w:val="24"/>
        </w:rPr>
        <w:t xml:space="preserve">1. Что такое физический износ конструкций и здания в целом ? </w:t>
      </w:r>
    </w:p>
    <w:p w14:paraId="438B04DA" w14:textId="77777777" w:rsidR="009C439C" w:rsidRPr="00806DF5" w:rsidRDefault="009C439C" w:rsidP="00DC57D5">
      <w:pPr>
        <w:pStyle w:val="af7"/>
        <w:spacing w:after="0"/>
        <w:ind w:left="0" w:firstLine="709"/>
        <w:jc w:val="both"/>
        <w:rPr>
          <w:sz w:val="24"/>
          <w:szCs w:val="24"/>
          <w:lang w:val="ru-RU"/>
        </w:rPr>
      </w:pPr>
      <w:r w:rsidRPr="00806DF5">
        <w:rPr>
          <w:sz w:val="24"/>
          <w:szCs w:val="24"/>
        </w:rPr>
        <w:t xml:space="preserve">2. Как определяется физический износ конструкций и здания в целом? </w:t>
      </w:r>
    </w:p>
    <w:p w14:paraId="47460493" w14:textId="77777777" w:rsidR="009C439C" w:rsidRPr="00806DF5" w:rsidRDefault="009C439C" w:rsidP="00DC57D5">
      <w:pPr>
        <w:pStyle w:val="af7"/>
        <w:spacing w:after="0"/>
        <w:ind w:left="0" w:firstLine="709"/>
        <w:jc w:val="both"/>
        <w:rPr>
          <w:sz w:val="24"/>
          <w:szCs w:val="24"/>
          <w:lang w:val="ru-RU"/>
        </w:rPr>
      </w:pPr>
      <w:r w:rsidRPr="00806DF5">
        <w:rPr>
          <w:sz w:val="24"/>
          <w:szCs w:val="24"/>
        </w:rPr>
        <w:t>3. Как определяется физический износ слоистых конструкций?</w:t>
      </w:r>
    </w:p>
    <w:p w14:paraId="642A4C06" w14:textId="77777777" w:rsidR="009C439C" w:rsidRPr="00806DF5" w:rsidRDefault="009C439C" w:rsidP="00DC57D5">
      <w:pPr>
        <w:pStyle w:val="afa"/>
        <w:spacing w:after="0" w:line="240" w:lineRule="auto"/>
        <w:ind w:right="699"/>
        <w:jc w:val="both"/>
        <w:rPr>
          <w:b/>
          <w:sz w:val="24"/>
          <w:szCs w:val="24"/>
        </w:rPr>
      </w:pPr>
    </w:p>
    <w:p w14:paraId="45B36D1A" w14:textId="77777777" w:rsidR="00ED2C5C" w:rsidRPr="00806DF5" w:rsidRDefault="00ED2C5C" w:rsidP="00DC57D5">
      <w:pPr>
        <w:pStyle w:val="afa"/>
        <w:spacing w:after="0" w:line="240" w:lineRule="auto"/>
        <w:ind w:right="699" w:firstLine="709"/>
        <w:jc w:val="both"/>
        <w:rPr>
          <w:sz w:val="24"/>
          <w:szCs w:val="24"/>
        </w:rPr>
      </w:pPr>
    </w:p>
    <w:p w14:paraId="0F6D6001" w14:textId="77777777" w:rsidR="00220D3A" w:rsidRPr="00806DF5" w:rsidRDefault="00C74161" w:rsidP="008750BE">
      <w:pPr>
        <w:tabs>
          <w:tab w:val="left" w:pos="-426"/>
        </w:tabs>
        <w:spacing w:after="0" w:line="240" w:lineRule="auto"/>
        <w:ind w:firstLine="709"/>
        <w:jc w:val="both"/>
        <w:outlineLvl w:val="0"/>
        <w:rPr>
          <w:b/>
          <w:sz w:val="24"/>
          <w:szCs w:val="24"/>
        </w:rPr>
      </w:pPr>
      <w:bookmarkStart w:id="15" w:name="_Toc95085041"/>
      <w:r w:rsidRPr="00806DF5">
        <w:rPr>
          <w:b/>
          <w:sz w:val="24"/>
          <w:szCs w:val="24"/>
        </w:rPr>
        <w:t xml:space="preserve">Практическая </w:t>
      </w:r>
      <w:r w:rsidR="003B7712" w:rsidRPr="00806DF5">
        <w:rPr>
          <w:b/>
          <w:sz w:val="24"/>
          <w:szCs w:val="24"/>
        </w:rPr>
        <w:t>подготовка № 10</w:t>
      </w:r>
      <w:r w:rsidR="00B14BA2" w:rsidRPr="00806DF5">
        <w:rPr>
          <w:b/>
          <w:sz w:val="24"/>
          <w:szCs w:val="24"/>
        </w:rPr>
        <w:t xml:space="preserve">. </w:t>
      </w:r>
      <w:r w:rsidR="00220D3A" w:rsidRPr="00806DF5">
        <w:rPr>
          <w:b/>
          <w:sz w:val="24"/>
          <w:szCs w:val="24"/>
        </w:rPr>
        <w:t>Оформление актов при эксплуатации зданий</w:t>
      </w:r>
      <w:bookmarkEnd w:id="15"/>
    </w:p>
    <w:p w14:paraId="7208CCDE" w14:textId="77777777" w:rsidR="00B14BA2" w:rsidRPr="00806DF5" w:rsidRDefault="00B14BA2" w:rsidP="00DC57D5">
      <w:pPr>
        <w:tabs>
          <w:tab w:val="left" w:pos="-426"/>
        </w:tabs>
        <w:spacing w:after="0" w:line="240" w:lineRule="auto"/>
        <w:ind w:firstLine="709"/>
        <w:jc w:val="both"/>
        <w:rPr>
          <w:b/>
          <w:sz w:val="24"/>
          <w:szCs w:val="24"/>
        </w:rPr>
      </w:pPr>
    </w:p>
    <w:p w14:paraId="56A85DED" w14:textId="77777777" w:rsidR="00220D3A" w:rsidRPr="00806DF5" w:rsidRDefault="001777BF" w:rsidP="00DC57D5">
      <w:pPr>
        <w:tabs>
          <w:tab w:val="left" w:pos="-426"/>
        </w:tabs>
        <w:spacing w:after="0" w:line="240" w:lineRule="auto"/>
        <w:ind w:firstLine="709"/>
        <w:jc w:val="both"/>
        <w:rPr>
          <w:b/>
          <w:sz w:val="24"/>
          <w:szCs w:val="24"/>
        </w:rPr>
      </w:pPr>
      <w:r w:rsidRPr="00806DF5">
        <w:rPr>
          <w:b/>
          <w:sz w:val="24"/>
          <w:szCs w:val="24"/>
        </w:rPr>
        <w:t>Алгоритм выполнения работы</w:t>
      </w:r>
    </w:p>
    <w:p w14:paraId="142841EA" w14:textId="77777777" w:rsidR="00C74161" w:rsidRPr="00806DF5" w:rsidRDefault="00C74161" w:rsidP="003B7712">
      <w:pPr>
        <w:pStyle w:val="afa"/>
        <w:spacing w:after="0" w:line="240" w:lineRule="auto"/>
        <w:ind w:firstLine="709"/>
        <w:jc w:val="both"/>
        <w:rPr>
          <w:sz w:val="24"/>
          <w:szCs w:val="24"/>
        </w:rPr>
      </w:pPr>
      <w:r w:rsidRPr="00806DF5">
        <w:rPr>
          <w:sz w:val="24"/>
          <w:szCs w:val="24"/>
        </w:rPr>
        <w:t>Смена</w:t>
      </w:r>
      <w:r w:rsidR="001A257F" w:rsidRPr="00806DF5">
        <w:rPr>
          <w:sz w:val="24"/>
          <w:szCs w:val="24"/>
        </w:rPr>
        <w:t xml:space="preserve"> </w:t>
      </w:r>
      <w:r w:rsidRPr="00806DF5">
        <w:rPr>
          <w:sz w:val="24"/>
          <w:szCs w:val="24"/>
        </w:rPr>
        <w:t>времен</w:t>
      </w:r>
      <w:r w:rsidR="001A257F" w:rsidRPr="00806DF5">
        <w:rPr>
          <w:sz w:val="24"/>
          <w:szCs w:val="24"/>
        </w:rPr>
        <w:t xml:space="preserve"> </w:t>
      </w:r>
      <w:r w:rsidRPr="00806DF5">
        <w:rPr>
          <w:sz w:val="24"/>
          <w:szCs w:val="24"/>
        </w:rPr>
        <w:t>года</w:t>
      </w:r>
      <w:r w:rsidR="001A257F" w:rsidRPr="00806DF5">
        <w:rPr>
          <w:sz w:val="24"/>
          <w:szCs w:val="24"/>
        </w:rPr>
        <w:t xml:space="preserve"> </w:t>
      </w:r>
      <w:r w:rsidRPr="00806DF5">
        <w:rPr>
          <w:sz w:val="24"/>
          <w:szCs w:val="24"/>
        </w:rPr>
        <w:t>накладывает</w:t>
      </w:r>
      <w:r w:rsidR="001A257F" w:rsidRPr="00806DF5">
        <w:rPr>
          <w:sz w:val="24"/>
          <w:szCs w:val="24"/>
        </w:rPr>
        <w:t xml:space="preserve"> </w:t>
      </w:r>
      <w:r w:rsidRPr="00806DF5">
        <w:rPr>
          <w:sz w:val="24"/>
          <w:szCs w:val="24"/>
        </w:rPr>
        <w:t>особый</w:t>
      </w:r>
      <w:r w:rsidR="001A257F" w:rsidRPr="00806DF5">
        <w:rPr>
          <w:sz w:val="24"/>
          <w:szCs w:val="24"/>
        </w:rPr>
        <w:t xml:space="preserve"> </w:t>
      </w:r>
      <w:r w:rsidRPr="00806DF5">
        <w:rPr>
          <w:sz w:val="24"/>
          <w:szCs w:val="24"/>
        </w:rPr>
        <w:t>отпечаток</w:t>
      </w:r>
      <w:r w:rsidR="001A257F" w:rsidRPr="00806DF5">
        <w:rPr>
          <w:sz w:val="24"/>
          <w:szCs w:val="24"/>
        </w:rPr>
        <w:t xml:space="preserve"> </w:t>
      </w:r>
      <w:r w:rsidRPr="00806DF5">
        <w:rPr>
          <w:sz w:val="24"/>
          <w:szCs w:val="24"/>
        </w:rPr>
        <w:t>на</w:t>
      </w:r>
      <w:r w:rsidR="001A257F" w:rsidRPr="00806DF5">
        <w:rPr>
          <w:sz w:val="24"/>
          <w:szCs w:val="24"/>
        </w:rPr>
        <w:t xml:space="preserve"> </w:t>
      </w:r>
      <w:r w:rsidRPr="00806DF5">
        <w:rPr>
          <w:sz w:val="24"/>
          <w:szCs w:val="24"/>
        </w:rPr>
        <w:t>техническую</w:t>
      </w:r>
      <w:r w:rsidR="001A257F" w:rsidRPr="00806DF5">
        <w:rPr>
          <w:sz w:val="24"/>
          <w:szCs w:val="24"/>
        </w:rPr>
        <w:t xml:space="preserve"> </w:t>
      </w:r>
      <w:r w:rsidRPr="00806DF5">
        <w:rPr>
          <w:sz w:val="24"/>
          <w:szCs w:val="24"/>
        </w:rPr>
        <w:t>эксплуатацию</w:t>
      </w:r>
      <w:r w:rsidR="001A257F" w:rsidRPr="00806DF5">
        <w:rPr>
          <w:sz w:val="24"/>
          <w:szCs w:val="24"/>
        </w:rPr>
        <w:t xml:space="preserve"> </w:t>
      </w:r>
      <w:r w:rsidRPr="00806DF5">
        <w:rPr>
          <w:sz w:val="24"/>
          <w:szCs w:val="24"/>
        </w:rPr>
        <w:t>зданий.</w:t>
      </w:r>
      <w:r w:rsidR="001A257F" w:rsidRPr="00806DF5">
        <w:rPr>
          <w:sz w:val="24"/>
          <w:szCs w:val="24"/>
        </w:rPr>
        <w:t xml:space="preserve"> </w:t>
      </w:r>
      <w:r w:rsidRPr="00806DF5">
        <w:rPr>
          <w:sz w:val="24"/>
          <w:szCs w:val="24"/>
        </w:rPr>
        <w:t>Например,</w:t>
      </w:r>
      <w:r w:rsidR="001A257F" w:rsidRPr="00806DF5">
        <w:rPr>
          <w:sz w:val="24"/>
          <w:szCs w:val="24"/>
        </w:rPr>
        <w:t xml:space="preserve"> </w:t>
      </w:r>
      <w:r w:rsidRPr="00806DF5">
        <w:rPr>
          <w:sz w:val="24"/>
          <w:szCs w:val="24"/>
        </w:rPr>
        <w:t>особенно</w:t>
      </w:r>
      <w:r w:rsidR="001A257F" w:rsidRPr="00806DF5">
        <w:rPr>
          <w:sz w:val="24"/>
          <w:szCs w:val="24"/>
        </w:rPr>
        <w:t xml:space="preserve"> </w:t>
      </w:r>
      <w:r w:rsidRPr="00806DF5">
        <w:rPr>
          <w:sz w:val="24"/>
          <w:szCs w:val="24"/>
        </w:rPr>
        <w:t>в</w:t>
      </w:r>
      <w:r w:rsidR="001A257F" w:rsidRPr="00806DF5">
        <w:rPr>
          <w:sz w:val="24"/>
          <w:szCs w:val="24"/>
        </w:rPr>
        <w:t xml:space="preserve"> </w:t>
      </w:r>
      <w:r w:rsidRPr="00806DF5">
        <w:rPr>
          <w:sz w:val="24"/>
          <w:szCs w:val="24"/>
        </w:rPr>
        <w:t>зимний</w:t>
      </w:r>
      <w:r w:rsidR="001A257F" w:rsidRPr="00806DF5">
        <w:rPr>
          <w:sz w:val="24"/>
          <w:szCs w:val="24"/>
        </w:rPr>
        <w:t xml:space="preserve"> </w:t>
      </w:r>
      <w:r w:rsidRPr="00806DF5">
        <w:rPr>
          <w:sz w:val="24"/>
          <w:szCs w:val="24"/>
        </w:rPr>
        <w:t>период санитарно-технические и отопительные системы работают с</w:t>
      </w:r>
      <w:r w:rsidR="001A257F" w:rsidRPr="00806DF5">
        <w:rPr>
          <w:sz w:val="24"/>
          <w:szCs w:val="24"/>
        </w:rPr>
        <w:t xml:space="preserve"> </w:t>
      </w:r>
      <w:r w:rsidRPr="00806DF5">
        <w:rPr>
          <w:sz w:val="24"/>
          <w:szCs w:val="24"/>
        </w:rPr>
        <w:t>наибольшей</w:t>
      </w:r>
      <w:r w:rsidR="001A257F" w:rsidRPr="00806DF5">
        <w:rPr>
          <w:sz w:val="24"/>
          <w:szCs w:val="24"/>
        </w:rPr>
        <w:t xml:space="preserve"> </w:t>
      </w:r>
      <w:r w:rsidRPr="00806DF5">
        <w:rPr>
          <w:sz w:val="24"/>
          <w:szCs w:val="24"/>
        </w:rPr>
        <w:t>нагрузкой.</w:t>
      </w:r>
      <w:r w:rsidR="001A257F" w:rsidRPr="00806DF5">
        <w:rPr>
          <w:sz w:val="24"/>
          <w:szCs w:val="24"/>
        </w:rPr>
        <w:t xml:space="preserve"> </w:t>
      </w:r>
      <w:r w:rsidRPr="00806DF5">
        <w:rPr>
          <w:sz w:val="24"/>
          <w:szCs w:val="24"/>
        </w:rPr>
        <w:t>Ограждающие</w:t>
      </w:r>
      <w:r w:rsidR="001A257F" w:rsidRPr="00806DF5">
        <w:rPr>
          <w:sz w:val="24"/>
          <w:szCs w:val="24"/>
        </w:rPr>
        <w:t xml:space="preserve"> </w:t>
      </w:r>
      <w:r w:rsidRPr="00806DF5">
        <w:rPr>
          <w:sz w:val="24"/>
          <w:szCs w:val="24"/>
        </w:rPr>
        <w:t>конструкции</w:t>
      </w:r>
      <w:r w:rsidR="001A257F" w:rsidRPr="00806DF5">
        <w:rPr>
          <w:sz w:val="24"/>
          <w:szCs w:val="24"/>
        </w:rPr>
        <w:t xml:space="preserve"> </w:t>
      </w:r>
      <w:r w:rsidRPr="00806DF5">
        <w:rPr>
          <w:sz w:val="24"/>
          <w:szCs w:val="24"/>
        </w:rPr>
        <w:t>испытывают</w:t>
      </w:r>
      <w:r w:rsidR="001A257F" w:rsidRPr="00806DF5">
        <w:rPr>
          <w:sz w:val="24"/>
          <w:szCs w:val="24"/>
        </w:rPr>
        <w:t xml:space="preserve"> </w:t>
      </w:r>
      <w:r w:rsidRPr="00806DF5">
        <w:rPr>
          <w:sz w:val="24"/>
          <w:szCs w:val="24"/>
        </w:rPr>
        <w:t>воздействия</w:t>
      </w:r>
      <w:r w:rsidR="001A257F" w:rsidRPr="00806DF5">
        <w:rPr>
          <w:sz w:val="24"/>
          <w:szCs w:val="24"/>
        </w:rPr>
        <w:t xml:space="preserve"> </w:t>
      </w:r>
      <w:r w:rsidRPr="00806DF5">
        <w:rPr>
          <w:sz w:val="24"/>
          <w:szCs w:val="24"/>
        </w:rPr>
        <w:t>знакопеременных</w:t>
      </w:r>
      <w:r w:rsidR="001A257F" w:rsidRPr="00806DF5">
        <w:rPr>
          <w:sz w:val="24"/>
          <w:szCs w:val="24"/>
        </w:rPr>
        <w:t xml:space="preserve"> </w:t>
      </w:r>
      <w:r w:rsidRPr="00806DF5">
        <w:rPr>
          <w:sz w:val="24"/>
          <w:szCs w:val="24"/>
        </w:rPr>
        <w:t>температур.</w:t>
      </w:r>
      <w:r w:rsidR="001A257F" w:rsidRPr="00806DF5">
        <w:rPr>
          <w:sz w:val="24"/>
          <w:szCs w:val="24"/>
        </w:rPr>
        <w:t xml:space="preserve"> </w:t>
      </w:r>
      <w:r w:rsidRPr="00806DF5">
        <w:rPr>
          <w:sz w:val="24"/>
          <w:szCs w:val="24"/>
        </w:rPr>
        <w:t>Большие</w:t>
      </w:r>
      <w:r w:rsidR="001A257F" w:rsidRPr="00806DF5">
        <w:rPr>
          <w:sz w:val="24"/>
          <w:szCs w:val="24"/>
        </w:rPr>
        <w:t xml:space="preserve"> </w:t>
      </w:r>
      <w:r w:rsidRPr="00806DF5">
        <w:rPr>
          <w:sz w:val="24"/>
          <w:szCs w:val="24"/>
        </w:rPr>
        <w:t>ветровые</w:t>
      </w:r>
      <w:r w:rsidR="001A257F" w:rsidRPr="00806DF5">
        <w:rPr>
          <w:sz w:val="24"/>
          <w:szCs w:val="24"/>
        </w:rPr>
        <w:t xml:space="preserve"> </w:t>
      </w:r>
      <w:r w:rsidRPr="00806DF5">
        <w:rPr>
          <w:sz w:val="24"/>
          <w:szCs w:val="24"/>
        </w:rPr>
        <w:t>нагрузки</w:t>
      </w:r>
      <w:r w:rsidR="001A257F" w:rsidRPr="00806DF5">
        <w:rPr>
          <w:sz w:val="24"/>
          <w:szCs w:val="24"/>
        </w:rPr>
        <w:t xml:space="preserve"> </w:t>
      </w:r>
      <w:r w:rsidRPr="00806DF5">
        <w:rPr>
          <w:sz w:val="24"/>
          <w:szCs w:val="24"/>
        </w:rPr>
        <w:t>при</w:t>
      </w:r>
      <w:r w:rsidR="001A257F" w:rsidRPr="00806DF5">
        <w:rPr>
          <w:sz w:val="24"/>
          <w:szCs w:val="24"/>
        </w:rPr>
        <w:t xml:space="preserve"> </w:t>
      </w:r>
      <w:r w:rsidRPr="00806DF5">
        <w:rPr>
          <w:sz w:val="24"/>
          <w:szCs w:val="24"/>
        </w:rPr>
        <w:t>низких</w:t>
      </w:r>
      <w:r w:rsidR="001A257F" w:rsidRPr="00806DF5">
        <w:rPr>
          <w:sz w:val="24"/>
          <w:szCs w:val="24"/>
        </w:rPr>
        <w:t xml:space="preserve"> </w:t>
      </w:r>
      <w:r w:rsidRPr="00806DF5">
        <w:rPr>
          <w:sz w:val="24"/>
          <w:szCs w:val="24"/>
        </w:rPr>
        <w:t>температурах</w:t>
      </w:r>
      <w:r w:rsidR="001A257F" w:rsidRPr="00806DF5">
        <w:rPr>
          <w:sz w:val="24"/>
          <w:szCs w:val="24"/>
        </w:rPr>
        <w:t xml:space="preserve"> </w:t>
      </w:r>
      <w:r w:rsidRPr="00806DF5">
        <w:rPr>
          <w:sz w:val="24"/>
          <w:szCs w:val="24"/>
        </w:rPr>
        <w:t>создают</w:t>
      </w:r>
      <w:r w:rsidR="001A257F" w:rsidRPr="00806DF5">
        <w:rPr>
          <w:sz w:val="24"/>
          <w:szCs w:val="24"/>
        </w:rPr>
        <w:t xml:space="preserve"> </w:t>
      </w:r>
      <w:r w:rsidRPr="00806DF5">
        <w:rPr>
          <w:sz w:val="24"/>
          <w:szCs w:val="24"/>
        </w:rPr>
        <w:t>условия</w:t>
      </w:r>
      <w:r w:rsidR="001A257F" w:rsidRPr="00806DF5">
        <w:rPr>
          <w:sz w:val="24"/>
          <w:szCs w:val="24"/>
        </w:rPr>
        <w:t xml:space="preserve"> </w:t>
      </w:r>
      <w:r w:rsidRPr="00806DF5">
        <w:rPr>
          <w:sz w:val="24"/>
          <w:szCs w:val="24"/>
        </w:rPr>
        <w:t>для</w:t>
      </w:r>
      <w:r w:rsidR="001A257F" w:rsidRPr="00806DF5">
        <w:rPr>
          <w:sz w:val="24"/>
          <w:szCs w:val="24"/>
        </w:rPr>
        <w:t xml:space="preserve"> </w:t>
      </w:r>
      <w:r w:rsidRPr="00806DF5">
        <w:rPr>
          <w:sz w:val="24"/>
          <w:szCs w:val="24"/>
        </w:rPr>
        <w:t>интенсивного</w:t>
      </w:r>
      <w:r w:rsidR="001A257F" w:rsidRPr="00806DF5">
        <w:rPr>
          <w:sz w:val="24"/>
          <w:szCs w:val="24"/>
        </w:rPr>
        <w:t xml:space="preserve"> </w:t>
      </w:r>
      <w:r w:rsidRPr="00806DF5">
        <w:rPr>
          <w:sz w:val="24"/>
          <w:szCs w:val="24"/>
        </w:rPr>
        <w:t>охлаждения</w:t>
      </w:r>
      <w:r w:rsidR="001A257F" w:rsidRPr="00806DF5">
        <w:rPr>
          <w:sz w:val="24"/>
          <w:szCs w:val="24"/>
        </w:rPr>
        <w:t xml:space="preserve"> </w:t>
      </w:r>
      <w:r w:rsidRPr="00806DF5">
        <w:rPr>
          <w:sz w:val="24"/>
          <w:szCs w:val="24"/>
        </w:rPr>
        <w:t>помещений.</w:t>
      </w:r>
      <w:r w:rsidR="001A257F" w:rsidRPr="00806DF5">
        <w:rPr>
          <w:sz w:val="24"/>
          <w:szCs w:val="24"/>
        </w:rPr>
        <w:t xml:space="preserve"> </w:t>
      </w:r>
      <w:r w:rsidRPr="00806DF5">
        <w:rPr>
          <w:sz w:val="24"/>
          <w:szCs w:val="24"/>
        </w:rPr>
        <w:t>Одним</w:t>
      </w:r>
      <w:r w:rsidR="001A257F" w:rsidRPr="00806DF5">
        <w:rPr>
          <w:sz w:val="24"/>
          <w:szCs w:val="24"/>
        </w:rPr>
        <w:t xml:space="preserve"> </w:t>
      </w:r>
      <w:r w:rsidRPr="00806DF5">
        <w:rPr>
          <w:sz w:val="24"/>
          <w:szCs w:val="24"/>
        </w:rPr>
        <w:t>из</w:t>
      </w:r>
      <w:r w:rsidR="001A257F" w:rsidRPr="00806DF5">
        <w:rPr>
          <w:sz w:val="24"/>
          <w:szCs w:val="24"/>
        </w:rPr>
        <w:t xml:space="preserve"> </w:t>
      </w:r>
      <w:r w:rsidRPr="00806DF5">
        <w:rPr>
          <w:sz w:val="24"/>
          <w:szCs w:val="24"/>
        </w:rPr>
        <w:t>важнейших</w:t>
      </w:r>
      <w:r w:rsidR="001A257F" w:rsidRPr="00806DF5">
        <w:rPr>
          <w:sz w:val="24"/>
          <w:szCs w:val="24"/>
        </w:rPr>
        <w:t xml:space="preserve"> </w:t>
      </w:r>
      <w:r w:rsidRPr="00806DF5">
        <w:rPr>
          <w:sz w:val="24"/>
          <w:szCs w:val="24"/>
        </w:rPr>
        <w:t>мероприятий</w:t>
      </w:r>
      <w:r w:rsidR="001A257F" w:rsidRPr="00806DF5">
        <w:rPr>
          <w:sz w:val="24"/>
          <w:szCs w:val="24"/>
        </w:rPr>
        <w:t xml:space="preserve"> </w:t>
      </w:r>
      <w:r w:rsidRPr="00806DF5">
        <w:rPr>
          <w:sz w:val="24"/>
          <w:szCs w:val="24"/>
        </w:rPr>
        <w:t>по</w:t>
      </w:r>
      <w:r w:rsidR="001A257F" w:rsidRPr="00806DF5">
        <w:rPr>
          <w:sz w:val="24"/>
          <w:szCs w:val="24"/>
        </w:rPr>
        <w:t xml:space="preserve"> </w:t>
      </w:r>
      <w:r w:rsidRPr="00806DF5">
        <w:rPr>
          <w:sz w:val="24"/>
          <w:szCs w:val="24"/>
        </w:rPr>
        <w:t>подготовке</w:t>
      </w:r>
      <w:r w:rsidR="001A257F" w:rsidRPr="00806DF5">
        <w:rPr>
          <w:sz w:val="24"/>
          <w:szCs w:val="24"/>
        </w:rPr>
        <w:t xml:space="preserve"> </w:t>
      </w:r>
      <w:r w:rsidRPr="00806DF5">
        <w:rPr>
          <w:sz w:val="24"/>
          <w:szCs w:val="24"/>
        </w:rPr>
        <w:t>здания</w:t>
      </w:r>
      <w:r w:rsidR="001A257F" w:rsidRPr="00806DF5">
        <w:rPr>
          <w:sz w:val="24"/>
          <w:szCs w:val="24"/>
        </w:rPr>
        <w:t xml:space="preserve"> </w:t>
      </w:r>
      <w:r w:rsidRPr="00806DF5">
        <w:rPr>
          <w:sz w:val="24"/>
          <w:szCs w:val="24"/>
        </w:rPr>
        <w:t>к</w:t>
      </w:r>
      <w:r w:rsidR="001A257F" w:rsidRPr="00806DF5">
        <w:rPr>
          <w:sz w:val="24"/>
          <w:szCs w:val="24"/>
        </w:rPr>
        <w:t xml:space="preserve"> </w:t>
      </w:r>
      <w:r w:rsidRPr="00806DF5">
        <w:rPr>
          <w:sz w:val="24"/>
          <w:szCs w:val="24"/>
        </w:rPr>
        <w:t>зиме</w:t>
      </w:r>
      <w:r w:rsidR="001A257F" w:rsidRPr="00806DF5">
        <w:rPr>
          <w:sz w:val="24"/>
          <w:szCs w:val="24"/>
        </w:rPr>
        <w:t xml:space="preserve"> </w:t>
      </w:r>
      <w:r w:rsidRPr="00806DF5">
        <w:rPr>
          <w:sz w:val="24"/>
          <w:szCs w:val="24"/>
        </w:rPr>
        <w:t>является</w:t>
      </w:r>
      <w:r w:rsidR="001A257F" w:rsidRPr="00806DF5">
        <w:rPr>
          <w:sz w:val="24"/>
          <w:szCs w:val="24"/>
        </w:rPr>
        <w:t xml:space="preserve"> </w:t>
      </w:r>
      <w:r w:rsidRPr="00806DF5">
        <w:rPr>
          <w:sz w:val="24"/>
          <w:szCs w:val="24"/>
        </w:rPr>
        <w:t>составление</w:t>
      </w:r>
      <w:r w:rsidR="001A257F" w:rsidRPr="00806DF5">
        <w:rPr>
          <w:sz w:val="24"/>
          <w:szCs w:val="24"/>
        </w:rPr>
        <w:t xml:space="preserve"> </w:t>
      </w:r>
      <w:r w:rsidRPr="00806DF5">
        <w:rPr>
          <w:sz w:val="24"/>
          <w:szCs w:val="24"/>
        </w:rPr>
        <w:t>плана работ, предусматривающего комплексный ремонт источников</w:t>
      </w:r>
      <w:r w:rsidR="001A257F" w:rsidRPr="00806DF5">
        <w:rPr>
          <w:sz w:val="24"/>
          <w:szCs w:val="24"/>
        </w:rPr>
        <w:t xml:space="preserve"> </w:t>
      </w:r>
      <w:r w:rsidRPr="00806DF5">
        <w:rPr>
          <w:sz w:val="24"/>
          <w:szCs w:val="24"/>
        </w:rPr>
        <w:t>теплоснабжения, теплотрасс, а также устранение отказов в системах</w:t>
      </w:r>
      <w:r w:rsidR="001A257F" w:rsidRPr="00806DF5">
        <w:rPr>
          <w:sz w:val="24"/>
          <w:szCs w:val="24"/>
        </w:rPr>
        <w:t xml:space="preserve"> </w:t>
      </w:r>
      <w:r w:rsidRPr="00806DF5">
        <w:rPr>
          <w:sz w:val="24"/>
          <w:szCs w:val="24"/>
        </w:rPr>
        <w:t>отопления,</w:t>
      </w:r>
      <w:r w:rsidR="001A257F" w:rsidRPr="00806DF5">
        <w:rPr>
          <w:sz w:val="24"/>
          <w:szCs w:val="24"/>
        </w:rPr>
        <w:t xml:space="preserve"> </w:t>
      </w:r>
      <w:r w:rsidRPr="00806DF5">
        <w:rPr>
          <w:sz w:val="24"/>
          <w:szCs w:val="24"/>
        </w:rPr>
        <w:t>горячего</w:t>
      </w:r>
      <w:r w:rsidR="001A257F" w:rsidRPr="00806DF5">
        <w:rPr>
          <w:sz w:val="24"/>
          <w:szCs w:val="24"/>
        </w:rPr>
        <w:t xml:space="preserve"> </w:t>
      </w:r>
      <w:r w:rsidRPr="00806DF5">
        <w:rPr>
          <w:sz w:val="24"/>
          <w:szCs w:val="24"/>
        </w:rPr>
        <w:t>и</w:t>
      </w:r>
      <w:r w:rsidR="001A257F" w:rsidRPr="00806DF5">
        <w:rPr>
          <w:sz w:val="24"/>
          <w:szCs w:val="24"/>
        </w:rPr>
        <w:t xml:space="preserve"> </w:t>
      </w:r>
      <w:r w:rsidRPr="00806DF5">
        <w:rPr>
          <w:sz w:val="24"/>
          <w:szCs w:val="24"/>
        </w:rPr>
        <w:t>холодного</w:t>
      </w:r>
      <w:r w:rsidR="001A257F" w:rsidRPr="00806DF5">
        <w:rPr>
          <w:sz w:val="24"/>
          <w:szCs w:val="24"/>
        </w:rPr>
        <w:t xml:space="preserve"> </w:t>
      </w:r>
      <w:r w:rsidRPr="00806DF5">
        <w:rPr>
          <w:sz w:val="24"/>
          <w:szCs w:val="24"/>
        </w:rPr>
        <w:t>водоснабжения,</w:t>
      </w:r>
      <w:r w:rsidR="001A257F" w:rsidRPr="00806DF5">
        <w:rPr>
          <w:sz w:val="24"/>
          <w:szCs w:val="24"/>
        </w:rPr>
        <w:t xml:space="preserve"> </w:t>
      </w:r>
      <w:r w:rsidRPr="00806DF5">
        <w:rPr>
          <w:sz w:val="24"/>
          <w:szCs w:val="24"/>
        </w:rPr>
        <w:t>выявленных</w:t>
      </w:r>
      <w:r w:rsidR="001A257F" w:rsidRPr="00806DF5">
        <w:rPr>
          <w:sz w:val="24"/>
          <w:szCs w:val="24"/>
        </w:rPr>
        <w:t xml:space="preserve"> </w:t>
      </w:r>
      <w:r w:rsidRPr="00806DF5">
        <w:rPr>
          <w:sz w:val="24"/>
          <w:szCs w:val="24"/>
        </w:rPr>
        <w:t>в</w:t>
      </w:r>
      <w:r w:rsidR="001A257F" w:rsidRPr="00806DF5">
        <w:rPr>
          <w:sz w:val="24"/>
          <w:szCs w:val="24"/>
        </w:rPr>
        <w:t xml:space="preserve"> </w:t>
      </w:r>
      <w:r w:rsidRPr="00806DF5">
        <w:rPr>
          <w:sz w:val="24"/>
          <w:szCs w:val="24"/>
        </w:rPr>
        <w:t>прошедшем отопительном сезоне. Здание считается подготовленным</w:t>
      </w:r>
      <w:r w:rsidR="001A257F" w:rsidRPr="00806DF5">
        <w:rPr>
          <w:sz w:val="24"/>
          <w:szCs w:val="24"/>
        </w:rPr>
        <w:t xml:space="preserve"> </w:t>
      </w:r>
      <w:r w:rsidRPr="00806DF5">
        <w:rPr>
          <w:sz w:val="24"/>
          <w:szCs w:val="24"/>
        </w:rPr>
        <w:t>к</w:t>
      </w:r>
      <w:r w:rsidR="001A257F" w:rsidRPr="00806DF5">
        <w:rPr>
          <w:sz w:val="24"/>
          <w:szCs w:val="24"/>
        </w:rPr>
        <w:t xml:space="preserve"> </w:t>
      </w:r>
      <w:r w:rsidRPr="00806DF5">
        <w:rPr>
          <w:sz w:val="24"/>
          <w:szCs w:val="24"/>
        </w:rPr>
        <w:t>зиме</w:t>
      </w:r>
      <w:r w:rsidR="001A257F" w:rsidRPr="00806DF5">
        <w:rPr>
          <w:sz w:val="24"/>
          <w:szCs w:val="24"/>
        </w:rPr>
        <w:t xml:space="preserve"> </w:t>
      </w:r>
      <w:r w:rsidRPr="00806DF5">
        <w:rPr>
          <w:sz w:val="24"/>
          <w:szCs w:val="24"/>
        </w:rPr>
        <w:t>при</w:t>
      </w:r>
      <w:r w:rsidR="001A257F" w:rsidRPr="00806DF5">
        <w:rPr>
          <w:sz w:val="24"/>
          <w:szCs w:val="24"/>
        </w:rPr>
        <w:t xml:space="preserve"> </w:t>
      </w:r>
      <w:r w:rsidRPr="00806DF5">
        <w:rPr>
          <w:sz w:val="24"/>
          <w:szCs w:val="24"/>
        </w:rPr>
        <w:t>подписании</w:t>
      </w:r>
      <w:r w:rsidR="001A257F" w:rsidRPr="00806DF5">
        <w:rPr>
          <w:sz w:val="24"/>
          <w:szCs w:val="24"/>
        </w:rPr>
        <w:t xml:space="preserve"> </w:t>
      </w:r>
      <w:r w:rsidRPr="00806DF5">
        <w:rPr>
          <w:sz w:val="24"/>
          <w:szCs w:val="24"/>
        </w:rPr>
        <w:t>соответствующего</w:t>
      </w:r>
      <w:r w:rsidR="001A257F" w:rsidRPr="00806DF5">
        <w:rPr>
          <w:sz w:val="24"/>
          <w:szCs w:val="24"/>
        </w:rPr>
        <w:t xml:space="preserve"> </w:t>
      </w:r>
      <w:r w:rsidRPr="00806DF5">
        <w:rPr>
          <w:sz w:val="24"/>
          <w:szCs w:val="24"/>
        </w:rPr>
        <w:t>акта.</w:t>
      </w:r>
    </w:p>
    <w:p w14:paraId="6775684D" w14:textId="77777777" w:rsidR="00C74161" w:rsidRPr="00806DF5" w:rsidRDefault="00C74161" w:rsidP="003B7712">
      <w:pPr>
        <w:spacing w:after="0" w:line="240" w:lineRule="auto"/>
        <w:ind w:firstLine="709"/>
        <w:jc w:val="both"/>
        <w:rPr>
          <w:sz w:val="24"/>
          <w:szCs w:val="24"/>
        </w:rPr>
        <w:sectPr w:rsidR="00C74161" w:rsidRPr="00806DF5" w:rsidSect="00976E1C">
          <w:footerReference w:type="default" r:id="rId26"/>
          <w:type w:val="continuous"/>
          <w:pgSz w:w="11906" w:h="16838" w:code="9"/>
          <w:pgMar w:top="1134" w:right="850" w:bottom="1134" w:left="1701" w:header="0" w:footer="534" w:gutter="0"/>
          <w:cols w:space="720"/>
        </w:sectPr>
      </w:pPr>
    </w:p>
    <w:p w14:paraId="1E2F37F4" w14:textId="77777777" w:rsidR="00C74161" w:rsidRPr="00806DF5" w:rsidRDefault="00C74161" w:rsidP="003B7712">
      <w:pPr>
        <w:pStyle w:val="afa"/>
        <w:spacing w:after="0" w:line="240" w:lineRule="auto"/>
        <w:ind w:firstLine="709"/>
        <w:jc w:val="both"/>
        <w:rPr>
          <w:sz w:val="24"/>
          <w:szCs w:val="24"/>
        </w:rPr>
      </w:pPr>
      <w:r w:rsidRPr="00806DF5">
        <w:rPr>
          <w:sz w:val="24"/>
          <w:szCs w:val="24"/>
        </w:rPr>
        <w:t>Целью подготовки объектов к сезонной эксплуатации является</w:t>
      </w:r>
      <w:r w:rsidR="001A257F" w:rsidRPr="00806DF5">
        <w:rPr>
          <w:sz w:val="24"/>
          <w:szCs w:val="24"/>
        </w:rPr>
        <w:t xml:space="preserve"> </w:t>
      </w:r>
      <w:r w:rsidRPr="00806DF5">
        <w:rPr>
          <w:sz w:val="24"/>
          <w:szCs w:val="24"/>
        </w:rPr>
        <w:t>обеспечение сроков и качества выполнения работ по обслуживанию</w:t>
      </w:r>
      <w:r w:rsidR="009A5B0C" w:rsidRPr="00806DF5">
        <w:rPr>
          <w:sz w:val="24"/>
          <w:szCs w:val="24"/>
        </w:rPr>
        <w:t xml:space="preserve"> </w:t>
      </w:r>
      <w:r w:rsidRPr="00806DF5">
        <w:rPr>
          <w:sz w:val="24"/>
          <w:szCs w:val="24"/>
        </w:rPr>
        <w:t>(содержанию</w:t>
      </w:r>
      <w:r w:rsidR="009A5B0C" w:rsidRPr="00806DF5">
        <w:rPr>
          <w:sz w:val="24"/>
          <w:szCs w:val="24"/>
        </w:rPr>
        <w:t xml:space="preserve"> </w:t>
      </w:r>
      <w:r w:rsidRPr="00806DF5">
        <w:rPr>
          <w:sz w:val="24"/>
          <w:szCs w:val="24"/>
        </w:rPr>
        <w:t>и</w:t>
      </w:r>
      <w:r w:rsidR="009A5B0C" w:rsidRPr="00806DF5">
        <w:rPr>
          <w:sz w:val="24"/>
          <w:szCs w:val="24"/>
        </w:rPr>
        <w:t xml:space="preserve"> </w:t>
      </w:r>
      <w:r w:rsidRPr="00806DF5">
        <w:rPr>
          <w:sz w:val="24"/>
          <w:szCs w:val="24"/>
        </w:rPr>
        <w:t>ремонту)</w:t>
      </w:r>
      <w:r w:rsidR="009A5B0C" w:rsidRPr="00806DF5">
        <w:rPr>
          <w:sz w:val="24"/>
          <w:szCs w:val="24"/>
        </w:rPr>
        <w:t xml:space="preserve"> </w:t>
      </w:r>
      <w:r w:rsidRPr="00806DF5">
        <w:rPr>
          <w:sz w:val="24"/>
          <w:szCs w:val="24"/>
        </w:rPr>
        <w:t>здания,</w:t>
      </w:r>
      <w:r w:rsidR="00E224DB" w:rsidRPr="00806DF5">
        <w:rPr>
          <w:sz w:val="24"/>
          <w:szCs w:val="24"/>
        </w:rPr>
        <w:t xml:space="preserve"> </w:t>
      </w:r>
      <w:r w:rsidRPr="00806DF5">
        <w:rPr>
          <w:sz w:val="24"/>
          <w:szCs w:val="24"/>
        </w:rPr>
        <w:t>обеспечивающих</w:t>
      </w:r>
      <w:r w:rsidR="00E224DB" w:rsidRPr="00806DF5">
        <w:rPr>
          <w:sz w:val="24"/>
          <w:szCs w:val="24"/>
        </w:rPr>
        <w:t xml:space="preserve"> </w:t>
      </w:r>
      <w:r w:rsidRPr="00806DF5">
        <w:rPr>
          <w:sz w:val="24"/>
          <w:szCs w:val="24"/>
        </w:rPr>
        <w:t>нормативные</w:t>
      </w:r>
      <w:r w:rsidR="00E224DB" w:rsidRPr="00806DF5">
        <w:rPr>
          <w:sz w:val="24"/>
          <w:szCs w:val="24"/>
        </w:rPr>
        <w:t xml:space="preserve"> </w:t>
      </w:r>
      <w:r w:rsidRPr="00806DF5">
        <w:rPr>
          <w:sz w:val="24"/>
          <w:szCs w:val="24"/>
        </w:rPr>
        <w:t>требования</w:t>
      </w:r>
      <w:r w:rsidR="00E224DB" w:rsidRPr="00806DF5">
        <w:rPr>
          <w:sz w:val="24"/>
          <w:szCs w:val="24"/>
        </w:rPr>
        <w:t xml:space="preserve"> </w:t>
      </w:r>
      <w:r w:rsidRPr="00806DF5">
        <w:rPr>
          <w:sz w:val="24"/>
          <w:szCs w:val="24"/>
        </w:rPr>
        <w:t>для</w:t>
      </w:r>
      <w:r w:rsidR="00E224DB" w:rsidRPr="00806DF5">
        <w:rPr>
          <w:sz w:val="24"/>
          <w:szCs w:val="24"/>
        </w:rPr>
        <w:t xml:space="preserve"> </w:t>
      </w:r>
      <w:r w:rsidRPr="00806DF5">
        <w:rPr>
          <w:sz w:val="24"/>
          <w:szCs w:val="24"/>
        </w:rPr>
        <w:t>проживания,</w:t>
      </w:r>
      <w:r w:rsidR="00E224DB" w:rsidRPr="00806DF5">
        <w:rPr>
          <w:sz w:val="24"/>
          <w:szCs w:val="24"/>
        </w:rPr>
        <w:t xml:space="preserve"> </w:t>
      </w:r>
      <w:r w:rsidRPr="00806DF5">
        <w:rPr>
          <w:sz w:val="24"/>
          <w:szCs w:val="24"/>
        </w:rPr>
        <w:t>работы</w:t>
      </w:r>
      <w:r w:rsidR="00E224DB" w:rsidRPr="00806DF5">
        <w:rPr>
          <w:sz w:val="24"/>
          <w:szCs w:val="24"/>
        </w:rPr>
        <w:t xml:space="preserve"> </w:t>
      </w:r>
      <w:r w:rsidRPr="00806DF5">
        <w:rPr>
          <w:sz w:val="24"/>
          <w:szCs w:val="24"/>
        </w:rPr>
        <w:t>людей</w:t>
      </w:r>
      <w:r w:rsidR="00E224DB" w:rsidRPr="00806DF5">
        <w:rPr>
          <w:sz w:val="24"/>
          <w:szCs w:val="24"/>
        </w:rPr>
        <w:t xml:space="preserve"> </w:t>
      </w:r>
      <w:r w:rsidRPr="00806DF5">
        <w:rPr>
          <w:sz w:val="24"/>
          <w:szCs w:val="24"/>
        </w:rPr>
        <w:t>и</w:t>
      </w:r>
      <w:r w:rsidR="00E224DB" w:rsidRPr="00806DF5">
        <w:rPr>
          <w:sz w:val="24"/>
          <w:szCs w:val="24"/>
        </w:rPr>
        <w:t xml:space="preserve"> </w:t>
      </w:r>
      <w:r w:rsidRPr="00806DF5">
        <w:rPr>
          <w:sz w:val="24"/>
          <w:szCs w:val="24"/>
        </w:rPr>
        <w:t>режимов</w:t>
      </w:r>
      <w:r w:rsidR="00E224DB" w:rsidRPr="00806DF5">
        <w:rPr>
          <w:sz w:val="24"/>
          <w:szCs w:val="24"/>
        </w:rPr>
        <w:t xml:space="preserve"> </w:t>
      </w:r>
      <w:r w:rsidRPr="00806DF5">
        <w:rPr>
          <w:sz w:val="24"/>
          <w:szCs w:val="24"/>
        </w:rPr>
        <w:t>функционирования</w:t>
      </w:r>
      <w:r w:rsidR="00E224DB" w:rsidRPr="00806DF5">
        <w:rPr>
          <w:sz w:val="24"/>
          <w:szCs w:val="24"/>
        </w:rPr>
        <w:t xml:space="preserve"> </w:t>
      </w:r>
      <w:r w:rsidRPr="00806DF5">
        <w:rPr>
          <w:sz w:val="24"/>
          <w:szCs w:val="24"/>
        </w:rPr>
        <w:t>инженерного</w:t>
      </w:r>
      <w:r w:rsidR="00E224DB" w:rsidRPr="00806DF5">
        <w:rPr>
          <w:sz w:val="24"/>
          <w:szCs w:val="24"/>
        </w:rPr>
        <w:t xml:space="preserve"> </w:t>
      </w:r>
      <w:r w:rsidRPr="00806DF5">
        <w:rPr>
          <w:sz w:val="24"/>
          <w:szCs w:val="24"/>
        </w:rPr>
        <w:t>оборудования</w:t>
      </w:r>
      <w:r w:rsidR="00E224DB" w:rsidRPr="00806DF5">
        <w:rPr>
          <w:sz w:val="24"/>
          <w:szCs w:val="24"/>
        </w:rPr>
        <w:t xml:space="preserve"> </w:t>
      </w:r>
      <w:r w:rsidRPr="00806DF5">
        <w:rPr>
          <w:sz w:val="24"/>
          <w:szCs w:val="24"/>
        </w:rPr>
        <w:t>в</w:t>
      </w:r>
      <w:r w:rsidR="00E224DB" w:rsidRPr="00806DF5">
        <w:rPr>
          <w:sz w:val="24"/>
          <w:szCs w:val="24"/>
        </w:rPr>
        <w:t xml:space="preserve"> </w:t>
      </w:r>
      <w:r w:rsidRPr="00806DF5">
        <w:rPr>
          <w:sz w:val="24"/>
          <w:szCs w:val="24"/>
        </w:rPr>
        <w:t>зимний</w:t>
      </w:r>
      <w:r w:rsidR="00E224DB" w:rsidRPr="00806DF5">
        <w:rPr>
          <w:sz w:val="24"/>
          <w:szCs w:val="24"/>
        </w:rPr>
        <w:t xml:space="preserve"> </w:t>
      </w:r>
      <w:r w:rsidRPr="00806DF5">
        <w:rPr>
          <w:sz w:val="24"/>
          <w:szCs w:val="24"/>
        </w:rPr>
        <w:t>период.</w:t>
      </w:r>
      <w:r w:rsidR="00FD0FC1" w:rsidRPr="00806DF5">
        <w:rPr>
          <w:sz w:val="24"/>
          <w:szCs w:val="24"/>
        </w:rPr>
        <w:t xml:space="preserve">  </w:t>
      </w:r>
    </w:p>
    <w:p w14:paraId="14824749" w14:textId="77777777" w:rsidR="00C74161" w:rsidRPr="00806DF5" w:rsidRDefault="00C74161" w:rsidP="003B7712">
      <w:pPr>
        <w:pStyle w:val="afa"/>
        <w:spacing w:after="0" w:line="240" w:lineRule="auto"/>
        <w:ind w:firstLine="709"/>
        <w:jc w:val="both"/>
        <w:rPr>
          <w:sz w:val="24"/>
          <w:szCs w:val="24"/>
        </w:rPr>
      </w:pPr>
      <w:r w:rsidRPr="00806DF5">
        <w:rPr>
          <w:sz w:val="24"/>
          <w:szCs w:val="24"/>
        </w:rPr>
        <w:t>При</w:t>
      </w:r>
      <w:r w:rsidR="00FD0FC1" w:rsidRPr="00806DF5">
        <w:rPr>
          <w:sz w:val="24"/>
          <w:szCs w:val="24"/>
        </w:rPr>
        <w:t xml:space="preserve"> </w:t>
      </w:r>
      <w:r w:rsidRPr="00806DF5">
        <w:rPr>
          <w:sz w:val="24"/>
          <w:szCs w:val="24"/>
        </w:rPr>
        <w:t>подготовке</w:t>
      </w:r>
      <w:r w:rsidR="00FD0FC1" w:rsidRPr="00806DF5">
        <w:rPr>
          <w:sz w:val="24"/>
          <w:szCs w:val="24"/>
        </w:rPr>
        <w:t xml:space="preserve"> </w:t>
      </w:r>
      <w:r w:rsidRPr="00806DF5">
        <w:rPr>
          <w:sz w:val="24"/>
          <w:szCs w:val="24"/>
        </w:rPr>
        <w:t>объекта</w:t>
      </w:r>
      <w:r w:rsidR="00FD0FC1" w:rsidRPr="00806DF5">
        <w:rPr>
          <w:sz w:val="24"/>
          <w:szCs w:val="24"/>
        </w:rPr>
        <w:t xml:space="preserve"> </w:t>
      </w:r>
      <w:r w:rsidRPr="00806DF5">
        <w:rPr>
          <w:sz w:val="24"/>
          <w:szCs w:val="24"/>
        </w:rPr>
        <w:t>к</w:t>
      </w:r>
      <w:r w:rsidR="00FD0FC1" w:rsidRPr="00806DF5">
        <w:rPr>
          <w:sz w:val="24"/>
          <w:szCs w:val="24"/>
        </w:rPr>
        <w:t xml:space="preserve"> </w:t>
      </w:r>
      <w:r w:rsidRPr="00806DF5">
        <w:rPr>
          <w:sz w:val="24"/>
          <w:szCs w:val="24"/>
        </w:rPr>
        <w:t>эксплуатации</w:t>
      </w:r>
      <w:r w:rsidR="00FD0FC1" w:rsidRPr="00806DF5">
        <w:rPr>
          <w:sz w:val="24"/>
          <w:szCs w:val="24"/>
        </w:rPr>
        <w:t xml:space="preserve"> </w:t>
      </w:r>
      <w:r w:rsidRPr="00806DF5">
        <w:rPr>
          <w:sz w:val="24"/>
          <w:szCs w:val="24"/>
        </w:rPr>
        <w:t>в</w:t>
      </w:r>
      <w:r w:rsidR="00FD0FC1" w:rsidRPr="00806DF5">
        <w:rPr>
          <w:sz w:val="24"/>
          <w:szCs w:val="24"/>
        </w:rPr>
        <w:t xml:space="preserve"> </w:t>
      </w:r>
      <w:r w:rsidRPr="00806DF5">
        <w:rPr>
          <w:sz w:val="24"/>
          <w:szCs w:val="24"/>
        </w:rPr>
        <w:t>зимний</w:t>
      </w:r>
      <w:r w:rsidR="00FD0FC1" w:rsidRPr="00806DF5">
        <w:rPr>
          <w:sz w:val="24"/>
          <w:szCs w:val="24"/>
        </w:rPr>
        <w:t xml:space="preserve"> </w:t>
      </w:r>
      <w:r w:rsidRPr="00806DF5">
        <w:rPr>
          <w:sz w:val="24"/>
          <w:szCs w:val="24"/>
        </w:rPr>
        <w:t>период</w:t>
      </w:r>
      <w:r w:rsidR="00FD0FC1" w:rsidRPr="00806DF5">
        <w:rPr>
          <w:sz w:val="24"/>
          <w:szCs w:val="24"/>
        </w:rPr>
        <w:t xml:space="preserve"> </w:t>
      </w:r>
      <w:r w:rsidRPr="00806DF5">
        <w:rPr>
          <w:sz w:val="24"/>
          <w:szCs w:val="24"/>
        </w:rPr>
        <w:t>надлежит:</w:t>
      </w:r>
    </w:p>
    <w:p w14:paraId="64F58579" w14:textId="77777777" w:rsidR="00C74161" w:rsidRPr="00806DF5" w:rsidRDefault="00E224DB" w:rsidP="003B7712">
      <w:pPr>
        <w:pStyle w:val="a9"/>
        <w:widowControl w:val="0"/>
        <w:numPr>
          <w:ilvl w:val="0"/>
          <w:numId w:val="24"/>
        </w:numPr>
        <w:tabs>
          <w:tab w:val="left" w:pos="2125"/>
        </w:tabs>
        <w:autoSpaceDE w:val="0"/>
        <w:autoSpaceDN w:val="0"/>
        <w:spacing w:after="0" w:line="240" w:lineRule="auto"/>
        <w:ind w:left="0" w:firstLine="709"/>
        <w:contextualSpacing w:val="0"/>
        <w:jc w:val="both"/>
        <w:rPr>
          <w:sz w:val="24"/>
          <w:szCs w:val="24"/>
        </w:rPr>
      </w:pPr>
      <w:r w:rsidRPr="00806DF5">
        <w:rPr>
          <w:sz w:val="24"/>
          <w:szCs w:val="24"/>
        </w:rPr>
        <w:t>У</w:t>
      </w:r>
      <w:r w:rsidR="00C74161" w:rsidRPr="00806DF5">
        <w:rPr>
          <w:sz w:val="24"/>
          <w:szCs w:val="24"/>
        </w:rPr>
        <w:t>странить</w:t>
      </w:r>
      <w:r w:rsidRPr="00806DF5">
        <w:rPr>
          <w:sz w:val="24"/>
          <w:szCs w:val="24"/>
        </w:rPr>
        <w:t xml:space="preserve"> </w:t>
      </w:r>
      <w:r w:rsidR="00C74161" w:rsidRPr="00806DF5">
        <w:rPr>
          <w:sz w:val="24"/>
          <w:szCs w:val="24"/>
        </w:rPr>
        <w:t>неисправности:</w:t>
      </w:r>
      <w:r w:rsidRPr="00806DF5">
        <w:rPr>
          <w:sz w:val="24"/>
          <w:szCs w:val="24"/>
        </w:rPr>
        <w:t xml:space="preserve"> </w:t>
      </w:r>
      <w:r w:rsidR="00C74161" w:rsidRPr="00806DF5">
        <w:rPr>
          <w:sz w:val="24"/>
          <w:szCs w:val="24"/>
        </w:rPr>
        <w:t>стен,</w:t>
      </w:r>
      <w:r w:rsidRPr="00806DF5">
        <w:rPr>
          <w:sz w:val="24"/>
          <w:szCs w:val="24"/>
        </w:rPr>
        <w:t xml:space="preserve"> </w:t>
      </w:r>
      <w:r w:rsidR="00C74161" w:rsidRPr="00806DF5">
        <w:rPr>
          <w:sz w:val="24"/>
          <w:szCs w:val="24"/>
        </w:rPr>
        <w:t>фасадов,</w:t>
      </w:r>
      <w:r w:rsidRPr="00806DF5">
        <w:rPr>
          <w:sz w:val="24"/>
          <w:szCs w:val="24"/>
        </w:rPr>
        <w:t xml:space="preserve"> </w:t>
      </w:r>
      <w:r w:rsidR="00C74161" w:rsidRPr="00806DF5">
        <w:rPr>
          <w:sz w:val="24"/>
          <w:szCs w:val="24"/>
        </w:rPr>
        <w:t>крыш,</w:t>
      </w:r>
      <w:r w:rsidRPr="00806DF5">
        <w:rPr>
          <w:sz w:val="24"/>
          <w:szCs w:val="24"/>
        </w:rPr>
        <w:t xml:space="preserve"> </w:t>
      </w:r>
      <w:r w:rsidR="00C74161" w:rsidRPr="00806DF5">
        <w:rPr>
          <w:sz w:val="24"/>
          <w:szCs w:val="24"/>
        </w:rPr>
        <w:t>перекрытий</w:t>
      </w:r>
      <w:r w:rsidRPr="00806DF5">
        <w:rPr>
          <w:sz w:val="24"/>
          <w:szCs w:val="24"/>
        </w:rPr>
        <w:t xml:space="preserve"> </w:t>
      </w:r>
      <w:r w:rsidR="00C74161" w:rsidRPr="00806DF5">
        <w:rPr>
          <w:sz w:val="24"/>
          <w:szCs w:val="24"/>
        </w:rPr>
        <w:t>чердачных</w:t>
      </w:r>
      <w:r w:rsidRPr="00806DF5">
        <w:rPr>
          <w:sz w:val="24"/>
          <w:szCs w:val="24"/>
        </w:rPr>
        <w:t xml:space="preserve"> </w:t>
      </w:r>
      <w:r w:rsidR="00C74161" w:rsidRPr="00806DF5">
        <w:rPr>
          <w:sz w:val="24"/>
          <w:szCs w:val="24"/>
        </w:rPr>
        <w:t>ин</w:t>
      </w:r>
      <w:r w:rsidRPr="00806DF5">
        <w:rPr>
          <w:sz w:val="24"/>
          <w:szCs w:val="24"/>
        </w:rPr>
        <w:t xml:space="preserve"> </w:t>
      </w:r>
      <w:r w:rsidR="00C74161" w:rsidRPr="00806DF5">
        <w:rPr>
          <w:sz w:val="24"/>
          <w:szCs w:val="24"/>
        </w:rPr>
        <w:t>ад</w:t>
      </w:r>
      <w:r w:rsidRPr="00806DF5">
        <w:rPr>
          <w:sz w:val="24"/>
          <w:szCs w:val="24"/>
        </w:rPr>
        <w:t xml:space="preserve"> </w:t>
      </w:r>
      <w:r w:rsidR="00C74161" w:rsidRPr="00806DF5">
        <w:rPr>
          <w:sz w:val="24"/>
          <w:szCs w:val="24"/>
        </w:rPr>
        <w:t>техническим</w:t>
      </w:r>
      <w:r w:rsidRPr="00806DF5">
        <w:rPr>
          <w:sz w:val="24"/>
          <w:szCs w:val="24"/>
        </w:rPr>
        <w:t xml:space="preserve"> </w:t>
      </w:r>
      <w:r w:rsidR="00C74161" w:rsidRPr="00806DF5">
        <w:rPr>
          <w:sz w:val="24"/>
          <w:szCs w:val="24"/>
        </w:rPr>
        <w:t>и</w:t>
      </w:r>
      <w:r w:rsidRPr="00806DF5">
        <w:rPr>
          <w:sz w:val="24"/>
          <w:szCs w:val="24"/>
        </w:rPr>
        <w:t xml:space="preserve"> </w:t>
      </w:r>
      <w:r w:rsidR="00C74161" w:rsidRPr="00806DF5">
        <w:rPr>
          <w:sz w:val="24"/>
          <w:szCs w:val="24"/>
        </w:rPr>
        <w:t>подпольями</w:t>
      </w:r>
      <w:r w:rsidRPr="00806DF5">
        <w:rPr>
          <w:sz w:val="24"/>
          <w:szCs w:val="24"/>
        </w:rPr>
        <w:t xml:space="preserve"> </w:t>
      </w:r>
      <w:r w:rsidR="00C74161" w:rsidRPr="00806DF5">
        <w:rPr>
          <w:sz w:val="24"/>
          <w:szCs w:val="24"/>
        </w:rPr>
        <w:t>(подвалами),</w:t>
      </w:r>
      <w:r w:rsidRPr="00806DF5">
        <w:rPr>
          <w:sz w:val="24"/>
          <w:szCs w:val="24"/>
        </w:rPr>
        <w:t xml:space="preserve"> </w:t>
      </w:r>
      <w:r w:rsidR="00C74161" w:rsidRPr="00806DF5">
        <w:rPr>
          <w:sz w:val="24"/>
          <w:szCs w:val="24"/>
        </w:rPr>
        <w:t>проездами,</w:t>
      </w:r>
      <w:r w:rsidRPr="00806DF5">
        <w:rPr>
          <w:sz w:val="24"/>
          <w:szCs w:val="24"/>
        </w:rPr>
        <w:t xml:space="preserve"> </w:t>
      </w:r>
      <w:r w:rsidR="00C74161" w:rsidRPr="00806DF5">
        <w:rPr>
          <w:sz w:val="24"/>
          <w:szCs w:val="24"/>
        </w:rPr>
        <w:t>оконных</w:t>
      </w:r>
      <w:r w:rsidRPr="00806DF5">
        <w:rPr>
          <w:sz w:val="24"/>
          <w:szCs w:val="24"/>
        </w:rPr>
        <w:t xml:space="preserve"> </w:t>
      </w:r>
      <w:r w:rsidR="00C74161" w:rsidRPr="00806DF5">
        <w:rPr>
          <w:sz w:val="24"/>
          <w:szCs w:val="24"/>
        </w:rPr>
        <w:t>и</w:t>
      </w:r>
      <w:r w:rsidRPr="00806DF5">
        <w:rPr>
          <w:sz w:val="24"/>
          <w:szCs w:val="24"/>
        </w:rPr>
        <w:t xml:space="preserve"> </w:t>
      </w:r>
      <w:r w:rsidR="00C74161" w:rsidRPr="00806DF5">
        <w:rPr>
          <w:sz w:val="24"/>
          <w:szCs w:val="24"/>
        </w:rPr>
        <w:t>дверных</w:t>
      </w:r>
      <w:r w:rsidRPr="00806DF5">
        <w:rPr>
          <w:sz w:val="24"/>
          <w:szCs w:val="24"/>
        </w:rPr>
        <w:t xml:space="preserve"> </w:t>
      </w:r>
      <w:r w:rsidR="00C74161" w:rsidRPr="00806DF5">
        <w:rPr>
          <w:sz w:val="24"/>
          <w:szCs w:val="24"/>
        </w:rPr>
        <w:t>заполнений,</w:t>
      </w:r>
      <w:r w:rsidRPr="00806DF5">
        <w:rPr>
          <w:sz w:val="24"/>
          <w:szCs w:val="24"/>
        </w:rPr>
        <w:t xml:space="preserve"> </w:t>
      </w:r>
      <w:r w:rsidR="00C74161" w:rsidRPr="00806DF5">
        <w:rPr>
          <w:sz w:val="24"/>
          <w:szCs w:val="24"/>
        </w:rPr>
        <w:t>а</w:t>
      </w:r>
      <w:r w:rsidRPr="00806DF5">
        <w:rPr>
          <w:sz w:val="24"/>
          <w:szCs w:val="24"/>
        </w:rPr>
        <w:t xml:space="preserve"> </w:t>
      </w:r>
      <w:r w:rsidR="00C74161" w:rsidRPr="00806DF5">
        <w:rPr>
          <w:sz w:val="24"/>
          <w:szCs w:val="24"/>
        </w:rPr>
        <w:t>также отопительных печей, дымоходов, газоходов, внутренних</w:t>
      </w:r>
      <w:r w:rsidR="00FD0FC1" w:rsidRPr="00806DF5">
        <w:rPr>
          <w:sz w:val="24"/>
          <w:szCs w:val="24"/>
        </w:rPr>
        <w:t xml:space="preserve"> </w:t>
      </w:r>
      <w:r w:rsidR="00C74161" w:rsidRPr="00806DF5">
        <w:rPr>
          <w:sz w:val="24"/>
          <w:szCs w:val="24"/>
        </w:rPr>
        <w:t>систем</w:t>
      </w:r>
      <w:r w:rsidR="00FD0FC1" w:rsidRPr="00806DF5">
        <w:rPr>
          <w:sz w:val="24"/>
          <w:szCs w:val="24"/>
        </w:rPr>
        <w:t xml:space="preserve"> </w:t>
      </w:r>
      <w:r w:rsidR="00C74161" w:rsidRPr="00806DF5">
        <w:rPr>
          <w:sz w:val="24"/>
          <w:szCs w:val="24"/>
        </w:rPr>
        <w:t>тепло-,водо-и</w:t>
      </w:r>
      <w:r w:rsidR="00FD0FC1" w:rsidRPr="00806DF5">
        <w:rPr>
          <w:sz w:val="24"/>
          <w:szCs w:val="24"/>
        </w:rPr>
        <w:t xml:space="preserve"> </w:t>
      </w:r>
      <w:r w:rsidR="00C74161" w:rsidRPr="00806DF5">
        <w:rPr>
          <w:sz w:val="24"/>
          <w:szCs w:val="24"/>
        </w:rPr>
        <w:t>электроснабжения</w:t>
      </w:r>
      <w:r w:rsidR="00FD0FC1" w:rsidRPr="00806DF5">
        <w:rPr>
          <w:sz w:val="24"/>
          <w:szCs w:val="24"/>
        </w:rPr>
        <w:t xml:space="preserve"> </w:t>
      </w:r>
      <w:r w:rsidR="00C74161" w:rsidRPr="00806DF5">
        <w:rPr>
          <w:sz w:val="24"/>
          <w:szCs w:val="24"/>
        </w:rPr>
        <w:t>и</w:t>
      </w:r>
      <w:r w:rsidR="00FD0FC1" w:rsidRPr="00806DF5">
        <w:rPr>
          <w:sz w:val="24"/>
          <w:szCs w:val="24"/>
        </w:rPr>
        <w:t xml:space="preserve"> </w:t>
      </w:r>
      <w:r w:rsidR="00C74161" w:rsidRPr="00806DF5">
        <w:rPr>
          <w:sz w:val="24"/>
          <w:szCs w:val="24"/>
        </w:rPr>
        <w:t>установок</w:t>
      </w:r>
      <w:r w:rsidR="00FD0FC1" w:rsidRPr="00806DF5">
        <w:rPr>
          <w:sz w:val="24"/>
          <w:szCs w:val="24"/>
        </w:rPr>
        <w:t xml:space="preserve"> </w:t>
      </w:r>
      <w:r w:rsidR="00C74161" w:rsidRPr="00806DF5">
        <w:rPr>
          <w:sz w:val="24"/>
          <w:szCs w:val="24"/>
        </w:rPr>
        <w:t>с</w:t>
      </w:r>
      <w:r w:rsidR="00FD0FC1" w:rsidRPr="00806DF5">
        <w:rPr>
          <w:sz w:val="24"/>
          <w:szCs w:val="24"/>
        </w:rPr>
        <w:t xml:space="preserve"> </w:t>
      </w:r>
      <w:r w:rsidR="00C74161" w:rsidRPr="00806DF5">
        <w:rPr>
          <w:sz w:val="24"/>
          <w:szCs w:val="24"/>
        </w:rPr>
        <w:t>газовыми</w:t>
      </w:r>
      <w:r w:rsidR="00FD0FC1" w:rsidRPr="00806DF5">
        <w:rPr>
          <w:sz w:val="24"/>
          <w:szCs w:val="24"/>
        </w:rPr>
        <w:t xml:space="preserve"> </w:t>
      </w:r>
      <w:r w:rsidR="00C74161" w:rsidRPr="00806DF5">
        <w:rPr>
          <w:sz w:val="24"/>
          <w:szCs w:val="24"/>
        </w:rPr>
        <w:t>нагревателями;</w:t>
      </w:r>
    </w:p>
    <w:p w14:paraId="3A0E5783" w14:textId="77777777" w:rsidR="00C74161" w:rsidRPr="00806DF5" w:rsidRDefault="00E224DB" w:rsidP="003B7712">
      <w:pPr>
        <w:pStyle w:val="a9"/>
        <w:widowControl w:val="0"/>
        <w:numPr>
          <w:ilvl w:val="0"/>
          <w:numId w:val="24"/>
        </w:numPr>
        <w:tabs>
          <w:tab w:val="left" w:pos="2125"/>
          <w:tab w:val="left" w:pos="3651"/>
          <w:tab w:val="left" w:pos="5642"/>
          <w:tab w:val="left" w:pos="6501"/>
        </w:tabs>
        <w:autoSpaceDE w:val="0"/>
        <w:autoSpaceDN w:val="0"/>
        <w:spacing w:after="0" w:line="240" w:lineRule="auto"/>
        <w:ind w:left="0" w:firstLine="709"/>
        <w:contextualSpacing w:val="0"/>
        <w:jc w:val="both"/>
        <w:rPr>
          <w:sz w:val="24"/>
          <w:szCs w:val="24"/>
        </w:rPr>
      </w:pPr>
      <w:r w:rsidRPr="00806DF5">
        <w:rPr>
          <w:sz w:val="24"/>
          <w:szCs w:val="24"/>
        </w:rPr>
        <w:t>П</w:t>
      </w:r>
      <w:r w:rsidR="00C74161" w:rsidRPr="00806DF5">
        <w:rPr>
          <w:sz w:val="24"/>
          <w:szCs w:val="24"/>
        </w:rPr>
        <w:t>ривести</w:t>
      </w:r>
      <w:r w:rsidRPr="00806DF5">
        <w:rPr>
          <w:sz w:val="24"/>
          <w:szCs w:val="24"/>
        </w:rPr>
        <w:t xml:space="preserve"> </w:t>
      </w:r>
      <w:r w:rsidR="00C74161" w:rsidRPr="00806DF5">
        <w:rPr>
          <w:sz w:val="24"/>
          <w:szCs w:val="24"/>
        </w:rPr>
        <w:t>в</w:t>
      </w:r>
      <w:r w:rsidRPr="00806DF5">
        <w:rPr>
          <w:sz w:val="24"/>
          <w:szCs w:val="24"/>
        </w:rPr>
        <w:t xml:space="preserve"> </w:t>
      </w:r>
      <w:r w:rsidR="00C74161" w:rsidRPr="00806DF5">
        <w:rPr>
          <w:sz w:val="24"/>
          <w:szCs w:val="24"/>
        </w:rPr>
        <w:t>технически</w:t>
      </w:r>
      <w:r w:rsidRPr="00806DF5">
        <w:rPr>
          <w:sz w:val="24"/>
          <w:szCs w:val="24"/>
        </w:rPr>
        <w:t xml:space="preserve"> </w:t>
      </w:r>
      <w:r w:rsidR="00C74161" w:rsidRPr="00806DF5">
        <w:rPr>
          <w:sz w:val="24"/>
          <w:szCs w:val="24"/>
        </w:rPr>
        <w:t>исправное</w:t>
      </w:r>
      <w:r w:rsidRPr="00806DF5">
        <w:rPr>
          <w:sz w:val="24"/>
          <w:szCs w:val="24"/>
        </w:rPr>
        <w:t xml:space="preserve"> </w:t>
      </w:r>
      <w:r w:rsidR="00C74161" w:rsidRPr="00806DF5">
        <w:rPr>
          <w:sz w:val="24"/>
          <w:szCs w:val="24"/>
        </w:rPr>
        <w:t>состояние</w:t>
      </w:r>
      <w:r w:rsidRPr="00806DF5">
        <w:rPr>
          <w:sz w:val="24"/>
          <w:szCs w:val="24"/>
        </w:rPr>
        <w:t xml:space="preserve"> прилегающую </w:t>
      </w:r>
      <w:r w:rsidR="00C74161" w:rsidRPr="00806DF5">
        <w:rPr>
          <w:sz w:val="24"/>
          <w:szCs w:val="24"/>
        </w:rPr>
        <w:t>территорию</w:t>
      </w:r>
      <w:r w:rsidRPr="00806DF5">
        <w:rPr>
          <w:sz w:val="24"/>
          <w:szCs w:val="24"/>
        </w:rPr>
        <w:t xml:space="preserve"> </w:t>
      </w:r>
      <w:r w:rsidR="00C74161" w:rsidRPr="00806DF5">
        <w:rPr>
          <w:sz w:val="24"/>
          <w:szCs w:val="24"/>
        </w:rPr>
        <w:t>с</w:t>
      </w:r>
      <w:r w:rsidRPr="00806DF5">
        <w:rPr>
          <w:sz w:val="24"/>
          <w:szCs w:val="24"/>
        </w:rPr>
        <w:t xml:space="preserve"> </w:t>
      </w:r>
      <w:r w:rsidR="00C74161" w:rsidRPr="00806DF5">
        <w:rPr>
          <w:spacing w:val="-1"/>
          <w:sz w:val="24"/>
          <w:szCs w:val="24"/>
        </w:rPr>
        <w:t>обеспечением</w:t>
      </w:r>
      <w:r w:rsidRPr="00806DF5">
        <w:rPr>
          <w:spacing w:val="-1"/>
          <w:sz w:val="24"/>
          <w:szCs w:val="24"/>
        </w:rPr>
        <w:t xml:space="preserve"> </w:t>
      </w:r>
      <w:r w:rsidR="00C74161" w:rsidRPr="00806DF5">
        <w:rPr>
          <w:sz w:val="24"/>
          <w:szCs w:val="24"/>
        </w:rPr>
        <w:t>беспрепятственного</w:t>
      </w:r>
      <w:r w:rsidRPr="00806DF5">
        <w:rPr>
          <w:sz w:val="24"/>
          <w:szCs w:val="24"/>
        </w:rPr>
        <w:t xml:space="preserve"> </w:t>
      </w:r>
      <w:r w:rsidR="00C74161" w:rsidRPr="00806DF5">
        <w:rPr>
          <w:sz w:val="24"/>
          <w:szCs w:val="24"/>
        </w:rPr>
        <w:t>отвода</w:t>
      </w:r>
      <w:r w:rsidRPr="00806DF5">
        <w:rPr>
          <w:sz w:val="24"/>
          <w:szCs w:val="24"/>
        </w:rPr>
        <w:t xml:space="preserve"> </w:t>
      </w:r>
      <w:r w:rsidR="00C74161" w:rsidRPr="00806DF5">
        <w:rPr>
          <w:sz w:val="24"/>
          <w:szCs w:val="24"/>
        </w:rPr>
        <w:t>атмосферных</w:t>
      </w:r>
      <w:r w:rsidRPr="00806DF5">
        <w:rPr>
          <w:sz w:val="24"/>
          <w:szCs w:val="24"/>
        </w:rPr>
        <w:t xml:space="preserve"> </w:t>
      </w:r>
      <w:r w:rsidR="00C74161" w:rsidRPr="00806DF5">
        <w:rPr>
          <w:sz w:val="24"/>
          <w:szCs w:val="24"/>
        </w:rPr>
        <w:t>и</w:t>
      </w:r>
      <w:r w:rsidRPr="00806DF5">
        <w:rPr>
          <w:sz w:val="24"/>
          <w:szCs w:val="24"/>
        </w:rPr>
        <w:t xml:space="preserve"> </w:t>
      </w:r>
      <w:r w:rsidR="00C74161" w:rsidRPr="00806DF5">
        <w:rPr>
          <w:sz w:val="24"/>
          <w:szCs w:val="24"/>
        </w:rPr>
        <w:t>талых</w:t>
      </w:r>
      <w:r w:rsidRPr="00806DF5">
        <w:rPr>
          <w:sz w:val="24"/>
          <w:szCs w:val="24"/>
        </w:rPr>
        <w:t xml:space="preserve"> </w:t>
      </w:r>
      <w:r w:rsidR="00C74161" w:rsidRPr="00806DF5">
        <w:rPr>
          <w:sz w:val="24"/>
          <w:szCs w:val="24"/>
        </w:rPr>
        <w:t>вод</w:t>
      </w:r>
      <w:r w:rsidRPr="00806DF5">
        <w:rPr>
          <w:sz w:val="24"/>
          <w:szCs w:val="24"/>
        </w:rPr>
        <w:t xml:space="preserve"> </w:t>
      </w:r>
      <w:r w:rsidR="00C74161" w:rsidRPr="00806DF5">
        <w:rPr>
          <w:sz w:val="24"/>
          <w:szCs w:val="24"/>
        </w:rPr>
        <w:t>от</w:t>
      </w:r>
      <w:r w:rsidRPr="00806DF5">
        <w:rPr>
          <w:sz w:val="24"/>
          <w:szCs w:val="24"/>
        </w:rPr>
        <w:t xml:space="preserve"> от</w:t>
      </w:r>
      <w:r w:rsidR="00C74161" w:rsidRPr="00806DF5">
        <w:rPr>
          <w:sz w:val="24"/>
          <w:szCs w:val="24"/>
        </w:rPr>
        <w:t>мостки,</w:t>
      </w:r>
      <w:r w:rsidRPr="00806DF5">
        <w:rPr>
          <w:sz w:val="24"/>
          <w:szCs w:val="24"/>
        </w:rPr>
        <w:t xml:space="preserve"> </w:t>
      </w:r>
      <w:r w:rsidR="00C74161" w:rsidRPr="00806DF5">
        <w:rPr>
          <w:sz w:val="24"/>
          <w:szCs w:val="24"/>
        </w:rPr>
        <w:t>от</w:t>
      </w:r>
      <w:r w:rsidRPr="00806DF5">
        <w:rPr>
          <w:sz w:val="24"/>
          <w:szCs w:val="24"/>
        </w:rPr>
        <w:t xml:space="preserve"> </w:t>
      </w:r>
      <w:r w:rsidR="00C74161" w:rsidRPr="00806DF5">
        <w:rPr>
          <w:sz w:val="24"/>
          <w:szCs w:val="24"/>
        </w:rPr>
        <w:t>спусков</w:t>
      </w:r>
      <w:r w:rsidRPr="00806DF5">
        <w:rPr>
          <w:sz w:val="24"/>
          <w:szCs w:val="24"/>
        </w:rPr>
        <w:t xml:space="preserve"> </w:t>
      </w:r>
      <w:r w:rsidR="00C74161" w:rsidRPr="00806DF5">
        <w:rPr>
          <w:sz w:val="24"/>
          <w:szCs w:val="24"/>
        </w:rPr>
        <w:t>(входов)</w:t>
      </w:r>
      <w:r w:rsidRPr="00806DF5">
        <w:rPr>
          <w:sz w:val="24"/>
          <w:szCs w:val="24"/>
        </w:rPr>
        <w:t xml:space="preserve"> </w:t>
      </w:r>
      <w:r w:rsidR="00C74161" w:rsidRPr="00806DF5">
        <w:rPr>
          <w:sz w:val="24"/>
          <w:szCs w:val="24"/>
        </w:rPr>
        <w:t>в</w:t>
      </w:r>
      <w:r w:rsidRPr="00806DF5">
        <w:rPr>
          <w:sz w:val="24"/>
          <w:szCs w:val="24"/>
        </w:rPr>
        <w:t xml:space="preserve"> </w:t>
      </w:r>
      <w:r w:rsidR="00C74161" w:rsidRPr="00806DF5">
        <w:rPr>
          <w:sz w:val="24"/>
          <w:szCs w:val="24"/>
        </w:rPr>
        <w:t>подвал</w:t>
      </w:r>
      <w:r w:rsidRPr="00806DF5">
        <w:rPr>
          <w:sz w:val="24"/>
          <w:szCs w:val="24"/>
        </w:rPr>
        <w:t xml:space="preserve"> </w:t>
      </w:r>
      <w:r w:rsidR="00C74161" w:rsidRPr="00806DF5">
        <w:rPr>
          <w:sz w:val="24"/>
          <w:szCs w:val="24"/>
        </w:rPr>
        <w:t>и</w:t>
      </w:r>
      <w:r w:rsidRPr="00806DF5">
        <w:rPr>
          <w:sz w:val="24"/>
          <w:szCs w:val="24"/>
        </w:rPr>
        <w:t xml:space="preserve"> </w:t>
      </w:r>
      <w:r w:rsidR="00C74161" w:rsidRPr="00806DF5">
        <w:rPr>
          <w:sz w:val="24"/>
          <w:szCs w:val="24"/>
        </w:rPr>
        <w:t>их</w:t>
      </w:r>
      <w:r w:rsidRPr="00806DF5">
        <w:rPr>
          <w:sz w:val="24"/>
          <w:szCs w:val="24"/>
        </w:rPr>
        <w:t xml:space="preserve"> </w:t>
      </w:r>
      <w:r w:rsidR="00C74161" w:rsidRPr="00806DF5">
        <w:rPr>
          <w:sz w:val="24"/>
          <w:szCs w:val="24"/>
        </w:rPr>
        <w:t>оконных</w:t>
      </w:r>
      <w:r w:rsidRPr="00806DF5">
        <w:rPr>
          <w:sz w:val="24"/>
          <w:szCs w:val="24"/>
        </w:rPr>
        <w:t xml:space="preserve"> </w:t>
      </w:r>
      <w:r w:rsidR="00C74161" w:rsidRPr="00806DF5">
        <w:rPr>
          <w:sz w:val="24"/>
          <w:szCs w:val="24"/>
        </w:rPr>
        <w:t>приямков;</w:t>
      </w:r>
    </w:p>
    <w:p w14:paraId="53400D49" w14:textId="77777777" w:rsidR="00C74161" w:rsidRPr="00806DF5" w:rsidRDefault="00C74161" w:rsidP="003B7712">
      <w:pPr>
        <w:pStyle w:val="a9"/>
        <w:widowControl w:val="0"/>
        <w:numPr>
          <w:ilvl w:val="0"/>
          <w:numId w:val="24"/>
        </w:numPr>
        <w:tabs>
          <w:tab w:val="left" w:pos="2125"/>
        </w:tabs>
        <w:autoSpaceDE w:val="0"/>
        <w:autoSpaceDN w:val="0"/>
        <w:spacing w:after="0" w:line="240" w:lineRule="auto"/>
        <w:ind w:left="0" w:firstLine="709"/>
        <w:contextualSpacing w:val="0"/>
        <w:jc w:val="both"/>
        <w:rPr>
          <w:sz w:val="24"/>
          <w:szCs w:val="24"/>
        </w:rPr>
      </w:pPr>
      <w:r w:rsidRPr="00806DF5">
        <w:rPr>
          <w:sz w:val="24"/>
          <w:szCs w:val="24"/>
        </w:rPr>
        <w:t>обеспечить надлежащую гидроизоляцию фундаментов,</w:t>
      </w:r>
      <w:r w:rsidR="00E224DB" w:rsidRPr="00806DF5">
        <w:rPr>
          <w:sz w:val="24"/>
          <w:szCs w:val="24"/>
        </w:rPr>
        <w:t xml:space="preserve"> </w:t>
      </w:r>
      <w:r w:rsidRPr="00806DF5">
        <w:rPr>
          <w:sz w:val="24"/>
          <w:szCs w:val="24"/>
        </w:rPr>
        <w:t>стен</w:t>
      </w:r>
      <w:r w:rsidR="00E224DB" w:rsidRPr="00806DF5">
        <w:rPr>
          <w:sz w:val="24"/>
          <w:szCs w:val="24"/>
        </w:rPr>
        <w:t xml:space="preserve"> </w:t>
      </w:r>
      <w:r w:rsidRPr="00806DF5">
        <w:rPr>
          <w:sz w:val="24"/>
          <w:szCs w:val="24"/>
        </w:rPr>
        <w:t>подвала</w:t>
      </w:r>
      <w:r w:rsidR="00E224DB" w:rsidRPr="00806DF5">
        <w:rPr>
          <w:sz w:val="24"/>
          <w:szCs w:val="24"/>
        </w:rPr>
        <w:t xml:space="preserve"> </w:t>
      </w:r>
      <w:r w:rsidRPr="00806DF5">
        <w:rPr>
          <w:sz w:val="24"/>
          <w:szCs w:val="24"/>
        </w:rPr>
        <w:t>и</w:t>
      </w:r>
      <w:r w:rsidR="00E224DB" w:rsidRPr="00806DF5">
        <w:rPr>
          <w:sz w:val="24"/>
          <w:szCs w:val="24"/>
        </w:rPr>
        <w:t xml:space="preserve"> </w:t>
      </w:r>
      <w:r w:rsidRPr="00806DF5">
        <w:rPr>
          <w:sz w:val="24"/>
          <w:szCs w:val="24"/>
        </w:rPr>
        <w:t>цоколя</w:t>
      </w:r>
      <w:r w:rsidR="00E224DB" w:rsidRPr="00806DF5">
        <w:rPr>
          <w:sz w:val="24"/>
          <w:szCs w:val="24"/>
        </w:rPr>
        <w:t xml:space="preserve"> </w:t>
      </w:r>
      <w:r w:rsidRPr="00806DF5">
        <w:rPr>
          <w:sz w:val="24"/>
          <w:szCs w:val="24"/>
        </w:rPr>
        <w:t>и</w:t>
      </w:r>
      <w:r w:rsidR="00E224DB" w:rsidRPr="00806DF5">
        <w:rPr>
          <w:sz w:val="24"/>
          <w:szCs w:val="24"/>
        </w:rPr>
        <w:t xml:space="preserve"> </w:t>
      </w:r>
      <w:r w:rsidRPr="00806DF5">
        <w:rPr>
          <w:sz w:val="24"/>
          <w:szCs w:val="24"/>
        </w:rPr>
        <w:t>их</w:t>
      </w:r>
      <w:r w:rsidR="00E224DB" w:rsidRPr="00806DF5">
        <w:rPr>
          <w:sz w:val="24"/>
          <w:szCs w:val="24"/>
        </w:rPr>
        <w:t xml:space="preserve"> </w:t>
      </w:r>
      <w:r w:rsidRPr="00806DF5">
        <w:rPr>
          <w:sz w:val="24"/>
          <w:szCs w:val="24"/>
        </w:rPr>
        <w:t>сопряжения</w:t>
      </w:r>
      <w:r w:rsidR="00E224DB" w:rsidRPr="00806DF5">
        <w:rPr>
          <w:sz w:val="24"/>
          <w:szCs w:val="24"/>
        </w:rPr>
        <w:t xml:space="preserve"> </w:t>
      </w:r>
      <w:r w:rsidRPr="00806DF5">
        <w:rPr>
          <w:sz w:val="24"/>
          <w:szCs w:val="24"/>
        </w:rPr>
        <w:t>со</w:t>
      </w:r>
      <w:r w:rsidR="00E224DB" w:rsidRPr="00806DF5">
        <w:rPr>
          <w:sz w:val="24"/>
          <w:szCs w:val="24"/>
        </w:rPr>
        <w:t xml:space="preserve"> </w:t>
      </w:r>
      <w:r w:rsidRPr="00806DF5">
        <w:rPr>
          <w:sz w:val="24"/>
          <w:szCs w:val="24"/>
        </w:rPr>
        <w:t>смежными</w:t>
      </w:r>
      <w:r w:rsidR="00E224DB" w:rsidRPr="00806DF5">
        <w:rPr>
          <w:sz w:val="24"/>
          <w:szCs w:val="24"/>
        </w:rPr>
        <w:t xml:space="preserve"> </w:t>
      </w:r>
      <w:r w:rsidRPr="00806DF5">
        <w:rPr>
          <w:sz w:val="24"/>
          <w:szCs w:val="24"/>
        </w:rPr>
        <w:t>конструкциями, лестничных клеток, подвальных и чердачных</w:t>
      </w:r>
      <w:r w:rsidR="00E224DB" w:rsidRPr="00806DF5">
        <w:rPr>
          <w:sz w:val="24"/>
          <w:szCs w:val="24"/>
        </w:rPr>
        <w:t xml:space="preserve"> </w:t>
      </w:r>
      <w:r w:rsidRPr="00806DF5">
        <w:rPr>
          <w:sz w:val="24"/>
          <w:szCs w:val="24"/>
        </w:rPr>
        <w:t>помещений,</w:t>
      </w:r>
      <w:r w:rsidR="00E224DB" w:rsidRPr="00806DF5">
        <w:rPr>
          <w:sz w:val="24"/>
          <w:szCs w:val="24"/>
        </w:rPr>
        <w:t xml:space="preserve"> </w:t>
      </w:r>
      <w:r w:rsidRPr="00806DF5">
        <w:rPr>
          <w:sz w:val="24"/>
          <w:szCs w:val="24"/>
        </w:rPr>
        <w:t>машинных</w:t>
      </w:r>
      <w:r w:rsidR="00E224DB" w:rsidRPr="00806DF5">
        <w:rPr>
          <w:sz w:val="24"/>
          <w:szCs w:val="24"/>
        </w:rPr>
        <w:t xml:space="preserve"> </w:t>
      </w:r>
      <w:r w:rsidRPr="00806DF5">
        <w:rPr>
          <w:sz w:val="24"/>
          <w:szCs w:val="24"/>
        </w:rPr>
        <w:t>отделений</w:t>
      </w:r>
      <w:r w:rsidR="00E224DB" w:rsidRPr="00806DF5">
        <w:rPr>
          <w:sz w:val="24"/>
          <w:szCs w:val="24"/>
        </w:rPr>
        <w:t xml:space="preserve"> </w:t>
      </w:r>
      <w:r w:rsidRPr="00806DF5">
        <w:rPr>
          <w:sz w:val="24"/>
          <w:szCs w:val="24"/>
        </w:rPr>
        <w:t>лифтов,</w:t>
      </w:r>
      <w:r w:rsidR="00E224DB" w:rsidRPr="00806DF5">
        <w:rPr>
          <w:sz w:val="24"/>
          <w:szCs w:val="24"/>
        </w:rPr>
        <w:t xml:space="preserve"> </w:t>
      </w:r>
      <w:r w:rsidRPr="00806DF5">
        <w:rPr>
          <w:sz w:val="24"/>
          <w:szCs w:val="24"/>
        </w:rPr>
        <w:t>исправность</w:t>
      </w:r>
      <w:r w:rsidR="00E224DB" w:rsidRPr="00806DF5">
        <w:rPr>
          <w:sz w:val="24"/>
          <w:szCs w:val="24"/>
        </w:rPr>
        <w:t xml:space="preserve"> </w:t>
      </w:r>
      <w:r w:rsidRPr="00806DF5">
        <w:rPr>
          <w:sz w:val="24"/>
          <w:szCs w:val="24"/>
        </w:rPr>
        <w:t>пожарных гидрантов.</w:t>
      </w:r>
    </w:p>
    <w:p w14:paraId="5B4A9B69" w14:textId="77777777" w:rsidR="00C74161" w:rsidRPr="00806DF5" w:rsidRDefault="00C74161" w:rsidP="003B7712">
      <w:pPr>
        <w:pStyle w:val="afa"/>
        <w:spacing w:after="0" w:line="240" w:lineRule="auto"/>
        <w:ind w:firstLine="709"/>
        <w:jc w:val="both"/>
        <w:rPr>
          <w:sz w:val="24"/>
          <w:szCs w:val="24"/>
        </w:rPr>
      </w:pPr>
      <w:r w:rsidRPr="00806DF5">
        <w:rPr>
          <w:sz w:val="24"/>
          <w:szCs w:val="24"/>
        </w:rPr>
        <w:t>Сроки начала и окончания подготовки к зиме каждого жилого</w:t>
      </w:r>
      <w:r w:rsidR="00E224DB" w:rsidRPr="00806DF5">
        <w:rPr>
          <w:sz w:val="24"/>
          <w:szCs w:val="24"/>
        </w:rPr>
        <w:t xml:space="preserve"> </w:t>
      </w:r>
      <w:r w:rsidRPr="00806DF5">
        <w:rPr>
          <w:sz w:val="24"/>
          <w:szCs w:val="24"/>
        </w:rPr>
        <w:t>дома, котельной, теплового пункта и теплового (элеваторного) узла</w:t>
      </w:r>
      <w:r w:rsidR="00E224DB" w:rsidRPr="00806DF5">
        <w:rPr>
          <w:sz w:val="24"/>
          <w:szCs w:val="24"/>
        </w:rPr>
        <w:t xml:space="preserve"> </w:t>
      </w:r>
      <w:r w:rsidRPr="00806DF5">
        <w:rPr>
          <w:sz w:val="24"/>
          <w:szCs w:val="24"/>
        </w:rPr>
        <w:t>утверждаются органом местного самоуправления (по предложению</w:t>
      </w:r>
      <w:r w:rsidR="00E224DB" w:rsidRPr="00806DF5">
        <w:rPr>
          <w:sz w:val="24"/>
          <w:szCs w:val="24"/>
        </w:rPr>
        <w:t xml:space="preserve"> </w:t>
      </w:r>
      <w:r w:rsidRPr="00806DF5">
        <w:rPr>
          <w:sz w:val="24"/>
          <w:szCs w:val="24"/>
        </w:rPr>
        <w:t>организации</w:t>
      </w:r>
      <w:r w:rsidR="00E224DB" w:rsidRPr="00806DF5">
        <w:rPr>
          <w:sz w:val="24"/>
          <w:szCs w:val="24"/>
        </w:rPr>
        <w:t xml:space="preserve"> </w:t>
      </w:r>
      <w:r w:rsidRPr="00806DF5">
        <w:rPr>
          <w:sz w:val="24"/>
          <w:szCs w:val="24"/>
        </w:rPr>
        <w:t>обслуживающей</w:t>
      </w:r>
      <w:r w:rsidR="00E224DB" w:rsidRPr="00806DF5">
        <w:rPr>
          <w:sz w:val="24"/>
          <w:szCs w:val="24"/>
        </w:rPr>
        <w:t xml:space="preserve"> </w:t>
      </w:r>
      <w:r w:rsidRPr="00806DF5">
        <w:rPr>
          <w:sz w:val="24"/>
          <w:szCs w:val="24"/>
        </w:rPr>
        <w:t>указанный</w:t>
      </w:r>
      <w:r w:rsidR="00E224DB" w:rsidRPr="00806DF5">
        <w:rPr>
          <w:sz w:val="24"/>
          <w:szCs w:val="24"/>
        </w:rPr>
        <w:t xml:space="preserve"> </w:t>
      </w:r>
      <w:r w:rsidRPr="00806DF5">
        <w:rPr>
          <w:sz w:val="24"/>
          <w:szCs w:val="24"/>
        </w:rPr>
        <w:t>объект)</w:t>
      </w:r>
      <w:r w:rsidR="00E224DB" w:rsidRPr="00806DF5">
        <w:rPr>
          <w:sz w:val="24"/>
          <w:szCs w:val="24"/>
        </w:rPr>
        <w:t xml:space="preserve"> </w:t>
      </w:r>
      <w:r w:rsidRPr="00806DF5">
        <w:rPr>
          <w:sz w:val="24"/>
          <w:szCs w:val="24"/>
        </w:rPr>
        <w:t>с</w:t>
      </w:r>
      <w:r w:rsidR="00E224DB" w:rsidRPr="00806DF5">
        <w:rPr>
          <w:sz w:val="24"/>
          <w:szCs w:val="24"/>
        </w:rPr>
        <w:t xml:space="preserve"> </w:t>
      </w:r>
      <w:r w:rsidRPr="00806DF5">
        <w:rPr>
          <w:sz w:val="24"/>
          <w:szCs w:val="24"/>
        </w:rPr>
        <w:t>учетом</w:t>
      </w:r>
      <w:r w:rsidR="00E224DB" w:rsidRPr="00806DF5">
        <w:rPr>
          <w:sz w:val="24"/>
          <w:szCs w:val="24"/>
        </w:rPr>
        <w:t xml:space="preserve"> </w:t>
      </w:r>
      <w:r w:rsidRPr="00806DF5">
        <w:rPr>
          <w:sz w:val="24"/>
          <w:szCs w:val="24"/>
        </w:rPr>
        <w:t>завершения</w:t>
      </w:r>
      <w:r w:rsidR="00E224DB" w:rsidRPr="00806DF5">
        <w:rPr>
          <w:sz w:val="24"/>
          <w:szCs w:val="24"/>
        </w:rPr>
        <w:t xml:space="preserve"> </w:t>
      </w:r>
      <w:r w:rsidRPr="00806DF5">
        <w:rPr>
          <w:sz w:val="24"/>
          <w:szCs w:val="24"/>
        </w:rPr>
        <w:t>всех</w:t>
      </w:r>
      <w:r w:rsidR="00E224DB" w:rsidRPr="00806DF5">
        <w:rPr>
          <w:sz w:val="24"/>
          <w:szCs w:val="24"/>
        </w:rPr>
        <w:t xml:space="preserve"> </w:t>
      </w:r>
      <w:r w:rsidRPr="00806DF5">
        <w:rPr>
          <w:sz w:val="24"/>
          <w:szCs w:val="24"/>
        </w:rPr>
        <w:t>работ</w:t>
      </w:r>
      <w:r w:rsidR="00E224DB" w:rsidRPr="00806DF5">
        <w:rPr>
          <w:sz w:val="24"/>
          <w:szCs w:val="24"/>
        </w:rPr>
        <w:t xml:space="preserve"> </w:t>
      </w:r>
      <w:r w:rsidRPr="00806DF5">
        <w:rPr>
          <w:sz w:val="24"/>
          <w:szCs w:val="24"/>
        </w:rPr>
        <w:t>в</w:t>
      </w:r>
      <w:r w:rsidR="00E224DB" w:rsidRPr="00806DF5">
        <w:rPr>
          <w:sz w:val="24"/>
          <w:szCs w:val="24"/>
        </w:rPr>
        <w:t xml:space="preserve"> </w:t>
      </w:r>
      <w:r w:rsidRPr="00806DF5">
        <w:rPr>
          <w:sz w:val="24"/>
          <w:szCs w:val="24"/>
        </w:rPr>
        <w:t>северных</w:t>
      </w:r>
      <w:r w:rsidR="00E224DB" w:rsidRPr="00806DF5">
        <w:rPr>
          <w:sz w:val="24"/>
          <w:szCs w:val="24"/>
        </w:rPr>
        <w:t xml:space="preserve"> </w:t>
      </w:r>
      <w:r w:rsidRPr="00806DF5">
        <w:rPr>
          <w:sz w:val="24"/>
          <w:szCs w:val="24"/>
        </w:rPr>
        <w:t>и</w:t>
      </w:r>
      <w:r w:rsidR="00E224DB" w:rsidRPr="00806DF5">
        <w:rPr>
          <w:sz w:val="24"/>
          <w:szCs w:val="24"/>
        </w:rPr>
        <w:t xml:space="preserve"> </w:t>
      </w:r>
      <w:r w:rsidRPr="00806DF5">
        <w:rPr>
          <w:sz w:val="24"/>
          <w:szCs w:val="24"/>
        </w:rPr>
        <w:t>восточных</w:t>
      </w:r>
      <w:r w:rsidR="00E224DB" w:rsidRPr="00806DF5">
        <w:rPr>
          <w:sz w:val="24"/>
          <w:szCs w:val="24"/>
        </w:rPr>
        <w:t xml:space="preserve"> </w:t>
      </w:r>
      <w:r w:rsidRPr="00806DF5">
        <w:rPr>
          <w:sz w:val="24"/>
          <w:szCs w:val="24"/>
        </w:rPr>
        <w:t>районах-до1сентября, в центральных - к 15 сентября, в южных - до 1 октября,</w:t>
      </w:r>
      <w:r w:rsidR="00E224DB" w:rsidRPr="00806DF5">
        <w:rPr>
          <w:sz w:val="24"/>
          <w:szCs w:val="24"/>
        </w:rPr>
        <w:t xml:space="preserve"> </w:t>
      </w:r>
      <w:r w:rsidRPr="00806DF5">
        <w:rPr>
          <w:sz w:val="24"/>
          <w:szCs w:val="24"/>
        </w:rPr>
        <w:t>включая проведение пробных топок центрального отопления и печей.</w:t>
      </w:r>
      <w:r w:rsidR="00E224DB" w:rsidRPr="00806DF5">
        <w:rPr>
          <w:sz w:val="24"/>
          <w:szCs w:val="24"/>
        </w:rPr>
        <w:t xml:space="preserve"> </w:t>
      </w:r>
      <w:r w:rsidRPr="00806DF5">
        <w:rPr>
          <w:sz w:val="24"/>
          <w:szCs w:val="24"/>
        </w:rPr>
        <w:t>Контроль за ходом работ по подготовке к зиме осуществляют органы</w:t>
      </w:r>
      <w:r w:rsidR="00E224DB" w:rsidRPr="00806DF5">
        <w:rPr>
          <w:sz w:val="24"/>
          <w:szCs w:val="24"/>
        </w:rPr>
        <w:t xml:space="preserve"> </w:t>
      </w:r>
      <w:r w:rsidRPr="00806DF5">
        <w:rPr>
          <w:sz w:val="24"/>
          <w:szCs w:val="24"/>
        </w:rPr>
        <w:t>местного</w:t>
      </w:r>
      <w:r w:rsidR="00E224DB" w:rsidRPr="00806DF5">
        <w:rPr>
          <w:sz w:val="24"/>
          <w:szCs w:val="24"/>
        </w:rPr>
        <w:t xml:space="preserve"> </w:t>
      </w:r>
      <w:r w:rsidRPr="00806DF5">
        <w:rPr>
          <w:sz w:val="24"/>
          <w:szCs w:val="24"/>
        </w:rPr>
        <w:t>самоуправления,</w:t>
      </w:r>
      <w:r w:rsidR="00E224DB" w:rsidRPr="00806DF5">
        <w:rPr>
          <w:sz w:val="24"/>
          <w:szCs w:val="24"/>
        </w:rPr>
        <w:t xml:space="preserve"> </w:t>
      </w:r>
      <w:r w:rsidRPr="00806DF5">
        <w:rPr>
          <w:sz w:val="24"/>
          <w:szCs w:val="24"/>
        </w:rPr>
        <w:t>собственники</w:t>
      </w:r>
      <w:r w:rsidR="00E224DB" w:rsidRPr="00806DF5">
        <w:rPr>
          <w:sz w:val="24"/>
          <w:szCs w:val="24"/>
        </w:rPr>
        <w:t xml:space="preserve"> </w:t>
      </w:r>
      <w:r w:rsidRPr="00806DF5">
        <w:rPr>
          <w:sz w:val="24"/>
          <w:szCs w:val="24"/>
        </w:rPr>
        <w:t>и</w:t>
      </w:r>
      <w:r w:rsidR="00E224DB" w:rsidRPr="00806DF5">
        <w:rPr>
          <w:sz w:val="24"/>
          <w:szCs w:val="24"/>
        </w:rPr>
        <w:t xml:space="preserve"> </w:t>
      </w:r>
      <w:r w:rsidRPr="00806DF5">
        <w:rPr>
          <w:sz w:val="24"/>
          <w:szCs w:val="24"/>
        </w:rPr>
        <w:t>их</w:t>
      </w:r>
      <w:r w:rsidR="00E224DB" w:rsidRPr="00806DF5">
        <w:rPr>
          <w:sz w:val="24"/>
          <w:szCs w:val="24"/>
        </w:rPr>
        <w:t xml:space="preserve"> </w:t>
      </w:r>
      <w:r w:rsidRPr="00806DF5">
        <w:rPr>
          <w:sz w:val="24"/>
          <w:szCs w:val="24"/>
        </w:rPr>
        <w:t>уполномоченные</w:t>
      </w:r>
      <w:r w:rsidR="00E224DB" w:rsidRPr="00806DF5">
        <w:rPr>
          <w:sz w:val="24"/>
          <w:szCs w:val="24"/>
        </w:rPr>
        <w:t xml:space="preserve"> </w:t>
      </w:r>
      <w:r w:rsidRPr="00806DF5">
        <w:rPr>
          <w:sz w:val="24"/>
          <w:szCs w:val="24"/>
        </w:rPr>
        <w:t>и</w:t>
      </w:r>
      <w:r w:rsidR="00E224DB" w:rsidRPr="00806DF5">
        <w:rPr>
          <w:sz w:val="24"/>
          <w:szCs w:val="24"/>
        </w:rPr>
        <w:t xml:space="preserve"> </w:t>
      </w:r>
      <w:r w:rsidRPr="00806DF5">
        <w:rPr>
          <w:sz w:val="24"/>
          <w:szCs w:val="24"/>
        </w:rPr>
        <w:t>главные</w:t>
      </w:r>
      <w:r w:rsidR="00E224DB" w:rsidRPr="00806DF5">
        <w:rPr>
          <w:sz w:val="24"/>
          <w:szCs w:val="24"/>
        </w:rPr>
        <w:t xml:space="preserve"> </w:t>
      </w:r>
      <w:r w:rsidRPr="00806DF5">
        <w:rPr>
          <w:sz w:val="24"/>
          <w:szCs w:val="24"/>
        </w:rPr>
        <w:t>государственные</w:t>
      </w:r>
      <w:r w:rsidR="00E224DB" w:rsidRPr="00806DF5">
        <w:rPr>
          <w:sz w:val="24"/>
          <w:szCs w:val="24"/>
        </w:rPr>
        <w:t xml:space="preserve"> </w:t>
      </w:r>
      <w:r w:rsidRPr="00806DF5">
        <w:rPr>
          <w:sz w:val="24"/>
          <w:szCs w:val="24"/>
        </w:rPr>
        <w:t>инспекции.</w:t>
      </w:r>
    </w:p>
    <w:p w14:paraId="5838E894" w14:textId="77777777" w:rsidR="00C74161" w:rsidRPr="00806DF5" w:rsidRDefault="00C74161" w:rsidP="003B7712">
      <w:pPr>
        <w:pStyle w:val="afa"/>
        <w:spacing w:after="0" w:line="240" w:lineRule="auto"/>
        <w:ind w:firstLine="709"/>
        <w:jc w:val="both"/>
        <w:rPr>
          <w:sz w:val="24"/>
          <w:szCs w:val="24"/>
        </w:rPr>
      </w:pPr>
    </w:p>
    <w:p w14:paraId="1A3F6304" w14:textId="77777777" w:rsidR="00C74161" w:rsidRPr="00806DF5" w:rsidRDefault="00C74161" w:rsidP="003B7712">
      <w:pPr>
        <w:pStyle w:val="afa"/>
        <w:spacing w:after="0" w:line="240" w:lineRule="auto"/>
        <w:ind w:firstLine="709"/>
        <w:jc w:val="both"/>
        <w:rPr>
          <w:sz w:val="24"/>
          <w:szCs w:val="24"/>
        </w:rPr>
      </w:pPr>
      <w:r w:rsidRPr="00806DF5">
        <w:rPr>
          <w:sz w:val="24"/>
          <w:szCs w:val="24"/>
        </w:rPr>
        <w:t>План-график</w:t>
      </w:r>
      <w:r w:rsidR="00E224DB" w:rsidRPr="00806DF5">
        <w:rPr>
          <w:sz w:val="24"/>
          <w:szCs w:val="24"/>
        </w:rPr>
        <w:t xml:space="preserve"> </w:t>
      </w:r>
      <w:r w:rsidRPr="00806DF5">
        <w:rPr>
          <w:sz w:val="24"/>
          <w:szCs w:val="24"/>
        </w:rPr>
        <w:t>подготовки</w:t>
      </w:r>
      <w:r w:rsidR="00E224DB" w:rsidRPr="00806DF5">
        <w:rPr>
          <w:sz w:val="24"/>
          <w:szCs w:val="24"/>
        </w:rPr>
        <w:t xml:space="preserve"> </w:t>
      </w:r>
      <w:r w:rsidRPr="00806DF5">
        <w:rPr>
          <w:sz w:val="24"/>
          <w:szCs w:val="24"/>
        </w:rPr>
        <w:t>здания</w:t>
      </w:r>
      <w:r w:rsidR="00E224DB" w:rsidRPr="00806DF5">
        <w:rPr>
          <w:sz w:val="24"/>
          <w:szCs w:val="24"/>
        </w:rPr>
        <w:t xml:space="preserve"> </w:t>
      </w:r>
      <w:r w:rsidRPr="00806DF5">
        <w:rPr>
          <w:sz w:val="24"/>
          <w:szCs w:val="24"/>
        </w:rPr>
        <w:t>и</w:t>
      </w:r>
      <w:r w:rsidR="00E224DB" w:rsidRPr="00806DF5">
        <w:rPr>
          <w:sz w:val="24"/>
          <w:szCs w:val="24"/>
        </w:rPr>
        <w:t xml:space="preserve"> </w:t>
      </w:r>
      <w:r w:rsidRPr="00806DF5">
        <w:rPr>
          <w:sz w:val="24"/>
          <w:szCs w:val="24"/>
        </w:rPr>
        <w:t>его</w:t>
      </w:r>
      <w:r w:rsidR="00E224DB" w:rsidRPr="00806DF5">
        <w:rPr>
          <w:sz w:val="24"/>
          <w:szCs w:val="24"/>
        </w:rPr>
        <w:t xml:space="preserve"> </w:t>
      </w:r>
      <w:r w:rsidRPr="00806DF5">
        <w:rPr>
          <w:sz w:val="24"/>
          <w:szCs w:val="24"/>
        </w:rPr>
        <w:t>инженерного</w:t>
      </w:r>
      <w:r w:rsidR="00E224DB" w:rsidRPr="00806DF5">
        <w:rPr>
          <w:sz w:val="24"/>
          <w:szCs w:val="24"/>
        </w:rPr>
        <w:t xml:space="preserve"> </w:t>
      </w:r>
      <w:r w:rsidRPr="00806DF5">
        <w:rPr>
          <w:sz w:val="24"/>
          <w:szCs w:val="24"/>
        </w:rPr>
        <w:t>оборудования</w:t>
      </w:r>
      <w:r w:rsidR="00E224DB" w:rsidRPr="00806DF5">
        <w:rPr>
          <w:sz w:val="24"/>
          <w:szCs w:val="24"/>
        </w:rPr>
        <w:t xml:space="preserve"> </w:t>
      </w:r>
      <w:r w:rsidRPr="00806DF5">
        <w:rPr>
          <w:sz w:val="24"/>
          <w:szCs w:val="24"/>
        </w:rPr>
        <w:t>к</w:t>
      </w:r>
      <w:r w:rsidR="00E224DB" w:rsidRPr="00806DF5">
        <w:rPr>
          <w:sz w:val="24"/>
          <w:szCs w:val="24"/>
        </w:rPr>
        <w:t xml:space="preserve"> </w:t>
      </w:r>
      <w:r w:rsidRPr="00806DF5">
        <w:rPr>
          <w:sz w:val="24"/>
          <w:szCs w:val="24"/>
        </w:rPr>
        <w:t>эксплуатации</w:t>
      </w:r>
      <w:r w:rsidR="00E224DB" w:rsidRPr="00806DF5">
        <w:rPr>
          <w:sz w:val="24"/>
          <w:szCs w:val="24"/>
        </w:rPr>
        <w:t xml:space="preserve"> </w:t>
      </w:r>
      <w:r w:rsidRPr="00806DF5">
        <w:rPr>
          <w:sz w:val="24"/>
          <w:szCs w:val="24"/>
        </w:rPr>
        <w:t>в</w:t>
      </w:r>
      <w:r w:rsidR="00E224DB" w:rsidRPr="00806DF5">
        <w:rPr>
          <w:sz w:val="24"/>
          <w:szCs w:val="24"/>
        </w:rPr>
        <w:t xml:space="preserve"> </w:t>
      </w:r>
      <w:r w:rsidRPr="00806DF5">
        <w:rPr>
          <w:sz w:val="24"/>
          <w:szCs w:val="24"/>
        </w:rPr>
        <w:t>зимних</w:t>
      </w:r>
      <w:r w:rsidR="00E224DB" w:rsidRPr="00806DF5">
        <w:rPr>
          <w:sz w:val="24"/>
          <w:szCs w:val="24"/>
        </w:rPr>
        <w:t xml:space="preserve"> </w:t>
      </w:r>
      <w:r w:rsidRPr="00806DF5">
        <w:rPr>
          <w:sz w:val="24"/>
          <w:szCs w:val="24"/>
        </w:rPr>
        <w:t>условиях</w:t>
      </w:r>
      <w:r w:rsidR="00E224DB" w:rsidRPr="00806DF5">
        <w:rPr>
          <w:sz w:val="24"/>
          <w:szCs w:val="24"/>
        </w:rPr>
        <w:t xml:space="preserve"> </w:t>
      </w:r>
      <w:r w:rsidRPr="00806DF5">
        <w:rPr>
          <w:sz w:val="24"/>
          <w:szCs w:val="24"/>
        </w:rPr>
        <w:t>составляется</w:t>
      </w:r>
      <w:r w:rsidR="00E224DB" w:rsidRPr="00806DF5">
        <w:rPr>
          <w:sz w:val="24"/>
          <w:szCs w:val="24"/>
        </w:rPr>
        <w:t xml:space="preserve"> </w:t>
      </w:r>
      <w:r w:rsidRPr="00806DF5">
        <w:rPr>
          <w:sz w:val="24"/>
          <w:szCs w:val="24"/>
        </w:rPr>
        <w:t>на</w:t>
      </w:r>
      <w:r w:rsidR="00E224DB" w:rsidRPr="00806DF5">
        <w:rPr>
          <w:sz w:val="24"/>
          <w:szCs w:val="24"/>
        </w:rPr>
        <w:t xml:space="preserve"> </w:t>
      </w:r>
      <w:r w:rsidRPr="00806DF5">
        <w:rPr>
          <w:sz w:val="24"/>
          <w:szCs w:val="24"/>
        </w:rPr>
        <w:t>основе результатов весеннего осмотра и недостатков, выявленных за</w:t>
      </w:r>
      <w:r w:rsidR="006D6D33" w:rsidRPr="00806DF5">
        <w:rPr>
          <w:sz w:val="24"/>
          <w:szCs w:val="24"/>
        </w:rPr>
        <w:t xml:space="preserve"> </w:t>
      </w:r>
      <w:r w:rsidRPr="00806DF5">
        <w:rPr>
          <w:sz w:val="24"/>
          <w:szCs w:val="24"/>
        </w:rPr>
        <w:t>прошедший</w:t>
      </w:r>
      <w:r w:rsidR="006D6D33" w:rsidRPr="00806DF5">
        <w:rPr>
          <w:sz w:val="24"/>
          <w:szCs w:val="24"/>
        </w:rPr>
        <w:t xml:space="preserve"> </w:t>
      </w:r>
      <w:r w:rsidRPr="00806DF5">
        <w:rPr>
          <w:sz w:val="24"/>
          <w:szCs w:val="24"/>
        </w:rPr>
        <w:t>период.</w:t>
      </w:r>
    </w:p>
    <w:p w14:paraId="0CC63D7D" w14:textId="77777777" w:rsidR="00C74161" w:rsidRPr="00806DF5" w:rsidRDefault="00C74161" w:rsidP="003B7712">
      <w:pPr>
        <w:spacing w:after="0" w:line="240" w:lineRule="auto"/>
        <w:ind w:firstLine="709"/>
        <w:jc w:val="both"/>
        <w:rPr>
          <w:sz w:val="24"/>
          <w:szCs w:val="24"/>
        </w:rPr>
        <w:sectPr w:rsidR="00C74161" w:rsidRPr="00806DF5" w:rsidSect="00976E1C">
          <w:footerReference w:type="default" r:id="rId27"/>
          <w:type w:val="continuous"/>
          <w:pgSz w:w="11906" w:h="16838" w:code="9"/>
          <w:pgMar w:top="1134" w:right="850" w:bottom="1134" w:left="1701" w:header="0" w:footer="534" w:gutter="0"/>
          <w:cols w:space="720"/>
        </w:sectPr>
      </w:pPr>
    </w:p>
    <w:p w14:paraId="2C319E42" w14:textId="77777777" w:rsidR="00C74161" w:rsidRPr="00806DF5" w:rsidRDefault="00C74161" w:rsidP="003B7712">
      <w:pPr>
        <w:pStyle w:val="afa"/>
        <w:spacing w:after="0" w:line="240" w:lineRule="auto"/>
        <w:ind w:firstLine="709"/>
        <w:jc w:val="both"/>
        <w:rPr>
          <w:sz w:val="24"/>
          <w:szCs w:val="24"/>
        </w:rPr>
      </w:pPr>
      <w:r w:rsidRPr="00806DF5">
        <w:rPr>
          <w:sz w:val="24"/>
          <w:szCs w:val="24"/>
        </w:rPr>
        <w:t>В</w:t>
      </w:r>
      <w:r w:rsidR="006D6D33" w:rsidRPr="00806DF5">
        <w:rPr>
          <w:sz w:val="24"/>
          <w:szCs w:val="24"/>
        </w:rPr>
        <w:t xml:space="preserve"> </w:t>
      </w:r>
      <w:r w:rsidRPr="00806DF5">
        <w:rPr>
          <w:sz w:val="24"/>
          <w:szCs w:val="24"/>
        </w:rPr>
        <w:t>период</w:t>
      </w:r>
      <w:r w:rsidR="006D6D33" w:rsidRPr="00806DF5">
        <w:rPr>
          <w:sz w:val="24"/>
          <w:szCs w:val="24"/>
        </w:rPr>
        <w:t xml:space="preserve"> </w:t>
      </w:r>
      <w:r w:rsidRPr="00806DF5">
        <w:rPr>
          <w:sz w:val="24"/>
          <w:szCs w:val="24"/>
        </w:rPr>
        <w:t>подготовки</w:t>
      </w:r>
      <w:r w:rsidR="006D6D33" w:rsidRPr="00806DF5">
        <w:rPr>
          <w:sz w:val="24"/>
          <w:szCs w:val="24"/>
        </w:rPr>
        <w:t xml:space="preserve"> </w:t>
      </w:r>
      <w:r w:rsidRPr="00806DF5">
        <w:rPr>
          <w:sz w:val="24"/>
          <w:szCs w:val="24"/>
        </w:rPr>
        <w:t>объекта</w:t>
      </w:r>
      <w:r w:rsidR="006D6D33" w:rsidRPr="00806DF5">
        <w:rPr>
          <w:sz w:val="24"/>
          <w:szCs w:val="24"/>
        </w:rPr>
        <w:t xml:space="preserve"> </w:t>
      </w:r>
      <w:r w:rsidRPr="00806DF5">
        <w:rPr>
          <w:sz w:val="24"/>
          <w:szCs w:val="24"/>
        </w:rPr>
        <w:t>к</w:t>
      </w:r>
      <w:r w:rsidR="006D6D33" w:rsidRPr="00806DF5">
        <w:rPr>
          <w:sz w:val="24"/>
          <w:szCs w:val="24"/>
        </w:rPr>
        <w:t xml:space="preserve"> </w:t>
      </w:r>
      <w:r w:rsidRPr="00806DF5">
        <w:rPr>
          <w:sz w:val="24"/>
          <w:szCs w:val="24"/>
        </w:rPr>
        <w:t>работе</w:t>
      </w:r>
      <w:r w:rsidR="006D6D33" w:rsidRPr="00806DF5">
        <w:rPr>
          <w:sz w:val="24"/>
          <w:szCs w:val="24"/>
        </w:rPr>
        <w:t xml:space="preserve"> </w:t>
      </w:r>
      <w:r w:rsidRPr="00806DF5">
        <w:rPr>
          <w:sz w:val="24"/>
          <w:szCs w:val="24"/>
        </w:rPr>
        <w:t>в</w:t>
      </w:r>
      <w:r w:rsidR="006D6D33" w:rsidRPr="00806DF5">
        <w:rPr>
          <w:sz w:val="24"/>
          <w:szCs w:val="24"/>
        </w:rPr>
        <w:t xml:space="preserve"> </w:t>
      </w:r>
      <w:r w:rsidRPr="00806DF5">
        <w:rPr>
          <w:sz w:val="24"/>
          <w:szCs w:val="24"/>
        </w:rPr>
        <w:t>зимних</w:t>
      </w:r>
      <w:r w:rsidR="006D6D33" w:rsidRPr="00806DF5">
        <w:rPr>
          <w:sz w:val="24"/>
          <w:szCs w:val="24"/>
        </w:rPr>
        <w:t xml:space="preserve"> </w:t>
      </w:r>
      <w:r w:rsidRPr="00806DF5">
        <w:rPr>
          <w:sz w:val="24"/>
          <w:szCs w:val="24"/>
        </w:rPr>
        <w:t>условиях</w:t>
      </w:r>
      <w:r w:rsidR="006D6D33" w:rsidRPr="00806DF5">
        <w:rPr>
          <w:sz w:val="24"/>
          <w:szCs w:val="24"/>
        </w:rPr>
        <w:t xml:space="preserve"> </w:t>
      </w:r>
      <w:r w:rsidRPr="00806DF5">
        <w:rPr>
          <w:sz w:val="24"/>
          <w:szCs w:val="24"/>
        </w:rPr>
        <w:t>организуются:</w:t>
      </w:r>
    </w:p>
    <w:p w14:paraId="06910626" w14:textId="77777777" w:rsidR="00C74161" w:rsidRPr="00806DF5" w:rsidRDefault="00C74161" w:rsidP="003B7712">
      <w:pPr>
        <w:pStyle w:val="a9"/>
        <w:widowControl w:val="0"/>
        <w:numPr>
          <w:ilvl w:val="1"/>
          <w:numId w:val="25"/>
        </w:numPr>
        <w:tabs>
          <w:tab w:val="left" w:pos="1899"/>
        </w:tabs>
        <w:autoSpaceDE w:val="0"/>
        <w:autoSpaceDN w:val="0"/>
        <w:spacing w:after="0" w:line="240" w:lineRule="auto"/>
        <w:ind w:left="0" w:firstLine="709"/>
        <w:contextualSpacing w:val="0"/>
        <w:jc w:val="both"/>
        <w:rPr>
          <w:sz w:val="24"/>
          <w:szCs w:val="24"/>
        </w:rPr>
      </w:pPr>
      <w:r w:rsidRPr="00806DF5">
        <w:rPr>
          <w:sz w:val="24"/>
          <w:szCs w:val="24"/>
        </w:rPr>
        <w:t>подготовка</w:t>
      </w:r>
      <w:r w:rsidR="006D6D33" w:rsidRPr="00806DF5">
        <w:rPr>
          <w:sz w:val="24"/>
          <w:szCs w:val="24"/>
        </w:rPr>
        <w:t xml:space="preserve"> </w:t>
      </w:r>
      <w:r w:rsidRPr="00806DF5">
        <w:rPr>
          <w:sz w:val="24"/>
          <w:szCs w:val="24"/>
        </w:rPr>
        <w:t>и</w:t>
      </w:r>
      <w:r w:rsidR="006D6D33" w:rsidRPr="00806DF5">
        <w:rPr>
          <w:sz w:val="24"/>
          <w:szCs w:val="24"/>
        </w:rPr>
        <w:t xml:space="preserve"> </w:t>
      </w:r>
      <w:r w:rsidRPr="00806DF5">
        <w:rPr>
          <w:sz w:val="24"/>
          <w:szCs w:val="24"/>
        </w:rPr>
        <w:t>переподготовка</w:t>
      </w:r>
      <w:r w:rsidR="006D6D33" w:rsidRPr="00806DF5">
        <w:rPr>
          <w:sz w:val="24"/>
          <w:szCs w:val="24"/>
        </w:rPr>
        <w:t xml:space="preserve"> </w:t>
      </w:r>
      <w:r w:rsidRPr="00806DF5">
        <w:rPr>
          <w:sz w:val="24"/>
          <w:szCs w:val="24"/>
        </w:rPr>
        <w:t>кадров:</w:t>
      </w:r>
      <w:r w:rsidR="006D6D33" w:rsidRPr="00806DF5">
        <w:rPr>
          <w:sz w:val="24"/>
          <w:szCs w:val="24"/>
        </w:rPr>
        <w:t xml:space="preserve"> </w:t>
      </w:r>
      <w:r w:rsidRPr="00806DF5">
        <w:rPr>
          <w:sz w:val="24"/>
          <w:szCs w:val="24"/>
        </w:rPr>
        <w:t>работников</w:t>
      </w:r>
      <w:r w:rsidR="006D6D33" w:rsidRPr="00806DF5">
        <w:rPr>
          <w:sz w:val="24"/>
          <w:szCs w:val="24"/>
        </w:rPr>
        <w:t xml:space="preserve"> </w:t>
      </w:r>
      <w:r w:rsidRPr="00806DF5">
        <w:rPr>
          <w:sz w:val="24"/>
          <w:szCs w:val="24"/>
        </w:rPr>
        <w:t>котельных,</w:t>
      </w:r>
      <w:r w:rsidR="006D6D33" w:rsidRPr="00806DF5">
        <w:rPr>
          <w:sz w:val="24"/>
          <w:szCs w:val="24"/>
        </w:rPr>
        <w:t xml:space="preserve"> </w:t>
      </w:r>
      <w:r w:rsidRPr="00806DF5">
        <w:rPr>
          <w:sz w:val="24"/>
          <w:szCs w:val="24"/>
        </w:rPr>
        <w:t>тепловых</w:t>
      </w:r>
      <w:r w:rsidR="006D6D33" w:rsidRPr="00806DF5">
        <w:rPr>
          <w:sz w:val="24"/>
          <w:szCs w:val="24"/>
        </w:rPr>
        <w:t xml:space="preserve"> </w:t>
      </w:r>
      <w:r w:rsidRPr="00806DF5">
        <w:rPr>
          <w:sz w:val="24"/>
          <w:szCs w:val="24"/>
        </w:rPr>
        <w:t>пунктов,</w:t>
      </w:r>
      <w:r w:rsidR="006D6D33" w:rsidRPr="00806DF5">
        <w:rPr>
          <w:sz w:val="24"/>
          <w:szCs w:val="24"/>
        </w:rPr>
        <w:t xml:space="preserve"> </w:t>
      </w:r>
      <w:r w:rsidRPr="00806DF5">
        <w:rPr>
          <w:sz w:val="24"/>
          <w:szCs w:val="24"/>
        </w:rPr>
        <w:t>работников</w:t>
      </w:r>
      <w:r w:rsidR="006D6D33" w:rsidRPr="00806DF5">
        <w:rPr>
          <w:sz w:val="24"/>
          <w:szCs w:val="24"/>
        </w:rPr>
        <w:t xml:space="preserve"> </w:t>
      </w:r>
      <w:r w:rsidRPr="00806DF5">
        <w:rPr>
          <w:sz w:val="24"/>
          <w:szCs w:val="24"/>
        </w:rPr>
        <w:t>аварийной</w:t>
      </w:r>
      <w:r w:rsidR="006D6D33" w:rsidRPr="00806DF5">
        <w:rPr>
          <w:sz w:val="24"/>
          <w:szCs w:val="24"/>
        </w:rPr>
        <w:t xml:space="preserve"> </w:t>
      </w:r>
      <w:r w:rsidRPr="00806DF5">
        <w:rPr>
          <w:sz w:val="24"/>
          <w:szCs w:val="24"/>
        </w:rPr>
        <w:t>службы</w:t>
      </w:r>
      <w:r w:rsidR="006D6D33" w:rsidRPr="00806DF5">
        <w:rPr>
          <w:sz w:val="24"/>
          <w:szCs w:val="24"/>
        </w:rPr>
        <w:t xml:space="preserve"> </w:t>
      </w:r>
      <w:r w:rsidRPr="00806DF5">
        <w:rPr>
          <w:sz w:val="24"/>
          <w:szCs w:val="24"/>
        </w:rPr>
        <w:t>и</w:t>
      </w:r>
      <w:r w:rsidR="006D6D33" w:rsidRPr="00806DF5">
        <w:rPr>
          <w:sz w:val="24"/>
          <w:szCs w:val="24"/>
        </w:rPr>
        <w:t xml:space="preserve"> </w:t>
      </w:r>
      <w:r w:rsidRPr="00806DF5">
        <w:rPr>
          <w:sz w:val="24"/>
          <w:szCs w:val="24"/>
        </w:rPr>
        <w:t>рабочих текущего</w:t>
      </w:r>
      <w:r w:rsidR="006D6D33" w:rsidRPr="00806DF5">
        <w:rPr>
          <w:sz w:val="24"/>
          <w:szCs w:val="24"/>
        </w:rPr>
        <w:t xml:space="preserve"> </w:t>
      </w:r>
      <w:r w:rsidRPr="00806DF5">
        <w:rPr>
          <w:sz w:val="24"/>
          <w:szCs w:val="24"/>
        </w:rPr>
        <w:t>ремонта, дворников;</w:t>
      </w:r>
    </w:p>
    <w:p w14:paraId="04A58DD1" w14:textId="77777777" w:rsidR="00C74161" w:rsidRPr="00806DF5" w:rsidRDefault="00C74161" w:rsidP="003B7712">
      <w:pPr>
        <w:pStyle w:val="a9"/>
        <w:widowControl w:val="0"/>
        <w:numPr>
          <w:ilvl w:val="1"/>
          <w:numId w:val="25"/>
        </w:numPr>
        <w:tabs>
          <w:tab w:val="left" w:pos="1899"/>
        </w:tabs>
        <w:autoSpaceDE w:val="0"/>
        <w:autoSpaceDN w:val="0"/>
        <w:spacing w:after="0" w:line="240" w:lineRule="auto"/>
        <w:ind w:left="0" w:firstLine="709"/>
        <w:contextualSpacing w:val="0"/>
        <w:jc w:val="both"/>
        <w:rPr>
          <w:sz w:val="24"/>
          <w:szCs w:val="24"/>
        </w:rPr>
      </w:pPr>
      <w:r w:rsidRPr="00806DF5">
        <w:rPr>
          <w:sz w:val="24"/>
          <w:szCs w:val="24"/>
        </w:rPr>
        <w:t>подготовка</w:t>
      </w:r>
      <w:r w:rsidR="006D6D33" w:rsidRPr="00806DF5">
        <w:rPr>
          <w:sz w:val="24"/>
          <w:szCs w:val="24"/>
        </w:rPr>
        <w:t xml:space="preserve"> </w:t>
      </w:r>
      <w:r w:rsidRPr="00806DF5">
        <w:rPr>
          <w:sz w:val="24"/>
          <w:szCs w:val="24"/>
        </w:rPr>
        <w:t>аварийных</w:t>
      </w:r>
      <w:r w:rsidR="006D6D33" w:rsidRPr="00806DF5">
        <w:rPr>
          <w:sz w:val="24"/>
          <w:szCs w:val="24"/>
        </w:rPr>
        <w:t xml:space="preserve"> </w:t>
      </w:r>
      <w:r w:rsidRPr="00806DF5">
        <w:rPr>
          <w:sz w:val="24"/>
          <w:szCs w:val="24"/>
        </w:rPr>
        <w:t>служб</w:t>
      </w:r>
      <w:r w:rsidR="006D6D33" w:rsidRPr="00806DF5">
        <w:rPr>
          <w:sz w:val="24"/>
          <w:szCs w:val="24"/>
        </w:rPr>
        <w:t xml:space="preserve"> </w:t>
      </w:r>
      <w:r w:rsidRPr="00806DF5">
        <w:rPr>
          <w:sz w:val="24"/>
          <w:szCs w:val="24"/>
        </w:rPr>
        <w:t>(автотранспорта,</w:t>
      </w:r>
      <w:r w:rsidR="006D6D33" w:rsidRPr="00806DF5">
        <w:rPr>
          <w:sz w:val="24"/>
          <w:szCs w:val="24"/>
        </w:rPr>
        <w:t xml:space="preserve"> </w:t>
      </w:r>
      <w:r w:rsidRPr="00806DF5">
        <w:rPr>
          <w:sz w:val="24"/>
          <w:szCs w:val="24"/>
        </w:rPr>
        <w:t>оборудования,</w:t>
      </w:r>
      <w:r w:rsidR="006D6D33" w:rsidRPr="00806DF5">
        <w:rPr>
          <w:sz w:val="24"/>
          <w:szCs w:val="24"/>
        </w:rPr>
        <w:t xml:space="preserve"> </w:t>
      </w:r>
      <w:r w:rsidRPr="00806DF5">
        <w:rPr>
          <w:sz w:val="24"/>
          <w:szCs w:val="24"/>
        </w:rPr>
        <w:t>средств</w:t>
      </w:r>
      <w:r w:rsidR="006D6D33" w:rsidRPr="00806DF5">
        <w:rPr>
          <w:sz w:val="24"/>
          <w:szCs w:val="24"/>
        </w:rPr>
        <w:t xml:space="preserve"> </w:t>
      </w:r>
      <w:r w:rsidRPr="00806DF5">
        <w:rPr>
          <w:sz w:val="24"/>
          <w:szCs w:val="24"/>
        </w:rPr>
        <w:t>связи,</w:t>
      </w:r>
      <w:r w:rsidR="006D6D33" w:rsidRPr="00806DF5">
        <w:rPr>
          <w:sz w:val="24"/>
          <w:szCs w:val="24"/>
        </w:rPr>
        <w:t xml:space="preserve"> </w:t>
      </w:r>
      <w:r w:rsidRPr="00806DF5">
        <w:rPr>
          <w:sz w:val="24"/>
          <w:szCs w:val="24"/>
        </w:rPr>
        <w:t>инструментов</w:t>
      </w:r>
      <w:r w:rsidR="006D6D33" w:rsidRPr="00806DF5">
        <w:rPr>
          <w:sz w:val="24"/>
          <w:szCs w:val="24"/>
        </w:rPr>
        <w:t xml:space="preserve"> </w:t>
      </w:r>
      <w:r w:rsidRPr="00806DF5">
        <w:rPr>
          <w:sz w:val="24"/>
          <w:szCs w:val="24"/>
        </w:rPr>
        <w:t>и</w:t>
      </w:r>
      <w:r w:rsidR="006D6D33" w:rsidRPr="00806DF5">
        <w:rPr>
          <w:sz w:val="24"/>
          <w:szCs w:val="24"/>
        </w:rPr>
        <w:t xml:space="preserve"> </w:t>
      </w:r>
      <w:r w:rsidRPr="00806DF5">
        <w:rPr>
          <w:sz w:val="24"/>
          <w:szCs w:val="24"/>
        </w:rPr>
        <w:t>инвентаря,</w:t>
      </w:r>
      <w:r w:rsidR="006D6D33" w:rsidRPr="00806DF5">
        <w:rPr>
          <w:sz w:val="24"/>
          <w:szCs w:val="24"/>
        </w:rPr>
        <w:t xml:space="preserve"> </w:t>
      </w:r>
      <w:r w:rsidRPr="00806DF5">
        <w:rPr>
          <w:sz w:val="24"/>
          <w:szCs w:val="24"/>
        </w:rPr>
        <w:t>запасов</w:t>
      </w:r>
      <w:r w:rsidR="006D6D33" w:rsidRPr="00806DF5">
        <w:rPr>
          <w:sz w:val="24"/>
          <w:szCs w:val="24"/>
        </w:rPr>
        <w:t xml:space="preserve"> </w:t>
      </w:r>
      <w:r w:rsidRPr="00806DF5">
        <w:rPr>
          <w:sz w:val="24"/>
          <w:szCs w:val="24"/>
        </w:rPr>
        <w:t>материалов), инструктаж</w:t>
      </w:r>
      <w:r w:rsidR="006D6D33" w:rsidRPr="00806DF5">
        <w:rPr>
          <w:sz w:val="24"/>
          <w:szCs w:val="24"/>
        </w:rPr>
        <w:t xml:space="preserve"> </w:t>
      </w:r>
      <w:r w:rsidRPr="00806DF5">
        <w:rPr>
          <w:sz w:val="24"/>
          <w:szCs w:val="24"/>
        </w:rPr>
        <w:t>персонала;</w:t>
      </w:r>
    </w:p>
    <w:p w14:paraId="5E3E2C44" w14:textId="77777777" w:rsidR="00C74161" w:rsidRPr="00806DF5" w:rsidRDefault="00C74161" w:rsidP="003B7712">
      <w:pPr>
        <w:pStyle w:val="a9"/>
        <w:widowControl w:val="0"/>
        <w:numPr>
          <w:ilvl w:val="1"/>
          <w:numId w:val="25"/>
        </w:numPr>
        <w:tabs>
          <w:tab w:val="left" w:pos="1899"/>
        </w:tabs>
        <w:autoSpaceDE w:val="0"/>
        <w:autoSpaceDN w:val="0"/>
        <w:spacing w:after="0" w:line="240" w:lineRule="auto"/>
        <w:ind w:left="0" w:firstLine="709"/>
        <w:contextualSpacing w:val="0"/>
        <w:jc w:val="both"/>
        <w:rPr>
          <w:sz w:val="24"/>
          <w:szCs w:val="24"/>
        </w:rPr>
      </w:pPr>
      <w:r w:rsidRPr="00806DF5">
        <w:rPr>
          <w:sz w:val="24"/>
          <w:szCs w:val="24"/>
        </w:rPr>
        <w:t>подготовка</w:t>
      </w:r>
      <w:r w:rsidR="006D6D33" w:rsidRPr="00806DF5">
        <w:rPr>
          <w:sz w:val="24"/>
          <w:szCs w:val="24"/>
        </w:rPr>
        <w:t xml:space="preserve"> </w:t>
      </w:r>
      <w:r w:rsidRPr="00806DF5">
        <w:rPr>
          <w:sz w:val="24"/>
          <w:szCs w:val="24"/>
        </w:rPr>
        <w:t>(восстановление)</w:t>
      </w:r>
      <w:r w:rsidR="006D6D33" w:rsidRPr="00806DF5">
        <w:rPr>
          <w:sz w:val="24"/>
          <w:szCs w:val="24"/>
        </w:rPr>
        <w:t xml:space="preserve"> </w:t>
      </w:r>
      <w:r w:rsidR="00254AA2" w:rsidRPr="00806DF5">
        <w:rPr>
          <w:sz w:val="24"/>
          <w:szCs w:val="24"/>
        </w:rPr>
        <w:t>схема в</w:t>
      </w:r>
      <w:r w:rsidRPr="00806DF5">
        <w:rPr>
          <w:sz w:val="24"/>
          <w:szCs w:val="24"/>
        </w:rPr>
        <w:t>нутридомовых</w:t>
      </w:r>
      <w:r w:rsidR="00254AA2" w:rsidRPr="00806DF5">
        <w:rPr>
          <w:sz w:val="24"/>
          <w:szCs w:val="24"/>
        </w:rPr>
        <w:t xml:space="preserve"> </w:t>
      </w:r>
      <w:r w:rsidRPr="00806DF5">
        <w:rPr>
          <w:sz w:val="24"/>
          <w:szCs w:val="24"/>
        </w:rPr>
        <w:t>систем</w:t>
      </w:r>
      <w:r w:rsidR="00254AA2" w:rsidRPr="00806DF5">
        <w:rPr>
          <w:sz w:val="24"/>
          <w:szCs w:val="24"/>
        </w:rPr>
        <w:t xml:space="preserve"> </w:t>
      </w:r>
      <w:r w:rsidRPr="00806DF5">
        <w:rPr>
          <w:sz w:val="24"/>
          <w:szCs w:val="24"/>
        </w:rPr>
        <w:t>холодного</w:t>
      </w:r>
      <w:r w:rsidR="00254AA2" w:rsidRPr="00806DF5">
        <w:rPr>
          <w:sz w:val="24"/>
          <w:szCs w:val="24"/>
        </w:rPr>
        <w:t xml:space="preserve"> </w:t>
      </w:r>
      <w:r w:rsidRPr="00806DF5">
        <w:rPr>
          <w:sz w:val="24"/>
          <w:szCs w:val="24"/>
        </w:rPr>
        <w:t>и</w:t>
      </w:r>
      <w:r w:rsidR="00254AA2" w:rsidRPr="00806DF5">
        <w:rPr>
          <w:sz w:val="24"/>
          <w:szCs w:val="24"/>
        </w:rPr>
        <w:t xml:space="preserve"> </w:t>
      </w:r>
      <w:r w:rsidRPr="00806DF5">
        <w:rPr>
          <w:sz w:val="24"/>
          <w:szCs w:val="24"/>
        </w:rPr>
        <w:t>горячего</w:t>
      </w:r>
      <w:r w:rsidR="00254AA2" w:rsidRPr="00806DF5">
        <w:rPr>
          <w:sz w:val="24"/>
          <w:szCs w:val="24"/>
        </w:rPr>
        <w:t xml:space="preserve"> </w:t>
      </w:r>
      <w:r w:rsidRPr="00806DF5">
        <w:rPr>
          <w:sz w:val="24"/>
          <w:szCs w:val="24"/>
        </w:rPr>
        <w:t>водоснабжения,</w:t>
      </w:r>
      <w:r w:rsidR="00254AA2" w:rsidRPr="00806DF5">
        <w:rPr>
          <w:sz w:val="24"/>
          <w:szCs w:val="24"/>
        </w:rPr>
        <w:t xml:space="preserve"> </w:t>
      </w:r>
      <w:r w:rsidRPr="00806DF5">
        <w:rPr>
          <w:sz w:val="24"/>
          <w:szCs w:val="24"/>
        </w:rPr>
        <w:t>канализации,</w:t>
      </w:r>
      <w:r w:rsidR="00254AA2" w:rsidRPr="00806DF5">
        <w:rPr>
          <w:sz w:val="24"/>
          <w:szCs w:val="24"/>
        </w:rPr>
        <w:t xml:space="preserve"> </w:t>
      </w:r>
      <w:r w:rsidRPr="00806DF5">
        <w:rPr>
          <w:sz w:val="24"/>
          <w:szCs w:val="24"/>
        </w:rPr>
        <w:t>центрального</w:t>
      </w:r>
      <w:r w:rsidR="00254AA2" w:rsidRPr="00806DF5">
        <w:rPr>
          <w:sz w:val="24"/>
          <w:szCs w:val="24"/>
        </w:rPr>
        <w:t xml:space="preserve"> </w:t>
      </w:r>
      <w:r w:rsidRPr="00806DF5">
        <w:rPr>
          <w:sz w:val="24"/>
          <w:szCs w:val="24"/>
        </w:rPr>
        <w:t>отопления</w:t>
      </w:r>
      <w:r w:rsidR="00254AA2" w:rsidRPr="00806DF5">
        <w:rPr>
          <w:sz w:val="24"/>
          <w:szCs w:val="24"/>
        </w:rPr>
        <w:t xml:space="preserve"> </w:t>
      </w:r>
      <w:r w:rsidRPr="00806DF5">
        <w:rPr>
          <w:sz w:val="24"/>
          <w:szCs w:val="24"/>
        </w:rPr>
        <w:t>и</w:t>
      </w:r>
      <w:r w:rsidR="00254AA2" w:rsidRPr="00806DF5">
        <w:rPr>
          <w:sz w:val="24"/>
          <w:szCs w:val="24"/>
        </w:rPr>
        <w:t xml:space="preserve"> </w:t>
      </w:r>
      <w:r w:rsidRPr="00806DF5">
        <w:rPr>
          <w:sz w:val="24"/>
          <w:szCs w:val="24"/>
        </w:rPr>
        <w:t>вентиляции,</w:t>
      </w:r>
      <w:r w:rsidR="00254AA2" w:rsidRPr="00806DF5">
        <w:rPr>
          <w:sz w:val="24"/>
          <w:szCs w:val="24"/>
        </w:rPr>
        <w:t xml:space="preserve"> </w:t>
      </w:r>
      <w:r w:rsidRPr="00806DF5">
        <w:rPr>
          <w:sz w:val="24"/>
          <w:szCs w:val="24"/>
        </w:rPr>
        <w:t>газа</w:t>
      </w:r>
      <w:r w:rsidR="00254AA2" w:rsidRPr="00806DF5">
        <w:rPr>
          <w:sz w:val="24"/>
          <w:szCs w:val="24"/>
        </w:rPr>
        <w:t xml:space="preserve"> </w:t>
      </w:r>
      <w:r w:rsidRPr="00806DF5">
        <w:rPr>
          <w:sz w:val="24"/>
          <w:szCs w:val="24"/>
        </w:rPr>
        <w:t>с</w:t>
      </w:r>
      <w:r w:rsidR="00254AA2" w:rsidRPr="00806DF5">
        <w:rPr>
          <w:sz w:val="24"/>
          <w:szCs w:val="24"/>
        </w:rPr>
        <w:t xml:space="preserve"> </w:t>
      </w:r>
      <w:r w:rsidRPr="00806DF5">
        <w:rPr>
          <w:sz w:val="24"/>
          <w:szCs w:val="24"/>
        </w:rPr>
        <w:t>указанием</w:t>
      </w:r>
      <w:r w:rsidR="00254AA2" w:rsidRPr="00806DF5">
        <w:rPr>
          <w:sz w:val="24"/>
          <w:szCs w:val="24"/>
        </w:rPr>
        <w:t xml:space="preserve"> </w:t>
      </w:r>
      <w:r w:rsidRPr="00806DF5">
        <w:rPr>
          <w:sz w:val="24"/>
          <w:szCs w:val="24"/>
        </w:rPr>
        <w:t>расположения</w:t>
      </w:r>
      <w:r w:rsidR="00254AA2" w:rsidRPr="00806DF5">
        <w:rPr>
          <w:sz w:val="24"/>
          <w:szCs w:val="24"/>
        </w:rPr>
        <w:t xml:space="preserve"> </w:t>
      </w:r>
      <w:r w:rsidRPr="00806DF5">
        <w:rPr>
          <w:sz w:val="24"/>
          <w:szCs w:val="24"/>
        </w:rPr>
        <w:t>запорной</w:t>
      </w:r>
      <w:r w:rsidR="00254AA2" w:rsidRPr="00806DF5">
        <w:rPr>
          <w:sz w:val="24"/>
          <w:szCs w:val="24"/>
        </w:rPr>
        <w:t xml:space="preserve"> </w:t>
      </w:r>
      <w:r w:rsidRPr="00806DF5">
        <w:rPr>
          <w:sz w:val="24"/>
          <w:szCs w:val="24"/>
        </w:rPr>
        <w:t>арматуры</w:t>
      </w:r>
      <w:r w:rsidR="00254AA2" w:rsidRPr="00806DF5">
        <w:rPr>
          <w:sz w:val="24"/>
          <w:szCs w:val="24"/>
        </w:rPr>
        <w:t xml:space="preserve"> </w:t>
      </w:r>
      <w:r w:rsidRPr="00806DF5">
        <w:rPr>
          <w:sz w:val="24"/>
          <w:szCs w:val="24"/>
        </w:rPr>
        <w:t>и</w:t>
      </w:r>
      <w:r w:rsidR="00254AA2" w:rsidRPr="00806DF5">
        <w:rPr>
          <w:sz w:val="24"/>
          <w:szCs w:val="24"/>
        </w:rPr>
        <w:t xml:space="preserve"> </w:t>
      </w:r>
      <w:r w:rsidRPr="00806DF5">
        <w:rPr>
          <w:sz w:val="24"/>
          <w:szCs w:val="24"/>
        </w:rPr>
        <w:t>выключателей</w:t>
      </w:r>
      <w:r w:rsidR="00254AA2" w:rsidRPr="00806DF5">
        <w:rPr>
          <w:sz w:val="24"/>
          <w:szCs w:val="24"/>
        </w:rPr>
        <w:t xml:space="preserve"> </w:t>
      </w:r>
      <w:r w:rsidRPr="00806DF5">
        <w:rPr>
          <w:sz w:val="24"/>
          <w:szCs w:val="24"/>
        </w:rPr>
        <w:t>(для</w:t>
      </w:r>
      <w:r w:rsidR="00254AA2" w:rsidRPr="00806DF5">
        <w:rPr>
          <w:sz w:val="24"/>
          <w:szCs w:val="24"/>
        </w:rPr>
        <w:t xml:space="preserve"> </w:t>
      </w:r>
      <w:r w:rsidRPr="00806DF5">
        <w:rPr>
          <w:sz w:val="24"/>
          <w:szCs w:val="24"/>
        </w:rPr>
        <w:t>слесарей</w:t>
      </w:r>
      <w:r w:rsidR="00254AA2" w:rsidRPr="00806DF5">
        <w:rPr>
          <w:sz w:val="24"/>
          <w:szCs w:val="24"/>
        </w:rPr>
        <w:t xml:space="preserve"> </w:t>
      </w:r>
      <w:r w:rsidRPr="00806DF5">
        <w:rPr>
          <w:sz w:val="24"/>
          <w:szCs w:val="24"/>
        </w:rPr>
        <w:t>и</w:t>
      </w:r>
      <w:r w:rsidR="00254AA2" w:rsidRPr="00806DF5">
        <w:rPr>
          <w:sz w:val="24"/>
          <w:szCs w:val="24"/>
        </w:rPr>
        <w:t xml:space="preserve"> </w:t>
      </w:r>
      <w:r w:rsidRPr="00806DF5">
        <w:rPr>
          <w:sz w:val="24"/>
          <w:szCs w:val="24"/>
        </w:rPr>
        <w:t>электриков</w:t>
      </w:r>
      <w:r w:rsidR="00254AA2" w:rsidRPr="00806DF5">
        <w:rPr>
          <w:sz w:val="24"/>
          <w:szCs w:val="24"/>
        </w:rPr>
        <w:t xml:space="preserve"> </w:t>
      </w:r>
      <w:r w:rsidRPr="00806DF5">
        <w:rPr>
          <w:sz w:val="24"/>
          <w:szCs w:val="24"/>
        </w:rPr>
        <w:t>по</w:t>
      </w:r>
      <w:r w:rsidR="00254AA2" w:rsidRPr="00806DF5">
        <w:rPr>
          <w:sz w:val="24"/>
          <w:szCs w:val="24"/>
        </w:rPr>
        <w:t xml:space="preserve"> </w:t>
      </w:r>
      <w:r w:rsidRPr="00806DF5">
        <w:rPr>
          <w:sz w:val="24"/>
          <w:szCs w:val="24"/>
        </w:rPr>
        <w:t>ликвидации</w:t>
      </w:r>
      <w:r w:rsidR="00254AA2" w:rsidRPr="00806DF5">
        <w:rPr>
          <w:sz w:val="24"/>
          <w:szCs w:val="24"/>
        </w:rPr>
        <w:t xml:space="preserve"> </w:t>
      </w:r>
      <w:r w:rsidRPr="00806DF5">
        <w:rPr>
          <w:sz w:val="24"/>
          <w:szCs w:val="24"/>
        </w:rPr>
        <w:t>аварий</w:t>
      </w:r>
      <w:r w:rsidR="00254AA2" w:rsidRPr="00806DF5">
        <w:rPr>
          <w:sz w:val="24"/>
          <w:szCs w:val="24"/>
        </w:rPr>
        <w:t xml:space="preserve"> </w:t>
      </w:r>
      <w:r w:rsidRPr="00806DF5">
        <w:rPr>
          <w:sz w:val="24"/>
          <w:szCs w:val="24"/>
        </w:rPr>
        <w:t>и</w:t>
      </w:r>
      <w:r w:rsidR="00254AA2" w:rsidRPr="00806DF5">
        <w:rPr>
          <w:sz w:val="24"/>
          <w:szCs w:val="24"/>
        </w:rPr>
        <w:t xml:space="preserve"> </w:t>
      </w:r>
      <w:r w:rsidRPr="00806DF5">
        <w:rPr>
          <w:sz w:val="24"/>
          <w:szCs w:val="24"/>
        </w:rPr>
        <w:t>неисправностей</w:t>
      </w:r>
      <w:r w:rsidR="00254AA2" w:rsidRPr="00806DF5">
        <w:rPr>
          <w:sz w:val="24"/>
          <w:szCs w:val="24"/>
        </w:rPr>
        <w:t xml:space="preserve"> </w:t>
      </w:r>
      <w:r w:rsidRPr="00806DF5">
        <w:rPr>
          <w:sz w:val="24"/>
          <w:szCs w:val="24"/>
        </w:rPr>
        <w:t>внутридомовых инженерных систем);</w:t>
      </w:r>
    </w:p>
    <w:p w14:paraId="12352664" w14:textId="77777777" w:rsidR="00C74161" w:rsidRPr="00806DF5" w:rsidRDefault="00C74161" w:rsidP="003B7712">
      <w:pPr>
        <w:pStyle w:val="a9"/>
        <w:widowControl w:val="0"/>
        <w:numPr>
          <w:ilvl w:val="1"/>
          <w:numId w:val="25"/>
        </w:numPr>
        <w:tabs>
          <w:tab w:val="left" w:pos="1899"/>
        </w:tabs>
        <w:autoSpaceDE w:val="0"/>
        <w:autoSpaceDN w:val="0"/>
        <w:spacing w:after="0" w:line="240" w:lineRule="auto"/>
        <w:ind w:left="0" w:firstLine="709"/>
        <w:contextualSpacing w:val="0"/>
        <w:jc w:val="both"/>
        <w:rPr>
          <w:sz w:val="24"/>
          <w:szCs w:val="24"/>
        </w:rPr>
      </w:pPr>
      <w:r w:rsidRPr="00806DF5">
        <w:rPr>
          <w:sz w:val="24"/>
          <w:szCs w:val="24"/>
        </w:rPr>
        <w:t>в неотапливаемых помещениях - ремонт изоляции труб</w:t>
      </w:r>
      <w:r w:rsidR="00216A7F" w:rsidRPr="00806DF5">
        <w:rPr>
          <w:sz w:val="24"/>
          <w:szCs w:val="24"/>
        </w:rPr>
        <w:t xml:space="preserve"> </w:t>
      </w:r>
      <w:r w:rsidRPr="00806DF5">
        <w:rPr>
          <w:sz w:val="24"/>
          <w:szCs w:val="24"/>
        </w:rPr>
        <w:t>водопровода</w:t>
      </w:r>
      <w:r w:rsidR="00216A7F" w:rsidRPr="00806DF5">
        <w:rPr>
          <w:sz w:val="24"/>
          <w:szCs w:val="24"/>
        </w:rPr>
        <w:t xml:space="preserve"> </w:t>
      </w:r>
      <w:r w:rsidRPr="00806DF5">
        <w:rPr>
          <w:sz w:val="24"/>
          <w:szCs w:val="24"/>
        </w:rPr>
        <w:t>и</w:t>
      </w:r>
      <w:r w:rsidR="00216A7F" w:rsidRPr="00806DF5">
        <w:rPr>
          <w:sz w:val="24"/>
          <w:szCs w:val="24"/>
        </w:rPr>
        <w:t xml:space="preserve"> </w:t>
      </w:r>
      <w:r w:rsidRPr="00806DF5">
        <w:rPr>
          <w:sz w:val="24"/>
          <w:szCs w:val="24"/>
        </w:rPr>
        <w:t>канализации,</w:t>
      </w:r>
      <w:r w:rsidR="00216A7F" w:rsidRPr="00806DF5">
        <w:rPr>
          <w:sz w:val="24"/>
          <w:szCs w:val="24"/>
        </w:rPr>
        <w:t xml:space="preserve"> </w:t>
      </w:r>
      <w:r w:rsidRPr="00806DF5">
        <w:rPr>
          <w:sz w:val="24"/>
          <w:szCs w:val="24"/>
        </w:rPr>
        <w:t>противопожарного</w:t>
      </w:r>
      <w:r w:rsidR="00216A7F" w:rsidRPr="00806DF5">
        <w:rPr>
          <w:sz w:val="24"/>
          <w:szCs w:val="24"/>
        </w:rPr>
        <w:t xml:space="preserve"> </w:t>
      </w:r>
      <w:r w:rsidRPr="00806DF5">
        <w:rPr>
          <w:sz w:val="24"/>
          <w:szCs w:val="24"/>
        </w:rPr>
        <w:t>водопровода.</w:t>
      </w:r>
    </w:p>
    <w:p w14:paraId="1C0E7D35" w14:textId="77777777" w:rsidR="00C74161" w:rsidRPr="00806DF5" w:rsidRDefault="00C74161" w:rsidP="003B7712">
      <w:pPr>
        <w:pStyle w:val="afa"/>
        <w:spacing w:after="0" w:line="240" w:lineRule="auto"/>
        <w:ind w:firstLine="709"/>
        <w:jc w:val="both"/>
        <w:rPr>
          <w:sz w:val="24"/>
          <w:szCs w:val="24"/>
        </w:rPr>
      </w:pPr>
      <w:r w:rsidRPr="00806DF5">
        <w:rPr>
          <w:sz w:val="24"/>
          <w:szCs w:val="24"/>
        </w:rPr>
        <w:t>При наличии воды в подвалах следует ее откачать, отключить и</w:t>
      </w:r>
      <w:r w:rsidR="00216A7F" w:rsidRPr="00806DF5">
        <w:rPr>
          <w:sz w:val="24"/>
          <w:szCs w:val="24"/>
        </w:rPr>
        <w:t xml:space="preserve"> </w:t>
      </w:r>
      <w:r w:rsidRPr="00806DF5">
        <w:rPr>
          <w:sz w:val="24"/>
          <w:szCs w:val="24"/>
        </w:rPr>
        <w:t>разобрать</w:t>
      </w:r>
      <w:r w:rsidR="00216A7F" w:rsidRPr="00806DF5">
        <w:rPr>
          <w:sz w:val="24"/>
          <w:szCs w:val="24"/>
        </w:rPr>
        <w:t xml:space="preserve"> </w:t>
      </w:r>
      <w:r w:rsidRPr="00806DF5">
        <w:rPr>
          <w:sz w:val="24"/>
          <w:szCs w:val="24"/>
        </w:rPr>
        <w:t>поливочный</w:t>
      </w:r>
      <w:r w:rsidR="00216A7F" w:rsidRPr="00806DF5">
        <w:rPr>
          <w:sz w:val="24"/>
          <w:szCs w:val="24"/>
        </w:rPr>
        <w:t xml:space="preserve"> </w:t>
      </w:r>
      <w:r w:rsidRPr="00806DF5">
        <w:rPr>
          <w:sz w:val="24"/>
          <w:szCs w:val="24"/>
        </w:rPr>
        <w:t>водопровод,</w:t>
      </w:r>
      <w:r w:rsidR="00216A7F" w:rsidRPr="00806DF5">
        <w:rPr>
          <w:sz w:val="24"/>
          <w:szCs w:val="24"/>
        </w:rPr>
        <w:t xml:space="preserve"> </w:t>
      </w:r>
      <w:r w:rsidRPr="00806DF5">
        <w:rPr>
          <w:sz w:val="24"/>
          <w:szCs w:val="24"/>
        </w:rPr>
        <w:t>утеплить</w:t>
      </w:r>
      <w:r w:rsidR="00216A7F" w:rsidRPr="00806DF5">
        <w:rPr>
          <w:sz w:val="24"/>
          <w:szCs w:val="24"/>
        </w:rPr>
        <w:t xml:space="preserve"> </w:t>
      </w:r>
      <w:r w:rsidRPr="00806DF5">
        <w:rPr>
          <w:sz w:val="24"/>
          <w:szCs w:val="24"/>
        </w:rPr>
        <w:t>водомерный</w:t>
      </w:r>
      <w:r w:rsidR="00216A7F" w:rsidRPr="00806DF5">
        <w:rPr>
          <w:sz w:val="24"/>
          <w:szCs w:val="24"/>
        </w:rPr>
        <w:t xml:space="preserve"> </w:t>
      </w:r>
      <w:r w:rsidRPr="00806DF5">
        <w:rPr>
          <w:sz w:val="24"/>
          <w:szCs w:val="24"/>
        </w:rPr>
        <w:t>узел;</w:t>
      </w:r>
      <w:r w:rsidR="00216A7F" w:rsidRPr="00806DF5">
        <w:rPr>
          <w:sz w:val="24"/>
          <w:szCs w:val="24"/>
        </w:rPr>
        <w:t xml:space="preserve"> </w:t>
      </w:r>
      <w:r w:rsidRPr="00806DF5">
        <w:rPr>
          <w:sz w:val="24"/>
          <w:szCs w:val="24"/>
        </w:rPr>
        <w:t>обеспечить</w:t>
      </w:r>
      <w:r w:rsidR="00216A7F" w:rsidRPr="00806DF5">
        <w:rPr>
          <w:sz w:val="24"/>
          <w:szCs w:val="24"/>
        </w:rPr>
        <w:t xml:space="preserve"> </w:t>
      </w:r>
      <w:r w:rsidRPr="00806DF5">
        <w:rPr>
          <w:sz w:val="24"/>
          <w:szCs w:val="24"/>
        </w:rPr>
        <w:t>бесперебойную</w:t>
      </w:r>
      <w:r w:rsidR="00216A7F" w:rsidRPr="00806DF5">
        <w:rPr>
          <w:sz w:val="24"/>
          <w:szCs w:val="24"/>
        </w:rPr>
        <w:t xml:space="preserve"> </w:t>
      </w:r>
      <w:r w:rsidRPr="00806DF5">
        <w:rPr>
          <w:sz w:val="24"/>
          <w:szCs w:val="24"/>
        </w:rPr>
        <w:t>работу</w:t>
      </w:r>
      <w:r w:rsidR="00216A7F" w:rsidRPr="00806DF5">
        <w:rPr>
          <w:sz w:val="24"/>
          <w:szCs w:val="24"/>
        </w:rPr>
        <w:t xml:space="preserve"> </w:t>
      </w:r>
      <w:r w:rsidRPr="00806DF5">
        <w:rPr>
          <w:sz w:val="24"/>
          <w:szCs w:val="24"/>
        </w:rPr>
        <w:t>канализационных</w:t>
      </w:r>
      <w:r w:rsidR="00216A7F" w:rsidRPr="00806DF5">
        <w:rPr>
          <w:sz w:val="24"/>
          <w:szCs w:val="24"/>
        </w:rPr>
        <w:t xml:space="preserve"> </w:t>
      </w:r>
      <w:r w:rsidRPr="00806DF5">
        <w:rPr>
          <w:sz w:val="24"/>
          <w:szCs w:val="24"/>
        </w:rPr>
        <w:t>выпусков,</w:t>
      </w:r>
      <w:r w:rsidR="00216A7F" w:rsidRPr="00806DF5">
        <w:rPr>
          <w:sz w:val="24"/>
          <w:szCs w:val="24"/>
        </w:rPr>
        <w:t xml:space="preserve"> </w:t>
      </w:r>
      <w:r w:rsidRPr="00806DF5">
        <w:rPr>
          <w:sz w:val="24"/>
          <w:szCs w:val="24"/>
        </w:rPr>
        <w:t>смотровых</w:t>
      </w:r>
      <w:r w:rsidR="00216A7F" w:rsidRPr="00806DF5">
        <w:rPr>
          <w:sz w:val="24"/>
          <w:szCs w:val="24"/>
        </w:rPr>
        <w:t xml:space="preserve"> </w:t>
      </w:r>
      <w:r w:rsidRPr="00806DF5">
        <w:rPr>
          <w:sz w:val="24"/>
          <w:szCs w:val="24"/>
        </w:rPr>
        <w:t>колодцев</w:t>
      </w:r>
      <w:r w:rsidR="00216A7F" w:rsidRPr="00806DF5">
        <w:rPr>
          <w:sz w:val="24"/>
          <w:szCs w:val="24"/>
        </w:rPr>
        <w:t xml:space="preserve"> </w:t>
      </w:r>
      <w:r w:rsidRPr="00806DF5">
        <w:rPr>
          <w:sz w:val="24"/>
          <w:szCs w:val="24"/>
        </w:rPr>
        <w:t>дворовой</w:t>
      </w:r>
      <w:r w:rsidR="00216A7F" w:rsidRPr="00806DF5">
        <w:rPr>
          <w:sz w:val="24"/>
          <w:szCs w:val="24"/>
        </w:rPr>
        <w:t xml:space="preserve"> </w:t>
      </w:r>
      <w:r w:rsidRPr="00806DF5">
        <w:rPr>
          <w:sz w:val="24"/>
          <w:szCs w:val="24"/>
        </w:rPr>
        <w:t>сети</w:t>
      </w:r>
      <w:r w:rsidR="00216A7F" w:rsidRPr="00806DF5">
        <w:rPr>
          <w:sz w:val="24"/>
          <w:szCs w:val="24"/>
        </w:rPr>
        <w:t xml:space="preserve"> </w:t>
      </w:r>
      <w:r w:rsidRPr="00806DF5">
        <w:rPr>
          <w:sz w:val="24"/>
          <w:szCs w:val="24"/>
        </w:rPr>
        <w:t>и</w:t>
      </w:r>
      <w:r w:rsidR="00216A7F" w:rsidRPr="00806DF5">
        <w:rPr>
          <w:sz w:val="24"/>
          <w:szCs w:val="24"/>
        </w:rPr>
        <w:t xml:space="preserve"> </w:t>
      </w:r>
      <w:r w:rsidRPr="00806DF5">
        <w:rPr>
          <w:sz w:val="24"/>
          <w:szCs w:val="24"/>
        </w:rPr>
        <w:t>общих</w:t>
      </w:r>
      <w:r w:rsidR="00216A7F" w:rsidRPr="00806DF5">
        <w:rPr>
          <w:sz w:val="24"/>
          <w:szCs w:val="24"/>
        </w:rPr>
        <w:t xml:space="preserve"> </w:t>
      </w:r>
      <w:r w:rsidRPr="00806DF5">
        <w:rPr>
          <w:sz w:val="24"/>
          <w:szCs w:val="24"/>
        </w:rPr>
        <w:t>выпусков</w:t>
      </w:r>
      <w:r w:rsidR="00216A7F" w:rsidRPr="00806DF5">
        <w:rPr>
          <w:sz w:val="24"/>
          <w:szCs w:val="24"/>
        </w:rPr>
        <w:t xml:space="preserve"> </w:t>
      </w:r>
      <w:r w:rsidRPr="00806DF5">
        <w:rPr>
          <w:sz w:val="24"/>
          <w:szCs w:val="24"/>
        </w:rPr>
        <w:t>в</w:t>
      </w:r>
      <w:r w:rsidR="00216A7F" w:rsidRPr="00806DF5">
        <w:rPr>
          <w:sz w:val="24"/>
          <w:szCs w:val="24"/>
        </w:rPr>
        <w:t xml:space="preserve"> </w:t>
      </w:r>
      <w:r w:rsidRPr="00806DF5">
        <w:rPr>
          <w:sz w:val="24"/>
          <w:szCs w:val="24"/>
        </w:rPr>
        <w:t>торцах</w:t>
      </w:r>
      <w:r w:rsidR="00216A7F" w:rsidRPr="00806DF5">
        <w:rPr>
          <w:sz w:val="24"/>
          <w:szCs w:val="24"/>
        </w:rPr>
        <w:t xml:space="preserve"> </w:t>
      </w:r>
      <w:r w:rsidRPr="00806DF5">
        <w:rPr>
          <w:sz w:val="24"/>
          <w:szCs w:val="24"/>
        </w:rPr>
        <w:t>здания</w:t>
      </w:r>
      <w:r w:rsidR="00216A7F" w:rsidRPr="00806DF5">
        <w:rPr>
          <w:sz w:val="24"/>
          <w:szCs w:val="24"/>
        </w:rPr>
        <w:t xml:space="preserve"> </w:t>
      </w:r>
      <w:r w:rsidRPr="00806DF5">
        <w:rPr>
          <w:sz w:val="24"/>
          <w:szCs w:val="24"/>
        </w:rPr>
        <w:t>от</w:t>
      </w:r>
      <w:r w:rsidR="00216A7F" w:rsidRPr="00806DF5">
        <w:rPr>
          <w:sz w:val="24"/>
          <w:szCs w:val="24"/>
        </w:rPr>
        <w:t xml:space="preserve"> </w:t>
      </w:r>
      <w:r w:rsidRPr="00806DF5">
        <w:rPr>
          <w:sz w:val="24"/>
          <w:szCs w:val="24"/>
        </w:rPr>
        <w:t>сборного</w:t>
      </w:r>
      <w:r w:rsidR="00216A7F" w:rsidRPr="00806DF5">
        <w:rPr>
          <w:sz w:val="24"/>
          <w:szCs w:val="24"/>
        </w:rPr>
        <w:t xml:space="preserve"> </w:t>
      </w:r>
      <w:r w:rsidRPr="00806DF5">
        <w:rPr>
          <w:sz w:val="24"/>
          <w:szCs w:val="24"/>
        </w:rPr>
        <w:t>трубопровода,</w:t>
      </w:r>
      <w:r w:rsidR="00216A7F" w:rsidRPr="00806DF5">
        <w:rPr>
          <w:sz w:val="24"/>
          <w:szCs w:val="24"/>
        </w:rPr>
        <w:t xml:space="preserve"> </w:t>
      </w:r>
      <w:r w:rsidRPr="00806DF5">
        <w:rPr>
          <w:sz w:val="24"/>
          <w:szCs w:val="24"/>
        </w:rPr>
        <w:t>проложенного</w:t>
      </w:r>
      <w:r w:rsidR="00216A7F" w:rsidRPr="00806DF5">
        <w:rPr>
          <w:sz w:val="24"/>
          <w:szCs w:val="24"/>
        </w:rPr>
        <w:t xml:space="preserve"> </w:t>
      </w:r>
      <w:r w:rsidRPr="00806DF5">
        <w:rPr>
          <w:sz w:val="24"/>
          <w:szCs w:val="24"/>
        </w:rPr>
        <w:t>в</w:t>
      </w:r>
      <w:r w:rsidR="00216A7F" w:rsidRPr="00806DF5">
        <w:rPr>
          <w:sz w:val="24"/>
          <w:szCs w:val="24"/>
        </w:rPr>
        <w:t xml:space="preserve"> </w:t>
      </w:r>
      <w:r w:rsidRPr="00806DF5">
        <w:rPr>
          <w:sz w:val="24"/>
          <w:szCs w:val="24"/>
        </w:rPr>
        <w:t>подвале</w:t>
      </w:r>
      <w:r w:rsidR="00216A7F" w:rsidRPr="00806DF5">
        <w:rPr>
          <w:sz w:val="24"/>
          <w:szCs w:val="24"/>
        </w:rPr>
        <w:t xml:space="preserve"> </w:t>
      </w:r>
      <w:r w:rsidRPr="00806DF5">
        <w:rPr>
          <w:sz w:val="24"/>
          <w:szCs w:val="24"/>
        </w:rPr>
        <w:t>(техподполье).</w:t>
      </w:r>
    </w:p>
    <w:p w14:paraId="72E61A8A" w14:textId="77777777" w:rsidR="00C74161" w:rsidRPr="00806DF5" w:rsidRDefault="00C74161" w:rsidP="003B7712">
      <w:pPr>
        <w:pStyle w:val="afa"/>
        <w:spacing w:after="0" w:line="240" w:lineRule="auto"/>
        <w:ind w:firstLine="709"/>
        <w:jc w:val="both"/>
        <w:rPr>
          <w:sz w:val="24"/>
          <w:szCs w:val="24"/>
        </w:rPr>
      </w:pPr>
      <w:r w:rsidRPr="00806DF5">
        <w:rPr>
          <w:sz w:val="24"/>
          <w:szCs w:val="24"/>
        </w:rPr>
        <w:t>Началоотопительногосезонаустанавливаетсяорганамиместногосамоуправления.</w:t>
      </w:r>
    </w:p>
    <w:p w14:paraId="00951A7F" w14:textId="77777777" w:rsidR="00C74161" w:rsidRPr="00806DF5" w:rsidRDefault="00C74161" w:rsidP="003B7712">
      <w:pPr>
        <w:pStyle w:val="afa"/>
        <w:spacing w:after="0" w:line="240" w:lineRule="auto"/>
        <w:ind w:firstLine="709"/>
        <w:jc w:val="both"/>
        <w:rPr>
          <w:sz w:val="24"/>
          <w:szCs w:val="24"/>
        </w:rPr>
      </w:pPr>
      <w:r w:rsidRPr="00806DF5">
        <w:rPr>
          <w:sz w:val="24"/>
          <w:szCs w:val="24"/>
        </w:rPr>
        <w:t>Готовность</w:t>
      </w:r>
      <w:r w:rsidR="00B014D0" w:rsidRPr="00806DF5">
        <w:rPr>
          <w:sz w:val="24"/>
          <w:szCs w:val="24"/>
        </w:rPr>
        <w:t xml:space="preserve"> </w:t>
      </w:r>
      <w:r w:rsidRPr="00806DF5">
        <w:rPr>
          <w:sz w:val="24"/>
          <w:szCs w:val="24"/>
        </w:rPr>
        <w:t>объекта</w:t>
      </w:r>
      <w:r w:rsidR="00B014D0" w:rsidRPr="00806DF5">
        <w:rPr>
          <w:sz w:val="24"/>
          <w:szCs w:val="24"/>
        </w:rPr>
        <w:t xml:space="preserve"> </w:t>
      </w:r>
      <w:r w:rsidRPr="00806DF5">
        <w:rPr>
          <w:sz w:val="24"/>
          <w:szCs w:val="24"/>
        </w:rPr>
        <w:t>к</w:t>
      </w:r>
      <w:r w:rsidR="00B014D0" w:rsidRPr="00806DF5">
        <w:rPr>
          <w:sz w:val="24"/>
          <w:szCs w:val="24"/>
        </w:rPr>
        <w:t xml:space="preserve"> </w:t>
      </w:r>
      <w:r w:rsidRPr="00806DF5">
        <w:rPr>
          <w:sz w:val="24"/>
          <w:szCs w:val="24"/>
        </w:rPr>
        <w:t>эксплуатации</w:t>
      </w:r>
      <w:r w:rsidR="00B014D0" w:rsidRPr="00806DF5">
        <w:rPr>
          <w:sz w:val="24"/>
          <w:szCs w:val="24"/>
        </w:rPr>
        <w:t xml:space="preserve"> </w:t>
      </w:r>
      <w:r w:rsidRPr="00806DF5">
        <w:rPr>
          <w:sz w:val="24"/>
          <w:szCs w:val="24"/>
        </w:rPr>
        <w:t>в</w:t>
      </w:r>
      <w:r w:rsidR="00B014D0" w:rsidRPr="00806DF5">
        <w:rPr>
          <w:sz w:val="24"/>
          <w:szCs w:val="24"/>
        </w:rPr>
        <w:t xml:space="preserve"> </w:t>
      </w:r>
      <w:r w:rsidRPr="00806DF5">
        <w:rPr>
          <w:sz w:val="24"/>
          <w:szCs w:val="24"/>
        </w:rPr>
        <w:t>зимних</w:t>
      </w:r>
      <w:r w:rsidR="00B014D0" w:rsidRPr="00806DF5">
        <w:rPr>
          <w:sz w:val="24"/>
          <w:szCs w:val="24"/>
        </w:rPr>
        <w:t xml:space="preserve"> </w:t>
      </w:r>
      <w:r w:rsidRPr="00806DF5">
        <w:rPr>
          <w:sz w:val="24"/>
          <w:szCs w:val="24"/>
        </w:rPr>
        <w:t>условиях</w:t>
      </w:r>
      <w:r w:rsidR="00B014D0" w:rsidRPr="00806DF5">
        <w:rPr>
          <w:sz w:val="24"/>
          <w:szCs w:val="24"/>
        </w:rPr>
        <w:t xml:space="preserve"> </w:t>
      </w:r>
      <w:r w:rsidRPr="00806DF5">
        <w:rPr>
          <w:sz w:val="24"/>
          <w:szCs w:val="24"/>
        </w:rPr>
        <w:t>подтверждается</w:t>
      </w:r>
      <w:r w:rsidR="00B014D0" w:rsidRPr="00806DF5">
        <w:rPr>
          <w:sz w:val="24"/>
          <w:szCs w:val="24"/>
        </w:rPr>
        <w:t xml:space="preserve"> </w:t>
      </w:r>
      <w:r w:rsidRPr="00806DF5">
        <w:rPr>
          <w:sz w:val="24"/>
          <w:szCs w:val="24"/>
        </w:rPr>
        <w:t>наличием:</w:t>
      </w:r>
    </w:p>
    <w:p w14:paraId="73261F13" w14:textId="77777777" w:rsidR="00C74161" w:rsidRPr="00806DF5" w:rsidRDefault="00C74161" w:rsidP="003B7712">
      <w:pPr>
        <w:pStyle w:val="a9"/>
        <w:widowControl w:val="0"/>
        <w:numPr>
          <w:ilvl w:val="1"/>
          <w:numId w:val="25"/>
        </w:numPr>
        <w:tabs>
          <w:tab w:val="left" w:pos="1899"/>
        </w:tabs>
        <w:autoSpaceDE w:val="0"/>
        <w:autoSpaceDN w:val="0"/>
        <w:spacing w:after="0" w:line="240" w:lineRule="auto"/>
        <w:ind w:left="0" w:firstLine="709"/>
        <w:contextualSpacing w:val="0"/>
        <w:jc w:val="both"/>
        <w:rPr>
          <w:sz w:val="24"/>
          <w:szCs w:val="24"/>
        </w:rPr>
      </w:pPr>
      <w:r w:rsidRPr="00806DF5">
        <w:rPr>
          <w:sz w:val="24"/>
          <w:szCs w:val="24"/>
        </w:rPr>
        <w:t>паспорта готовности объекта к эксплуатации в зимних</w:t>
      </w:r>
      <w:r w:rsidR="00216A7F" w:rsidRPr="00806DF5">
        <w:rPr>
          <w:sz w:val="24"/>
          <w:szCs w:val="24"/>
        </w:rPr>
        <w:t xml:space="preserve"> </w:t>
      </w:r>
      <w:r w:rsidRPr="00806DF5">
        <w:rPr>
          <w:sz w:val="24"/>
          <w:szCs w:val="24"/>
        </w:rPr>
        <w:t>условиях;</w:t>
      </w:r>
    </w:p>
    <w:p w14:paraId="18830ACD" w14:textId="77777777" w:rsidR="00C74161" w:rsidRPr="00806DF5" w:rsidRDefault="00C74161" w:rsidP="003B7712">
      <w:pPr>
        <w:pStyle w:val="a9"/>
        <w:widowControl w:val="0"/>
        <w:numPr>
          <w:ilvl w:val="1"/>
          <w:numId w:val="25"/>
        </w:numPr>
        <w:tabs>
          <w:tab w:val="left" w:pos="1899"/>
        </w:tabs>
        <w:autoSpaceDE w:val="0"/>
        <w:autoSpaceDN w:val="0"/>
        <w:spacing w:after="0" w:line="240" w:lineRule="auto"/>
        <w:ind w:left="0" w:firstLine="709"/>
        <w:contextualSpacing w:val="0"/>
        <w:jc w:val="both"/>
        <w:rPr>
          <w:sz w:val="24"/>
          <w:szCs w:val="24"/>
        </w:rPr>
      </w:pPr>
      <w:r w:rsidRPr="00806DF5">
        <w:rPr>
          <w:sz w:val="24"/>
          <w:szCs w:val="24"/>
        </w:rPr>
        <w:t>актовнаисправностьавтоматикибезопасностииконтрольно-измерительныхприборов(КИП)котельныхиинженерногооборудования зданий;</w:t>
      </w:r>
    </w:p>
    <w:p w14:paraId="764212E4" w14:textId="77777777" w:rsidR="00C74161" w:rsidRPr="00806DF5" w:rsidRDefault="00C74161" w:rsidP="003B7712">
      <w:pPr>
        <w:pStyle w:val="a9"/>
        <w:widowControl w:val="0"/>
        <w:numPr>
          <w:ilvl w:val="1"/>
          <w:numId w:val="25"/>
        </w:numPr>
        <w:tabs>
          <w:tab w:val="left" w:pos="1899"/>
        </w:tabs>
        <w:autoSpaceDE w:val="0"/>
        <w:autoSpaceDN w:val="0"/>
        <w:spacing w:after="0" w:line="240" w:lineRule="auto"/>
        <w:ind w:left="0" w:firstLine="709"/>
        <w:contextualSpacing w:val="0"/>
        <w:jc w:val="both"/>
        <w:rPr>
          <w:sz w:val="24"/>
          <w:szCs w:val="24"/>
        </w:rPr>
      </w:pPr>
      <w:r w:rsidRPr="00806DF5">
        <w:rPr>
          <w:sz w:val="24"/>
          <w:szCs w:val="24"/>
        </w:rPr>
        <w:t>актовтехническогосостоянияиисправностиработыпротивопожарногооборудования;</w:t>
      </w:r>
    </w:p>
    <w:p w14:paraId="5FDBAC69" w14:textId="77777777" w:rsidR="00C74161" w:rsidRPr="00806DF5" w:rsidRDefault="00C74161" w:rsidP="003B7712">
      <w:pPr>
        <w:pStyle w:val="a9"/>
        <w:widowControl w:val="0"/>
        <w:numPr>
          <w:ilvl w:val="1"/>
          <w:numId w:val="25"/>
        </w:numPr>
        <w:tabs>
          <w:tab w:val="left" w:pos="1899"/>
        </w:tabs>
        <w:autoSpaceDE w:val="0"/>
        <w:autoSpaceDN w:val="0"/>
        <w:spacing w:after="0" w:line="240" w:lineRule="auto"/>
        <w:ind w:left="0" w:firstLine="709"/>
        <w:contextualSpacing w:val="0"/>
        <w:jc w:val="both"/>
        <w:rPr>
          <w:sz w:val="24"/>
          <w:szCs w:val="24"/>
        </w:rPr>
      </w:pPr>
      <w:r w:rsidRPr="00806DF5">
        <w:rPr>
          <w:sz w:val="24"/>
          <w:szCs w:val="24"/>
        </w:rPr>
        <w:t>обеспеченности</w:t>
      </w:r>
      <w:r w:rsidR="00216A7F" w:rsidRPr="00806DF5">
        <w:rPr>
          <w:sz w:val="24"/>
          <w:szCs w:val="24"/>
        </w:rPr>
        <w:t xml:space="preserve"> </w:t>
      </w:r>
      <w:r w:rsidRPr="00806DF5">
        <w:rPr>
          <w:sz w:val="24"/>
          <w:szCs w:val="24"/>
        </w:rPr>
        <w:t>топливом</w:t>
      </w:r>
      <w:r w:rsidR="00216A7F" w:rsidRPr="00806DF5">
        <w:rPr>
          <w:sz w:val="24"/>
          <w:szCs w:val="24"/>
        </w:rPr>
        <w:t xml:space="preserve"> </w:t>
      </w:r>
      <w:r w:rsidRPr="00806DF5">
        <w:rPr>
          <w:sz w:val="24"/>
          <w:szCs w:val="24"/>
        </w:rPr>
        <w:t>котельных</w:t>
      </w:r>
      <w:r w:rsidR="00216A7F" w:rsidRPr="00806DF5">
        <w:rPr>
          <w:sz w:val="24"/>
          <w:szCs w:val="24"/>
        </w:rPr>
        <w:t xml:space="preserve"> </w:t>
      </w:r>
      <w:r w:rsidRPr="00806DF5">
        <w:rPr>
          <w:sz w:val="24"/>
          <w:szCs w:val="24"/>
        </w:rPr>
        <w:t>и</w:t>
      </w:r>
      <w:r w:rsidR="00216A7F" w:rsidRPr="00806DF5">
        <w:rPr>
          <w:sz w:val="24"/>
          <w:szCs w:val="24"/>
        </w:rPr>
        <w:t xml:space="preserve"> </w:t>
      </w:r>
      <w:r w:rsidRPr="00806DF5">
        <w:rPr>
          <w:sz w:val="24"/>
          <w:szCs w:val="24"/>
        </w:rPr>
        <w:t>населения</w:t>
      </w:r>
      <w:r w:rsidR="00216A7F" w:rsidRPr="00806DF5">
        <w:rPr>
          <w:sz w:val="24"/>
          <w:szCs w:val="24"/>
        </w:rPr>
        <w:t xml:space="preserve"> </w:t>
      </w:r>
      <w:r w:rsidRPr="00806DF5">
        <w:rPr>
          <w:sz w:val="24"/>
          <w:szCs w:val="24"/>
        </w:rPr>
        <w:t>до</w:t>
      </w:r>
      <w:r w:rsidR="00216A7F" w:rsidRPr="00806DF5">
        <w:rPr>
          <w:sz w:val="24"/>
          <w:szCs w:val="24"/>
        </w:rPr>
        <w:t xml:space="preserve"> </w:t>
      </w:r>
      <w:r w:rsidRPr="00806DF5">
        <w:rPr>
          <w:sz w:val="24"/>
          <w:szCs w:val="24"/>
        </w:rPr>
        <w:t>начала</w:t>
      </w:r>
      <w:r w:rsidR="00216A7F" w:rsidRPr="00806DF5">
        <w:rPr>
          <w:sz w:val="24"/>
          <w:szCs w:val="24"/>
        </w:rPr>
        <w:t xml:space="preserve"> </w:t>
      </w:r>
      <w:r w:rsidRPr="00806DF5">
        <w:rPr>
          <w:sz w:val="24"/>
          <w:szCs w:val="24"/>
        </w:rPr>
        <w:t>отопительного</w:t>
      </w:r>
      <w:r w:rsidR="00216A7F" w:rsidRPr="00806DF5">
        <w:rPr>
          <w:sz w:val="24"/>
          <w:szCs w:val="24"/>
        </w:rPr>
        <w:t xml:space="preserve"> </w:t>
      </w:r>
      <w:r w:rsidRPr="00806DF5">
        <w:rPr>
          <w:sz w:val="24"/>
          <w:szCs w:val="24"/>
        </w:rPr>
        <w:t>сезона:</w:t>
      </w:r>
      <w:r w:rsidR="00216A7F" w:rsidRPr="00806DF5">
        <w:rPr>
          <w:sz w:val="24"/>
          <w:szCs w:val="24"/>
        </w:rPr>
        <w:t xml:space="preserve"> </w:t>
      </w:r>
      <w:r w:rsidRPr="00806DF5">
        <w:rPr>
          <w:sz w:val="24"/>
          <w:szCs w:val="24"/>
        </w:rPr>
        <w:t>твердого</w:t>
      </w:r>
      <w:r w:rsidR="00216A7F" w:rsidRPr="00806DF5">
        <w:rPr>
          <w:sz w:val="24"/>
          <w:szCs w:val="24"/>
        </w:rPr>
        <w:t xml:space="preserve"> </w:t>
      </w:r>
      <w:r w:rsidRPr="00806DF5">
        <w:rPr>
          <w:sz w:val="24"/>
          <w:szCs w:val="24"/>
        </w:rPr>
        <w:t>не</w:t>
      </w:r>
      <w:r w:rsidR="00216A7F" w:rsidRPr="00806DF5">
        <w:rPr>
          <w:sz w:val="24"/>
          <w:szCs w:val="24"/>
        </w:rPr>
        <w:t xml:space="preserve"> </w:t>
      </w:r>
      <w:r w:rsidRPr="00806DF5">
        <w:rPr>
          <w:sz w:val="24"/>
          <w:szCs w:val="24"/>
        </w:rPr>
        <w:t>ниже</w:t>
      </w:r>
      <w:r w:rsidR="00216A7F" w:rsidRPr="00806DF5">
        <w:rPr>
          <w:sz w:val="24"/>
          <w:szCs w:val="24"/>
        </w:rPr>
        <w:t xml:space="preserve"> </w:t>
      </w:r>
      <w:r w:rsidRPr="00806DF5">
        <w:rPr>
          <w:sz w:val="24"/>
          <w:szCs w:val="24"/>
        </w:rPr>
        <w:t>70%</w:t>
      </w:r>
      <w:r w:rsidR="00216A7F" w:rsidRPr="00806DF5">
        <w:rPr>
          <w:sz w:val="24"/>
          <w:szCs w:val="24"/>
        </w:rPr>
        <w:t xml:space="preserve"> </w:t>
      </w:r>
      <w:r w:rsidRPr="00806DF5">
        <w:rPr>
          <w:sz w:val="24"/>
          <w:szCs w:val="24"/>
        </w:rPr>
        <w:t>потребности</w:t>
      </w:r>
      <w:r w:rsidR="00216A7F" w:rsidRPr="00806DF5">
        <w:rPr>
          <w:sz w:val="24"/>
          <w:szCs w:val="24"/>
        </w:rPr>
        <w:t xml:space="preserve"> </w:t>
      </w:r>
      <w:r w:rsidRPr="00806DF5">
        <w:rPr>
          <w:sz w:val="24"/>
          <w:szCs w:val="24"/>
        </w:rPr>
        <w:t>отопительного</w:t>
      </w:r>
      <w:r w:rsidR="00216A7F" w:rsidRPr="00806DF5">
        <w:rPr>
          <w:sz w:val="24"/>
          <w:szCs w:val="24"/>
        </w:rPr>
        <w:t xml:space="preserve"> </w:t>
      </w:r>
      <w:r w:rsidRPr="00806DF5">
        <w:rPr>
          <w:sz w:val="24"/>
          <w:szCs w:val="24"/>
        </w:rPr>
        <w:t>сезона,</w:t>
      </w:r>
      <w:r w:rsidR="00216A7F" w:rsidRPr="00806DF5">
        <w:rPr>
          <w:sz w:val="24"/>
          <w:szCs w:val="24"/>
        </w:rPr>
        <w:t xml:space="preserve"> </w:t>
      </w:r>
      <w:r w:rsidRPr="00806DF5">
        <w:rPr>
          <w:sz w:val="24"/>
          <w:szCs w:val="24"/>
        </w:rPr>
        <w:t>жидкого</w:t>
      </w:r>
      <w:r w:rsidR="00216A7F" w:rsidRPr="00806DF5">
        <w:rPr>
          <w:sz w:val="24"/>
          <w:szCs w:val="24"/>
        </w:rPr>
        <w:t xml:space="preserve"> – </w:t>
      </w:r>
      <w:r w:rsidRPr="00806DF5">
        <w:rPr>
          <w:sz w:val="24"/>
          <w:szCs w:val="24"/>
        </w:rPr>
        <w:t>по</w:t>
      </w:r>
      <w:r w:rsidR="00216A7F" w:rsidRPr="00806DF5">
        <w:rPr>
          <w:sz w:val="24"/>
          <w:szCs w:val="24"/>
        </w:rPr>
        <w:t xml:space="preserve"> </w:t>
      </w:r>
      <w:r w:rsidRPr="00806DF5">
        <w:rPr>
          <w:sz w:val="24"/>
          <w:szCs w:val="24"/>
        </w:rPr>
        <w:t>наличию</w:t>
      </w:r>
      <w:r w:rsidR="00216A7F" w:rsidRPr="00806DF5">
        <w:rPr>
          <w:sz w:val="24"/>
          <w:szCs w:val="24"/>
        </w:rPr>
        <w:t xml:space="preserve"> </w:t>
      </w:r>
      <w:r w:rsidRPr="00806DF5">
        <w:rPr>
          <w:sz w:val="24"/>
          <w:szCs w:val="24"/>
        </w:rPr>
        <w:t>складов,</w:t>
      </w:r>
      <w:r w:rsidR="00216A7F" w:rsidRPr="00806DF5">
        <w:rPr>
          <w:sz w:val="24"/>
          <w:szCs w:val="24"/>
        </w:rPr>
        <w:t xml:space="preserve"> </w:t>
      </w:r>
      <w:r w:rsidRPr="00806DF5">
        <w:rPr>
          <w:sz w:val="24"/>
          <w:szCs w:val="24"/>
        </w:rPr>
        <w:t>но не</w:t>
      </w:r>
      <w:r w:rsidR="00216A7F" w:rsidRPr="00806DF5">
        <w:rPr>
          <w:sz w:val="24"/>
          <w:szCs w:val="24"/>
        </w:rPr>
        <w:t xml:space="preserve"> </w:t>
      </w:r>
      <w:r w:rsidRPr="00806DF5">
        <w:rPr>
          <w:sz w:val="24"/>
          <w:szCs w:val="24"/>
        </w:rPr>
        <w:t>менее</w:t>
      </w:r>
      <w:r w:rsidR="00216A7F" w:rsidRPr="00806DF5">
        <w:rPr>
          <w:sz w:val="24"/>
          <w:szCs w:val="24"/>
        </w:rPr>
        <w:t xml:space="preserve"> </w:t>
      </w:r>
      <w:r w:rsidRPr="00806DF5">
        <w:rPr>
          <w:sz w:val="24"/>
          <w:szCs w:val="24"/>
        </w:rPr>
        <w:t>среднемесячного</w:t>
      </w:r>
      <w:r w:rsidR="00216A7F" w:rsidRPr="00806DF5">
        <w:rPr>
          <w:sz w:val="24"/>
          <w:szCs w:val="24"/>
        </w:rPr>
        <w:t xml:space="preserve"> </w:t>
      </w:r>
      <w:r w:rsidRPr="00806DF5">
        <w:rPr>
          <w:sz w:val="24"/>
          <w:szCs w:val="24"/>
        </w:rPr>
        <w:t>расхода;</w:t>
      </w:r>
    </w:p>
    <w:p w14:paraId="09723474" w14:textId="77777777" w:rsidR="00C74161" w:rsidRPr="00806DF5" w:rsidRDefault="00C74161" w:rsidP="003B7712">
      <w:pPr>
        <w:pStyle w:val="a9"/>
        <w:widowControl w:val="0"/>
        <w:numPr>
          <w:ilvl w:val="1"/>
          <w:numId w:val="25"/>
        </w:numPr>
        <w:tabs>
          <w:tab w:val="left" w:pos="1899"/>
        </w:tabs>
        <w:autoSpaceDE w:val="0"/>
        <w:autoSpaceDN w:val="0"/>
        <w:spacing w:after="0" w:line="240" w:lineRule="auto"/>
        <w:ind w:left="0" w:firstLine="709"/>
        <w:contextualSpacing w:val="0"/>
        <w:jc w:val="both"/>
        <w:rPr>
          <w:sz w:val="24"/>
          <w:szCs w:val="24"/>
        </w:rPr>
      </w:pPr>
      <w:r w:rsidRPr="00806DF5">
        <w:rPr>
          <w:sz w:val="24"/>
          <w:szCs w:val="24"/>
        </w:rPr>
        <w:t>запаса песка для посыпки тротуаров из расчета не менее3-4м.куб. на1тыс.м. кв.</w:t>
      </w:r>
      <w:r w:rsidR="00216A7F" w:rsidRPr="00806DF5">
        <w:rPr>
          <w:sz w:val="24"/>
          <w:szCs w:val="24"/>
        </w:rPr>
        <w:t xml:space="preserve"> </w:t>
      </w:r>
      <w:r w:rsidRPr="00806DF5">
        <w:rPr>
          <w:sz w:val="24"/>
          <w:szCs w:val="24"/>
        </w:rPr>
        <w:t>уборочной</w:t>
      </w:r>
      <w:r w:rsidR="00216A7F" w:rsidRPr="00806DF5">
        <w:rPr>
          <w:sz w:val="24"/>
          <w:szCs w:val="24"/>
        </w:rPr>
        <w:t xml:space="preserve"> </w:t>
      </w:r>
      <w:r w:rsidRPr="00806DF5">
        <w:rPr>
          <w:sz w:val="24"/>
          <w:szCs w:val="24"/>
        </w:rPr>
        <w:t>площади;</w:t>
      </w:r>
    </w:p>
    <w:p w14:paraId="7D5306BA" w14:textId="77777777" w:rsidR="00C74161" w:rsidRPr="00806DF5" w:rsidRDefault="00C74161" w:rsidP="003B7712">
      <w:pPr>
        <w:spacing w:after="0" w:line="240" w:lineRule="auto"/>
        <w:ind w:firstLine="709"/>
        <w:jc w:val="both"/>
        <w:rPr>
          <w:sz w:val="24"/>
          <w:szCs w:val="24"/>
        </w:rPr>
        <w:sectPr w:rsidR="00C74161" w:rsidRPr="00806DF5" w:rsidSect="00976E1C">
          <w:footerReference w:type="default" r:id="rId28"/>
          <w:type w:val="continuous"/>
          <w:pgSz w:w="11906" w:h="16838" w:code="9"/>
          <w:pgMar w:top="1134" w:right="850" w:bottom="1134" w:left="1701" w:header="0" w:footer="534" w:gutter="0"/>
          <w:cols w:space="720"/>
        </w:sectPr>
      </w:pPr>
    </w:p>
    <w:p w14:paraId="7535FD6F" w14:textId="77777777" w:rsidR="00C74161" w:rsidRPr="00806DF5" w:rsidRDefault="00C74161" w:rsidP="003B7712">
      <w:pPr>
        <w:pStyle w:val="a9"/>
        <w:widowControl w:val="0"/>
        <w:numPr>
          <w:ilvl w:val="2"/>
          <w:numId w:val="25"/>
        </w:numPr>
        <w:tabs>
          <w:tab w:val="left" w:pos="2125"/>
        </w:tabs>
        <w:autoSpaceDE w:val="0"/>
        <w:autoSpaceDN w:val="0"/>
        <w:spacing w:after="0" w:line="240" w:lineRule="auto"/>
        <w:ind w:left="0" w:firstLine="709"/>
        <w:contextualSpacing w:val="0"/>
        <w:jc w:val="both"/>
        <w:rPr>
          <w:sz w:val="24"/>
          <w:szCs w:val="24"/>
        </w:rPr>
      </w:pPr>
      <w:r w:rsidRPr="00806DF5">
        <w:rPr>
          <w:sz w:val="24"/>
          <w:szCs w:val="24"/>
        </w:rPr>
        <w:t>актов</w:t>
      </w:r>
      <w:r w:rsidR="00216A7F" w:rsidRPr="00806DF5">
        <w:rPr>
          <w:sz w:val="24"/>
          <w:szCs w:val="24"/>
        </w:rPr>
        <w:t xml:space="preserve"> </w:t>
      </w:r>
      <w:r w:rsidRPr="00806DF5">
        <w:rPr>
          <w:sz w:val="24"/>
          <w:szCs w:val="24"/>
        </w:rPr>
        <w:t>о</w:t>
      </w:r>
      <w:r w:rsidR="00216A7F" w:rsidRPr="00806DF5">
        <w:rPr>
          <w:sz w:val="24"/>
          <w:szCs w:val="24"/>
        </w:rPr>
        <w:t xml:space="preserve"> </w:t>
      </w:r>
      <w:r w:rsidRPr="00806DF5">
        <w:rPr>
          <w:sz w:val="24"/>
          <w:szCs w:val="24"/>
        </w:rPr>
        <w:t>готовности уборочной</w:t>
      </w:r>
      <w:r w:rsidR="00216A7F" w:rsidRPr="00806DF5">
        <w:rPr>
          <w:sz w:val="24"/>
          <w:szCs w:val="24"/>
        </w:rPr>
        <w:t xml:space="preserve"> </w:t>
      </w:r>
      <w:r w:rsidRPr="00806DF5">
        <w:rPr>
          <w:sz w:val="24"/>
          <w:szCs w:val="24"/>
        </w:rPr>
        <w:t>техники</w:t>
      </w:r>
      <w:r w:rsidR="00216A7F" w:rsidRPr="00806DF5">
        <w:rPr>
          <w:sz w:val="24"/>
          <w:szCs w:val="24"/>
        </w:rPr>
        <w:t xml:space="preserve"> </w:t>
      </w:r>
      <w:r w:rsidRPr="00806DF5">
        <w:rPr>
          <w:sz w:val="24"/>
          <w:szCs w:val="24"/>
        </w:rPr>
        <w:t>и</w:t>
      </w:r>
      <w:r w:rsidR="00216A7F" w:rsidRPr="00806DF5">
        <w:rPr>
          <w:sz w:val="24"/>
          <w:szCs w:val="24"/>
        </w:rPr>
        <w:t xml:space="preserve"> </w:t>
      </w:r>
      <w:r w:rsidRPr="00806DF5">
        <w:rPr>
          <w:sz w:val="24"/>
          <w:szCs w:val="24"/>
        </w:rPr>
        <w:t>инвентаря;</w:t>
      </w:r>
    </w:p>
    <w:p w14:paraId="334892DF" w14:textId="77777777" w:rsidR="00C74161" w:rsidRPr="00806DF5" w:rsidRDefault="00C74161" w:rsidP="003B7712">
      <w:pPr>
        <w:pStyle w:val="a9"/>
        <w:widowControl w:val="0"/>
        <w:numPr>
          <w:ilvl w:val="2"/>
          <w:numId w:val="25"/>
        </w:numPr>
        <w:tabs>
          <w:tab w:val="left" w:pos="2125"/>
        </w:tabs>
        <w:autoSpaceDE w:val="0"/>
        <w:autoSpaceDN w:val="0"/>
        <w:spacing w:after="0" w:line="240" w:lineRule="auto"/>
        <w:ind w:left="0" w:firstLine="709"/>
        <w:contextualSpacing w:val="0"/>
        <w:jc w:val="both"/>
        <w:rPr>
          <w:sz w:val="24"/>
          <w:szCs w:val="24"/>
        </w:rPr>
      </w:pPr>
      <w:r w:rsidRPr="00806DF5">
        <w:rPr>
          <w:sz w:val="24"/>
          <w:szCs w:val="24"/>
        </w:rPr>
        <w:t>актов</w:t>
      </w:r>
      <w:r w:rsidR="00216A7F" w:rsidRPr="00806DF5">
        <w:rPr>
          <w:sz w:val="24"/>
          <w:szCs w:val="24"/>
        </w:rPr>
        <w:t xml:space="preserve"> </w:t>
      </w:r>
      <w:r w:rsidRPr="00806DF5">
        <w:rPr>
          <w:sz w:val="24"/>
          <w:szCs w:val="24"/>
        </w:rPr>
        <w:t>о</w:t>
      </w:r>
      <w:r w:rsidR="00216A7F" w:rsidRPr="00806DF5">
        <w:rPr>
          <w:sz w:val="24"/>
          <w:szCs w:val="24"/>
        </w:rPr>
        <w:t xml:space="preserve"> </w:t>
      </w:r>
      <w:r w:rsidRPr="00806DF5">
        <w:rPr>
          <w:sz w:val="24"/>
          <w:szCs w:val="24"/>
        </w:rPr>
        <w:t>готовности</w:t>
      </w:r>
      <w:r w:rsidR="00216A7F" w:rsidRPr="00806DF5">
        <w:rPr>
          <w:sz w:val="24"/>
          <w:szCs w:val="24"/>
        </w:rPr>
        <w:t xml:space="preserve"> </w:t>
      </w:r>
      <w:r w:rsidRPr="00806DF5">
        <w:rPr>
          <w:sz w:val="24"/>
          <w:szCs w:val="24"/>
        </w:rPr>
        <w:t>к</w:t>
      </w:r>
      <w:r w:rsidR="00216A7F" w:rsidRPr="00806DF5">
        <w:rPr>
          <w:sz w:val="24"/>
          <w:szCs w:val="24"/>
        </w:rPr>
        <w:t xml:space="preserve"> </w:t>
      </w:r>
      <w:r w:rsidRPr="00806DF5">
        <w:rPr>
          <w:sz w:val="24"/>
          <w:szCs w:val="24"/>
        </w:rPr>
        <w:t>зиме</w:t>
      </w:r>
      <w:r w:rsidR="00216A7F" w:rsidRPr="00806DF5">
        <w:rPr>
          <w:sz w:val="24"/>
          <w:szCs w:val="24"/>
        </w:rPr>
        <w:t xml:space="preserve"> </w:t>
      </w:r>
      <w:r w:rsidRPr="00806DF5">
        <w:rPr>
          <w:sz w:val="24"/>
          <w:szCs w:val="24"/>
        </w:rPr>
        <w:t>с</w:t>
      </w:r>
      <w:r w:rsidR="00216A7F" w:rsidRPr="00806DF5">
        <w:rPr>
          <w:sz w:val="24"/>
          <w:szCs w:val="24"/>
        </w:rPr>
        <w:t xml:space="preserve"> </w:t>
      </w:r>
      <w:r w:rsidRPr="00806DF5">
        <w:rPr>
          <w:sz w:val="24"/>
          <w:szCs w:val="24"/>
        </w:rPr>
        <w:t>оценкой</w:t>
      </w:r>
      <w:r w:rsidR="00216A7F" w:rsidRPr="00806DF5">
        <w:rPr>
          <w:sz w:val="24"/>
          <w:szCs w:val="24"/>
        </w:rPr>
        <w:t xml:space="preserve"> </w:t>
      </w:r>
      <w:r w:rsidRPr="00806DF5">
        <w:rPr>
          <w:sz w:val="24"/>
          <w:szCs w:val="24"/>
        </w:rPr>
        <w:t>качества</w:t>
      </w:r>
      <w:r w:rsidR="00216A7F" w:rsidRPr="00806DF5">
        <w:rPr>
          <w:sz w:val="24"/>
          <w:szCs w:val="24"/>
        </w:rPr>
        <w:t xml:space="preserve"> </w:t>
      </w:r>
      <w:r w:rsidRPr="00806DF5">
        <w:rPr>
          <w:sz w:val="24"/>
          <w:szCs w:val="24"/>
        </w:rPr>
        <w:t>подготовки зданий и квартир (помещений) к зиме и акта по</w:t>
      </w:r>
      <w:r w:rsidR="00216A7F" w:rsidRPr="00806DF5">
        <w:rPr>
          <w:sz w:val="24"/>
          <w:szCs w:val="24"/>
        </w:rPr>
        <w:t xml:space="preserve"> </w:t>
      </w:r>
      <w:r w:rsidRPr="00806DF5">
        <w:rPr>
          <w:sz w:val="24"/>
          <w:szCs w:val="24"/>
        </w:rPr>
        <w:t>каждому</w:t>
      </w:r>
      <w:r w:rsidR="00216A7F" w:rsidRPr="00806DF5">
        <w:rPr>
          <w:sz w:val="24"/>
          <w:szCs w:val="24"/>
        </w:rPr>
        <w:t xml:space="preserve"> </w:t>
      </w:r>
      <w:r w:rsidRPr="00806DF5">
        <w:rPr>
          <w:sz w:val="24"/>
          <w:szCs w:val="24"/>
        </w:rPr>
        <w:t>объекту,</w:t>
      </w:r>
      <w:r w:rsidR="00216A7F" w:rsidRPr="00806DF5">
        <w:rPr>
          <w:sz w:val="24"/>
          <w:szCs w:val="24"/>
        </w:rPr>
        <w:t xml:space="preserve"> </w:t>
      </w:r>
      <w:r w:rsidRPr="00806DF5">
        <w:rPr>
          <w:sz w:val="24"/>
          <w:szCs w:val="24"/>
        </w:rPr>
        <w:t>а</w:t>
      </w:r>
      <w:r w:rsidR="00216A7F" w:rsidRPr="00806DF5">
        <w:rPr>
          <w:sz w:val="24"/>
          <w:szCs w:val="24"/>
        </w:rPr>
        <w:t xml:space="preserve"> </w:t>
      </w:r>
      <w:r w:rsidRPr="00806DF5">
        <w:rPr>
          <w:sz w:val="24"/>
          <w:szCs w:val="24"/>
        </w:rPr>
        <w:t>также</w:t>
      </w:r>
      <w:r w:rsidR="00216A7F" w:rsidRPr="00806DF5">
        <w:rPr>
          <w:sz w:val="24"/>
          <w:szCs w:val="24"/>
        </w:rPr>
        <w:t xml:space="preserve"> </w:t>
      </w:r>
      <w:r w:rsidRPr="00806DF5">
        <w:rPr>
          <w:sz w:val="24"/>
          <w:szCs w:val="24"/>
        </w:rPr>
        <w:t>актов</w:t>
      </w:r>
      <w:r w:rsidR="00216A7F" w:rsidRPr="00806DF5">
        <w:rPr>
          <w:sz w:val="24"/>
          <w:szCs w:val="24"/>
        </w:rPr>
        <w:t xml:space="preserve"> </w:t>
      </w:r>
      <w:r w:rsidRPr="00806DF5">
        <w:rPr>
          <w:sz w:val="24"/>
          <w:szCs w:val="24"/>
        </w:rPr>
        <w:t>на</w:t>
      </w:r>
      <w:r w:rsidR="00216A7F" w:rsidRPr="00806DF5">
        <w:rPr>
          <w:sz w:val="24"/>
          <w:szCs w:val="24"/>
        </w:rPr>
        <w:t xml:space="preserve"> </w:t>
      </w:r>
      <w:r w:rsidRPr="00806DF5">
        <w:rPr>
          <w:sz w:val="24"/>
          <w:szCs w:val="24"/>
        </w:rPr>
        <w:t>испытания,</w:t>
      </w:r>
      <w:r w:rsidR="00216A7F" w:rsidRPr="00806DF5">
        <w:rPr>
          <w:sz w:val="24"/>
          <w:szCs w:val="24"/>
        </w:rPr>
        <w:t xml:space="preserve"> </w:t>
      </w:r>
      <w:r w:rsidRPr="00806DF5">
        <w:rPr>
          <w:sz w:val="24"/>
          <w:szCs w:val="24"/>
        </w:rPr>
        <w:t>промывку,</w:t>
      </w:r>
      <w:r w:rsidR="00216A7F" w:rsidRPr="00806DF5">
        <w:rPr>
          <w:sz w:val="24"/>
          <w:szCs w:val="24"/>
        </w:rPr>
        <w:t xml:space="preserve"> </w:t>
      </w:r>
      <w:r w:rsidRPr="00806DF5">
        <w:rPr>
          <w:sz w:val="24"/>
          <w:szCs w:val="24"/>
        </w:rPr>
        <w:t>наладку</w:t>
      </w:r>
      <w:r w:rsidR="00216A7F" w:rsidRPr="00806DF5">
        <w:rPr>
          <w:sz w:val="24"/>
          <w:szCs w:val="24"/>
        </w:rPr>
        <w:t xml:space="preserve"> </w:t>
      </w:r>
      <w:r w:rsidRPr="00806DF5">
        <w:rPr>
          <w:sz w:val="24"/>
          <w:szCs w:val="24"/>
        </w:rPr>
        <w:t>систем</w:t>
      </w:r>
      <w:r w:rsidR="00216A7F" w:rsidRPr="00806DF5">
        <w:rPr>
          <w:sz w:val="24"/>
          <w:szCs w:val="24"/>
        </w:rPr>
        <w:t xml:space="preserve"> </w:t>
      </w:r>
      <w:r w:rsidRPr="00806DF5">
        <w:rPr>
          <w:sz w:val="24"/>
          <w:szCs w:val="24"/>
        </w:rPr>
        <w:t>холодного,</w:t>
      </w:r>
      <w:r w:rsidR="00216A7F" w:rsidRPr="00806DF5">
        <w:rPr>
          <w:sz w:val="24"/>
          <w:szCs w:val="24"/>
        </w:rPr>
        <w:t xml:space="preserve"> </w:t>
      </w:r>
      <w:r w:rsidRPr="00806DF5">
        <w:rPr>
          <w:sz w:val="24"/>
          <w:szCs w:val="24"/>
        </w:rPr>
        <w:t>горячего</w:t>
      </w:r>
      <w:r w:rsidR="00216A7F" w:rsidRPr="00806DF5">
        <w:rPr>
          <w:sz w:val="24"/>
          <w:szCs w:val="24"/>
        </w:rPr>
        <w:t xml:space="preserve"> </w:t>
      </w:r>
      <w:r w:rsidRPr="00806DF5">
        <w:rPr>
          <w:sz w:val="24"/>
          <w:szCs w:val="24"/>
        </w:rPr>
        <w:t>водоснабжения</w:t>
      </w:r>
      <w:r w:rsidR="00216A7F" w:rsidRPr="00806DF5">
        <w:rPr>
          <w:sz w:val="24"/>
          <w:szCs w:val="24"/>
        </w:rPr>
        <w:t xml:space="preserve"> </w:t>
      </w:r>
      <w:r w:rsidRPr="00806DF5">
        <w:rPr>
          <w:sz w:val="24"/>
          <w:szCs w:val="24"/>
        </w:rPr>
        <w:t>и</w:t>
      </w:r>
      <w:r w:rsidR="00216A7F" w:rsidRPr="00806DF5">
        <w:rPr>
          <w:sz w:val="24"/>
          <w:szCs w:val="24"/>
        </w:rPr>
        <w:t xml:space="preserve"> </w:t>
      </w:r>
      <w:r w:rsidRPr="00806DF5">
        <w:rPr>
          <w:sz w:val="24"/>
          <w:szCs w:val="24"/>
        </w:rPr>
        <w:t>отопления.</w:t>
      </w:r>
    </w:p>
    <w:p w14:paraId="02373F1F" w14:textId="77777777" w:rsidR="00C74161" w:rsidRPr="00806DF5" w:rsidRDefault="00C74161" w:rsidP="003B7712">
      <w:pPr>
        <w:pStyle w:val="afa"/>
        <w:spacing w:after="0" w:line="240" w:lineRule="auto"/>
        <w:ind w:firstLine="709"/>
        <w:jc w:val="both"/>
        <w:rPr>
          <w:sz w:val="24"/>
          <w:szCs w:val="24"/>
        </w:rPr>
      </w:pPr>
      <w:r w:rsidRPr="00806DF5">
        <w:rPr>
          <w:sz w:val="24"/>
          <w:szCs w:val="24"/>
        </w:rPr>
        <w:t>Все</w:t>
      </w:r>
      <w:r w:rsidR="00FD0FC1" w:rsidRPr="00806DF5">
        <w:rPr>
          <w:sz w:val="24"/>
          <w:szCs w:val="24"/>
        </w:rPr>
        <w:t xml:space="preserve"> </w:t>
      </w:r>
      <w:r w:rsidRPr="00806DF5">
        <w:rPr>
          <w:sz w:val="24"/>
          <w:szCs w:val="24"/>
        </w:rPr>
        <w:t>акты</w:t>
      </w:r>
      <w:r w:rsidR="00FD0FC1" w:rsidRPr="00806DF5">
        <w:rPr>
          <w:sz w:val="24"/>
          <w:szCs w:val="24"/>
        </w:rPr>
        <w:t xml:space="preserve"> </w:t>
      </w:r>
      <w:r w:rsidRPr="00806DF5">
        <w:rPr>
          <w:sz w:val="24"/>
          <w:szCs w:val="24"/>
        </w:rPr>
        <w:t>утверждаются и</w:t>
      </w:r>
      <w:r w:rsidR="00216A7F" w:rsidRPr="00806DF5">
        <w:rPr>
          <w:sz w:val="24"/>
          <w:szCs w:val="24"/>
        </w:rPr>
        <w:t xml:space="preserve"> </w:t>
      </w:r>
      <w:r w:rsidRPr="00806DF5">
        <w:rPr>
          <w:sz w:val="24"/>
          <w:szCs w:val="24"/>
        </w:rPr>
        <w:t>сдаются</w:t>
      </w:r>
      <w:r w:rsidR="00216A7F" w:rsidRPr="00806DF5">
        <w:rPr>
          <w:sz w:val="24"/>
          <w:szCs w:val="24"/>
        </w:rPr>
        <w:t xml:space="preserve"> </w:t>
      </w:r>
      <w:r w:rsidRPr="00806DF5">
        <w:rPr>
          <w:sz w:val="24"/>
          <w:szCs w:val="24"/>
        </w:rPr>
        <w:t>до15</w:t>
      </w:r>
      <w:r w:rsidR="00216A7F" w:rsidRPr="00806DF5">
        <w:rPr>
          <w:sz w:val="24"/>
          <w:szCs w:val="24"/>
        </w:rPr>
        <w:t xml:space="preserve"> </w:t>
      </w:r>
      <w:r w:rsidRPr="00806DF5">
        <w:rPr>
          <w:sz w:val="24"/>
          <w:szCs w:val="24"/>
        </w:rPr>
        <w:t>сентября.</w:t>
      </w:r>
    </w:p>
    <w:p w14:paraId="1C7D2E07" w14:textId="77777777" w:rsidR="00C74161" w:rsidRPr="00806DF5" w:rsidRDefault="00C74161" w:rsidP="003B7712">
      <w:pPr>
        <w:pStyle w:val="afa"/>
        <w:spacing w:after="0" w:line="240" w:lineRule="auto"/>
        <w:ind w:firstLine="709"/>
        <w:jc w:val="both"/>
        <w:rPr>
          <w:sz w:val="24"/>
          <w:szCs w:val="24"/>
        </w:rPr>
      </w:pPr>
      <w:r w:rsidRPr="00806DF5">
        <w:rPr>
          <w:sz w:val="24"/>
          <w:szCs w:val="24"/>
        </w:rPr>
        <w:t>В</w:t>
      </w:r>
      <w:r w:rsidR="00216A7F" w:rsidRPr="00806DF5">
        <w:rPr>
          <w:sz w:val="24"/>
          <w:szCs w:val="24"/>
        </w:rPr>
        <w:t xml:space="preserve"> </w:t>
      </w:r>
      <w:r w:rsidRPr="00806DF5">
        <w:rPr>
          <w:sz w:val="24"/>
          <w:szCs w:val="24"/>
        </w:rPr>
        <w:t>летний</w:t>
      </w:r>
      <w:r w:rsidR="00216A7F" w:rsidRPr="00806DF5">
        <w:rPr>
          <w:sz w:val="24"/>
          <w:szCs w:val="24"/>
        </w:rPr>
        <w:t xml:space="preserve"> </w:t>
      </w:r>
      <w:r w:rsidRPr="00806DF5">
        <w:rPr>
          <w:sz w:val="24"/>
          <w:szCs w:val="24"/>
        </w:rPr>
        <w:t>период</w:t>
      </w:r>
      <w:r w:rsidR="00216A7F" w:rsidRPr="00806DF5">
        <w:rPr>
          <w:sz w:val="24"/>
          <w:szCs w:val="24"/>
        </w:rPr>
        <w:t xml:space="preserve"> </w:t>
      </w:r>
      <w:r w:rsidRPr="00806DF5">
        <w:rPr>
          <w:sz w:val="24"/>
          <w:szCs w:val="24"/>
        </w:rPr>
        <w:t>должны</w:t>
      </w:r>
      <w:r w:rsidR="00216A7F" w:rsidRPr="00806DF5">
        <w:rPr>
          <w:sz w:val="24"/>
          <w:szCs w:val="24"/>
        </w:rPr>
        <w:t xml:space="preserve"> </w:t>
      </w:r>
      <w:r w:rsidRPr="00806DF5">
        <w:rPr>
          <w:sz w:val="24"/>
          <w:szCs w:val="24"/>
        </w:rPr>
        <w:t>быть</w:t>
      </w:r>
      <w:r w:rsidR="00216A7F" w:rsidRPr="00806DF5">
        <w:rPr>
          <w:sz w:val="24"/>
          <w:szCs w:val="24"/>
        </w:rPr>
        <w:t xml:space="preserve"> </w:t>
      </w:r>
      <w:r w:rsidRPr="00806DF5">
        <w:rPr>
          <w:sz w:val="24"/>
          <w:szCs w:val="24"/>
        </w:rPr>
        <w:t>проведены</w:t>
      </w:r>
      <w:r w:rsidR="00216A7F" w:rsidRPr="00806DF5">
        <w:rPr>
          <w:sz w:val="24"/>
          <w:szCs w:val="24"/>
        </w:rPr>
        <w:t xml:space="preserve"> </w:t>
      </w:r>
      <w:r w:rsidRPr="00806DF5">
        <w:rPr>
          <w:sz w:val="24"/>
          <w:szCs w:val="24"/>
        </w:rPr>
        <w:t>следующие</w:t>
      </w:r>
      <w:r w:rsidR="00216A7F" w:rsidRPr="00806DF5">
        <w:rPr>
          <w:sz w:val="24"/>
          <w:szCs w:val="24"/>
        </w:rPr>
        <w:t xml:space="preserve"> </w:t>
      </w:r>
      <w:r w:rsidRPr="00806DF5">
        <w:rPr>
          <w:sz w:val="24"/>
          <w:szCs w:val="24"/>
        </w:rPr>
        <w:t>работы:</w:t>
      </w:r>
      <w:r w:rsidR="00216A7F" w:rsidRPr="00806DF5">
        <w:rPr>
          <w:sz w:val="24"/>
          <w:szCs w:val="24"/>
        </w:rPr>
        <w:t xml:space="preserve"> </w:t>
      </w:r>
      <w:r w:rsidRPr="00806DF5">
        <w:rPr>
          <w:sz w:val="24"/>
          <w:szCs w:val="24"/>
        </w:rPr>
        <w:t>а)</w:t>
      </w:r>
      <w:r w:rsidR="00216A7F" w:rsidRPr="00806DF5">
        <w:rPr>
          <w:sz w:val="24"/>
          <w:szCs w:val="24"/>
        </w:rPr>
        <w:t xml:space="preserve"> </w:t>
      </w:r>
      <w:r w:rsidRPr="00806DF5">
        <w:rPr>
          <w:sz w:val="24"/>
          <w:szCs w:val="24"/>
        </w:rPr>
        <w:t>по</w:t>
      </w:r>
      <w:r w:rsidR="00216A7F" w:rsidRPr="00806DF5">
        <w:rPr>
          <w:sz w:val="24"/>
          <w:szCs w:val="24"/>
        </w:rPr>
        <w:t xml:space="preserve"> </w:t>
      </w:r>
      <w:r w:rsidRPr="00806DF5">
        <w:rPr>
          <w:sz w:val="24"/>
          <w:szCs w:val="24"/>
        </w:rPr>
        <w:t>котельным-ревизия</w:t>
      </w:r>
      <w:r w:rsidR="00216A7F" w:rsidRPr="00806DF5">
        <w:rPr>
          <w:sz w:val="24"/>
          <w:szCs w:val="24"/>
        </w:rPr>
        <w:t xml:space="preserve"> </w:t>
      </w:r>
      <w:r w:rsidRPr="00806DF5">
        <w:rPr>
          <w:sz w:val="24"/>
          <w:szCs w:val="24"/>
        </w:rPr>
        <w:t>арматуры</w:t>
      </w:r>
      <w:r w:rsidR="00216A7F" w:rsidRPr="00806DF5">
        <w:rPr>
          <w:sz w:val="24"/>
          <w:szCs w:val="24"/>
        </w:rPr>
        <w:t xml:space="preserve"> </w:t>
      </w:r>
      <w:r w:rsidRPr="00806DF5">
        <w:rPr>
          <w:sz w:val="24"/>
          <w:szCs w:val="24"/>
        </w:rPr>
        <w:t>и</w:t>
      </w:r>
      <w:r w:rsidR="00216A7F" w:rsidRPr="00806DF5">
        <w:rPr>
          <w:sz w:val="24"/>
          <w:szCs w:val="24"/>
        </w:rPr>
        <w:t xml:space="preserve"> </w:t>
      </w:r>
      <w:r w:rsidRPr="00806DF5">
        <w:rPr>
          <w:sz w:val="24"/>
          <w:szCs w:val="24"/>
        </w:rPr>
        <w:t>оборудования</w:t>
      </w:r>
      <w:r w:rsidR="00216A7F" w:rsidRPr="00806DF5">
        <w:rPr>
          <w:sz w:val="24"/>
          <w:szCs w:val="24"/>
        </w:rPr>
        <w:t xml:space="preserve"> </w:t>
      </w:r>
      <w:r w:rsidRPr="00806DF5">
        <w:rPr>
          <w:sz w:val="24"/>
          <w:szCs w:val="24"/>
        </w:rPr>
        <w:t>приборов</w:t>
      </w:r>
    </w:p>
    <w:p w14:paraId="095B8B01" w14:textId="77777777" w:rsidR="00C74161" w:rsidRPr="00806DF5" w:rsidRDefault="00C74161" w:rsidP="00216A7F">
      <w:pPr>
        <w:pStyle w:val="afa"/>
        <w:spacing w:after="0" w:line="240" w:lineRule="auto"/>
        <w:ind w:firstLine="709"/>
        <w:jc w:val="both"/>
        <w:rPr>
          <w:sz w:val="24"/>
          <w:szCs w:val="24"/>
        </w:rPr>
      </w:pPr>
      <w:r w:rsidRPr="00806DF5">
        <w:rPr>
          <w:sz w:val="24"/>
          <w:szCs w:val="24"/>
        </w:rPr>
        <w:t>КИП</w:t>
      </w:r>
      <w:r w:rsidR="00216A7F" w:rsidRPr="00806DF5">
        <w:rPr>
          <w:sz w:val="24"/>
          <w:szCs w:val="24"/>
        </w:rPr>
        <w:t xml:space="preserve"> </w:t>
      </w:r>
      <w:r w:rsidRPr="00806DF5">
        <w:rPr>
          <w:sz w:val="24"/>
          <w:szCs w:val="24"/>
        </w:rPr>
        <w:t>и</w:t>
      </w:r>
      <w:r w:rsidR="00216A7F" w:rsidRPr="00806DF5">
        <w:rPr>
          <w:sz w:val="24"/>
          <w:szCs w:val="24"/>
        </w:rPr>
        <w:t xml:space="preserve"> </w:t>
      </w:r>
      <w:r w:rsidRPr="00806DF5">
        <w:rPr>
          <w:sz w:val="24"/>
          <w:szCs w:val="24"/>
        </w:rPr>
        <w:t>автоматики,</w:t>
      </w:r>
      <w:r w:rsidR="00216A7F" w:rsidRPr="00806DF5">
        <w:rPr>
          <w:sz w:val="24"/>
          <w:szCs w:val="24"/>
        </w:rPr>
        <w:t xml:space="preserve"> </w:t>
      </w:r>
      <w:r w:rsidRPr="00806DF5">
        <w:rPr>
          <w:sz w:val="24"/>
          <w:szCs w:val="24"/>
        </w:rPr>
        <w:t>устранения</w:t>
      </w:r>
      <w:r w:rsidR="00216A7F" w:rsidRPr="00806DF5">
        <w:rPr>
          <w:sz w:val="24"/>
          <w:szCs w:val="24"/>
        </w:rPr>
        <w:t xml:space="preserve"> </w:t>
      </w:r>
      <w:r w:rsidRPr="00806DF5">
        <w:rPr>
          <w:sz w:val="24"/>
          <w:szCs w:val="24"/>
        </w:rPr>
        <w:t>щелей</w:t>
      </w:r>
      <w:r w:rsidR="00216A7F" w:rsidRPr="00806DF5">
        <w:rPr>
          <w:sz w:val="24"/>
          <w:szCs w:val="24"/>
        </w:rPr>
        <w:t xml:space="preserve"> </w:t>
      </w:r>
      <w:r w:rsidRPr="00806DF5">
        <w:rPr>
          <w:sz w:val="24"/>
          <w:szCs w:val="24"/>
        </w:rPr>
        <w:t>в</w:t>
      </w:r>
      <w:r w:rsidR="00216A7F" w:rsidRPr="00806DF5">
        <w:rPr>
          <w:sz w:val="24"/>
          <w:szCs w:val="24"/>
        </w:rPr>
        <w:t xml:space="preserve"> </w:t>
      </w:r>
      <w:r w:rsidRPr="00806DF5">
        <w:rPr>
          <w:sz w:val="24"/>
          <w:szCs w:val="24"/>
        </w:rPr>
        <w:t>обмуровке</w:t>
      </w:r>
      <w:r w:rsidR="00216A7F" w:rsidRPr="00806DF5">
        <w:rPr>
          <w:sz w:val="24"/>
          <w:szCs w:val="24"/>
        </w:rPr>
        <w:t xml:space="preserve"> </w:t>
      </w:r>
      <w:r w:rsidRPr="00806DF5">
        <w:rPr>
          <w:sz w:val="24"/>
          <w:szCs w:val="24"/>
        </w:rPr>
        <w:t>котлов</w:t>
      </w:r>
      <w:r w:rsidR="00216A7F" w:rsidRPr="00806DF5">
        <w:rPr>
          <w:sz w:val="24"/>
          <w:szCs w:val="24"/>
        </w:rPr>
        <w:t xml:space="preserve"> </w:t>
      </w:r>
      <w:r w:rsidRPr="00806DF5">
        <w:rPr>
          <w:sz w:val="24"/>
          <w:szCs w:val="24"/>
        </w:rPr>
        <w:t>и</w:t>
      </w:r>
      <w:r w:rsidR="00216A7F" w:rsidRPr="00806DF5">
        <w:rPr>
          <w:sz w:val="24"/>
          <w:szCs w:val="24"/>
        </w:rPr>
        <w:t xml:space="preserve"> </w:t>
      </w:r>
      <w:r w:rsidRPr="00806DF5">
        <w:rPr>
          <w:sz w:val="24"/>
          <w:szCs w:val="24"/>
        </w:rPr>
        <w:t>дымоходов,</w:t>
      </w:r>
      <w:r w:rsidR="00216A7F" w:rsidRPr="00806DF5">
        <w:rPr>
          <w:sz w:val="24"/>
          <w:szCs w:val="24"/>
        </w:rPr>
        <w:t xml:space="preserve"> </w:t>
      </w:r>
      <w:r w:rsidRPr="00806DF5">
        <w:rPr>
          <w:sz w:val="24"/>
          <w:szCs w:val="24"/>
        </w:rPr>
        <w:t>подготовка</w:t>
      </w:r>
      <w:r w:rsidR="00216A7F" w:rsidRPr="00806DF5">
        <w:rPr>
          <w:sz w:val="24"/>
          <w:szCs w:val="24"/>
        </w:rPr>
        <w:t xml:space="preserve"> </w:t>
      </w:r>
      <w:r w:rsidRPr="00806DF5">
        <w:rPr>
          <w:sz w:val="24"/>
          <w:szCs w:val="24"/>
        </w:rPr>
        <w:t>контингента</w:t>
      </w:r>
      <w:r w:rsidR="00216A7F" w:rsidRPr="00806DF5">
        <w:rPr>
          <w:sz w:val="24"/>
          <w:szCs w:val="24"/>
        </w:rPr>
        <w:t xml:space="preserve"> </w:t>
      </w:r>
      <w:r w:rsidRPr="00806DF5">
        <w:rPr>
          <w:sz w:val="24"/>
          <w:szCs w:val="24"/>
        </w:rPr>
        <w:t>операторов</w:t>
      </w:r>
      <w:r w:rsidR="00216A7F" w:rsidRPr="00806DF5">
        <w:rPr>
          <w:sz w:val="24"/>
          <w:szCs w:val="24"/>
        </w:rPr>
        <w:t xml:space="preserve"> </w:t>
      </w:r>
      <w:r w:rsidRPr="00806DF5">
        <w:rPr>
          <w:sz w:val="24"/>
          <w:szCs w:val="24"/>
        </w:rPr>
        <w:t>и</w:t>
      </w:r>
      <w:r w:rsidR="00216A7F" w:rsidRPr="00806DF5">
        <w:rPr>
          <w:sz w:val="24"/>
          <w:szCs w:val="24"/>
        </w:rPr>
        <w:t xml:space="preserve"> </w:t>
      </w:r>
      <w:r w:rsidRPr="00806DF5">
        <w:rPr>
          <w:sz w:val="24"/>
          <w:szCs w:val="24"/>
        </w:rPr>
        <w:t>осуществление</w:t>
      </w:r>
      <w:r w:rsidR="00216A7F" w:rsidRPr="00806DF5">
        <w:rPr>
          <w:sz w:val="24"/>
          <w:szCs w:val="24"/>
        </w:rPr>
        <w:t xml:space="preserve"> </w:t>
      </w:r>
      <w:r w:rsidRPr="00806DF5">
        <w:rPr>
          <w:sz w:val="24"/>
          <w:szCs w:val="24"/>
        </w:rPr>
        <w:t>завоза топлива: твердого - в расчете 70% потребности в отопительном</w:t>
      </w:r>
      <w:r w:rsidR="00216A7F" w:rsidRPr="00806DF5">
        <w:rPr>
          <w:sz w:val="24"/>
          <w:szCs w:val="24"/>
        </w:rPr>
        <w:t xml:space="preserve"> </w:t>
      </w:r>
      <w:r w:rsidRPr="00806DF5">
        <w:rPr>
          <w:sz w:val="24"/>
          <w:szCs w:val="24"/>
        </w:rPr>
        <w:t>сезоне, жидкого - по наличию складов, но не менее среднемесячного</w:t>
      </w:r>
      <w:r w:rsidR="00216A7F" w:rsidRPr="00806DF5">
        <w:rPr>
          <w:sz w:val="24"/>
          <w:szCs w:val="24"/>
        </w:rPr>
        <w:t xml:space="preserve"> запаса. Расчет пот</w:t>
      </w:r>
      <w:r w:rsidRPr="00806DF5">
        <w:rPr>
          <w:sz w:val="24"/>
          <w:szCs w:val="24"/>
        </w:rPr>
        <w:t>ребного количества топлива следует производить в</w:t>
      </w:r>
      <w:r w:rsidR="00216A7F" w:rsidRPr="00806DF5">
        <w:rPr>
          <w:sz w:val="24"/>
          <w:szCs w:val="24"/>
        </w:rPr>
        <w:t xml:space="preserve"> </w:t>
      </w:r>
      <w:r w:rsidRPr="00806DF5">
        <w:rPr>
          <w:sz w:val="24"/>
          <w:szCs w:val="24"/>
        </w:rPr>
        <w:t>соответствии с действующими нормативно-правовыми документами.</w:t>
      </w:r>
      <w:r w:rsidR="00216A7F" w:rsidRPr="00806DF5">
        <w:rPr>
          <w:sz w:val="24"/>
          <w:szCs w:val="24"/>
        </w:rPr>
        <w:t xml:space="preserve"> </w:t>
      </w:r>
      <w:r w:rsidRPr="00806DF5">
        <w:rPr>
          <w:sz w:val="24"/>
          <w:szCs w:val="24"/>
        </w:rPr>
        <w:t>Хранение</w:t>
      </w:r>
      <w:r w:rsidR="00B014D0" w:rsidRPr="00806DF5">
        <w:rPr>
          <w:sz w:val="24"/>
          <w:szCs w:val="24"/>
        </w:rPr>
        <w:t xml:space="preserve"> </w:t>
      </w:r>
      <w:r w:rsidRPr="00806DF5">
        <w:rPr>
          <w:sz w:val="24"/>
          <w:szCs w:val="24"/>
        </w:rPr>
        <w:t>топлива</w:t>
      </w:r>
      <w:r w:rsidR="00B014D0" w:rsidRPr="00806DF5">
        <w:rPr>
          <w:sz w:val="24"/>
          <w:szCs w:val="24"/>
        </w:rPr>
        <w:t xml:space="preserve"> </w:t>
      </w:r>
      <w:r w:rsidRPr="00806DF5">
        <w:rPr>
          <w:sz w:val="24"/>
          <w:szCs w:val="24"/>
        </w:rPr>
        <w:t>следует</w:t>
      </w:r>
      <w:r w:rsidR="00B014D0" w:rsidRPr="00806DF5">
        <w:rPr>
          <w:sz w:val="24"/>
          <w:szCs w:val="24"/>
        </w:rPr>
        <w:t xml:space="preserve"> </w:t>
      </w:r>
      <w:r w:rsidRPr="00806DF5">
        <w:rPr>
          <w:sz w:val="24"/>
          <w:szCs w:val="24"/>
        </w:rPr>
        <w:t>производить</w:t>
      </w:r>
      <w:r w:rsidR="00B014D0" w:rsidRPr="00806DF5">
        <w:rPr>
          <w:sz w:val="24"/>
          <w:szCs w:val="24"/>
        </w:rPr>
        <w:t xml:space="preserve"> </w:t>
      </w:r>
      <w:r w:rsidRPr="00806DF5">
        <w:rPr>
          <w:sz w:val="24"/>
          <w:szCs w:val="24"/>
        </w:rPr>
        <w:t>в</w:t>
      </w:r>
      <w:r w:rsidR="00B014D0" w:rsidRPr="00806DF5">
        <w:rPr>
          <w:sz w:val="24"/>
          <w:szCs w:val="24"/>
        </w:rPr>
        <w:t xml:space="preserve"> </w:t>
      </w:r>
      <w:r w:rsidRPr="00806DF5">
        <w:rPr>
          <w:sz w:val="24"/>
          <w:szCs w:val="24"/>
        </w:rPr>
        <w:t>соответствии</w:t>
      </w:r>
      <w:r w:rsidR="00B014D0" w:rsidRPr="00806DF5">
        <w:rPr>
          <w:sz w:val="24"/>
          <w:szCs w:val="24"/>
        </w:rPr>
        <w:t xml:space="preserve"> </w:t>
      </w:r>
      <w:r w:rsidRPr="00806DF5">
        <w:rPr>
          <w:sz w:val="24"/>
          <w:szCs w:val="24"/>
        </w:rPr>
        <w:t>с</w:t>
      </w:r>
      <w:r w:rsidR="00B014D0" w:rsidRPr="00806DF5">
        <w:rPr>
          <w:sz w:val="24"/>
          <w:szCs w:val="24"/>
        </w:rPr>
        <w:t xml:space="preserve"> </w:t>
      </w:r>
      <w:r w:rsidRPr="00806DF5">
        <w:rPr>
          <w:sz w:val="24"/>
          <w:szCs w:val="24"/>
        </w:rPr>
        <w:t>установленными</w:t>
      </w:r>
      <w:r w:rsidR="00B014D0" w:rsidRPr="00806DF5">
        <w:rPr>
          <w:sz w:val="24"/>
          <w:szCs w:val="24"/>
        </w:rPr>
        <w:t xml:space="preserve"> </w:t>
      </w:r>
      <w:r w:rsidRPr="00806DF5">
        <w:rPr>
          <w:sz w:val="24"/>
          <w:szCs w:val="24"/>
        </w:rPr>
        <w:t>требованиями;</w:t>
      </w:r>
    </w:p>
    <w:p w14:paraId="17F06248" w14:textId="77777777" w:rsidR="00C74161" w:rsidRPr="00806DF5" w:rsidRDefault="00C74161" w:rsidP="003B7712">
      <w:pPr>
        <w:pStyle w:val="afa"/>
        <w:spacing w:after="0" w:line="240" w:lineRule="auto"/>
        <w:ind w:firstLine="709"/>
        <w:jc w:val="both"/>
        <w:rPr>
          <w:sz w:val="24"/>
          <w:szCs w:val="24"/>
        </w:rPr>
      </w:pPr>
      <w:r w:rsidRPr="00806DF5">
        <w:rPr>
          <w:sz w:val="24"/>
          <w:szCs w:val="24"/>
        </w:rPr>
        <w:t>б) по тепловым сетям - промывка систем, ревизия арматуры,</w:t>
      </w:r>
      <w:r w:rsidR="00216A7F" w:rsidRPr="00806DF5">
        <w:rPr>
          <w:sz w:val="24"/>
          <w:szCs w:val="24"/>
        </w:rPr>
        <w:t xml:space="preserve"> </w:t>
      </w:r>
      <w:r w:rsidRPr="00806DF5">
        <w:rPr>
          <w:sz w:val="24"/>
          <w:szCs w:val="24"/>
        </w:rPr>
        <w:t>устранение</w:t>
      </w:r>
      <w:r w:rsidR="00216A7F" w:rsidRPr="00806DF5">
        <w:rPr>
          <w:sz w:val="24"/>
          <w:szCs w:val="24"/>
        </w:rPr>
        <w:t xml:space="preserve"> </w:t>
      </w:r>
      <w:r w:rsidRPr="00806DF5">
        <w:rPr>
          <w:sz w:val="24"/>
          <w:szCs w:val="24"/>
        </w:rPr>
        <w:t>постоянных</w:t>
      </w:r>
      <w:r w:rsidR="00216A7F" w:rsidRPr="00806DF5">
        <w:rPr>
          <w:sz w:val="24"/>
          <w:szCs w:val="24"/>
        </w:rPr>
        <w:t xml:space="preserve"> </w:t>
      </w:r>
      <w:r w:rsidRPr="00806DF5">
        <w:rPr>
          <w:sz w:val="24"/>
          <w:szCs w:val="24"/>
        </w:rPr>
        <w:t>и</w:t>
      </w:r>
      <w:r w:rsidR="00216A7F" w:rsidRPr="00806DF5">
        <w:rPr>
          <w:sz w:val="24"/>
          <w:szCs w:val="24"/>
        </w:rPr>
        <w:t xml:space="preserve"> </w:t>
      </w:r>
      <w:r w:rsidRPr="00806DF5">
        <w:rPr>
          <w:sz w:val="24"/>
          <w:szCs w:val="24"/>
        </w:rPr>
        <w:t>периодических</w:t>
      </w:r>
      <w:r w:rsidR="00216A7F" w:rsidRPr="00806DF5">
        <w:rPr>
          <w:sz w:val="24"/>
          <w:szCs w:val="24"/>
        </w:rPr>
        <w:t xml:space="preserve"> </w:t>
      </w:r>
      <w:r w:rsidRPr="00806DF5">
        <w:rPr>
          <w:sz w:val="24"/>
          <w:szCs w:val="24"/>
        </w:rPr>
        <w:t>засорений</w:t>
      </w:r>
      <w:r w:rsidR="00216A7F" w:rsidRPr="00806DF5">
        <w:rPr>
          <w:sz w:val="24"/>
          <w:szCs w:val="24"/>
        </w:rPr>
        <w:t xml:space="preserve"> </w:t>
      </w:r>
      <w:r w:rsidRPr="00806DF5">
        <w:rPr>
          <w:sz w:val="24"/>
          <w:szCs w:val="24"/>
        </w:rPr>
        <w:t>каналов,</w:t>
      </w:r>
      <w:r w:rsidR="00216A7F" w:rsidRPr="00806DF5">
        <w:rPr>
          <w:sz w:val="24"/>
          <w:szCs w:val="24"/>
        </w:rPr>
        <w:t xml:space="preserve"> </w:t>
      </w:r>
      <w:r w:rsidRPr="00806DF5">
        <w:rPr>
          <w:sz w:val="24"/>
          <w:szCs w:val="24"/>
        </w:rPr>
        <w:t>восстановлени</w:t>
      </w:r>
      <w:r w:rsidR="00216A7F" w:rsidRPr="00806DF5">
        <w:rPr>
          <w:sz w:val="24"/>
          <w:szCs w:val="24"/>
        </w:rPr>
        <w:t xml:space="preserve">е </w:t>
      </w:r>
      <w:r w:rsidRPr="00806DF5">
        <w:rPr>
          <w:sz w:val="24"/>
          <w:szCs w:val="24"/>
        </w:rPr>
        <w:t>разрушенной</w:t>
      </w:r>
      <w:r w:rsidR="00216A7F" w:rsidRPr="00806DF5">
        <w:rPr>
          <w:sz w:val="24"/>
          <w:szCs w:val="24"/>
        </w:rPr>
        <w:t xml:space="preserve"> </w:t>
      </w:r>
      <w:r w:rsidRPr="00806DF5">
        <w:rPr>
          <w:sz w:val="24"/>
          <w:szCs w:val="24"/>
        </w:rPr>
        <w:t>или</w:t>
      </w:r>
      <w:r w:rsidR="00216A7F" w:rsidRPr="00806DF5">
        <w:rPr>
          <w:sz w:val="24"/>
          <w:szCs w:val="24"/>
        </w:rPr>
        <w:t xml:space="preserve"> </w:t>
      </w:r>
      <w:r w:rsidRPr="00806DF5">
        <w:rPr>
          <w:sz w:val="24"/>
          <w:szCs w:val="24"/>
        </w:rPr>
        <w:t>замена</w:t>
      </w:r>
      <w:r w:rsidR="00216A7F" w:rsidRPr="00806DF5">
        <w:rPr>
          <w:sz w:val="24"/>
          <w:szCs w:val="24"/>
        </w:rPr>
        <w:t xml:space="preserve"> </w:t>
      </w:r>
      <w:r w:rsidRPr="00806DF5">
        <w:rPr>
          <w:sz w:val="24"/>
          <w:szCs w:val="24"/>
        </w:rPr>
        <w:t>недостаточной</w:t>
      </w:r>
      <w:r w:rsidR="00216A7F" w:rsidRPr="00806DF5">
        <w:rPr>
          <w:sz w:val="24"/>
          <w:szCs w:val="24"/>
        </w:rPr>
        <w:t xml:space="preserve"> </w:t>
      </w:r>
      <w:r w:rsidRPr="00806DF5">
        <w:rPr>
          <w:sz w:val="24"/>
          <w:szCs w:val="24"/>
        </w:rPr>
        <w:t>тепловой</w:t>
      </w:r>
      <w:r w:rsidR="00216A7F" w:rsidRPr="00806DF5">
        <w:rPr>
          <w:sz w:val="24"/>
          <w:szCs w:val="24"/>
        </w:rPr>
        <w:t xml:space="preserve"> </w:t>
      </w:r>
      <w:r w:rsidRPr="00806DF5">
        <w:rPr>
          <w:sz w:val="24"/>
          <w:szCs w:val="24"/>
        </w:rPr>
        <w:t>изоляции</w:t>
      </w:r>
      <w:r w:rsidR="00216A7F" w:rsidRPr="00806DF5">
        <w:rPr>
          <w:sz w:val="24"/>
          <w:szCs w:val="24"/>
        </w:rPr>
        <w:t xml:space="preserve"> </w:t>
      </w:r>
      <w:r w:rsidRPr="00806DF5">
        <w:rPr>
          <w:sz w:val="24"/>
          <w:szCs w:val="24"/>
        </w:rPr>
        <w:t>труб</w:t>
      </w:r>
      <w:r w:rsidR="00216A7F" w:rsidRPr="00806DF5">
        <w:rPr>
          <w:sz w:val="24"/>
          <w:szCs w:val="24"/>
        </w:rPr>
        <w:t xml:space="preserve"> </w:t>
      </w:r>
      <w:r w:rsidRPr="00806DF5">
        <w:rPr>
          <w:sz w:val="24"/>
          <w:szCs w:val="24"/>
        </w:rPr>
        <w:t>в</w:t>
      </w:r>
      <w:r w:rsidR="00216A7F" w:rsidRPr="00806DF5">
        <w:rPr>
          <w:sz w:val="24"/>
          <w:szCs w:val="24"/>
        </w:rPr>
        <w:t xml:space="preserve"> </w:t>
      </w:r>
      <w:r w:rsidRPr="00806DF5">
        <w:rPr>
          <w:sz w:val="24"/>
          <w:szCs w:val="24"/>
        </w:rPr>
        <w:t>камерах,</w:t>
      </w:r>
      <w:r w:rsidR="00216A7F" w:rsidRPr="00806DF5">
        <w:rPr>
          <w:sz w:val="24"/>
          <w:szCs w:val="24"/>
        </w:rPr>
        <w:t xml:space="preserve"> </w:t>
      </w:r>
      <w:r w:rsidRPr="00806DF5">
        <w:rPr>
          <w:sz w:val="24"/>
          <w:szCs w:val="24"/>
        </w:rPr>
        <w:t>подземных</w:t>
      </w:r>
      <w:r w:rsidR="00216A7F" w:rsidRPr="00806DF5">
        <w:rPr>
          <w:sz w:val="24"/>
          <w:szCs w:val="24"/>
        </w:rPr>
        <w:t xml:space="preserve"> </w:t>
      </w:r>
      <w:r w:rsidRPr="00806DF5">
        <w:rPr>
          <w:sz w:val="24"/>
          <w:szCs w:val="24"/>
        </w:rPr>
        <w:t>каналах</w:t>
      </w:r>
      <w:r w:rsidR="00216A7F" w:rsidRPr="00806DF5">
        <w:rPr>
          <w:sz w:val="24"/>
          <w:szCs w:val="24"/>
        </w:rPr>
        <w:t xml:space="preserve"> </w:t>
      </w:r>
      <w:r w:rsidRPr="00806DF5">
        <w:rPr>
          <w:sz w:val="24"/>
          <w:szCs w:val="24"/>
        </w:rPr>
        <w:t>и</w:t>
      </w:r>
      <w:r w:rsidR="00216A7F" w:rsidRPr="00806DF5">
        <w:rPr>
          <w:sz w:val="24"/>
          <w:szCs w:val="24"/>
        </w:rPr>
        <w:t xml:space="preserve"> </w:t>
      </w:r>
      <w:r w:rsidRPr="00806DF5">
        <w:rPr>
          <w:sz w:val="24"/>
          <w:szCs w:val="24"/>
        </w:rPr>
        <w:t>подвалах</w:t>
      </w:r>
      <w:r w:rsidR="00216A7F" w:rsidRPr="00806DF5">
        <w:rPr>
          <w:sz w:val="24"/>
          <w:szCs w:val="24"/>
        </w:rPr>
        <w:t xml:space="preserve"> </w:t>
      </w:r>
      <w:r w:rsidRPr="00806DF5">
        <w:rPr>
          <w:sz w:val="24"/>
          <w:szCs w:val="24"/>
        </w:rPr>
        <w:t>(технических</w:t>
      </w:r>
      <w:r w:rsidR="00216A7F" w:rsidRPr="00806DF5">
        <w:rPr>
          <w:sz w:val="24"/>
          <w:szCs w:val="24"/>
        </w:rPr>
        <w:t xml:space="preserve"> </w:t>
      </w:r>
      <w:r w:rsidRPr="00806DF5">
        <w:rPr>
          <w:sz w:val="24"/>
          <w:szCs w:val="24"/>
        </w:rPr>
        <w:t>подпольях);</w:t>
      </w:r>
    </w:p>
    <w:p w14:paraId="7BF7317B" w14:textId="77777777" w:rsidR="00C74161" w:rsidRPr="00806DF5" w:rsidRDefault="00C74161" w:rsidP="003B7712">
      <w:pPr>
        <w:pStyle w:val="afa"/>
        <w:spacing w:after="0" w:line="240" w:lineRule="auto"/>
        <w:ind w:firstLine="709"/>
        <w:jc w:val="both"/>
        <w:rPr>
          <w:sz w:val="24"/>
          <w:szCs w:val="24"/>
        </w:rPr>
      </w:pPr>
      <w:r w:rsidRPr="00806DF5">
        <w:rPr>
          <w:sz w:val="24"/>
          <w:szCs w:val="24"/>
        </w:rPr>
        <w:t>в) по тепловым пунктам - ревизия арматуры и оборудования</w:t>
      </w:r>
      <w:r w:rsidR="00216A7F" w:rsidRPr="00806DF5">
        <w:rPr>
          <w:sz w:val="24"/>
          <w:szCs w:val="24"/>
        </w:rPr>
        <w:t xml:space="preserve"> </w:t>
      </w:r>
      <w:r w:rsidRPr="00806DF5">
        <w:rPr>
          <w:sz w:val="24"/>
          <w:szCs w:val="24"/>
        </w:rPr>
        <w:t>(насосов,</w:t>
      </w:r>
      <w:r w:rsidR="00216A7F" w:rsidRPr="00806DF5">
        <w:rPr>
          <w:sz w:val="24"/>
          <w:szCs w:val="24"/>
        </w:rPr>
        <w:t xml:space="preserve"> </w:t>
      </w:r>
      <w:r w:rsidRPr="00806DF5">
        <w:rPr>
          <w:sz w:val="24"/>
          <w:szCs w:val="24"/>
        </w:rPr>
        <w:t>подогревателей и др.);</w:t>
      </w:r>
    </w:p>
    <w:p w14:paraId="553226E8" w14:textId="77777777" w:rsidR="00C74161" w:rsidRPr="00806DF5" w:rsidRDefault="00C74161" w:rsidP="003B7712">
      <w:pPr>
        <w:pStyle w:val="afa"/>
        <w:spacing w:after="0" w:line="240" w:lineRule="auto"/>
        <w:ind w:firstLine="709"/>
        <w:jc w:val="both"/>
        <w:rPr>
          <w:sz w:val="24"/>
          <w:szCs w:val="24"/>
        </w:rPr>
      </w:pPr>
      <w:r w:rsidRPr="00806DF5">
        <w:rPr>
          <w:sz w:val="24"/>
          <w:szCs w:val="24"/>
        </w:rPr>
        <w:t xml:space="preserve">г) по системам отопления и горячего водоснабжения </w:t>
      </w:r>
      <w:r w:rsidR="00216A7F" w:rsidRPr="00806DF5">
        <w:rPr>
          <w:sz w:val="24"/>
          <w:szCs w:val="24"/>
        </w:rPr>
        <w:t>–</w:t>
      </w:r>
      <w:r w:rsidRPr="00806DF5">
        <w:rPr>
          <w:sz w:val="24"/>
          <w:szCs w:val="24"/>
        </w:rPr>
        <w:t xml:space="preserve"> ревизия</w:t>
      </w:r>
      <w:r w:rsidR="00216A7F" w:rsidRPr="00806DF5">
        <w:rPr>
          <w:sz w:val="24"/>
          <w:szCs w:val="24"/>
        </w:rPr>
        <w:t xml:space="preserve"> </w:t>
      </w:r>
      <w:r w:rsidRPr="00806DF5">
        <w:rPr>
          <w:sz w:val="24"/>
          <w:szCs w:val="24"/>
        </w:rPr>
        <w:t>кранов</w:t>
      </w:r>
      <w:r w:rsidR="00216A7F" w:rsidRPr="00806DF5">
        <w:rPr>
          <w:sz w:val="24"/>
          <w:szCs w:val="24"/>
        </w:rPr>
        <w:t xml:space="preserve"> </w:t>
      </w:r>
      <w:r w:rsidRPr="00806DF5">
        <w:rPr>
          <w:sz w:val="24"/>
          <w:szCs w:val="24"/>
        </w:rPr>
        <w:t>и</w:t>
      </w:r>
      <w:r w:rsidR="00216A7F" w:rsidRPr="00806DF5">
        <w:rPr>
          <w:sz w:val="24"/>
          <w:szCs w:val="24"/>
        </w:rPr>
        <w:t xml:space="preserve"> </w:t>
      </w:r>
      <w:r w:rsidRPr="00806DF5">
        <w:rPr>
          <w:sz w:val="24"/>
          <w:szCs w:val="24"/>
        </w:rPr>
        <w:t>другой</w:t>
      </w:r>
      <w:r w:rsidR="00216A7F" w:rsidRPr="00806DF5">
        <w:rPr>
          <w:sz w:val="24"/>
          <w:szCs w:val="24"/>
        </w:rPr>
        <w:t xml:space="preserve"> </w:t>
      </w:r>
      <w:r w:rsidRPr="00806DF5">
        <w:rPr>
          <w:sz w:val="24"/>
          <w:szCs w:val="24"/>
        </w:rPr>
        <w:t>запорной</w:t>
      </w:r>
      <w:r w:rsidR="00216A7F" w:rsidRPr="00806DF5">
        <w:rPr>
          <w:sz w:val="24"/>
          <w:szCs w:val="24"/>
        </w:rPr>
        <w:t xml:space="preserve"> </w:t>
      </w:r>
      <w:r w:rsidRPr="00806DF5">
        <w:rPr>
          <w:sz w:val="24"/>
          <w:szCs w:val="24"/>
        </w:rPr>
        <w:t>арматуры</w:t>
      </w:r>
      <w:r w:rsidR="00216A7F" w:rsidRPr="00806DF5">
        <w:rPr>
          <w:sz w:val="24"/>
          <w:szCs w:val="24"/>
        </w:rPr>
        <w:t xml:space="preserve"> </w:t>
      </w:r>
      <w:r w:rsidRPr="00806DF5">
        <w:rPr>
          <w:sz w:val="24"/>
          <w:szCs w:val="24"/>
        </w:rPr>
        <w:t>расширителей</w:t>
      </w:r>
      <w:r w:rsidR="00216A7F" w:rsidRPr="00806DF5">
        <w:rPr>
          <w:sz w:val="24"/>
          <w:szCs w:val="24"/>
        </w:rPr>
        <w:t xml:space="preserve"> </w:t>
      </w:r>
      <w:r w:rsidRPr="00806DF5">
        <w:rPr>
          <w:sz w:val="24"/>
          <w:szCs w:val="24"/>
        </w:rPr>
        <w:t>и</w:t>
      </w:r>
      <w:r w:rsidR="00216A7F" w:rsidRPr="00806DF5">
        <w:rPr>
          <w:sz w:val="24"/>
          <w:szCs w:val="24"/>
        </w:rPr>
        <w:t xml:space="preserve"> </w:t>
      </w:r>
      <w:r w:rsidRPr="00806DF5">
        <w:rPr>
          <w:sz w:val="24"/>
          <w:szCs w:val="24"/>
        </w:rPr>
        <w:t>воздухосборников,</w:t>
      </w:r>
      <w:r w:rsidR="00216A7F" w:rsidRPr="00806DF5">
        <w:rPr>
          <w:sz w:val="24"/>
          <w:szCs w:val="24"/>
        </w:rPr>
        <w:t xml:space="preserve"> </w:t>
      </w:r>
      <w:r w:rsidRPr="00806DF5">
        <w:rPr>
          <w:sz w:val="24"/>
          <w:szCs w:val="24"/>
        </w:rPr>
        <w:t>восстановление</w:t>
      </w:r>
      <w:r w:rsidR="00216A7F" w:rsidRPr="00806DF5">
        <w:rPr>
          <w:sz w:val="24"/>
          <w:szCs w:val="24"/>
        </w:rPr>
        <w:t xml:space="preserve"> </w:t>
      </w:r>
      <w:r w:rsidRPr="00806DF5">
        <w:rPr>
          <w:sz w:val="24"/>
          <w:szCs w:val="24"/>
        </w:rPr>
        <w:t>разрушенных</w:t>
      </w:r>
      <w:r w:rsidR="00216A7F" w:rsidRPr="00806DF5">
        <w:rPr>
          <w:sz w:val="24"/>
          <w:szCs w:val="24"/>
        </w:rPr>
        <w:t xml:space="preserve"> </w:t>
      </w:r>
      <w:r w:rsidRPr="00806DF5">
        <w:rPr>
          <w:sz w:val="24"/>
          <w:szCs w:val="24"/>
        </w:rPr>
        <w:t>или</w:t>
      </w:r>
      <w:r w:rsidR="00216A7F" w:rsidRPr="00806DF5">
        <w:rPr>
          <w:sz w:val="24"/>
          <w:szCs w:val="24"/>
        </w:rPr>
        <w:t xml:space="preserve"> </w:t>
      </w:r>
      <w:r w:rsidRPr="00806DF5">
        <w:rPr>
          <w:sz w:val="24"/>
          <w:szCs w:val="24"/>
        </w:rPr>
        <w:t>замена</w:t>
      </w:r>
      <w:r w:rsidR="00216A7F" w:rsidRPr="00806DF5">
        <w:rPr>
          <w:sz w:val="24"/>
          <w:szCs w:val="24"/>
        </w:rPr>
        <w:t xml:space="preserve"> </w:t>
      </w:r>
      <w:r w:rsidRPr="00806DF5">
        <w:rPr>
          <w:sz w:val="24"/>
          <w:szCs w:val="24"/>
        </w:rPr>
        <w:t>недостаточной</w:t>
      </w:r>
      <w:r w:rsidR="00216A7F" w:rsidRPr="00806DF5">
        <w:rPr>
          <w:sz w:val="24"/>
          <w:szCs w:val="24"/>
        </w:rPr>
        <w:t xml:space="preserve"> </w:t>
      </w:r>
      <w:r w:rsidRPr="00806DF5">
        <w:rPr>
          <w:sz w:val="24"/>
          <w:szCs w:val="24"/>
        </w:rPr>
        <w:t>тепловой</w:t>
      </w:r>
      <w:r w:rsidR="00216A7F" w:rsidRPr="00806DF5">
        <w:rPr>
          <w:sz w:val="24"/>
          <w:szCs w:val="24"/>
        </w:rPr>
        <w:t xml:space="preserve"> </w:t>
      </w:r>
      <w:r w:rsidRPr="00806DF5">
        <w:rPr>
          <w:sz w:val="24"/>
          <w:szCs w:val="24"/>
        </w:rPr>
        <w:t>изоляции</w:t>
      </w:r>
      <w:r w:rsidR="00216A7F" w:rsidRPr="00806DF5">
        <w:rPr>
          <w:sz w:val="24"/>
          <w:szCs w:val="24"/>
        </w:rPr>
        <w:t xml:space="preserve"> </w:t>
      </w:r>
      <w:r w:rsidRPr="00806DF5">
        <w:rPr>
          <w:sz w:val="24"/>
          <w:szCs w:val="24"/>
        </w:rPr>
        <w:t>труб</w:t>
      </w:r>
      <w:r w:rsidR="00216A7F" w:rsidRPr="00806DF5">
        <w:rPr>
          <w:sz w:val="24"/>
          <w:szCs w:val="24"/>
        </w:rPr>
        <w:t xml:space="preserve"> </w:t>
      </w:r>
      <w:r w:rsidRPr="00806DF5">
        <w:rPr>
          <w:sz w:val="24"/>
          <w:szCs w:val="24"/>
        </w:rPr>
        <w:t>в</w:t>
      </w:r>
      <w:r w:rsidR="00216A7F" w:rsidRPr="00806DF5">
        <w:rPr>
          <w:sz w:val="24"/>
          <w:szCs w:val="24"/>
        </w:rPr>
        <w:t xml:space="preserve"> </w:t>
      </w:r>
      <w:r w:rsidRPr="00806DF5">
        <w:rPr>
          <w:sz w:val="24"/>
          <w:szCs w:val="24"/>
        </w:rPr>
        <w:t>лестничных</w:t>
      </w:r>
      <w:r w:rsidR="00216A7F" w:rsidRPr="00806DF5">
        <w:rPr>
          <w:sz w:val="24"/>
          <w:szCs w:val="24"/>
        </w:rPr>
        <w:t xml:space="preserve"> </w:t>
      </w:r>
      <w:r w:rsidRPr="00806DF5">
        <w:rPr>
          <w:sz w:val="24"/>
          <w:szCs w:val="24"/>
        </w:rPr>
        <w:t>клетках,</w:t>
      </w:r>
      <w:r w:rsidR="00216A7F" w:rsidRPr="00806DF5">
        <w:rPr>
          <w:sz w:val="24"/>
          <w:szCs w:val="24"/>
        </w:rPr>
        <w:t xml:space="preserve"> </w:t>
      </w:r>
      <w:r w:rsidRPr="00806DF5">
        <w:rPr>
          <w:sz w:val="24"/>
          <w:szCs w:val="24"/>
        </w:rPr>
        <w:t>подвалах</w:t>
      </w:r>
      <w:r w:rsidR="00216A7F" w:rsidRPr="00806DF5">
        <w:rPr>
          <w:sz w:val="24"/>
          <w:szCs w:val="24"/>
        </w:rPr>
        <w:t xml:space="preserve"> </w:t>
      </w:r>
      <w:r w:rsidRPr="00806DF5">
        <w:rPr>
          <w:sz w:val="24"/>
          <w:szCs w:val="24"/>
        </w:rPr>
        <w:t>чердаках,</w:t>
      </w:r>
      <w:r w:rsidR="00216A7F" w:rsidRPr="00806DF5">
        <w:rPr>
          <w:sz w:val="24"/>
          <w:szCs w:val="24"/>
        </w:rPr>
        <w:t xml:space="preserve"> </w:t>
      </w:r>
      <w:r w:rsidRPr="00806DF5">
        <w:rPr>
          <w:sz w:val="24"/>
          <w:szCs w:val="24"/>
        </w:rPr>
        <w:t>и</w:t>
      </w:r>
      <w:r w:rsidR="00216A7F" w:rsidRPr="00806DF5">
        <w:rPr>
          <w:sz w:val="24"/>
          <w:szCs w:val="24"/>
        </w:rPr>
        <w:t xml:space="preserve"> </w:t>
      </w:r>
      <w:r w:rsidRPr="00806DF5">
        <w:rPr>
          <w:sz w:val="24"/>
          <w:szCs w:val="24"/>
        </w:rPr>
        <w:t>в</w:t>
      </w:r>
      <w:r w:rsidR="00216A7F" w:rsidRPr="00806DF5">
        <w:rPr>
          <w:sz w:val="24"/>
          <w:szCs w:val="24"/>
        </w:rPr>
        <w:t xml:space="preserve"> </w:t>
      </w:r>
      <w:r w:rsidRPr="00806DF5">
        <w:rPr>
          <w:sz w:val="24"/>
          <w:szCs w:val="24"/>
        </w:rPr>
        <w:t>нишах</w:t>
      </w:r>
      <w:r w:rsidR="00216A7F" w:rsidRPr="00806DF5">
        <w:rPr>
          <w:sz w:val="24"/>
          <w:szCs w:val="24"/>
        </w:rPr>
        <w:t xml:space="preserve"> </w:t>
      </w:r>
      <w:r w:rsidRPr="00806DF5">
        <w:rPr>
          <w:sz w:val="24"/>
          <w:szCs w:val="24"/>
        </w:rPr>
        <w:t>санитарных</w:t>
      </w:r>
      <w:r w:rsidR="00216A7F" w:rsidRPr="00806DF5">
        <w:rPr>
          <w:sz w:val="24"/>
          <w:szCs w:val="24"/>
        </w:rPr>
        <w:t xml:space="preserve"> </w:t>
      </w:r>
      <w:r w:rsidRPr="00806DF5">
        <w:rPr>
          <w:sz w:val="24"/>
          <w:szCs w:val="24"/>
        </w:rPr>
        <w:t>узлов.</w:t>
      </w:r>
      <w:r w:rsidR="007E351F" w:rsidRPr="00806DF5">
        <w:rPr>
          <w:sz w:val="24"/>
          <w:szCs w:val="24"/>
        </w:rPr>
        <w:t xml:space="preserve"> </w:t>
      </w:r>
      <w:r w:rsidRPr="00806DF5">
        <w:rPr>
          <w:sz w:val="24"/>
          <w:szCs w:val="24"/>
        </w:rPr>
        <w:t>При</w:t>
      </w:r>
      <w:r w:rsidR="007E351F" w:rsidRPr="00806DF5">
        <w:rPr>
          <w:sz w:val="24"/>
          <w:szCs w:val="24"/>
        </w:rPr>
        <w:t xml:space="preserve"> </w:t>
      </w:r>
      <w:r w:rsidRPr="00806DF5">
        <w:rPr>
          <w:sz w:val="24"/>
          <w:szCs w:val="24"/>
        </w:rPr>
        <w:t>наличии</w:t>
      </w:r>
      <w:r w:rsidR="007E351F" w:rsidRPr="00806DF5">
        <w:rPr>
          <w:sz w:val="24"/>
          <w:szCs w:val="24"/>
        </w:rPr>
        <w:t xml:space="preserve"> </w:t>
      </w:r>
      <w:r w:rsidRPr="00806DF5">
        <w:rPr>
          <w:sz w:val="24"/>
          <w:szCs w:val="24"/>
        </w:rPr>
        <w:t>не</w:t>
      </w:r>
      <w:r w:rsidR="007E351F" w:rsidRPr="00806DF5">
        <w:rPr>
          <w:sz w:val="24"/>
          <w:szCs w:val="24"/>
        </w:rPr>
        <w:t xml:space="preserve"> </w:t>
      </w:r>
      <w:r w:rsidRPr="00806DF5">
        <w:rPr>
          <w:sz w:val="24"/>
          <w:szCs w:val="24"/>
        </w:rPr>
        <w:t>прогрева</w:t>
      </w:r>
      <w:r w:rsidR="007E351F" w:rsidRPr="00806DF5">
        <w:rPr>
          <w:sz w:val="24"/>
          <w:szCs w:val="24"/>
        </w:rPr>
        <w:t xml:space="preserve"> </w:t>
      </w:r>
      <w:r w:rsidRPr="00806DF5">
        <w:rPr>
          <w:sz w:val="24"/>
          <w:szCs w:val="24"/>
        </w:rPr>
        <w:t>радиаторов</w:t>
      </w:r>
      <w:r w:rsidR="007E351F" w:rsidRPr="00806DF5">
        <w:rPr>
          <w:sz w:val="24"/>
          <w:szCs w:val="24"/>
        </w:rPr>
        <w:t xml:space="preserve"> </w:t>
      </w:r>
      <w:r w:rsidRPr="00806DF5">
        <w:rPr>
          <w:sz w:val="24"/>
          <w:szCs w:val="24"/>
        </w:rPr>
        <w:t>следует</w:t>
      </w:r>
      <w:r w:rsidR="007E351F" w:rsidRPr="00806DF5">
        <w:rPr>
          <w:sz w:val="24"/>
          <w:szCs w:val="24"/>
        </w:rPr>
        <w:t xml:space="preserve"> </w:t>
      </w:r>
      <w:r w:rsidRPr="00806DF5">
        <w:rPr>
          <w:sz w:val="24"/>
          <w:szCs w:val="24"/>
        </w:rPr>
        <w:t>провести</w:t>
      </w:r>
      <w:r w:rsidR="007E351F" w:rsidRPr="00806DF5">
        <w:rPr>
          <w:sz w:val="24"/>
          <w:szCs w:val="24"/>
        </w:rPr>
        <w:t xml:space="preserve"> </w:t>
      </w:r>
      <w:r w:rsidRPr="00806DF5">
        <w:rPr>
          <w:sz w:val="24"/>
          <w:szCs w:val="24"/>
        </w:rPr>
        <w:t>их</w:t>
      </w:r>
      <w:r w:rsidR="007E351F" w:rsidRPr="00806DF5">
        <w:rPr>
          <w:sz w:val="24"/>
          <w:szCs w:val="24"/>
        </w:rPr>
        <w:t xml:space="preserve"> </w:t>
      </w:r>
      <w:r w:rsidRPr="00806DF5">
        <w:rPr>
          <w:sz w:val="24"/>
          <w:szCs w:val="24"/>
        </w:rPr>
        <w:t>гидропневматическую</w:t>
      </w:r>
      <w:r w:rsidR="007E351F" w:rsidRPr="00806DF5">
        <w:rPr>
          <w:sz w:val="24"/>
          <w:szCs w:val="24"/>
        </w:rPr>
        <w:t xml:space="preserve"> </w:t>
      </w:r>
      <w:r w:rsidRPr="00806DF5">
        <w:rPr>
          <w:sz w:val="24"/>
          <w:szCs w:val="24"/>
        </w:rPr>
        <w:t>промывку.</w:t>
      </w:r>
      <w:r w:rsidR="007E351F" w:rsidRPr="00806DF5">
        <w:rPr>
          <w:sz w:val="24"/>
          <w:szCs w:val="24"/>
        </w:rPr>
        <w:t xml:space="preserve"> </w:t>
      </w:r>
      <w:r w:rsidRPr="00806DF5">
        <w:rPr>
          <w:sz w:val="24"/>
          <w:szCs w:val="24"/>
        </w:rPr>
        <w:t>По</w:t>
      </w:r>
      <w:r w:rsidR="007E351F" w:rsidRPr="00806DF5">
        <w:rPr>
          <w:sz w:val="24"/>
          <w:szCs w:val="24"/>
        </w:rPr>
        <w:t xml:space="preserve"> </w:t>
      </w:r>
      <w:r w:rsidRPr="00806DF5">
        <w:rPr>
          <w:sz w:val="24"/>
          <w:szCs w:val="24"/>
        </w:rPr>
        <w:t>окончании</w:t>
      </w:r>
      <w:r w:rsidR="007E351F" w:rsidRPr="00806DF5">
        <w:rPr>
          <w:sz w:val="24"/>
          <w:szCs w:val="24"/>
        </w:rPr>
        <w:t xml:space="preserve"> </w:t>
      </w:r>
      <w:r w:rsidRPr="00806DF5">
        <w:rPr>
          <w:sz w:val="24"/>
          <w:szCs w:val="24"/>
        </w:rPr>
        <w:t>всех</w:t>
      </w:r>
      <w:r w:rsidR="007E351F" w:rsidRPr="00806DF5">
        <w:rPr>
          <w:sz w:val="24"/>
          <w:szCs w:val="24"/>
        </w:rPr>
        <w:t xml:space="preserve"> </w:t>
      </w:r>
      <w:r w:rsidRPr="00806DF5">
        <w:rPr>
          <w:sz w:val="24"/>
          <w:szCs w:val="24"/>
        </w:rPr>
        <w:t>ремонтных</w:t>
      </w:r>
      <w:r w:rsidR="007E351F" w:rsidRPr="00806DF5">
        <w:rPr>
          <w:sz w:val="24"/>
          <w:szCs w:val="24"/>
        </w:rPr>
        <w:t xml:space="preserve"> </w:t>
      </w:r>
      <w:r w:rsidRPr="00806DF5">
        <w:rPr>
          <w:sz w:val="24"/>
          <w:szCs w:val="24"/>
        </w:rPr>
        <w:t>работ</w:t>
      </w:r>
      <w:r w:rsidR="007E351F" w:rsidRPr="00806DF5">
        <w:rPr>
          <w:sz w:val="24"/>
          <w:szCs w:val="24"/>
        </w:rPr>
        <w:t xml:space="preserve"> </w:t>
      </w:r>
      <w:r w:rsidRPr="00806DF5">
        <w:rPr>
          <w:sz w:val="24"/>
          <w:szCs w:val="24"/>
        </w:rPr>
        <w:t>весь</w:t>
      </w:r>
      <w:r w:rsidR="007E351F" w:rsidRPr="00806DF5">
        <w:rPr>
          <w:sz w:val="24"/>
          <w:szCs w:val="24"/>
        </w:rPr>
        <w:t xml:space="preserve"> </w:t>
      </w:r>
      <w:r w:rsidRPr="00806DF5">
        <w:rPr>
          <w:sz w:val="24"/>
          <w:szCs w:val="24"/>
        </w:rPr>
        <w:t>комплекс</w:t>
      </w:r>
      <w:r w:rsidR="007E351F" w:rsidRPr="00806DF5">
        <w:rPr>
          <w:sz w:val="24"/>
          <w:szCs w:val="24"/>
        </w:rPr>
        <w:t xml:space="preserve"> </w:t>
      </w:r>
      <w:r w:rsidRPr="00806DF5">
        <w:rPr>
          <w:sz w:val="24"/>
          <w:szCs w:val="24"/>
        </w:rPr>
        <w:t>устройств по теплоснабжению подлежит эксплуатационной наладке</w:t>
      </w:r>
      <w:r w:rsidR="007E351F" w:rsidRPr="00806DF5">
        <w:rPr>
          <w:sz w:val="24"/>
          <w:szCs w:val="24"/>
        </w:rPr>
        <w:t xml:space="preserve"> </w:t>
      </w:r>
      <w:r w:rsidRPr="00806DF5">
        <w:rPr>
          <w:sz w:val="24"/>
          <w:szCs w:val="24"/>
        </w:rPr>
        <w:t>вовремя пробной топки;</w:t>
      </w:r>
    </w:p>
    <w:p w14:paraId="000B696D" w14:textId="77777777" w:rsidR="00C74161" w:rsidRPr="00806DF5" w:rsidRDefault="00C74161" w:rsidP="003B7712">
      <w:pPr>
        <w:pStyle w:val="afa"/>
        <w:spacing w:after="0" w:line="240" w:lineRule="auto"/>
        <w:ind w:firstLine="709"/>
        <w:jc w:val="both"/>
        <w:rPr>
          <w:sz w:val="24"/>
          <w:szCs w:val="24"/>
        </w:rPr>
      </w:pPr>
      <w:r w:rsidRPr="00806DF5">
        <w:rPr>
          <w:sz w:val="24"/>
          <w:szCs w:val="24"/>
        </w:rPr>
        <w:t>д) по уборочной технике и инвентарю для дворников - проверка,</w:t>
      </w:r>
      <w:r w:rsidR="007E351F" w:rsidRPr="00806DF5">
        <w:rPr>
          <w:sz w:val="24"/>
          <w:szCs w:val="24"/>
        </w:rPr>
        <w:t xml:space="preserve"> </w:t>
      </w:r>
      <w:r w:rsidRPr="00806DF5">
        <w:rPr>
          <w:sz w:val="24"/>
          <w:szCs w:val="24"/>
        </w:rPr>
        <w:t>ремонт,</w:t>
      </w:r>
      <w:r w:rsidR="007E351F" w:rsidRPr="00806DF5">
        <w:rPr>
          <w:sz w:val="24"/>
          <w:szCs w:val="24"/>
        </w:rPr>
        <w:t xml:space="preserve"> </w:t>
      </w:r>
      <w:r w:rsidRPr="00806DF5">
        <w:rPr>
          <w:sz w:val="24"/>
          <w:szCs w:val="24"/>
        </w:rPr>
        <w:t>замена;</w:t>
      </w:r>
    </w:p>
    <w:p w14:paraId="50D83797" w14:textId="77777777" w:rsidR="00C74161" w:rsidRPr="00806DF5" w:rsidRDefault="00C74161" w:rsidP="003B7712">
      <w:pPr>
        <w:pStyle w:val="afa"/>
        <w:spacing w:after="0" w:line="240" w:lineRule="auto"/>
        <w:ind w:firstLine="709"/>
        <w:jc w:val="both"/>
        <w:rPr>
          <w:sz w:val="24"/>
          <w:szCs w:val="24"/>
        </w:rPr>
      </w:pPr>
      <w:r w:rsidRPr="00806DF5">
        <w:rPr>
          <w:sz w:val="24"/>
          <w:szCs w:val="24"/>
        </w:rPr>
        <w:t>е) завоз песка для посыпки тротуаров (из расчета не менее 3 м.куб. на 1 тыс. кв.м. уборочной площади) и соли (из расчета не менее3-5%массы песка) или</w:t>
      </w:r>
      <w:r w:rsidR="007E351F" w:rsidRPr="00806DF5">
        <w:rPr>
          <w:sz w:val="24"/>
          <w:szCs w:val="24"/>
        </w:rPr>
        <w:t xml:space="preserve"> </w:t>
      </w:r>
      <w:r w:rsidRPr="00806DF5">
        <w:rPr>
          <w:sz w:val="24"/>
          <w:szCs w:val="24"/>
        </w:rPr>
        <w:t>ее</w:t>
      </w:r>
      <w:r w:rsidR="007E351F" w:rsidRPr="00806DF5">
        <w:rPr>
          <w:sz w:val="24"/>
          <w:szCs w:val="24"/>
        </w:rPr>
        <w:t xml:space="preserve"> </w:t>
      </w:r>
      <w:r w:rsidRPr="00806DF5">
        <w:rPr>
          <w:sz w:val="24"/>
          <w:szCs w:val="24"/>
        </w:rPr>
        <w:t>заменителя;</w:t>
      </w:r>
    </w:p>
    <w:p w14:paraId="11D97028" w14:textId="77777777" w:rsidR="00C74161" w:rsidRPr="00806DF5" w:rsidRDefault="00C74161" w:rsidP="003B7712">
      <w:pPr>
        <w:spacing w:after="0" w:line="240" w:lineRule="auto"/>
        <w:ind w:firstLine="709"/>
        <w:jc w:val="both"/>
        <w:rPr>
          <w:sz w:val="24"/>
          <w:szCs w:val="24"/>
        </w:rPr>
        <w:sectPr w:rsidR="00C74161" w:rsidRPr="00806DF5" w:rsidSect="00976E1C">
          <w:footerReference w:type="default" r:id="rId29"/>
          <w:type w:val="continuous"/>
          <w:pgSz w:w="11906" w:h="16838" w:code="9"/>
          <w:pgMar w:top="1134" w:right="850" w:bottom="1134" w:left="1701" w:header="0" w:footer="534" w:gutter="0"/>
          <w:cols w:space="720"/>
        </w:sectPr>
      </w:pPr>
    </w:p>
    <w:p w14:paraId="5DB0568B" w14:textId="77777777" w:rsidR="00C74161" w:rsidRPr="00806DF5" w:rsidRDefault="00C74161" w:rsidP="003B7712">
      <w:pPr>
        <w:pStyle w:val="afa"/>
        <w:spacing w:after="0" w:line="240" w:lineRule="auto"/>
        <w:ind w:firstLine="709"/>
        <w:jc w:val="both"/>
        <w:rPr>
          <w:sz w:val="24"/>
          <w:szCs w:val="24"/>
        </w:rPr>
      </w:pPr>
      <w:r w:rsidRPr="00806DF5">
        <w:rPr>
          <w:sz w:val="24"/>
          <w:szCs w:val="24"/>
        </w:rPr>
        <w:t>ж)</w:t>
      </w:r>
      <w:r w:rsidR="007E351F" w:rsidRPr="00806DF5">
        <w:rPr>
          <w:sz w:val="24"/>
          <w:szCs w:val="24"/>
        </w:rPr>
        <w:t xml:space="preserve"> </w:t>
      </w:r>
      <w:r w:rsidRPr="00806DF5">
        <w:rPr>
          <w:sz w:val="24"/>
          <w:szCs w:val="24"/>
        </w:rPr>
        <w:t>разъяснение</w:t>
      </w:r>
      <w:r w:rsidR="007E351F" w:rsidRPr="00806DF5">
        <w:rPr>
          <w:sz w:val="24"/>
          <w:szCs w:val="24"/>
        </w:rPr>
        <w:t xml:space="preserve"> </w:t>
      </w:r>
      <w:r w:rsidRPr="00806DF5">
        <w:rPr>
          <w:sz w:val="24"/>
          <w:szCs w:val="24"/>
        </w:rPr>
        <w:t>нанимателям,</w:t>
      </w:r>
      <w:r w:rsidR="007E351F" w:rsidRPr="00806DF5">
        <w:rPr>
          <w:sz w:val="24"/>
          <w:szCs w:val="24"/>
        </w:rPr>
        <w:t xml:space="preserve"> </w:t>
      </w:r>
      <w:r w:rsidRPr="00806DF5">
        <w:rPr>
          <w:sz w:val="24"/>
          <w:szCs w:val="24"/>
        </w:rPr>
        <w:t>арендаторами</w:t>
      </w:r>
      <w:r w:rsidR="007E351F" w:rsidRPr="00806DF5">
        <w:rPr>
          <w:sz w:val="24"/>
          <w:szCs w:val="24"/>
        </w:rPr>
        <w:t xml:space="preserve"> </w:t>
      </w:r>
      <w:r w:rsidRPr="00806DF5">
        <w:rPr>
          <w:sz w:val="24"/>
          <w:szCs w:val="24"/>
        </w:rPr>
        <w:t>собственникам</w:t>
      </w:r>
      <w:r w:rsidR="007E351F" w:rsidRPr="00806DF5">
        <w:rPr>
          <w:sz w:val="24"/>
          <w:szCs w:val="24"/>
        </w:rPr>
        <w:t xml:space="preserve"> </w:t>
      </w:r>
      <w:r w:rsidRPr="00806DF5">
        <w:rPr>
          <w:sz w:val="24"/>
          <w:szCs w:val="24"/>
        </w:rPr>
        <w:t>жилых</w:t>
      </w:r>
      <w:r w:rsidR="007E351F" w:rsidRPr="00806DF5">
        <w:rPr>
          <w:sz w:val="24"/>
          <w:szCs w:val="24"/>
        </w:rPr>
        <w:t xml:space="preserve"> </w:t>
      </w:r>
      <w:r w:rsidRPr="00806DF5">
        <w:rPr>
          <w:sz w:val="24"/>
          <w:szCs w:val="24"/>
        </w:rPr>
        <w:t>и</w:t>
      </w:r>
      <w:r w:rsidR="007E351F" w:rsidRPr="00806DF5">
        <w:rPr>
          <w:sz w:val="24"/>
          <w:szCs w:val="24"/>
        </w:rPr>
        <w:t xml:space="preserve"> </w:t>
      </w:r>
      <w:r w:rsidRPr="00806DF5">
        <w:rPr>
          <w:sz w:val="24"/>
          <w:szCs w:val="24"/>
        </w:rPr>
        <w:t>нежилых</w:t>
      </w:r>
      <w:r w:rsidR="007E351F" w:rsidRPr="00806DF5">
        <w:rPr>
          <w:sz w:val="24"/>
          <w:szCs w:val="24"/>
        </w:rPr>
        <w:t xml:space="preserve"> </w:t>
      </w:r>
      <w:r w:rsidRPr="00806DF5">
        <w:rPr>
          <w:sz w:val="24"/>
          <w:szCs w:val="24"/>
        </w:rPr>
        <w:t>помещений</w:t>
      </w:r>
      <w:r w:rsidR="007E351F" w:rsidRPr="00806DF5">
        <w:rPr>
          <w:sz w:val="24"/>
          <w:szCs w:val="24"/>
        </w:rPr>
        <w:t xml:space="preserve"> </w:t>
      </w:r>
      <w:r w:rsidRPr="00806DF5">
        <w:rPr>
          <w:sz w:val="24"/>
          <w:szCs w:val="24"/>
        </w:rPr>
        <w:t>правил</w:t>
      </w:r>
      <w:r w:rsidR="007E351F" w:rsidRPr="00806DF5">
        <w:rPr>
          <w:sz w:val="24"/>
          <w:szCs w:val="24"/>
        </w:rPr>
        <w:t xml:space="preserve"> </w:t>
      </w:r>
      <w:r w:rsidRPr="00806DF5">
        <w:rPr>
          <w:sz w:val="24"/>
          <w:szCs w:val="24"/>
        </w:rPr>
        <w:t>подготовки</w:t>
      </w:r>
      <w:r w:rsidR="007E351F" w:rsidRPr="00806DF5">
        <w:rPr>
          <w:sz w:val="24"/>
          <w:szCs w:val="24"/>
        </w:rPr>
        <w:t xml:space="preserve"> </w:t>
      </w:r>
      <w:r w:rsidRPr="00806DF5">
        <w:rPr>
          <w:sz w:val="24"/>
          <w:szCs w:val="24"/>
        </w:rPr>
        <w:t>зданий</w:t>
      </w:r>
      <w:r w:rsidR="007E351F" w:rsidRPr="00806DF5">
        <w:rPr>
          <w:sz w:val="24"/>
          <w:szCs w:val="24"/>
        </w:rPr>
        <w:t xml:space="preserve"> </w:t>
      </w:r>
      <w:r w:rsidRPr="00806DF5">
        <w:rPr>
          <w:sz w:val="24"/>
          <w:szCs w:val="24"/>
        </w:rPr>
        <w:t>к</w:t>
      </w:r>
      <w:r w:rsidR="007E351F" w:rsidRPr="00806DF5">
        <w:rPr>
          <w:sz w:val="24"/>
          <w:szCs w:val="24"/>
        </w:rPr>
        <w:t xml:space="preserve"> </w:t>
      </w:r>
      <w:r w:rsidRPr="00806DF5">
        <w:rPr>
          <w:sz w:val="24"/>
          <w:szCs w:val="24"/>
        </w:rPr>
        <w:t>зиме</w:t>
      </w:r>
      <w:r w:rsidR="007E351F" w:rsidRPr="00806DF5">
        <w:rPr>
          <w:sz w:val="24"/>
          <w:szCs w:val="24"/>
        </w:rPr>
        <w:t xml:space="preserve"> </w:t>
      </w:r>
      <w:r w:rsidRPr="00806DF5">
        <w:rPr>
          <w:sz w:val="24"/>
          <w:szCs w:val="24"/>
        </w:rPr>
        <w:t>(установка уплотняющих прокладок в притворах оконных и дверных</w:t>
      </w:r>
      <w:r w:rsidR="007E351F" w:rsidRPr="00806DF5">
        <w:rPr>
          <w:sz w:val="24"/>
          <w:szCs w:val="24"/>
        </w:rPr>
        <w:t xml:space="preserve"> </w:t>
      </w:r>
      <w:r w:rsidRPr="00806DF5">
        <w:rPr>
          <w:sz w:val="24"/>
          <w:szCs w:val="24"/>
        </w:rPr>
        <w:t>проемов,</w:t>
      </w:r>
      <w:r w:rsidR="007E351F" w:rsidRPr="00806DF5">
        <w:rPr>
          <w:sz w:val="24"/>
          <w:szCs w:val="24"/>
        </w:rPr>
        <w:t xml:space="preserve"> </w:t>
      </w:r>
      <w:r w:rsidRPr="00806DF5">
        <w:rPr>
          <w:sz w:val="24"/>
          <w:szCs w:val="24"/>
        </w:rPr>
        <w:t>замена</w:t>
      </w:r>
      <w:r w:rsidR="007E351F" w:rsidRPr="00806DF5">
        <w:rPr>
          <w:sz w:val="24"/>
          <w:szCs w:val="24"/>
        </w:rPr>
        <w:t xml:space="preserve"> </w:t>
      </w:r>
      <w:r w:rsidRPr="00806DF5">
        <w:rPr>
          <w:sz w:val="24"/>
          <w:szCs w:val="24"/>
        </w:rPr>
        <w:t>разбитых</w:t>
      </w:r>
      <w:r w:rsidR="007E351F" w:rsidRPr="00806DF5">
        <w:rPr>
          <w:sz w:val="24"/>
          <w:szCs w:val="24"/>
        </w:rPr>
        <w:t xml:space="preserve"> </w:t>
      </w:r>
      <w:r w:rsidRPr="00806DF5">
        <w:rPr>
          <w:sz w:val="24"/>
          <w:szCs w:val="24"/>
        </w:rPr>
        <w:t>стекол и</w:t>
      </w:r>
      <w:r w:rsidR="007E351F" w:rsidRPr="00806DF5">
        <w:rPr>
          <w:sz w:val="24"/>
          <w:szCs w:val="24"/>
        </w:rPr>
        <w:t xml:space="preserve"> </w:t>
      </w:r>
      <w:r w:rsidRPr="00806DF5">
        <w:rPr>
          <w:sz w:val="24"/>
          <w:szCs w:val="24"/>
        </w:rPr>
        <w:t>т.д.).</w:t>
      </w:r>
    </w:p>
    <w:p w14:paraId="50F4EC2F" w14:textId="77777777" w:rsidR="00C74161" w:rsidRPr="00806DF5" w:rsidRDefault="00C74161" w:rsidP="003B7712">
      <w:pPr>
        <w:pStyle w:val="afa"/>
        <w:spacing w:after="0" w:line="240" w:lineRule="auto"/>
        <w:ind w:firstLine="709"/>
        <w:jc w:val="both"/>
        <w:rPr>
          <w:sz w:val="24"/>
          <w:szCs w:val="24"/>
        </w:rPr>
      </w:pPr>
      <w:r w:rsidRPr="00806DF5">
        <w:rPr>
          <w:sz w:val="24"/>
          <w:szCs w:val="24"/>
        </w:rPr>
        <w:t>з)</w:t>
      </w:r>
      <w:r w:rsidR="007E351F" w:rsidRPr="00806DF5">
        <w:rPr>
          <w:sz w:val="24"/>
          <w:szCs w:val="24"/>
        </w:rPr>
        <w:t xml:space="preserve"> </w:t>
      </w:r>
      <w:r w:rsidRPr="00806DF5">
        <w:rPr>
          <w:sz w:val="24"/>
          <w:szCs w:val="24"/>
        </w:rPr>
        <w:t>наличие</w:t>
      </w:r>
      <w:r w:rsidR="007E351F" w:rsidRPr="00806DF5">
        <w:rPr>
          <w:sz w:val="24"/>
          <w:szCs w:val="24"/>
        </w:rPr>
        <w:t xml:space="preserve"> </w:t>
      </w:r>
      <w:r w:rsidRPr="00806DF5">
        <w:rPr>
          <w:sz w:val="24"/>
          <w:szCs w:val="24"/>
        </w:rPr>
        <w:t>первичных</w:t>
      </w:r>
      <w:r w:rsidR="007E351F" w:rsidRPr="00806DF5">
        <w:rPr>
          <w:sz w:val="24"/>
          <w:szCs w:val="24"/>
        </w:rPr>
        <w:t xml:space="preserve"> </w:t>
      </w:r>
      <w:r w:rsidRPr="00806DF5">
        <w:rPr>
          <w:sz w:val="24"/>
          <w:szCs w:val="24"/>
        </w:rPr>
        <w:t>средств</w:t>
      </w:r>
      <w:r w:rsidR="007E351F" w:rsidRPr="00806DF5">
        <w:rPr>
          <w:sz w:val="24"/>
          <w:szCs w:val="24"/>
        </w:rPr>
        <w:t xml:space="preserve"> </w:t>
      </w:r>
      <w:r w:rsidRPr="00806DF5">
        <w:rPr>
          <w:sz w:val="24"/>
          <w:szCs w:val="24"/>
        </w:rPr>
        <w:t>пожаротушения.</w:t>
      </w:r>
    </w:p>
    <w:p w14:paraId="5F15B12C" w14:textId="77777777" w:rsidR="00C74161" w:rsidRPr="00806DF5" w:rsidRDefault="00C74161" w:rsidP="003B7712">
      <w:pPr>
        <w:pStyle w:val="afa"/>
        <w:spacing w:after="0" w:line="240" w:lineRule="auto"/>
        <w:ind w:firstLine="709"/>
        <w:jc w:val="both"/>
        <w:rPr>
          <w:sz w:val="24"/>
          <w:szCs w:val="24"/>
        </w:rPr>
      </w:pPr>
      <w:r w:rsidRPr="00806DF5">
        <w:rPr>
          <w:sz w:val="24"/>
          <w:szCs w:val="24"/>
        </w:rPr>
        <w:t>Зданиялюбогоназначениявзависимостиоткапитальностидолжныпрослужить100-150лет.</w:t>
      </w:r>
      <w:r w:rsidR="007E351F" w:rsidRPr="00806DF5">
        <w:rPr>
          <w:sz w:val="24"/>
          <w:szCs w:val="24"/>
        </w:rPr>
        <w:t xml:space="preserve"> </w:t>
      </w:r>
      <w:r w:rsidRPr="00806DF5">
        <w:rPr>
          <w:sz w:val="24"/>
          <w:szCs w:val="24"/>
        </w:rPr>
        <w:t>Это</w:t>
      </w:r>
      <w:r w:rsidR="007E351F" w:rsidRPr="00806DF5">
        <w:rPr>
          <w:sz w:val="24"/>
          <w:szCs w:val="24"/>
        </w:rPr>
        <w:t xml:space="preserve"> </w:t>
      </w:r>
      <w:r w:rsidRPr="00806DF5">
        <w:rPr>
          <w:sz w:val="24"/>
          <w:szCs w:val="24"/>
        </w:rPr>
        <w:t>значит,</w:t>
      </w:r>
      <w:r w:rsidR="007E351F" w:rsidRPr="00806DF5">
        <w:rPr>
          <w:sz w:val="24"/>
          <w:szCs w:val="24"/>
        </w:rPr>
        <w:t xml:space="preserve"> </w:t>
      </w:r>
      <w:r w:rsidRPr="00806DF5">
        <w:rPr>
          <w:sz w:val="24"/>
          <w:szCs w:val="24"/>
        </w:rPr>
        <w:t>что</w:t>
      </w:r>
      <w:r w:rsidR="007E351F" w:rsidRPr="00806DF5">
        <w:rPr>
          <w:sz w:val="24"/>
          <w:szCs w:val="24"/>
        </w:rPr>
        <w:t xml:space="preserve"> </w:t>
      </w:r>
      <w:r w:rsidRPr="00806DF5">
        <w:rPr>
          <w:sz w:val="24"/>
          <w:szCs w:val="24"/>
        </w:rPr>
        <w:t>здания,</w:t>
      </w:r>
      <w:r w:rsidR="007E351F" w:rsidRPr="00806DF5">
        <w:rPr>
          <w:sz w:val="24"/>
          <w:szCs w:val="24"/>
        </w:rPr>
        <w:t xml:space="preserve"> </w:t>
      </w:r>
      <w:r w:rsidRPr="00806DF5">
        <w:rPr>
          <w:sz w:val="24"/>
          <w:szCs w:val="24"/>
        </w:rPr>
        <w:t>построенные</w:t>
      </w:r>
      <w:r w:rsidR="007E351F" w:rsidRPr="00806DF5">
        <w:rPr>
          <w:sz w:val="24"/>
          <w:szCs w:val="24"/>
        </w:rPr>
        <w:t xml:space="preserve"> </w:t>
      </w:r>
      <w:r w:rsidRPr="00806DF5">
        <w:rPr>
          <w:sz w:val="24"/>
          <w:szCs w:val="24"/>
        </w:rPr>
        <w:t>в</w:t>
      </w:r>
      <w:r w:rsidR="007E351F" w:rsidRPr="00806DF5">
        <w:rPr>
          <w:sz w:val="24"/>
          <w:szCs w:val="24"/>
        </w:rPr>
        <w:t xml:space="preserve"> </w:t>
      </w:r>
      <w:r w:rsidRPr="00806DF5">
        <w:rPr>
          <w:sz w:val="24"/>
          <w:szCs w:val="24"/>
        </w:rPr>
        <w:t>настоящее</w:t>
      </w:r>
      <w:r w:rsidR="007E351F" w:rsidRPr="00806DF5">
        <w:rPr>
          <w:sz w:val="24"/>
          <w:szCs w:val="24"/>
        </w:rPr>
        <w:t xml:space="preserve"> </w:t>
      </w:r>
      <w:r w:rsidRPr="00806DF5">
        <w:rPr>
          <w:sz w:val="24"/>
          <w:szCs w:val="24"/>
        </w:rPr>
        <w:t>время,</w:t>
      </w:r>
      <w:r w:rsidR="007E351F" w:rsidRPr="00806DF5">
        <w:rPr>
          <w:sz w:val="24"/>
          <w:szCs w:val="24"/>
        </w:rPr>
        <w:t xml:space="preserve"> </w:t>
      </w:r>
      <w:r w:rsidRPr="00806DF5">
        <w:rPr>
          <w:sz w:val="24"/>
          <w:szCs w:val="24"/>
        </w:rPr>
        <w:t>будут</w:t>
      </w:r>
      <w:r w:rsidR="007E351F" w:rsidRPr="00806DF5">
        <w:rPr>
          <w:sz w:val="24"/>
          <w:szCs w:val="24"/>
        </w:rPr>
        <w:t xml:space="preserve"> </w:t>
      </w:r>
      <w:r w:rsidRPr="00806DF5">
        <w:rPr>
          <w:sz w:val="24"/>
          <w:szCs w:val="24"/>
        </w:rPr>
        <w:t>эксплуатироваться</w:t>
      </w:r>
      <w:r w:rsidR="007E351F" w:rsidRPr="00806DF5">
        <w:rPr>
          <w:sz w:val="24"/>
          <w:szCs w:val="24"/>
        </w:rPr>
        <w:t xml:space="preserve"> </w:t>
      </w:r>
      <w:r w:rsidRPr="00806DF5">
        <w:rPr>
          <w:sz w:val="24"/>
          <w:szCs w:val="24"/>
        </w:rPr>
        <w:t>в</w:t>
      </w:r>
      <w:r w:rsidR="007E351F" w:rsidRPr="00806DF5">
        <w:rPr>
          <w:sz w:val="24"/>
          <w:szCs w:val="24"/>
        </w:rPr>
        <w:t xml:space="preserve"> </w:t>
      </w:r>
      <w:r w:rsidRPr="00806DF5">
        <w:rPr>
          <w:sz w:val="24"/>
          <w:szCs w:val="24"/>
        </w:rPr>
        <w:t>XXII</w:t>
      </w:r>
      <w:r w:rsidR="007E351F" w:rsidRPr="00806DF5">
        <w:rPr>
          <w:sz w:val="24"/>
          <w:szCs w:val="24"/>
        </w:rPr>
        <w:t xml:space="preserve"> </w:t>
      </w:r>
      <w:r w:rsidRPr="00806DF5">
        <w:rPr>
          <w:sz w:val="24"/>
          <w:szCs w:val="24"/>
        </w:rPr>
        <w:t>веке,</w:t>
      </w:r>
      <w:r w:rsidR="007E351F" w:rsidRPr="00806DF5">
        <w:rPr>
          <w:sz w:val="24"/>
          <w:szCs w:val="24"/>
        </w:rPr>
        <w:t xml:space="preserve"> </w:t>
      </w:r>
      <w:r w:rsidRPr="00806DF5">
        <w:rPr>
          <w:sz w:val="24"/>
          <w:szCs w:val="24"/>
        </w:rPr>
        <w:t>для</w:t>
      </w:r>
      <w:r w:rsidR="007E351F" w:rsidRPr="00806DF5">
        <w:rPr>
          <w:sz w:val="24"/>
          <w:szCs w:val="24"/>
        </w:rPr>
        <w:t xml:space="preserve"> </w:t>
      </w:r>
      <w:r w:rsidRPr="00806DF5">
        <w:rPr>
          <w:sz w:val="24"/>
          <w:szCs w:val="24"/>
        </w:rPr>
        <w:t>чего</w:t>
      </w:r>
      <w:r w:rsidR="007E351F" w:rsidRPr="00806DF5">
        <w:rPr>
          <w:sz w:val="24"/>
          <w:szCs w:val="24"/>
        </w:rPr>
        <w:t xml:space="preserve"> </w:t>
      </w:r>
      <w:r w:rsidRPr="00806DF5">
        <w:rPr>
          <w:sz w:val="24"/>
          <w:szCs w:val="24"/>
        </w:rPr>
        <w:t>необходимо</w:t>
      </w:r>
      <w:r w:rsidR="007E351F" w:rsidRPr="00806DF5">
        <w:rPr>
          <w:sz w:val="24"/>
          <w:szCs w:val="24"/>
        </w:rPr>
        <w:t xml:space="preserve"> </w:t>
      </w:r>
      <w:r w:rsidRPr="00806DF5">
        <w:rPr>
          <w:sz w:val="24"/>
          <w:szCs w:val="24"/>
        </w:rPr>
        <w:t>строить</w:t>
      </w:r>
      <w:r w:rsidR="007E351F" w:rsidRPr="00806DF5">
        <w:rPr>
          <w:sz w:val="24"/>
          <w:szCs w:val="24"/>
        </w:rPr>
        <w:t xml:space="preserve"> </w:t>
      </w:r>
      <w:r w:rsidRPr="00806DF5">
        <w:rPr>
          <w:sz w:val="24"/>
          <w:szCs w:val="24"/>
        </w:rPr>
        <w:t>и</w:t>
      </w:r>
      <w:r w:rsidR="007E351F" w:rsidRPr="00806DF5">
        <w:rPr>
          <w:sz w:val="24"/>
          <w:szCs w:val="24"/>
        </w:rPr>
        <w:t xml:space="preserve"> </w:t>
      </w:r>
      <w:r w:rsidRPr="00806DF5">
        <w:rPr>
          <w:sz w:val="24"/>
          <w:szCs w:val="24"/>
        </w:rPr>
        <w:t>эксплуатировать</w:t>
      </w:r>
      <w:r w:rsidR="007E351F" w:rsidRPr="00806DF5">
        <w:rPr>
          <w:sz w:val="24"/>
          <w:szCs w:val="24"/>
        </w:rPr>
        <w:t xml:space="preserve"> </w:t>
      </w:r>
      <w:r w:rsidRPr="00806DF5">
        <w:rPr>
          <w:sz w:val="24"/>
          <w:szCs w:val="24"/>
        </w:rPr>
        <w:t>здания</w:t>
      </w:r>
      <w:r w:rsidR="007E351F" w:rsidRPr="00806DF5">
        <w:rPr>
          <w:sz w:val="24"/>
          <w:szCs w:val="24"/>
        </w:rPr>
        <w:t xml:space="preserve"> </w:t>
      </w:r>
      <w:r w:rsidRPr="00806DF5">
        <w:rPr>
          <w:sz w:val="24"/>
          <w:szCs w:val="24"/>
        </w:rPr>
        <w:t>так,</w:t>
      </w:r>
      <w:r w:rsidR="007E351F" w:rsidRPr="00806DF5">
        <w:rPr>
          <w:sz w:val="24"/>
          <w:szCs w:val="24"/>
        </w:rPr>
        <w:t xml:space="preserve"> </w:t>
      </w:r>
      <w:r w:rsidRPr="00806DF5">
        <w:rPr>
          <w:sz w:val="24"/>
          <w:szCs w:val="24"/>
        </w:rPr>
        <w:t>чтобы</w:t>
      </w:r>
      <w:r w:rsidR="007E351F" w:rsidRPr="00806DF5">
        <w:rPr>
          <w:sz w:val="24"/>
          <w:szCs w:val="24"/>
        </w:rPr>
        <w:t xml:space="preserve"> </w:t>
      </w:r>
      <w:r w:rsidRPr="00806DF5">
        <w:rPr>
          <w:sz w:val="24"/>
          <w:szCs w:val="24"/>
        </w:rPr>
        <w:t>обеспечить их</w:t>
      </w:r>
      <w:r w:rsidR="007E351F" w:rsidRPr="00806DF5">
        <w:rPr>
          <w:sz w:val="24"/>
          <w:szCs w:val="24"/>
        </w:rPr>
        <w:t xml:space="preserve"> </w:t>
      </w:r>
      <w:r w:rsidRPr="00806DF5">
        <w:rPr>
          <w:sz w:val="24"/>
          <w:szCs w:val="24"/>
        </w:rPr>
        <w:t>сохранность в</w:t>
      </w:r>
      <w:r w:rsidR="007E351F" w:rsidRPr="00806DF5">
        <w:rPr>
          <w:sz w:val="24"/>
          <w:szCs w:val="24"/>
        </w:rPr>
        <w:t xml:space="preserve"> </w:t>
      </w:r>
      <w:r w:rsidRPr="00806DF5">
        <w:rPr>
          <w:sz w:val="24"/>
          <w:szCs w:val="24"/>
        </w:rPr>
        <w:t>будущем.</w:t>
      </w:r>
    </w:p>
    <w:p w14:paraId="5E3AC69D" w14:textId="77777777" w:rsidR="007E351F" w:rsidRPr="00806DF5" w:rsidRDefault="007E351F" w:rsidP="003B7712">
      <w:pPr>
        <w:pStyle w:val="afa"/>
        <w:spacing w:after="0" w:line="240" w:lineRule="auto"/>
        <w:ind w:firstLine="709"/>
        <w:jc w:val="center"/>
        <w:rPr>
          <w:b/>
          <w:sz w:val="24"/>
          <w:szCs w:val="24"/>
        </w:rPr>
      </w:pPr>
    </w:p>
    <w:p w14:paraId="0FE268E1" w14:textId="77777777" w:rsidR="002D5057" w:rsidRPr="00806DF5" w:rsidRDefault="00C74161" w:rsidP="003B7712">
      <w:pPr>
        <w:pStyle w:val="afa"/>
        <w:spacing w:after="0" w:line="240" w:lineRule="auto"/>
        <w:ind w:firstLine="709"/>
        <w:jc w:val="center"/>
        <w:rPr>
          <w:b/>
          <w:sz w:val="24"/>
          <w:szCs w:val="24"/>
        </w:rPr>
      </w:pPr>
      <w:r w:rsidRPr="00806DF5">
        <w:rPr>
          <w:b/>
          <w:sz w:val="24"/>
          <w:szCs w:val="24"/>
        </w:rPr>
        <w:t>Задание</w:t>
      </w:r>
      <w:r w:rsidR="003B7712" w:rsidRPr="00806DF5">
        <w:rPr>
          <w:b/>
          <w:sz w:val="24"/>
          <w:szCs w:val="24"/>
        </w:rPr>
        <w:t xml:space="preserve"> к практической подготовке № 10</w:t>
      </w:r>
    </w:p>
    <w:p w14:paraId="7BDE2C2B" w14:textId="77777777" w:rsidR="00C74161" w:rsidRPr="00806DF5" w:rsidRDefault="00C74161" w:rsidP="003B7712">
      <w:pPr>
        <w:pStyle w:val="afa"/>
        <w:spacing w:after="0" w:line="240" w:lineRule="auto"/>
        <w:ind w:firstLine="709"/>
        <w:jc w:val="both"/>
        <w:rPr>
          <w:sz w:val="24"/>
          <w:szCs w:val="24"/>
        </w:rPr>
      </w:pPr>
      <w:r w:rsidRPr="00806DF5">
        <w:rPr>
          <w:sz w:val="24"/>
          <w:szCs w:val="24"/>
        </w:rPr>
        <w:t>Заполнить акт подготовки жилого дома к сезонной</w:t>
      </w:r>
      <w:r w:rsidR="0049437F" w:rsidRPr="00806DF5">
        <w:rPr>
          <w:sz w:val="24"/>
          <w:szCs w:val="24"/>
        </w:rPr>
        <w:t xml:space="preserve"> </w:t>
      </w:r>
      <w:r w:rsidRPr="00806DF5">
        <w:rPr>
          <w:sz w:val="24"/>
          <w:szCs w:val="24"/>
        </w:rPr>
        <w:t>эксплуатации</w:t>
      </w:r>
      <w:r w:rsidR="003B7712" w:rsidRPr="00806DF5">
        <w:rPr>
          <w:sz w:val="24"/>
          <w:szCs w:val="24"/>
        </w:rPr>
        <w:t xml:space="preserve"> и</w:t>
      </w:r>
      <w:r w:rsidRPr="00806DF5">
        <w:rPr>
          <w:sz w:val="24"/>
          <w:szCs w:val="24"/>
        </w:rPr>
        <w:t>спользуя МДК2.03.-2003.</w:t>
      </w:r>
    </w:p>
    <w:p w14:paraId="155162D0" w14:textId="77777777" w:rsidR="002D5057" w:rsidRPr="00806DF5" w:rsidRDefault="002D5057" w:rsidP="003B7712">
      <w:pPr>
        <w:pStyle w:val="afa"/>
        <w:spacing w:after="0" w:line="240" w:lineRule="auto"/>
        <w:ind w:firstLine="709"/>
        <w:jc w:val="both"/>
        <w:rPr>
          <w:sz w:val="24"/>
          <w:szCs w:val="24"/>
        </w:rPr>
      </w:pPr>
    </w:p>
    <w:p w14:paraId="6E487C55" w14:textId="77777777" w:rsidR="002D5057" w:rsidRPr="00806DF5" w:rsidRDefault="002D5057" w:rsidP="003B7712">
      <w:pPr>
        <w:pStyle w:val="afa"/>
        <w:spacing w:after="0" w:line="240" w:lineRule="auto"/>
        <w:ind w:firstLine="709"/>
        <w:jc w:val="center"/>
        <w:rPr>
          <w:b/>
          <w:sz w:val="24"/>
          <w:szCs w:val="24"/>
        </w:rPr>
      </w:pPr>
      <w:r w:rsidRPr="00806DF5">
        <w:rPr>
          <w:b/>
          <w:sz w:val="24"/>
          <w:szCs w:val="24"/>
        </w:rPr>
        <w:t>Во</w:t>
      </w:r>
      <w:r w:rsidR="003B7712" w:rsidRPr="00806DF5">
        <w:rPr>
          <w:b/>
          <w:sz w:val="24"/>
          <w:szCs w:val="24"/>
        </w:rPr>
        <w:t>просы к практической подготовке № 10</w:t>
      </w:r>
    </w:p>
    <w:p w14:paraId="6DD6C09D" w14:textId="77777777" w:rsidR="002D5057" w:rsidRPr="00806DF5" w:rsidRDefault="00B014D0" w:rsidP="003B7712">
      <w:pPr>
        <w:pStyle w:val="afa"/>
        <w:numPr>
          <w:ilvl w:val="1"/>
          <w:numId w:val="17"/>
        </w:numPr>
        <w:spacing w:after="0" w:line="240" w:lineRule="auto"/>
        <w:ind w:left="0" w:firstLine="709"/>
        <w:jc w:val="both"/>
        <w:rPr>
          <w:sz w:val="24"/>
          <w:szCs w:val="24"/>
        </w:rPr>
      </w:pPr>
      <w:r w:rsidRPr="00806DF5">
        <w:rPr>
          <w:sz w:val="24"/>
          <w:szCs w:val="24"/>
        </w:rPr>
        <w:t>Целью подготовки объектов к сезонной эксплуатации является……</w:t>
      </w:r>
    </w:p>
    <w:p w14:paraId="62A82B10" w14:textId="77777777" w:rsidR="00B014D0" w:rsidRPr="00806DF5" w:rsidRDefault="00B014D0" w:rsidP="003B7712">
      <w:pPr>
        <w:pStyle w:val="afa"/>
        <w:numPr>
          <w:ilvl w:val="1"/>
          <w:numId w:val="17"/>
        </w:numPr>
        <w:spacing w:after="0" w:line="240" w:lineRule="auto"/>
        <w:ind w:left="0" w:firstLine="709"/>
        <w:jc w:val="both"/>
        <w:rPr>
          <w:sz w:val="24"/>
          <w:szCs w:val="24"/>
        </w:rPr>
      </w:pPr>
      <w:r w:rsidRPr="00806DF5">
        <w:rPr>
          <w:sz w:val="24"/>
          <w:szCs w:val="24"/>
        </w:rPr>
        <w:t>Чем подтверждается готовность объекта к эксплуатации в зимних условиях?</w:t>
      </w:r>
    </w:p>
    <w:p w14:paraId="6888F188" w14:textId="77777777" w:rsidR="002D5057" w:rsidRPr="00806DF5" w:rsidRDefault="002D5057" w:rsidP="003B7712">
      <w:pPr>
        <w:pStyle w:val="afa"/>
        <w:spacing w:after="0" w:line="240" w:lineRule="auto"/>
        <w:ind w:firstLine="709"/>
        <w:jc w:val="both"/>
        <w:rPr>
          <w:sz w:val="24"/>
          <w:szCs w:val="24"/>
        </w:rPr>
      </w:pPr>
    </w:p>
    <w:p w14:paraId="68A6DDBF" w14:textId="77777777" w:rsidR="002E5C47" w:rsidRPr="00806DF5" w:rsidRDefault="002E5C47" w:rsidP="003B7712">
      <w:pPr>
        <w:pStyle w:val="afa"/>
        <w:spacing w:after="0" w:line="240" w:lineRule="auto"/>
        <w:ind w:firstLine="709"/>
        <w:jc w:val="both"/>
        <w:rPr>
          <w:sz w:val="24"/>
          <w:szCs w:val="24"/>
        </w:rPr>
      </w:pPr>
    </w:p>
    <w:p w14:paraId="6495E571" w14:textId="77777777" w:rsidR="00C74161" w:rsidRPr="00806DF5" w:rsidRDefault="006A0942" w:rsidP="00B76A7B">
      <w:pPr>
        <w:tabs>
          <w:tab w:val="left" w:pos="-426"/>
        </w:tabs>
        <w:spacing w:after="0" w:line="240" w:lineRule="auto"/>
        <w:ind w:firstLine="709"/>
        <w:jc w:val="both"/>
        <w:outlineLvl w:val="0"/>
        <w:rPr>
          <w:b/>
          <w:bCs/>
          <w:sz w:val="24"/>
          <w:szCs w:val="24"/>
          <w:lang w:eastAsia="en-US"/>
        </w:rPr>
      </w:pPr>
      <w:bookmarkStart w:id="16" w:name="_Toc95085042"/>
      <w:r w:rsidRPr="00806DF5">
        <w:rPr>
          <w:b/>
          <w:bCs/>
          <w:sz w:val="24"/>
          <w:szCs w:val="24"/>
          <w:lang w:eastAsia="en-US"/>
        </w:rPr>
        <w:t>Практическая подготовка</w:t>
      </w:r>
      <w:r w:rsidR="00AA1315" w:rsidRPr="00806DF5">
        <w:rPr>
          <w:b/>
          <w:bCs/>
          <w:sz w:val="24"/>
          <w:szCs w:val="24"/>
          <w:lang w:eastAsia="en-US"/>
        </w:rPr>
        <w:t xml:space="preserve"> №1</w:t>
      </w:r>
      <w:r w:rsidR="00B76A7B" w:rsidRPr="00806DF5">
        <w:rPr>
          <w:b/>
          <w:bCs/>
          <w:sz w:val="24"/>
          <w:szCs w:val="24"/>
          <w:lang w:eastAsia="en-US"/>
        </w:rPr>
        <w:t>1</w:t>
      </w:r>
      <w:r w:rsidR="00AA1315" w:rsidRPr="00806DF5">
        <w:rPr>
          <w:b/>
          <w:bCs/>
          <w:sz w:val="24"/>
          <w:szCs w:val="24"/>
          <w:lang w:eastAsia="en-US"/>
        </w:rPr>
        <w:t>. Виды и объемы работ при благоустройстве</w:t>
      </w:r>
      <w:bookmarkEnd w:id="16"/>
    </w:p>
    <w:p w14:paraId="658FFFF5" w14:textId="77777777" w:rsidR="00C3458D" w:rsidRPr="00806DF5" w:rsidRDefault="00C3458D" w:rsidP="003B7712">
      <w:pPr>
        <w:tabs>
          <w:tab w:val="left" w:pos="-426"/>
        </w:tabs>
        <w:spacing w:after="0" w:line="240" w:lineRule="auto"/>
        <w:ind w:firstLine="709"/>
        <w:jc w:val="both"/>
        <w:rPr>
          <w:b/>
          <w:sz w:val="24"/>
          <w:szCs w:val="24"/>
        </w:rPr>
      </w:pPr>
    </w:p>
    <w:p w14:paraId="605B4706" w14:textId="77777777" w:rsidR="00B76A7B" w:rsidRPr="00806DF5" w:rsidRDefault="00B76A7B" w:rsidP="00B76A7B">
      <w:pPr>
        <w:tabs>
          <w:tab w:val="left" w:pos="-426"/>
        </w:tabs>
        <w:spacing w:after="0" w:line="240" w:lineRule="auto"/>
        <w:ind w:firstLine="709"/>
        <w:jc w:val="both"/>
        <w:rPr>
          <w:b/>
          <w:sz w:val="24"/>
          <w:szCs w:val="24"/>
        </w:rPr>
      </w:pPr>
      <w:r w:rsidRPr="00806DF5">
        <w:rPr>
          <w:b/>
          <w:sz w:val="24"/>
          <w:szCs w:val="24"/>
        </w:rPr>
        <w:t>Алгоритм выполнения работы</w:t>
      </w:r>
    </w:p>
    <w:p w14:paraId="28C09609" w14:textId="77777777" w:rsidR="002702F5" w:rsidRPr="00806DF5" w:rsidRDefault="002702F5" w:rsidP="00EB38B7">
      <w:pPr>
        <w:spacing w:after="0" w:line="240" w:lineRule="auto"/>
        <w:ind w:firstLine="709"/>
        <w:jc w:val="both"/>
        <w:rPr>
          <w:sz w:val="24"/>
          <w:szCs w:val="24"/>
        </w:rPr>
      </w:pPr>
      <w:r w:rsidRPr="00806DF5">
        <w:rPr>
          <w:sz w:val="24"/>
          <w:szCs w:val="24"/>
        </w:rPr>
        <w:t>Понятие "благоустройство территории"</w:t>
      </w:r>
    </w:p>
    <w:p w14:paraId="7F489D79" w14:textId="77777777" w:rsidR="002702F5" w:rsidRPr="00806DF5" w:rsidRDefault="0049437F" w:rsidP="00EB38B7">
      <w:pPr>
        <w:spacing w:after="0" w:line="240" w:lineRule="auto"/>
        <w:ind w:firstLine="709"/>
        <w:jc w:val="both"/>
      </w:pPr>
      <w:r w:rsidRPr="00806DF5">
        <w:rPr>
          <w:sz w:val="24"/>
          <w:szCs w:val="24"/>
        </w:rPr>
        <w:t>П</w:t>
      </w:r>
      <w:r w:rsidR="002702F5" w:rsidRPr="00806DF5">
        <w:rPr>
          <w:sz w:val="24"/>
          <w:szCs w:val="24"/>
        </w:rPr>
        <w:t>од благоустройством территории поселения (городского округа) принято понимать комплекс мероприятий по содержанию территории, а также по проектированию и размещению объектов</w:t>
      </w:r>
      <w:r w:rsidR="002702F5" w:rsidRPr="00806DF5">
        <w:rPr>
          <w:bCs/>
          <w:sz w:val="24"/>
          <w:szCs w:val="24"/>
        </w:rPr>
        <w:t xml:space="preserve"> </w:t>
      </w:r>
      <w:r w:rsidR="002702F5" w:rsidRPr="00806DF5">
        <w:rPr>
          <w:bCs/>
        </w:rPr>
        <w:t>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14:paraId="1FCE32BB" w14:textId="77777777" w:rsidR="002702F5" w:rsidRPr="00806DF5" w:rsidRDefault="002702F5" w:rsidP="00DC57D5">
      <w:pPr>
        <w:pStyle w:val="af0"/>
        <w:spacing w:before="0" w:beforeAutospacing="0" w:after="0" w:afterAutospacing="0"/>
        <w:ind w:firstLine="709"/>
        <w:jc w:val="both"/>
        <w:rPr>
          <w:shd w:val="clear" w:color="auto" w:fill="FFFFFF"/>
        </w:rPr>
      </w:pPr>
      <w:r w:rsidRPr="00806DF5">
        <w:rPr>
          <w:shd w:val="clear" w:color="auto" w:fill="FFFFFF"/>
        </w:rPr>
        <w:t>Утверждение правил благоустройства территории относится к вопросам местного значения. В частности, на муниципальном уровне устанавливаются (пп. 19 п. 1 ст. 14 Федерального закона N 131-ФЗ):</w:t>
      </w:r>
    </w:p>
    <w:p w14:paraId="447CE881" w14:textId="77777777" w:rsidR="002702F5" w:rsidRPr="00806DF5" w:rsidRDefault="002702F5" w:rsidP="00DC57D5">
      <w:pPr>
        <w:pStyle w:val="af0"/>
        <w:shd w:val="clear" w:color="auto" w:fill="FFFFFF"/>
        <w:spacing w:before="0" w:beforeAutospacing="0" w:after="0" w:afterAutospacing="0"/>
        <w:ind w:firstLine="709"/>
        <w:jc w:val="both"/>
      </w:pPr>
      <w:r w:rsidRPr="00806DF5">
        <w:rPr>
          <w:b/>
          <w:bCs/>
        </w:rPr>
        <w:t>· </w:t>
      </w:r>
      <w:r w:rsidRPr="00806DF5">
        <w:t>требования по содержанию зданий, сооружений и земельных участков, на которых они расположены, к внешнему виду фасадов и ограждений соответствующих зданий и сооружений;</w:t>
      </w:r>
    </w:p>
    <w:p w14:paraId="06F07C07" w14:textId="77777777" w:rsidR="002702F5" w:rsidRPr="00806DF5" w:rsidRDefault="002702F5" w:rsidP="00DC57D5">
      <w:pPr>
        <w:pStyle w:val="af0"/>
        <w:shd w:val="clear" w:color="auto" w:fill="FFFFFF"/>
        <w:spacing w:before="0" w:beforeAutospacing="0" w:after="0" w:afterAutospacing="0"/>
        <w:ind w:firstLine="709"/>
        <w:jc w:val="both"/>
      </w:pPr>
      <w:r w:rsidRPr="00806DF5">
        <w:t>· перечень работ по благоустройству и периодичность их выполнения;</w:t>
      </w:r>
    </w:p>
    <w:p w14:paraId="52D2BFE1" w14:textId="77777777" w:rsidR="002702F5" w:rsidRPr="00806DF5" w:rsidRDefault="002702F5" w:rsidP="00DC57D5">
      <w:pPr>
        <w:pStyle w:val="af0"/>
        <w:shd w:val="clear" w:color="auto" w:fill="FFFFFF"/>
        <w:spacing w:before="0" w:beforeAutospacing="0" w:after="0" w:afterAutospacing="0"/>
        <w:ind w:firstLine="709"/>
        <w:jc w:val="both"/>
      </w:pPr>
      <w:r w:rsidRPr="00806DF5">
        <w:t>· порядок участия собственников зданий (помещений в них) и сооружений в благоустройстве прилегающих территорий;</w:t>
      </w:r>
    </w:p>
    <w:p w14:paraId="7A180270" w14:textId="77777777" w:rsidR="002702F5" w:rsidRPr="00806DF5" w:rsidRDefault="002702F5" w:rsidP="00DC57D5">
      <w:pPr>
        <w:pStyle w:val="af0"/>
        <w:shd w:val="clear" w:color="auto" w:fill="FFFFFF"/>
        <w:spacing w:before="0" w:beforeAutospacing="0" w:after="0" w:afterAutospacing="0"/>
        <w:ind w:firstLine="709"/>
        <w:jc w:val="both"/>
      </w:pPr>
      <w:r w:rsidRPr="00806DF5">
        <w:t>· порядок организации благоустройства территории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06226B84" w14:textId="77777777" w:rsidR="002702F5" w:rsidRPr="00806DF5" w:rsidRDefault="002702F5" w:rsidP="00DC57D5">
      <w:pPr>
        <w:pStyle w:val="af0"/>
        <w:shd w:val="clear" w:color="auto" w:fill="FFFFFF"/>
        <w:spacing w:before="0" w:beforeAutospacing="0" w:after="0" w:afterAutospacing="0"/>
        <w:ind w:firstLine="709"/>
        <w:jc w:val="both"/>
      </w:pPr>
      <w:r w:rsidRPr="00806DF5">
        <w:t>В свою очередь, разработка правил благоустройства территорий осуществляется в соответствии с Методическими рекомендациями по разработке норм и правил по благоустройству территорий муниципальных образований, утвержденными Приказом Минрегиона России от 27.12.2011 N 613 (ред. от 17.03.2014), в которых закреплено более обобщенное определение благоустройства территорий.</w:t>
      </w:r>
    </w:p>
    <w:p w14:paraId="71835EEC" w14:textId="77777777" w:rsidR="002702F5" w:rsidRPr="00806DF5" w:rsidRDefault="002702F5" w:rsidP="00DC57D5">
      <w:pPr>
        <w:pStyle w:val="af0"/>
        <w:shd w:val="clear" w:color="auto" w:fill="FFFFFF"/>
        <w:spacing w:before="0" w:beforeAutospacing="0" w:after="0" w:afterAutospacing="0"/>
        <w:ind w:firstLine="709"/>
        <w:jc w:val="both"/>
      </w:pPr>
      <w:r w:rsidRPr="00806DF5">
        <w:t>Так, согласно п. 1.5 этих Рекомендаций благоустройство территории представляет собой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p>
    <w:p w14:paraId="57DD77DF" w14:textId="77777777" w:rsidR="002702F5" w:rsidRPr="00806DF5" w:rsidRDefault="002702F5" w:rsidP="00DC57D5">
      <w:pPr>
        <w:pStyle w:val="af0"/>
        <w:shd w:val="clear" w:color="auto" w:fill="FFFFFF"/>
        <w:spacing w:before="0" w:beforeAutospacing="0" w:after="0" w:afterAutospacing="0"/>
        <w:ind w:firstLine="709"/>
        <w:jc w:val="both"/>
      </w:pPr>
      <w:r w:rsidRPr="00806DF5">
        <w:t>При этом элементами благоустройства территории являются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14:paraId="664C94D4" w14:textId="77777777" w:rsidR="002702F5" w:rsidRPr="00806DF5" w:rsidRDefault="002702F5" w:rsidP="00DC57D5">
      <w:pPr>
        <w:pStyle w:val="af0"/>
        <w:shd w:val="clear" w:color="auto" w:fill="FFFFFF"/>
        <w:spacing w:before="0" w:beforeAutospacing="0" w:after="0" w:afterAutospacing="0"/>
        <w:ind w:firstLine="709"/>
        <w:jc w:val="both"/>
      </w:pPr>
      <w:r w:rsidRPr="00806DF5">
        <w:t>К основным видам работ по благоустройству территории относятся:</w:t>
      </w:r>
    </w:p>
    <w:p w14:paraId="22F67BA8" w14:textId="77777777" w:rsidR="002702F5" w:rsidRPr="00806DF5" w:rsidRDefault="002702F5" w:rsidP="00DC57D5">
      <w:pPr>
        <w:pStyle w:val="af0"/>
        <w:shd w:val="clear" w:color="auto" w:fill="FFFFFF"/>
        <w:spacing w:before="0" w:beforeAutospacing="0" w:after="0" w:afterAutospacing="0"/>
        <w:ind w:firstLine="709"/>
        <w:jc w:val="both"/>
      </w:pPr>
      <w:r w:rsidRPr="00806DF5">
        <w:t>· уборка территории от грязи, мусора, снега и льда, вывоз мусора, твердых бытовых отходов, снега;</w:t>
      </w:r>
    </w:p>
    <w:p w14:paraId="64F2B26C" w14:textId="77777777" w:rsidR="002702F5" w:rsidRPr="00806DF5" w:rsidRDefault="002702F5" w:rsidP="00DC57D5">
      <w:pPr>
        <w:pStyle w:val="af0"/>
        <w:shd w:val="clear" w:color="auto" w:fill="FFFFFF"/>
        <w:spacing w:before="0" w:beforeAutospacing="0" w:after="0" w:afterAutospacing="0"/>
        <w:ind w:firstLine="709"/>
        <w:jc w:val="both"/>
      </w:pPr>
      <w:r w:rsidRPr="00806DF5">
        <w:t>· ремонт тротуаров (асфальтирование, укладка тротуарной плитки);</w:t>
      </w:r>
    </w:p>
    <w:p w14:paraId="4DB3C3A2" w14:textId="77777777" w:rsidR="002702F5" w:rsidRPr="00806DF5" w:rsidRDefault="002702F5" w:rsidP="00DC57D5">
      <w:pPr>
        <w:pStyle w:val="af0"/>
        <w:shd w:val="clear" w:color="auto" w:fill="FFFFFF"/>
        <w:spacing w:before="0" w:beforeAutospacing="0" w:after="0" w:afterAutospacing="0"/>
        <w:ind w:firstLine="709"/>
        <w:jc w:val="both"/>
      </w:pPr>
      <w:r w:rsidRPr="00806DF5">
        <w:t>· содержание элементов внешнего благоустройства зданий и сооружений, объектов инженерной инфраструктуры;</w:t>
      </w:r>
    </w:p>
    <w:p w14:paraId="0464F4FF" w14:textId="77777777" w:rsidR="002702F5" w:rsidRPr="00806DF5" w:rsidRDefault="002702F5" w:rsidP="00DC57D5">
      <w:pPr>
        <w:pStyle w:val="af0"/>
        <w:shd w:val="clear" w:color="auto" w:fill="FFFFFF"/>
        <w:spacing w:before="0" w:beforeAutospacing="0" w:after="0" w:afterAutospacing="0"/>
        <w:ind w:firstLine="709"/>
        <w:jc w:val="both"/>
      </w:pPr>
      <w:r w:rsidRPr="00806DF5">
        <w:t>· озеленение территории;</w:t>
      </w:r>
    </w:p>
    <w:p w14:paraId="301797A1" w14:textId="77777777" w:rsidR="002702F5" w:rsidRPr="00806DF5" w:rsidRDefault="002702F5" w:rsidP="00DC57D5">
      <w:pPr>
        <w:pStyle w:val="af0"/>
        <w:shd w:val="clear" w:color="auto" w:fill="FFFFFF"/>
        <w:spacing w:before="0" w:beforeAutospacing="0" w:after="0" w:afterAutospacing="0"/>
        <w:ind w:firstLine="709"/>
        <w:jc w:val="both"/>
      </w:pPr>
      <w:r w:rsidRPr="00806DF5">
        <w:t>· возведение различных видов ограждений, установка скамеек, фонарей уличного освещения.</w:t>
      </w:r>
    </w:p>
    <w:p w14:paraId="1420CFC9" w14:textId="77777777" w:rsidR="002702F5" w:rsidRPr="00806DF5" w:rsidRDefault="002702F5" w:rsidP="00DC57D5">
      <w:pPr>
        <w:pStyle w:val="af0"/>
        <w:shd w:val="clear" w:color="auto" w:fill="FFFFFF"/>
        <w:spacing w:before="0" w:beforeAutospacing="0" w:after="0" w:afterAutospacing="0"/>
        <w:ind w:firstLine="709"/>
        <w:jc w:val="both"/>
      </w:pPr>
      <w:r w:rsidRPr="00806DF5">
        <w:t>Нормируемый комплекс элементов благоустройства - необходимое минимальное сочетание элементов благоустройства для создания на территории муниципального образования безопасной, удобной и привлекательной среды.</w:t>
      </w:r>
    </w:p>
    <w:p w14:paraId="49D012C2" w14:textId="77777777" w:rsidR="002702F5" w:rsidRPr="00806DF5" w:rsidRDefault="002702F5" w:rsidP="00DC57D5">
      <w:pPr>
        <w:pStyle w:val="af0"/>
        <w:shd w:val="clear" w:color="auto" w:fill="FFFFFF"/>
        <w:spacing w:before="0" w:beforeAutospacing="0" w:after="0" w:afterAutospacing="0"/>
        <w:ind w:firstLine="709"/>
        <w:jc w:val="both"/>
      </w:pPr>
      <w:r w:rsidRPr="00806DF5">
        <w:t>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w:t>
      </w:r>
    </w:p>
    <w:p w14:paraId="4E6C73EB" w14:textId="77777777" w:rsidR="002702F5" w:rsidRPr="00806DF5" w:rsidRDefault="002702F5" w:rsidP="00DC57D5">
      <w:pPr>
        <w:pStyle w:val="af0"/>
        <w:shd w:val="clear" w:color="auto" w:fill="FFFFFF"/>
        <w:spacing w:before="0" w:beforeAutospacing="0" w:after="0" w:afterAutospacing="0"/>
        <w:ind w:firstLine="709"/>
        <w:jc w:val="both"/>
      </w:pPr>
      <w:r w:rsidRPr="00806DF5">
        <w:t>Объекты благоустройства территории - территории муниципального образования, на которых осуществляется деятельность по благоустройству: площадки, дворы, кварталы, функционально-планировочные образования, территории административных округов и районов городских округов,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
    <w:p w14:paraId="31A7D73D" w14:textId="77777777" w:rsidR="002702F5" w:rsidRPr="00806DF5" w:rsidRDefault="002702F5" w:rsidP="00DC57D5">
      <w:pPr>
        <w:pStyle w:val="af0"/>
        <w:shd w:val="clear" w:color="auto" w:fill="FFFFFF"/>
        <w:spacing w:before="0" w:beforeAutospacing="0" w:after="0" w:afterAutospacing="0"/>
        <w:ind w:firstLine="709"/>
        <w:jc w:val="both"/>
      </w:pPr>
      <w:r w:rsidRPr="00806DF5">
        <w:t>Объекты нормирования благоустройства территории - территории муниципального образования,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14:paraId="0EF902F9" w14:textId="77777777" w:rsidR="002702F5" w:rsidRPr="00806DF5" w:rsidRDefault="002702F5" w:rsidP="001723AC">
      <w:pPr>
        <w:pStyle w:val="af0"/>
        <w:shd w:val="clear" w:color="auto" w:fill="FFFFFF"/>
        <w:spacing w:before="0" w:beforeAutospacing="0" w:after="0" w:afterAutospacing="0"/>
        <w:ind w:firstLine="709"/>
        <w:jc w:val="both"/>
      </w:pPr>
      <w:r w:rsidRPr="00806DF5">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14:paraId="01F3CCB3" w14:textId="77777777" w:rsidR="002702F5" w:rsidRPr="00806DF5" w:rsidRDefault="002702F5" w:rsidP="001723AC">
      <w:pPr>
        <w:spacing w:after="0" w:line="240" w:lineRule="auto"/>
        <w:ind w:firstLine="709"/>
        <w:rPr>
          <w:sz w:val="24"/>
          <w:szCs w:val="24"/>
        </w:rPr>
      </w:pPr>
      <w:r w:rsidRPr="00806DF5">
        <w:rPr>
          <w:sz w:val="24"/>
          <w:szCs w:val="24"/>
        </w:rPr>
        <w:t>Элементы благоустройства территории</w:t>
      </w:r>
    </w:p>
    <w:p w14:paraId="01009206" w14:textId="77777777" w:rsidR="002702F5" w:rsidRPr="00806DF5" w:rsidRDefault="002702F5" w:rsidP="001723AC">
      <w:pPr>
        <w:spacing w:after="0" w:line="240" w:lineRule="auto"/>
        <w:ind w:firstLine="709"/>
        <w:rPr>
          <w:b/>
          <w:bCs/>
          <w:sz w:val="24"/>
          <w:szCs w:val="24"/>
        </w:rPr>
      </w:pPr>
      <w:r w:rsidRPr="00806DF5">
        <w:rPr>
          <w:sz w:val="24"/>
          <w:szCs w:val="24"/>
        </w:rPr>
        <w:t>Элементы инженерной подготовки и защиты территории</w:t>
      </w:r>
    </w:p>
    <w:p w14:paraId="0DEE9CFE" w14:textId="77777777" w:rsidR="002702F5" w:rsidRPr="00806DF5" w:rsidRDefault="002702F5" w:rsidP="001723AC">
      <w:pPr>
        <w:pStyle w:val="af0"/>
        <w:shd w:val="clear" w:color="auto" w:fill="FFFFFF"/>
        <w:spacing w:before="0" w:beforeAutospacing="0" w:after="0" w:afterAutospacing="0"/>
        <w:ind w:firstLine="709"/>
        <w:jc w:val="both"/>
      </w:pPr>
      <w:r w:rsidRPr="00806DF5">
        <w:t>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14:paraId="16097837" w14:textId="77777777" w:rsidR="002702F5" w:rsidRPr="00806DF5" w:rsidRDefault="002702F5" w:rsidP="00DC57D5">
      <w:pPr>
        <w:pStyle w:val="af0"/>
        <w:shd w:val="clear" w:color="auto" w:fill="FFFFFF"/>
        <w:spacing w:before="0" w:beforeAutospacing="0" w:after="0" w:afterAutospacing="0"/>
        <w:ind w:firstLine="709"/>
        <w:jc w:val="both"/>
      </w:pPr>
      <w:r w:rsidRPr="00806DF5">
        <w:t>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фунтов на площадке строительства.</w:t>
      </w:r>
    </w:p>
    <w:p w14:paraId="04558253" w14:textId="77777777" w:rsidR="002702F5" w:rsidRPr="00806DF5" w:rsidRDefault="002702F5" w:rsidP="00DC57D5">
      <w:pPr>
        <w:pStyle w:val="af0"/>
        <w:shd w:val="clear" w:color="auto" w:fill="FFFFFF"/>
        <w:spacing w:before="0" w:beforeAutospacing="0" w:after="0" w:afterAutospacing="0"/>
        <w:ind w:firstLine="709"/>
        <w:jc w:val="both"/>
      </w:pPr>
      <w:r w:rsidRPr="00806DF5">
        <w:t>При организации рельефа рекомендуется предусматривать снятие плодородного слоя почвы толщиной 150-200 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p>
    <w:p w14:paraId="5F75537E" w14:textId="77777777" w:rsidR="002702F5" w:rsidRPr="00806DF5" w:rsidRDefault="002702F5" w:rsidP="00DC57D5">
      <w:pPr>
        <w:pStyle w:val="af0"/>
        <w:shd w:val="clear" w:color="auto" w:fill="FFFFFF"/>
        <w:spacing w:before="0" w:beforeAutospacing="0" w:after="0" w:afterAutospacing="0"/>
        <w:ind w:firstLine="709"/>
        <w:jc w:val="both"/>
      </w:pPr>
      <w:r w:rsidRPr="00806DF5">
        <w:t>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p>
    <w:p w14:paraId="3310F4A7" w14:textId="77777777" w:rsidR="002702F5" w:rsidRPr="00806DF5" w:rsidRDefault="002702F5" w:rsidP="00DC57D5">
      <w:pPr>
        <w:pStyle w:val="af0"/>
        <w:shd w:val="clear" w:color="auto" w:fill="FFFFFF"/>
        <w:spacing w:before="0" w:beforeAutospacing="0" w:after="0" w:afterAutospacing="0"/>
        <w:ind w:firstLine="709"/>
        <w:jc w:val="both"/>
      </w:pPr>
      <w:r w:rsidRPr="00806DF5">
        <w:t>Рекомендуется проводить укрепление откосов. Выбор материала и технологии укрепления зависят от местоположения откоса в городе, предполагаемого уровня механических нагрузок на склон, крутизны склона и формируемой среды.</w:t>
      </w:r>
    </w:p>
    <w:p w14:paraId="2C867B98" w14:textId="77777777" w:rsidR="002702F5" w:rsidRPr="00806DF5" w:rsidRDefault="002702F5" w:rsidP="00DC57D5">
      <w:pPr>
        <w:pStyle w:val="af0"/>
        <w:shd w:val="clear" w:color="auto" w:fill="FFFFFF"/>
        <w:spacing w:before="0" w:beforeAutospacing="0" w:after="0" w:afterAutospacing="0"/>
        <w:ind w:firstLine="709"/>
        <w:jc w:val="both"/>
      </w:pPr>
      <w:r w:rsidRPr="00806DF5">
        <w:t>На территориях зон особо охраняемых природных территорий для укрепления откосов открытых русел водоемов рекомендуется использовать материалы и приемы, сохраняющие естественный вид берегов: габионные конструкции или "матрацы Рено", нетканые синтетические материалы, покрытие типа "соты", одерновку, ряжевые деревянные берегоукрепления, естественный камень, песок, валуны, посадки растений и т.п.</w:t>
      </w:r>
    </w:p>
    <w:p w14:paraId="3E40304A" w14:textId="77777777" w:rsidR="002702F5" w:rsidRPr="00806DF5" w:rsidRDefault="002702F5" w:rsidP="00DC57D5">
      <w:pPr>
        <w:pStyle w:val="af0"/>
        <w:shd w:val="clear" w:color="auto" w:fill="FFFFFF"/>
        <w:spacing w:before="0" w:beforeAutospacing="0" w:after="0" w:afterAutospacing="0"/>
        <w:ind w:firstLine="709"/>
        <w:jc w:val="both"/>
      </w:pPr>
      <w:r w:rsidRPr="00806DF5">
        <w:t>В городской застройке укрепление откосов открытых русел следует вести с использованием материалов и приемов, предотвращающих неорганизованное попадание поверхностного стока в водоем и разрушение берегов в условиях высокого уровня механических нагрузок: формирование набережных с применением подпорных стенок, стеновых блоков, облицовкой плитами и омоноличиванием швов, т.п.</w:t>
      </w:r>
    </w:p>
    <w:p w14:paraId="3F8957F5" w14:textId="77777777" w:rsidR="002702F5" w:rsidRPr="00806DF5" w:rsidRDefault="002702F5" w:rsidP="00DC57D5">
      <w:pPr>
        <w:pStyle w:val="af0"/>
        <w:shd w:val="clear" w:color="auto" w:fill="FFFFFF"/>
        <w:spacing w:before="0" w:beforeAutospacing="0" w:after="0" w:afterAutospacing="0"/>
        <w:ind w:firstLine="709"/>
        <w:jc w:val="both"/>
      </w:pPr>
      <w:r w:rsidRPr="00806DF5">
        <w:t>Подпорные стенки следует проектировать с учетом разницы высот сопрягаемых террас. Перепад рельефа менее 0,4 м рекомендуется оформлять бортовым камнем или выкладкой естественного камня. При перепадах рельефа более 0,4 м подпорные стенки рекомендуется проектировать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14:paraId="13001A03" w14:textId="77777777" w:rsidR="002702F5" w:rsidRPr="00806DF5" w:rsidRDefault="002702F5" w:rsidP="00DC57D5">
      <w:pPr>
        <w:pStyle w:val="af0"/>
        <w:shd w:val="clear" w:color="auto" w:fill="FFFFFF"/>
        <w:spacing w:before="0" w:beforeAutospacing="0" w:after="0" w:afterAutospacing="0"/>
        <w:ind w:firstLine="709"/>
        <w:jc w:val="both"/>
      </w:pPr>
      <w:r w:rsidRPr="00806DF5">
        <w:t>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1,0 м, а откоса - более 2 м. Высоту ограждений рекомендуется устанавливать не менее 0,9 м.</w:t>
      </w:r>
    </w:p>
    <w:p w14:paraId="05F2ADED" w14:textId="77777777" w:rsidR="002702F5" w:rsidRPr="00806DF5" w:rsidRDefault="002702F5" w:rsidP="00DC57D5">
      <w:pPr>
        <w:pStyle w:val="af0"/>
        <w:shd w:val="clear" w:color="auto" w:fill="FFFFFF"/>
        <w:spacing w:before="0" w:beforeAutospacing="0" w:after="0" w:afterAutospacing="0"/>
        <w:ind w:firstLine="709"/>
        <w:jc w:val="both"/>
      </w:pPr>
      <w:r w:rsidRPr="00806DF5">
        <w:t>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p>
    <w:p w14:paraId="4A06FF7D" w14:textId="77777777" w:rsidR="002702F5" w:rsidRPr="00806DF5" w:rsidRDefault="002702F5" w:rsidP="00DC57D5">
      <w:pPr>
        <w:pStyle w:val="af0"/>
        <w:shd w:val="clear" w:color="auto" w:fill="FFFFFF"/>
        <w:spacing w:before="0" w:beforeAutospacing="0" w:after="0" w:afterAutospacing="0"/>
        <w:ind w:firstLine="709"/>
        <w:jc w:val="both"/>
      </w:pPr>
      <w:r w:rsidRPr="00806DF5">
        <w:t>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рекомендуется осуществлять с минимальным объемом земляных работ и предусматривающий сток воды со скоростями, исключающими возможность эрозии почвы.</w:t>
      </w:r>
    </w:p>
    <w:p w14:paraId="09844690" w14:textId="77777777" w:rsidR="002702F5" w:rsidRPr="00806DF5" w:rsidRDefault="002702F5" w:rsidP="00DC57D5">
      <w:pPr>
        <w:pStyle w:val="af0"/>
        <w:shd w:val="clear" w:color="auto" w:fill="FFFFFF"/>
        <w:spacing w:before="0" w:beforeAutospacing="0" w:after="0" w:afterAutospacing="0"/>
        <w:ind w:firstLine="709"/>
        <w:jc w:val="both"/>
      </w:pPr>
      <w:r w:rsidRPr="00806DF5">
        <w:t>Минимальные и максимальные уклоны следует назначать с учетом неразмывающих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14:paraId="3293C839" w14:textId="77777777" w:rsidR="002702F5" w:rsidRPr="00806DF5" w:rsidRDefault="002702F5" w:rsidP="00DC57D5">
      <w:pPr>
        <w:pStyle w:val="af0"/>
        <w:shd w:val="clear" w:color="auto" w:fill="FFFFFF"/>
        <w:spacing w:before="0" w:beforeAutospacing="0" w:after="0" w:afterAutospacing="0"/>
        <w:ind w:firstLine="709"/>
        <w:jc w:val="both"/>
      </w:pPr>
      <w:r w:rsidRPr="00806DF5">
        <w:t>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p>
    <w:p w14:paraId="6A74F83D" w14:textId="77777777" w:rsidR="002702F5" w:rsidRPr="00806DF5" w:rsidRDefault="002702F5" w:rsidP="00DC57D5">
      <w:pPr>
        <w:pStyle w:val="af0"/>
        <w:shd w:val="clear" w:color="auto" w:fill="FFFFFF"/>
        <w:spacing w:before="0" w:beforeAutospacing="0" w:after="0" w:afterAutospacing="0"/>
        <w:ind w:firstLine="709"/>
        <w:jc w:val="both"/>
      </w:pPr>
      <w:r w:rsidRPr="00806DF5">
        <w:t>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(таблица 1 Приложения № 2 к настоящим Методическим рекомендациям). На территории населенного пункта не рекомендуется устройство поглощающих колодцев и испарительных площадок.</w:t>
      </w:r>
    </w:p>
    <w:p w14:paraId="24642B95" w14:textId="77777777" w:rsidR="002702F5" w:rsidRPr="00806DF5" w:rsidRDefault="002702F5" w:rsidP="00DC57D5">
      <w:pPr>
        <w:pStyle w:val="af0"/>
        <w:shd w:val="clear" w:color="auto" w:fill="FFFFFF"/>
        <w:spacing w:before="0" w:beforeAutospacing="0" w:after="0" w:afterAutospacing="0"/>
        <w:ind w:firstLine="709"/>
        <w:jc w:val="both"/>
      </w:pPr>
      <w:r w:rsidRPr="00806DF5">
        <w:t>При обустройстве решеток, перекрывающих водоотводящие лотки на пешеходных коммуникациях, ребра решеток не рекомендуется распологать вдоль направления пешеходного движения, а ширину отверстий между ребрами следует принимать не более 15 мм.</w:t>
      </w:r>
    </w:p>
    <w:p w14:paraId="31E8AA6D" w14:textId="77777777" w:rsidR="002702F5" w:rsidRPr="00806DF5" w:rsidRDefault="002702F5" w:rsidP="00DC57D5">
      <w:pPr>
        <w:pStyle w:val="af0"/>
        <w:shd w:val="clear" w:color="auto" w:fill="FFFFFF"/>
        <w:spacing w:before="0" w:beforeAutospacing="0" w:after="0" w:afterAutospacing="0"/>
        <w:ind w:firstLine="709"/>
        <w:jc w:val="both"/>
      </w:pPr>
      <w:r w:rsidRPr="00806DF5">
        <w:t>При ширине улицы в красных линиях более 30 м и уклонах более 30%о** расстояние между дождеприемными колодцами рекомендуется устанавливать не более 60 м. В случае превышения указанного расстояния следует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w:t>
      </w:r>
    </w:p>
    <w:p w14:paraId="45DEF363" w14:textId="77777777" w:rsidR="002702F5" w:rsidRPr="00806DF5" w:rsidRDefault="002702F5" w:rsidP="001723AC">
      <w:pPr>
        <w:pStyle w:val="af0"/>
        <w:shd w:val="clear" w:color="auto" w:fill="FFFFFF"/>
        <w:spacing w:before="0" w:beforeAutospacing="0" w:after="0" w:afterAutospacing="0"/>
        <w:ind w:firstLine="709"/>
        <w:jc w:val="both"/>
      </w:pPr>
      <w:r w:rsidRPr="00806DF5">
        <w:t>При формировании значительного объема стока в пределах внутриквартальных территорий следует предусматривать ввод дождевой канализации в ее границы, что необходимо обосновать расчетом.</w:t>
      </w:r>
    </w:p>
    <w:p w14:paraId="152BE400" w14:textId="77777777" w:rsidR="002702F5" w:rsidRPr="00806DF5" w:rsidRDefault="002702F5" w:rsidP="001723AC">
      <w:pPr>
        <w:spacing w:after="0" w:line="240" w:lineRule="auto"/>
        <w:ind w:firstLine="709"/>
        <w:rPr>
          <w:b/>
          <w:bCs/>
          <w:sz w:val="24"/>
          <w:szCs w:val="24"/>
        </w:rPr>
      </w:pPr>
      <w:r w:rsidRPr="00806DF5">
        <w:rPr>
          <w:sz w:val="24"/>
          <w:szCs w:val="24"/>
        </w:rPr>
        <w:t>Озеленение</w:t>
      </w:r>
    </w:p>
    <w:p w14:paraId="4FD68EF8" w14:textId="77777777" w:rsidR="002702F5" w:rsidRPr="00806DF5" w:rsidRDefault="002702F5" w:rsidP="001723AC">
      <w:pPr>
        <w:pStyle w:val="af0"/>
        <w:shd w:val="clear" w:color="auto" w:fill="FFFFFF"/>
        <w:spacing w:before="0" w:beforeAutospacing="0" w:after="0" w:afterAutospacing="0"/>
        <w:ind w:firstLine="709"/>
        <w:jc w:val="both"/>
      </w:pPr>
      <w:r w:rsidRPr="00806DF5">
        <w:t>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14:paraId="7537980F" w14:textId="77777777" w:rsidR="002702F5" w:rsidRPr="00806DF5" w:rsidRDefault="002702F5" w:rsidP="00DC57D5">
      <w:pPr>
        <w:pStyle w:val="af0"/>
        <w:shd w:val="clear" w:color="auto" w:fill="FFFFFF"/>
        <w:spacing w:before="0" w:beforeAutospacing="0" w:after="0" w:afterAutospacing="0"/>
        <w:ind w:firstLine="709"/>
        <w:jc w:val="both"/>
      </w:pPr>
      <w:r w:rsidRPr="00806DF5">
        <w:t>Основными типами насаждений и озеленения могут являться: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объёмно-пространственная структура *** насаждений и обеспечивается визуально-композиционные и функциональные связи участков озелененных территорий между собой и с застройкой населенного пункта.</w:t>
      </w:r>
    </w:p>
    <w:p w14:paraId="70D15ABA" w14:textId="77777777" w:rsidR="002702F5" w:rsidRPr="00806DF5" w:rsidRDefault="002702F5" w:rsidP="00DC57D5">
      <w:pPr>
        <w:pStyle w:val="af0"/>
        <w:shd w:val="clear" w:color="auto" w:fill="FFFFFF"/>
        <w:spacing w:before="0" w:beforeAutospacing="0" w:after="0" w:afterAutospacing="0"/>
        <w:ind w:firstLine="709"/>
        <w:jc w:val="both"/>
      </w:pPr>
      <w:r w:rsidRPr="00806DF5">
        <w:t>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14:paraId="2A928556" w14:textId="77777777" w:rsidR="002702F5" w:rsidRPr="00806DF5" w:rsidRDefault="002702F5" w:rsidP="00DC57D5">
      <w:pPr>
        <w:pStyle w:val="af0"/>
        <w:shd w:val="clear" w:color="auto" w:fill="FFFFFF"/>
        <w:spacing w:before="0" w:beforeAutospacing="0" w:after="0" w:afterAutospacing="0"/>
        <w:ind w:firstLine="709"/>
        <w:jc w:val="both"/>
      </w:pPr>
      <w:r w:rsidRPr="00806DF5">
        <w:t>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(таблица 2 Приложения № 2 к настоящим Методическим рекомендациям). Рекомендуется соблюдать максимальное количество насаждений на различных территориях населенного пункта (таблица 3 Приложения № 2 к настоящим Методическим рекомендациям),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 (таблицы 4-9 Приложения № 2 к настоящим Методическим рекомендациям).</w:t>
      </w:r>
    </w:p>
    <w:p w14:paraId="52120025" w14:textId="77777777" w:rsidR="002702F5" w:rsidRPr="00806DF5" w:rsidRDefault="002702F5" w:rsidP="00DC57D5">
      <w:pPr>
        <w:pStyle w:val="af0"/>
        <w:shd w:val="clear" w:color="auto" w:fill="FFFFFF"/>
        <w:spacing w:before="0" w:beforeAutospacing="0" w:after="0" w:afterAutospacing="0"/>
        <w:ind w:firstLine="709"/>
        <w:jc w:val="both"/>
      </w:pPr>
      <w:r w:rsidRPr="00806DF5">
        <w:t>Проектирование озеленения и формирование системы зеленых насаждений на территории муниципального образования следует вести с учетом факторов потери (в той или иной степени) способности городских экосистем к саморегуляции. Для обеспечения жизнеспособности насаждений и озеленяемых территорий населенного пункта обычно необходимо:</w:t>
      </w:r>
    </w:p>
    <w:p w14:paraId="179C655C" w14:textId="77777777" w:rsidR="002702F5" w:rsidRPr="00806DF5" w:rsidRDefault="002702F5" w:rsidP="00DC57D5">
      <w:pPr>
        <w:pStyle w:val="af0"/>
        <w:shd w:val="clear" w:color="auto" w:fill="FFFFFF"/>
        <w:spacing w:before="0" w:beforeAutospacing="0" w:after="0" w:afterAutospacing="0"/>
        <w:ind w:firstLine="709"/>
        <w:jc w:val="both"/>
      </w:pPr>
      <w:r w:rsidRPr="00806DF5">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 (таблицы 10, 11 Приложения № 2 к настоящим Методическим рекомендациям);</w:t>
      </w:r>
    </w:p>
    <w:p w14:paraId="65E92CB2" w14:textId="77777777" w:rsidR="002702F5" w:rsidRPr="00806DF5" w:rsidRDefault="002702F5" w:rsidP="00DC57D5">
      <w:pPr>
        <w:pStyle w:val="af0"/>
        <w:shd w:val="clear" w:color="auto" w:fill="FFFFFF"/>
        <w:spacing w:before="0" w:beforeAutospacing="0" w:after="0" w:afterAutospacing="0"/>
        <w:ind w:firstLine="709"/>
        <w:jc w:val="both"/>
      </w:pPr>
      <w:r w:rsidRPr="00806DF5">
        <w:t>- учитывать степень техногенных нагрузок от прилегающих территорий;</w:t>
      </w:r>
    </w:p>
    <w:p w14:paraId="3D64A44C" w14:textId="77777777" w:rsidR="002702F5" w:rsidRPr="00806DF5" w:rsidRDefault="002702F5" w:rsidP="00DC57D5">
      <w:pPr>
        <w:pStyle w:val="af0"/>
        <w:shd w:val="clear" w:color="auto" w:fill="FFFFFF"/>
        <w:spacing w:before="0" w:beforeAutospacing="0" w:after="0" w:afterAutospacing="0"/>
        <w:ind w:firstLine="709"/>
        <w:jc w:val="both"/>
      </w:pPr>
      <w:r w:rsidRPr="00806DF5">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14:paraId="58FFC635" w14:textId="77777777" w:rsidR="002702F5" w:rsidRPr="00806DF5" w:rsidRDefault="002702F5" w:rsidP="00DC57D5">
      <w:pPr>
        <w:pStyle w:val="af0"/>
        <w:shd w:val="clear" w:color="auto" w:fill="FFFFFF"/>
        <w:spacing w:before="0" w:beforeAutospacing="0" w:after="0" w:afterAutospacing="0"/>
        <w:ind w:firstLine="709"/>
        <w:jc w:val="both"/>
      </w:pPr>
      <w:r w:rsidRPr="00806DF5">
        <w:t>На территории муниципального образования следует проводить исследования состава почвы (грунтов) на физико-химическую, санитарно-эпидемиологическую и радиологическую безопасность, предусматривать ее рекультивацию в случае превышения допустимых параметров загрязнения. При проектировании озеленения на территориях с почвенным покровом, нарушенным антропогенной деятельностью, рекомендуется учитывать Приложение № 4 к настоящим Методическим рекомендациям.</w:t>
      </w:r>
    </w:p>
    <w:p w14:paraId="6763CDD9" w14:textId="77777777" w:rsidR="002702F5" w:rsidRPr="00806DF5" w:rsidRDefault="002702F5" w:rsidP="00DC57D5">
      <w:pPr>
        <w:pStyle w:val="af0"/>
        <w:shd w:val="clear" w:color="auto" w:fill="FFFFFF"/>
        <w:spacing w:before="0" w:beforeAutospacing="0" w:after="0" w:afterAutospacing="0"/>
        <w:ind w:firstLine="709"/>
        <w:jc w:val="both"/>
      </w:pPr>
      <w:r w:rsidRPr="00806DF5">
        <w:t>2.2.7. При озеленении территории общественных пространств и объектов рекреации, в том числе с использованием крышного и вертикального озеленения, следует предусматривать устройство газонов, автоматических систем полива и орошения (таблица 10 Приложения № 2 к настоящим Методическим рекомендациям), цветочное оформление (таблица 4 Приложения № 2 к настоящим Методическим рекомендациям). Обязательное цветочное оформление следует вводить только при условии комплексной оценки территории конкретного объекта с учетом его местоположения, рекреационной нагрузки, наличия иных близлежащих объектов озеленения и цветочного оформления. На территориях с большой площадью замощенных поверхностей, высокой плотностью застройки и подземных коммуникаций других административных округов для целей озеленения следует использовать отмостки зданий, поверхности фасадов и крыш, мобильное озеленение.</w:t>
      </w:r>
    </w:p>
    <w:p w14:paraId="7ADCDB90" w14:textId="77777777" w:rsidR="002702F5" w:rsidRPr="00806DF5" w:rsidRDefault="002702F5" w:rsidP="00DC57D5">
      <w:pPr>
        <w:pStyle w:val="af0"/>
        <w:shd w:val="clear" w:color="auto" w:fill="FFFFFF"/>
        <w:spacing w:before="0" w:beforeAutospacing="0" w:after="0" w:afterAutospacing="0"/>
        <w:ind w:firstLine="709"/>
        <w:jc w:val="both"/>
      </w:pPr>
      <w:r w:rsidRPr="00806DF5">
        <w:t>При посадке деревьев в зонах действия теплотрасс рекомендуется учитывать фактор прогревания почвы в обе стороны от оси теплотрассы на расстояние: интенсивного прогревания - до 2 м, среднего - 2-6 м, слабого - 6-10 м. У теплотрасс не рекомендуется размещать: липу, клен, сирень, жимолость - ближе 2 м, тополь, боярышник, кизильник, дерен, лиственницу, березу - ближе 3-4 м.</w:t>
      </w:r>
    </w:p>
    <w:p w14:paraId="05E02C6F" w14:textId="77777777" w:rsidR="002702F5" w:rsidRPr="00806DF5" w:rsidRDefault="002702F5" w:rsidP="00DC57D5">
      <w:pPr>
        <w:pStyle w:val="af0"/>
        <w:shd w:val="clear" w:color="auto" w:fill="FFFFFF"/>
        <w:spacing w:before="0" w:beforeAutospacing="0" w:after="0" w:afterAutospacing="0"/>
        <w:ind w:firstLine="709"/>
        <w:jc w:val="both"/>
      </w:pPr>
      <w:r w:rsidRPr="00806DF5">
        <w:t>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p>
    <w:p w14:paraId="04156164" w14:textId="77777777" w:rsidR="002702F5" w:rsidRPr="00806DF5" w:rsidRDefault="002702F5" w:rsidP="00DC57D5">
      <w:pPr>
        <w:pStyle w:val="af0"/>
        <w:shd w:val="clear" w:color="auto" w:fill="FFFFFF"/>
        <w:spacing w:before="0" w:beforeAutospacing="0" w:after="0" w:afterAutospacing="0"/>
        <w:ind w:firstLine="709"/>
        <w:jc w:val="both"/>
      </w:pPr>
      <w:r w:rsidRPr="00806DF5">
        <w:t>Для защиты от ветра рекомендуется использовать зеленые насаждения ажурной конструкции с вертикальной сомкнутостью полога 60-70%.</w:t>
      </w:r>
    </w:p>
    <w:p w14:paraId="4345DC3F" w14:textId="77777777" w:rsidR="002702F5" w:rsidRPr="00806DF5" w:rsidRDefault="002702F5" w:rsidP="00DC57D5">
      <w:pPr>
        <w:pStyle w:val="af0"/>
        <w:shd w:val="clear" w:color="auto" w:fill="FFFFFF"/>
        <w:spacing w:before="0" w:beforeAutospacing="0" w:after="0" w:afterAutospacing="0"/>
        <w:ind w:firstLine="709"/>
        <w:jc w:val="both"/>
      </w:pPr>
      <w:r w:rsidRPr="00806DF5">
        <w:t>Шумозащитные насаждения рекомендуется проектировать в виде однорядных или многорядных рядовых посадок не ниже 7 м, обеспечивая в ряду расстояния между стволами взрослых деревьев 8-10 м (с широкой кроной), 5-6 м (со средней кроной), 3-4 м (с узкой кроной), подкроновое пространство следует заполнять рядами кустарника. Ожидаемый уровень снижения шума указан в таблице 7 Приложения № 2 к настоящим Методическим рекомендациям.</w:t>
      </w:r>
    </w:p>
    <w:p w14:paraId="6A1F2916" w14:textId="77777777" w:rsidR="002702F5" w:rsidRPr="00806DF5" w:rsidRDefault="002702F5" w:rsidP="00DC57D5">
      <w:pPr>
        <w:pStyle w:val="af0"/>
        <w:shd w:val="clear" w:color="auto" w:fill="FFFFFF"/>
        <w:spacing w:before="0" w:beforeAutospacing="0" w:after="0" w:afterAutospacing="0"/>
        <w:ind w:firstLine="709"/>
        <w:jc w:val="both"/>
      </w:pPr>
      <w:r w:rsidRPr="00806DF5">
        <w:t>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 смыкание крон).</w:t>
      </w:r>
    </w:p>
    <w:p w14:paraId="487826C7" w14:textId="77777777" w:rsidR="002E5C47" w:rsidRPr="00806DF5" w:rsidRDefault="002E5C47" w:rsidP="002E5C47">
      <w:pPr>
        <w:pStyle w:val="af0"/>
        <w:shd w:val="clear" w:color="auto" w:fill="FFFFFF"/>
        <w:spacing w:before="0" w:beforeAutospacing="0" w:after="0" w:afterAutospacing="0"/>
        <w:jc w:val="center"/>
        <w:rPr>
          <w:b/>
        </w:rPr>
      </w:pPr>
    </w:p>
    <w:p w14:paraId="44748ED0" w14:textId="77777777" w:rsidR="0049437F" w:rsidRPr="00806DF5" w:rsidRDefault="0049437F" w:rsidP="002E5C47">
      <w:pPr>
        <w:pStyle w:val="af0"/>
        <w:shd w:val="clear" w:color="auto" w:fill="FFFFFF"/>
        <w:spacing w:before="0" w:beforeAutospacing="0" w:after="0" w:afterAutospacing="0"/>
        <w:jc w:val="center"/>
        <w:rPr>
          <w:b/>
        </w:rPr>
      </w:pPr>
      <w:r w:rsidRPr="00806DF5">
        <w:rPr>
          <w:b/>
        </w:rPr>
        <w:t>Задание к пр</w:t>
      </w:r>
      <w:r w:rsidR="002E5C47" w:rsidRPr="00806DF5">
        <w:rPr>
          <w:b/>
        </w:rPr>
        <w:t>а</w:t>
      </w:r>
      <w:r w:rsidRPr="00806DF5">
        <w:rPr>
          <w:b/>
        </w:rPr>
        <w:t>к</w:t>
      </w:r>
      <w:r w:rsidR="002E5C47" w:rsidRPr="00806DF5">
        <w:rPr>
          <w:b/>
        </w:rPr>
        <w:t>т</w:t>
      </w:r>
      <w:r w:rsidRPr="00806DF5">
        <w:rPr>
          <w:b/>
        </w:rPr>
        <w:t>ической подготовке</w:t>
      </w:r>
      <w:r w:rsidR="002E5C47" w:rsidRPr="00806DF5">
        <w:rPr>
          <w:b/>
        </w:rPr>
        <w:t xml:space="preserve"> №11</w:t>
      </w:r>
    </w:p>
    <w:p w14:paraId="46979854" w14:textId="77777777" w:rsidR="0049437F" w:rsidRPr="00806DF5" w:rsidRDefault="00817BFF" w:rsidP="00DC57D5">
      <w:pPr>
        <w:pStyle w:val="c38"/>
        <w:shd w:val="clear" w:color="auto" w:fill="FFFFFF"/>
        <w:spacing w:before="0" w:beforeAutospacing="0" w:after="0" w:afterAutospacing="0"/>
        <w:ind w:left="170" w:right="84" w:firstLine="850"/>
        <w:jc w:val="both"/>
      </w:pPr>
      <w:r w:rsidRPr="00806DF5">
        <w:rPr>
          <w:rStyle w:val="c7"/>
          <w:rFonts w:eastAsiaTheme="majorEastAsia"/>
        </w:rPr>
        <w:t xml:space="preserve">На основании </w:t>
      </w:r>
      <w:r w:rsidR="0049437F" w:rsidRPr="00806DF5">
        <w:rPr>
          <w:rStyle w:val="c7"/>
          <w:rFonts w:eastAsiaTheme="majorEastAsia"/>
        </w:rPr>
        <w:t>выполненного п</w:t>
      </w:r>
      <w:r w:rsidR="002E5C47" w:rsidRPr="00806DF5">
        <w:rPr>
          <w:rStyle w:val="c7"/>
          <w:rFonts w:eastAsiaTheme="majorEastAsia"/>
        </w:rPr>
        <w:t>о</w:t>
      </w:r>
      <w:r w:rsidR="0049437F" w:rsidRPr="00806DF5">
        <w:rPr>
          <w:rStyle w:val="c7"/>
          <w:rFonts w:eastAsiaTheme="majorEastAsia"/>
        </w:rPr>
        <w:t xml:space="preserve"> ПМ </w:t>
      </w:r>
      <w:r w:rsidRPr="00806DF5">
        <w:rPr>
          <w:rStyle w:val="c7"/>
          <w:rFonts w:eastAsiaTheme="majorEastAsia"/>
        </w:rPr>
        <w:t>01 генерального</w:t>
      </w:r>
      <w:r w:rsidR="0049437F" w:rsidRPr="00806DF5">
        <w:rPr>
          <w:rStyle w:val="c7"/>
          <w:rFonts w:eastAsiaTheme="majorEastAsia"/>
        </w:rPr>
        <w:t xml:space="preserve"> плана рассчитать объемы работ по благоустройству территории и вычислить процент от общей площади генерального плана.</w:t>
      </w:r>
    </w:p>
    <w:p w14:paraId="40BBB564" w14:textId="77777777" w:rsidR="0049437F" w:rsidRPr="00806DF5" w:rsidRDefault="0049437F" w:rsidP="00DC57D5">
      <w:pPr>
        <w:pStyle w:val="c38"/>
        <w:shd w:val="clear" w:color="auto" w:fill="FFFFFF"/>
        <w:spacing w:before="0" w:beforeAutospacing="0" w:after="0" w:afterAutospacing="0"/>
        <w:ind w:left="170" w:right="84" w:firstLine="850"/>
        <w:jc w:val="both"/>
      </w:pPr>
      <w:r w:rsidRPr="00806DF5">
        <w:rPr>
          <w:rStyle w:val="c7"/>
          <w:rFonts w:eastAsiaTheme="majorEastAsia"/>
        </w:rPr>
        <w:t>Баланс территории фрагмента центральной зоны</w:t>
      </w:r>
    </w:p>
    <w:tbl>
      <w:tblPr>
        <w:tblW w:w="8954" w:type="dxa"/>
        <w:tblInd w:w="250" w:type="dxa"/>
        <w:shd w:val="clear" w:color="auto" w:fill="FFFFFF"/>
        <w:tblCellMar>
          <w:top w:w="15" w:type="dxa"/>
          <w:left w:w="15" w:type="dxa"/>
          <w:bottom w:w="15" w:type="dxa"/>
          <w:right w:w="15" w:type="dxa"/>
        </w:tblCellMar>
        <w:tblLook w:val="04A0" w:firstRow="1" w:lastRow="0" w:firstColumn="1" w:lastColumn="0" w:noHBand="0" w:noVBand="1"/>
      </w:tblPr>
      <w:tblGrid>
        <w:gridCol w:w="1392"/>
        <w:gridCol w:w="3077"/>
        <w:gridCol w:w="2502"/>
        <w:gridCol w:w="1983"/>
      </w:tblGrid>
      <w:tr w:rsidR="00DC57D5" w:rsidRPr="00806DF5" w14:paraId="475B8903" w14:textId="77777777" w:rsidTr="002E5C47">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2AA639" w14:textId="77777777" w:rsidR="0049437F" w:rsidRPr="00806DF5" w:rsidRDefault="0049437F" w:rsidP="00DC57D5">
            <w:pPr>
              <w:pStyle w:val="c35"/>
              <w:spacing w:before="0" w:beforeAutospacing="0" w:after="0" w:afterAutospacing="0"/>
            </w:pPr>
            <w:r w:rsidRPr="00806DF5">
              <w:rPr>
                <w:rStyle w:val="c60"/>
              </w:rPr>
              <w:t>№П/п</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37E44D" w14:textId="77777777" w:rsidR="0049437F" w:rsidRPr="00806DF5" w:rsidRDefault="0049437F" w:rsidP="00DC57D5">
            <w:pPr>
              <w:pStyle w:val="c35"/>
              <w:spacing w:before="0" w:beforeAutospacing="0" w:after="0" w:afterAutospacing="0"/>
            </w:pPr>
            <w:r w:rsidRPr="00806DF5">
              <w:rPr>
                <w:rStyle w:val="c60"/>
              </w:rPr>
              <w:t>Наименование зоны</w:t>
            </w:r>
          </w:p>
        </w:tc>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3E20BB" w14:textId="77777777" w:rsidR="0049437F" w:rsidRPr="00806DF5" w:rsidRDefault="0049437F" w:rsidP="00DC57D5">
            <w:pPr>
              <w:pStyle w:val="c35"/>
              <w:spacing w:before="0" w:beforeAutospacing="0" w:after="0" w:afterAutospacing="0"/>
            </w:pPr>
            <w:r w:rsidRPr="00806DF5">
              <w:rPr>
                <w:rStyle w:val="c248"/>
                <w:rFonts w:eastAsiaTheme="majorEastAsia"/>
              </w:rPr>
              <w:t>Площадь,  м</w:t>
            </w:r>
            <w:r w:rsidRPr="00806DF5">
              <w:rPr>
                <w:rStyle w:val="c202"/>
                <w:rFonts w:eastAsiaTheme="majorEastAsia"/>
                <w:vertAlign w:val="superscript"/>
              </w:rPr>
              <w:t>2</w:t>
            </w:r>
          </w:p>
        </w:tc>
        <w:tc>
          <w:tcPr>
            <w:tcW w:w="1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7AA011" w14:textId="77777777" w:rsidR="0049437F" w:rsidRPr="00806DF5" w:rsidRDefault="0049437F" w:rsidP="00DC57D5">
            <w:pPr>
              <w:pStyle w:val="c35"/>
              <w:spacing w:before="0" w:beforeAutospacing="0" w:after="0" w:afterAutospacing="0"/>
            </w:pPr>
            <w:r w:rsidRPr="00806DF5">
              <w:rPr>
                <w:rStyle w:val="c60"/>
              </w:rPr>
              <w:t>%</w:t>
            </w:r>
          </w:p>
        </w:tc>
      </w:tr>
      <w:tr w:rsidR="00DC57D5" w:rsidRPr="00806DF5" w14:paraId="0E346AF8" w14:textId="77777777" w:rsidTr="002E5C47">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A413F4" w14:textId="77777777" w:rsidR="0049437F" w:rsidRPr="00806DF5" w:rsidRDefault="0049437F" w:rsidP="00DC57D5">
            <w:pPr>
              <w:pStyle w:val="c35"/>
              <w:spacing w:before="0" w:beforeAutospacing="0" w:after="0" w:afterAutospacing="0"/>
            </w:pPr>
            <w:r w:rsidRPr="00806DF5">
              <w:rPr>
                <w:rStyle w:val="c60"/>
              </w:rPr>
              <w:t>1</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9E45A4" w14:textId="77777777" w:rsidR="0049437F" w:rsidRPr="00806DF5" w:rsidRDefault="0049437F" w:rsidP="00DC57D5">
            <w:pPr>
              <w:pStyle w:val="c35"/>
              <w:spacing w:before="0" w:beforeAutospacing="0" w:after="0" w:afterAutospacing="0"/>
            </w:pPr>
            <w:r w:rsidRPr="00806DF5">
              <w:rPr>
                <w:rStyle w:val="c60"/>
              </w:rPr>
              <w:t>Входная</w:t>
            </w:r>
          </w:p>
        </w:tc>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E281C9" w14:textId="77777777" w:rsidR="0049437F" w:rsidRPr="00806DF5" w:rsidRDefault="0049437F" w:rsidP="00DC57D5">
            <w:pPr>
              <w:rPr>
                <w:sz w:val="24"/>
                <w:szCs w:val="24"/>
              </w:rPr>
            </w:pPr>
          </w:p>
        </w:tc>
        <w:tc>
          <w:tcPr>
            <w:tcW w:w="1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99FAB9" w14:textId="77777777" w:rsidR="0049437F" w:rsidRPr="00806DF5" w:rsidRDefault="0049437F" w:rsidP="00DC57D5">
            <w:pPr>
              <w:rPr>
                <w:sz w:val="24"/>
                <w:szCs w:val="24"/>
              </w:rPr>
            </w:pPr>
          </w:p>
        </w:tc>
      </w:tr>
      <w:tr w:rsidR="00DC57D5" w:rsidRPr="00806DF5" w14:paraId="0FC8F6BA" w14:textId="77777777" w:rsidTr="002E5C47">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F864D1" w14:textId="77777777" w:rsidR="0049437F" w:rsidRPr="00806DF5" w:rsidRDefault="0049437F" w:rsidP="00DC57D5">
            <w:pPr>
              <w:pStyle w:val="c35"/>
              <w:spacing w:before="0" w:beforeAutospacing="0" w:after="0" w:afterAutospacing="0"/>
            </w:pPr>
            <w:r w:rsidRPr="00806DF5">
              <w:rPr>
                <w:rStyle w:val="c60"/>
              </w:rPr>
              <w:t>2</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406CA8" w14:textId="77777777" w:rsidR="0049437F" w:rsidRPr="00806DF5" w:rsidRDefault="0049437F" w:rsidP="00DC57D5">
            <w:pPr>
              <w:pStyle w:val="c35"/>
              <w:spacing w:before="0" w:beforeAutospacing="0" w:after="0" w:afterAutospacing="0"/>
            </w:pPr>
            <w:r w:rsidRPr="00806DF5">
              <w:rPr>
                <w:rStyle w:val="c60"/>
              </w:rPr>
              <w:t>Зрелищная</w:t>
            </w:r>
          </w:p>
        </w:tc>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9554DA" w14:textId="77777777" w:rsidR="0049437F" w:rsidRPr="00806DF5" w:rsidRDefault="0049437F" w:rsidP="00DC57D5">
            <w:pPr>
              <w:rPr>
                <w:sz w:val="24"/>
                <w:szCs w:val="24"/>
              </w:rPr>
            </w:pPr>
          </w:p>
        </w:tc>
        <w:tc>
          <w:tcPr>
            <w:tcW w:w="1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E517A6" w14:textId="77777777" w:rsidR="0049437F" w:rsidRPr="00806DF5" w:rsidRDefault="0049437F" w:rsidP="00DC57D5">
            <w:pPr>
              <w:rPr>
                <w:sz w:val="24"/>
                <w:szCs w:val="24"/>
              </w:rPr>
            </w:pPr>
          </w:p>
        </w:tc>
      </w:tr>
      <w:tr w:rsidR="00DC57D5" w:rsidRPr="00806DF5" w14:paraId="1803983F" w14:textId="77777777" w:rsidTr="002E5C47">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ADF29F" w14:textId="77777777" w:rsidR="0049437F" w:rsidRPr="00806DF5" w:rsidRDefault="0049437F" w:rsidP="00DC57D5">
            <w:pPr>
              <w:pStyle w:val="c35"/>
              <w:spacing w:before="0" w:beforeAutospacing="0" w:after="0" w:afterAutospacing="0"/>
            </w:pPr>
            <w:r w:rsidRPr="00806DF5">
              <w:rPr>
                <w:rStyle w:val="c60"/>
              </w:rPr>
              <w:t>3</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418851" w14:textId="77777777" w:rsidR="0049437F" w:rsidRPr="00806DF5" w:rsidRDefault="0049437F" w:rsidP="00DC57D5">
            <w:pPr>
              <w:pStyle w:val="c35"/>
              <w:spacing w:before="0" w:beforeAutospacing="0" w:after="0" w:afterAutospacing="0"/>
            </w:pPr>
            <w:r w:rsidRPr="00806DF5">
              <w:rPr>
                <w:rStyle w:val="c60"/>
              </w:rPr>
              <w:t>Активного отдыха</w:t>
            </w:r>
          </w:p>
        </w:tc>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175B00" w14:textId="77777777" w:rsidR="0049437F" w:rsidRPr="00806DF5" w:rsidRDefault="0049437F" w:rsidP="00DC57D5">
            <w:pPr>
              <w:rPr>
                <w:sz w:val="24"/>
                <w:szCs w:val="24"/>
              </w:rPr>
            </w:pPr>
          </w:p>
        </w:tc>
        <w:tc>
          <w:tcPr>
            <w:tcW w:w="1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0AE518" w14:textId="77777777" w:rsidR="0049437F" w:rsidRPr="00806DF5" w:rsidRDefault="0049437F" w:rsidP="00DC57D5">
            <w:pPr>
              <w:rPr>
                <w:sz w:val="24"/>
                <w:szCs w:val="24"/>
              </w:rPr>
            </w:pPr>
          </w:p>
        </w:tc>
      </w:tr>
      <w:tr w:rsidR="00DC57D5" w:rsidRPr="00806DF5" w14:paraId="0AB7ED86" w14:textId="77777777" w:rsidTr="002E5C47">
        <w:tc>
          <w:tcPr>
            <w:tcW w:w="1392"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14:paraId="5CF46A26" w14:textId="77777777" w:rsidR="0049437F" w:rsidRPr="00806DF5" w:rsidRDefault="0049437F" w:rsidP="00DC57D5">
            <w:pPr>
              <w:pStyle w:val="c35"/>
              <w:spacing w:before="0" w:beforeAutospacing="0" w:after="0" w:afterAutospacing="0"/>
            </w:pPr>
            <w:r w:rsidRPr="00806DF5">
              <w:rPr>
                <w:rStyle w:val="c60"/>
              </w:rPr>
              <w:t>4</w:t>
            </w:r>
          </w:p>
        </w:tc>
        <w:tc>
          <w:tcPr>
            <w:tcW w:w="3077"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14:paraId="279915AA" w14:textId="77777777" w:rsidR="0049437F" w:rsidRPr="00806DF5" w:rsidRDefault="0049437F" w:rsidP="00DC57D5">
            <w:pPr>
              <w:pStyle w:val="c35"/>
              <w:spacing w:before="0" w:beforeAutospacing="0" w:after="0" w:afterAutospacing="0"/>
            </w:pPr>
            <w:r w:rsidRPr="00806DF5">
              <w:rPr>
                <w:rStyle w:val="c60"/>
              </w:rPr>
              <w:t>Тихого отдыха</w:t>
            </w:r>
          </w:p>
        </w:tc>
        <w:tc>
          <w:tcPr>
            <w:tcW w:w="2502"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14:paraId="36E0D6C7" w14:textId="77777777" w:rsidR="0049437F" w:rsidRPr="00806DF5" w:rsidRDefault="0049437F" w:rsidP="00DC57D5">
            <w:pPr>
              <w:rPr>
                <w:sz w:val="24"/>
                <w:szCs w:val="24"/>
              </w:rPr>
            </w:pPr>
          </w:p>
        </w:tc>
        <w:tc>
          <w:tcPr>
            <w:tcW w:w="1983"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14:paraId="6A9C56B9" w14:textId="77777777" w:rsidR="0049437F" w:rsidRPr="00806DF5" w:rsidRDefault="0049437F" w:rsidP="00DC57D5">
            <w:pPr>
              <w:rPr>
                <w:sz w:val="24"/>
                <w:szCs w:val="24"/>
              </w:rPr>
            </w:pPr>
          </w:p>
        </w:tc>
      </w:tr>
      <w:tr w:rsidR="00DC57D5" w:rsidRPr="00806DF5" w14:paraId="61009D8F" w14:textId="77777777" w:rsidTr="002E5C47">
        <w:trPr>
          <w:trHeight w:val="330"/>
        </w:trPr>
        <w:tc>
          <w:tcPr>
            <w:tcW w:w="1392"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1FD9E3" w14:textId="77777777" w:rsidR="0049437F" w:rsidRPr="00806DF5" w:rsidRDefault="0049437F" w:rsidP="00DC57D5">
            <w:pPr>
              <w:pStyle w:val="c35"/>
              <w:spacing w:before="0" w:beforeAutospacing="0" w:after="0" w:afterAutospacing="0"/>
            </w:pPr>
            <w:r w:rsidRPr="00806DF5">
              <w:rPr>
                <w:rStyle w:val="c60"/>
              </w:rPr>
              <w:t>5</w:t>
            </w:r>
          </w:p>
        </w:tc>
        <w:tc>
          <w:tcPr>
            <w:tcW w:w="3077"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F6B9BF" w14:textId="77777777" w:rsidR="0049437F" w:rsidRPr="00806DF5" w:rsidRDefault="0049437F" w:rsidP="00DC57D5">
            <w:pPr>
              <w:pStyle w:val="c35"/>
              <w:spacing w:before="0" w:beforeAutospacing="0" w:after="0" w:afterAutospacing="0"/>
            </w:pPr>
            <w:r w:rsidRPr="00806DF5">
              <w:rPr>
                <w:rStyle w:val="c60"/>
              </w:rPr>
              <w:t>Хозяйственная</w:t>
            </w:r>
          </w:p>
        </w:tc>
        <w:tc>
          <w:tcPr>
            <w:tcW w:w="2502"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40BDE2" w14:textId="77777777" w:rsidR="0049437F" w:rsidRPr="00806DF5" w:rsidRDefault="0049437F" w:rsidP="00DC57D5">
            <w:pPr>
              <w:rPr>
                <w:sz w:val="24"/>
                <w:szCs w:val="24"/>
              </w:rPr>
            </w:pPr>
          </w:p>
        </w:tc>
        <w:tc>
          <w:tcPr>
            <w:tcW w:w="1983"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C17DB6" w14:textId="77777777" w:rsidR="0049437F" w:rsidRPr="00806DF5" w:rsidRDefault="0049437F" w:rsidP="00DC57D5">
            <w:pPr>
              <w:rPr>
                <w:sz w:val="24"/>
                <w:szCs w:val="24"/>
              </w:rPr>
            </w:pPr>
          </w:p>
        </w:tc>
      </w:tr>
      <w:tr w:rsidR="00DC57D5" w:rsidRPr="00806DF5" w14:paraId="0A9D0DC4" w14:textId="77777777" w:rsidTr="002E5C47">
        <w:trPr>
          <w:trHeight w:val="210"/>
        </w:trPr>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A96D42" w14:textId="77777777" w:rsidR="0049437F" w:rsidRPr="00806DF5" w:rsidRDefault="0049437F" w:rsidP="00DC57D5">
            <w:pPr>
              <w:pStyle w:val="c35"/>
              <w:spacing w:before="0" w:beforeAutospacing="0" w:after="0" w:afterAutospacing="0"/>
            </w:pPr>
            <w:r w:rsidRPr="00806DF5">
              <w:rPr>
                <w:rStyle w:val="c60"/>
              </w:rPr>
              <w:t>6</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D175E9" w14:textId="77777777" w:rsidR="0049437F" w:rsidRPr="00806DF5" w:rsidRDefault="0049437F" w:rsidP="00DC57D5">
            <w:pPr>
              <w:pStyle w:val="c35"/>
              <w:spacing w:before="0" w:beforeAutospacing="0" w:after="0" w:afterAutospacing="0"/>
            </w:pPr>
            <w:r w:rsidRPr="00806DF5">
              <w:rPr>
                <w:rStyle w:val="c60"/>
              </w:rPr>
              <w:t>Прогулочная</w:t>
            </w:r>
          </w:p>
        </w:tc>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A54C13" w14:textId="77777777" w:rsidR="0049437F" w:rsidRPr="00806DF5" w:rsidRDefault="0049437F" w:rsidP="00DC57D5">
            <w:pPr>
              <w:rPr>
                <w:sz w:val="24"/>
                <w:szCs w:val="24"/>
              </w:rPr>
            </w:pPr>
          </w:p>
        </w:tc>
        <w:tc>
          <w:tcPr>
            <w:tcW w:w="1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646C57" w14:textId="77777777" w:rsidR="0049437F" w:rsidRPr="00806DF5" w:rsidRDefault="0049437F" w:rsidP="00DC57D5">
            <w:pPr>
              <w:rPr>
                <w:sz w:val="24"/>
                <w:szCs w:val="24"/>
              </w:rPr>
            </w:pPr>
          </w:p>
        </w:tc>
      </w:tr>
      <w:tr w:rsidR="00DC57D5" w:rsidRPr="00806DF5" w14:paraId="27201BA0" w14:textId="77777777" w:rsidTr="002E5C47">
        <w:trPr>
          <w:trHeight w:val="240"/>
        </w:trPr>
        <w:tc>
          <w:tcPr>
            <w:tcW w:w="1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25C89B" w14:textId="77777777" w:rsidR="0049437F" w:rsidRPr="00806DF5" w:rsidRDefault="0049437F" w:rsidP="00DC57D5">
            <w:pPr>
              <w:rPr>
                <w:sz w:val="24"/>
                <w:szCs w:val="24"/>
              </w:rPr>
            </w:pP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8DC930" w14:textId="77777777" w:rsidR="0049437F" w:rsidRPr="00806DF5" w:rsidRDefault="0049437F" w:rsidP="00DC57D5">
            <w:pPr>
              <w:pStyle w:val="c35"/>
              <w:spacing w:before="0" w:beforeAutospacing="0" w:after="0" w:afterAutospacing="0"/>
            </w:pPr>
            <w:r w:rsidRPr="00806DF5">
              <w:rPr>
                <w:rStyle w:val="c60"/>
              </w:rPr>
              <w:t>Итого:</w:t>
            </w:r>
          </w:p>
        </w:tc>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6BF8FA" w14:textId="77777777" w:rsidR="0049437F" w:rsidRPr="00806DF5" w:rsidRDefault="0049437F" w:rsidP="00DC57D5">
            <w:pPr>
              <w:rPr>
                <w:sz w:val="24"/>
                <w:szCs w:val="24"/>
              </w:rPr>
            </w:pPr>
          </w:p>
        </w:tc>
        <w:tc>
          <w:tcPr>
            <w:tcW w:w="1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3B4DB0" w14:textId="77777777" w:rsidR="0049437F" w:rsidRPr="00806DF5" w:rsidRDefault="0049437F" w:rsidP="00DC57D5">
            <w:pPr>
              <w:rPr>
                <w:sz w:val="24"/>
                <w:szCs w:val="24"/>
              </w:rPr>
            </w:pPr>
          </w:p>
        </w:tc>
      </w:tr>
    </w:tbl>
    <w:p w14:paraId="15D095EE" w14:textId="77777777" w:rsidR="00817BFF" w:rsidRPr="00806DF5" w:rsidRDefault="00817BFF" w:rsidP="00DC57D5">
      <w:pPr>
        <w:pStyle w:val="c179"/>
        <w:shd w:val="clear" w:color="auto" w:fill="FFFFFF"/>
        <w:spacing w:before="0" w:beforeAutospacing="0" w:after="0" w:afterAutospacing="0"/>
        <w:ind w:left="1010"/>
        <w:rPr>
          <w:rStyle w:val="c7"/>
          <w:rFonts w:eastAsiaTheme="majorEastAsia"/>
        </w:rPr>
      </w:pPr>
    </w:p>
    <w:p w14:paraId="7E1485E7" w14:textId="77777777" w:rsidR="0049437F" w:rsidRPr="00806DF5" w:rsidRDefault="0049437F" w:rsidP="00DC57D5">
      <w:pPr>
        <w:pStyle w:val="c179"/>
        <w:shd w:val="clear" w:color="auto" w:fill="FFFFFF"/>
        <w:spacing w:before="0" w:beforeAutospacing="0" w:after="0" w:afterAutospacing="0"/>
        <w:ind w:left="1010"/>
      </w:pPr>
      <w:r w:rsidRPr="00806DF5">
        <w:rPr>
          <w:rStyle w:val="c7"/>
          <w:rFonts w:eastAsiaTheme="majorEastAsia"/>
        </w:rPr>
        <w:t>Баланс территории центральной площади</w:t>
      </w:r>
      <w:r w:rsidR="00817BFF" w:rsidRPr="00806DF5">
        <w:t xml:space="preserve"> </w:t>
      </w:r>
      <w:r w:rsidRPr="00806DF5">
        <w:rPr>
          <w:rStyle w:val="c10"/>
        </w:rPr>
        <w:t>по конструктивным элементам</w:t>
      </w:r>
    </w:p>
    <w:tbl>
      <w:tblPr>
        <w:tblW w:w="8954" w:type="dxa"/>
        <w:tblInd w:w="250" w:type="dxa"/>
        <w:shd w:val="clear" w:color="auto" w:fill="FFFFFF"/>
        <w:tblCellMar>
          <w:top w:w="15" w:type="dxa"/>
          <w:left w:w="15" w:type="dxa"/>
          <w:bottom w:w="15" w:type="dxa"/>
          <w:right w:w="15" w:type="dxa"/>
        </w:tblCellMar>
        <w:tblLook w:val="04A0" w:firstRow="1" w:lastRow="0" w:firstColumn="1" w:lastColumn="0" w:noHBand="0" w:noVBand="1"/>
      </w:tblPr>
      <w:tblGrid>
        <w:gridCol w:w="2315"/>
        <w:gridCol w:w="3146"/>
        <w:gridCol w:w="2043"/>
        <w:gridCol w:w="1450"/>
      </w:tblGrid>
      <w:tr w:rsidR="00DC57D5" w:rsidRPr="00806DF5" w14:paraId="1966C196" w14:textId="77777777" w:rsidTr="002E5C47">
        <w:tc>
          <w:tcPr>
            <w:tcW w:w="2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61E2D4" w14:textId="77777777" w:rsidR="00817BFF" w:rsidRPr="00806DF5" w:rsidRDefault="00817BFF" w:rsidP="002E5C47">
            <w:pPr>
              <w:pStyle w:val="c35"/>
              <w:spacing w:before="0" w:beforeAutospacing="0" w:after="0" w:afterAutospacing="0"/>
            </w:pPr>
            <w:r w:rsidRPr="00806DF5">
              <w:rPr>
                <w:rStyle w:val="c60"/>
              </w:rPr>
              <w:t>№ п/п</w:t>
            </w:r>
          </w:p>
        </w:tc>
        <w:tc>
          <w:tcPr>
            <w:tcW w:w="3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47DF37" w14:textId="77777777" w:rsidR="00817BFF" w:rsidRPr="00806DF5" w:rsidRDefault="00817BFF" w:rsidP="002E5C47">
            <w:pPr>
              <w:pStyle w:val="c35"/>
              <w:spacing w:before="0" w:beforeAutospacing="0" w:after="0" w:afterAutospacing="0"/>
            </w:pPr>
            <w:r w:rsidRPr="00806DF5">
              <w:rPr>
                <w:rStyle w:val="c60"/>
              </w:rPr>
              <w:t>Наименование</w:t>
            </w:r>
          </w:p>
        </w:tc>
        <w:tc>
          <w:tcPr>
            <w:tcW w:w="2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4B3917" w14:textId="77777777" w:rsidR="00817BFF" w:rsidRPr="00806DF5" w:rsidRDefault="00817BFF" w:rsidP="002E5C47">
            <w:pPr>
              <w:pStyle w:val="c35"/>
              <w:spacing w:before="0" w:beforeAutospacing="0" w:after="0" w:afterAutospacing="0"/>
            </w:pPr>
            <w:r w:rsidRPr="00806DF5">
              <w:rPr>
                <w:rStyle w:val="c60"/>
              </w:rPr>
              <w:t>Площадь, м</w:t>
            </w:r>
            <w:r w:rsidRPr="00806DF5">
              <w:rPr>
                <w:rStyle w:val="c193"/>
                <w:vertAlign w:val="superscript"/>
              </w:rPr>
              <w:t>2</w:t>
            </w:r>
          </w:p>
        </w:tc>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DA07B6" w14:textId="77777777" w:rsidR="00817BFF" w:rsidRPr="00806DF5" w:rsidRDefault="00817BFF" w:rsidP="002E5C47">
            <w:pPr>
              <w:pStyle w:val="c17"/>
              <w:spacing w:before="0" w:beforeAutospacing="0" w:after="0" w:afterAutospacing="0"/>
            </w:pPr>
            <w:r w:rsidRPr="00806DF5">
              <w:rPr>
                <w:rStyle w:val="c23"/>
                <w:rFonts w:eastAsiaTheme="majorEastAsia"/>
              </w:rPr>
              <w:t>%</w:t>
            </w:r>
          </w:p>
        </w:tc>
      </w:tr>
      <w:tr w:rsidR="00DC57D5" w:rsidRPr="00806DF5" w14:paraId="1DBDF667" w14:textId="77777777" w:rsidTr="002E5C47">
        <w:tc>
          <w:tcPr>
            <w:tcW w:w="2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1D63B2" w14:textId="77777777" w:rsidR="00817BFF" w:rsidRPr="00806DF5" w:rsidRDefault="00817BFF" w:rsidP="002E5C47">
            <w:pPr>
              <w:pStyle w:val="c35"/>
              <w:spacing w:before="0" w:beforeAutospacing="0" w:after="0" w:afterAutospacing="0"/>
            </w:pPr>
            <w:r w:rsidRPr="00806DF5">
              <w:rPr>
                <w:rStyle w:val="c29"/>
              </w:rPr>
              <w:t>1</w:t>
            </w:r>
          </w:p>
        </w:tc>
        <w:tc>
          <w:tcPr>
            <w:tcW w:w="3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867318" w14:textId="77777777" w:rsidR="00817BFF" w:rsidRPr="00806DF5" w:rsidRDefault="00817BFF" w:rsidP="002E5C47">
            <w:pPr>
              <w:pStyle w:val="c35"/>
              <w:spacing w:before="0" w:beforeAutospacing="0" w:after="0" w:afterAutospacing="0"/>
            </w:pPr>
            <w:r w:rsidRPr="00806DF5">
              <w:rPr>
                <w:rStyle w:val="c29"/>
              </w:rPr>
              <w:t>Плоскостные элементы</w:t>
            </w:r>
          </w:p>
        </w:tc>
        <w:tc>
          <w:tcPr>
            <w:tcW w:w="2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FA0183" w14:textId="77777777" w:rsidR="00817BFF" w:rsidRPr="00806DF5" w:rsidRDefault="00817BFF" w:rsidP="002E5C47">
            <w:pPr>
              <w:spacing w:after="0" w:line="240" w:lineRule="auto"/>
              <w:rPr>
                <w:sz w:val="24"/>
                <w:szCs w:val="24"/>
              </w:rPr>
            </w:pPr>
          </w:p>
        </w:tc>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18D55B" w14:textId="77777777" w:rsidR="00817BFF" w:rsidRPr="00806DF5" w:rsidRDefault="00817BFF" w:rsidP="002E5C47">
            <w:pPr>
              <w:spacing w:after="0" w:line="240" w:lineRule="auto"/>
              <w:rPr>
                <w:sz w:val="24"/>
                <w:szCs w:val="24"/>
              </w:rPr>
            </w:pPr>
          </w:p>
        </w:tc>
      </w:tr>
      <w:tr w:rsidR="00DC57D5" w:rsidRPr="00806DF5" w14:paraId="0C033D22" w14:textId="77777777" w:rsidTr="002E5C47">
        <w:tc>
          <w:tcPr>
            <w:tcW w:w="2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A287F1" w14:textId="77777777" w:rsidR="00817BFF" w:rsidRPr="00806DF5" w:rsidRDefault="00817BFF" w:rsidP="002E5C47">
            <w:pPr>
              <w:pStyle w:val="c35"/>
              <w:spacing w:before="0" w:beforeAutospacing="0" w:after="0" w:afterAutospacing="0"/>
            </w:pPr>
            <w:r w:rsidRPr="00806DF5">
              <w:rPr>
                <w:rStyle w:val="c29"/>
              </w:rPr>
              <w:t>2</w:t>
            </w:r>
          </w:p>
        </w:tc>
        <w:tc>
          <w:tcPr>
            <w:tcW w:w="3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45D6B5" w14:textId="77777777" w:rsidR="00817BFF" w:rsidRPr="00806DF5" w:rsidRDefault="00817BFF" w:rsidP="002E5C47">
            <w:pPr>
              <w:pStyle w:val="5"/>
              <w:numPr>
                <w:ilvl w:val="0"/>
                <w:numId w:val="0"/>
              </w:numPr>
              <w:spacing w:before="0" w:line="240" w:lineRule="auto"/>
              <w:rPr>
                <w:rFonts w:ascii="Times New Roman" w:hAnsi="Times New Roman" w:cs="Times New Roman"/>
                <w:color w:val="auto"/>
                <w:sz w:val="24"/>
                <w:szCs w:val="24"/>
              </w:rPr>
            </w:pPr>
            <w:r w:rsidRPr="00806DF5">
              <w:rPr>
                <w:rStyle w:val="c12"/>
                <w:rFonts w:ascii="Times New Roman" w:hAnsi="Times New Roman" w:cs="Times New Roman"/>
                <w:b/>
                <w:bCs/>
                <w:color w:val="auto"/>
                <w:sz w:val="24"/>
                <w:szCs w:val="24"/>
              </w:rPr>
              <w:t>· Дорожки I класса</w:t>
            </w:r>
          </w:p>
          <w:p w14:paraId="234AB366" w14:textId="77777777" w:rsidR="00817BFF" w:rsidRPr="00806DF5" w:rsidRDefault="00817BFF" w:rsidP="002E5C47">
            <w:pPr>
              <w:pStyle w:val="5"/>
              <w:numPr>
                <w:ilvl w:val="0"/>
                <w:numId w:val="0"/>
              </w:numPr>
              <w:spacing w:before="0" w:line="240" w:lineRule="auto"/>
              <w:rPr>
                <w:rFonts w:ascii="Times New Roman" w:hAnsi="Times New Roman" w:cs="Times New Roman"/>
                <w:color w:val="auto"/>
                <w:sz w:val="24"/>
                <w:szCs w:val="24"/>
              </w:rPr>
            </w:pPr>
            <w:r w:rsidRPr="00806DF5">
              <w:rPr>
                <w:rStyle w:val="c12"/>
                <w:rFonts w:ascii="Times New Roman" w:hAnsi="Times New Roman" w:cs="Times New Roman"/>
                <w:b/>
                <w:bCs/>
                <w:color w:val="auto"/>
                <w:sz w:val="24"/>
                <w:szCs w:val="24"/>
              </w:rPr>
              <w:t>· Дорожки II класса</w:t>
            </w:r>
          </w:p>
          <w:p w14:paraId="03D11B23" w14:textId="77777777" w:rsidR="00817BFF" w:rsidRPr="00806DF5" w:rsidRDefault="00817BFF" w:rsidP="002E5C47">
            <w:pPr>
              <w:pStyle w:val="c35"/>
              <w:spacing w:before="0" w:beforeAutospacing="0" w:after="0" w:afterAutospacing="0"/>
            </w:pPr>
            <w:r w:rsidRPr="00806DF5">
              <w:rPr>
                <w:rStyle w:val="c23"/>
                <w:rFonts w:eastAsiaTheme="majorEastAsia"/>
              </w:rPr>
              <w:t>· Дорожки III класса</w:t>
            </w:r>
          </w:p>
        </w:tc>
        <w:tc>
          <w:tcPr>
            <w:tcW w:w="2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0AC158" w14:textId="77777777" w:rsidR="00817BFF" w:rsidRPr="00806DF5" w:rsidRDefault="00817BFF" w:rsidP="002E5C47">
            <w:pPr>
              <w:spacing w:after="0" w:line="240" w:lineRule="auto"/>
              <w:rPr>
                <w:sz w:val="24"/>
                <w:szCs w:val="24"/>
              </w:rPr>
            </w:pPr>
          </w:p>
        </w:tc>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A80637" w14:textId="77777777" w:rsidR="00817BFF" w:rsidRPr="00806DF5" w:rsidRDefault="00817BFF" w:rsidP="002E5C47">
            <w:pPr>
              <w:spacing w:after="0" w:line="240" w:lineRule="auto"/>
              <w:rPr>
                <w:sz w:val="24"/>
                <w:szCs w:val="24"/>
              </w:rPr>
            </w:pPr>
          </w:p>
        </w:tc>
      </w:tr>
      <w:tr w:rsidR="00DC57D5" w:rsidRPr="00806DF5" w14:paraId="4A55E929" w14:textId="77777777" w:rsidTr="002E5C47">
        <w:tc>
          <w:tcPr>
            <w:tcW w:w="2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4CE9F6" w14:textId="77777777" w:rsidR="00817BFF" w:rsidRPr="00806DF5" w:rsidRDefault="00817BFF" w:rsidP="002E5C47">
            <w:pPr>
              <w:pStyle w:val="c35"/>
              <w:spacing w:before="0" w:beforeAutospacing="0" w:after="0" w:afterAutospacing="0"/>
            </w:pPr>
            <w:r w:rsidRPr="00806DF5">
              <w:rPr>
                <w:rStyle w:val="c60"/>
              </w:rPr>
              <w:t>3</w:t>
            </w:r>
          </w:p>
        </w:tc>
        <w:tc>
          <w:tcPr>
            <w:tcW w:w="3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B86D70" w14:textId="77777777" w:rsidR="00817BFF" w:rsidRPr="00806DF5" w:rsidRDefault="00817BFF" w:rsidP="002E5C47">
            <w:pPr>
              <w:pStyle w:val="c35"/>
              <w:spacing w:before="0" w:beforeAutospacing="0" w:after="0" w:afterAutospacing="0"/>
            </w:pPr>
            <w:r w:rsidRPr="00806DF5">
              <w:rPr>
                <w:rStyle w:val="c60"/>
              </w:rPr>
              <w:t>· Хоз. площадка</w:t>
            </w:r>
          </w:p>
        </w:tc>
        <w:tc>
          <w:tcPr>
            <w:tcW w:w="2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4B5142" w14:textId="77777777" w:rsidR="00817BFF" w:rsidRPr="00806DF5" w:rsidRDefault="00817BFF" w:rsidP="002E5C47">
            <w:pPr>
              <w:spacing w:after="0" w:line="240" w:lineRule="auto"/>
              <w:rPr>
                <w:sz w:val="24"/>
                <w:szCs w:val="24"/>
              </w:rPr>
            </w:pPr>
          </w:p>
        </w:tc>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791637" w14:textId="77777777" w:rsidR="00817BFF" w:rsidRPr="00806DF5" w:rsidRDefault="00817BFF" w:rsidP="002E5C47">
            <w:pPr>
              <w:spacing w:after="0" w:line="240" w:lineRule="auto"/>
              <w:rPr>
                <w:sz w:val="24"/>
                <w:szCs w:val="24"/>
              </w:rPr>
            </w:pPr>
          </w:p>
        </w:tc>
      </w:tr>
      <w:tr w:rsidR="00DC57D5" w:rsidRPr="00806DF5" w14:paraId="7FBC9C2D" w14:textId="77777777" w:rsidTr="002E5C47">
        <w:tc>
          <w:tcPr>
            <w:tcW w:w="2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DEB80A" w14:textId="77777777" w:rsidR="00817BFF" w:rsidRPr="00806DF5" w:rsidRDefault="00817BFF" w:rsidP="002E5C47">
            <w:pPr>
              <w:pStyle w:val="c35"/>
              <w:spacing w:before="0" w:beforeAutospacing="0" w:after="0" w:afterAutospacing="0"/>
            </w:pPr>
            <w:r w:rsidRPr="00806DF5">
              <w:rPr>
                <w:rStyle w:val="c60"/>
              </w:rPr>
              <w:t>4</w:t>
            </w:r>
          </w:p>
        </w:tc>
        <w:tc>
          <w:tcPr>
            <w:tcW w:w="3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4731EB" w14:textId="77777777" w:rsidR="00817BFF" w:rsidRPr="00806DF5" w:rsidRDefault="00817BFF" w:rsidP="002E5C47">
            <w:pPr>
              <w:pStyle w:val="c35"/>
              <w:spacing w:before="0" w:beforeAutospacing="0" w:after="0" w:afterAutospacing="0"/>
            </w:pPr>
            <w:r w:rsidRPr="00806DF5">
              <w:rPr>
                <w:rStyle w:val="c60"/>
              </w:rPr>
              <w:t>· Главная</w:t>
            </w:r>
          </w:p>
        </w:tc>
        <w:tc>
          <w:tcPr>
            <w:tcW w:w="2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52FFDB" w14:textId="77777777" w:rsidR="00817BFF" w:rsidRPr="00806DF5" w:rsidRDefault="00817BFF" w:rsidP="002E5C47">
            <w:pPr>
              <w:spacing w:after="0" w:line="240" w:lineRule="auto"/>
              <w:rPr>
                <w:sz w:val="24"/>
                <w:szCs w:val="24"/>
              </w:rPr>
            </w:pPr>
          </w:p>
        </w:tc>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2E3538" w14:textId="77777777" w:rsidR="00817BFF" w:rsidRPr="00806DF5" w:rsidRDefault="00817BFF" w:rsidP="002E5C47">
            <w:pPr>
              <w:spacing w:after="0" w:line="240" w:lineRule="auto"/>
              <w:rPr>
                <w:sz w:val="24"/>
                <w:szCs w:val="24"/>
              </w:rPr>
            </w:pPr>
          </w:p>
        </w:tc>
      </w:tr>
      <w:tr w:rsidR="00DC57D5" w:rsidRPr="00806DF5" w14:paraId="668C24CE" w14:textId="77777777" w:rsidTr="002E5C47">
        <w:tc>
          <w:tcPr>
            <w:tcW w:w="2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C06DB3" w14:textId="77777777" w:rsidR="00817BFF" w:rsidRPr="00806DF5" w:rsidRDefault="00817BFF" w:rsidP="002E5C47">
            <w:pPr>
              <w:pStyle w:val="c35"/>
              <w:spacing w:before="0" w:beforeAutospacing="0" w:after="0" w:afterAutospacing="0"/>
            </w:pPr>
            <w:r w:rsidRPr="00806DF5">
              <w:rPr>
                <w:rStyle w:val="c60"/>
              </w:rPr>
              <w:t>Оборудования</w:t>
            </w:r>
          </w:p>
        </w:tc>
        <w:tc>
          <w:tcPr>
            <w:tcW w:w="3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3D2F8A" w14:textId="77777777" w:rsidR="00817BFF" w:rsidRPr="00806DF5" w:rsidRDefault="00817BFF" w:rsidP="002E5C47">
            <w:pPr>
              <w:spacing w:after="0" w:line="240" w:lineRule="auto"/>
              <w:rPr>
                <w:sz w:val="24"/>
                <w:szCs w:val="24"/>
              </w:rPr>
            </w:pPr>
          </w:p>
        </w:tc>
        <w:tc>
          <w:tcPr>
            <w:tcW w:w="2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558DDD" w14:textId="77777777" w:rsidR="00817BFF" w:rsidRPr="00806DF5" w:rsidRDefault="00817BFF" w:rsidP="002E5C47">
            <w:pPr>
              <w:spacing w:after="0" w:line="240" w:lineRule="auto"/>
              <w:rPr>
                <w:sz w:val="24"/>
                <w:szCs w:val="24"/>
              </w:rPr>
            </w:pPr>
          </w:p>
        </w:tc>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3021C4" w14:textId="77777777" w:rsidR="00817BFF" w:rsidRPr="00806DF5" w:rsidRDefault="00817BFF" w:rsidP="002E5C47">
            <w:pPr>
              <w:spacing w:after="0" w:line="240" w:lineRule="auto"/>
              <w:rPr>
                <w:sz w:val="24"/>
                <w:szCs w:val="24"/>
              </w:rPr>
            </w:pPr>
          </w:p>
        </w:tc>
      </w:tr>
      <w:tr w:rsidR="00DC57D5" w:rsidRPr="00806DF5" w14:paraId="3F73F4C8" w14:textId="77777777" w:rsidTr="002E5C47">
        <w:tc>
          <w:tcPr>
            <w:tcW w:w="2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6CF36A" w14:textId="77777777" w:rsidR="00817BFF" w:rsidRPr="00806DF5" w:rsidRDefault="00817BFF" w:rsidP="002E5C47">
            <w:pPr>
              <w:pStyle w:val="c35"/>
              <w:spacing w:before="0" w:beforeAutospacing="0" w:after="0" w:afterAutospacing="0"/>
            </w:pPr>
            <w:r w:rsidRPr="00806DF5">
              <w:rPr>
                <w:rStyle w:val="c60"/>
              </w:rPr>
              <w:t>8</w:t>
            </w:r>
          </w:p>
        </w:tc>
        <w:tc>
          <w:tcPr>
            <w:tcW w:w="3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2F7A8" w14:textId="77777777" w:rsidR="00817BFF" w:rsidRPr="00806DF5" w:rsidRDefault="00817BFF" w:rsidP="002E5C47">
            <w:pPr>
              <w:pStyle w:val="c35"/>
              <w:spacing w:before="0" w:beforeAutospacing="0" w:after="0" w:afterAutospacing="0"/>
            </w:pPr>
            <w:r w:rsidRPr="00806DF5">
              <w:rPr>
                <w:rStyle w:val="c60"/>
              </w:rPr>
              <w:t>· Скамьи</w:t>
            </w:r>
          </w:p>
        </w:tc>
        <w:tc>
          <w:tcPr>
            <w:tcW w:w="2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A3D32D" w14:textId="77777777" w:rsidR="00817BFF" w:rsidRPr="00806DF5" w:rsidRDefault="00817BFF" w:rsidP="002E5C47">
            <w:pPr>
              <w:spacing w:after="0" w:line="240" w:lineRule="auto"/>
              <w:rPr>
                <w:sz w:val="24"/>
                <w:szCs w:val="24"/>
              </w:rPr>
            </w:pPr>
          </w:p>
        </w:tc>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E95BD0" w14:textId="77777777" w:rsidR="00817BFF" w:rsidRPr="00806DF5" w:rsidRDefault="00817BFF" w:rsidP="002E5C47">
            <w:pPr>
              <w:spacing w:after="0" w:line="240" w:lineRule="auto"/>
              <w:rPr>
                <w:sz w:val="24"/>
                <w:szCs w:val="24"/>
              </w:rPr>
            </w:pPr>
          </w:p>
        </w:tc>
      </w:tr>
      <w:tr w:rsidR="00DC57D5" w:rsidRPr="00806DF5" w14:paraId="073E31EC" w14:textId="77777777" w:rsidTr="002E5C47">
        <w:tc>
          <w:tcPr>
            <w:tcW w:w="2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827BAA" w14:textId="77777777" w:rsidR="00817BFF" w:rsidRPr="00806DF5" w:rsidRDefault="00817BFF" w:rsidP="002E5C47">
            <w:pPr>
              <w:pStyle w:val="c35"/>
              <w:spacing w:before="0" w:beforeAutospacing="0" w:after="0" w:afterAutospacing="0"/>
            </w:pPr>
            <w:r w:rsidRPr="00806DF5">
              <w:rPr>
                <w:rStyle w:val="c60"/>
              </w:rPr>
              <w:t>9</w:t>
            </w:r>
          </w:p>
        </w:tc>
        <w:tc>
          <w:tcPr>
            <w:tcW w:w="3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CF0EE2" w14:textId="77777777" w:rsidR="00817BFF" w:rsidRPr="00806DF5" w:rsidRDefault="00817BFF" w:rsidP="002E5C47">
            <w:pPr>
              <w:pStyle w:val="c35"/>
              <w:spacing w:before="0" w:beforeAutospacing="0" w:after="0" w:afterAutospacing="0"/>
            </w:pPr>
            <w:r w:rsidRPr="00806DF5">
              <w:rPr>
                <w:rStyle w:val="c60"/>
              </w:rPr>
              <w:t>· Фонари</w:t>
            </w:r>
          </w:p>
        </w:tc>
        <w:tc>
          <w:tcPr>
            <w:tcW w:w="2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7AE40B" w14:textId="77777777" w:rsidR="00817BFF" w:rsidRPr="00806DF5" w:rsidRDefault="00817BFF" w:rsidP="002E5C47">
            <w:pPr>
              <w:spacing w:after="0" w:line="240" w:lineRule="auto"/>
              <w:rPr>
                <w:sz w:val="24"/>
                <w:szCs w:val="24"/>
              </w:rPr>
            </w:pPr>
          </w:p>
        </w:tc>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8B6213" w14:textId="77777777" w:rsidR="00817BFF" w:rsidRPr="00806DF5" w:rsidRDefault="00817BFF" w:rsidP="002E5C47">
            <w:pPr>
              <w:spacing w:after="0" w:line="240" w:lineRule="auto"/>
              <w:rPr>
                <w:sz w:val="24"/>
                <w:szCs w:val="24"/>
              </w:rPr>
            </w:pPr>
          </w:p>
        </w:tc>
      </w:tr>
      <w:tr w:rsidR="00DC57D5" w:rsidRPr="00806DF5" w14:paraId="68CD6249" w14:textId="77777777" w:rsidTr="002E5C47">
        <w:tc>
          <w:tcPr>
            <w:tcW w:w="2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0DD4FE" w14:textId="77777777" w:rsidR="00817BFF" w:rsidRPr="00806DF5" w:rsidRDefault="00817BFF" w:rsidP="002E5C47">
            <w:pPr>
              <w:pStyle w:val="c35"/>
              <w:spacing w:before="0" w:beforeAutospacing="0" w:after="0" w:afterAutospacing="0"/>
            </w:pPr>
            <w:r w:rsidRPr="00806DF5">
              <w:rPr>
                <w:rStyle w:val="c60"/>
              </w:rPr>
              <w:t>10</w:t>
            </w:r>
          </w:p>
        </w:tc>
        <w:tc>
          <w:tcPr>
            <w:tcW w:w="3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B0FF32" w14:textId="77777777" w:rsidR="00817BFF" w:rsidRPr="00806DF5" w:rsidRDefault="00817BFF" w:rsidP="002E5C47">
            <w:pPr>
              <w:pStyle w:val="c35"/>
              <w:spacing w:before="0" w:beforeAutospacing="0" w:after="0" w:afterAutospacing="0"/>
            </w:pPr>
            <w:r w:rsidRPr="00806DF5">
              <w:rPr>
                <w:rStyle w:val="c60"/>
              </w:rPr>
              <w:t>· Урны</w:t>
            </w:r>
          </w:p>
        </w:tc>
        <w:tc>
          <w:tcPr>
            <w:tcW w:w="2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3B02CC" w14:textId="77777777" w:rsidR="00817BFF" w:rsidRPr="00806DF5" w:rsidRDefault="00817BFF" w:rsidP="002E5C47">
            <w:pPr>
              <w:spacing w:after="0" w:line="240" w:lineRule="auto"/>
              <w:rPr>
                <w:sz w:val="24"/>
                <w:szCs w:val="24"/>
              </w:rPr>
            </w:pPr>
          </w:p>
        </w:tc>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E71996" w14:textId="77777777" w:rsidR="00817BFF" w:rsidRPr="00806DF5" w:rsidRDefault="00817BFF" w:rsidP="002E5C47">
            <w:pPr>
              <w:spacing w:after="0" w:line="240" w:lineRule="auto"/>
              <w:rPr>
                <w:sz w:val="24"/>
                <w:szCs w:val="24"/>
              </w:rPr>
            </w:pPr>
          </w:p>
        </w:tc>
      </w:tr>
      <w:tr w:rsidR="00DC57D5" w:rsidRPr="00806DF5" w14:paraId="7C4FF77E" w14:textId="77777777" w:rsidTr="002E5C47">
        <w:tc>
          <w:tcPr>
            <w:tcW w:w="2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407FB6" w14:textId="77777777" w:rsidR="00817BFF" w:rsidRPr="00806DF5" w:rsidRDefault="00817BFF" w:rsidP="002E5C47">
            <w:pPr>
              <w:pStyle w:val="c35"/>
              <w:spacing w:before="0" w:beforeAutospacing="0" w:after="0" w:afterAutospacing="0"/>
            </w:pPr>
            <w:r w:rsidRPr="00806DF5">
              <w:rPr>
                <w:rStyle w:val="c60"/>
              </w:rPr>
              <w:t>11</w:t>
            </w:r>
          </w:p>
        </w:tc>
        <w:tc>
          <w:tcPr>
            <w:tcW w:w="3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701FE5" w14:textId="77777777" w:rsidR="00817BFF" w:rsidRPr="00806DF5" w:rsidRDefault="00817BFF" w:rsidP="002E5C47">
            <w:pPr>
              <w:pStyle w:val="5"/>
              <w:numPr>
                <w:ilvl w:val="0"/>
                <w:numId w:val="0"/>
              </w:numPr>
              <w:spacing w:before="0" w:line="240" w:lineRule="auto"/>
              <w:rPr>
                <w:rFonts w:ascii="Times New Roman" w:hAnsi="Times New Roman" w:cs="Times New Roman"/>
                <w:color w:val="auto"/>
                <w:sz w:val="24"/>
                <w:szCs w:val="24"/>
              </w:rPr>
            </w:pPr>
            <w:r w:rsidRPr="00806DF5">
              <w:rPr>
                <w:rStyle w:val="c12"/>
                <w:rFonts w:ascii="Times New Roman" w:hAnsi="Times New Roman" w:cs="Times New Roman"/>
                <w:b/>
                <w:bCs/>
                <w:color w:val="auto"/>
                <w:sz w:val="24"/>
                <w:szCs w:val="24"/>
              </w:rPr>
              <w:t>Насаждения:</w:t>
            </w:r>
          </w:p>
          <w:p w14:paraId="73843F33" w14:textId="77777777" w:rsidR="00817BFF" w:rsidRPr="00806DF5" w:rsidRDefault="00817BFF" w:rsidP="002E5C47">
            <w:pPr>
              <w:pStyle w:val="5"/>
              <w:numPr>
                <w:ilvl w:val="0"/>
                <w:numId w:val="0"/>
              </w:numPr>
              <w:spacing w:before="0" w:line="240" w:lineRule="auto"/>
              <w:rPr>
                <w:rFonts w:ascii="Times New Roman" w:hAnsi="Times New Roman" w:cs="Times New Roman"/>
                <w:color w:val="auto"/>
                <w:sz w:val="24"/>
                <w:szCs w:val="24"/>
              </w:rPr>
            </w:pPr>
            <w:r w:rsidRPr="00806DF5">
              <w:rPr>
                <w:rStyle w:val="c12"/>
                <w:rFonts w:ascii="Times New Roman" w:hAnsi="Times New Roman" w:cs="Times New Roman"/>
                <w:b/>
                <w:bCs/>
                <w:color w:val="auto"/>
                <w:sz w:val="24"/>
                <w:szCs w:val="24"/>
              </w:rPr>
              <w:t>-существующие</w:t>
            </w:r>
          </w:p>
          <w:p w14:paraId="33796B68" w14:textId="77777777" w:rsidR="00817BFF" w:rsidRPr="00806DF5" w:rsidRDefault="00817BFF" w:rsidP="002E5C47">
            <w:pPr>
              <w:pStyle w:val="c35"/>
              <w:spacing w:before="0" w:beforeAutospacing="0" w:after="0" w:afterAutospacing="0"/>
            </w:pPr>
            <w:r w:rsidRPr="00806DF5">
              <w:rPr>
                <w:rStyle w:val="c29"/>
              </w:rPr>
              <w:t>-проектируемые</w:t>
            </w:r>
          </w:p>
        </w:tc>
        <w:tc>
          <w:tcPr>
            <w:tcW w:w="2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A5391" w14:textId="77777777" w:rsidR="00817BFF" w:rsidRPr="00806DF5" w:rsidRDefault="00817BFF" w:rsidP="002E5C47">
            <w:pPr>
              <w:spacing w:after="0" w:line="240" w:lineRule="auto"/>
              <w:rPr>
                <w:sz w:val="24"/>
                <w:szCs w:val="24"/>
              </w:rPr>
            </w:pPr>
          </w:p>
        </w:tc>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04B2E7" w14:textId="77777777" w:rsidR="00817BFF" w:rsidRPr="00806DF5" w:rsidRDefault="00817BFF" w:rsidP="002E5C47">
            <w:pPr>
              <w:spacing w:after="0" w:line="240" w:lineRule="auto"/>
              <w:rPr>
                <w:sz w:val="24"/>
                <w:szCs w:val="24"/>
              </w:rPr>
            </w:pPr>
          </w:p>
        </w:tc>
      </w:tr>
      <w:tr w:rsidR="00DC57D5" w:rsidRPr="00806DF5" w14:paraId="057EE6C8" w14:textId="77777777" w:rsidTr="002E5C47">
        <w:tc>
          <w:tcPr>
            <w:tcW w:w="2315"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14:paraId="22D6AA17" w14:textId="77777777" w:rsidR="00817BFF" w:rsidRPr="00806DF5" w:rsidRDefault="00817BFF" w:rsidP="002E5C47">
            <w:pPr>
              <w:pStyle w:val="c35"/>
              <w:spacing w:before="0" w:beforeAutospacing="0" w:after="0" w:afterAutospacing="0"/>
            </w:pPr>
            <w:r w:rsidRPr="00806DF5">
              <w:rPr>
                <w:rStyle w:val="c60"/>
              </w:rPr>
              <w:t>12</w:t>
            </w:r>
          </w:p>
        </w:tc>
        <w:tc>
          <w:tcPr>
            <w:tcW w:w="3146"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14:paraId="2047FE03" w14:textId="77777777" w:rsidR="00817BFF" w:rsidRPr="00806DF5" w:rsidRDefault="00817BFF" w:rsidP="002E5C47">
            <w:pPr>
              <w:pStyle w:val="c35"/>
              <w:spacing w:before="0" w:beforeAutospacing="0" w:after="0" w:afterAutospacing="0"/>
            </w:pPr>
            <w:r w:rsidRPr="00806DF5">
              <w:rPr>
                <w:rStyle w:val="c29"/>
              </w:rPr>
              <w:t>· Аллейные посадки</w:t>
            </w:r>
          </w:p>
        </w:tc>
        <w:tc>
          <w:tcPr>
            <w:tcW w:w="2043"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14:paraId="04E881C6" w14:textId="77777777" w:rsidR="00817BFF" w:rsidRPr="00806DF5" w:rsidRDefault="00817BFF" w:rsidP="002E5C47">
            <w:pPr>
              <w:spacing w:after="0" w:line="240" w:lineRule="auto"/>
              <w:rPr>
                <w:sz w:val="24"/>
                <w:szCs w:val="24"/>
              </w:rPr>
            </w:pPr>
          </w:p>
        </w:tc>
        <w:tc>
          <w:tcPr>
            <w:tcW w:w="1450"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14:paraId="66C743BF" w14:textId="77777777" w:rsidR="00817BFF" w:rsidRPr="00806DF5" w:rsidRDefault="00817BFF" w:rsidP="002E5C47">
            <w:pPr>
              <w:spacing w:after="0" w:line="240" w:lineRule="auto"/>
              <w:rPr>
                <w:sz w:val="24"/>
                <w:szCs w:val="24"/>
              </w:rPr>
            </w:pPr>
          </w:p>
        </w:tc>
      </w:tr>
      <w:tr w:rsidR="00DC57D5" w:rsidRPr="00806DF5" w14:paraId="28958FF7" w14:textId="77777777" w:rsidTr="002E5C47">
        <w:trPr>
          <w:trHeight w:val="1110"/>
        </w:trPr>
        <w:tc>
          <w:tcPr>
            <w:tcW w:w="2315"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684BD0" w14:textId="77777777" w:rsidR="00817BFF" w:rsidRPr="00806DF5" w:rsidRDefault="00817BFF" w:rsidP="002E5C47">
            <w:pPr>
              <w:pStyle w:val="c35"/>
              <w:spacing w:before="0" w:beforeAutospacing="0" w:after="0" w:afterAutospacing="0"/>
            </w:pPr>
            <w:r w:rsidRPr="00806DF5">
              <w:rPr>
                <w:rStyle w:val="c60"/>
              </w:rPr>
              <w:t>13</w:t>
            </w:r>
          </w:p>
          <w:p w14:paraId="6C315D80" w14:textId="77777777" w:rsidR="00817BFF" w:rsidRPr="00806DF5" w:rsidRDefault="00817BFF" w:rsidP="002E5C47">
            <w:pPr>
              <w:pStyle w:val="c53"/>
              <w:spacing w:before="0" w:beforeAutospacing="0" w:after="0" w:afterAutospacing="0"/>
            </w:pPr>
            <w:r w:rsidRPr="00806DF5">
              <w:rPr>
                <w:rStyle w:val="c60"/>
              </w:rPr>
              <w:t>14</w:t>
            </w:r>
          </w:p>
        </w:tc>
        <w:tc>
          <w:tcPr>
            <w:tcW w:w="3146"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DCE9EB" w14:textId="77777777" w:rsidR="00817BFF" w:rsidRPr="00806DF5" w:rsidRDefault="00817BFF" w:rsidP="002E5C47">
            <w:pPr>
              <w:pStyle w:val="c35"/>
              <w:spacing w:before="0" w:beforeAutospacing="0" w:after="0" w:afterAutospacing="0"/>
            </w:pPr>
            <w:r w:rsidRPr="00806DF5">
              <w:rPr>
                <w:rStyle w:val="c60"/>
              </w:rPr>
              <w:t>· Групповые посадки</w:t>
            </w:r>
          </w:p>
          <w:p w14:paraId="02069DF0" w14:textId="77777777" w:rsidR="00817BFF" w:rsidRPr="00806DF5" w:rsidRDefault="00817BFF" w:rsidP="002E5C47">
            <w:pPr>
              <w:spacing w:after="0" w:line="240" w:lineRule="auto"/>
              <w:rPr>
                <w:sz w:val="24"/>
                <w:szCs w:val="24"/>
              </w:rPr>
            </w:pPr>
            <w:r w:rsidRPr="00806DF5">
              <w:rPr>
                <w:rStyle w:val="c60"/>
                <w:sz w:val="24"/>
                <w:szCs w:val="24"/>
              </w:rPr>
              <w:t>· Куртины</w:t>
            </w:r>
          </w:p>
        </w:tc>
        <w:tc>
          <w:tcPr>
            <w:tcW w:w="2043"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E5B131" w14:textId="77777777" w:rsidR="00817BFF" w:rsidRPr="00806DF5" w:rsidRDefault="00817BFF" w:rsidP="002E5C47">
            <w:pPr>
              <w:spacing w:after="0" w:line="240" w:lineRule="auto"/>
              <w:rPr>
                <w:sz w:val="24"/>
                <w:szCs w:val="24"/>
              </w:rPr>
            </w:pPr>
          </w:p>
        </w:tc>
        <w:tc>
          <w:tcPr>
            <w:tcW w:w="1450"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CB76B3" w14:textId="77777777" w:rsidR="00817BFF" w:rsidRPr="00806DF5" w:rsidRDefault="00817BFF" w:rsidP="002E5C47">
            <w:pPr>
              <w:spacing w:after="0" w:line="240" w:lineRule="auto"/>
              <w:rPr>
                <w:sz w:val="24"/>
                <w:szCs w:val="24"/>
              </w:rPr>
            </w:pPr>
          </w:p>
        </w:tc>
      </w:tr>
      <w:tr w:rsidR="00DC57D5" w:rsidRPr="00806DF5" w14:paraId="3DD6522B" w14:textId="77777777" w:rsidTr="002E5C47">
        <w:tc>
          <w:tcPr>
            <w:tcW w:w="2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C0AF88" w14:textId="77777777" w:rsidR="00817BFF" w:rsidRPr="00806DF5" w:rsidRDefault="00817BFF" w:rsidP="002E5C47">
            <w:pPr>
              <w:pStyle w:val="c35"/>
              <w:spacing w:before="0" w:beforeAutospacing="0" w:after="0" w:afterAutospacing="0"/>
            </w:pPr>
            <w:r w:rsidRPr="00806DF5">
              <w:rPr>
                <w:rStyle w:val="c60"/>
              </w:rPr>
              <w:t>15</w:t>
            </w:r>
          </w:p>
        </w:tc>
        <w:tc>
          <w:tcPr>
            <w:tcW w:w="3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1A9BBE" w14:textId="77777777" w:rsidR="00817BFF" w:rsidRPr="00806DF5" w:rsidRDefault="00817BFF" w:rsidP="002E5C47">
            <w:pPr>
              <w:pStyle w:val="c35"/>
              <w:spacing w:before="0" w:beforeAutospacing="0" w:after="0" w:afterAutospacing="0"/>
            </w:pPr>
            <w:r w:rsidRPr="00806DF5">
              <w:rPr>
                <w:rStyle w:val="c60"/>
              </w:rPr>
              <w:t>· Солитеры</w:t>
            </w:r>
          </w:p>
        </w:tc>
        <w:tc>
          <w:tcPr>
            <w:tcW w:w="2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D5AFBA" w14:textId="77777777" w:rsidR="00817BFF" w:rsidRPr="00806DF5" w:rsidRDefault="00817BFF" w:rsidP="002E5C47">
            <w:pPr>
              <w:spacing w:after="0" w:line="240" w:lineRule="auto"/>
              <w:rPr>
                <w:sz w:val="24"/>
                <w:szCs w:val="24"/>
              </w:rPr>
            </w:pPr>
          </w:p>
        </w:tc>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C33508" w14:textId="77777777" w:rsidR="00817BFF" w:rsidRPr="00806DF5" w:rsidRDefault="00817BFF" w:rsidP="002E5C47">
            <w:pPr>
              <w:spacing w:after="0" w:line="240" w:lineRule="auto"/>
              <w:rPr>
                <w:sz w:val="24"/>
                <w:szCs w:val="24"/>
              </w:rPr>
            </w:pPr>
          </w:p>
        </w:tc>
      </w:tr>
      <w:tr w:rsidR="00DC57D5" w:rsidRPr="00806DF5" w14:paraId="043D9E50" w14:textId="77777777" w:rsidTr="002E5C47">
        <w:tc>
          <w:tcPr>
            <w:tcW w:w="2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1B026D" w14:textId="77777777" w:rsidR="00817BFF" w:rsidRPr="00806DF5" w:rsidRDefault="00817BFF" w:rsidP="002E5C47">
            <w:pPr>
              <w:pStyle w:val="c35"/>
              <w:spacing w:before="0" w:beforeAutospacing="0" w:after="0" w:afterAutospacing="0"/>
            </w:pPr>
            <w:r w:rsidRPr="00806DF5">
              <w:rPr>
                <w:rStyle w:val="c60"/>
              </w:rPr>
              <w:t>16</w:t>
            </w:r>
          </w:p>
        </w:tc>
        <w:tc>
          <w:tcPr>
            <w:tcW w:w="3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390263" w14:textId="77777777" w:rsidR="00817BFF" w:rsidRPr="00806DF5" w:rsidRDefault="00817BFF" w:rsidP="002E5C47">
            <w:pPr>
              <w:pStyle w:val="c35"/>
              <w:spacing w:before="0" w:beforeAutospacing="0" w:after="0" w:afterAutospacing="0"/>
            </w:pPr>
            <w:r w:rsidRPr="00806DF5">
              <w:rPr>
                <w:rStyle w:val="c60"/>
              </w:rPr>
              <w:t>· Цветники</w:t>
            </w:r>
          </w:p>
        </w:tc>
        <w:tc>
          <w:tcPr>
            <w:tcW w:w="2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1D744B" w14:textId="77777777" w:rsidR="00817BFF" w:rsidRPr="00806DF5" w:rsidRDefault="00817BFF" w:rsidP="002E5C47">
            <w:pPr>
              <w:spacing w:after="0" w:line="240" w:lineRule="auto"/>
              <w:rPr>
                <w:sz w:val="24"/>
                <w:szCs w:val="24"/>
              </w:rPr>
            </w:pPr>
          </w:p>
        </w:tc>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034367" w14:textId="77777777" w:rsidR="00817BFF" w:rsidRPr="00806DF5" w:rsidRDefault="00817BFF" w:rsidP="002E5C47">
            <w:pPr>
              <w:spacing w:after="0" w:line="240" w:lineRule="auto"/>
              <w:rPr>
                <w:sz w:val="24"/>
                <w:szCs w:val="24"/>
              </w:rPr>
            </w:pPr>
          </w:p>
        </w:tc>
      </w:tr>
      <w:tr w:rsidR="00DC57D5" w:rsidRPr="00806DF5" w14:paraId="6092FE89" w14:textId="77777777" w:rsidTr="002E5C47">
        <w:tc>
          <w:tcPr>
            <w:tcW w:w="2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EF1903" w14:textId="77777777" w:rsidR="00817BFF" w:rsidRPr="00806DF5" w:rsidRDefault="00817BFF" w:rsidP="002E5C47">
            <w:pPr>
              <w:pStyle w:val="c35"/>
              <w:spacing w:before="0" w:beforeAutospacing="0" w:after="0" w:afterAutospacing="0"/>
            </w:pPr>
            <w:r w:rsidRPr="00806DF5">
              <w:rPr>
                <w:rStyle w:val="c60"/>
              </w:rPr>
              <w:t>17</w:t>
            </w:r>
          </w:p>
        </w:tc>
        <w:tc>
          <w:tcPr>
            <w:tcW w:w="3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9F5989" w14:textId="77777777" w:rsidR="00817BFF" w:rsidRPr="00806DF5" w:rsidRDefault="00817BFF" w:rsidP="002E5C47">
            <w:pPr>
              <w:pStyle w:val="c35"/>
              <w:spacing w:before="0" w:beforeAutospacing="0" w:after="0" w:afterAutospacing="0"/>
            </w:pPr>
            <w:r w:rsidRPr="00806DF5">
              <w:rPr>
                <w:rStyle w:val="c60"/>
              </w:rPr>
              <w:t>· Живая изгородь</w:t>
            </w:r>
          </w:p>
        </w:tc>
        <w:tc>
          <w:tcPr>
            <w:tcW w:w="2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3AC79D" w14:textId="77777777" w:rsidR="00817BFF" w:rsidRPr="00806DF5" w:rsidRDefault="00817BFF" w:rsidP="002E5C47">
            <w:pPr>
              <w:spacing w:after="0" w:line="240" w:lineRule="auto"/>
              <w:rPr>
                <w:sz w:val="24"/>
                <w:szCs w:val="24"/>
              </w:rPr>
            </w:pPr>
          </w:p>
        </w:tc>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08D2FD" w14:textId="77777777" w:rsidR="00817BFF" w:rsidRPr="00806DF5" w:rsidRDefault="00817BFF" w:rsidP="002E5C47">
            <w:pPr>
              <w:spacing w:after="0" w:line="240" w:lineRule="auto"/>
              <w:rPr>
                <w:sz w:val="24"/>
                <w:szCs w:val="24"/>
              </w:rPr>
            </w:pPr>
          </w:p>
        </w:tc>
      </w:tr>
      <w:tr w:rsidR="00DC57D5" w:rsidRPr="00806DF5" w14:paraId="76741A0B" w14:textId="77777777" w:rsidTr="002E5C47">
        <w:tc>
          <w:tcPr>
            <w:tcW w:w="2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3BCAAE" w14:textId="77777777" w:rsidR="00817BFF" w:rsidRPr="00806DF5" w:rsidRDefault="00817BFF" w:rsidP="002E5C47">
            <w:pPr>
              <w:pStyle w:val="c35"/>
              <w:spacing w:before="0" w:beforeAutospacing="0" w:after="0" w:afterAutospacing="0"/>
            </w:pPr>
            <w:r w:rsidRPr="00806DF5">
              <w:rPr>
                <w:rStyle w:val="c60"/>
              </w:rPr>
              <w:t>18</w:t>
            </w:r>
          </w:p>
        </w:tc>
        <w:tc>
          <w:tcPr>
            <w:tcW w:w="3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DB20D2" w14:textId="77777777" w:rsidR="00817BFF" w:rsidRPr="00806DF5" w:rsidRDefault="00817BFF" w:rsidP="002E5C47">
            <w:pPr>
              <w:pStyle w:val="c35"/>
              <w:spacing w:before="0" w:beforeAutospacing="0" w:after="0" w:afterAutospacing="0"/>
            </w:pPr>
            <w:r w:rsidRPr="00806DF5">
              <w:rPr>
                <w:rStyle w:val="c60"/>
              </w:rPr>
              <w:t>· Газон</w:t>
            </w:r>
          </w:p>
        </w:tc>
        <w:tc>
          <w:tcPr>
            <w:tcW w:w="2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86E731" w14:textId="77777777" w:rsidR="00817BFF" w:rsidRPr="00806DF5" w:rsidRDefault="00817BFF" w:rsidP="002E5C47">
            <w:pPr>
              <w:spacing w:after="0" w:line="240" w:lineRule="auto"/>
              <w:rPr>
                <w:sz w:val="24"/>
                <w:szCs w:val="24"/>
              </w:rPr>
            </w:pPr>
          </w:p>
        </w:tc>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60178B" w14:textId="77777777" w:rsidR="00817BFF" w:rsidRPr="00806DF5" w:rsidRDefault="00817BFF" w:rsidP="002E5C47">
            <w:pPr>
              <w:spacing w:after="0" w:line="240" w:lineRule="auto"/>
              <w:rPr>
                <w:sz w:val="24"/>
                <w:szCs w:val="24"/>
              </w:rPr>
            </w:pPr>
          </w:p>
        </w:tc>
      </w:tr>
      <w:tr w:rsidR="00DC57D5" w:rsidRPr="00806DF5" w14:paraId="0DBA08B4" w14:textId="77777777" w:rsidTr="002E5C47">
        <w:trPr>
          <w:trHeight w:val="558"/>
        </w:trPr>
        <w:tc>
          <w:tcPr>
            <w:tcW w:w="2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17FD39" w14:textId="77777777" w:rsidR="00817BFF" w:rsidRPr="00806DF5" w:rsidRDefault="00817BFF" w:rsidP="002E5C47">
            <w:pPr>
              <w:spacing w:after="0" w:line="240" w:lineRule="auto"/>
              <w:rPr>
                <w:sz w:val="24"/>
                <w:szCs w:val="24"/>
              </w:rPr>
            </w:pPr>
          </w:p>
        </w:tc>
        <w:tc>
          <w:tcPr>
            <w:tcW w:w="3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5A5CD5" w14:textId="77777777" w:rsidR="00817BFF" w:rsidRPr="00806DF5" w:rsidRDefault="00817BFF" w:rsidP="002E5C47">
            <w:pPr>
              <w:pStyle w:val="c35"/>
              <w:spacing w:before="0" w:beforeAutospacing="0" w:after="0" w:afterAutospacing="0"/>
            </w:pPr>
            <w:r w:rsidRPr="00806DF5">
              <w:rPr>
                <w:rStyle w:val="c60"/>
              </w:rPr>
              <w:t>Итого:</w:t>
            </w:r>
          </w:p>
        </w:tc>
        <w:tc>
          <w:tcPr>
            <w:tcW w:w="2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A82B26" w14:textId="77777777" w:rsidR="00817BFF" w:rsidRPr="00806DF5" w:rsidRDefault="00817BFF" w:rsidP="002E5C47">
            <w:pPr>
              <w:spacing w:after="0" w:line="240" w:lineRule="auto"/>
              <w:rPr>
                <w:sz w:val="24"/>
                <w:szCs w:val="24"/>
              </w:rPr>
            </w:pPr>
          </w:p>
        </w:tc>
        <w:tc>
          <w:tcPr>
            <w:tcW w:w="1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8C2D7E" w14:textId="77777777" w:rsidR="00817BFF" w:rsidRPr="00806DF5" w:rsidRDefault="00817BFF" w:rsidP="002E5C47">
            <w:pPr>
              <w:spacing w:after="0" w:line="240" w:lineRule="auto"/>
              <w:rPr>
                <w:sz w:val="24"/>
                <w:szCs w:val="24"/>
              </w:rPr>
            </w:pPr>
          </w:p>
        </w:tc>
      </w:tr>
    </w:tbl>
    <w:p w14:paraId="34EC9145" w14:textId="77777777" w:rsidR="00817BFF" w:rsidRPr="00806DF5" w:rsidRDefault="00817BFF" w:rsidP="00DC57D5">
      <w:pPr>
        <w:pStyle w:val="af0"/>
        <w:shd w:val="clear" w:color="auto" w:fill="FFFFFF"/>
        <w:spacing w:before="0" w:beforeAutospacing="0" w:after="285" w:afterAutospacing="0"/>
        <w:rPr>
          <w:b/>
        </w:rPr>
      </w:pPr>
    </w:p>
    <w:p w14:paraId="728DE086" w14:textId="77777777" w:rsidR="001A257F" w:rsidRPr="00806DF5" w:rsidRDefault="001A257F" w:rsidP="00DC57D5">
      <w:pPr>
        <w:pStyle w:val="af0"/>
        <w:shd w:val="clear" w:color="auto" w:fill="FFFFFF"/>
        <w:spacing w:before="0" w:beforeAutospacing="0" w:after="0" w:afterAutospacing="0"/>
        <w:ind w:firstLine="709"/>
        <w:jc w:val="center"/>
        <w:rPr>
          <w:b/>
        </w:rPr>
      </w:pPr>
      <w:r w:rsidRPr="00806DF5">
        <w:rPr>
          <w:b/>
        </w:rPr>
        <w:t xml:space="preserve">Вопросы к практической </w:t>
      </w:r>
      <w:r w:rsidR="002E5C47" w:rsidRPr="00806DF5">
        <w:rPr>
          <w:b/>
        </w:rPr>
        <w:t>подготовке</w:t>
      </w:r>
      <w:r w:rsidRPr="00806DF5">
        <w:rPr>
          <w:b/>
        </w:rPr>
        <w:t xml:space="preserve"> №</w:t>
      </w:r>
      <w:r w:rsidR="002E5C47" w:rsidRPr="00806DF5">
        <w:rPr>
          <w:b/>
        </w:rPr>
        <w:t xml:space="preserve"> 11</w:t>
      </w:r>
    </w:p>
    <w:p w14:paraId="47EB7A6D" w14:textId="77777777" w:rsidR="001A257F" w:rsidRPr="00806DF5" w:rsidRDefault="001A257F" w:rsidP="00DC57D5">
      <w:pPr>
        <w:pStyle w:val="af0"/>
        <w:numPr>
          <w:ilvl w:val="1"/>
          <w:numId w:val="15"/>
        </w:numPr>
        <w:shd w:val="clear" w:color="auto" w:fill="FFFFFF"/>
        <w:spacing w:before="0" w:beforeAutospacing="0" w:after="0" w:afterAutospacing="0"/>
        <w:ind w:left="0" w:firstLine="709"/>
      </w:pPr>
      <w:r w:rsidRPr="00806DF5">
        <w:t>Дать определение «благоустройство территории»</w:t>
      </w:r>
    </w:p>
    <w:p w14:paraId="2FC48A48" w14:textId="77777777" w:rsidR="00CA555E" w:rsidRPr="00806DF5" w:rsidRDefault="00CA555E" w:rsidP="00DC57D5">
      <w:pPr>
        <w:pStyle w:val="af0"/>
        <w:numPr>
          <w:ilvl w:val="1"/>
          <w:numId w:val="15"/>
        </w:numPr>
        <w:shd w:val="clear" w:color="auto" w:fill="FFFFFF"/>
        <w:spacing w:before="0" w:beforeAutospacing="0" w:after="0" w:afterAutospacing="0"/>
        <w:ind w:left="0" w:firstLine="709"/>
      </w:pPr>
      <w:r w:rsidRPr="00806DF5">
        <w:t>Объекты благоустройства территории</w:t>
      </w:r>
    </w:p>
    <w:p w14:paraId="21F9A81A" w14:textId="77777777" w:rsidR="001A257F" w:rsidRPr="00806DF5" w:rsidRDefault="00CA555E" w:rsidP="00DC57D5">
      <w:pPr>
        <w:pStyle w:val="af0"/>
        <w:numPr>
          <w:ilvl w:val="1"/>
          <w:numId w:val="15"/>
        </w:numPr>
        <w:shd w:val="clear" w:color="auto" w:fill="FFFFFF"/>
        <w:spacing w:before="0" w:beforeAutospacing="0" w:after="0" w:afterAutospacing="0"/>
        <w:ind w:left="0" w:firstLine="709"/>
      </w:pPr>
      <w:r w:rsidRPr="00806DF5">
        <w:t>Озеленение - элемент благоустройства и ландшафтной организации территории, обеспечивающий………..</w:t>
      </w:r>
    </w:p>
    <w:p w14:paraId="01B2ACEA" w14:textId="77777777" w:rsidR="00D644F8" w:rsidRPr="00806DF5" w:rsidRDefault="00D644F8" w:rsidP="00DC57D5">
      <w:pPr>
        <w:tabs>
          <w:tab w:val="left" w:pos="-426"/>
        </w:tabs>
        <w:spacing w:after="0" w:line="240" w:lineRule="auto"/>
        <w:ind w:firstLine="709"/>
        <w:jc w:val="both"/>
        <w:rPr>
          <w:b/>
          <w:sz w:val="24"/>
          <w:szCs w:val="24"/>
        </w:rPr>
      </w:pPr>
    </w:p>
    <w:p w14:paraId="3EA03AB7" w14:textId="77777777" w:rsidR="00817BFF" w:rsidRPr="00806DF5" w:rsidRDefault="00817BFF" w:rsidP="00DC57D5">
      <w:pPr>
        <w:tabs>
          <w:tab w:val="left" w:pos="-426"/>
        </w:tabs>
        <w:spacing w:after="0" w:line="240" w:lineRule="auto"/>
        <w:ind w:firstLine="709"/>
        <w:jc w:val="both"/>
        <w:rPr>
          <w:b/>
          <w:sz w:val="24"/>
          <w:szCs w:val="24"/>
        </w:rPr>
      </w:pPr>
    </w:p>
    <w:p w14:paraId="23F950AE" w14:textId="77777777" w:rsidR="00FE1223" w:rsidRPr="00806DF5" w:rsidRDefault="00C1092F" w:rsidP="006A0942">
      <w:pPr>
        <w:tabs>
          <w:tab w:val="left" w:pos="-426"/>
        </w:tabs>
        <w:spacing w:after="0" w:line="240" w:lineRule="auto"/>
        <w:ind w:firstLine="709"/>
        <w:jc w:val="center"/>
        <w:outlineLvl w:val="0"/>
        <w:rPr>
          <w:b/>
          <w:bCs/>
          <w:sz w:val="24"/>
          <w:szCs w:val="24"/>
          <w:lang w:eastAsia="en-US"/>
        </w:rPr>
      </w:pPr>
      <w:bookmarkStart w:id="17" w:name="_Toc95085043"/>
      <w:r w:rsidRPr="00806DF5">
        <w:rPr>
          <w:b/>
          <w:bCs/>
          <w:sz w:val="24"/>
          <w:szCs w:val="24"/>
          <w:lang w:eastAsia="en-US"/>
        </w:rPr>
        <w:t xml:space="preserve">Практическая </w:t>
      </w:r>
      <w:r w:rsidR="00C20F53" w:rsidRPr="00806DF5">
        <w:rPr>
          <w:b/>
          <w:bCs/>
          <w:sz w:val="24"/>
          <w:szCs w:val="24"/>
          <w:lang w:eastAsia="en-US"/>
        </w:rPr>
        <w:t>подготовка №12</w:t>
      </w:r>
      <w:r w:rsidR="008267F0" w:rsidRPr="00806DF5">
        <w:rPr>
          <w:b/>
          <w:bCs/>
          <w:sz w:val="24"/>
          <w:szCs w:val="24"/>
          <w:lang w:eastAsia="en-US"/>
        </w:rPr>
        <w:t>. Организация работ при благоустройстве</w:t>
      </w:r>
      <w:bookmarkEnd w:id="17"/>
    </w:p>
    <w:p w14:paraId="2E98F7A8" w14:textId="77777777" w:rsidR="00030F9F" w:rsidRPr="00806DF5" w:rsidRDefault="00030F9F" w:rsidP="00DC57D5">
      <w:pPr>
        <w:tabs>
          <w:tab w:val="left" w:pos="-426"/>
        </w:tabs>
        <w:spacing w:after="0" w:line="240" w:lineRule="auto"/>
        <w:ind w:firstLine="709"/>
        <w:jc w:val="both"/>
        <w:rPr>
          <w:b/>
          <w:bCs/>
          <w:sz w:val="24"/>
          <w:szCs w:val="24"/>
          <w:lang w:eastAsia="en-US"/>
        </w:rPr>
      </w:pPr>
      <w:r w:rsidRPr="00806DF5">
        <w:rPr>
          <w:b/>
          <w:bCs/>
          <w:sz w:val="24"/>
          <w:szCs w:val="24"/>
          <w:lang w:eastAsia="en-US"/>
        </w:rPr>
        <w:t xml:space="preserve"> </w:t>
      </w:r>
    </w:p>
    <w:p w14:paraId="3D61B6B5" w14:textId="77777777" w:rsidR="00C20F53" w:rsidRPr="00806DF5" w:rsidRDefault="00C20F53" w:rsidP="00DC57D5">
      <w:pPr>
        <w:tabs>
          <w:tab w:val="left" w:pos="-426"/>
        </w:tabs>
        <w:spacing w:after="0" w:line="240" w:lineRule="auto"/>
        <w:ind w:firstLine="709"/>
        <w:jc w:val="both"/>
        <w:rPr>
          <w:b/>
          <w:bCs/>
          <w:sz w:val="24"/>
          <w:szCs w:val="24"/>
          <w:lang w:eastAsia="en-US"/>
        </w:rPr>
      </w:pPr>
      <w:r w:rsidRPr="00806DF5">
        <w:rPr>
          <w:b/>
          <w:bCs/>
          <w:sz w:val="24"/>
          <w:szCs w:val="24"/>
          <w:lang w:eastAsia="en-US"/>
        </w:rPr>
        <w:t>Алгоритм выполнения работы</w:t>
      </w:r>
    </w:p>
    <w:p w14:paraId="68AB0CF3" w14:textId="77777777" w:rsidR="005D7049" w:rsidRPr="00806DF5" w:rsidRDefault="005D7049" w:rsidP="00DC57D5">
      <w:pPr>
        <w:spacing w:after="0" w:line="240" w:lineRule="auto"/>
        <w:ind w:firstLine="709"/>
        <w:jc w:val="both"/>
        <w:rPr>
          <w:sz w:val="24"/>
          <w:szCs w:val="24"/>
          <w:shd w:val="clear" w:color="auto" w:fill="FFFFFF"/>
        </w:rPr>
      </w:pPr>
      <w:r w:rsidRPr="00806DF5">
        <w:rPr>
          <w:sz w:val="24"/>
          <w:szCs w:val="24"/>
          <w:shd w:val="clear" w:color="auto" w:fill="FFFFFF"/>
        </w:rPr>
        <w:t xml:space="preserve">Благоустройство дворовых территорий - это мероприятия по содержанию и ремонту общего имущества во дворе многоквартирного дома, а также его улучшение, создание комфортной среды для жителей. Площадь и границы двора определяют в соответствии с кадастровыми документами. </w:t>
      </w:r>
    </w:p>
    <w:p w14:paraId="051CC642" w14:textId="77777777" w:rsidR="00782E4C" w:rsidRPr="00806DF5" w:rsidRDefault="00782E4C" w:rsidP="00DC57D5">
      <w:pPr>
        <w:pStyle w:val="c38"/>
        <w:shd w:val="clear" w:color="auto" w:fill="FFFFFF"/>
        <w:spacing w:before="0" w:beforeAutospacing="0" w:after="0" w:afterAutospacing="0"/>
        <w:ind w:firstLine="709"/>
        <w:jc w:val="both"/>
      </w:pPr>
      <w:r w:rsidRPr="00806DF5">
        <w:rPr>
          <w:rStyle w:val="c7"/>
          <w:rFonts w:eastAsiaTheme="majorEastAsia"/>
        </w:rPr>
        <w:t>Для определения и организации работ при благоустройстве необходимо изучить виды работ и составить перечень выполняемых работ.</w:t>
      </w:r>
    </w:p>
    <w:p w14:paraId="3BEE8EBE" w14:textId="77777777" w:rsidR="00782E4C" w:rsidRPr="00806DF5" w:rsidRDefault="00782E4C" w:rsidP="00DC57D5">
      <w:pPr>
        <w:pStyle w:val="c38"/>
        <w:shd w:val="clear" w:color="auto" w:fill="FFFFFF"/>
        <w:spacing w:before="0" w:beforeAutospacing="0" w:after="0" w:afterAutospacing="0"/>
        <w:ind w:firstLine="709"/>
        <w:jc w:val="both"/>
      </w:pPr>
      <w:r w:rsidRPr="00806DF5">
        <w:rPr>
          <w:rStyle w:val="c7"/>
          <w:rFonts w:eastAsiaTheme="majorEastAsia"/>
        </w:rPr>
        <w:t> Работы по благоустройству и озеленению территории.</w:t>
      </w:r>
    </w:p>
    <w:p w14:paraId="49E6F4C7" w14:textId="77777777" w:rsidR="00782E4C" w:rsidRPr="00806DF5" w:rsidRDefault="00782E4C" w:rsidP="00DC57D5">
      <w:pPr>
        <w:pStyle w:val="c6"/>
        <w:shd w:val="clear" w:color="auto" w:fill="FFFFFF"/>
        <w:spacing w:before="0" w:beforeAutospacing="0" w:after="0" w:afterAutospacing="0"/>
        <w:ind w:firstLine="709"/>
        <w:jc w:val="both"/>
      </w:pPr>
      <w:r w:rsidRPr="00806DF5">
        <w:rPr>
          <w:rStyle w:val="c7"/>
          <w:rFonts w:eastAsiaTheme="majorEastAsia"/>
        </w:rPr>
        <w:t>В организацию работ по благоустройству и озеленению территории включаются работы агротехнического и инженерно-строительного характера.</w:t>
      </w:r>
    </w:p>
    <w:p w14:paraId="3C494365" w14:textId="77777777" w:rsidR="00782E4C" w:rsidRPr="00806DF5" w:rsidRDefault="00782E4C" w:rsidP="00DC57D5">
      <w:pPr>
        <w:pStyle w:val="c6"/>
        <w:shd w:val="clear" w:color="auto" w:fill="FFFFFF"/>
        <w:spacing w:before="0" w:beforeAutospacing="0" w:after="0" w:afterAutospacing="0"/>
        <w:ind w:firstLine="709"/>
        <w:jc w:val="both"/>
      </w:pPr>
      <w:r w:rsidRPr="00806DF5">
        <w:rPr>
          <w:rStyle w:val="c7"/>
          <w:rFonts w:eastAsiaTheme="majorEastAsia"/>
        </w:rPr>
        <w:t>Организация работ подразумевает собой установление последовательности производства, отдельных ее видов. Но при этом нужно предусмотреть, чтобы выполнение одного вида работ не отражалось на качестве и не затрудняло производство работ других видов, чтобы были учтены природные условия и реальные возможности получения необходимых материалов.</w:t>
      </w:r>
    </w:p>
    <w:p w14:paraId="61AB5002" w14:textId="77777777" w:rsidR="00782E4C" w:rsidRPr="00806DF5" w:rsidRDefault="00782E4C" w:rsidP="00DC57D5">
      <w:pPr>
        <w:pStyle w:val="c6"/>
        <w:shd w:val="clear" w:color="auto" w:fill="FFFFFF"/>
        <w:spacing w:before="0" w:beforeAutospacing="0" w:after="0" w:afterAutospacing="0"/>
        <w:ind w:firstLine="709"/>
        <w:jc w:val="both"/>
      </w:pPr>
      <w:r w:rsidRPr="00806DF5">
        <w:rPr>
          <w:rStyle w:val="c7"/>
          <w:rFonts w:eastAsiaTheme="majorEastAsia"/>
        </w:rPr>
        <w:t>Процесс строительства складывается из целого ряда технологических циклов, выполнение которых производится в строгой последовательности, предусмотренной агротехникой создания насаждений.</w:t>
      </w:r>
    </w:p>
    <w:p w14:paraId="04294029" w14:textId="77777777" w:rsidR="00782E4C" w:rsidRPr="00806DF5" w:rsidRDefault="00782E4C" w:rsidP="00DC57D5">
      <w:pPr>
        <w:pStyle w:val="c6"/>
        <w:shd w:val="clear" w:color="auto" w:fill="FFFFFF"/>
        <w:spacing w:before="0" w:beforeAutospacing="0" w:after="0" w:afterAutospacing="0"/>
        <w:ind w:firstLine="709"/>
        <w:jc w:val="both"/>
      </w:pPr>
      <w:r w:rsidRPr="00806DF5">
        <w:rPr>
          <w:rStyle w:val="c7"/>
          <w:rFonts w:eastAsiaTheme="majorEastAsia"/>
        </w:rPr>
        <w:t>Зеленое строительство является первым этапом в комплексе работ по созданию благоустроенной территории.</w:t>
      </w:r>
    </w:p>
    <w:p w14:paraId="3D8F19CB" w14:textId="77777777" w:rsidR="00782E4C" w:rsidRPr="00806DF5" w:rsidRDefault="00782E4C" w:rsidP="00DC57D5">
      <w:pPr>
        <w:pStyle w:val="c6"/>
        <w:shd w:val="clear" w:color="auto" w:fill="FFFFFF"/>
        <w:spacing w:before="0" w:beforeAutospacing="0" w:after="0" w:afterAutospacing="0"/>
        <w:ind w:firstLine="709"/>
        <w:jc w:val="both"/>
      </w:pPr>
      <w:r w:rsidRPr="00806DF5">
        <w:rPr>
          <w:rStyle w:val="c7"/>
          <w:rFonts w:eastAsiaTheme="majorEastAsia"/>
        </w:rPr>
        <w:t>Завершающим этапом городского строительства и благоустройства осваиваемой территории являются садово-парковые, инженерно-строительные и агротехнические работы. Озеленительные работы проводятся после специальной подготовки территории.</w:t>
      </w:r>
    </w:p>
    <w:p w14:paraId="35DD63BA" w14:textId="77777777" w:rsidR="00782E4C" w:rsidRPr="00806DF5" w:rsidRDefault="00782E4C" w:rsidP="00DC57D5">
      <w:pPr>
        <w:pStyle w:val="c6"/>
        <w:shd w:val="clear" w:color="auto" w:fill="FFFFFF"/>
        <w:spacing w:before="0" w:beforeAutospacing="0" w:after="0" w:afterAutospacing="0"/>
        <w:ind w:firstLine="709"/>
        <w:jc w:val="both"/>
      </w:pPr>
      <w:r w:rsidRPr="00806DF5">
        <w:rPr>
          <w:rStyle w:val="c7"/>
          <w:rFonts w:eastAsiaTheme="majorEastAsia"/>
        </w:rPr>
        <w:t>При строительстве принимаем такую последовательность работ:</w:t>
      </w:r>
    </w:p>
    <w:p w14:paraId="0947AE64" w14:textId="77777777" w:rsidR="00782E4C" w:rsidRPr="00806DF5" w:rsidRDefault="00782E4C" w:rsidP="00DC57D5">
      <w:pPr>
        <w:numPr>
          <w:ilvl w:val="0"/>
          <w:numId w:val="49"/>
        </w:numPr>
        <w:shd w:val="clear" w:color="auto" w:fill="FFFFFF"/>
        <w:spacing w:after="0" w:line="240" w:lineRule="auto"/>
        <w:ind w:left="0" w:firstLine="709"/>
        <w:jc w:val="both"/>
        <w:rPr>
          <w:sz w:val="24"/>
          <w:szCs w:val="24"/>
        </w:rPr>
      </w:pPr>
      <w:r w:rsidRPr="00806DF5">
        <w:rPr>
          <w:rStyle w:val="c7"/>
          <w:sz w:val="24"/>
          <w:szCs w:val="24"/>
        </w:rPr>
        <w:t>закрепление в натуре границ проектируемого объекта;</w:t>
      </w:r>
    </w:p>
    <w:p w14:paraId="1DF9E150" w14:textId="77777777" w:rsidR="00782E4C" w:rsidRPr="00806DF5" w:rsidRDefault="00782E4C" w:rsidP="00DC57D5">
      <w:pPr>
        <w:pStyle w:val="c6"/>
        <w:shd w:val="clear" w:color="auto" w:fill="FFFFFF"/>
        <w:spacing w:before="0" w:beforeAutospacing="0" w:after="0" w:afterAutospacing="0"/>
        <w:ind w:firstLine="709"/>
        <w:jc w:val="both"/>
      </w:pPr>
      <w:r w:rsidRPr="00806DF5">
        <w:rPr>
          <w:rStyle w:val="c7"/>
          <w:rFonts w:eastAsiaTheme="majorEastAsia"/>
        </w:rPr>
        <w:t>- разбивка участка по проекту; вертикальная планировка территории;</w:t>
      </w:r>
    </w:p>
    <w:p w14:paraId="16456945" w14:textId="77777777" w:rsidR="00782E4C" w:rsidRPr="00806DF5" w:rsidRDefault="00782E4C" w:rsidP="00DC57D5">
      <w:pPr>
        <w:numPr>
          <w:ilvl w:val="0"/>
          <w:numId w:val="50"/>
        </w:numPr>
        <w:shd w:val="clear" w:color="auto" w:fill="FFFFFF"/>
        <w:spacing w:after="0" w:line="240" w:lineRule="auto"/>
        <w:ind w:left="0" w:firstLine="709"/>
        <w:jc w:val="both"/>
        <w:rPr>
          <w:sz w:val="24"/>
          <w:szCs w:val="24"/>
        </w:rPr>
      </w:pPr>
      <w:r w:rsidRPr="00806DF5">
        <w:rPr>
          <w:rStyle w:val="c7"/>
          <w:sz w:val="24"/>
          <w:szCs w:val="24"/>
        </w:rPr>
        <w:t>выемка корыт для устройства оснований под дороги, площадки экскаватором УДС с планировочной планкой;</w:t>
      </w:r>
    </w:p>
    <w:p w14:paraId="7FE4402C" w14:textId="77777777" w:rsidR="00782E4C" w:rsidRPr="00806DF5" w:rsidRDefault="00782E4C" w:rsidP="00DC57D5">
      <w:pPr>
        <w:numPr>
          <w:ilvl w:val="0"/>
          <w:numId w:val="50"/>
        </w:numPr>
        <w:shd w:val="clear" w:color="auto" w:fill="FFFFFF"/>
        <w:spacing w:after="0" w:line="240" w:lineRule="auto"/>
        <w:ind w:left="0" w:firstLine="709"/>
        <w:jc w:val="both"/>
        <w:rPr>
          <w:sz w:val="24"/>
          <w:szCs w:val="24"/>
        </w:rPr>
      </w:pPr>
      <w:r w:rsidRPr="00806DF5">
        <w:rPr>
          <w:rStyle w:val="c7"/>
          <w:sz w:val="24"/>
          <w:szCs w:val="24"/>
        </w:rPr>
        <w:t>очистка территории от мусора;</w:t>
      </w:r>
    </w:p>
    <w:p w14:paraId="727EDC74" w14:textId="77777777" w:rsidR="00782E4C" w:rsidRPr="00806DF5" w:rsidRDefault="00782E4C" w:rsidP="00DC57D5">
      <w:pPr>
        <w:numPr>
          <w:ilvl w:val="0"/>
          <w:numId w:val="50"/>
        </w:numPr>
        <w:shd w:val="clear" w:color="auto" w:fill="FFFFFF"/>
        <w:spacing w:after="0" w:line="240" w:lineRule="auto"/>
        <w:ind w:left="0" w:firstLine="709"/>
        <w:jc w:val="both"/>
        <w:rPr>
          <w:sz w:val="24"/>
          <w:szCs w:val="24"/>
        </w:rPr>
      </w:pPr>
      <w:r w:rsidRPr="00806DF5">
        <w:rPr>
          <w:rStyle w:val="c7"/>
          <w:sz w:val="24"/>
          <w:szCs w:val="24"/>
        </w:rPr>
        <w:t>подсыпка земли на различных участках по проекту вертикальной планировки с использованием земли вынутой при устройстве котлованов для сооружений и оснований под дороги бульдозером;</w:t>
      </w:r>
    </w:p>
    <w:p w14:paraId="07DC53BE" w14:textId="77777777" w:rsidR="00782E4C" w:rsidRPr="00806DF5" w:rsidRDefault="00782E4C" w:rsidP="00DC57D5">
      <w:pPr>
        <w:numPr>
          <w:ilvl w:val="0"/>
          <w:numId w:val="50"/>
        </w:numPr>
        <w:shd w:val="clear" w:color="auto" w:fill="FFFFFF"/>
        <w:spacing w:after="0" w:line="240" w:lineRule="auto"/>
        <w:ind w:left="0" w:firstLine="709"/>
        <w:jc w:val="both"/>
        <w:rPr>
          <w:sz w:val="24"/>
          <w:szCs w:val="24"/>
        </w:rPr>
      </w:pPr>
      <w:r w:rsidRPr="00806DF5">
        <w:rPr>
          <w:rStyle w:val="c7"/>
          <w:sz w:val="24"/>
          <w:szCs w:val="24"/>
        </w:rPr>
        <w:t>устройство оснований под дороги, площадки и кладка фундаментов под сооружения; подготовка почвы под посадки и посевы (подготовка посадочных мест для деревьев ямокопателем , для кустарников ручным способом, под газон  без досыпки растительной земли);</w:t>
      </w:r>
    </w:p>
    <w:p w14:paraId="2A854E68" w14:textId="77777777" w:rsidR="00782E4C" w:rsidRPr="00806DF5" w:rsidRDefault="00782E4C" w:rsidP="00DC57D5">
      <w:pPr>
        <w:numPr>
          <w:ilvl w:val="0"/>
          <w:numId w:val="50"/>
        </w:numPr>
        <w:shd w:val="clear" w:color="auto" w:fill="FFFFFF"/>
        <w:spacing w:after="0" w:line="240" w:lineRule="auto"/>
        <w:ind w:left="0" w:firstLine="709"/>
        <w:jc w:val="both"/>
        <w:rPr>
          <w:sz w:val="24"/>
          <w:szCs w:val="24"/>
        </w:rPr>
      </w:pPr>
      <w:r w:rsidRPr="00806DF5">
        <w:rPr>
          <w:rStyle w:val="c7"/>
          <w:sz w:val="24"/>
          <w:szCs w:val="24"/>
        </w:rPr>
        <w:t>устройство покрытий дорог и площадок;</w:t>
      </w:r>
    </w:p>
    <w:p w14:paraId="571DAFF7" w14:textId="77777777" w:rsidR="00782E4C" w:rsidRPr="00806DF5" w:rsidRDefault="00782E4C" w:rsidP="00DC57D5">
      <w:pPr>
        <w:numPr>
          <w:ilvl w:val="0"/>
          <w:numId w:val="50"/>
        </w:numPr>
        <w:shd w:val="clear" w:color="auto" w:fill="FFFFFF"/>
        <w:spacing w:after="0" w:line="240" w:lineRule="auto"/>
        <w:ind w:left="0" w:firstLine="709"/>
        <w:jc w:val="both"/>
        <w:rPr>
          <w:sz w:val="24"/>
          <w:szCs w:val="24"/>
        </w:rPr>
      </w:pPr>
      <w:r w:rsidRPr="00806DF5">
        <w:rPr>
          <w:rStyle w:val="c7"/>
          <w:sz w:val="24"/>
          <w:szCs w:val="24"/>
        </w:rPr>
        <w:t>установка бортов, ограждений, газонов и цветников;</w:t>
      </w:r>
    </w:p>
    <w:p w14:paraId="28F47BCF" w14:textId="77777777" w:rsidR="00782E4C" w:rsidRPr="00806DF5" w:rsidRDefault="00782E4C" w:rsidP="00DC57D5">
      <w:pPr>
        <w:pStyle w:val="c6"/>
        <w:shd w:val="clear" w:color="auto" w:fill="FFFFFF"/>
        <w:spacing w:before="0" w:beforeAutospacing="0" w:after="0" w:afterAutospacing="0"/>
        <w:ind w:firstLine="709"/>
        <w:jc w:val="both"/>
      </w:pPr>
      <w:r w:rsidRPr="00806DF5">
        <w:rPr>
          <w:rStyle w:val="c7"/>
          <w:rFonts w:eastAsiaTheme="majorEastAsia"/>
        </w:rPr>
        <w:t>- строительство и монтаж беседки;</w:t>
      </w:r>
    </w:p>
    <w:p w14:paraId="463E8F50" w14:textId="77777777" w:rsidR="00782E4C" w:rsidRPr="00806DF5" w:rsidRDefault="00782E4C" w:rsidP="00DC57D5">
      <w:pPr>
        <w:numPr>
          <w:ilvl w:val="0"/>
          <w:numId w:val="51"/>
        </w:numPr>
        <w:shd w:val="clear" w:color="auto" w:fill="FFFFFF"/>
        <w:spacing w:after="0" w:line="240" w:lineRule="auto"/>
        <w:ind w:left="0" w:firstLine="709"/>
        <w:jc w:val="both"/>
        <w:rPr>
          <w:sz w:val="24"/>
          <w:szCs w:val="24"/>
        </w:rPr>
      </w:pPr>
      <w:r w:rsidRPr="00806DF5">
        <w:rPr>
          <w:rStyle w:val="c7"/>
          <w:sz w:val="24"/>
          <w:szCs w:val="24"/>
        </w:rPr>
        <w:t>посадка деревьев, кустарников, газонов и цветников;</w:t>
      </w:r>
    </w:p>
    <w:p w14:paraId="690CC51B" w14:textId="77777777" w:rsidR="00782E4C" w:rsidRPr="00806DF5" w:rsidRDefault="00782E4C" w:rsidP="00DC57D5">
      <w:pPr>
        <w:numPr>
          <w:ilvl w:val="0"/>
          <w:numId w:val="51"/>
        </w:numPr>
        <w:shd w:val="clear" w:color="auto" w:fill="FFFFFF"/>
        <w:spacing w:after="0" w:line="240" w:lineRule="auto"/>
        <w:ind w:left="0" w:firstLine="709"/>
        <w:jc w:val="both"/>
        <w:rPr>
          <w:sz w:val="24"/>
          <w:szCs w:val="24"/>
        </w:rPr>
      </w:pPr>
      <w:r w:rsidRPr="00806DF5">
        <w:rPr>
          <w:rStyle w:val="c7"/>
          <w:sz w:val="24"/>
          <w:szCs w:val="24"/>
        </w:rPr>
        <w:t>установка скамеек, урн и других малых архитектурных форм.</w:t>
      </w:r>
    </w:p>
    <w:p w14:paraId="29F27CDE" w14:textId="77777777" w:rsidR="00782E4C" w:rsidRPr="00806DF5" w:rsidRDefault="00782E4C" w:rsidP="00DC57D5">
      <w:pPr>
        <w:numPr>
          <w:ilvl w:val="0"/>
          <w:numId w:val="51"/>
        </w:numPr>
        <w:shd w:val="clear" w:color="auto" w:fill="FFFFFF"/>
        <w:spacing w:after="0" w:line="240" w:lineRule="auto"/>
        <w:ind w:left="0" w:firstLine="709"/>
        <w:jc w:val="both"/>
        <w:rPr>
          <w:sz w:val="24"/>
          <w:szCs w:val="24"/>
        </w:rPr>
      </w:pPr>
      <w:r w:rsidRPr="00806DF5">
        <w:rPr>
          <w:rStyle w:val="c7"/>
          <w:sz w:val="24"/>
          <w:szCs w:val="24"/>
        </w:rPr>
        <w:t>установка фонарей.</w:t>
      </w:r>
    </w:p>
    <w:p w14:paraId="56AD253E" w14:textId="77777777" w:rsidR="00782E4C" w:rsidRPr="00806DF5" w:rsidRDefault="00782E4C" w:rsidP="00DC57D5">
      <w:pPr>
        <w:pStyle w:val="c6"/>
        <w:shd w:val="clear" w:color="auto" w:fill="FFFFFF"/>
        <w:spacing w:before="0" w:beforeAutospacing="0" w:after="0" w:afterAutospacing="0"/>
        <w:ind w:firstLine="709"/>
        <w:jc w:val="both"/>
      </w:pPr>
      <w:r w:rsidRPr="00806DF5">
        <w:rPr>
          <w:rStyle w:val="c7"/>
          <w:rFonts w:eastAsiaTheme="majorEastAsia"/>
        </w:rPr>
        <w:t>В первую очередь  проводятся работы по вертикальной планировке, основная масса строительных работ на объекте, к агротехническому комплексу работ рекомендуется приступать на следующий после окончания строительства.</w:t>
      </w:r>
    </w:p>
    <w:p w14:paraId="4B7A9822" w14:textId="77777777" w:rsidR="00782E4C" w:rsidRPr="00806DF5" w:rsidRDefault="00782E4C" w:rsidP="00DC57D5">
      <w:pPr>
        <w:pStyle w:val="c6"/>
        <w:shd w:val="clear" w:color="auto" w:fill="FFFFFF"/>
        <w:spacing w:before="0" w:beforeAutospacing="0" w:after="0" w:afterAutospacing="0"/>
        <w:ind w:firstLine="709"/>
        <w:jc w:val="both"/>
      </w:pPr>
      <w:r w:rsidRPr="00806DF5">
        <w:rPr>
          <w:rStyle w:val="c7"/>
          <w:rFonts w:eastAsiaTheme="majorEastAsia"/>
        </w:rPr>
        <w:t>Устройство дорог предлагается провести с  апреля по май, как и работы по планировки территории. Основная вспашка проводится  в августе и сентябре, после оттаивания почвы, в  апреле проводится подготовка почвы. Посадочные ямы готовятся за 10 дней до посадки в начале апреля. Посадка деревьев и кустарников проводи</w:t>
      </w:r>
      <w:r w:rsidR="00584C4A" w:rsidRPr="00806DF5">
        <w:rPr>
          <w:rStyle w:val="c7"/>
          <w:rFonts w:eastAsiaTheme="majorEastAsia"/>
        </w:rPr>
        <w:t xml:space="preserve">тся в пятнадцатидневный срок в </w:t>
      </w:r>
      <w:r w:rsidR="00C0588D" w:rsidRPr="00806DF5">
        <w:rPr>
          <w:rStyle w:val="c7"/>
          <w:rFonts w:eastAsiaTheme="majorEastAsia"/>
        </w:rPr>
        <w:t>апреле по</w:t>
      </w:r>
      <w:r w:rsidRPr="00806DF5">
        <w:rPr>
          <w:rStyle w:val="c7"/>
          <w:rFonts w:eastAsiaTheme="majorEastAsia"/>
        </w:rPr>
        <w:t> май. Посадка цветов с начала мая, а создание газона в середине мая.</w:t>
      </w:r>
    </w:p>
    <w:p w14:paraId="392B3DAC" w14:textId="77777777" w:rsidR="00782E4C" w:rsidRPr="00806DF5" w:rsidRDefault="00782E4C" w:rsidP="001723AC">
      <w:pPr>
        <w:pStyle w:val="c6"/>
        <w:shd w:val="clear" w:color="auto" w:fill="FFFFFF"/>
        <w:spacing w:before="0" w:beforeAutospacing="0" w:after="0" w:afterAutospacing="0"/>
        <w:ind w:firstLine="709"/>
        <w:jc w:val="both"/>
      </w:pPr>
      <w:r w:rsidRPr="00806DF5">
        <w:rPr>
          <w:rStyle w:val="c7"/>
          <w:rFonts w:eastAsiaTheme="majorEastAsia"/>
        </w:rPr>
        <w:t>В целом посадочные работы составляют около 30 дней. После посадки осуществляется расстановка малых форм. Уход за насаждениями осуществляется в течение года до сдачи объекта в эксплуатацию.</w:t>
      </w:r>
    </w:p>
    <w:p w14:paraId="4AE9C9D9" w14:textId="77777777" w:rsidR="00782E4C" w:rsidRPr="00806DF5" w:rsidRDefault="00782E4C" w:rsidP="001723AC">
      <w:pPr>
        <w:spacing w:after="0" w:line="240" w:lineRule="auto"/>
        <w:ind w:firstLine="709"/>
        <w:jc w:val="both"/>
        <w:rPr>
          <w:sz w:val="24"/>
          <w:szCs w:val="24"/>
        </w:rPr>
      </w:pPr>
      <w:r w:rsidRPr="00806DF5">
        <w:rPr>
          <w:sz w:val="24"/>
          <w:szCs w:val="24"/>
        </w:rPr>
        <w:t>Работы</w:t>
      </w:r>
      <w:r w:rsidRPr="00806DF5">
        <w:rPr>
          <w:rStyle w:val="c10"/>
          <w:sz w:val="24"/>
          <w:szCs w:val="24"/>
        </w:rPr>
        <w:t xml:space="preserve"> по ремонту (текущему, капитал</w:t>
      </w:r>
      <w:r w:rsidR="00D81EFE" w:rsidRPr="00806DF5">
        <w:rPr>
          <w:rStyle w:val="c10"/>
          <w:sz w:val="24"/>
          <w:szCs w:val="24"/>
        </w:rPr>
        <w:t xml:space="preserve">ьному) объектов благоустройства </w:t>
      </w:r>
      <w:r w:rsidRPr="00806DF5">
        <w:rPr>
          <w:rStyle w:val="c10"/>
          <w:sz w:val="24"/>
          <w:szCs w:val="24"/>
        </w:rPr>
        <w:t>включают:</w:t>
      </w:r>
    </w:p>
    <w:p w14:paraId="05F165EC" w14:textId="77777777" w:rsidR="00C20F53" w:rsidRPr="00806DF5" w:rsidRDefault="00C20F53" w:rsidP="001723AC">
      <w:pPr>
        <w:pStyle w:val="c6"/>
        <w:shd w:val="clear" w:color="auto" w:fill="FFFFFF"/>
        <w:spacing w:before="0" w:beforeAutospacing="0" w:after="0" w:afterAutospacing="0"/>
        <w:ind w:firstLine="709"/>
        <w:jc w:val="both"/>
        <w:rPr>
          <w:rStyle w:val="c7"/>
          <w:rFonts w:eastAsiaTheme="majorEastAsia"/>
        </w:rPr>
      </w:pPr>
      <w:r w:rsidRPr="00806DF5">
        <w:rPr>
          <w:rStyle w:val="c7"/>
          <w:rFonts w:eastAsiaTheme="majorEastAsia"/>
        </w:rPr>
        <w:t xml:space="preserve">1) </w:t>
      </w:r>
      <w:r w:rsidR="00782E4C" w:rsidRPr="00806DF5">
        <w:rPr>
          <w:rStyle w:val="c7"/>
          <w:rFonts w:eastAsiaTheme="majorEastAsia"/>
        </w:rPr>
        <w:t>восстановление и замену покрытий дорог, проездов, тротуаров и их конструктивных элементов по мере необходимости;</w:t>
      </w:r>
    </w:p>
    <w:p w14:paraId="18DFCB47" w14:textId="77777777" w:rsidR="00C20F53" w:rsidRPr="00806DF5" w:rsidRDefault="00782E4C" w:rsidP="001723AC">
      <w:pPr>
        <w:pStyle w:val="c6"/>
        <w:shd w:val="clear" w:color="auto" w:fill="FFFFFF"/>
        <w:spacing w:before="0" w:beforeAutospacing="0" w:after="0" w:afterAutospacing="0"/>
        <w:ind w:firstLine="709"/>
        <w:jc w:val="both"/>
        <w:rPr>
          <w:rStyle w:val="c7"/>
          <w:rFonts w:eastAsiaTheme="majorEastAsia"/>
        </w:rPr>
      </w:pPr>
      <w:r w:rsidRPr="00806DF5">
        <w:rPr>
          <w:rStyle w:val="c7"/>
          <w:rFonts w:eastAsiaTheme="majorEastAsia"/>
        </w:rPr>
        <w:t>2) установку, замену, восстановление малых архитектурных форм и их отдельных элементов по мере необходимости;</w:t>
      </w:r>
    </w:p>
    <w:p w14:paraId="5C8633A4" w14:textId="77777777" w:rsidR="00C20F53" w:rsidRPr="00806DF5" w:rsidRDefault="00782E4C" w:rsidP="001723AC">
      <w:pPr>
        <w:pStyle w:val="c6"/>
        <w:shd w:val="clear" w:color="auto" w:fill="FFFFFF"/>
        <w:spacing w:before="0" w:beforeAutospacing="0" w:after="0" w:afterAutospacing="0"/>
        <w:ind w:firstLine="709"/>
        <w:jc w:val="both"/>
        <w:rPr>
          <w:rStyle w:val="c7"/>
          <w:rFonts w:eastAsiaTheme="majorEastAsia"/>
        </w:rPr>
      </w:pPr>
      <w:r w:rsidRPr="00806DF5">
        <w:rPr>
          <w:rStyle w:val="c7"/>
          <w:rFonts w:eastAsiaTheme="majorEastAsia"/>
        </w:rPr>
        <w:t>3) однократную установку урн с дальнейшей заменой по необходимости, оборудование и восстановление контейнерных площадок в соответствии с санитарными правилами и нормами;</w:t>
      </w:r>
    </w:p>
    <w:p w14:paraId="2377F40B" w14:textId="77777777" w:rsidR="00C20F53" w:rsidRPr="00806DF5" w:rsidRDefault="00782E4C" w:rsidP="00C20F53">
      <w:pPr>
        <w:pStyle w:val="c6"/>
        <w:shd w:val="clear" w:color="auto" w:fill="FFFFFF"/>
        <w:spacing w:before="0" w:beforeAutospacing="0" w:after="0" w:afterAutospacing="0"/>
        <w:ind w:firstLine="709"/>
        <w:jc w:val="both"/>
        <w:rPr>
          <w:rStyle w:val="c7"/>
          <w:rFonts w:eastAsiaTheme="majorEastAsia"/>
        </w:rPr>
      </w:pPr>
      <w:r w:rsidRPr="00806DF5">
        <w:rPr>
          <w:rStyle w:val="c7"/>
          <w:rFonts w:eastAsiaTheme="majorEastAsia"/>
        </w:rPr>
        <w:t>4) текущие работы по уходу за зелеными насаждениями по мере необходимости;</w:t>
      </w:r>
    </w:p>
    <w:p w14:paraId="4BDA1F30" w14:textId="77777777" w:rsidR="00C20F53" w:rsidRPr="00806DF5" w:rsidRDefault="00782E4C" w:rsidP="00C20F53">
      <w:pPr>
        <w:pStyle w:val="c6"/>
        <w:shd w:val="clear" w:color="auto" w:fill="FFFFFF"/>
        <w:spacing w:before="0" w:beforeAutospacing="0" w:after="0" w:afterAutospacing="0"/>
        <w:ind w:firstLine="709"/>
        <w:jc w:val="both"/>
        <w:rPr>
          <w:rStyle w:val="c7"/>
          <w:rFonts w:eastAsiaTheme="majorEastAsia"/>
        </w:rPr>
      </w:pPr>
      <w:r w:rsidRPr="00806DF5">
        <w:rPr>
          <w:rStyle w:val="c7"/>
          <w:rFonts w:eastAsiaTheme="majorEastAsia"/>
        </w:rPr>
        <w:t>5) ремонт и восстановление разрушенных ограждений и оборудования спортивных, хозяйственных площадок и площадок для отдыха граждан по мере необходимости;</w:t>
      </w:r>
    </w:p>
    <w:p w14:paraId="09EB6270" w14:textId="77777777" w:rsidR="00C20F53" w:rsidRPr="00806DF5" w:rsidRDefault="00782E4C" w:rsidP="00C20F53">
      <w:pPr>
        <w:pStyle w:val="c6"/>
        <w:shd w:val="clear" w:color="auto" w:fill="FFFFFF"/>
        <w:spacing w:before="0" w:beforeAutospacing="0" w:after="0" w:afterAutospacing="0"/>
        <w:ind w:firstLine="709"/>
        <w:jc w:val="both"/>
        <w:rPr>
          <w:rStyle w:val="c7"/>
          <w:rFonts w:eastAsiaTheme="majorEastAsia"/>
        </w:rPr>
      </w:pPr>
      <w:r w:rsidRPr="00806DF5">
        <w:rPr>
          <w:rStyle w:val="c7"/>
          <w:rFonts w:eastAsiaTheme="majorEastAsia"/>
        </w:rPr>
        <w:t>6) восстановление объектов наружного освещения, окраску опор наружного освещения по мере необходимости, но не реже одного раза в два года;</w:t>
      </w:r>
    </w:p>
    <w:p w14:paraId="262C08AE" w14:textId="77777777" w:rsidR="00C20F53" w:rsidRPr="00806DF5" w:rsidRDefault="00782E4C" w:rsidP="00C20F53">
      <w:pPr>
        <w:pStyle w:val="c6"/>
        <w:shd w:val="clear" w:color="auto" w:fill="FFFFFF"/>
        <w:spacing w:before="0" w:beforeAutospacing="0" w:after="0" w:afterAutospacing="0"/>
        <w:ind w:firstLine="709"/>
        <w:jc w:val="both"/>
        <w:rPr>
          <w:rStyle w:val="c7"/>
          <w:rFonts w:eastAsiaTheme="majorEastAsia"/>
        </w:rPr>
      </w:pPr>
      <w:r w:rsidRPr="00806DF5">
        <w:rPr>
          <w:rStyle w:val="c7"/>
          <w:rFonts w:eastAsiaTheme="majorEastAsia"/>
        </w:rPr>
        <w:t>7)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кронирование живой изгороди, лечение ран при необходимости.</w:t>
      </w:r>
      <w:r w:rsidRPr="00806DF5">
        <w:br/>
      </w:r>
    </w:p>
    <w:p w14:paraId="0255B236" w14:textId="77777777" w:rsidR="00782E4C" w:rsidRPr="00806DF5" w:rsidRDefault="00782E4C" w:rsidP="00C20F53">
      <w:pPr>
        <w:pStyle w:val="c6"/>
        <w:shd w:val="clear" w:color="auto" w:fill="FFFFFF"/>
        <w:spacing w:before="0" w:beforeAutospacing="0" w:after="0" w:afterAutospacing="0"/>
        <w:ind w:firstLine="709"/>
        <w:jc w:val="both"/>
      </w:pPr>
      <w:r w:rsidRPr="00806DF5">
        <w:rPr>
          <w:rStyle w:val="c7"/>
          <w:rFonts w:eastAsiaTheme="majorEastAsia"/>
        </w:rPr>
        <w:t>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14:paraId="2CA28188" w14:textId="77777777" w:rsidR="00782E4C" w:rsidRPr="00806DF5" w:rsidRDefault="00782E4C" w:rsidP="00DC57D5">
      <w:pPr>
        <w:spacing w:after="0" w:line="240" w:lineRule="auto"/>
        <w:ind w:firstLine="709"/>
        <w:jc w:val="both"/>
        <w:rPr>
          <w:sz w:val="24"/>
          <w:szCs w:val="24"/>
          <w:shd w:val="clear" w:color="auto" w:fill="FFFFFF"/>
        </w:rPr>
      </w:pPr>
    </w:p>
    <w:p w14:paraId="715015EC" w14:textId="77777777" w:rsidR="00A15260" w:rsidRPr="00806DF5" w:rsidRDefault="00A15260" w:rsidP="00DC57D5">
      <w:pPr>
        <w:tabs>
          <w:tab w:val="left" w:pos="-426"/>
        </w:tabs>
        <w:spacing w:after="0" w:line="240" w:lineRule="auto"/>
        <w:ind w:firstLine="709"/>
        <w:jc w:val="center"/>
        <w:rPr>
          <w:b/>
          <w:sz w:val="24"/>
          <w:szCs w:val="24"/>
        </w:rPr>
      </w:pPr>
      <w:r w:rsidRPr="00806DF5">
        <w:rPr>
          <w:b/>
          <w:sz w:val="24"/>
          <w:szCs w:val="24"/>
        </w:rPr>
        <w:t>Задание к практической подготовке №</w:t>
      </w:r>
      <w:r w:rsidR="00C0588D" w:rsidRPr="00806DF5">
        <w:rPr>
          <w:b/>
          <w:sz w:val="24"/>
          <w:szCs w:val="24"/>
        </w:rPr>
        <w:t xml:space="preserve"> 12</w:t>
      </w:r>
    </w:p>
    <w:p w14:paraId="2865F593" w14:textId="77777777" w:rsidR="00A15260" w:rsidRPr="00806DF5" w:rsidRDefault="00A15260" w:rsidP="00DC57D5">
      <w:pPr>
        <w:tabs>
          <w:tab w:val="left" w:pos="-426"/>
        </w:tabs>
        <w:spacing w:after="0" w:line="240" w:lineRule="auto"/>
        <w:ind w:firstLine="709"/>
        <w:jc w:val="both"/>
        <w:rPr>
          <w:b/>
          <w:sz w:val="24"/>
          <w:szCs w:val="24"/>
        </w:rPr>
      </w:pPr>
      <w:r w:rsidRPr="00806DF5">
        <w:rPr>
          <w:sz w:val="24"/>
          <w:szCs w:val="24"/>
          <w:shd w:val="clear" w:color="auto" w:fill="FFFFFF"/>
        </w:rPr>
        <w:t>Определить работы по благоустройству в зависимости от генерального плана строительного объекта</w:t>
      </w:r>
      <w:r w:rsidR="00D81EFE" w:rsidRPr="00806DF5">
        <w:rPr>
          <w:sz w:val="24"/>
          <w:szCs w:val="24"/>
          <w:shd w:val="clear" w:color="auto" w:fill="FFFFFF"/>
        </w:rPr>
        <w:t xml:space="preserve"> в ПМ01</w:t>
      </w:r>
      <w:r w:rsidRPr="00806DF5">
        <w:rPr>
          <w:sz w:val="24"/>
          <w:szCs w:val="24"/>
          <w:shd w:val="clear" w:color="auto" w:fill="FFFFFF"/>
        </w:rPr>
        <w:t>.</w:t>
      </w:r>
    </w:p>
    <w:p w14:paraId="6A8ABF2C" w14:textId="77777777" w:rsidR="00B014D0" w:rsidRPr="00806DF5" w:rsidRDefault="00B014D0" w:rsidP="00DC57D5">
      <w:pPr>
        <w:spacing w:after="0" w:line="240" w:lineRule="auto"/>
        <w:ind w:firstLine="709"/>
        <w:jc w:val="both"/>
        <w:rPr>
          <w:sz w:val="24"/>
          <w:szCs w:val="24"/>
          <w:shd w:val="clear" w:color="auto" w:fill="FFFFFF"/>
        </w:rPr>
      </w:pPr>
    </w:p>
    <w:p w14:paraId="67D4F2B8" w14:textId="77777777" w:rsidR="00B014D0" w:rsidRPr="00806DF5" w:rsidRDefault="00B014D0" w:rsidP="00DC57D5">
      <w:pPr>
        <w:spacing w:after="0" w:line="240" w:lineRule="auto"/>
        <w:ind w:firstLine="709"/>
        <w:jc w:val="center"/>
        <w:rPr>
          <w:b/>
          <w:sz w:val="24"/>
          <w:szCs w:val="24"/>
          <w:shd w:val="clear" w:color="auto" w:fill="FFFFFF"/>
        </w:rPr>
      </w:pPr>
      <w:r w:rsidRPr="00806DF5">
        <w:rPr>
          <w:b/>
          <w:sz w:val="24"/>
          <w:szCs w:val="24"/>
          <w:shd w:val="clear" w:color="auto" w:fill="FFFFFF"/>
        </w:rPr>
        <w:t xml:space="preserve">Вопросы к практической </w:t>
      </w:r>
      <w:r w:rsidR="008E6C48" w:rsidRPr="00806DF5">
        <w:rPr>
          <w:b/>
          <w:sz w:val="24"/>
          <w:szCs w:val="24"/>
          <w:shd w:val="clear" w:color="auto" w:fill="FFFFFF"/>
        </w:rPr>
        <w:t>подготовке</w:t>
      </w:r>
      <w:r w:rsidRPr="00806DF5">
        <w:rPr>
          <w:b/>
          <w:sz w:val="24"/>
          <w:szCs w:val="24"/>
          <w:shd w:val="clear" w:color="auto" w:fill="FFFFFF"/>
        </w:rPr>
        <w:t xml:space="preserve"> №</w:t>
      </w:r>
      <w:r w:rsidR="00C0588D" w:rsidRPr="00806DF5">
        <w:rPr>
          <w:b/>
          <w:sz w:val="24"/>
          <w:szCs w:val="24"/>
          <w:shd w:val="clear" w:color="auto" w:fill="FFFFFF"/>
        </w:rPr>
        <w:t xml:space="preserve"> 12</w:t>
      </w:r>
    </w:p>
    <w:p w14:paraId="6F7060B8" w14:textId="77777777" w:rsidR="000D7B6A" w:rsidRPr="00806DF5" w:rsidRDefault="000D7B6A" w:rsidP="00C0588D">
      <w:pPr>
        <w:spacing w:after="0" w:line="240" w:lineRule="auto"/>
        <w:ind w:firstLine="709"/>
        <w:jc w:val="both"/>
        <w:rPr>
          <w:bCs/>
          <w:sz w:val="24"/>
          <w:szCs w:val="24"/>
          <w:lang w:eastAsia="en-US"/>
        </w:rPr>
      </w:pPr>
      <w:r w:rsidRPr="00806DF5">
        <w:rPr>
          <w:bCs/>
          <w:sz w:val="24"/>
          <w:szCs w:val="24"/>
          <w:lang w:eastAsia="en-US"/>
        </w:rPr>
        <w:t>Дать определение «благоустройство дворовых территорий»</w:t>
      </w:r>
    </w:p>
    <w:p w14:paraId="453B77EB" w14:textId="77777777" w:rsidR="000D7B6A" w:rsidRPr="00806DF5" w:rsidRDefault="00F23C0E" w:rsidP="00DC57D5">
      <w:pPr>
        <w:pStyle w:val="a9"/>
        <w:numPr>
          <w:ilvl w:val="1"/>
          <w:numId w:val="13"/>
        </w:numPr>
        <w:tabs>
          <w:tab w:val="left" w:pos="-426"/>
        </w:tabs>
        <w:spacing w:after="0" w:line="240" w:lineRule="auto"/>
        <w:jc w:val="both"/>
        <w:rPr>
          <w:bCs/>
          <w:sz w:val="24"/>
          <w:szCs w:val="24"/>
          <w:lang w:eastAsia="en-US"/>
        </w:rPr>
      </w:pPr>
      <w:r w:rsidRPr="00806DF5">
        <w:rPr>
          <w:bCs/>
          <w:sz w:val="24"/>
          <w:szCs w:val="24"/>
          <w:lang w:eastAsia="en-US"/>
        </w:rPr>
        <w:t xml:space="preserve">Перечислить </w:t>
      </w:r>
      <w:r w:rsidRPr="00806DF5">
        <w:rPr>
          <w:sz w:val="24"/>
          <w:szCs w:val="24"/>
          <w:shd w:val="clear" w:color="auto" w:fill="FFFFFF"/>
        </w:rPr>
        <w:t>Обязательные сезонные и несезонные работы во дворе</w:t>
      </w:r>
    </w:p>
    <w:p w14:paraId="15743CA1" w14:textId="77777777" w:rsidR="00F23C0E" w:rsidRPr="00806DF5" w:rsidRDefault="00F23C0E" w:rsidP="00DC57D5">
      <w:pPr>
        <w:pStyle w:val="a9"/>
        <w:numPr>
          <w:ilvl w:val="1"/>
          <w:numId w:val="13"/>
        </w:numPr>
        <w:tabs>
          <w:tab w:val="left" w:pos="-426"/>
        </w:tabs>
        <w:spacing w:after="0" w:line="240" w:lineRule="auto"/>
        <w:jc w:val="both"/>
        <w:rPr>
          <w:bCs/>
          <w:sz w:val="24"/>
          <w:szCs w:val="24"/>
          <w:lang w:eastAsia="en-US"/>
        </w:rPr>
      </w:pPr>
      <w:r w:rsidRPr="00806DF5">
        <w:rPr>
          <w:bCs/>
          <w:sz w:val="24"/>
          <w:szCs w:val="24"/>
          <w:lang w:eastAsia="en-US"/>
        </w:rPr>
        <w:t xml:space="preserve">Какими требованиями должны соответствовать парковочные места </w:t>
      </w:r>
    </w:p>
    <w:p w14:paraId="2746A031" w14:textId="77777777" w:rsidR="002702F5" w:rsidRPr="00806DF5" w:rsidRDefault="002702F5" w:rsidP="00DC57D5">
      <w:pPr>
        <w:tabs>
          <w:tab w:val="left" w:pos="-426"/>
        </w:tabs>
        <w:spacing w:after="0" w:line="240" w:lineRule="auto"/>
        <w:ind w:firstLine="709"/>
        <w:jc w:val="both"/>
        <w:rPr>
          <w:b/>
          <w:sz w:val="24"/>
          <w:szCs w:val="24"/>
        </w:rPr>
      </w:pPr>
    </w:p>
    <w:p w14:paraId="5B7C3803" w14:textId="77777777" w:rsidR="007E09A6" w:rsidRPr="00806DF5" w:rsidRDefault="007E09A6" w:rsidP="00DC57D5">
      <w:pPr>
        <w:tabs>
          <w:tab w:val="left" w:pos="-426"/>
        </w:tabs>
        <w:spacing w:after="0" w:line="240" w:lineRule="auto"/>
        <w:ind w:firstLine="709"/>
        <w:jc w:val="both"/>
        <w:rPr>
          <w:b/>
          <w:sz w:val="24"/>
          <w:szCs w:val="24"/>
        </w:rPr>
      </w:pPr>
    </w:p>
    <w:p w14:paraId="477DBE7B" w14:textId="77777777" w:rsidR="00AB1914" w:rsidRPr="00806DF5" w:rsidRDefault="00BF33CE" w:rsidP="00881C3C">
      <w:pPr>
        <w:spacing w:after="0" w:line="240" w:lineRule="auto"/>
        <w:ind w:firstLine="709"/>
        <w:jc w:val="center"/>
        <w:outlineLvl w:val="0"/>
        <w:rPr>
          <w:b/>
          <w:bCs/>
          <w:sz w:val="24"/>
          <w:szCs w:val="24"/>
          <w:lang w:eastAsia="en-US"/>
        </w:rPr>
      </w:pPr>
      <w:bookmarkStart w:id="18" w:name="_Toc95085044"/>
      <w:r w:rsidRPr="00806DF5">
        <w:rPr>
          <w:b/>
          <w:bCs/>
          <w:sz w:val="24"/>
          <w:szCs w:val="24"/>
          <w:lang w:eastAsia="en-US"/>
        </w:rPr>
        <w:t xml:space="preserve">Практическая </w:t>
      </w:r>
      <w:r w:rsidR="00881C3C" w:rsidRPr="00806DF5">
        <w:rPr>
          <w:b/>
          <w:bCs/>
          <w:sz w:val="24"/>
          <w:szCs w:val="24"/>
          <w:lang w:eastAsia="en-US"/>
        </w:rPr>
        <w:t>подготовка №13</w:t>
      </w:r>
      <w:r w:rsidR="008267F0" w:rsidRPr="00806DF5">
        <w:rPr>
          <w:b/>
          <w:bCs/>
          <w:sz w:val="24"/>
          <w:szCs w:val="24"/>
          <w:lang w:eastAsia="en-US"/>
        </w:rPr>
        <w:t>. Проведение и приемка выполненных работ по содержанию и благоустройству</w:t>
      </w:r>
      <w:bookmarkEnd w:id="18"/>
    </w:p>
    <w:p w14:paraId="3E014408" w14:textId="77777777" w:rsidR="00BF33CE" w:rsidRPr="00806DF5" w:rsidRDefault="00BF33CE" w:rsidP="00881C3C">
      <w:pPr>
        <w:spacing w:after="0" w:line="240" w:lineRule="auto"/>
        <w:ind w:firstLine="709"/>
        <w:jc w:val="both"/>
        <w:outlineLvl w:val="0"/>
        <w:rPr>
          <w:b/>
          <w:bCs/>
          <w:sz w:val="24"/>
          <w:szCs w:val="24"/>
          <w:lang w:eastAsia="en-US"/>
        </w:rPr>
      </w:pPr>
    </w:p>
    <w:p w14:paraId="519BCE75" w14:textId="77777777" w:rsidR="00881C3C" w:rsidRPr="00806DF5" w:rsidRDefault="00881C3C" w:rsidP="00DC57D5">
      <w:pPr>
        <w:pStyle w:val="af0"/>
        <w:spacing w:before="0" w:beforeAutospacing="0" w:after="0" w:afterAutospacing="0"/>
        <w:ind w:firstLine="709"/>
        <w:jc w:val="both"/>
        <w:rPr>
          <w:b/>
        </w:rPr>
      </w:pPr>
      <w:r w:rsidRPr="00806DF5">
        <w:rPr>
          <w:b/>
        </w:rPr>
        <w:t>Алгоритм выполнения работы</w:t>
      </w:r>
    </w:p>
    <w:p w14:paraId="614C3964" w14:textId="77777777" w:rsidR="00030F9F" w:rsidRPr="00806DF5" w:rsidRDefault="00030F9F" w:rsidP="00DC57D5">
      <w:pPr>
        <w:pStyle w:val="af0"/>
        <w:spacing w:before="0" w:beforeAutospacing="0" w:after="0" w:afterAutospacing="0"/>
        <w:ind w:firstLine="709"/>
        <w:jc w:val="both"/>
      </w:pPr>
      <w:r w:rsidRPr="00806DF5">
        <w:t> Приемка объектов озеленения проводится с 20 апреля по 1 ноября текущего года. Сроки приемки </w:t>
      </w:r>
      <w:bookmarkStart w:id="19" w:name="2afee"/>
      <w:bookmarkEnd w:id="19"/>
      <w:r w:rsidRPr="00806DF5">
        <w:t>могут быть сдвинуты в ту или другую сторону в зависимости от климатических условий года, т.е. от сроков схода снегового покрова и оттаивания верхнего слоя почвы весной и сроков установления устойчивого снегового покрова и замерзания почвы осенью. В соответствии с СНиП III-70-75 глава 10 "Правила производства и приемки работ. Благоустройство территорий", приемка при снежном покрове не допускается (пункт 5.16).</w:t>
      </w:r>
    </w:p>
    <w:p w14:paraId="444297D5" w14:textId="77777777" w:rsidR="00030F9F" w:rsidRPr="00806DF5" w:rsidRDefault="00030F9F" w:rsidP="00DC57D5">
      <w:pPr>
        <w:pStyle w:val="af0"/>
        <w:spacing w:before="0" w:beforeAutospacing="0" w:after="0" w:afterAutospacing="0"/>
        <w:ind w:firstLine="709"/>
        <w:jc w:val="both"/>
      </w:pPr>
      <w:r w:rsidRPr="00806DF5">
        <w:t>Все работы по приемке объектов озеленения и благоустройства, а также по составлению </w:t>
      </w:r>
      <w:bookmarkStart w:id="20" w:name="8e815"/>
      <w:bookmarkEnd w:id="20"/>
      <w:r w:rsidRPr="00806DF5">
        <w:t>промежуточных актов авторского надзора оплачиваются заказчиком проектной мастерской по </w:t>
      </w:r>
      <w:bookmarkStart w:id="21" w:name="034d9"/>
      <w:bookmarkEnd w:id="21"/>
      <w:r w:rsidRPr="00806DF5">
        <w:t>договорной цене на основании инструктивных документов в соответствии с журналом авторского надзора.</w:t>
      </w:r>
    </w:p>
    <w:p w14:paraId="49C78C70" w14:textId="77777777" w:rsidR="00030F9F" w:rsidRPr="00806DF5" w:rsidRDefault="00030F9F" w:rsidP="00DC57D5">
      <w:pPr>
        <w:pStyle w:val="af0"/>
        <w:spacing w:before="0" w:beforeAutospacing="0" w:after="0" w:afterAutospacing="0"/>
        <w:ind w:firstLine="709"/>
        <w:jc w:val="both"/>
      </w:pPr>
      <w:r w:rsidRPr="00806DF5">
        <w:t>Расчистка территорий и подготовка их к застройке в соответствии с СНиП III-70-75 "Правила производства работ. Благоустройство территорий" должна осуществляться с учетом следующих требований (пункт 2.31):</w:t>
      </w:r>
    </w:p>
    <w:p w14:paraId="07637829" w14:textId="77777777" w:rsidR="00030F9F" w:rsidRPr="00806DF5" w:rsidRDefault="00030F9F" w:rsidP="00DC57D5">
      <w:pPr>
        <w:pStyle w:val="af0"/>
        <w:spacing w:before="0" w:beforeAutospacing="0" w:after="0" w:afterAutospacing="0"/>
        <w:ind w:firstLine="709"/>
        <w:jc w:val="both"/>
      </w:pPr>
      <w:r w:rsidRPr="00806DF5">
        <w:t>- наземные и подземные здания и сооружения, подлежащие сносу, должны быть ликвидированы. Места ликвидации подземных сооружений должны быть засыпаны грунтом и уплотнены;</w:t>
      </w:r>
    </w:p>
    <w:p w14:paraId="0E057DB6" w14:textId="77777777" w:rsidR="00030F9F" w:rsidRPr="00806DF5" w:rsidRDefault="00030F9F" w:rsidP="00DC57D5">
      <w:pPr>
        <w:pStyle w:val="af0"/>
        <w:spacing w:before="0" w:beforeAutospacing="0" w:after="0" w:afterAutospacing="0"/>
        <w:ind w:firstLine="709"/>
        <w:jc w:val="both"/>
      </w:pPr>
      <w:bookmarkStart w:id="22" w:name="2f8cf"/>
      <w:bookmarkEnd w:id="22"/>
      <w:r w:rsidRPr="00806DF5">
        <w:t>- временный водоотвод, исключающий затопление и переувлажнение отдельных мест и всей </w:t>
      </w:r>
      <w:bookmarkStart w:id="23" w:name="fc685"/>
      <w:bookmarkEnd w:id="23"/>
      <w:r w:rsidRPr="00806DF5">
        <w:t>территории застройки в целом должен быть выполнен;</w:t>
      </w:r>
    </w:p>
    <w:p w14:paraId="03B4672B" w14:textId="77777777" w:rsidR="00030F9F" w:rsidRPr="00806DF5" w:rsidRDefault="00030F9F" w:rsidP="00DC57D5">
      <w:pPr>
        <w:pStyle w:val="af0"/>
        <w:spacing w:before="0" w:beforeAutospacing="0" w:after="0" w:afterAutospacing="0"/>
        <w:ind w:firstLine="709"/>
        <w:jc w:val="both"/>
      </w:pPr>
      <w:r w:rsidRPr="00806DF5">
        <w:t>- зеленые насаждения, подлежащие сохранению на застраиваемой территории, должны быть надежно сохранены от возможных повреждений в процессе строительства;</w:t>
      </w:r>
    </w:p>
    <w:p w14:paraId="3AE68B01" w14:textId="77777777" w:rsidR="00030F9F" w:rsidRPr="00806DF5" w:rsidRDefault="00030F9F" w:rsidP="00DC57D5">
      <w:pPr>
        <w:pStyle w:val="af0"/>
        <w:spacing w:before="0" w:beforeAutospacing="0" w:after="0" w:afterAutospacing="0"/>
        <w:ind w:firstLine="709"/>
        <w:jc w:val="both"/>
      </w:pPr>
      <w:r w:rsidRPr="00806DF5">
        <w:t>- пни, стволы деревьев, кусты и корни после очистки от них застраиваемой территории должны быть вывезены, ликвидированы или складированы в специально отведенных местах;</w:t>
      </w:r>
    </w:p>
    <w:p w14:paraId="396F698C" w14:textId="77777777" w:rsidR="00030F9F" w:rsidRPr="00806DF5" w:rsidRDefault="00030F9F" w:rsidP="00DC57D5">
      <w:pPr>
        <w:pStyle w:val="af0"/>
        <w:spacing w:before="0" w:beforeAutospacing="0" w:after="0" w:afterAutospacing="0"/>
        <w:ind w:firstLine="709"/>
        <w:jc w:val="both"/>
      </w:pPr>
      <w:r w:rsidRPr="00806DF5">
        <w:t>- растительный грунт должен быть собран в специально отведенных местах, окучен и укреплен;</w:t>
      </w:r>
    </w:p>
    <w:p w14:paraId="023104F1" w14:textId="77777777" w:rsidR="00030F9F" w:rsidRPr="00806DF5" w:rsidRDefault="00030F9F" w:rsidP="00DC57D5">
      <w:pPr>
        <w:pStyle w:val="af0"/>
        <w:spacing w:before="0" w:beforeAutospacing="0" w:after="0" w:afterAutospacing="0"/>
        <w:ind w:firstLine="709"/>
        <w:jc w:val="both"/>
      </w:pPr>
      <w:bookmarkStart w:id="24" w:name="24355"/>
      <w:bookmarkEnd w:id="24"/>
      <w:r w:rsidRPr="00806DF5">
        <w:t>- земляные и планировочные работы должны быть выполнены в полном объеме. Насыпи и выемки </w:t>
      </w:r>
      <w:bookmarkStart w:id="25" w:name="126aa"/>
      <w:bookmarkEnd w:id="25"/>
      <w:r w:rsidRPr="00806DF5">
        <w:t>должны быть уплотнены до проектного коэффициента плотности и профилированы до проектных разметок.</w:t>
      </w:r>
    </w:p>
    <w:p w14:paraId="2D97464D" w14:textId="77777777" w:rsidR="00030F9F" w:rsidRPr="00806DF5" w:rsidRDefault="00030F9F" w:rsidP="00DC57D5">
      <w:pPr>
        <w:pStyle w:val="af0"/>
        <w:spacing w:before="0" w:beforeAutospacing="0" w:after="0" w:afterAutospacing="0"/>
        <w:ind w:firstLine="709"/>
        <w:jc w:val="both"/>
      </w:pPr>
      <w:r w:rsidRPr="00806DF5">
        <w:t>Заказчик, представители генподрядчика и специализированной строительной организации составляют акт о наличии на участке собранной и складированной растительной земли.</w:t>
      </w:r>
    </w:p>
    <w:p w14:paraId="1F70CD05" w14:textId="77777777" w:rsidR="00030F9F" w:rsidRPr="00806DF5" w:rsidRDefault="00030F9F" w:rsidP="00DC57D5">
      <w:pPr>
        <w:pStyle w:val="af0"/>
        <w:spacing w:before="0" w:beforeAutospacing="0" w:after="0" w:afterAutospacing="0"/>
        <w:ind w:firstLine="709"/>
        <w:jc w:val="both"/>
      </w:pPr>
      <w:r w:rsidRPr="00806DF5">
        <w:t>На основании этого акта складированная земля передается для дальнейшего использования специализированной организации.</w:t>
      </w:r>
    </w:p>
    <w:p w14:paraId="45760984" w14:textId="77777777" w:rsidR="00030F9F" w:rsidRPr="00806DF5" w:rsidRDefault="00030F9F" w:rsidP="00DC57D5">
      <w:pPr>
        <w:pStyle w:val="af0"/>
        <w:spacing w:before="0" w:beforeAutospacing="0" w:after="0" w:afterAutospacing="0"/>
        <w:ind w:firstLine="709"/>
        <w:jc w:val="both"/>
      </w:pPr>
      <w:r w:rsidRPr="00806DF5">
        <w:t>Приемку территорий для производства работ по озеленению и благоустройству от генподрядчика </w:t>
      </w:r>
      <w:bookmarkStart w:id="26" w:name="c97a0"/>
      <w:bookmarkEnd w:id="26"/>
      <w:r w:rsidRPr="00806DF5">
        <w:t>осуществляют представители заказчика и специализированной строительной организации, которая будет </w:t>
      </w:r>
      <w:bookmarkStart w:id="27" w:name="01ecc"/>
      <w:bookmarkEnd w:id="27"/>
      <w:r w:rsidRPr="00806DF5">
        <w:t>осуществлять строительные работы по озеленению и благоустройству этой территории.</w:t>
      </w:r>
    </w:p>
    <w:p w14:paraId="5C57D87B" w14:textId="77777777" w:rsidR="00030F9F" w:rsidRPr="00806DF5" w:rsidRDefault="00030F9F" w:rsidP="00DC57D5">
      <w:pPr>
        <w:pStyle w:val="af0"/>
        <w:spacing w:before="0" w:beforeAutospacing="0" w:after="0" w:afterAutospacing="0"/>
        <w:ind w:firstLine="709"/>
        <w:jc w:val="both"/>
      </w:pPr>
      <w:r w:rsidRPr="00806DF5">
        <w:t>Приемку работ по озеленению производит комиссия, создаваемая заказчиком соответствующим приказом с включением ответственных представителей от заказчика, проектной и строительной организаций, административных и природоохранных органов.</w:t>
      </w:r>
    </w:p>
    <w:p w14:paraId="3118C41F" w14:textId="77777777" w:rsidR="00030F9F" w:rsidRPr="00806DF5" w:rsidRDefault="00030F9F" w:rsidP="00DC57D5">
      <w:pPr>
        <w:pStyle w:val="af0"/>
        <w:spacing w:before="0" w:beforeAutospacing="0" w:after="0" w:afterAutospacing="0"/>
        <w:ind w:firstLine="709"/>
        <w:jc w:val="both"/>
      </w:pPr>
      <w:r w:rsidRPr="00806DF5">
        <w:t>Заказчик несет полную ответственность за своевременное создание комиссии не менее двух недель до начала ее работы).</w:t>
      </w:r>
    </w:p>
    <w:p w14:paraId="1E28A025" w14:textId="77777777" w:rsidR="00030F9F" w:rsidRPr="00806DF5" w:rsidRDefault="00030F9F" w:rsidP="00DC57D5">
      <w:pPr>
        <w:pStyle w:val="af0"/>
        <w:spacing w:before="0" w:beforeAutospacing="0" w:after="0" w:afterAutospacing="0"/>
        <w:ind w:firstLine="709"/>
        <w:jc w:val="both"/>
      </w:pPr>
      <w:bookmarkStart w:id="28" w:name="44450"/>
      <w:bookmarkEnd w:id="28"/>
      <w:r w:rsidRPr="00806DF5">
        <w:t>Строительная организация представляет рабочей комиссии следующие документы, согласованные и утвержденные в установленном порядке:</w:t>
      </w:r>
    </w:p>
    <w:p w14:paraId="17947ED7" w14:textId="77777777" w:rsidR="00030F9F" w:rsidRPr="00806DF5" w:rsidRDefault="00030F9F" w:rsidP="00DC57D5">
      <w:pPr>
        <w:pStyle w:val="af0"/>
        <w:spacing w:before="0" w:beforeAutospacing="0" w:after="0" w:afterAutospacing="0"/>
        <w:ind w:firstLine="709"/>
        <w:jc w:val="both"/>
      </w:pPr>
      <w:bookmarkStart w:id="29" w:name="84441"/>
      <w:bookmarkEnd w:id="29"/>
      <w:r w:rsidRPr="00806DF5">
        <w:t>- рабочий проект или рабочую документацию, по которой производились работы;</w:t>
      </w:r>
    </w:p>
    <w:p w14:paraId="36D2B7F3" w14:textId="77777777" w:rsidR="00030F9F" w:rsidRPr="00806DF5" w:rsidRDefault="00030F9F" w:rsidP="00DC57D5">
      <w:pPr>
        <w:pStyle w:val="af0"/>
        <w:spacing w:before="0" w:beforeAutospacing="0" w:after="0" w:afterAutospacing="0"/>
        <w:ind w:firstLine="709"/>
        <w:jc w:val="both"/>
      </w:pPr>
      <w:r w:rsidRPr="00806DF5">
        <w:t>- промежуточные акты, составленные вместе с автором проекта на все изменения в проекте;</w:t>
      </w:r>
    </w:p>
    <w:p w14:paraId="4CE7C7CF" w14:textId="77777777" w:rsidR="00030F9F" w:rsidRPr="00806DF5" w:rsidRDefault="00030F9F" w:rsidP="00DC57D5">
      <w:pPr>
        <w:pStyle w:val="af0"/>
        <w:spacing w:before="0" w:beforeAutospacing="0" w:after="0" w:afterAutospacing="0"/>
        <w:ind w:firstLine="709"/>
        <w:jc w:val="both"/>
      </w:pPr>
      <w:r w:rsidRPr="00806DF5">
        <w:t>- акт приемки территории перед началом работ по озеленению и благоустройству;</w:t>
      </w:r>
    </w:p>
    <w:p w14:paraId="72E92491" w14:textId="77777777" w:rsidR="00030F9F" w:rsidRPr="00806DF5" w:rsidRDefault="00030F9F" w:rsidP="00DC57D5">
      <w:pPr>
        <w:pStyle w:val="af0"/>
        <w:spacing w:before="0" w:beforeAutospacing="0" w:after="0" w:afterAutospacing="0"/>
        <w:ind w:firstLine="709"/>
        <w:jc w:val="both"/>
      </w:pPr>
      <w:r w:rsidRPr="00806DF5">
        <w:t>- акты технадзора за производством работ по устройству дорожек и площадок разного назначения;</w:t>
      </w:r>
    </w:p>
    <w:p w14:paraId="752CBCBE" w14:textId="77777777" w:rsidR="00030F9F" w:rsidRPr="00806DF5" w:rsidRDefault="00030F9F" w:rsidP="00DC57D5">
      <w:pPr>
        <w:pStyle w:val="af0"/>
        <w:spacing w:before="0" w:beforeAutospacing="0" w:after="0" w:afterAutospacing="0"/>
        <w:ind w:firstLine="709"/>
        <w:jc w:val="both"/>
      </w:pPr>
      <w:r w:rsidRPr="00806DF5">
        <w:t>- акт о сохранении зеленых насаждений, составленный заказчиком и строительной организацией;</w:t>
      </w:r>
    </w:p>
    <w:p w14:paraId="5051BEC8" w14:textId="77777777" w:rsidR="00030F9F" w:rsidRPr="00806DF5" w:rsidRDefault="00030F9F" w:rsidP="00DC57D5">
      <w:pPr>
        <w:pStyle w:val="af0"/>
        <w:spacing w:before="0" w:beforeAutospacing="0" w:after="0" w:afterAutospacing="0"/>
        <w:ind w:firstLine="709"/>
        <w:jc w:val="both"/>
      </w:pPr>
      <w:r w:rsidRPr="00806DF5">
        <w:t>- справку лаборатории о качестве растительной земли;</w:t>
      </w:r>
    </w:p>
    <w:p w14:paraId="6B10DEF0" w14:textId="77777777" w:rsidR="00030F9F" w:rsidRPr="00806DF5" w:rsidRDefault="00030F9F" w:rsidP="00DC57D5">
      <w:pPr>
        <w:pStyle w:val="af0"/>
        <w:spacing w:before="0" w:beforeAutospacing="0" w:after="0" w:afterAutospacing="0"/>
        <w:ind w:firstLine="709"/>
        <w:jc w:val="both"/>
      </w:pPr>
      <w:bookmarkStart w:id="30" w:name="d9da3"/>
      <w:bookmarkEnd w:id="30"/>
      <w:r w:rsidRPr="00806DF5">
        <w:t>- справку о соответствии ГОСТам щебня и гравия, используемых при строительстве.</w:t>
      </w:r>
    </w:p>
    <w:p w14:paraId="014586B1" w14:textId="77777777" w:rsidR="00030F9F" w:rsidRPr="00806DF5" w:rsidRDefault="00030F9F" w:rsidP="00DC57D5">
      <w:pPr>
        <w:pStyle w:val="af0"/>
        <w:spacing w:before="0" w:beforeAutospacing="0" w:after="0" w:afterAutospacing="0"/>
        <w:ind w:firstLine="709"/>
        <w:jc w:val="both"/>
      </w:pPr>
      <w:bookmarkStart w:id="31" w:name="1cb5b"/>
      <w:bookmarkEnd w:id="31"/>
      <w:r w:rsidRPr="00806DF5">
        <w:t>После рассмотрения и изучения представленных документов рабочая комиссия производит приемку работ в натуре.</w:t>
      </w:r>
    </w:p>
    <w:p w14:paraId="634CDE2F" w14:textId="77777777" w:rsidR="00030F9F" w:rsidRPr="00806DF5" w:rsidRDefault="00030F9F" w:rsidP="00DC57D5">
      <w:pPr>
        <w:pStyle w:val="af0"/>
        <w:spacing w:before="0" w:beforeAutospacing="0" w:after="0" w:afterAutospacing="0"/>
        <w:ind w:firstLine="709"/>
        <w:jc w:val="both"/>
      </w:pPr>
      <w:r w:rsidRPr="00806DF5">
        <w:t>Приемка газона должна производиться с учетом следующих требований:</w:t>
      </w:r>
    </w:p>
    <w:p w14:paraId="16F49F86" w14:textId="77777777" w:rsidR="00030F9F" w:rsidRPr="00806DF5" w:rsidRDefault="00030F9F" w:rsidP="00DC57D5">
      <w:pPr>
        <w:pStyle w:val="af0"/>
        <w:spacing w:before="0" w:beforeAutospacing="0" w:after="0" w:afterAutospacing="0"/>
        <w:ind w:firstLine="709"/>
        <w:jc w:val="both"/>
      </w:pPr>
      <w:r w:rsidRPr="00806DF5">
        <w:t>- толщина слоя растительного грунта должна соответствовать проектному решению. Проверка производится путем отрывки шурфа 30 х 30 см на каждом участке озелененной площади размером 1000 м2, но не менее одного, на замкнутый контур любой площадки;</w:t>
      </w:r>
    </w:p>
    <w:p w14:paraId="41988C94" w14:textId="77777777" w:rsidR="00030F9F" w:rsidRPr="00806DF5" w:rsidRDefault="00030F9F" w:rsidP="00DC57D5">
      <w:pPr>
        <w:pStyle w:val="af0"/>
        <w:spacing w:before="0" w:beforeAutospacing="0" w:after="0" w:afterAutospacing="0"/>
        <w:ind w:firstLine="709"/>
        <w:jc w:val="both"/>
      </w:pPr>
      <w:bookmarkStart w:id="32" w:name="7cfec"/>
      <w:bookmarkEnd w:id="32"/>
      <w:r w:rsidRPr="00806DF5">
        <w:t>- пригодность растительного грунта должна быть подтверждена записями в журнале производства работ;</w:t>
      </w:r>
    </w:p>
    <w:p w14:paraId="1455ECC0" w14:textId="77777777" w:rsidR="00030F9F" w:rsidRPr="00806DF5" w:rsidRDefault="00030F9F" w:rsidP="00DC57D5">
      <w:pPr>
        <w:pStyle w:val="af0"/>
        <w:spacing w:before="0" w:beforeAutospacing="0" w:after="0" w:afterAutospacing="0"/>
        <w:ind w:firstLine="709"/>
        <w:jc w:val="both"/>
      </w:pPr>
      <w:r w:rsidRPr="00806DF5">
        <w:t>- всходы газонных трав должны быть равномерными без прогалин.</w:t>
      </w:r>
    </w:p>
    <w:p w14:paraId="3F683334" w14:textId="77777777" w:rsidR="00030F9F" w:rsidRPr="00806DF5" w:rsidRDefault="00030F9F" w:rsidP="00DC57D5">
      <w:pPr>
        <w:pStyle w:val="af0"/>
        <w:spacing w:before="0" w:beforeAutospacing="0" w:after="0" w:afterAutospacing="0"/>
        <w:ind w:firstLine="709"/>
        <w:jc w:val="both"/>
      </w:pPr>
      <w:bookmarkStart w:id="33" w:name="37dd8"/>
      <w:bookmarkEnd w:id="33"/>
      <w:r w:rsidRPr="00806DF5">
        <w:t>При приемке посадок деревьев и кустарников проверяется выполнение требований:</w:t>
      </w:r>
    </w:p>
    <w:p w14:paraId="1B81273D" w14:textId="77777777" w:rsidR="00030F9F" w:rsidRPr="00806DF5" w:rsidRDefault="00030F9F" w:rsidP="00DC57D5">
      <w:pPr>
        <w:pStyle w:val="af0"/>
        <w:spacing w:before="0" w:beforeAutospacing="0" w:after="0" w:afterAutospacing="0"/>
        <w:ind w:firstLine="709"/>
        <w:jc w:val="both"/>
      </w:pPr>
      <w:r w:rsidRPr="00806DF5">
        <w:t>- соответствие ассортимента, стандарта и размещения посадок проектному решению;</w:t>
      </w:r>
    </w:p>
    <w:p w14:paraId="44CAFE5D" w14:textId="77777777" w:rsidR="00030F9F" w:rsidRPr="00806DF5" w:rsidRDefault="00030F9F" w:rsidP="00DC57D5">
      <w:pPr>
        <w:pStyle w:val="af0"/>
        <w:spacing w:before="0" w:beforeAutospacing="0" w:after="0" w:afterAutospacing="0"/>
        <w:ind w:firstLine="709"/>
        <w:jc w:val="both"/>
      </w:pPr>
      <w:r w:rsidRPr="00806DF5">
        <w:t>- расположение корневой шейки на момент посадки. Она должна быть выше уровня земли на 3-4 см;</w:t>
      </w:r>
    </w:p>
    <w:p w14:paraId="3A8D2042" w14:textId="77777777" w:rsidR="00030F9F" w:rsidRPr="00806DF5" w:rsidRDefault="00030F9F" w:rsidP="00DC57D5">
      <w:pPr>
        <w:pStyle w:val="af0"/>
        <w:spacing w:before="0" w:beforeAutospacing="0" w:after="0" w:afterAutospacing="0"/>
        <w:ind w:firstLine="709"/>
        <w:jc w:val="both"/>
      </w:pPr>
      <w:r w:rsidRPr="00806DF5">
        <w:t>- деревья должны быть подвязаны к колышкам "восьмеркой" в 2-х местах;</w:t>
      </w:r>
    </w:p>
    <w:p w14:paraId="531B6216" w14:textId="77777777" w:rsidR="00030F9F" w:rsidRPr="00806DF5" w:rsidRDefault="00030F9F" w:rsidP="00DC57D5">
      <w:pPr>
        <w:pStyle w:val="af0"/>
        <w:spacing w:before="0" w:beforeAutospacing="0" w:after="0" w:afterAutospacing="0"/>
        <w:ind w:firstLine="709"/>
        <w:jc w:val="both"/>
      </w:pPr>
      <w:r w:rsidRPr="00806DF5">
        <w:t>- не должно быть поврежденных деревьев и кустарников. Все дефектные экземпляры должны быть заменены;</w:t>
      </w:r>
    </w:p>
    <w:p w14:paraId="5C8EC53A" w14:textId="77777777" w:rsidR="00030F9F" w:rsidRPr="00806DF5" w:rsidRDefault="00030F9F" w:rsidP="00DC57D5">
      <w:pPr>
        <w:pStyle w:val="af0"/>
        <w:spacing w:before="0" w:beforeAutospacing="0" w:after="0" w:afterAutospacing="0"/>
        <w:ind w:firstLine="709"/>
        <w:jc w:val="both"/>
      </w:pPr>
      <w:bookmarkStart w:id="34" w:name="bfd7d"/>
      <w:bookmarkEnd w:id="34"/>
      <w:r w:rsidRPr="00806DF5">
        <w:t>- вокруг деревьев должны быть устроены лунки размером, равным площади посадочной ямы.</w:t>
      </w:r>
    </w:p>
    <w:p w14:paraId="6C3116BD" w14:textId="77777777" w:rsidR="00030F9F" w:rsidRPr="00806DF5" w:rsidRDefault="00030F9F" w:rsidP="00DC57D5">
      <w:pPr>
        <w:pStyle w:val="af0"/>
        <w:spacing w:before="0" w:beforeAutospacing="0" w:after="0" w:afterAutospacing="0"/>
        <w:ind w:firstLine="709"/>
        <w:jc w:val="both"/>
      </w:pPr>
      <w:r w:rsidRPr="00806DF5">
        <w:t>Определение процента отпада проводится в следующие сроки:</w:t>
      </w:r>
    </w:p>
    <w:p w14:paraId="3242343E" w14:textId="77777777" w:rsidR="00030F9F" w:rsidRPr="00806DF5" w:rsidRDefault="00030F9F" w:rsidP="00DC57D5">
      <w:pPr>
        <w:pStyle w:val="af0"/>
        <w:spacing w:before="0" w:beforeAutospacing="0" w:after="0" w:afterAutospacing="0"/>
        <w:ind w:firstLine="709"/>
        <w:jc w:val="both"/>
      </w:pPr>
      <w:bookmarkStart w:id="35" w:name="977c5"/>
      <w:bookmarkEnd w:id="35"/>
      <w:r w:rsidRPr="00806DF5">
        <w:t>для весенних посадок - осенью текущего года,</w:t>
      </w:r>
    </w:p>
    <w:p w14:paraId="30DAF170" w14:textId="77777777" w:rsidR="00030F9F" w:rsidRPr="00806DF5" w:rsidRDefault="00030F9F" w:rsidP="00DC57D5">
      <w:pPr>
        <w:pStyle w:val="af0"/>
        <w:spacing w:before="0" w:beforeAutospacing="0" w:after="0" w:afterAutospacing="0"/>
        <w:ind w:firstLine="709"/>
        <w:jc w:val="both"/>
      </w:pPr>
      <w:r w:rsidRPr="00806DF5">
        <w:t>для осенних и зимних посадок - осенью следующего года,</w:t>
      </w:r>
    </w:p>
    <w:p w14:paraId="5A6D1108" w14:textId="77777777" w:rsidR="00030F9F" w:rsidRPr="00806DF5" w:rsidRDefault="00030F9F" w:rsidP="00DC57D5">
      <w:pPr>
        <w:pStyle w:val="af0"/>
        <w:spacing w:before="0" w:beforeAutospacing="0" w:after="0" w:afterAutospacing="0"/>
        <w:ind w:firstLine="709"/>
        <w:jc w:val="both"/>
      </w:pPr>
      <w:r w:rsidRPr="00806DF5">
        <w:t>для растений, пересаживаемых с комом в облиственном состоянии - по их приживаемости.</w:t>
      </w:r>
    </w:p>
    <w:p w14:paraId="2533345A" w14:textId="77777777" w:rsidR="00030F9F" w:rsidRPr="00806DF5" w:rsidRDefault="00030F9F" w:rsidP="00DC57D5">
      <w:pPr>
        <w:pStyle w:val="af0"/>
        <w:spacing w:before="0" w:beforeAutospacing="0" w:after="0" w:afterAutospacing="0"/>
        <w:ind w:firstLine="709"/>
        <w:jc w:val="both"/>
      </w:pPr>
      <w:r w:rsidRPr="00806DF5">
        <w:t>При строительстве объектов в зимний период, когда невозможно выполнить все работы по озеленению и благоустройству территорий из-за неблагоприятных температурных условий органы местного самоуправления могут разрешить в этот период в виде исключения приемку в эксплуатацию </w:t>
      </w:r>
      <w:bookmarkStart w:id="36" w:name="a60f1"/>
      <w:bookmarkEnd w:id="36"/>
      <w:r w:rsidRPr="00806DF5">
        <w:t>объектов строительства без выполнения работ по озеленению и верхнему покрытию дорог и тротуаров.</w:t>
      </w:r>
    </w:p>
    <w:p w14:paraId="386C2F5F" w14:textId="77777777" w:rsidR="00030F9F" w:rsidRPr="00806DF5" w:rsidRDefault="00030F9F" w:rsidP="00DC57D5">
      <w:pPr>
        <w:pStyle w:val="af0"/>
        <w:spacing w:before="0" w:beforeAutospacing="0" w:after="0" w:afterAutospacing="0"/>
        <w:ind w:firstLine="709"/>
        <w:jc w:val="both"/>
      </w:pPr>
      <w:r w:rsidRPr="00806DF5">
        <w:t>При этом в акте госкомиссии должны быть указаны сроки завершения всех работ по озеленению и благоустройству (не позднее 2 квартала года после выхода объекта в эксплуатацию).</w:t>
      </w:r>
    </w:p>
    <w:p w14:paraId="29621EB6" w14:textId="77777777" w:rsidR="00030F9F" w:rsidRPr="00806DF5" w:rsidRDefault="00030F9F" w:rsidP="00DC57D5">
      <w:pPr>
        <w:pStyle w:val="af0"/>
        <w:spacing w:before="0" w:beforeAutospacing="0" w:after="0" w:afterAutospacing="0"/>
        <w:ind w:firstLine="709"/>
        <w:jc w:val="both"/>
      </w:pPr>
      <w:r w:rsidRPr="00806DF5">
        <w:t>Рекомендуется в этом случае оплату по вводимому объекту производить в размере 95% сметной стоимости строительства, а выплата премии за ввод объекта - в размере 50%. Остальные 5% сметной </w:t>
      </w:r>
      <w:bookmarkStart w:id="37" w:name="abfc8"/>
      <w:bookmarkEnd w:id="37"/>
      <w:r w:rsidRPr="00806DF5">
        <w:t>стоимости и 50% премии выплачиваются после выполнения всех работ в сроки, установленные полномочными комиссиями.</w:t>
      </w:r>
    </w:p>
    <w:p w14:paraId="344105BC" w14:textId="77777777" w:rsidR="00030F9F" w:rsidRPr="00806DF5" w:rsidRDefault="00030F9F" w:rsidP="00DC57D5">
      <w:pPr>
        <w:pStyle w:val="af0"/>
        <w:spacing w:before="0" w:beforeAutospacing="0" w:after="0" w:afterAutospacing="0"/>
        <w:ind w:firstLine="709"/>
        <w:jc w:val="both"/>
      </w:pPr>
      <w:bookmarkStart w:id="38" w:name="97a7c"/>
      <w:bookmarkEnd w:id="38"/>
      <w:r w:rsidRPr="00806DF5">
        <w:t>Уход за зелеными насаждениями на объектах до передачи их эксплуатируемой организации должны осуществлять:</w:t>
      </w:r>
    </w:p>
    <w:p w14:paraId="3D85BA10" w14:textId="77777777" w:rsidR="00030F9F" w:rsidRPr="00806DF5" w:rsidRDefault="00030F9F" w:rsidP="00DC57D5">
      <w:pPr>
        <w:pStyle w:val="af0"/>
        <w:spacing w:before="0" w:beforeAutospacing="0" w:after="0" w:afterAutospacing="0"/>
        <w:ind w:firstLine="709"/>
        <w:jc w:val="both"/>
      </w:pPr>
      <w:r w:rsidRPr="00806DF5">
        <w:t>- на новых объектах озеленения - подрядные организации - до сроков определения приживаемости (п. 7.10). В договоре (заказе, приказе вышестоящих органов) на выполнение работ в смете должны быть предусмотрены средства на уход за насаждениями в первый год эксплуатации. Отдельные случаи, когда в сметах на производство работ уход не предусмотрен или подрядчик отказался от этих средств, должны </w:t>
      </w:r>
      <w:bookmarkStart w:id="39" w:name="03fff"/>
      <w:bookmarkEnd w:id="39"/>
      <w:r w:rsidRPr="00806DF5">
        <w:t>быть оговорены в приказе (решении, распоряжении) о приемке объекта в эксплуатацию. При этом </w:t>
      </w:r>
      <w:bookmarkStart w:id="40" w:name="fe677"/>
      <w:bookmarkEnd w:id="40"/>
      <w:r w:rsidRPr="00806DF5">
        <w:t>вышестоящими органами или заказчиком должны быть предусмотрены меры и средства по предотвращению гибели молодых посадок по причине недостаточного ухода;</w:t>
      </w:r>
    </w:p>
    <w:p w14:paraId="4E3FDD91" w14:textId="77777777" w:rsidR="00030F9F" w:rsidRPr="00806DF5" w:rsidRDefault="00030F9F" w:rsidP="00DC57D5">
      <w:pPr>
        <w:pStyle w:val="af0"/>
        <w:spacing w:before="0" w:beforeAutospacing="0" w:after="0" w:afterAutospacing="0"/>
        <w:ind w:firstLine="709"/>
        <w:jc w:val="both"/>
      </w:pPr>
      <w:r w:rsidRPr="00806DF5">
        <w:t>- на объектах озеленения в период капитального ремонта - эксплуатирующая организация. Сроки приемки, условия охраны и порядок ухода за отдельными элементами объекта (цветники из роз, луковичных, поливочные сети, малые формы и пр.) должны быть оговорены в договоре и смете между заказчиком (эксплуатирующей организацией) и подрядчиком.</w:t>
      </w:r>
    </w:p>
    <w:p w14:paraId="0323D0C8" w14:textId="77777777" w:rsidR="00030F9F" w:rsidRPr="00806DF5" w:rsidRDefault="00030F9F" w:rsidP="00DC57D5">
      <w:pPr>
        <w:pStyle w:val="af0"/>
        <w:spacing w:before="0" w:beforeAutospacing="0" w:after="0" w:afterAutospacing="0"/>
        <w:ind w:firstLine="709"/>
        <w:jc w:val="both"/>
      </w:pPr>
      <w:bookmarkStart w:id="41" w:name="33c77"/>
      <w:bookmarkEnd w:id="41"/>
      <w:r w:rsidRPr="00806DF5">
        <w:t>При приемке пешеходных дорожек и площадок, имеющих не жесткое покрытие (гравийное), проверяется:</w:t>
      </w:r>
    </w:p>
    <w:p w14:paraId="100D389D" w14:textId="77777777" w:rsidR="00030F9F" w:rsidRPr="00806DF5" w:rsidRDefault="00030F9F" w:rsidP="00DC57D5">
      <w:pPr>
        <w:pStyle w:val="af0"/>
        <w:spacing w:before="0" w:beforeAutospacing="0" w:after="0" w:afterAutospacing="0"/>
        <w:ind w:firstLine="709"/>
        <w:jc w:val="both"/>
      </w:pPr>
      <w:bookmarkStart w:id="42" w:name="8e627"/>
      <w:bookmarkEnd w:id="42"/>
      <w:r w:rsidRPr="00806DF5">
        <w:t>- степень укатывания дорожек и площадок, для чего по дорожкам и площадкам пропускается каток 1,2 т, после прохода которого не должна образовываться волна перед ним, должен отсутствовать след от катка;</w:t>
      </w:r>
    </w:p>
    <w:p w14:paraId="66419C1A" w14:textId="77777777" w:rsidR="00030F9F" w:rsidRPr="00806DF5" w:rsidRDefault="00030F9F" w:rsidP="00DC57D5">
      <w:pPr>
        <w:pStyle w:val="af0"/>
        <w:spacing w:before="0" w:beforeAutospacing="0" w:after="0" w:afterAutospacing="0"/>
        <w:ind w:firstLine="709"/>
        <w:jc w:val="both"/>
      </w:pPr>
      <w:r w:rsidRPr="00806DF5">
        <w:t>- толщина слоев, образующих конструкцию дорожных одежд. Для чего на каждые 500 м покрытий устраиваются пробные шурфы, по которым определяется соответствие конструкций проекту. Если площадь покрытий меньше 500 м2, то берется одна проба. После окончания пробы, разрытия </w:t>
      </w:r>
      <w:bookmarkStart w:id="43" w:name="1ba2f"/>
      <w:bookmarkEnd w:id="43"/>
      <w:r w:rsidRPr="00806DF5">
        <w:t>заделываются и укатываются катком. Допускаются отклонения от проекта не более 20% по каждому слою, составляющему конструкцию.</w:t>
      </w:r>
    </w:p>
    <w:p w14:paraId="7E0E83B5" w14:textId="77777777" w:rsidR="00030F9F" w:rsidRPr="00806DF5" w:rsidRDefault="00030F9F" w:rsidP="00DC57D5">
      <w:pPr>
        <w:pStyle w:val="af0"/>
        <w:spacing w:before="0" w:beforeAutospacing="0" w:after="0" w:afterAutospacing="0"/>
        <w:ind w:firstLine="709"/>
        <w:jc w:val="both"/>
      </w:pPr>
      <w:bookmarkStart w:id="44" w:name="14b5d"/>
      <w:bookmarkEnd w:id="44"/>
      <w:r w:rsidRPr="00806DF5">
        <w:t>Поперечные уклоны дорожек проверяются шаблоном, который должен соответствовать проектному уклону.</w:t>
      </w:r>
    </w:p>
    <w:p w14:paraId="0DDFB709" w14:textId="77777777" w:rsidR="00030F9F" w:rsidRPr="00806DF5" w:rsidRDefault="00030F9F" w:rsidP="00DC57D5">
      <w:pPr>
        <w:pStyle w:val="af0"/>
        <w:spacing w:before="0" w:beforeAutospacing="0" w:after="0" w:afterAutospacing="0"/>
        <w:ind w:firstLine="709"/>
        <w:jc w:val="both"/>
      </w:pPr>
      <w:r w:rsidRPr="00806DF5">
        <w:t>При приемке плиточного покрытия необходимо проверить:</w:t>
      </w:r>
    </w:p>
    <w:p w14:paraId="5A7D868C" w14:textId="77777777" w:rsidR="00030F9F" w:rsidRPr="00806DF5" w:rsidRDefault="00030F9F" w:rsidP="00DC57D5">
      <w:pPr>
        <w:pStyle w:val="af0"/>
        <w:spacing w:before="0" w:beforeAutospacing="0" w:after="0" w:afterAutospacing="0"/>
        <w:ind w:firstLine="709"/>
        <w:jc w:val="both"/>
      </w:pPr>
      <w:r w:rsidRPr="00806DF5">
        <w:t>- наличие бокового упора из грунта;</w:t>
      </w:r>
    </w:p>
    <w:p w14:paraId="1C9F7E21" w14:textId="77777777" w:rsidR="00030F9F" w:rsidRPr="00806DF5" w:rsidRDefault="00030F9F" w:rsidP="00DC57D5">
      <w:pPr>
        <w:pStyle w:val="af0"/>
        <w:spacing w:before="0" w:beforeAutospacing="0" w:after="0" w:afterAutospacing="0"/>
        <w:ind w:firstLine="709"/>
        <w:jc w:val="both"/>
      </w:pPr>
      <w:r w:rsidRPr="00806DF5">
        <w:t>- плотность прилегания плитки к основанию;</w:t>
      </w:r>
    </w:p>
    <w:p w14:paraId="2DB68697" w14:textId="77777777" w:rsidR="00030F9F" w:rsidRPr="00806DF5" w:rsidRDefault="00030F9F" w:rsidP="00DC57D5">
      <w:pPr>
        <w:pStyle w:val="af0"/>
        <w:spacing w:before="0" w:beforeAutospacing="0" w:after="0" w:afterAutospacing="0"/>
        <w:ind w:firstLine="709"/>
        <w:jc w:val="both"/>
      </w:pPr>
      <w:r w:rsidRPr="00806DF5">
        <w:t>- швы между плитками не должны быть более 15 мм. Вертикальное смещение в швах между плитками не должно быть более 2 мм.</w:t>
      </w:r>
    </w:p>
    <w:p w14:paraId="4E561716" w14:textId="77777777" w:rsidR="00030F9F" w:rsidRPr="00806DF5" w:rsidRDefault="00030F9F" w:rsidP="00DC57D5">
      <w:pPr>
        <w:pStyle w:val="af0"/>
        <w:spacing w:before="0" w:beforeAutospacing="0" w:after="0" w:afterAutospacing="0"/>
        <w:ind w:firstLine="709"/>
        <w:jc w:val="both"/>
      </w:pPr>
      <w:r w:rsidRPr="00806DF5">
        <w:t>Бортовые камни следует устанавливать на грунтовое основание, уплотненное до плотности, при </w:t>
      </w:r>
      <w:bookmarkStart w:id="45" w:name="ffd42"/>
      <w:bookmarkEnd w:id="45"/>
      <w:r w:rsidRPr="00806DF5">
        <w:t>коэффициенте не менее 0,98. Борт должен повторять проектный профиль покрытия.</w:t>
      </w:r>
    </w:p>
    <w:p w14:paraId="57C084BA" w14:textId="77777777" w:rsidR="00030F9F" w:rsidRPr="00806DF5" w:rsidRDefault="00030F9F" w:rsidP="00DC57D5">
      <w:pPr>
        <w:pStyle w:val="af0"/>
        <w:spacing w:before="0" w:beforeAutospacing="0" w:after="0" w:afterAutospacing="0"/>
        <w:ind w:firstLine="709"/>
        <w:jc w:val="both"/>
      </w:pPr>
      <w:bookmarkStart w:id="46" w:name="13e72"/>
      <w:bookmarkEnd w:id="46"/>
      <w:r w:rsidRPr="00806DF5">
        <w:t>Уступы в стыках бортовых камней в плане и профиле не допускаются. В местах пересечений внутриквартальных дорожек и площадок следует применять криволинейные бортовые камни. Устройство криволинейных бортов радиусами 15 м и менее из прямолинейных камней не допускаются. Швы между камнями должны быть не более 10 мм.</w:t>
      </w:r>
    </w:p>
    <w:p w14:paraId="0FB0B654" w14:textId="77777777" w:rsidR="00030F9F" w:rsidRPr="00806DF5" w:rsidRDefault="00030F9F" w:rsidP="00DC57D5">
      <w:pPr>
        <w:pStyle w:val="af0"/>
        <w:spacing w:before="0" w:beforeAutospacing="0" w:after="0" w:afterAutospacing="0"/>
        <w:ind w:firstLine="709"/>
        <w:jc w:val="both"/>
      </w:pPr>
      <w:r w:rsidRPr="00806DF5">
        <w:t>Приемка газона открытых плоскостных спортивных сооружений должна производиться:</w:t>
      </w:r>
    </w:p>
    <w:p w14:paraId="094F776E" w14:textId="77777777" w:rsidR="00030F9F" w:rsidRPr="00806DF5" w:rsidRDefault="00030F9F" w:rsidP="00DC57D5">
      <w:pPr>
        <w:pStyle w:val="af0"/>
        <w:spacing w:before="0" w:beforeAutospacing="0" w:after="0" w:afterAutospacing="0"/>
        <w:ind w:firstLine="709"/>
        <w:jc w:val="both"/>
      </w:pPr>
      <w:r w:rsidRPr="00806DF5">
        <w:t>- при одерновке газонов непосредственно после окончания работ по одерновке;</w:t>
      </w:r>
    </w:p>
    <w:p w14:paraId="48A5724E" w14:textId="77777777" w:rsidR="00030F9F" w:rsidRPr="00806DF5" w:rsidRDefault="00030F9F" w:rsidP="00DC57D5">
      <w:pPr>
        <w:pStyle w:val="af0"/>
        <w:spacing w:before="0" w:beforeAutospacing="0" w:after="0" w:afterAutospacing="0"/>
        <w:ind w:firstLine="709"/>
        <w:jc w:val="both"/>
      </w:pPr>
      <w:bookmarkStart w:id="47" w:name="360f9"/>
      <w:bookmarkEnd w:id="47"/>
      <w:r w:rsidRPr="00806DF5">
        <w:t>- при посеве семян и посадке отростков спустя месяц после посева семян или посадки отростков.</w:t>
      </w:r>
    </w:p>
    <w:p w14:paraId="0E1EEEC9" w14:textId="77777777" w:rsidR="00030F9F" w:rsidRPr="00806DF5" w:rsidRDefault="00030F9F" w:rsidP="00DC57D5">
      <w:pPr>
        <w:pStyle w:val="af0"/>
        <w:spacing w:before="0" w:beforeAutospacing="0" w:after="0" w:afterAutospacing="0"/>
        <w:ind w:firstLine="709"/>
        <w:jc w:val="both"/>
      </w:pPr>
      <w:bookmarkStart w:id="48" w:name="e6227"/>
      <w:bookmarkEnd w:id="48"/>
      <w:r w:rsidRPr="00806DF5">
        <w:t>Приемка сооружений при снежном покрове не допускается.</w:t>
      </w:r>
    </w:p>
    <w:p w14:paraId="53BB3D55" w14:textId="77777777" w:rsidR="00030F9F" w:rsidRPr="00806DF5" w:rsidRDefault="00030F9F" w:rsidP="00DC57D5">
      <w:pPr>
        <w:pStyle w:val="af0"/>
        <w:spacing w:before="0" w:beforeAutospacing="0" w:after="0" w:afterAutospacing="0"/>
        <w:ind w:firstLine="709"/>
        <w:jc w:val="both"/>
      </w:pPr>
      <w:r w:rsidRPr="00806DF5">
        <w:t>В процессе строительства должны освидетельствоваться подготовка поверхности подстилающего слоя или земляного полотна, устройство и уплотнение конструктивных слоев покрытия, выполнение дренажной системы в основании газонного покрытия.</w:t>
      </w:r>
    </w:p>
    <w:p w14:paraId="512CB514" w14:textId="77777777" w:rsidR="00030F9F" w:rsidRPr="00806DF5" w:rsidRDefault="00030F9F" w:rsidP="00DC57D5">
      <w:pPr>
        <w:pStyle w:val="af0"/>
        <w:spacing w:before="0" w:beforeAutospacing="0" w:after="0" w:afterAutospacing="0"/>
        <w:ind w:firstLine="709"/>
        <w:jc w:val="both"/>
      </w:pPr>
      <w:r w:rsidRPr="00806DF5">
        <w:t>Грунтовые откосы микрорельефа должны иметь уклоны, не превышающие углов естественного откоса грунта, из которого они отсыпаны, и быть одернованы, засеяны или озеленены в соответствии с </w:t>
      </w:r>
      <w:bookmarkStart w:id="49" w:name="05db1"/>
      <w:bookmarkEnd w:id="49"/>
      <w:r w:rsidRPr="00806DF5">
        <w:t>требованием раздела 2 "Создание зеленых насаждений".</w:t>
      </w:r>
    </w:p>
    <w:p w14:paraId="3B2B99E1" w14:textId="77777777" w:rsidR="00030F9F" w:rsidRPr="00806DF5" w:rsidRDefault="00030F9F" w:rsidP="00DC57D5">
      <w:pPr>
        <w:pStyle w:val="af0"/>
        <w:spacing w:before="0" w:beforeAutospacing="0" w:after="0" w:afterAutospacing="0"/>
        <w:ind w:firstLine="709"/>
        <w:jc w:val="both"/>
      </w:pPr>
      <w:bookmarkStart w:id="50" w:name="1d081"/>
      <w:bookmarkEnd w:id="50"/>
      <w:r w:rsidRPr="00806DF5">
        <w:t>Затраты, связанные с работой комиссии, несет заказчик.</w:t>
      </w:r>
    </w:p>
    <w:p w14:paraId="12BB2FDF" w14:textId="77777777" w:rsidR="00030F9F" w:rsidRPr="00806DF5" w:rsidRDefault="00030F9F" w:rsidP="00DC57D5">
      <w:pPr>
        <w:pStyle w:val="af0"/>
        <w:spacing w:before="0" w:beforeAutospacing="0" w:after="0" w:afterAutospacing="0"/>
        <w:ind w:firstLine="709"/>
        <w:jc w:val="both"/>
      </w:pPr>
      <w:r w:rsidRPr="00806DF5">
        <w:t>Передача объекта озеленения на содержание производится после полного завершения всех видов работ соответствующим распоряжением Администрации города, где указываются: организация, принимающая объект на содержание, режим содержания объекта, указание размера ежегодного финансирования содержания.</w:t>
      </w:r>
    </w:p>
    <w:p w14:paraId="32283D67" w14:textId="77777777" w:rsidR="00B014D0" w:rsidRPr="00806DF5" w:rsidRDefault="00B014D0" w:rsidP="00DC57D5">
      <w:pPr>
        <w:pStyle w:val="af0"/>
        <w:spacing w:before="0" w:beforeAutospacing="0" w:after="0" w:afterAutospacing="0"/>
        <w:ind w:firstLine="709"/>
        <w:jc w:val="both"/>
      </w:pPr>
    </w:p>
    <w:p w14:paraId="4CC86585" w14:textId="77777777" w:rsidR="00BF33CE" w:rsidRPr="00806DF5" w:rsidRDefault="00BF33CE" w:rsidP="00DC57D5">
      <w:pPr>
        <w:pStyle w:val="af0"/>
        <w:spacing w:before="0" w:beforeAutospacing="0" w:after="0" w:afterAutospacing="0"/>
        <w:ind w:firstLine="709"/>
        <w:jc w:val="center"/>
        <w:rPr>
          <w:b/>
        </w:rPr>
      </w:pPr>
      <w:r w:rsidRPr="00806DF5">
        <w:rPr>
          <w:b/>
        </w:rPr>
        <w:t>Задание к практической подготовке №</w:t>
      </w:r>
      <w:r w:rsidR="00881C3C" w:rsidRPr="00806DF5">
        <w:rPr>
          <w:b/>
        </w:rPr>
        <w:t xml:space="preserve"> 13</w:t>
      </w:r>
    </w:p>
    <w:p w14:paraId="3EEB75A2" w14:textId="77777777" w:rsidR="00BF33CE" w:rsidRPr="00806DF5" w:rsidRDefault="0088490D" w:rsidP="00DC57D5">
      <w:pPr>
        <w:pStyle w:val="c6"/>
        <w:shd w:val="clear" w:color="auto" w:fill="FFFFFF"/>
        <w:spacing w:before="0" w:beforeAutospacing="0" w:after="0" w:afterAutospacing="0"/>
        <w:ind w:firstLine="709"/>
      </w:pPr>
      <w:r w:rsidRPr="00806DF5">
        <w:rPr>
          <w:shd w:val="clear" w:color="auto" w:fill="FFFFFF"/>
        </w:rPr>
        <w:t xml:space="preserve">Закрепить теоретические знания. </w:t>
      </w:r>
      <w:r w:rsidR="00BF33CE" w:rsidRPr="00806DF5">
        <w:rPr>
          <w:rStyle w:val="c10"/>
          <w:rFonts w:eastAsiaTheme="majorEastAsia"/>
        </w:rPr>
        <w:t>Для определения выполняемых работ по благоустройству необходимо по</w:t>
      </w:r>
      <w:r w:rsidR="00BF33CE" w:rsidRPr="00806DF5">
        <w:rPr>
          <w:rStyle w:val="c7"/>
          <w:rFonts w:eastAsiaTheme="majorEastAsia"/>
        </w:rPr>
        <w:t> СНиП III-10-75. «Благоустройство территории» выписать основные направления и перечень основных показателей, по которым ведется приемка работ:</w:t>
      </w:r>
    </w:p>
    <w:p w14:paraId="6A0CAB47" w14:textId="77777777" w:rsidR="00BF33CE" w:rsidRPr="00806DF5" w:rsidRDefault="00BF33CE" w:rsidP="00DC57D5">
      <w:pPr>
        <w:pStyle w:val="c6"/>
        <w:numPr>
          <w:ilvl w:val="0"/>
          <w:numId w:val="52"/>
        </w:numPr>
        <w:shd w:val="clear" w:color="auto" w:fill="FFFFFF"/>
        <w:spacing w:before="0" w:beforeAutospacing="0" w:after="0" w:afterAutospacing="0"/>
      </w:pPr>
      <w:r w:rsidRPr="00806DF5">
        <w:rPr>
          <w:rStyle w:val="c7"/>
          <w:rFonts w:eastAsiaTheme="majorEastAsia"/>
        </w:rPr>
        <w:t>работы по вертикальной планировке;</w:t>
      </w:r>
    </w:p>
    <w:p w14:paraId="0313C46C" w14:textId="77777777" w:rsidR="00BF33CE" w:rsidRPr="00806DF5" w:rsidRDefault="00BF33CE" w:rsidP="00DC57D5">
      <w:pPr>
        <w:pStyle w:val="c6"/>
        <w:numPr>
          <w:ilvl w:val="0"/>
          <w:numId w:val="52"/>
        </w:numPr>
        <w:shd w:val="clear" w:color="auto" w:fill="FFFFFF"/>
        <w:spacing w:before="0" w:beforeAutospacing="0" w:after="0" w:afterAutospacing="0"/>
      </w:pPr>
      <w:r w:rsidRPr="00806DF5">
        <w:rPr>
          <w:rStyle w:val="c7"/>
          <w:rFonts w:eastAsiaTheme="majorEastAsia"/>
        </w:rPr>
        <w:t>работы по инженерной подготовке;</w:t>
      </w:r>
    </w:p>
    <w:p w14:paraId="28631FDA" w14:textId="77777777" w:rsidR="00BF33CE" w:rsidRPr="00806DF5" w:rsidRDefault="00BF33CE" w:rsidP="00DC57D5">
      <w:pPr>
        <w:pStyle w:val="c6"/>
        <w:numPr>
          <w:ilvl w:val="0"/>
          <w:numId w:val="52"/>
        </w:numPr>
        <w:shd w:val="clear" w:color="auto" w:fill="FFFFFF"/>
        <w:spacing w:before="0" w:beforeAutospacing="0" w:after="0" w:afterAutospacing="0"/>
      </w:pPr>
      <w:r w:rsidRPr="00806DF5">
        <w:rPr>
          <w:rStyle w:val="c7"/>
          <w:rFonts w:eastAsiaTheme="majorEastAsia"/>
        </w:rPr>
        <w:t>посадка деревьев и кустарников;</w:t>
      </w:r>
    </w:p>
    <w:p w14:paraId="7DC9C603" w14:textId="77777777" w:rsidR="00BF33CE" w:rsidRPr="00806DF5" w:rsidRDefault="00BF33CE" w:rsidP="00DC57D5">
      <w:pPr>
        <w:pStyle w:val="c6"/>
        <w:numPr>
          <w:ilvl w:val="0"/>
          <w:numId w:val="52"/>
        </w:numPr>
        <w:shd w:val="clear" w:color="auto" w:fill="FFFFFF"/>
        <w:spacing w:before="0" w:beforeAutospacing="0" w:after="0" w:afterAutospacing="0"/>
      </w:pPr>
      <w:r w:rsidRPr="00806DF5">
        <w:rPr>
          <w:rStyle w:val="c7"/>
          <w:rFonts w:eastAsiaTheme="majorEastAsia"/>
        </w:rPr>
        <w:t>посадка цветов;</w:t>
      </w:r>
    </w:p>
    <w:p w14:paraId="40BE4D70" w14:textId="77777777" w:rsidR="00BF33CE" w:rsidRPr="00806DF5" w:rsidRDefault="00BF33CE" w:rsidP="00DC57D5">
      <w:pPr>
        <w:pStyle w:val="c6"/>
        <w:numPr>
          <w:ilvl w:val="0"/>
          <w:numId w:val="52"/>
        </w:numPr>
        <w:shd w:val="clear" w:color="auto" w:fill="FFFFFF"/>
        <w:spacing w:before="0" w:beforeAutospacing="0" w:after="0" w:afterAutospacing="0"/>
      </w:pPr>
      <w:r w:rsidRPr="00806DF5">
        <w:rPr>
          <w:rStyle w:val="c7"/>
          <w:rFonts w:eastAsiaTheme="majorEastAsia"/>
        </w:rPr>
        <w:t>организация движения транспорта и пешеходов;</w:t>
      </w:r>
    </w:p>
    <w:p w14:paraId="5FAD8E56" w14:textId="77777777" w:rsidR="00BF33CE" w:rsidRPr="00806DF5" w:rsidRDefault="00BF33CE" w:rsidP="00DC57D5">
      <w:pPr>
        <w:pStyle w:val="c6"/>
        <w:numPr>
          <w:ilvl w:val="0"/>
          <w:numId w:val="52"/>
        </w:numPr>
        <w:shd w:val="clear" w:color="auto" w:fill="FFFFFF"/>
        <w:spacing w:before="0" w:beforeAutospacing="0" w:after="0" w:afterAutospacing="0"/>
      </w:pPr>
      <w:r w:rsidRPr="00806DF5">
        <w:rPr>
          <w:rStyle w:val="c7"/>
          <w:rFonts w:eastAsiaTheme="majorEastAsia"/>
        </w:rPr>
        <w:t>освещение территорий.</w:t>
      </w:r>
    </w:p>
    <w:p w14:paraId="203A727A" w14:textId="77777777" w:rsidR="00BF33CE" w:rsidRPr="00806DF5" w:rsidRDefault="00BF33CE" w:rsidP="00DC57D5">
      <w:pPr>
        <w:pStyle w:val="af0"/>
        <w:spacing w:before="0" w:beforeAutospacing="0" w:after="0" w:afterAutospacing="0"/>
        <w:ind w:firstLine="709"/>
        <w:jc w:val="both"/>
      </w:pPr>
    </w:p>
    <w:p w14:paraId="7D46881C" w14:textId="77777777" w:rsidR="00F23C0E" w:rsidRPr="00806DF5" w:rsidRDefault="00F23C0E" w:rsidP="00DC57D5">
      <w:pPr>
        <w:pStyle w:val="af0"/>
        <w:spacing w:before="0" w:beforeAutospacing="0" w:after="0" w:afterAutospacing="0"/>
        <w:ind w:firstLine="709"/>
        <w:jc w:val="center"/>
        <w:rPr>
          <w:b/>
        </w:rPr>
      </w:pPr>
      <w:r w:rsidRPr="00806DF5">
        <w:rPr>
          <w:b/>
        </w:rPr>
        <w:t>Вопросы к практической работе №</w:t>
      </w:r>
      <w:r w:rsidR="00881C3C" w:rsidRPr="00806DF5">
        <w:rPr>
          <w:b/>
        </w:rPr>
        <w:t xml:space="preserve"> 13</w:t>
      </w:r>
    </w:p>
    <w:p w14:paraId="15E0998E" w14:textId="77777777" w:rsidR="00F23C0E" w:rsidRPr="00806DF5" w:rsidRDefault="00301004" w:rsidP="00DC57D5">
      <w:pPr>
        <w:pStyle w:val="af0"/>
        <w:numPr>
          <w:ilvl w:val="1"/>
          <w:numId w:val="12"/>
        </w:numPr>
        <w:spacing w:before="0" w:beforeAutospacing="0" w:after="0" w:afterAutospacing="0"/>
        <w:jc w:val="both"/>
      </w:pPr>
      <w:r w:rsidRPr="00806DF5">
        <w:t xml:space="preserve">Перечислить требования при приемке газона </w:t>
      </w:r>
    </w:p>
    <w:p w14:paraId="646F87F8" w14:textId="77777777" w:rsidR="00301004" w:rsidRPr="00806DF5" w:rsidRDefault="00301004" w:rsidP="00DC57D5">
      <w:pPr>
        <w:pStyle w:val="af0"/>
        <w:numPr>
          <w:ilvl w:val="1"/>
          <w:numId w:val="12"/>
        </w:numPr>
        <w:spacing w:before="0" w:beforeAutospacing="0" w:after="0" w:afterAutospacing="0"/>
        <w:jc w:val="both"/>
      </w:pPr>
      <w:r w:rsidRPr="00806DF5">
        <w:t xml:space="preserve">Перечислить какие документы должна предоставить строительная организация рабочей комиссии </w:t>
      </w:r>
    </w:p>
    <w:p w14:paraId="25C01574" w14:textId="77777777" w:rsidR="00301004" w:rsidRPr="00806DF5" w:rsidRDefault="00301004" w:rsidP="00DC57D5">
      <w:pPr>
        <w:pStyle w:val="af0"/>
        <w:numPr>
          <w:ilvl w:val="1"/>
          <w:numId w:val="12"/>
        </w:numPr>
        <w:spacing w:before="0" w:beforeAutospacing="0" w:after="0" w:afterAutospacing="0"/>
        <w:jc w:val="both"/>
      </w:pPr>
      <w:r w:rsidRPr="00806DF5">
        <w:t>С учетом каких требований должна осуществляться расчистка территорий и подготовка их к застройке</w:t>
      </w:r>
    </w:p>
    <w:p w14:paraId="5503CD3E" w14:textId="77777777" w:rsidR="008267F0" w:rsidRPr="00806DF5" w:rsidRDefault="008267F0" w:rsidP="00DC57D5">
      <w:pPr>
        <w:spacing w:after="0" w:line="240" w:lineRule="auto"/>
        <w:ind w:firstLine="709"/>
        <w:jc w:val="both"/>
        <w:rPr>
          <w:bCs/>
          <w:sz w:val="24"/>
          <w:szCs w:val="24"/>
          <w:lang w:eastAsia="en-US"/>
        </w:rPr>
      </w:pPr>
    </w:p>
    <w:p w14:paraId="0DE5B604" w14:textId="77777777" w:rsidR="00890FCD" w:rsidRPr="00806DF5" w:rsidRDefault="00890FCD" w:rsidP="00DC57D5">
      <w:pPr>
        <w:spacing w:after="0" w:line="240" w:lineRule="auto"/>
        <w:ind w:firstLine="709"/>
        <w:jc w:val="both"/>
        <w:rPr>
          <w:spacing w:val="10"/>
          <w:sz w:val="24"/>
          <w:szCs w:val="24"/>
          <w:shd w:val="clear" w:color="auto" w:fill="FFFFFF"/>
        </w:rPr>
      </w:pPr>
    </w:p>
    <w:p w14:paraId="40847FE9" w14:textId="77777777" w:rsidR="00890FCD" w:rsidRPr="00806DF5" w:rsidRDefault="00890FCD" w:rsidP="00DC57D5">
      <w:pPr>
        <w:spacing w:after="0" w:line="240" w:lineRule="auto"/>
        <w:ind w:firstLine="709"/>
        <w:jc w:val="both"/>
        <w:rPr>
          <w:b/>
          <w:bCs/>
          <w:sz w:val="24"/>
          <w:szCs w:val="24"/>
        </w:rPr>
      </w:pPr>
    </w:p>
    <w:p w14:paraId="362BD9EC" w14:textId="77777777" w:rsidR="00EC0C82" w:rsidRPr="00806DF5" w:rsidRDefault="0088490D" w:rsidP="00881C3C">
      <w:pPr>
        <w:spacing w:after="0" w:line="240" w:lineRule="auto"/>
        <w:ind w:firstLine="709"/>
        <w:jc w:val="center"/>
        <w:outlineLvl w:val="0"/>
        <w:rPr>
          <w:b/>
          <w:bCs/>
          <w:sz w:val="24"/>
          <w:szCs w:val="24"/>
        </w:rPr>
      </w:pPr>
      <w:bookmarkStart w:id="51" w:name="_Toc95085045"/>
      <w:r w:rsidRPr="00806DF5">
        <w:rPr>
          <w:b/>
          <w:bCs/>
          <w:sz w:val="24"/>
          <w:szCs w:val="24"/>
        </w:rPr>
        <w:t xml:space="preserve">Практическая </w:t>
      </w:r>
      <w:r w:rsidR="00881C3C" w:rsidRPr="00806DF5">
        <w:rPr>
          <w:b/>
          <w:bCs/>
          <w:sz w:val="24"/>
          <w:szCs w:val="24"/>
        </w:rPr>
        <w:t>подготовка</w:t>
      </w:r>
      <w:r w:rsidR="00EC0C82" w:rsidRPr="00806DF5">
        <w:rPr>
          <w:b/>
          <w:bCs/>
          <w:sz w:val="24"/>
          <w:szCs w:val="24"/>
        </w:rPr>
        <w:t xml:space="preserve"> </w:t>
      </w:r>
      <w:r w:rsidR="00D26AD2" w:rsidRPr="00806DF5">
        <w:rPr>
          <w:b/>
          <w:bCs/>
          <w:sz w:val="24"/>
          <w:szCs w:val="24"/>
        </w:rPr>
        <w:t>№</w:t>
      </w:r>
      <w:r w:rsidR="005E63AB" w:rsidRPr="00806DF5">
        <w:rPr>
          <w:b/>
          <w:bCs/>
          <w:sz w:val="24"/>
          <w:szCs w:val="24"/>
        </w:rPr>
        <w:t>1</w:t>
      </w:r>
      <w:r w:rsidR="00881C3C" w:rsidRPr="00806DF5">
        <w:rPr>
          <w:b/>
          <w:bCs/>
          <w:sz w:val="24"/>
          <w:szCs w:val="24"/>
        </w:rPr>
        <w:t>4</w:t>
      </w:r>
      <w:r w:rsidR="00182CBF" w:rsidRPr="00806DF5">
        <w:rPr>
          <w:b/>
          <w:spacing w:val="10"/>
          <w:sz w:val="24"/>
          <w:szCs w:val="24"/>
          <w:shd w:val="clear" w:color="auto" w:fill="FFFFFF"/>
        </w:rPr>
        <w:t xml:space="preserve">. </w:t>
      </w:r>
      <w:r w:rsidR="005E63AB" w:rsidRPr="00806DF5">
        <w:rPr>
          <w:b/>
          <w:spacing w:val="10"/>
          <w:sz w:val="24"/>
          <w:szCs w:val="24"/>
          <w:shd w:val="clear" w:color="auto" w:fill="FFFFFF"/>
        </w:rPr>
        <w:t>Оценка технического состояния фасадов здания</w:t>
      </w:r>
      <w:bookmarkEnd w:id="51"/>
    </w:p>
    <w:p w14:paraId="4B540920" w14:textId="77777777" w:rsidR="0096236C" w:rsidRPr="00806DF5" w:rsidRDefault="0096236C" w:rsidP="00DC57D5">
      <w:pPr>
        <w:spacing w:after="0" w:line="240" w:lineRule="auto"/>
        <w:ind w:firstLine="709"/>
        <w:jc w:val="both"/>
        <w:rPr>
          <w:b/>
          <w:bCs/>
          <w:sz w:val="24"/>
          <w:szCs w:val="24"/>
        </w:rPr>
      </w:pPr>
    </w:p>
    <w:p w14:paraId="71EEFB05" w14:textId="77777777" w:rsidR="00EC0C82" w:rsidRPr="00806DF5" w:rsidRDefault="001777BF" w:rsidP="00DC57D5">
      <w:pPr>
        <w:spacing w:after="0" w:line="240" w:lineRule="auto"/>
        <w:ind w:firstLine="709"/>
        <w:jc w:val="both"/>
        <w:rPr>
          <w:b/>
          <w:bCs/>
          <w:sz w:val="24"/>
          <w:szCs w:val="24"/>
        </w:rPr>
      </w:pPr>
      <w:r w:rsidRPr="00806DF5">
        <w:rPr>
          <w:b/>
          <w:bCs/>
          <w:sz w:val="24"/>
          <w:szCs w:val="24"/>
        </w:rPr>
        <w:t>Алгоритм выполнения работы</w:t>
      </w:r>
    </w:p>
    <w:p w14:paraId="7820EC51" w14:textId="77777777" w:rsidR="004D5E2A" w:rsidRPr="00806DF5" w:rsidRDefault="004D5E2A" w:rsidP="00DC57D5">
      <w:pPr>
        <w:tabs>
          <w:tab w:val="left" w:pos="-426"/>
        </w:tabs>
        <w:spacing w:after="0" w:line="240" w:lineRule="auto"/>
        <w:ind w:firstLine="709"/>
        <w:jc w:val="both"/>
        <w:rPr>
          <w:sz w:val="24"/>
          <w:szCs w:val="24"/>
        </w:rPr>
      </w:pPr>
      <w:r w:rsidRPr="00806DF5">
        <w:rPr>
          <w:iCs/>
          <w:spacing w:val="2"/>
          <w:sz w:val="24"/>
          <w:szCs w:val="24"/>
        </w:rPr>
        <w:t xml:space="preserve">Фасады </w:t>
      </w:r>
      <w:r w:rsidRPr="00806DF5">
        <w:rPr>
          <w:spacing w:val="2"/>
          <w:sz w:val="24"/>
          <w:szCs w:val="24"/>
        </w:rPr>
        <w:t>по архитектурно-эстетическим решениям, как прави</w:t>
      </w:r>
      <w:r w:rsidRPr="00806DF5">
        <w:rPr>
          <w:spacing w:val="2"/>
          <w:sz w:val="24"/>
          <w:szCs w:val="24"/>
        </w:rPr>
        <w:softHyphen/>
        <w:t>ло, соответствуют технологическому назначению зданий. Архи</w:t>
      </w:r>
      <w:r w:rsidRPr="00806DF5">
        <w:rPr>
          <w:spacing w:val="2"/>
          <w:sz w:val="24"/>
          <w:szCs w:val="24"/>
        </w:rPr>
        <w:softHyphen/>
        <w:t>тектурно-конструктивные детали на фасадах должны иметь на</w:t>
      </w:r>
      <w:r w:rsidRPr="00806DF5">
        <w:rPr>
          <w:spacing w:val="2"/>
          <w:sz w:val="24"/>
          <w:szCs w:val="24"/>
        </w:rPr>
        <w:softHyphen/>
      </w:r>
      <w:r w:rsidRPr="00806DF5">
        <w:rPr>
          <w:spacing w:val="3"/>
          <w:sz w:val="24"/>
          <w:szCs w:val="24"/>
        </w:rPr>
        <w:t>дежное крепление, обеспечивающее их длительную статическую и</w:t>
      </w:r>
      <w:r w:rsidRPr="00806DF5">
        <w:rPr>
          <w:spacing w:val="1"/>
          <w:sz w:val="24"/>
          <w:szCs w:val="24"/>
        </w:rPr>
        <w:t xml:space="preserve"> динамическую устойчивость к воздействию атмосферно</w:t>
      </w:r>
      <w:r w:rsidR="00375F46" w:rsidRPr="00806DF5">
        <w:rPr>
          <w:spacing w:val="1"/>
          <w:sz w:val="24"/>
          <w:szCs w:val="24"/>
        </w:rPr>
        <w:t>-</w:t>
      </w:r>
      <w:r w:rsidRPr="00806DF5">
        <w:rPr>
          <w:spacing w:val="1"/>
          <w:sz w:val="24"/>
          <w:szCs w:val="24"/>
        </w:rPr>
        <w:t>клима</w:t>
      </w:r>
      <w:r w:rsidRPr="00806DF5">
        <w:rPr>
          <w:spacing w:val="2"/>
          <w:sz w:val="24"/>
          <w:szCs w:val="24"/>
        </w:rPr>
        <w:t>тических и технологических факторов.</w:t>
      </w:r>
    </w:p>
    <w:p w14:paraId="2216E939" w14:textId="77777777" w:rsidR="004D5E2A" w:rsidRPr="00806DF5" w:rsidRDefault="004D5E2A" w:rsidP="00DC57D5">
      <w:pPr>
        <w:tabs>
          <w:tab w:val="left" w:pos="-426"/>
        </w:tabs>
        <w:spacing w:after="0" w:line="240" w:lineRule="auto"/>
        <w:ind w:firstLine="709"/>
        <w:jc w:val="both"/>
        <w:rPr>
          <w:sz w:val="24"/>
          <w:szCs w:val="24"/>
        </w:rPr>
      </w:pPr>
      <w:r w:rsidRPr="00806DF5">
        <w:rPr>
          <w:spacing w:val="-1"/>
          <w:sz w:val="24"/>
          <w:szCs w:val="24"/>
        </w:rPr>
        <w:t xml:space="preserve">Фактурные слои </w:t>
      </w:r>
      <w:r w:rsidRPr="00806DF5">
        <w:rPr>
          <w:iCs/>
          <w:spacing w:val="-1"/>
          <w:sz w:val="24"/>
          <w:szCs w:val="24"/>
        </w:rPr>
        <w:t xml:space="preserve">блоков и панелей </w:t>
      </w:r>
      <w:r w:rsidRPr="00806DF5">
        <w:rPr>
          <w:spacing w:val="-1"/>
          <w:sz w:val="24"/>
          <w:szCs w:val="24"/>
        </w:rPr>
        <w:t xml:space="preserve">или </w:t>
      </w:r>
      <w:r w:rsidRPr="00806DF5">
        <w:rPr>
          <w:iCs/>
          <w:spacing w:val="-1"/>
          <w:sz w:val="24"/>
          <w:szCs w:val="24"/>
        </w:rPr>
        <w:t xml:space="preserve">штукатурку </w:t>
      </w:r>
      <w:r w:rsidRPr="00806DF5">
        <w:rPr>
          <w:spacing w:val="-1"/>
          <w:sz w:val="24"/>
          <w:szCs w:val="24"/>
        </w:rPr>
        <w:t>с усадочными</w:t>
      </w:r>
      <w:r w:rsidRPr="00806DF5">
        <w:rPr>
          <w:sz w:val="24"/>
          <w:szCs w:val="24"/>
        </w:rPr>
        <w:t xml:space="preserve"> мелкими трещинами необходимо защищать от разрушения затир</w:t>
      </w:r>
      <w:r w:rsidRPr="00806DF5">
        <w:rPr>
          <w:spacing w:val="6"/>
          <w:sz w:val="24"/>
          <w:szCs w:val="24"/>
        </w:rPr>
        <w:t>кой жидким полимерцементным раствором с окраской.</w:t>
      </w:r>
    </w:p>
    <w:p w14:paraId="63FDE4AE" w14:textId="77777777" w:rsidR="004D5E2A" w:rsidRPr="00806DF5" w:rsidRDefault="004D5E2A" w:rsidP="00DC57D5">
      <w:pPr>
        <w:tabs>
          <w:tab w:val="left" w:pos="-426"/>
        </w:tabs>
        <w:spacing w:after="0" w:line="240" w:lineRule="auto"/>
        <w:ind w:firstLine="709"/>
        <w:jc w:val="both"/>
        <w:rPr>
          <w:sz w:val="24"/>
          <w:szCs w:val="24"/>
        </w:rPr>
      </w:pPr>
      <w:r w:rsidRPr="00806DF5">
        <w:rPr>
          <w:spacing w:val="1"/>
          <w:sz w:val="24"/>
          <w:szCs w:val="24"/>
        </w:rPr>
        <w:t>Стабилизировавшиеся широкие трещины следует заделать ма</w:t>
      </w:r>
      <w:r w:rsidRPr="00806DF5">
        <w:rPr>
          <w:spacing w:val="1"/>
          <w:sz w:val="24"/>
          <w:szCs w:val="24"/>
        </w:rPr>
        <w:softHyphen/>
      </w:r>
      <w:r w:rsidRPr="00806DF5">
        <w:rPr>
          <w:spacing w:val="2"/>
          <w:sz w:val="24"/>
          <w:szCs w:val="24"/>
        </w:rPr>
        <w:t xml:space="preserve">териалом, аналогичным материалу стен или полимерцементным </w:t>
      </w:r>
      <w:r w:rsidRPr="00806DF5">
        <w:rPr>
          <w:sz w:val="24"/>
          <w:szCs w:val="24"/>
        </w:rPr>
        <w:t>раствором.</w:t>
      </w:r>
    </w:p>
    <w:p w14:paraId="1E3AD129" w14:textId="77777777" w:rsidR="004D5E2A" w:rsidRPr="00806DF5" w:rsidRDefault="004D5E2A" w:rsidP="00DC57D5">
      <w:pPr>
        <w:tabs>
          <w:tab w:val="left" w:pos="-426"/>
        </w:tabs>
        <w:spacing w:after="0" w:line="240" w:lineRule="auto"/>
        <w:ind w:firstLine="709"/>
        <w:jc w:val="both"/>
        <w:rPr>
          <w:sz w:val="24"/>
          <w:szCs w:val="24"/>
        </w:rPr>
      </w:pPr>
      <w:r w:rsidRPr="00806DF5">
        <w:rPr>
          <w:spacing w:val="3"/>
          <w:sz w:val="24"/>
          <w:szCs w:val="24"/>
        </w:rPr>
        <w:t xml:space="preserve">Местные разрушения облицовки, штукатурки, фактурного и </w:t>
      </w:r>
      <w:r w:rsidRPr="00806DF5">
        <w:rPr>
          <w:spacing w:val="4"/>
          <w:sz w:val="24"/>
          <w:szCs w:val="24"/>
        </w:rPr>
        <w:t>окрасочного слоев, трещины в штукатурке, выкрашивание ра</w:t>
      </w:r>
      <w:r w:rsidRPr="00806DF5">
        <w:rPr>
          <w:spacing w:val="4"/>
          <w:sz w:val="24"/>
          <w:szCs w:val="24"/>
        </w:rPr>
        <w:softHyphen/>
        <w:t xml:space="preserve">створа из швов облицовки, кирпичной и мелкоблочной кладки, </w:t>
      </w:r>
      <w:r w:rsidRPr="00806DF5">
        <w:rPr>
          <w:spacing w:val="1"/>
          <w:sz w:val="24"/>
          <w:szCs w:val="24"/>
        </w:rPr>
        <w:t>разрушение герметизирующих заделок стыков полносборных зда</w:t>
      </w:r>
      <w:r w:rsidRPr="00806DF5">
        <w:rPr>
          <w:spacing w:val="1"/>
          <w:sz w:val="24"/>
          <w:szCs w:val="24"/>
        </w:rPr>
        <w:softHyphen/>
      </w:r>
      <w:r w:rsidRPr="00806DF5">
        <w:rPr>
          <w:spacing w:val="3"/>
          <w:sz w:val="24"/>
          <w:szCs w:val="24"/>
        </w:rPr>
        <w:t>ний, повреждение или износ металлических покрытий на высту</w:t>
      </w:r>
      <w:r w:rsidRPr="00806DF5">
        <w:rPr>
          <w:spacing w:val="3"/>
          <w:sz w:val="24"/>
          <w:szCs w:val="24"/>
        </w:rPr>
        <w:softHyphen/>
      </w:r>
      <w:r w:rsidRPr="00806DF5">
        <w:rPr>
          <w:spacing w:val="2"/>
          <w:sz w:val="24"/>
          <w:szCs w:val="24"/>
        </w:rPr>
        <w:t xml:space="preserve">пающих частях стен, разрушение водосточных труб, мокрые и </w:t>
      </w:r>
      <w:r w:rsidRPr="00806DF5">
        <w:rPr>
          <w:spacing w:val="5"/>
          <w:sz w:val="24"/>
          <w:szCs w:val="24"/>
        </w:rPr>
        <w:t>ржавые пятна, потеки и высолы, общее загрязнение поверхно</w:t>
      </w:r>
      <w:r w:rsidRPr="00806DF5">
        <w:rPr>
          <w:spacing w:val="5"/>
          <w:sz w:val="24"/>
          <w:szCs w:val="24"/>
        </w:rPr>
        <w:softHyphen/>
      </w:r>
      <w:r w:rsidRPr="00806DF5">
        <w:rPr>
          <w:spacing w:val="3"/>
          <w:sz w:val="24"/>
          <w:szCs w:val="24"/>
        </w:rPr>
        <w:t>сти, разрушение парапетов и другие нарушения должны устра</w:t>
      </w:r>
      <w:r w:rsidRPr="00806DF5">
        <w:rPr>
          <w:spacing w:val="3"/>
          <w:sz w:val="24"/>
          <w:szCs w:val="24"/>
        </w:rPr>
        <w:softHyphen/>
        <w:t xml:space="preserve">няться по мере выявления, чтобы не допускать их дальнейшего </w:t>
      </w:r>
      <w:r w:rsidRPr="00806DF5">
        <w:rPr>
          <w:spacing w:val="2"/>
          <w:sz w:val="24"/>
          <w:szCs w:val="24"/>
        </w:rPr>
        <w:t>развития. Разрушение и повреждение отделочного слоя, ослабле</w:t>
      </w:r>
      <w:r w:rsidRPr="00806DF5">
        <w:rPr>
          <w:spacing w:val="2"/>
          <w:sz w:val="24"/>
          <w:szCs w:val="24"/>
        </w:rPr>
        <w:softHyphen/>
      </w:r>
      <w:r w:rsidRPr="00806DF5">
        <w:rPr>
          <w:spacing w:val="3"/>
          <w:sz w:val="24"/>
          <w:szCs w:val="24"/>
        </w:rPr>
        <w:t xml:space="preserve">ние крепления выступающих из плоскости стен архитектурных </w:t>
      </w:r>
      <w:r w:rsidRPr="00806DF5">
        <w:rPr>
          <w:spacing w:val="5"/>
          <w:sz w:val="24"/>
          <w:szCs w:val="24"/>
        </w:rPr>
        <w:t>деталей (карнизов, балконов, поясов, кронштейнов, розеток, тяг и др.) следует устранять при капитальном ремонте по проекту.</w:t>
      </w:r>
    </w:p>
    <w:p w14:paraId="5176E597" w14:textId="77777777" w:rsidR="004D5E2A" w:rsidRPr="00806DF5" w:rsidRDefault="004D5E2A" w:rsidP="00DC57D5">
      <w:pPr>
        <w:tabs>
          <w:tab w:val="left" w:pos="-426"/>
        </w:tabs>
        <w:spacing w:after="0" w:line="240" w:lineRule="auto"/>
        <w:ind w:firstLine="709"/>
        <w:jc w:val="both"/>
        <w:rPr>
          <w:sz w:val="24"/>
          <w:szCs w:val="24"/>
        </w:rPr>
      </w:pPr>
      <w:r w:rsidRPr="00806DF5">
        <w:rPr>
          <w:spacing w:val="3"/>
          <w:sz w:val="24"/>
          <w:szCs w:val="24"/>
        </w:rPr>
        <w:t>С появлением на фасадах зданий отслоений и разрушений об</w:t>
      </w:r>
      <w:r w:rsidRPr="00806DF5">
        <w:rPr>
          <w:spacing w:val="3"/>
          <w:sz w:val="24"/>
          <w:szCs w:val="24"/>
        </w:rPr>
        <w:softHyphen/>
      </w:r>
      <w:r w:rsidRPr="00806DF5">
        <w:rPr>
          <w:spacing w:val="2"/>
          <w:sz w:val="24"/>
          <w:szCs w:val="24"/>
        </w:rPr>
        <w:t>лицовочных слоев необходимо:</w:t>
      </w:r>
    </w:p>
    <w:p w14:paraId="5952A792" w14:textId="77777777" w:rsidR="004D5E2A" w:rsidRPr="00806DF5" w:rsidRDefault="004D5E2A" w:rsidP="00DC57D5">
      <w:pPr>
        <w:pStyle w:val="a9"/>
        <w:widowControl w:val="0"/>
        <w:numPr>
          <w:ilvl w:val="0"/>
          <w:numId w:val="4"/>
        </w:numPr>
        <w:tabs>
          <w:tab w:val="left" w:pos="-426"/>
        </w:tabs>
        <w:autoSpaceDE w:val="0"/>
        <w:autoSpaceDN w:val="0"/>
        <w:adjustRightInd w:val="0"/>
        <w:spacing w:after="0" w:line="240" w:lineRule="auto"/>
        <w:ind w:left="0" w:firstLine="709"/>
        <w:jc w:val="both"/>
        <w:rPr>
          <w:sz w:val="24"/>
          <w:szCs w:val="24"/>
        </w:rPr>
      </w:pPr>
      <w:r w:rsidRPr="00806DF5">
        <w:rPr>
          <w:spacing w:val="4"/>
          <w:sz w:val="24"/>
          <w:szCs w:val="24"/>
        </w:rPr>
        <w:t xml:space="preserve">облицовочные плитки и архитектурные детали, потерявшие </w:t>
      </w:r>
      <w:r w:rsidRPr="00806DF5">
        <w:rPr>
          <w:spacing w:val="5"/>
          <w:sz w:val="24"/>
          <w:szCs w:val="24"/>
        </w:rPr>
        <w:t>связь со стеной, немедленно снять;</w:t>
      </w:r>
    </w:p>
    <w:p w14:paraId="52F38473" w14:textId="77777777" w:rsidR="004D5E2A" w:rsidRPr="00806DF5" w:rsidRDefault="004D5E2A" w:rsidP="00DC57D5">
      <w:pPr>
        <w:pStyle w:val="a9"/>
        <w:widowControl w:val="0"/>
        <w:numPr>
          <w:ilvl w:val="0"/>
          <w:numId w:val="4"/>
        </w:numPr>
        <w:tabs>
          <w:tab w:val="left" w:pos="-426"/>
        </w:tabs>
        <w:autoSpaceDE w:val="0"/>
        <w:autoSpaceDN w:val="0"/>
        <w:adjustRightInd w:val="0"/>
        <w:spacing w:after="0" w:line="240" w:lineRule="auto"/>
        <w:ind w:left="0" w:firstLine="709"/>
        <w:jc w:val="both"/>
        <w:rPr>
          <w:sz w:val="24"/>
          <w:szCs w:val="24"/>
        </w:rPr>
      </w:pPr>
      <w:r w:rsidRPr="00806DF5">
        <w:rPr>
          <w:spacing w:val="1"/>
          <w:sz w:val="24"/>
          <w:szCs w:val="24"/>
        </w:rPr>
        <w:t xml:space="preserve">отслоившуюся от поверхности стены штукатурку отбить сразу </w:t>
      </w:r>
      <w:r w:rsidRPr="00806DF5">
        <w:rPr>
          <w:spacing w:val="4"/>
          <w:sz w:val="24"/>
          <w:szCs w:val="24"/>
        </w:rPr>
        <w:t>же после обнаружения отслоения.</w:t>
      </w:r>
    </w:p>
    <w:p w14:paraId="632D05A5" w14:textId="77777777" w:rsidR="004D5E2A" w:rsidRPr="00806DF5" w:rsidRDefault="004D5E2A" w:rsidP="00DC57D5">
      <w:pPr>
        <w:tabs>
          <w:tab w:val="left" w:pos="-426"/>
        </w:tabs>
        <w:spacing w:after="0" w:line="240" w:lineRule="auto"/>
        <w:ind w:firstLine="709"/>
        <w:jc w:val="both"/>
        <w:rPr>
          <w:sz w:val="24"/>
          <w:szCs w:val="24"/>
        </w:rPr>
      </w:pPr>
      <w:r w:rsidRPr="00806DF5">
        <w:rPr>
          <w:sz w:val="24"/>
          <w:szCs w:val="24"/>
        </w:rPr>
        <w:t>Фасады зданий следует очищать и промывать в сроки, установ</w:t>
      </w:r>
      <w:r w:rsidRPr="00806DF5">
        <w:rPr>
          <w:sz w:val="24"/>
          <w:szCs w:val="24"/>
        </w:rPr>
        <w:softHyphen/>
      </w:r>
      <w:r w:rsidRPr="00806DF5">
        <w:rPr>
          <w:spacing w:val="2"/>
          <w:sz w:val="24"/>
          <w:szCs w:val="24"/>
        </w:rPr>
        <w:t>ленные в зависимости от материала, состояния поверхностей зда</w:t>
      </w:r>
      <w:r w:rsidRPr="00806DF5">
        <w:rPr>
          <w:spacing w:val="2"/>
          <w:sz w:val="24"/>
          <w:szCs w:val="24"/>
        </w:rPr>
        <w:softHyphen/>
      </w:r>
      <w:r w:rsidRPr="00806DF5">
        <w:rPr>
          <w:spacing w:val="3"/>
          <w:sz w:val="24"/>
          <w:szCs w:val="24"/>
        </w:rPr>
        <w:t>ний (степени загрязнения, наличия выколов, разрушения покры</w:t>
      </w:r>
      <w:r w:rsidRPr="00806DF5">
        <w:rPr>
          <w:spacing w:val="3"/>
          <w:sz w:val="24"/>
          <w:szCs w:val="24"/>
        </w:rPr>
        <w:softHyphen/>
      </w:r>
      <w:r w:rsidRPr="00806DF5">
        <w:rPr>
          <w:spacing w:val="6"/>
          <w:sz w:val="24"/>
          <w:szCs w:val="24"/>
        </w:rPr>
        <w:t>тия) и условий эксплуатации.</w:t>
      </w:r>
    </w:p>
    <w:p w14:paraId="513E6AEC" w14:textId="77777777" w:rsidR="004D5E2A" w:rsidRPr="00806DF5" w:rsidRDefault="004D5E2A" w:rsidP="00DC57D5">
      <w:pPr>
        <w:tabs>
          <w:tab w:val="left" w:pos="-426"/>
        </w:tabs>
        <w:spacing w:after="0" w:line="240" w:lineRule="auto"/>
        <w:ind w:firstLine="709"/>
        <w:jc w:val="both"/>
        <w:rPr>
          <w:sz w:val="24"/>
          <w:szCs w:val="24"/>
        </w:rPr>
      </w:pPr>
      <w:r w:rsidRPr="00806DF5">
        <w:rPr>
          <w:spacing w:val="2"/>
          <w:sz w:val="24"/>
          <w:szCs w:val="24"/>
        </w:rPr>
        <w:t>Очищать поверхности штукатурок и облицовок из мягких ка</w:t>
      </w:r>
      <w:r w:rsidRPr="00806DF5">
        <w:rPr>
          <w:spacing w:val="2"/>
          <w:sz w:val="24"/>
          <w:szCs w:val="24"/>
        </w:rPr>
        <w:softHyphen/>
      </w:r>
      <w:r w:rsidRPr="00806DF5">
        <w:rPr>
          <w:sz w:val="24"/>
          <w:szCs w:val="24"/>
        </w:rPr>
        <w:t>менных пород, а также архитектурные детали пескоструйным спо</w:t>
      </w:r>
      <w:r w:rsidRPr="00806DF5">
        <w:rPr>
          <w:sz w:val="24"/>
          <w:szCs w:val="24"/>
        </w:rPr>
        <w:softHyphen/>
      </w:r>
      <w:r w:rsidRPr="00806DF5">
        <w:rPr>
          <w:spacing w:val="2"/>
          <w:sz w:val="24"/>
          <w:szCs w:val="24"/>
        </w:rPr>
        <w:t>собом не допускается.</w:t>
      </w:r>
    </w:p>
    <w:p w14:paraId="6298D3B9" w14:textId="77777777" w:rsidR="004D5E2A" w:rsidRPr="00806DF5" w:rsidRDefault="004D5E2A" w:rsidP="00DC57D5">
      <w:pPr>
        <w:tabs>
          <w:tab w:val="left" w:pos="-426"/>
        </w:tabs>
        <w:spacing w:after="0" w:line="240" w:lineRule="auto"/>
        <w:ind w:firstLine="709"/>
        <w:jc w:val="both"/>
        <w:rPr>
          <w:sz w:val="24"/>
          <w:szCs w:val="24"/>
        </w:rPr>
      </w:pPr>
      <w:r w:rsidRPr="00806DF5">
        <w:rPr>
          <w:spacing w:val="3"/>
          <w:sz w:val="24"/>
          <w:szCs w:val="24"/>
        </w:rPr>
        <w:t>Поверхности кирпичных стен и стен, облицованных керами</w:t>
      </w:r>
      <w:r w:rsidRPr="00806DF5">
        <w:rPr>
          <w:spacing w:val="3"/>
          <w:sz w:val="24"/>
          <w:szCs w:val="24"/>
        </w:rPr>
        <w:softHyphen/>
        <w:t xml:space="preserve">ческими плитками (камнями) или оштукатуренных цементным </w:t>
      </w:r>
      <w:r w:rsidRPr="00806DF5">
        <w:rPr>
          <w:spacing w:val="2"/>
          <w:sz w:val="24"/>
          <w:szCs w:val="24"/>
        </w:rPr>
        <w:t>раствором, допускается очищать гидропескоструйным способом-</w:t>
      </w:r>
    </w:p>
    <w:p w14:paraId="1BFF40F1" w14:textId="77777777" w:rsidR="004D5E2A" w:rsidRPr="00806DF5" w:rsidRDefault="004D5E2A" w:rsidP="00DC57D5">
      <w:pPr>
        <w:tabs>
          <w:tab w:val="left" w:pos="-426"/>
        </w:tabs>
        <w:spacing w:after="0" w:line="240" w:lineRule="auto"/>
        <w:ind w:firstLine="709"/>
        <w:jc w:val="both"/>
        <w:rPr>
          <w:sz w:val="24"/>
          <w:szCs w:val="24"/>
        </w:rPr>
      </w:pPr>
      <w:r w:rsidRPr="00806DF5">
        <w:rPr>
          <w:spacing w:val="2"/>
          <w:sz w:val="24"/>
          <w:szCs w:val="24"/>
        </w:rPr>
        <w:t>Фасады, облицованные керамическими изделиями, после очистки</w:t>
      </w:r>
      <w:r w:rsidRPr="00806DF5">
        <w:rPr>
          <w:spacing w:val="3"/>
          <w:sz w:val="24"/>
          <w:szCs w:val="24"/>
        </w:rPr>
        <w:t xml:space="preserve"> следует обрабатывать гидрофобными или другими специаль</w:t>
      </w:r>
      <w:r w:rsidRPr="00806DF5">
        <w:rPr>
          <w:spacing w:val="3"/>
          <w:sz w:val="24"/>
          <w:szCs w:val="24"/>
        </w:rPr>
        <w:softHyphen/>
      </w:r>
      <w:r w:rsidRPr="00806DF5">
        <w:rPr>
          <w:spacing w:val="2"/>
          <w:sz w:val="24"/>
          <w:szCs w:val="24"/>
        </w:rPr>
        <w:t>ными растворами.</w:t>
      </w:r>
    </w:p>
    <w:p w14:paraId="2A6B2423" w14:textId="77777777" w:rsidR="004D5E2A" w:rsidRPr="00806DF5" w:rsidRDefault="004D5E2A" w:rsidP="00DC57D5">
      <w:pPr>
        <w:tabs>
          <w:tab w:val="left" w:pos="-426"/>
        </w:tabs>
        <w:spacing w:after="0" w:line="240" w:lineRule="auto"/>
        <w:ind w:firstLine="709"/>
        <w:jc w:val="both"/>
        <w:rPr>
          <w:sz w:val="24"/>
          <w:szCs w:val="24"/>
        </w:rPr>
      </w:pPr>
      <w:r w:rsidRPr="00806DF5">
        <w:rPr>
          <w:spacing w:val="2"/>
          <w:sz w:val="24"/>
          <w:szCs w:val="24"/>
        </w:rPr>
        <w:t xml:space="preserve">Для очистки поверхности фасадов, отделанных глазурованной </w:t>
      </w:r>
      <w:r w:rsidRPr="00806DF5">
        <w:rPr>
          <w:spacing w:val="3"/>
          <w:sz w:val="24"/>
          <w:szCs w:val="24"/>
        </w:rPr>
        <w:t>керамической плиткой, следует применять специальные составы.  Работы по очистке фасадов выполняются, как правило, спе</w:t>
      </w:r>
      <w:r w:rsidRPr="00806DF5">
        <w:rPr>
          <w:spacing w:val="4"/>
          <w:sz w:val="24"/>
          <w:szCs w:val="24"/>
        </w:rPr>
        <w:t>диализированными организациями.</w:t>
      </w:r>
    </w:p>
    <w:p w14:paraId="6B560A3C" w14:textId="77777777" w:rsidR="004D5E2A" w:rsidRPr="00806DF5" w:rsidRDefault="004D5E2A" w:rsidP="00DC57D5">
      <w:pPr>
        <w:tabs>
          <w:tab w:val="left" w:pos="-426"/>
        </w:tabs>
        <w:spacing w:after="0" w:line="240" w:lineRule="auto"/>
        <w:ind w:firstLine="709"/>
        <w:jc w:val="both"/>
        <w:rPr>
          <w:sz w:val="24"/>
          <w:szCs w:val="24"/>
        </w:rPr>
      </w:pPr>
      <w:r w:rsidRPr="00806DF5">
        <w:rPr>
          <w:spacing w:val="-2"/>
          <w:sz w:val="24"/>
          <w:szCs w:val="24"/>
        </w:rPr>
        <w:t>Фасады деревянных неоштукатуренных зданий (рубленых, брус</w:t>
      </w:r>
      <w:r w:rsidRPr="00806DF5">
        <w:rPr>
          <w:spacing w:val="-2"/>
          <w:sz w:val="24"/>
          <w:szCs w:val="24"/>
        </w:rPr>
        <w:softHyphen/>
      </w:r>
      <w:r w:rsidRPr="00806DF5">
        <w:rPr>
          <w:spacing w:val="4"/>
          <w:sz w:val="24"/>
          <w:szCs w:val="24"/>
        </w:rPr>
        <w:t xml:space="preserve">чатых и сборно-щитовых) с обшивкой и без обшивки должны </w:t>
      </w:r>
      <w:r w:rsidRPr="00806DF5">
        <w:rPr>
          <w:spacing w:val="5"/>
          <w:sz w:val="24"/>
          <w:szCs w:val="24"/>
        </w:rPr>
        <w:t xml:space="preserve">периодически окрашиваться паропроницаемыми красками или </w:t>
      </w:r>
      <w:r w:rsidRPr="00806DF5">
        <w:rPr>
          <w:spacing w:val="2"/>
          <w:sz w:val="24"/>
          <w:szCs w:val="24"/>
        </w:rPr>
        <w:t xml:space="preserve">составами для усиления пожаробезопасности и защиты от грибка </w:t>
      </w:r>
      <w:r w:rsidRPr="00806DF5">
        <w:rPr>
          <w:spacing w:val="3"/>
          <w:sz w:val="24"/>
          <w:szCs w:val="24"/>
        </w:rPr>
        <w:t>и гниения.</w:t>
      </w:r>
    </w:p>
    <w:p w14:paraId="5ED3907D" w14:textId="77777777" w:rsidR="004D5E2A" w:rsidRPr="00806DF5" w:rsidRDefault="004D5E2A" w:rsidP="00DC57D5">
      <w:pPr>
        <w:tabs>
          <w:tab w:val="left" w:pos="-426"/>
        </w:tabs>
        <w:spacing w:after="0" w:line="240" w:lineRule="auto"/>
        <w:ind w:firstLine="709"/>
        <w:jc w:val="both"/>
        <w:rPr>
          <w:sz w:val="24"/>
          <w:szCs w:val="24"/>
        </w:rPr>
      </w:pPr>
      <w:r w:rsidRPr="00806DF5">
        <w:rPr>
          <w:spacing w:val="3"/>
          <w:sz w:val="24"/>
          <w:szCs w:val="24"/>
        </w:rPr>
        <w:t>Фасады зданий следует окрашивать согласно колерному пас</w:t>
      </w:r>
      <w:r w:rsidRPr="00806DF5">
        <w:rPr>
          <w:spacing w:val="3"/>
          <w:sz w:val="24"/>
          <w:szCs w:val="24"/>
        </w:rPr>
        <w:softHyphen/>
      </w:r>
      <w:r w:rsidRPr="00806DF5">
        <w:rPr>
          <w:spacing w:val="2"/>
          <w:sz w:val="24"/>
          <w:szCs w:val="24"/>
        </w:rPr>
        <w:t>порту, выдаваемому в установленном порядке, в котором приве</w:t>
      </w:r>
      <w:r w:rsidRPr="00806DF5">
        <w:rPr>
          <w:spacing w:val="2"/>
          <w:sz w:val="24"/>
          <w:szCs w:val="24"/>
        </w:rPr>
        <w:softHyphen/>
        <w:t xml:space="preserve">дены указания о применении материала, способа отделки и цвета </w:t>
      </w:r>
      <w:r w:rsidRPr="00806DF5">
        <w:rPr>
          <w:spacing w:val="1"/>
          <w:sz w:val="24"/>
          <w:szCs w:val="24"/>
        </w:rPr>
        <w:t>фасада и архитектурных деталей. Окрашенные поверхности фаса</w:t>
      </w:r>
      <w:r w:rsidRPr="00806DF5">
        <w:rPr>
          <w:spacing w:val="1"/>
          <w:sz w:val="24"/>
          <w:szCs w:val="24"/>
        </w:rPr>
        <w:softHyphen/>
      </w:r>
      <w:r w:rsidRPr="00806DF5">
        <w:rPr>
          <w:spacing w:val="3"/>
          <w:sz w:val="24"/>
          <w:szCs w:val="24"/>
        </w:rPr>
        <w:t xml:space="preserve">дов должны быть ровными, без помарок, пятен и поврежденных </w:t>
      </w:r>
      <w:r w:rsidRPr="00806DF5">
        <w:rPr>
          <w:spacing w:val="-6"/>
          <w:sz w:val="24"/>
          <w:szCs w:val="24"/>
        </w:rPr>
        <w:t>мест.</w:t>
      </w:r>
    </w:p>
    <w:p w14:paraId="755AEC70" w14:textId="77777777" w:rsidR="004D5E2A" w:rsidRPr="00806DF5" w:rsidRDefault="004D5E2A" w:rsidP="00DC57D5">
      <w:pPr>
        <w:tabs>
          <w:tab w:val="left" w:pos="-426"/>
        </w:tabs>
        <w:spacing w:after="0" w:line="240" w:lineRule="auto"/>
        <w:ind w:firstLine="709"/>
        <w:jc w:val="both"/>
        <w:rPr>
          <w:sz w:val="24"/>
          <w:szCs w:val="24"/>
        </w:rPr>
      </w:pPr>
      <w:r w:rsidRPr="00806DF5">
        <w:rPr>
          <w:spacing w:val="2"/>
          <w:sz w:val="24"/>
          <w:szCs w:val="24"/>
        </w:rPr>
        <w:t>Окраску фасадов необходимо выполнять после окончания ре</w:t>
      </w:r>
      <w:r w:rsidRPr="00806DF5">
        <w:rPr>
          <w:spacing w:val="2"/>
          <w:sz w:val="24"/>
          <w:szCs w:val="24"/>
        </w:rPr>
        <w:softHyphen/>
      </w:r>
      <w:r w:rsidRPr="00806DF5">
        <w:rPr>
          <w:spacing w:val="1"/>
          <w:sz w:val="24"/>
          <w:szCs w:val="24"/>
        </w:rPr>
        <w:t xml:space="preserve">монта стен, парапетов, дымовых труб, выступающих деталей и </w:t>
      </w:r>
      <w:r w:rsidRPr="00806DF5">
        <w:rPr>
          <w:spacing w:val="2"/>
          <w:sz w:val="24"/>
          <w:szCs w:val="24"/>
        </w:rPr>
        <w:t xml:space="preserve">архитектурных лепных украшений, входных устройств (крылец, </w:t>
      </w:r>
      <w:r w:rsidRPr="00806DF5">
        <w:rPr>
          <w:spacing w:val="3"/>
          <w:sz w:val="24"/>
          <w:szCs w:val="24"/>
        </w:rPr>
        <w:t>дверных козырьков), кровли, линейных покрытий карнизов (по</w:t>
      </w:r>
      <w:r w:rsidRPr="00806DF5">
        <w:rPr>
          <w:spacing w:val="3"/>
          <w:sz w:val="24"/>
          <w:szCs w:val="24"/>
        </w:rPr>
        <w:softHyphen/>
      </w:r>
      <w:r w:rsidRPr="00806DF5">
        <w:rPr>
          <w:spacing w:val="1"/>
          <w:sz w:val="24"/>
          <w:szCs w:val="24"/>
        </w:rPr>
        <w:t>ясков), подоконников и др. и водосточных труб. Слабо держащая</w:t>
      </w:r>
      <w:r w:rsidRPr="00806DF5">
        <w:rPr>
          <w:spacing w:val="1"/>
          <w:sz w:val="24"/>
          <w:szCs w:val="24"/>
        </w:rPr>
        <w:softHyphen/>
      </w:r>
      <w:r w:rsidRPr="00806DF5">
        <w:rPr>
          <w:spacing w:val="3"/>
          <w:sz w:val="24"/>
          <w:szCs w:val="24"/>
        </w:rPr>
        <w:t>ся старая краска должна быть удалена.</w:t>
      </w:r>
    </w:p>
    <w:p w14:paraId="3C2D8D82" w14:textId="77777777" w:rsidR="004D5E2A" w:rsidRPr="00806DF5" w:rsidRDefault="004D5E2A" w:rsidP="00DC57D5">
      <w:pPr>
        <w:tabs>
          <w:tab w:val="left" w:pos="-426"/>
        </w:tabs>
        <w:spacing w:after="0" w:line="240" w:lineRule="auto"/>
        <w:ind w:firstLine="709"/>
        <w:jc w:val="both"/>
        <w:rPr>
          <w:sz w:val="24"/>
          <w:szCs w:val="24"/>
        </w:rPr>
      </w:pPr>
      <w:r w:rsidRPr="00806DF5">
        <w:rPr>
          <w:spacing w:val="4"/>
          <w:sz w:val="24"/>
          <w:szCs w:val="24"/>
        </w:rPr>
        <w:t>Покрытия окон, поясков должны быть выполнены из оцинко</w:t>
      </w:r>
      <w:r w:rsidRPr="00806DF5">
        <w:rPr>
          <w:spacing w:val="4"/>
          <w:sz w:val="24"/>
          <w:szCs w:val="24"/>
        </w:rPr>
        <w:softHyphen/>
      </w:r>
      <w:r w:rsidRPr="00806DF5">
        <w:rPr>
          <w:spacing w:val="2"/>
          <w:sz w:val="24"/>
          <w:szCs w:val="24"/>
        </w:rPr>
        <w:t>ванной стали или керамических плиток с заделкой кромок в сте</w:t>
      </w:r>
      <w:r w:rsidRPr="00806DF5">
        <w:rPr>
          <w:spacing w:val="2"/>
          <w:sz w:val="24"/>
          <w:szCs w:val="24"/>
        </w:rPr>
        <w:softHyphen/>
      </w:r>
      <w:r w:rsidRPr="00806DF5">
        <w:rPr>
          <w:spacing w:val="4"/>
          <w:sz w:val="24"/>
          <w:szCs w:val="24"/>
        </w:rPr>
        <w:t>ны или облицовочный слой.</w:t>
      </w:r>
    </w:p>
    <w:p w14:paraId="3A9A81C7" w14:textId="77777777" w:rsidR="004D5E2A" w:rsidRPr="00806DF5" w:rsidRDefault="004D5E2A" w:rsidP="00DC57D5">
      <w:pPr>
        <w:tabs>
          <w:tab w:val="left" w:pos="-426"/>
        </w:tabs>
        <w:spacing w:after="0" w:line="240" w:lineRule="auto"/>
        <w:ind w:firstLine="709"/>
        <w:jc w:val="both"/>
        <w:rPr>
          <w:sz w:val="24"/>
          <w:szCs w:val="24"/>
        </w:rPr>
      </w:pPr>
      <w:r w:rsidRPr="00806DF5">
        <w:rPr>
          <w:spacing w:val="2"/>
          <w:sz w:val="24"/>
          <w:szCs w:val="24"/>
        </w:rPr>
        <w:t>Водоотводящие устройства наружных стен должны иметь не</w:t>
      </w:r>
      <w:r w:rsidRPr="00806DF5">
        <w:rPr>
          <w:spacing w:val="2"/>
          <w:sz w:val="24"/>
          <w:szCs w:val="24"/>
        </w:rPr>
        <w:softHyphen/>
      </w:r>
      <w:r w:rsidRPr="00806DF5">
        <w:rPr>
          <w:spacing w:val="3"/>
          <w:sz w:val="24"/>
          <w:szCs w:val="24"/>
        </w:rPr>
        <w:t xml:space="preserve">обходимые уклоны от стен и обеспечивать беспрепятственный </w:t>
      </w:r>
      <w:r w:rsidRPr="00806DF5">
        <w:rPr>
          <w:spacing w:val="1"/>
          <w:sz w:val="24"/>
          <w:szCs w:val="24"/>
        </w:rPr>
        <w:t>отвод от них атмосферных вод.</w:t>
      </w:r>
    </w:p>
    <w:p w14:paraId="5471890E" w14:textId="77777777" w:rsidR="004D5E2A" w:rsidRPr="00806DF5" w:rsidRDefault="004D5E2A" w:rsidP="00DC57D5">
      <w:pPr>
        <w:tabs>
          <w:tab w:val="left" w:pos="-426"/>
        </w:tabs>
        <w:spacing w:after="0" w:line="240" w:lineRule="auto"/>
        <w:ind w:firstLine="709"/>
        <w:jc w:val="both"/>
        <w:rPr>
          <w:sz w:val="24"/>
          <w:szCs w:val="24"/>
        </w:rPr>
      </w:pPr>
      <w:r w:rsidRPr="00806DF5">
        <w:rPr>
          <w:spacing w:val="4"/>
          <w:sz w:val="24"/>
          <w:szCs w:val="24"/>
        </w:rPr>
        <w:t xml:space="preserve">При техническом обслуживании и ремонте фасадов зданий </w:t>
      </w:r>
      <w:r w:rsidRPr="00806DF5">
        <w:rPr>
          <w:spacing w:val="3"/>
          <w:sz w:val="24"/>
          <w:szCs w:val="24"/>
        </w:rPr>
        <w:t>особое внимание необходимо обращать на обеспечение надежно</w:t>
      </w:r>
      <w:r w:rsidRPr="00806DF5">
        <w:rPr>
          <w:spacing w:val="3"/>
          <w:sz w:val="24"/>
          <w:szCs w:val="24"/>
        </w:rPr>
        <w:softHyphen/>
      </w:r>
      <w:r w:rsidRPr="00806DF5">
        <w:rPr>
          <w:spacing w:val="1"/>
          <w:sz w:val="24"/>
          <w:szCs w:val="24"/>
        </w:rPr>
        <w:t>сти крепления свесов и водосточных труб. Во избежание закупорки</w:t>
      </w:r>
      <w:r w:rsidRPr="00806DF5">
        <w:rPr>
          <w:spacing w:val="2"/>
          <w:sz w:val="24"/>
          <w:szCs w:val="24"/>
        </w:rPr>
        <w:t xml:space="preserve"> водоотводящих устройств льдом рекомендуется на зимний пе</w:t>
      </w:r>
      <w:r w:rsidRPr="00806DF5">
        <w:rPr>
          <w:spacing w:val="-1"/>
          <w:sz w:val="24"/>
          <w:szCs w:val="24"/>
        </w:rPr>
        <w:t>риод перекрывать воронки водосточных труб металлическими лис</w:t>
      </w:r>
      <w:r w:rsidRPr="00806DF5">
        <w:rPr>
          <w:spacing w:val="-1"/>
          <w:sz w:val="24"/>
          <w:szCs w:val="24"/>
        </w:rPr>
        <w:softHyphen/>
      </w:r>
      <w:r w:rsidRPr="00806DF5">
        <w:rPr>
          <w:spacing w:val="2"/>
          <w:sz w:val="24"/>
          <w:szCs w:val="24"/>
        </w:rPr>
        <w:t xml:space="preserve">тами, отмет располагать на высоте 20...25 см от уровня тротуара, </w:t>
      </w:r>
      <w:r w:rsidRPr="00806DF5">
        <w:rPr>
          <w:sz w:val="24"/>
          <w:szCs w:val="24"/>
        </w:rPr>
        <w:t xml:space="preserve">при его установке ниже </w:t>
      </w:r>
      <w:smartTag w:uri="urn:schemas-microsoft-com:office:smarttags" w:element="metricconverter">
        <w:smartTagPr>
          <w:attr w:name="ProductID" w:val="20 см"/>
        </w:smartTagPr>
        <w:r w:rsidRPr="00806DF5">
          <w:rPr>
            <w:sz w:val="24"/>
            <w:szCs w:val="24"/>
          </w:rPr>
          <w:t>20 см</w:t>
        </w:r>
      </w:smartTag>
      <w:r w:rsidRPr="00806DF5">
        <w:rPr>
          <w:sz w:val="24"/>
          <w:szCs w:val="24"/>
        </w:rPr>
        <w:t xml:space="preserve">, в трубах быстро образуется ледяная </w:t>
      </w:r>
      <w:r w:rsidRPr="00806DF5">
        <w:rPr>
          <w:spacing w:val="1"/>
          <w:sz w:val="24"/>
          <w:szCs w:val="24"/>
        </w:rPr>
        <w:t xml:space="preserve">пробка. При установке отмета выше </w:t>
      </w:r>
      <w:smartTag w:uri="urn:schemas-microsoft-com:office:smarttags" w:element="metricconverter">
        <w:smartTagPr>
          <w:attr w:name="ProductID" w:val="25 см"/>
        </w:smartTagPr>
        <w:r w:rsidRPr="00806DF5">
          <w:rPr>
            <w:spacing w:val="1"/>
            <w:sz w:val="24"/>
            <w:szCs w:val="24"/>
          </w:rPr>
          <w:t>25 см</w:t>
        </w:r>
      </w:smartTag>
      <w:r w:rsidRPr="00806DF5">
        <w:rPr>
          <w:spacing w:val="1"/>
          <w:sz w:val="24"/>
          <w:szCs w:val="24"/>
        </w:rPr>
        <w:t xml:space="preserve"> происходит переувлаж</w:t>
      </w:r>
      <w:r w:rsidRPr="00806DF5">
        <w:rPr>
          <w:spacing w:val="1"/>
          <w:sz w:val="24"/>
          <w:szCs w:val="24"/>
        </w:rPr>
        <w:softHyphen/>
      </w:r>
      <w:r w:rsidRPr="00806DF5">
        <w:rPr>
          <w:spacing w:val="4"/>
          <w:sz w:val="24"/>
          <w:szCs w:val="24"/>
        </w:rPr>
        <w:t>нение цоколя брызгами стекающей воды.</w:t>
      </w:r>
    </w:p>
    <w:p w14:paraId="22A3CF28" w14:textId="77777777" w:rsidR="004D5E2A" w:rsidRPr="00806DF5" w:rsidRDefault="004D5E2A" w:rsidP="00DC57D5">
      <w:pPr>
        <w:tabs>
          <w:tab w:val="left" w:pos="-426"/>
        </w:tabs>
        <w:spacing w:after="0" w:line="240" w:lineRule="auto"/>
        <w:ind w:firstLine="709"/>
        <w:jc w:val="both"/>
        <w:rPr>
          <w:sz w:val="24"/>
          <w:szCs w:val="24"/>
        </w:rPr>
      </w:pPr>
      <w:r w:rsidRPr="00806DF5">
        <w:rPr>
          <w:spacing w:val="4"/>
          <w:sz w:val="24"/>
          <w:szCs w:val="24"/>
        </w:rPr>
        <w:t xml:space="preserve">Состояние элементов фасада контролируют весной и осенью </w:t>
      </w:r>
      <w:r w:rsidRPr="00806DF5">
        <w:rPr>
          <w:spacing w:val="2"/>
          <w:sz w:val="24"/>
          <w:szCs w:val="24"/>
        </w:rPr>
        <w:t xml:space="preserve">путем осмотра, а также перед назначением зданий на очередной </w:t>
      </w:r>
      <w:r w:rsidRPr="00806DF5">
        <w:rPr>
          <w:spacing w:val="4"/>
          <w:sz w:val="24"/>
          <w:szCs w:val="24"/>
        </w:rPr>
        <w:t>плановый или выборочный ремонт.</w:t>
      </w:r>
    </w:p>
    <w:p w14:paraId="014EE8AF" w14:textId="77777777" w:rsidR="004D5E2A" w:rsidRPr="00806DF5" w:rsidRDefault="004D5E2A" w:rsidP="00DC57D5">
      <w:pPr>
        <w:tabs>
          <w:tab w:val="left" w:pos="-426"/>
        </w:tabs>
        <w:spacing w:after="0" w:line="240" w:lineRule="auto"/>
        <w:ind w:firstLine="709"/>
        <w:jc w:val="both"/>
        <w:rPr>
          <w:sz w:val="24"/>
          <w:szCs w:val="24"/>
        </w:rPr>
      </w:pPr>
      <w:r w:rsidRPr="00806DF5">
        <w:rPr>
          <w:spacing w:val="2"/>
          <w:sz w:val="24"/>
          <w:szCs w:val="24"/>
        </w:rPr>
        <w:t>Следует иметь в виду, что работы на фасадах должны начи</w:t>
      </w:r>
      <w:r w:rsidRPr="00806DF5">
        <w:rPr>
          <w:spacing w:val="2"/>
          <w:sz w:val="24"/>
          <w:szCs w:val="24"/>
        </w:rPr>
        <w:softHyphen/>
      </w:r>
      <w:r w:rsidRPr="00806DF5">
        <w:rPr>
          <w:spacing w:val="1"/>
          <w:sz w:val="24"/>
          <w:szCs w:val="24"/>
        </w:rPr>
        <w:t xml:space="preserve">наться только после ремонта кровли и водоотводящих устройств. </w:t>
      </w:r>
      <w:r w:rsidRPr="00806DF5">
        <w:rPr>
          <w:spacing w:val="2"/>
          <w:sz w:val="24"/>
          <w:szCs w:val="24"/>
        </w:rPr>
        <w:t>Невыполнение этого требования приводит к порче отремонтиро</w:t>
      </w:r>
      <w:r w:rsidRPr="00806DF5">
        <w:rPr>
          <w:spacing w:val="2"/>
          <w:sz w:val="24"/>
          <w:szCs w:val="24"/>
        </w:rPr>
        <w:softHyphen/>
      </w:r>
      <w:r w:rsidRPr="00806DF5">
        <w:rPr>
          <w:sz w:val="24"/>
          <w:szCs w:val="24"/>
        </w:rPr>
        <w:t>ванных фасадов.</w:t>
      </w:r>
    </w:p>
    <w:p w14:paraId="4B412910" w14:textId="77777777" w:rsidR="004D5E2A" w:rsidRPr="00806DF5" w:rsidRDefault="004D5E2A" w:rsidP="00DC57D5">
      <w:pPr>
        <w:tabs>
          <w:tab w:val="left" w:pos="-426"/>
        </w:tabs>
        <w:spacing w:after="0" w:line="240" w:lineRule="auto"/>
        <w:ind w:firstLine="709"/>
        <w:jc w:val="both"/>
        <w:rPr>
          <w:sz w:val="24"/>
          <w:szCs w:val="24"/>
        </w:rPr>
      </w:pPr>
      <w:r w:rsidRPr="00806DF5">
        <w:rPr>
          <w:spacing w:val="2"/>
          <w:sz w:val="24"/>
          <w:szCs w:val="24"/>
        </w:rPr>
        <w:t xml:space="preserve">Важное функциональное значение имеют </w:t>
      </w:r>
      <w:r w:rsidRPr="00806DF5">
        <w:rPr>
          <w:iCs/>
          <w:spacing w:val="2"/>
          <w:sz w:val="24"/>
          <w:szCs w:val="24"/>
        </w:rPr>
        <w:t xml:space="preserve">цоколи зданий. </w:t>
      </w:r>
      <w:r w:rsidRPr="00806DF5">
        <w:rPr>
          <w:spacing w:val="2"/>
          <w:sz w:val="24"/>
          <w:szCs w:val="24"/>
        </w:rPr>
        <w:t>По</w:t>
      </w:r>
      <w:r w:rsidRPr="00806DF5">
        <w:rPr>
          <w:spacing w:val="2"/>
          <w:sz w:val="24"/>
          <w:szCs w:val="24"/>
        </w:rPr>
        <w:softHyphen/>
      </w:r>
      <w:r w:rsidRPr="00806DF5">
        <w:rPr>
          <w:spacing w:val="3"/>
          <w:sz w:val="24"/>
          <w:szCs w:val="24"/>
        </w:rPr>
        <w:t>стоянное воздействие на эту часть здания увлажнения в сочета</w:t>
      </w:r>
      <w:r w:rsidRPr="00806DF5">
        <w:rPr>
          <w:spacing w:val="3"/>
          <w:sz w:val="24"/>
          <w:szCs w:val="24"/>
        </w:rPr>
        <w:softHyphen/>
      </w:r>
      <w:r w:rsidRPr="00806DF5">
        <w:rPr>
          <w:spacing w:val="2"/>
          <w:sz w:val="24"/>
          <w:szCs w:val="24"/>
        </w:rPr>
        <w:t>нии со случайными механическими повреждениями требует при</w:t>
      </w:r>
      <w:r w:rsidRPr="00806DF5">
        <w:rPr>
          <w:spacing w:val="2"/>
          <w:sz w:val="24"/>
          <w:szCs w:val="24"/>
        </w:rPr>
        <w:softHyphen/>
        <w:t>менения для цоколей наиболее прочных и морозоустойчивых ма</w:t>
      </w:r>
      <w:r w:rsidRPr="00806DF5">
        <w:rPr>
          <w:spacing w:val="2"/>
          <w:sz w:val="24"/>
          <w:szCs w:val="24"/>
        </w:rPr>
        <w:softHyphen/>
        <w:t>териалов. Для защиты от увлажнения верхнюю часть цоколя вы</w:t>
      </w:r>
      <w:r w:rsidRPr="00806DF5">
        <w:rPr>
          <w:spacing w:val="2"/>
          <w:sz w:val="24"/>
          <w:szCs w:val="24"/>
        </w:rPr>
        <w:softHyphen/>
        <w:t>полняют из влагостойкого материала, иногда ее покрывают ме</w:t>
      </w:r>
      <w:r w:rsidRPr="00806DF5">
        <w:rPr>
          <w:spacing w:val="2"/>
          <w:sz w:val="24"/>
          <w:szCs w:val="24"/>
        </w:rPr>
        <w:softHyphen/>
      </w:r>
      <w:r w:rsidRPr="00806DF5">
        <w:rPr>
          <w:spacing w:val="3"/>
          <w:sz w:val="24"/>
          <w:szCs w:val="24"/>
        </w:rPr>
        <w:t>таллическим сливом.</w:t>
      </w:r>
    </w:p>
    <w:p w14:paraId="1DD11A17" w14:textId="77777777" w:rsidR="004D5E2A" w:rsidRPr="00806DF5" w:rsidRDefault="004D5E2A" w:rsidP="00DC57D5">
      <w:pPr>
        <w:tabs>
          <w:tab w:val="left" w:pos="-426"/>
        </w:tabs>
        <w:spacing w:after="0" w:line="240" w:lineRule="auto"/>
        <w:ind w:firstLine="709"/>
        <w:jc w:val="both"/>
        <w:rPr>
          <w:sz w:val="24"/>
          <w:szCs w:val="24"/>
        </w:rPr>
      </w:pPr>
      <w:r w:rsidRPr="00806DF5">
        <w:rPr>
          <w:spacing w:val="-1"/>
          <w:sz w:val="24"/>
          <w:szCs w:val="24"/>
        </w:rPr>
        <w:t>Повреждения поверхности цоколя следует штукатурить цемент</w:t>
      </w:r>
      <w:r w:rsidRPr="00806DF5">
        <w:rPr>
          <w:spacing w:val="4"/>
          <w:sz w:val="24"/>
          <w:szCs w:val="24"/>
        </w:rPr>
        <w:t>но-песочным раствором с введением гидрофобизирующей до</w:t>
      </w:r>
      <w:r w:rsidRPr="00806DF5">
        <w:rPr>
          <w:spacing w:val="4"/>
          <w:sz w:val="24"/>
          <w:szCs w:val="24"/>
        </w:rPr>
        <w:softHyphen/>
      </w:r>
      <w:r w:rsidRPr="00806DF5">
        <w:rPr>
          <w:spacing w:val="5"/>
          <w:sz w:val="24"/>
          <w:szCs w:val="24"/>
        </w:rPr>
        <w:t>бавки (например, ГКЖ-10, ГКЖ-11) или восстанавливать об</w:t>
      </w:r>
      <w:r w:rsidRPr="00806DF5">
        <w:rPr>
          <w:spacing w:val="5"/>
          <w:sz w:val="24"/>
          <w:szCs w:val="24"/>
        </w:rPr>
        <w:softHyphen/>
      </w:r>
      <w:r w:rsidRPr="00806DF5">
        <w:rPr>
          <w:spacing w:val="4"/>
          <w:sz w:val="24"/>
          <w:szCs w:val="24"/>
        </w:rPr>
        <w:t>лицовку.</w:t>
      </w:r>
    </w:p>
    <w:p w14:paraId="79E2AA09" w14:textId="77777777" w:rsidR="00A128C7" w:rsidRPr="00806DF5" w:rsidRDefault="00A128C7" w:rsidP="00DC57D5">
      <w:pPr>
        <w:pStyle w:val="af0"/>
        <w:spacing w:before="0" w:beforeAutospacing="0" w:after="0" w:afterAutospacing="0"/>
        <w:ind w:firstLine="709"/>
        <w:jc w:val="both"/>
      </w:pPr>
      <w:r w:rsidRPr="00806DF5">
        <w:t>При эксплуатации возникает необходимость в восстановлении штукатурки фасадов. Дефекты в штукатурке обусловлены плохим качеством раствора, проведением работ при низких температурах, избыточным увлажнением и т. д. При мелком ремонте штукатур</w:t>
      </w:r>
      <w:r w:rsidRPr="00806DF5">
        <w:softHyphen/>
        <w:t>ки трещины расшивают и зашпаклевывают, при значительных трещинах штукатурку удаляют и оштукатуривают заново, уделяя особое внимание обеспечению сцепления штукатурного слоя с не</w:t>
      </w:r>
      <w:r w:rsidRPr="00806DF5">
        <w:softHyphen/>
        <w:t>сущими элементами.</w:t>
      </w:r>
    </w:p>
    <w:p w14:paraId="07A218A1" w14:textId="77777777" w:rsidR="008C0C18" w:rsidRPr="00806DF5" w:rsidRDefault="008C0C18" w:rsidP="00DC57D5">
      <w:pPr>
        <w:pStyle w:val="af0"/>
        <w:shd w:val="clear" w:color="auto" w:fill="FFFFFF"/>
        <w:spacing w:before="0" w:beforeAutospacing="0" w:after="0" w:afterAutospacing="0"/>
        <w:ind w:firstLine="709"/>
        <w:jc w:val="both"/>
      </w:pPr>
      <w:r w:rsidRPr="00806DF5">
        <w:t>Существует два метода обследования фасадов здания:</w:t>
      </w:r>
    </w:p>
    <w:p w14:paraId="7097879E" w14:textId="77777777" w:rsidR="008C0C18" w:rsidRPr="00806DF5" w:rsidRDefault="008C0C18" w:rsidP="00DC57D5">
      <w:pPr>
        <w:pStyle w:val="af0"/>
        <w:shd w:val="clear" w:color="auto" w:fill="FFFFFF"/>
        <w:spacing w:before="0" w:beforeAutospacing="0" w:after="0" w:afterAutospacing="0"/>
        <w:ind w:firstLine="709"/>
        <w:jc w:val="both"/>
      </w:pPr>
      <w:r w:rsidRPr="00806DF5">
        <w:t>1) Визуальный метод обследования.</w:t>
      </w:r>
    </w:p>
    <w:p w14:paraId="003A9BE8" w14:textId="77777777" w:rsidR="008C0C18" w:rsidRPr="00806DF5" w:rsidRDefault="008C0C18" w:rsidP="00DC57D5">
      <w:pPr>
        <w:pStyle w:val="af0"/>
        <w:shd w:val="clear" w:color="auto" w:fill="FFFFFF"/>
        <w:spacing w:before="0" w:beforeAutospacing="0" w:after="0" w:afterAutospacing="0"/>
        <w:ind w:firstLine="709"/>
        <w:jc w:val="both"/>
      </w:pPr>
      <w:r w:rsidRPr="00806DF5">
        <w:t>Он не требует больших финансовых затрат, а также применения специальной техники и оборудования. Однако показания визуального метода не всегда являются точными, поскольку производятся в основном для получения предварительной оценки состояния фасада здания.</w:t>
      </w:r>
    </w:p>
    <w:p w14:paraId="637BCF26" w14:textId="77777777" w:rsidR="008C0C18" w:rsidRPr="00806DF5" w:rsidRDefault="008C0C18" w:rsidP="00DC57D5">
      <w:pPr>
        <w:pStyle w:val="af0"/>
        <w:shd w:val="clear" w:color="auto" w:fill="FFFFFF"/>
        <w:spacing w:before="0" w:beforeAutospacing="0" w:after="0" w:afterAutospacing="0"/>
        <w:ind w:firstLine="709"/>
        <w:jc w:val="both"/>
      </w:pPr>
      <w:r w:rsidRPr="00806DF5">
        <w:t>Данный метод предполагает использование обычной техники визуального обследования (включая фото и видео фиксацию), автоматических вышек и участие промышленных альпинистов.</w:t>
      </w:r>
    </w:p>
    <w:p w14:paraId="1FC6C3AB" w14:textId="77777777" w:rsidR="008C0C18" w:rsidRPr="00806DF5" w:rsidRDefault="008C0C18" w:rsidP="00DC57D5">
      <w:pPr>
        <w:pStyle w:val="af0"/>
        <w:shd w:val="clear" w:color="auto" w:fill="FFFFFF"/>
        <w:spacing w:before="0" w:beforeAutospacing="0" w:after="0" w:afterAutospacing="0"/>
        <w:ind w:firstLine="709"/>
        <w:jc w:val="both"/>
      </w:pPr>
      <w:r w:rsidRPr="00806DF5">
        <w:t>2) Инструментальный метод обследования.</w:t>
      </w:r>
    </w:p>
    <w:p w14:paraId="274D3756" w14:textId="77777777" w:rsidR="008C0C18" w:rsidRPr="00806DF5" w:rsidRDefault="008C0C18" w:rsidP="00DC57D5">
      <w:pPr>
        <w:pStyle w:val="af0"/>
        <w:shd w:val="clear" w:color="auto" w:fill="FFFFFF"/>
        <w:spacing w:before="0" w:beforeAutospacing="0" w:after="0" w:afterAutospacing="0"/>
        <w:ind w:firstLine="709"/>
        <w:jc w:val="both"/>
      </w:pPr>
      <w:r w:rsidRPr="00806DF5">
        <w:t>Данный метод характеризуется высокой точностью обследования и использованием ультразвукового, геодезического и другого специального оборудования.</w:t>
      </w:r>
    </w:p>
    <w:p w14:paraId="5850AB44" w14:textId="77777777" w:rsidR="008C0C18" w:rsidRPr="00806DF5" w:rsidRDefault="008C0C18" w:rsidP="00DC57D5">
      <w:pPr>
        <w:pStyle w:val="af0"/>
        <w:shd w:val="clear" w:color="auto" w:fill="FFFFFF"/>
        <w:spacing w:before="0" w:beforeAutospacing="0" w:after="0" w:afterAutospacing="0"/>
        <w:ind w:firstLine="709"/>
        <w:jc w:val="both"/>
      </w:pPr>
      <w:r w:rsidRPr="00806DF5">
        <w:t>Например, используя ультразвуковой прибор Пульсар 2.1, мы с высокой точностью можем определить прочность бетона, раствора или кирпича, а также глубину трещин. А склерометр ИПС-МГ4.03 позволяет определить прочность бетона, раствора или кирпича методом ударного импульса.</w:t>
      </w:r>
    </w:p>
    <w:p w14:paraId="29C7456B" w14:textId="77777777" w:rsidR="008C0C18" w:rsidRPr="00806DF5" w:rsidRDefault="008C0C18" w:rsidP="00DC57D5">
      <w:pPr>
        <w:pStyle w:val="af0"/>
        <w:shd w:val="clear" w:color="auto" w:fill="FFFFFF"/>
        <w:spacing w:before="0" w:beforeAutospacing="0" w:after="0" w:afterAutospacing="0"/>
        <w:ind w:firstLine="709"/>
        <w:jc w:val="both"/>
      </w:pPr>
      <w:r w:rsidRPr="00806DF5">
        <w:t>Перечень используемого геодезического оборудования включает в себя тахеометр, при помощью которого можно определить как углы и расстояния, так и высоты. Данный прибор особенно эффективен при обследовании фасадов для создания трехмерной модели, фиксации точек пересечения, выступов и архитектурных деталей.</w:t>
      </w:r>
    </w:p>
    <w:p w14:paraId="5CBEDB0F" w14:textId="77777777" w:rsidR="008C0C18" w:rsidRPr="00806DF5" w:rsidRDefault="008C0C18" w:rsidP="00DC57D5">
      <w:pPr>
        <w:pStyle w:val="af0"/>
        <w:shd w:val="clear" w:color="auto" w:fill="FFFFFF"/>
        <w:spacing w:before="0" w:beforeAutospacing="0" w:after="0" w:afterAutospacing="0"/>
        <w:ind w:firstLine="709"/>
        <w:jc w:val="both"/>
      </w:pPr>
      <w:r w:rsidRPr="00806DF5">
        <w:t>Для создания трехмерных моделей фасадов зданий в современном мире все чаще применяются сверхточные роботизированные тахеометры - лазерные сканеры, с помощью которых можно получить точную 3D модель фасада. При этом детализация настолько соответствует снимаемой поверхности фасада, что позволяет фиксировать даже самые незначительные повреждения в лепнине, карнизах, эркерах и других архитектурных элементах.</w:t>
      </w:r>
    </w:p>
    <w:p w14:paraId="20E6A957" w14:textId="77777777" w:rsidR="005D124A" w:rsidRPr="00806DF5" w:rsidRDefault="005D124A" w:rsidP="00DC57D5">
      <w:pPr>
        <w:pStyle w:val="af0"/>
        <w:shd w:val="clear" w:color="auto" w:fill="FFFFFF"/>
        <w:spacing w:before="0" w:beforeAutospacing="0" w:after="0" w:afterAutospacing="0"/>
        <w:ind w:firstLine="709"/>
        <w:jc w:val="both"/>
      </w:pPr>
      <w:r w:rsidRPr="00806DF5">
        <w:t>К типичным повреждениям фасада можно отнести:</w:t>
      </w:r>
    </w:p>
    <w:p w14:paraId="4BFB2EBE" w14:textId="77777777" w:rsidR="005D124A" w:rsidRPr="00806DF5" w:rsidRDefault="005D124A" w:rsidP="00DC57D5">
      <w:pPr>
        <w:numPr>
          <w:ilvl w:val="0"/>
          <w:numId w:val="5"/>
        </w:numPr>
        <w:shd w:val="clear" w:color="auto" w:fill="FFFFFF"/>
        <w:spacing w:after="0" w:line="240" w:lineRule="auto"/>
        <w:ind w:left="0" w:firstLine="709"/>
        <w:jc w:val="both"/>
        <w:rPr>
          <w:sz w:val="24"/>
          <w:szCs w:val="24"/>
        </w:rPr>
      </w:pPr>
      <w:r w:rsidRPr="00806DF5">
        <w:rPr>
          <w:sz w:val="24"/>
          <w:szCs w:val="24"/>
        </w:rPr>
        <w:t>пятна ржавчины на штукатурке и оконных перемычках;</w:t>
      </w:r>
    </w:p>
    <w:p w14:paraId="7E3D1B71" w14:textId="77777777" w:rsidR="005D124A" w:rsidRPr="00806DF5" w:rsidRDefault="005D124A" w:rsidP="00DC57D5">
      <w:pPr>
        <w:numPr>
          <w:ilvl w:val="0"/>
          <w:numId w:val="5"/>
        </w:numPr>
        <w:shd w:val="clear" w:color="auto" w:fill="FFFFFF"/>
        <w:spacing w:after="0" w:line="240" w:lineRule="auto"/>
        <w:ind w:left="0" w:firstLine="709"/>
        <w:jc w:val="both"/>
        <w:rPr>
          <w:sz w:val="24"/>
          <w:szCs w:val="24"/>
        </w:rPr>
      </w:pPr>
      <w:r w:rsidRPr="00806DF5">
        <w:rPr>
          <w:sz w:val="24"/>
          <w:szCs w:val="24"/>
        </w:rPr>
        <w:t>шелушение лака или краски на деревянных профилях окон;</w:t>
      </w:r>
    </w:p>
    <w:p w14:paraId="0952B7E3" w14:textId="77777777" w:rsidR="005D124A" w:rsidRPr="00806DF5" w:rsidRDefault="005D124A" w:rsidP="00DC57D5">
      <w:pPr>
        <w:numPr>
          <w:ilvl w:val="0"/>
          <w:numId w:val="5"/>
        </w:numPr>
        <w:shd w:val="clear" w:color="auto" w:fill="FFFFFF"/>
        <w:spacing w:after="0" w:line="240" w:lineRule="auto"/>
        <w:ind w:left="0" w:firstLine="709"/>
        <w:jc w:val="both"/>
        <w:rPr>
          <w:sz w:val="24"/>
          <w:szCs w:val="24"/>
        </w:rPr>
      </w:pPr>
      <w:r w:rsidRPr="00806DF5">
        <w:rPr>
          <w:sz w:val="24"/>
          <w:szCs w:val="24"/>
        </w:rPr>
        <w:t>усадочные трещины штукатурки;</w:t>
      </w:r>
    </w:p>
    <w:p w14:paraId="4565406D" w14:textId="77777777" w:rsidR="005D124A" w:rsidRPr="00806DF5" w:rsidRDefault="005D124A" w:rsidP="00DC57D5">
      <w:pPr>
        <w:numPr>
          <w:ilvl w:val="0"/>
          <w:numId w:val="5"/>
        </w:numPr>
        <w:shd w:val="clear" w:color="auto" w:fill="FFFFFF"/>
        <w:spacing w:after="0" w:line="240" w:lineRule="auto"/>
        <w:ind w:left="0" w:firstLine="709"/>
        <w:jc w:val="both"/>
        <w:rPr>
          <w:sz w:val="24"/>
          <w:szCs w:val="24"/>
        </w:rPr>
      </w:pPr>
      <w:r w:rsidRPr="00806DF5">
        <w:rPr>
          <w:sz w:val="24"/>
          <w:szCs w:val="24"/>
        </w:rPr>
        <w:t>трещины на штукатурке в местах герметизации стыков;</w:t>
      </w:r>
    </w:p>
    <w:p w14:paraId="586581F1" w14:textId="77777777" w:rsidR="005D124A" w:rsidRPr="00806DF5" w:rsidRDefault="005D124A" w:rsidP="00DC57D5">
      <w:pPr>
        <w:numPr>
          <w:ilvl w:val="0"/>
          <w:numId w:val="5"/>
        </w:numPr>
        <w:shd w:val="clear" w:color="auto" w:fill="FFFFFF"/>
        <w:spacing w:after="0" w:line="240" w:lineRule="auto"/>
        <w:ind w:left="0" w:firstLine="709"/>
        <w:jc w:val="both"/>
        <w:rPr>
          <w:sz w:val="24"/>
          <w:szCs w:val="24"/>
        </w:rPr>
      </w:pPr>
      <w:r w:rsidRPr="00806DF5">
        <w:rPr>
          <w:sz w:val="24"/>
          <w:szCs w:val="24"/>
        </w:rPr>
        <w:t>соляной налет (высолы);</w:t>
      </w:r>
    </w:p>
    <w:p w14:paraId="4936ED6A" w14:textId="77777777" w:rsidR="005D124A" w:rsidRPr="00806DF5" w:rsidRDefault="005D124A" w:rsidP="00DC57D5">
      <w:pPr>
        <w:numPr>
          <w:ilvl w:val="0"/>
          <w:numId w:val="5"/>
        </w:numPr>
        <w:shd w:val="clear" w:color="auto" w:fill="FFFFFF"/>
        <w:spacing w:after="0" w:line="240" w:lineRule="auto"/>
        <w:ind w:left="0" w:firstLine="709"/>
        <w:jc w:val="both"/>
        <w:rPr>
          <w:sz w:val="24"/>
          <w:szCs w:val="24"/>
        </w:rPr>
      </w:pPr>
      <w:r w:rsidRPr="00806DF5">
        <w:rPr>
          <w:sz w:val="24"/>
          <w:szCs w:val="24"/>
        </w:rPr>
        <w:t>трещины в штукатурке по месту стыка плит перекрытий;</w:t>
      </w:r>
    </w:p>
    <w:p w14:paraId="5B3EE6CE" w14:textId="77777777" w:rsidR="005D124A" w:rsidRPr="00806DF5" w:rsidRDefault="005D124A" w:rsidP="00DC57D5">
      <w:pPr>
        <w:numPr>
          <w:ilvl w:val="0"/>
          <w:numId w:val="5"/>
        </w:numPr>
        <w:shd w:val="clear" w:color="auto" w:fill="FFFFFF"/>
        <w:spacing w:after="0" w:line="240" w:lineRule="auto"/>
        <w:ind w:left="0" w:firstLine="709"/>
        <w:jc w:val="both"/>
        <w:rPr>
          <w:sz w:val="24"/>
          <w:szCs w:val="24"/>
        </w:rPr>
      </w:pPr>
      <w:r w:rsidRPr="00806DF5">
        <w:rPr>
          <w:sz w:val="24"/>
          <w:szCs w:val="24"/>
        </w:rPr>
        <w:t>трещины в штукатурке на швах кирпичной кладки;</w:t>
      </w:r>
    </w:p>
    <w:p w14:paraId="17294AE0" w14:textId="77777777" w:rsidR="005D124A" w:rsidRPr="00806DF5" w:rsidRDefault="005D124A" w:rsidP="00DC57D5">
      <w:pPr>
        <w:numPr>
          <w:ilvl w:val="0"/>
          <w:numId w:val="5"/>
        </w:numPr>
        <w:shd w:val="clear" w:color="auto" w:fill="FFFFFF"/>
        <w:spacing w:after="0" w:line="240" w:lineRule="auto"/>
        <w:ind w:left="0" w:firstLine="709"/>
        <w:jc w:val="both"/>
        <w:rPr>
          <w:sz w:val="24"/>
          <w:szCs w:val="24"/>
        </w:rPr>
      </w:pPr>
      <w:r w:rsidRPr="00806DF5">
        <w:rPr>
          <w:sz w:val="24"/>
          <w:szCs w:val="24"/>
        </w:rPr>
        <w:t>осыпавшаяся штукатурка;</w:t>
      </w:r>
    </w:p>
    <w:p w14:paraId="262A2547" w14:textId="77777777" w:rsidR="005D124A" w:rsidRPr="00806DF5" w:rsidRDefault="005D124A" w:rsidP="00DC57D5">
      <w:pPr>
        <w:numPr>
          <w:ilvl w:val="0"/>
          <w:numId w:val="5"/>
        </w:numPr>
        <w:shd w:val="clear" w:color="auto" w:fill="FFFFFF"/>
        <w:spacing w:after="0" w:line="240" w:lineRule="auto"/>
        <w:ind w:left="0" w:firstLine="709"/>
        <w:jc w:val="both"/>
        <w:rPr>
          <w:sz w:val="24"/>
          <w:szCs w:val="24"/>
        </w:rPr>
      </w:pPr>
      <w:r w:rsidRPr="00806DF5">
        <w:rPr>
          <w:sz w:val="24"/>
          <w:szCs w:val="24"/>
        </w:rPr>
        <w:t>облезшая краска на цоколе;</w:t>
      </w:r>
    </w:p>
    <w:p w14:paraId="39E4ED95" w14:textId="77777777" w:rsidR="005D124A" w:rsidRPr="00806DF5" w:rsidRDefault="005D124A" w:rsidP="00DC57D5">
      <w:pPr>
        <w:numPr>
          <w:ilvl w:val="0"/>
          <w:numId w:val="5"/>
        </w:numPr>
        <w:shd w:val="clear" w:color="auto" w:fill="FFFFFF"/>
        <w:spacing w:after="0" w:line="240" w:lineRule="auto"/>
        <w:ind w:left="0" w:firstLine="709"/>
        <w:jc w:val="both"/>
        <w:rPr>
          <w:sz w:val="24"/>
          <w:szCs w:val="24"/>
        </w:rPr>
      </w:pPr>
      <w:r w:rsidRPr="00806DF5">
        <w:rPr>
          <w:sz w:val="24"/>
          <w:szCs w:val="24"/>
        </w:rPr>
        <w:t>дефектные стыки кладки;</w:t>
      </w:r>
    </w:p>
    <w:p w14:paraId="1E7B5056" w14:textId="77777777" w:rsidR="005D124A" w:rsidRPr="00806DF5" w:rsidRDefault="005D124A" w:rsidP="00DC57D5">
      <w:pPr>
        <w:numPr>
          <w:ilvl w:val="0"/>
          <w:numId w:val="5"/>
        </w:numPr>
        <w:shd w:val="clear" w:color="auto" w:fill="FFFFFF"/>
        <w:spacing w:after="0" w:line="240" w:lineRule="auto"/>
        <w:ind w:left="0" w:firstLine="709"/>
        <w:jc w:val="both"/>
        <w:rPr>
          <w:sz w:val="24"/>
          <w:szCs w:val="24"/>
        </w:rPr>
      </w:pPr>
      <w:r w:rsidRPr="00806DF5">
        <w:rPr>
          <w:sz w:val="24"/>
          <w:szCs w:val="24"/>
        </w:rPr>
        <w:t>сырые стыки кладки;</w:t>
      </w:r>
    </w:p>
    <w:p w14:paraId="7BC5B999" w14:textId="77777777" w:rsidR="005D124A" w:rsidRPr="00806DF5" w:rsidRDefault="005D124A" w:rsidP="00DC57D5">
      <w:pPr>
        <w:numPr>
          <w:ilvl w:val="0"/>
          <w:numId w:val="5"/>
        </w:numPr>
        <w:shd w:val="clear" w:color="auto" w:fill="FFFFFF"/>
        <w:spacing w:after="0" w:line="240" w:lineRule="auto"/>
        <w:ind w:left="0" w:firstLine="709"/>
        <w:jc w:val="both"/>
        <w:rPr>
          <w:sz w:val="24"/>
          <w:szCs w:val="24"/>
        </w:rPr>
      </w:pPr>
      <w:r w:rsidRPr="00806DF5">
        <w:rPr>
          <w:sz w:val="24"/>
          <w:szCs w:val="24"/>
        </w:rPr>
        <w:t>осадочные трещины;</w:t>
      </w:r>
    </w:p>
    <w:p w14:paraId="6B6E11EC" w14:textId="77777777" w:rsidR="00375F46" w:rsidRPr="00806DF5" w:rsidRDefault="005D124A" w:rsidP="00DC57D5">
      <w:pPr>
        <w:numPr>
          <w:ilvl w:val="0"/>
          <w:numId w:val="5"/>
        </w:numPr>
        <w:shd w:val="clear" w:color="auto" w:fill="FFFFFF"/>
        <w:spacing w:after="0" w:line="240" w:lineRule="auto"/>
        <w:ind w:left="0" w:firstLine="709"/>
        <w:jc w:val="both"/>
        <w:rPr>
          <w:sz w:val="24"/>
          <w:szCs w:val="24"/>
        </w:rPr>
      </w:pPr>
      <w:r w:rsidRPr="00806DF5">
        <w:rPr>
          <w:sz w:val="24"/>
          <w:szCs w:val="24"/>
        </w:rPr>
        <w:t>разболтавшиеся кирпичи на отливах окон.</w:t>
      </w:r>
    </w:p>
    <w:p w14:paraId="78B287F0" w14:textId="77777777" w:rsidR="00375F46" w:rsidRPr="00806DF5" w:rsidRDefault="00375F46" w:rsidP="00DC57D5">
      <w:pPr>
        <w:shd w:val="clear" w:color="auto" w:fill="FFFFFF"/>
        <w:spacing w:after="0" w:line="240" w:lineRule="auto"/>
        <w:ind w:firstLine="709"/>
        <w:jc w:val="both"/>
        <w:rPr>
          <w:sz w:val="24"/>
          <w:szCs w:val="24"/>
        </w:rPr>
      </w:pPr>
    </w:p>
    <w:p w14:paraId="7415F01B" w14:textId="77777777" w:rsidR="00C31B1B" w:rsidRPr="00806DF5" w:rsidRDefault="00AA3893" w:rsidP="00DC57D5">
      <w:pPr>
        <w:spacing w:after="0" w:line="240" w:lineRule="auto"/>
        <w:ind w:firstLine="709"/>
        <w:jc w:val="both"/>
        <w:rPr>
          <w:b/>
          <w:sz w:val="24"/>
          <w:szCs w:val="24"/>
        </w:rPr>
      </w:pPr>
      <w:r w:rsidRPr="00806DF5">
        <w:rPr>
          <w:b/>
          <w:sz w:val="24"/>
          <w:szCs w:val="24"/>
        </w:rPr>
        <w:t>Вопросы к практической подготовке №</w:t>
      </w:r>
      <w:r w:rsidR="00881C3C" w:rsidRPr="00806DF5">
        <w:rPr>
          <w:b/>
          <w:sz w:val="24"/>
          <w:szCs w:val="24"/>
        </w:rPr>
        <w:t xml:space="preserve"> 14</w:t>
      </w:r>
    </w:p>
    <w:p w14:paraId="08A927A2" w14:textId="77777777" w:rsidR="00C31B1B" w:rsidRPr="00806DF5" w:rsidRDefault="00C31B1B" w:rsidP="00DC57D5">
      <w:pPr>
        <w:tabs>
          <w:tab w:val="left" w:pos="-426"/>
        </w:tabs>
        <w:spacing w:after="0" w:line="240" w:lineRule="auto"/>
        <w:ind w:firstLine="709"/>
        <w:jc w:val="both"/>
        <w:rPr>
          <w:bCs/>
          <w:sz w:val="24"/>
          <w:szCs w:val="24"/>
        </w:rPr>
      </w:pPr>
      <w:r w:rsidRPr="00806DF5">
        <w:rPr>
          <w:sz w:val="24"/>
          <w:szCs w:val="24"/>
        </w:rPr>
        <w:t xml:space="preserve">1. </w:t>
      </w:r>
      <w:r w:rsidRPr="00806DF5">
        <w:rPr>
          <w:bCs/>
          <w:sz w:val="24"/>
          <w:szCs w:val="24"/>
        </w:rPr>
        <w:t>В чем заключается обследование фасадов здания?</w:t>
      </w:r>
    </w:p>
    <w:p w14:paraId="5C623403" w14:textId="77777777" w:rsidR="00C31B1B" w:rsidRPr="00806DF5" w:rsidRDefault="00C31B1B" w:rsidP="00DC57D5">
      <w:pPr>
        <w:spacing w:after="0" w:line="240" w:lineRule="auto"/>
        <w:ind w:firstLine="709"/>
        <w:jc w:val="both"/>
        <w:rPr>
          <w:sz w:val="24"/>
          <w:szCs w:val="24"/>
        </w:rPr>
      </w:pPr>
      <w:r w:rsidRPr="00806DF5">
        <w:rPr>
          <w:sz w:val="24"/>
          <w:szCs w:val="24"/>
        </w:rPr>
        <w:t>2. Методы определение физического износа фасада здания?</w:t>
      </w:r>
    </w:p>
    <w:p w14:paraId="3E723FD7" w14:textId="77777777" w:rsidR="00C31B1B" w:rsidRPr="00806DF5" w:rsidRDefault="00C31B1B" w:rsidP="00DC57D5">
      <w:pPr>
        <w:spacing w:after="0" w:line="240" w:lineRule="auto"/>
        <w:ind w:firstLine="709"/>
        <w:jc w:val="both"/>
        <w:rPr>
          <w:sz w:val="24"/>
          <w:szCs w:val="24"/>
        </w:rPr>
      </w:pPr>
      <w:r w:rsidRPr="00806DF5">
        <w:rPr>
          <w:sz w:val="24"/>
          <w:szCs w:val="24"/>
        </w:rPr>
        <w:t>3. Типичные повреждения фасада.</w:t>
      </w:r>
    </w:p>
    <w:p w14:paraId="4007F266" w14:textId="77777777" w:rsidR="00C31B1B" w:rsidRPr="00806DF5" w:rsidRDefault="00C31B1B" w:rsidP="00DC57D5">
      <w:pPr>
        <w:spacing w:after="0" w:line="240" w:lineRule="auto"/>
        <w:ind w:firstLine="709"/>
        <w:jc w:val="both"/>
        <w:rPr>
          <w:sz w:val="24"/>
          <w:szCs w:val="24"/>
        </w:rPr>
      </w:pPr>
      <w:r w:rsidRPr="00806DF5">
        <w:rPr>
          <w:sz w:val="24"/>
          <w:szCs w:val="24"/>
        </w:rPr>
        <w:t>4. Инструментальные методы определения дефектов фасада здания.</w:t>
      </w:r>
    </w:p>
    <w:p w14:paraId="0BEAFDFD" w14:textId="77777777" w:rsidR="00C31B1B" w:rsidRPr="00806DF5" w:rsidRDefault="00C31B1B" w:rsidP="00DC57D5">
      <w:pPr>
        <w:spacing w:after="0" w:line="240" w:lineRule="auto"/>
        <w:ind w:firstLine="709"/>
        <w:jc w:val="both"/>
        <w:rPr>
          <w:sz w:val="24"/>
          <w:szCs w:val="24"/>
        </w:rPr>
      </w:pPr>
      <w:r w:rsidRPr="00806DF5">
        <w:rPr>
          <w:sz w:val="24"/>
          <w:szCs w:val="24"/>
        </w:rPr>
        <w:t>5. Каковы основные причины повреждения внешнего вида здания?</w:t>
      </w:r>
    </w:p>
    <w:p w14:paraId="511E7899" w14:textId="77777777" w:rsidR="00D84EF3" w:rsidRPr="00806DF5" w:rsidRDefault="00D84EF3" w:rsidP="00DC57D5">
      <w:pPr>
        <w:spacing w:after="0" w:line="240" w:lineRule="auto"/>
        <w:ind w:firstLine="709"/>
        <w:jc w:val="both"/>
        <w:rPr>
          <w:b/>
          <w:sz w:val="24"/>
          <w:szCs w:val="24"/>
        </w:rPr>
      </w:pPr>
    </w:p>
    <w:p w14:paraId="19056D6F" w14:textId="77777777" w:rsidR="00D84EF3" w:rsidRPr="00806DF5" w:rsidRDefault="00AA3893" w:rsidP="00DC57D5">
      <w:pPr>
        <w:spacing w:after="0" w:line="240" w:lineRule="auto"/>
        <w:ind w:firstLine="709"/>
        <w:jc w:val="both"/>
        <w:rPr>
          <w:b/>
          <w:sz w:val="24"/>
          <w:szCs w:val="24"/>
        </w:rPr>
      </w:pPr>
      <w:r w:rsidRPr="00806DF5">
        <w:rPr>
          <w:b/>
          <w:sz w:val="24"/>
          <w:szCs w:val="24"/>
        </w:rPr>
        <w:t>Задание к практической подготовке №</w:t>
      </w:r>
      <w:r w:rsidR="00881C3C" w:rsidRPr="00806DF5">
        <w:rPr>
          <w:b/>
          <w:sz w:val="24"/>
          <w:szCs w:val="24"/>
        </w:rPr>
        <w:t>14</w:t>
      </w:r>
    </w:p>
    <w:p w14:paraId="00440BBA" w14:textId="77777777" w:rsidR="00D84EF3" w:rsidRPr="00806DF5" w:rsidRDefault="00D84EF3" w:rsidP="00DC57D5">
      <w:pPr>
        <w:spacing w:after="0" w:line="240" w:lineRule="auto"/>
        <w:ind w:firstLine="709"/>
        <w:jc w:val="both"/>
        <w:rPr>
          <w:sz w:val="24"/>
          <w:szCs w:val="24"/>
          <w:shd w:val="clear" w:color="auto" w:fill="FFFFFF"/>
        </w:rPr>
      </w:pPr>
      <w:r w:rsidRPr="00806DF5">
        <w:rPr>
          <w:sz w:val="24"/>
          <w:szCs w:val="24"/>
        </w:rPr>
        <w:t xml:space="preserve">1. Определить характерные дефекты и повреждения фасада и способы их устранения по техническому состоянию в соответствии с таблицами ВСН 53-86. Дом кирпичный, 7 этажный, срок эксплуатации 25 лет. </w:t>
      </w:r>
    </w:p>
    <w:p w14:paraId="4D828E39" w14:textId="77777777" w:rsidR="00D84EF3" w:rsidRPr="00806DF5" w:rsidRDefault="00D84EF3" w:rsidP="00DC57D5">
      <w:pPr>
        <w:spacing w:after="0" w:line="240" w:lineRule="auto"/>
        <w:ind w:firstLine="709"/>
        <w:jc w:val="both"/>
        <w:rPr>
          <w:sz w:val="24"/>
          <w:szCs w:val="24"/>
        </w:rPr>
      </w:pPr>
      <w:r w:rsidRPr="00806DF5">
        <w:rPr>
          <w:sz w:val="24"/>
          <w:szCs w:val="24"/>
        </w:rPr>
        <w:t>2. Заполнить таблицу 27: описать причины повреждений фасада и способы ремонта.</w:t>
      </w:r>
    </w:p>
    <w:p w14:paraId="24970EA1" w14:textId="77777777" w:rsidR="00375F46" w:rsidRPr="00806DF5" w:rsidRDefault="00375F46" w:rsidP="00DC57D5">
      <w:pPr>
        <w:shd w:val="clear" w:color="auto" w:fill="FFFFFF"/>
        <w:spacing w:after="0" w:line="240" w:lineRule="auto"/>
        <w:ind w:firstLine="709"/>
        <w:jc w:val="both"/>
        <w:rPr>
          <w:sz w:val="24"/>
          <w:szCs w:val="24"/>
        </w:rPr>
      </w:pPr>
    </w:p>
    <w:p w14:paraId="52190A42" w14:textId="77777777" w:rsidR="005D124A" w:rsidRPr="00806DF5" w:rsidRDefault="005D124A" w:rsidP="00757B4A">
      <w:pPr>
        <w:numPr>
          <w:ilvl w:val="0"/>
          <w:numId w:val="5"/>
        </w:numPr>
        <w:spacing w:after="0" w:line="240" w:lineRule="auto"/>
        <w:ind w:left="0" w:firstLine="709"/>
        <w:jc w:val="both"/>
        <w:rPr>
          <w:sz w:val="24"/>
          <w:szCs w:val="24"/>
        </w:rPr>
      </w:pPr>
      <w:r w:rsidRPr="00806DF5">
        <w:rPr>
          <w:noProof/>
          <w:sz w:val="24"/>
          <w:szCs w:val="24"/>
        </w:rPr>
        <w:drawing>
          <wp:inline distT="0" distB="0" distL="0" distR="0" wp14:anchorId="2122E04B" wp14:editId="52035CA2">
            <wp:extent cx="3810000" cy="3819525"/>
            <wp:effectExtent l="0" t="0" r="0" b="0"/>
            <wp:docPr id="5" name="Рисунок 5" descr="Типичные повреждения фасада дома и способы ремонта">
              <a:hlinkClick xmlns:a="http://schemas.openxmlformats.org/drawingml/2006/main" r:id="rId30" tooltip="&quot;Типичные повреждения фасада дома и способы ремон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ипичные повреждения фасада дома и способы ремонта">
                      <a:hlinkClick r:id="rId30" tooltip="&quot;Типичные повреждения фасада дома и способы ремонта&quo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10000" cy="3819525"/>
                    </a:xfrm>
                    <a:prstGeom prst="rect">
                      <a:avLst/>
                    </a:prstGeom>
                    <a:noFill/>
                    <a:ln>
                      <a:noFill/>
                    </a:ln>
                  </pic:spPr>
                </pic:pic>
              </a:graphicData>
            </a:graphic>
          </wp:inline>
        </w:drawing>
      </w:r>
    </w:p>
    <w:p w14:paraId="25AB62AA" w14:textId="77777777" w:rsidR="005D124A" w:rsidRPr="00806DF5" w:rsidRDefault="005D124A" w:rsidP="00757B4A">
      <w:pPr>
        <w:pStyle w:val="wp-caption-text"/>
        <w:spacing w:before="0" w:beforeAutospacing="0" w:after="0" w:afterAutospacing="0"/>
        <w:ind w:right="75" w:firstLine="709"/>
        <w:jc w:val="both"/>
      </w:pPr>
      <w:r w:rsidRPr="00806DF5">
        <w:t>Рисунок 2 – Типичные повреждения фасада</w:t>
      </w:r>
    </w:p>
    <w:p w14:paraId="3AF4E1AF" w14:textId="77777777" w:rsidR="00EC0C82" w:rsidRPr="00806DF5" w:rsidRDefault="00EC0C82" w:rsidP="00757B4A">
      <w:pPr>
        <w:spacing w:after="0" w:line="240" w:lineRule="auto"/>
        <w:ind w:firstLine="709"/>
        <w:jc w:val="both"/>
        <w:rPr>
          <w:b/>
          <w:bCs/>
          <w:sz w:val="24"/>
          <w:szCs w:val="24"/>
        </w:rPr>
      </w:pPr>
    </w:p>
    <w:p w14:paraId="5F82CCD1" w14:textId="77777777" w:rsidR="00627B72" w:rsidRPr="00806DF5" w:rsidRDefault="00627B72" w:rsidP="00757B4A">
      <w:pPr>
        <w:spacing w:after="0" w:line="240" w:lineRule="auto"/>
        <w:ind w:firstLine="709"/>
        <w:jc w:val="both"/>
        <w:rPr>
          <w:rFonts w:eastAsia="Times New Roman"/>
          <w:sz w:val="24"/>
          <w:szCs w:val="24"/>
        </w:rPr>
      </w:pPr>
      <w:r w:rsidRPr="00806DF5">
        <w:rPr>
          <w:rFonts w:eastAsia="Times New Roman"/>
          <w:noProof/>
          <w:sz w:val="24"/>
          <w:szCs w:val="24"/>
        </w:rPr>
        <w:drawing>
          <wp:inline distT="0" distB="0" distL="0" distR="0" wp14:anchorId="6605A650" wp14:editId="01CA47BF">
            <wp:extent cx="3000375" cy="2476500"/>
            <wp:effectExtent l="0" t="0" r="0" b="0"/>
            <wp:docPr id="6" name="Рисунок 6" descr="Типичные повреждения фасада дома и способы ремонта">
              <a:hlinkClick xmlns:a="http://schemas.openxmlformats.org/drawingml/2006/main" r:id="rId32" tooltip="&quot;Типичные повреждения фасада дома и способы ремон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ипичные повреждения фасада дома и способы ремонта">
                      <a:hlinkClick r:id="rId32" tooltip="&quot;Типичные повреждения фасада дома и способы ремонта&quo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00375" cy="2476500"/>
                    </a:xfrm>
                    <a:prstGeom prst="rect">
                      <a:avLst/>
                    </a:prstGeom>
                    <a:noFill/>
                    <a:ln>
                      <a:noFill/>
                    </a:ln>
                  </pic:spPr>
                </pic:pic>
              </a:graphicData>
            </a:graphic>
          </wp:inline>
        </w:drawing>
      </w:r>
    </w:p>
    <w:p w14:paraId="37F84A63" w14:textId="77777777" w:rsidR="00627B72" w:rsidRPr="00806DF5" w:rsidRDefault="00627B72" w:rsidP="00757B4A">
      <w:pPr>
        <w:spacing w:after="0" w:line="240" w:lineRule="auto"/>
        <w:ind w:right="75" w:firstLine="709"/>
        <w:jc w:val="both"/>
        <w:rPr>
          <w:rFonts w:eastAsia="Times New Roman"/>
          <w:sz w:val="24"/>
          <w:szCs w:val="24"/>
        </w:rPr>
      </w:pPr>
    </w:p>
    <w:p w14:paraId="4B4A9759" w14:textId="77777777" w:rsidR="00627B72" w:rsidRPr="00806DF5" w:rsidRDefault="00627B72" w:rsidP="00757B4A">
      <w:pPr>
        <w:pStyle w:val="wp-caption-text"/>
        <w:spacing w:before="0" w:beforeAutospacing="0" w:after="0" w:afterAutospacing="0"/>
        <w:ind w:right="75" w:firstLine="709"/>
        <w:jc w:val="both"/>
      </w:pPr>
      <w:r w:rsidRPr="00806DF5">
        <w:t>Рисунок 3 – Потрескавшийся участок штукатурки</w:t>
      </w:r>
    </w:p>
    <w:p w14:paraId="079D13F1" w14:textId="77777777" w:rsidR="00627B72" w:rsidRPr="00806DF5" w:rsidRDefault="00627B72" w:rsidP="00757B4A">
      <w:pPr>
        <w:spacing w:after="0" w:line="240" w:lineRule="auto"/>
        <w:ind w:firstLine="709"/>
        <w:jc w:val="both"/>
        <w:rPr>
          <w:rFonts w:eastAsia="Times New Roman"/>
          <w:sz w:val="24"/>
          <w:szCs w:val="24"/>
        </w:rPr>
      </w:pPr>
      <w:r w:rsidRPr="00806DF5">
        <w:rPr>
          <w:rFonts w:eastAsia="Times New Roman"/>
          <w:noProof/>
          <w:sz w:val="24"/>
          <w:szCs w:val="24"/>
        </w:rPr>
        <w:drawing>
          <wp:inline distT="0" distB="0" distL="0" distR="0" wp14:anchorId="482F2774" wp14:editId="54096868">
            <wp:extent cx="3114675" cy="2781300"/>
            <wp:effectExtent l="0" t="0" r="0" b="0"/>
            <wp:docPr id="7" name="Рисунок 7" descr="Типичные повреждения фасада дома и способы ремонта">
              <a:hlinkClick xmlns:a="http://schemas.openxmlformats.org/drawingml/2006/main" r:id="rId34" tooltip="&quot;Типичные повреждения фасада дома и способы ремон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ипичные повреждения фасада дома и способы ремонта">
                      <a:hlinkClick r:id="rId34" tooltip="&quot;Типичные повреждения фасада дома и способы ремонта&quo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14675" cy="2781300"/>
                    </a:xfrm>
                    <a:prstGeom prst="rect">
                      <a:avLst/>
                    </a:prstGeom>
                    <a:noFill/>
                    <a:ln>
                      <a:noFill/>
                    </a:ln>
                  </pic:spPr>
                </pic:pic>
              </a:graphicData>
            </a:graphic>
          </wp:inline>
        </w:drawing>
      </w:r>
    </w:p>
    <w:p w14:paraId="3012B987" w14:textId="77777777" w:rsidR="00627B72" w:rsidRPr="00806DF5" w:rsidRDefault="00627B72" w:rsidP="00757B4A">
      <w:pPr>
        <w:pStyle w:val="wp-caption-text"/>
        <w:spacing w:before="0" w:beforeAutospacing="0" w:after="0" w:afterAutospacing="0"/>
        <w:ind w:right="75" w:firstLine="709"/>
        <w:jc w:val="both"/>
      </w:pPr>
    </w:p>
    <w:p w14:paraId="596433A1" w14:textId="77777777" w:rsidR="00627B72" w:rsidRPr="00806DF5" w:rsidRDefault="00627B72" w:rsidP="00757B4A">
      <w:pPr>
        <w:pStyle w:val="wp-caption-text"/>
        <w:spacing w:before="0" w:beforeAutospacing="0" w:after="0" w:afterAutospacing="0"/>
        <w:ind w:right="75" w:firstLine="709"/>
        <w:jc w:val="both"/>
      </w:pPr>
      <w:r w:rsidRPr="00806DF5">
        <w:t>Рисунок 3 – Соляной налет (высолы)</w:t>
      </w:r>
    </w:p>
    <w:p w14:paraId="741D7B2E" w14:textId="77777777" w:rsidR="00627B72" w:rsidRPr="00806DF5" w:rsidRDefault="00627B72" w:rsidP="00DC57D5">
      <w:pPr>
        <w:shd w:val="clear" w:color="auto" w:fill="FFFFFF"/>
        <w:spacing w:after="0" w:line="240" w:lineRule="auto"/>
        <w:ind w:firstLine="709"/>
        <w:jc w:val="both"/>
        <w:rPr>
          <w:b/>
          <w:sz w:val="24"/>
          <w:szCs w:val="24"/>
        </w:rPr>
      </w:pPr>
      <w:r w:rsidRPr="00806DF5">
        <w:rPr>
          <w:rFonts w:eastAsia="Times New Roman"/>
          <w:sz w:val="24"/>
          <w:szCs w:val="24"/>
        </w:rPr>
        <w:t> </w:t>
      </w:r>
    </w:p>
    <w:p w14:paraId="2A0B8FCB" w14:textId="77777777" w:rsidR="005D124A" w:rsidRPr="00806DF5" w:rsidRDefault="005D124A" w:rsidP="00DC57D5">
      <w:pPr>
        <w:spacing w:after="0" w:line="240" w:lineRule="auto"/>
        <w:ind w:firstLine="709"/>
        <w:jc w:val="both"/>
        <w:rPr>
          <w:b/>
          <w:sz w:val="24"/>
          <w:szCs w:val="24"/>
        </w:rPr>
      </w:pPr>
      <w:r w:rsidRPr="00806DF5">
        <w:rPr>
          <w:b/>
          <w:sz w:val="24"/>
          <w:szCs w:val="24"/>
        </w:rPr>
        <w:t>Таблица 2</w:t>
      </w:r>
      <w:r w:rsidR="008149ED" w:rsidRPr="00806DF5">
        <w:rPr>
          <w:b/>
          <w:sz w:val="24"/>
          <w:szCs w:val="24"/>
        </w:rPr>
        <w:t>7</w:t>
      </w:r>
    </w:p>
    <w:tbl>
      <w:tblPr>
        <w:tblStyle w:val="22"/>
        <w:tblW w:w="9747" w:type="dxa"/>
        <w:tblLook w:val="04A0" w:firstRow="1" w:lastRow="0" w:firstColumn="1" w:lastColumn="0" w:noHBand="0" w:noVBand="1"/>
      </w:tblPr>
      <w:tblGrid>
        <w:gridCol w:w="3936"/>
        <w:gridCol w:w="2835"/>
        <w:gridCol w:w="2976"/>
      </w:tblGrid>
      <w:tr w:rsidR="00DC57D5" w:rsidRPr="00806DF5" w14:paraId="11FCF172" w14:textId="77777777" w:rsidTr="00E2760F">
        <w:tc>
          <w:tcPr>
            <w:tcW w:w="3936" w:type="dxa"/>
            <w:hideMark/>
          </w:tcPr>
          <w:p w14:paraId="189830CC" w14:textId="77777777" w:rsidR="00627B72" w:rsidRPr="00806DF5" w:rsidRDefault="00627B72" w:rsidP="00757B4A">
            <w:pPr>
              <w:jc w:val="both"/>
              <w:rPr>
                <w:sz w:val="24"/>
                <w:szCs w:val="24"/>
              </w:rPr>
            </w:pPr>
            <w:r w:rsidRPr="00806DF5">
              <w:rPr>
                <w:b/>
                <w:bCs/>
                <w:sz w:val="24"/>
                <w:szCs w:val="24"/>
              </w:rPr>
              <w:t>Повреждение</w:t>
            </w:r>
          </w:p>
        </w:tc>
        <w:tc>
          <w:tcPr>
            <w:tcW w:w="2835" w:type="dxa"/>
            <w:hideMark/>
          </w:tcPr>
          <w:p w14:paraId="2194B19E" w14:textId="77777777" w:rsidR="00627B72" w:rsidRPr="00806DF5" w:rsidRDefault="00627B72" w:rsidP="00757B4A">
            <w:pPr>
              <w:jc w:val="both"/>
              <w:rPr>
                <w:sz w:val="24"/>
                <w:szCs w:val="24"/>
              </w:rPr>
            </w:pPr>
            <w:r w:rsidRPr="00806DF5">
              <w:rPr>
                <w:b/>
                <w:bCs/>
                <w:sz w:val="24"/>
                <w:szCs w:val="24"/>
              </w:rPr>
              <w:t>Причина</w:t>
            </w:r>
          </w:p>
        </w:tc>
        <w:tc>
          <w:tcPr>
            <w:tcW w:w="2976" w:type="dxa"/>
            <w:hideMark/>
          </w:tcPr>
          <w:p w14:paraId="606EB404" w14:textId="77777777" w:rsidR="00627B72" w:rsidRPr="00806DF5" w:rsidRDefault="00627B72" w:rsidP="00757B4A">
            <w:pPr>
              <w:jc w:val="both"/>
              <w:rPr>
                <w:sz w:val="24"/>
                <w:szCs w:val="24"/>
              </w:rPr>
            </w:pPr>
            <w:r w:rsidRPr="00806DF5">
              <w:rPr>
                <w:b/>
                <w:bCs/>
                <w:sz w:val="24"/>
                <w:szCs w:val="24"/>
              </w:rPr>
              <w:t>Способ ремонта</w:t>
            </w:r>
          </w:p>
        </w:tc>
      </w:tr>
      <w:tr w:rsidR="00DC57D5" w:rsidRPr="00806DF5" w14:paraId="2A84DBB6" w14:textId="77777777" w:rsidTr="00E2760F">
        <w:tc>
          <w:tcPr>
            <w:tcW w:w="3936" w:type="dxa"/>
            <w:hideMark/>
          </w:tcPr>
          <w:p w14:paraId="2FC75CC9" w14:textId="77777777" w:rsidR="00627B72" w:rsidRPr="00806DF5" w:rsidRDefault="00627B72" w:rsidP="00757B4A">
            <w:pPr>
              <w:jc w:val="both"/>
              <w:rPr>
                <w:sz w:val="24"/>
                <w:szCs w:val="24"/>
              </w:rPr>
            </w:pPr>
            <w:r w:rsidRPr="00806DF5">
              <w:rPr>
                <w:sz w:val="24"/>
                <w:szCs w:val="24"/>
              </w:rPr>
              <w:t>Пятна ржавчины на оконных перемычках</w:t>
            </w:r>
          </w:p>
        </w:tc>
        <w:tc>
          <w:tcPr>
            <w:tcW w:w="2835" w:type="dxa"/>
          </w:tcPr>
          <w:p w14:paraId="0E3F519B" w14:textId="77777777" w:rsidR="00627B72" w:rsidRPr="00806DF5" w:rsidRDefault="00627B72" w:rsidP="00757B4A">
            <w:pPr>
              <w:jc w:val="both"/>
              <w:rPr>
                <w:sz w:val="24"/>
                <w:szCs w:val="24"/>
              </w:rPr>
            </w:pPr>
          </w:p>
        </w:tc>
        <w:tc>
          <w:tcPr>
            <w:tcW w:w="2976" w:type="dxa"/>
          </w:tcPr>
          <w:p w14:paraId="2E2A5ED5" w14:textId="77777777" w:rsidR="00627B72" w:rsidRPr="00806DF5" w:rsidRDefault="00627B72" w:rsidP="00757B4A">
            <w:pPr>
              <w:jc w:val="both"/>
              <w:rPr>
                <w:sz w:val="24"/>
                <w:szCs w:val="24"/>
              </w:rPr>
            </w:pPr>
          </w:p>
        </w:tc>
      </w:tr>
      <w:tr w:rsidR="00DC57D5" w:rsidRPr="00806DF5" w14:paraId="386DBA09" w14:textId="77777777" w:rsidTr="00E2760F">
        <w:tc>
          <w:tcPr>
            <w:tcW w:w="3936" w:type="dxa"/>
            <w:hideMark/>
          </w:tcPr>
          <w:p w14:paraId="45ED8FC9" w14:textId="77777777" w:rsidR="00627B72" w:rsidRPr="00806DF5" w:rsidRDefault="00627B72" w:rsidP="00757B4A">
            <w:pPr>
              <w:jc w:val="both"/>
              <w:rPr>
                <w:sz w:val="24"/>
                <w:szCs w:val="24"/>
              </w:rPr>
            </w:pPr>
            <w:r w:rsidRPr="00806DF5">
              <w:rPr>
                <w:sz w:val="24"/>
                <w:szCs w:val="24"/>
              </w:rPr>
              <w:t>Усадочные трещины</w:t>
            </w:r>
          </w:p>
        </w:tc>
        <w:tc>
          <w:tcPr>
            <w:tcW w:w="2835" w:type="dxa"/>
          </w:tcPr>
          <w:p w14:paraId="45B1F47A" w14:textId="77777777" w:rsidR="00627B72" w:rsidRPr="00806DF5" w:rsidRDefault="00627B72" w:rsidP="00757B4A">
            <w:pPr>
              <w:jc w:val="both"/>
              <w:rPr>
                <w:sz w:val="24"/>
                <w:szCs w:val="24"/>
              </w:rPr>
            </w:pPr>
          </w:p>
        </w:tc>
        <w:tc>
          <w:tcPr>
            <w:tcW w:w="2976" w:type="dxa"/>
          </w:tcPr>
          <w:p w14:paraId="56FCB9B8" w14:textId="77777777" w:rsidR="00627B72" w:rsidRPr="00806DF5" w:rsidRDefault="00627B72" w:rsidP="00757B4A">
            <w:pPr>
              <w:jc w:val="both"/>
              <w:rPr>
                <w:sz w:val="24"/>
                <w:szCs w:val="24"/>
              </w:rPr>
            </w:pPr>
          </w:p>
        </w:tc>
      </w:tr>
      <w:tr w:rsidR="00DC57D5" w:rsidRPr="00806DF5" w14:paraId="2D74227E" w14:textId="77777777" w:rsidTr="00E2760F">
        <w:tc>
          <w:tcPr>
            <w:tcW w:w="3936" w:type="dxa"/>
            <w:hideMark/>
          </w:tcPr>
          <w:p w14:paraId="6486BE37" w14:textId="77777777" w:rsidR="00627B72" w:rsidRPr="00806DF5" w:rsidRDefault="00627B72" w:rsidP="00757B4A">
            <w:pPr>
              <w:jc w:val="both"/>
              <w:rPr>
                <w:sz w:val="24"/>
                <w:szCs w:val="24"/>
              </w:rPr>
            </w:pPr>
            <w:r w:rsidRPr="00806DF5">
              <w:rPr>
                <w:sz w:val="24"/>
                <w:szCs w:val="24"/>
              </w:rPr>
              <w:t>Осыпавшаяся штукатурка</w:t>
            </w:r>
          </w:p>
        </w:tc>
        <w:tc>
          <w:tcPr>
            <w:tcW w:w="2835" w:type="dxa"/>
          </w:tcPr>
          <w:p w14:paraId="203C20BE" w14:textId="77777777" w:rsidR="00627B72" w:rsidRPr="00806DF5" w:rsidRDefault="00627B72" w:rsidP="00757B4A">
            <w:pPr>
              <w:jc w:val="both"/>
              <w:rPr>
                <w:sz w:val="24"/>
                <w:szCs w:val="24"/>
              </w:rPr>
            </w:pPr>
          </w:p>
        </w:tc>
        <w:tc>
          <w:tcPr>
            <w:tcW w:w="2976" w:type="dxa"/>
          </w:tcPr>
          <w:p w14:paraId="3DC0EDEB" w14:textId="77777777" w:rsidR="00627B72" w:rsidRPr="00806DF5" w:rsidRDefault="00627B72" w:rsidP="00757B4A">
            <w:pPr>
              <w:jc w:val="both"/>
              <w:rPr>
                <w:sz w:val="24"/>
                <w:szCs w:val="24"/>
              </w:rPr>
            </w:pPr>
          </w:p>
        </w:tc>
      </w:tr>
      <w:tr w:rsidR="00DC57D5" w:rsidRPr="00806DF5" w14:paraId="402FD7DA" w14:textId="77777777" w:rsidTr="00E2760F">
        <w:tc>
          <w:tcPr>
            <w:tcW w:w="3936" w:type="dxa"/>
            <w:hideMark/>
          </w:tcPr>
          <w:p w14:paraId="5B5C189C" w14:textId="77777777" w:rsidR="00627B72" w:rsidRPr="00806DF5" w:rsidRDefault="00627B72" w:rsidP="00757B4A">
            <w:pPr>
              <w:jc w:val="both"/>
              <w:rPr>
                <w:sz w:val="24"/>
                <w:szCs w:val="24"/>
              </w:rPr>
            </w:pPr>
            <w:r w:rsidRPr="00806DF5">
              <w:rPr>
                <w:sz w:val="24"/>
                <w:szCs w:val="24"/>
              </w:rPr>
              <w:t>Дефектные стыки</w:t>
            </w:r>
          </w:p>
        </w:tc>
        <w:tc>
          <w:tcPr>
            <w:tcW w:w="2835" w:type="dxa"/>
          </w:tcPr>
          <w:p w14:paraId="7728F488" w14:textId="77777777" w:rsidR="00627B72" w:rsidRPr="00806DF5" w:rsidRDefault="00627B72" w:rsidP="00757B4A">
            <w:pPr>
              <w:jc w:val="both"/>
              <w:rPr>
                <w:sz w:val="24"/>
                <w:szCs w:val="24"/>
              </w:rPr>
            </w:pPr>
          </w:p>
        </w:tc>
        <w:tc>
          <w:tcPr>
            <w:tcW w:w="2976" w:type="dxa"/>
          </w:tcPr>
          <w:p w14:paraId="7939F9C4" w14:textId="77777777" w:rsidR="00627B72" w:rsidRPr="00806DF5" w:rsidRDefault="00627B72" w:rsidP="00757B4A">
            <w:pPr>
              <w:jc w:val="both"/>
              <w:rPr>
                <w:sz w:val="24"/>
                <w:szCs w:val="24"/>
              </w:rPr>
            </w:pPr>
          </w:p>
        </w:tc>
      </w:tr>
      <w:tr w:rsidR="00DC57D5" w:rsidRPr="00806DF5" w14:paraId="7B0992C7" w14:textId="77777777" w:rsidTr="00E2760F">
        <w:tc>
          <w:tcPr>
            <w:tcW w:w="3936" w:type="dxa"/>
            <w:hideMark/>
          </w:tcPr>
          <w:p w14:paraId="0678A595" w14:textId="77777777" w:rsidR="00627B72" w:rsidRPr="00806DF5" w:rsidRDefault="00627B72" w:rsidP="00757B4A">
            <w:pPr>
              <w:jc w:val="both"/>
              <w:rPr>
                <w:sz w:val="24"/>
                <w:szCs w:val="24"/>
              </w:rPr>
            </w:pPr>
            <w:r w:rsidRPr="00806DF5">
              <w:rPr>
                <w:sz w:val="24"/>
                <w:szCs w:val="24"/>
              </w:rPr>
              <w:t>Сырые стыки</w:t>
            </w:r>
          </w:p>
        </w:tc>
        <w:tc>
          <w:tcPr>
            <w:tcW w:w="2835" w:type="dxa"/>
          </w:tcPr>
          <w:p w14:paraId="5D75015F" w14:textId="77777777" w:rsidR="00627B72" w:rsidRPr="00806DF5" w:rsidRDefault="00627B72" w:rsidP="00757B4A">
            <w:pPr>
              <w:jc w:val="both"/>
              <w:rPr>
                <w:sz w:val="24"/>
                <w:szCs w:val="24"/>
              </w:rPr>
            </w:pPr>
          </w:p>
        </w:tc>
        <w:tc>
          <w:tcPr>
            <w:tcW w:w="2976" w:type="dxa"/>
          </w:tcPr>
          <w:p w14:paraId="6CC274D9" w14:textId="77777777" w:rsidR="00627B72" w:rsidRPr="00806DF5" w:rsidRDefault="00627B72" w:rsidP="00757B4A">
            <w:pPr>
              <w:jc w:val="both"/>
              <w:rPr>
                <w:sz w:val="24"/>
                <w:szCs w:val="24"/>
              </w:rPr>
            </w:pPr>
          </w:p>
        </w:tc>
      </w:tr>
      <w:tr w:rsidR="00DC57D5" w:rsidRPr="00806DF5" w14:paraId="381F1BE7" w14:textId="77777777" w:rsidTr="00E2760F">
        <w:tc>
          <w:tcPr>
            <w:tcW w:w="3936" w:type="dxa"/>
            <w:hideMark/>
          </w:tcPr>
          <w:p w14:paraId="3950D680" w14:textId="77777777" w:rsidR="00627B72" w:rsidRPr="00806DF5" w:rsidRDefault="00627B72" w:rsidP="00757B4A">
            <w:pPr>
              <w:jc w:val="both"/>
              <w:rPr>
                <w:sz w:val="24"/>
                <w:szCs w:val="24"/>
              </w:rPr>
            </w:pPr>
            <w:r w:rsidRPr="00806DF5">
              <w:rPr>
                <w:sz w:val="24"/>
                <w:szCs w:val="24"/>
              </w:rPr>
              <w:t>Разболтавшиеся кирпичи на отливах</w:t>
            </w:r>
          </w:p>
        </w:tc>
        <w:tc>
          <w:tcPr>
            <w:tcW w:w="2835" w:type="dxa"/>
          </w:tcPr>
          <w:p w14:paraId="6D41D03A" w14:textId="77777777" w:rsidR="00627B72" w:rsidRPr="00806DF5" w:rsidRDefault="00627B72" w:rsidP="00757B4A">
            <w:pPr>
              <w:jc w:val="both"/>
              <w:rPr>
                <w:sz w:val="24"/>
                <w:szCs w:val="24"/>
              </w:rPr>
            </w:pPr>
          </w:p>
        </w:tc>
        <w:tc>
          <w:tcPr>
            <w:tcW w:w="2976" w:type="dxa"/>
          </w:tcPr>
          <w:p w14:paraId="10DE3836" w14:textId="77777777" w:rsidR="00627B72" w:rsidRPr="00806DF5" w:rsidRDefault="00627B72" w:rsidP="00757B4A">
            <w:pPr>
              <w:jc w:val="both"/>
              <w:rPr>
                <w:sz w:val="24"/>
                <w:szCs w:val="24"/>
              </w:rPr>
            </w:pPr>
          </w:p>
        </w:tc>
      </w:tr>
      <w:tr w:rsidR="00DC57D5" w:rsidRPr="00806DF5" w14:paraId="2B8DD9DF" w14:textId="77777777" w:rsidTr="00E2760F">
        <w:tc>
          <w:tcPr>
            <w:tcW w:w="3936" w:type="dxa"/>
            <w:hideMark/>
          </w:tcPr>
          <w:p w14:paraId="1C7E2DCF" w14:textId="77777777" w:rsidR="00627B72" w:rsidRPr="00806DF5" w:rsidRDefault="00627B72" w:rsidP="00757B4A">
            <w:pPr>
              <w:jc w:val="both"/>
              <w:rPr>
                <w:sz w:val="24"/>
                <w:szCs w:val="24"/>
              </w:rPr>
            </w:pPr>
            <w:r w:rsidRPr="00806DF5">
              <w:rPr>
                <w:sz w:val="24"/>
                <w:szCs w:val="24"/>
              </w:rPr>
              <w:t>Соляной налет</w:t>
            </w:r>
          </w:p>
        </w:tc>
        <w:tc>
          <w:tcPr>
            <w:tcW w:w="2835" w:type="dxa"/>
          </w:tcPr>
          <w:p w14:paraId="2FB01D37" w14:textId="77777777" w:rsidR="00627B72" w:rsidRPr="00806DF5" w:rsidRDefault="00627B72" w:rsidP="00757B4A">
            <w:pPr>
              <w:jc w:val="both"/>
              <w:rPr>
                <w:sz w:val="24"/>
                <w:szCs w:val="24"/>
              </w:rPr>
            </w:pPr>
          </w:p>
        </w:tc>
        <w:tc>
          <w:tcPr>
            <w:tcW w:w="2976" w:type="dxa"/>
          </w:tcPr>
          <w:p w14:paraId="125D979B" w14:textId="77777777" w:rsidR="00627B72" w:rsidRPr="00806DF5" w:rsidRDefault="00627B72" w:rsidP="00757B4A">
            <w:pPr>
              <w:jc w:val="both"/>
              <w:rPr>
                <w:sz w:val="24"/>
                <w:szCs w:val="24"/>
              </w:rPr>
            </w:pPr>
          </w:p>
        </w:tc>
      </w:tr>
    </w:tbl>
    <w:p w14:paraId="7BEBFB34" w14:textId="77777777" w:rsidR="00D84EF3" w:rsidRPr="00806DF5" w:rsidRDefault="00627B72" w:rsidP="00DC57D5">
      <w:pPr>
        <w:tabs>
          <w:tab w:val="left" w:pos="-426"/>
        </w:tabs>
        <w:spacing w:after="0" w:line="240" w:lineRule="auto"/>
        <w:ind w:firstLine="709"/>
        <w:jc w:val="both"/>
        <w:rPr>
          <w:rFonts w:eastAsia="Times New Roman"/>
          <w:sz w:val="24"/>
          <w:szCs w:val="24"/>
        </w:rPr>
      </w:pPr>
      <w:r w:rsidRPr="00806DF5">
        <w:rPr>
          <w:rFonts w:eastAsia="Times New Roman"/>
          <w:sz w:val="24"/>
          <w:szCs w:val="24"/>
        </w:rPr>
        <w:t> </w:t>
      </w:r>
    </w:p>
    <w:p w14:paraId="2710E6C3" w14:textId="77777777" w:rsidR="00191C62" w:rsidRPr="00806DF5" w:rsidRDefault="00191C62" w:rsidP="00DC57D5">
      <w:pPr>
        <w:spacing w:after="0" w:line="240" w:lineRule="auto"/>
        <w:ind w:firstLine="709"/>
        <w:jc w:val="both"/>
        <w:rPr>
          <w:rFonts w:eastAsia="Times New Roman"/>
          <w:sz w:val="24"/>
          <w:szCs w:val="24"/>
          <w:shd w:val="clear" w:color="auto" w:fill="FFFFFF"/>
        </w:rPr>
      </w:pPr>
    </w:p>
    <w:p w14:paraId="4E719DD5" w14:textId="77777777" w:rsidR="000E2B53" w:rsidRPr="00806DF5" w:rsidRDefault="000E2B53" w:rsidP="00DC57D5">
      <w:pPr>
        <w:pStyle w:val="aa"/>
        <w:keepNext w:val="0"/>
        <w:keepLines w:val="0"/>
        <w:widowControl w:val="0"/>
        <w:spacing w:before="0" w:line="240" w:lineRule="auto"/>
        <w:ind w:firstLine="709"/>
        <w:jc w:val="both"/>
        <w:rPr>
          <w:rFonts w:ascii="Times New Roman" w:hAnsi="Times New Roman" w:cs="Times New Roman"/>
          <w:color w:val="auto"/>
          <w:sz w:val="24"/>
          <w:szCs w:val="24"/>
        </w:rPr>
      </w:pPr>
    </w:p>
    <w:p w14:paraId="77C0C9CB" w14:textId="77777777" w:rsidR="00DD6C9E" w:rsidRPr="00806DF5" w:rsidRDefault="00C1092F" w:rsidP="00757B4A">
      <w:pPr>
        <w:spacing w:after="0" w:line="240" w:lineRule="auto"/>
        <w:ind w:firstLine="709"/>
        <w:jc w:val="center"/>
        <w:outlineLvl w:val="0"/>
        <w:rPr>
          <w:b/>
          <w:sz w:val="24"/>
          <w:szCs w:val="24"/>
        </w:rPr>
      </w:pPr>
      <w:bookmarkStart w:id="52" w:name="_Toc95085046"/>
      <w:r w:rsidRPr="00806DF5">
        <w:rPr>
          <w:b/>
          <w:sz w:val="24"/>
          <w:szCs w:val="24"/>
        </w:rPr>
        <w:t xml:space="preserve">Практическая </w:t>
      </w:r>
      <w:r w:rsidR="00757B4A" w:rsidRPr="00806DF5">
        <w:rPr>
          <w:b/>
          <w:sz w:val="24"/>
          <w:szCs w:val="24"/>
        </w:rPr>
        <w:t xml:space="preserve">подготовка </w:t>
      </w:r>
      <w:r w:rsidR="00D26AD2" w:rsidRPr="00806DF5">
        <w:rPr>
          <w:b/>
          <w:sz w:val="24"/>
          <w:szCs w:val="24"/>
        </w:rPr>
        <w:t>№</w:t>
      </w:r>
      <w:r w:rsidR="00757B4A" w:rsidRPr="00806DF5">
        <w:rPr>
          <w:b/>
          <w:sz w:val="24"/>
          <w:szCs w:val="24"/>
        </w:rPr>
        <w:t>15</w:t>
      </w:r>
      <w:r w:rsidR="000E2B53" w:rsidRPr="00806DF5">
        <w:rPr>
          <w:b/>
          <w:sz w:val="24"/>
          <w:szCs w:val="24"/>
        </w:rPr>
        <w:t>.</w:t>
      </w:r>
      <w:r w:rsidR="00757B4A" w:rsidRPr="00806DF5">
        <w:rPr>
          <w:b/>
          <w:sz w:val="24"/>
          <w:szCs w:val="24"/>
        </w:rPr>
        <w:t xml:space="preserve"> </w:t>
      </w:r>
      <w:r w:rsidR="002E71C4" w:rsidRPr="00806DF5">
        <w:rPr>
          <w:b/>
          <w:spacing w:val="10"/>
          <w:sz w:val="24"/>
          <w:szCs w:val="24"/>
          <w:shd w:val="clear" w:color="auto" w:fill="FFFFFF"/>
        </w:rPr>
        <w:t>Причины повреждения стен и способы их устранения</w:t>
      </w:r>
      <w:bookmarkEnd w:id="52"/>
    </w:p>
    <w:p w14:paraId="3A0A73A6" w14:textId="77777777" w:rsidR="002E71C4" w:rsidRPr="00806DF5" w:rsidRDefault="002E71C4" w:rsidP="00DC57D5">
      <w:pPr>
        <w:pStyle w:val="a9"/>
        <w:spacing w:after="0" w:line="240" w:lineRule="auto"/>
        <w:ind w:left="0" w:firstLine="709"/>
        <w:contextualSpacing w:val="0"/>
        <w:jc w:val="both"/>
        <w:rPr>
          <w:b/>
          <w:sz w:val="24"/>
          <w:szCs w:val="24"/>
        </w:rPr>
      </w:pPr>
    </w:p>
    <w:p w14:paraId="3E03675E" w14:textId="77777777" w:rsidR="00DD6C9E" w:rsidRPr="00806DF5" w:rsidRDefault="001777BF" w:rsidP="00DC57D5">
      <w:pPr>
        <w:pStyle w:val="a9"/>
        <w:spacing w:after="0" w:line="240" w:lineRule="auto"/>
        <w:ind w:left="0" w:firstLine="709"/>
        <w:contextualSpacing w:val="0"/>
        <w:jc w:val="both"/>
        <w:rPr>
          <w:b/>
          <w:sz w:val="24"/>
          <w:szCs w:val="24"/>
        </w:rPr>
      </w:pPr>
      <w:r w:rsidRPr="00806DF5">
        <w:rPr>
          <w:b/>
          <w:sz w:val="24"/>
          <w:szCs w:val="24"/>
        </w:rPr>
        <w:t>Алгоритм выполнения работы</w:t>
      </w:r>
    </w:p>
    <w:p w14:paraId="23A1669A" w14:textId="77777777" w:rsidR="00A443F7" w:rsidRPr="00806DF5" w:rsidRDefault="00A443F7" w:rsidP="00DC57D5">
      <w:pPr>
        <w:pStyle w:val="a9"/>
        <w:spacing w:after="0" w:line="240" w:lineRule="auto"/>
        <w:ind w:left="0" w:firstLine="709"/>
        <w:contextualSpacing w:val="0"/>
        <w:jc w:val="both"/>
        <w:rPr>
          <w:sz w:val="24"/>
          <w:szCs w:val="24"/>
        </w:rPr>
      </w:pPr>
      <w:r w:rsidRPr="00806DF5">
        <w:rPr>
          <w:b/>
          <w:sz w:val="24"/>
          <w:szCs w:val="24"/>
        </w:rPr>
        <w:t>Деформация стен</w:t>
      </w:r>
      <w:r w:rsidRPr="00806DF5">
        <w:rPr>
          <w:sz w:val="24"/>
          <w:szCs w:val="24"/>
        </w:rPr>
        <w:t xml:space="preserve"> – это изменение технического состояния, которое выражается в образовании прогибов, отклонения по вертикальности, горизонтальности, образование выгибов.</w:t>
      </w:r>
    </w:p>
    <w:p w14:paraId="01E9F98A" w14:textId="77777777" w:rsidR="00A443F7" w:rsidRPr="00806DF5" w:rsidRDefault="00A443F7" w:rsidP="00DC57D5">
      <w:pPr>
        <w:pStyle w:val="a9"/>
        <w:spacing w:after="0" w:line="240" w:lineRule="auto"/>
        <w:ind w:left="0" w:firstLine="709"/>
        <w:contextualSpacing w:val="0"/>
        <w:jc w:val="both"/>
        <w:rPr>
          <w:i/>
          <w:sz w:val="24"/>
          <w:szCs w:val="24"/>
        </w:rPr>
      </w:pPr>
      <w:r w:rsidRPr="00806DF5">
        <w:rPr>
          <w:i/>
          <w:sz w:val="24"/>
          <w:szCs w:val="24"/>
        </w:rPr>
        <w:t>Виды деформации стен:</w:t>
      </w:r>
    </w:p>
    <w:p w14:paraId="0816E393" w14:textId="77777777" w:rsidR="00A443F7" w:rsidRPr="00806DF5" w:rsidRDefault="00A443F7" w:rsidP="00DC57D5">
      <w:pPr>
        <w:pStyle w:val="a9"/>
        <w:numPr>
          <w:ilvl w:val="0"/>
          <w:numId w:val="6"/>
        </w:numPr>
        <w:tabs>
          <w:tab w:val="left" w:pos="426"/>
        </w:tabs>
        <w:spacing w:after="0" w:line="240" w:lineRule="auto"/>
        <w:ind w:left="0" w:firstLine="709"/>
        <w:contextualSpacing w:val="0"/>
        <w:jc w:val="both"/>
        <w:rPr>
          <w:sz w:val="24"/>
          <w:szCs w:val="24"/>
        </w:rPr>
      </w:pPr>
      <w:r w:rsidRPr="00806DF5">
        <w:rPr>
          <w:sz w:val="24"/>
          <w:szCs w:val="24"/>
        </w:rPr>
        <w:t xml:space="preserve">Раздробление кладки, короткие трещины, складывание кладки под опорами балок </w:t>
      </w:r>
    </w:p>
    <w:p w14:paraId="712539F8" w14:textId="77777777" w:rsidR="00A443F7" w:rsidRPr="00806DF5" w:rsidRDefault="00A443F7" w:rsidP="00DC57D5">
      <w:pPr>
        <w:pStyle w:val="a9"/>
        <w:numPr>
          <w:ilvl w:val="0"/>
          <w:numId w:val="6"/>
        </w:numPr>
        <w:tabs>
          <w:tab w:val="left" w:pos="426"/>
        </w:tabs>
        <w:spacing w:after="0" w:line="240" w:lineRule="auto"/>
        <w:ind w:left="0" w:firstLine="709"/>
        <w:contextualSpacing w:val="0"/>
        <w:jc w:val="both"/>
        <w:rPr>
          <w:sz w:val="24"/>
          <w:szCs w:val="24"/>
        </w:rPr>
      </w:pPr>
      <w:r w:rsidRPr="00806DF5">
        <w:rPr>
          <w:sz w:val="24"/>
          <w:szCs w:val="24"/>
        </w:rPr>
        <w:t>Вертикальная трещина в месте сопряжения продольной стены с поперечной</w:t>
      </w:r>
    </w:p>
    <w:p w14:paraId="3C2DDF70" w14:textId="77777777" w:rsidR="00A443F7" w:rsidRPr="00806DF5" w:rsidRDefault="00A443F7" w:rsidP="00DC57D5">
      <w:pPr>
        <w:pStyle w:val="a9"/>
        <w:numPr>
          <w:ilvl w:val="0"/>
          <w:numId w:val="6"/>
        </w:numPr>
        <w:tabs>
          <w:tab w:val="left" w:pos="426"/>
        </w:tabs>
        <w:spacing w:after="0" w:line="240" w:lineRule="auto"/>
        <w:ind w:left="0" w:firstLine="709"/>
        <w:contextualSpacing w:val="0"/>
        <w:jc w:val="both"/>
        <w:rPr>
          <w:sz w:val="24"/>
          <w:szCs w:val="24"/>
        </w:rPr>
      </w:pPr>
      <w:r w:rsidRPr="00806DF5">
        <w:rPr>
          <w:sz w:val="24"/>
          <w:szCs w:val="24"/>
        </w:rPr>
        <w:t>Горизонтальная трещины</w:t>
      </w:r>
    </w:p>
    <w:p w14:paraId="46E19C16" w14:textId="77777777" w:rsidR="00A443F7" w:rsidRPr="00806DF5" w:rsidRDefault="00A443F7" w:rsidP="00DC57D5">
      <w:pPr>
        <w:pStyle w:val="a9"/>
        <w:numPr>
          <w:ilvl w:val="0"/>
          <w:numId w:val="6"/>
        </w:numPr>
        <w:tabs>
          <w:tab w:val="left" w:pos="426"/>
        </w:tabs>
        <w:spacing w:after="0" w:line="240" w:lineRule="auto"/>
        <w:ind w:left="0" w:firstLine="709"/>
        <w:contextualSpacing w:val="0"/>
        <w:jc w:val="both"/>
        <w:rPr>
          <w:sz w:val="24"/>
          <w:szCs w:val="24"/>
        </w:rPr>
      </w:pPr>
      <w:r w:rsidRPr="00806DF5">
        <w:rPr>
          <w:sz w:val="24"/>
          <w:szCs w:val="24"/>
        </w:rPr>
        <w:t>Трещины вдоль арматуры с выпучиванием кладки</w:t>
      </w:r>
    </w:p>
    <w:p w14:paraId="582DCE02" w14:textId="77777777" w:rsidR="00A443F7" w:rsidRPr="00806DF5" w:rsidRDefault="00A443F7" w:rsidP="00DC57D5">
      <w:pPr>
        <w:pStyle w:val="a9"/>
        <w:numPr>
          <w:ilvl w:val="0"/>
          <w:numId w:val="6"/>
        </w:numPr>
        <w:tabs>
          <w:tab w:val="left" w:pos="426"/>
        </w:tabs>
        <w:spacing w:after="0" w:line="240" w:lineRule="auto"/>
        <w:ind w:left="0" w:firstLine="709"/>
        <w:contextualSpacing w:val="0"/>
        <w:jc w:val="both"/>
        <w:rPr>
          <w:sz w:val="24"/>
          <w:szCs w:val="24"/>
        </w:rPr>
      </w:pPr>
      <w:r w:rsidRPr="00806DF5">
        <w:rPr>
          <w:sz w:val="24"/>
          <w:szCs w:val="24"/>
        </w:rPr>
        <w:t xml:space="preserve">Отслоение облицовки </w:t>
      </w:r>
    </w:p>
    <w:p w14:paraId="704510A5" w14:textId="77777777" w:rsidR="00A443F7" w:rsidRPr="00806DF5" w:rsidRDefault="00A443F7" w:rsidP="00DC57D5">
      <w:pPr>
        <w:pStyle w:val="a9"/>
        <w:numPr>
          <w:ilvl w:val="0"/>
          <w:numId w:val="6"/>
        </w:numPr>
        <w:tabs>
          <w:tab w:val="left" w:pos="426"/>
        </w:tabs>
        <w:spacing w:after="0" w:line="240" w:lineRule="auto"/>
        <w:ind w:left="0" w:firstLine="709"/>
        <w:contextualSpacing w:val="0"/>
        <w:jc w:val="both"/>
        <w:rPr>
          <w:sz w:val="24"/>
          <w:szCs w:val="24"/>
        </w:rPr>
      </w:pPr>
      <w:r w:rsidRPr="00806DF5">
        <w:rPr>
          <w:sz w:val="24"/>
          <w:szCs w:val="24"/>
        </w:rPr>
        <w:t>Выветривание кладки, выпадение отдельных камней</w:t>
      </w:r>
    </w:p>
    <w:p w14:paraId="249C75B1" w14:textId="77777777" w:rsidR="00A443F7" w:rsidRPr="00806DF5" w:rsidRDefault="00A443F7" w:rsidP="00DC57D5">
      <w:pPr>
        <w:pStyle w:val="a9"/>
        <w:spacing w:after="0" w:line="240" w:lineRule="auto"/>
        <w:ind w:left="0" w:firstLine="709"/>
        <w:contextualSpacing w:val="0"/>
        <w:jc w:val="both"/>
        <w:rPr>
          <w:sz w:val="24"/>
          <w:szCs w:val="24"/>
        </w:rPr>
      </w:pPr>
      <w:r w:rsidRPr="00806DF5">
        <w:rPr>
          <w:b/>
          <w:iCs/>
          <w:sz w:val="24"/>
          <w:szCs w:val="24"/>
        </w:rPr>
        <w:t>Дефекты стен.Классификация износа.</w:t>
      </w:r>
      <w:r w:rsidRPr="00806DF5">
        <w:rPr>
          <w:sz w:val="24"/>
          <w:szCs w:val="24"/>
        </w:rPr>
        <w:t xml:space="preserve"> Появление трещин в кирпичной кладке свидетельствует о наличии деформаций и требует серьезного анализа причин их возникновения, а также разработки технических мероприятий по ее усилению или по снижению действующих нагрузок. Особое влияние на деформационные качества кладки оказывает состав раствора, отличающийся видами вяжущих и заполнителей.</w:t>
      </w:r>
    </w:p>
    <w:p w14:paraId="215BC292" w14:textId="77777777" w:rsidR="00A443F7" w:rsidRPr="00806DF5" w:rsidRDefault="00A443F7" w:rsidP="00DC57D5">
      <w:pPr>
        <w:spacing w:after="0" w:line="240" w:lineRule="auto"/>
        <w:ind w:firstLine="709"/>
        <w:jc w:val="both"/>
        <w:rPr>
          <w:i/>
          <w:sz w:val="24"/>
          <w:szCs w:val="24"/>
        </w:rPr>
      </w:pPr>
      <w:r w:rsidRPr="00806DF5">
        <w:rPr>
          <w:i/>
          <w:iCs/>
          <w:sz w:val="24"/>
          <w:szCs w:val="24"/>
        </w:rPr>
        <w:t>Конструктивные ошибки:</w:t>
      </w:r>
    </w:p>
    <w:p w14:paraId="58442884" w14:textId="77777777" w:rsidR="00A443F7" w:rsidRPr="00806DF5" w:rsidRDefault="00A443F7" w:rsidP="00DC57D5">
      <w:pPr>
        <w:pStyle w:val="a9"/>
        <w:numPr>
          <w:ilvl w:val="0"/>
          <w:numId w:val="7"/>
        </w:numPr>
        <w:tabs>
          <w:tab w:val="left" w:pos="426"/>
        </w:tabs>
        <w:spacing w:after="0" w:line="240" w:lineRule="auto"/>
        <w:ind w:left="0" w:firstLine="709"/>
        <w:contextualSpacing w:val="0"/>
        <w:jc w:val="both"/>
        <w:rPr>
          <w:sz w:val="24"/>
          <w:szCs w:val="24"/>
        </w:rPr>
      </w:pPr>
      <w:r w:rsidRPr="00806DF5">
        <w:rPr>
          <w:sz w:val="24"/>
          <w:szCs w:val="24"/>
        </w:rPr>
        <w:t>неравномерные осадки части здания, в результате чего в кирпичной кладке появляются напряжения, приводящие к разрыву кладки и образованию трещин;</w:t>
      </w:r>
    </w:p>
    <w:p w14:paraId="49D322C0" w14:textId="77777777" w:rsidR="00A443F7" w:rsidRPr="00806DF5" w:rsidRDefault="00A443F7" w:rsidP="00DC57D5">
      <w:pPr>
        <w:pStyle w:val="a9"/>
        <w:numPr>
          <w:ilvl w:val="0"/>
          <w:numId w:val="7"/>
        </w:numPr>
        <w:tabs>
          <w:tab w:val="left" w:pos="426"/>
        </w:tabs>
        <w:spacing w:after="0" w:line="240" w:lineRule="auto"/>
        <w:ind w:left="0" w:firstLine="709"/>
        <w:contextualSpacing w:val="0"/>
        <w:jc w:val="both"/>
        <w:rPr>
          <w:sz w:val="24"/>
          <w:szCs w:val="24"/>
        </w:rPr>
      </w:pPr>
      <w:r w:rsidRPr="00806DF5">
        <w:rPr>
          <w:sz w:val="24"/>
          <w:szCs w:val="24"/>
        </w:rPr>
        <w:t>несоответствие несущей способности материала стен действующей нагрузке;</w:t>
      </w:r>
    </w:p>
    <w:p w14:paraId="43E8EE93" w14:textId="77777777" w:rsidR="00A443F7" w:rsidRPr="00806DF5" w:rsidRDefault="00A443F7" w:rsidP="00DC57D5">
      <w:pPr>
        <w:pStyle w:val="a9"/>
        <w:numPr>
          <w:ilvl w:val="0"/>
          <w:numId w:val="7"/>
        </w:numPr>
        <w:tabs>
          <w:tab w:val="left" w:pos="426"/>
        </w:tabs>
        <w:spacing w:after="0" w:line="240" w:lineRule="auto"/>
        <w:ind w:left="0" w:firstLine="709"/>
        <w:contextualSpacing w:val="0"/>
        <w:jc w:val="both"/>
        <w:rPr>
          <w:sz w:val="24"/>
          <w:szCs w:val="24"/>
        </w:rPr>
      </w:pPr>
      <w:r w:rsidRPr="00806DF5">
        <w:rPr>
          <w:sz w:val="24"/>
          <w:szCs w:val="24"/>
        </w:rPr>
        <w:t>применение «теплых» растворов со шлаковыми добавками и повышенной зольностью;</w:t>
      </w:r>
    </w:p>
    <w:p w14:paraId="5A155A89" w14:textId="77777777" w:rsidR="00A443F7" w:rsidRPr="00806DF5" w:rsidRDefault="00A443F7" w:rsidP="00DC57D5">
      <w:pPr>
        <w:pStyle w:val="a9"/>
        <w:numPr>
          <w:ilvl w:val="0"/>
          <w:numId w:val="7"/>
        </w:numPr>
        <w:tabs>
          <w:tab w:val="left" w:pos="426"/>
        </w:tabs>
        <w:spacing w:after="0" w:line="240" w:lineRule="auto"/>
        <w:ind w:left="0" w:firstLine="709"/>
        <w:contextualSpacing w:val="0"/>
        <w:jc w:val="both"/>
        <w:rPr>
          <w:sz w:val="24"/>
          <w:szCs w:val="24"/>
        </w:rPr>
      </w:pPr>
      <w:r w:rsidRPr="00806DF5">
        <w:rPr>
          <w:sz w:val="24"/>
          <w:szCs w:val="24"/>
        </w:rPr>
        <w:t>нарушение пространственной жесткости стенового остова в слабо перевязанных местах примыкания поперечных несущих стен к наружным самонесущим, что особенно проявляется при сравнительно слабых грунтах, способствующих возникновению значительных скалывающих напряжений в местах сопряжения внутренних поперечных стен с наружными.</w:t>
      </w:r>
    </w:p>
    <w:p w14:paraId="003F3182" w14:textId="77777777" w:rsidR="00A443F7" w:rsidRPr="00806DF5" w:rsidRDefault="00A443F7" w:rsidP="00DC57D5">
      <w:pPr>
        <w:spacing w:after="0" w:line="240" w:lineRule="auto"/>
        <w:ind w:firstLine="709"/>
        <w:jc w:val="both"/>
        <w:rPr>
          <w:i/>
          <w:sz w:val="24"/>
          <w:szCs w:val="24"/>
        </w:rPr>
      </w:pPr>
      <w:r w:rsidRPr="00806DF5">
        <w:rPr>
          <w:i/>
          <w:iCs/>
          <w:sz w:val="24"/>
          <w:szCs w:val="24"/>
        </w:rPr>
        <w:t>Неудовлетворительная эксплуатация:</w:t>
      </w:r>
    </w:p>
    <w:p w14:paraId="135B05BF" w14:textId="77777777" w:rsidR="00A443F7" w:rsidRPr="00806DF5" w:rsidRDefault="00A443F7" w:rsidP="00DC57D5">
      <w:pPr>
        <w:pStyle w:val="a9"/>
        <w:numPr>
          <w:ilvl w:val="0"/>
          <w:numId w:val="8"/>
        </w:numPr>
        <w:tabs>
          <w:tab w:val="left" w:pos="426"/>
        </w:tabs>
        <w:spacing w:after="0" w:line="240" w:lineRule="auto"/>
        <w:ind w:left="0" w:firstLine="709"/>
        <w:contextualSpacing w:val="0"/>
        <w:jc w:val="both"/>
        <w:rPr>
          <w:sz w:val="24"/>
          <w:szCs w:val="24"/>
        </w:rPr>
      </w:pPr>
      <w:r w:rsidRPr="00806DF5">
        <w:rPr>
          <w:sz w:val="24"/>
          <w:szCs w:val="24"/>
        </w:rPr>
        <w:t>просадка фундаментов из-за неудовлетворительного технического состояния подземных инженерных коммуникаций;</w:t>
      </w:r>
    </w:p>
    <w:p w14:paraId="25F828BC" w14:textId="77777777" w:rsidR="00A443F7" w:rsidRPr="00806DF5" w:rsidRDefault="00A443F7" w:rsidP="00DC57D5">
      <w:pPr>
        <w:pStyle w:val="a9"/>
        <w:numPr>
          <w:ilvl w:val="0"/>
          <w:numId w:val="8"/>
        </w:numPr>
        <w:tabs>
          <w:tab w:val="left" w:pos="426"/>
        </w:tabs>
        <w:spacing w:after="0" w:line="240" w:lineRule="auto"/>
        <w:ind w:left="0" w:firstLine="709"/>
        <w:contextualSpacing w:val="0"/>
        <w:jc w:val="both"/>
        <w:rPr>
          <w:sz w:val="24"/>
          <w:szCs w:val="24"/>
        </w:rPr>
      </w:pPr>
      <w:r w:rsidRPr="00806DF5">
        <w:rPr>
          <w:sz w:val="24"/>
          <w:szCs w:val="24"/>
        </w:rPr>
        <w:t>систематическое переувлажнение кладки стен в результате неисправных карнизных сливов кровель из стальных листов, водосточных труб, отмоски вокруг здания;</w:t>
      </w:r>
    </w:p>
    <w:p w14:paraId="3C3F8CEB" w14:textId="77777777" w:rsidR="00A443F7" w:rsidRPr="00806DF5" w:rsidRDefault="00A443F7" w:rsidP="00DC57D5">
      <w:pPr>
        <w:pStyle w:val="a9"/>
        <w:numPr>
          <w:ilvl w:val="0"/>
          <w:numId w:val="8"/>
        </w:numPr>
        <w:tabs>
          <w:tab w:val="left" w:pos="426"/>
        </w:tabs>
        <w:spacing w:after="0" w:line="240" w:lineRule="auto"/>
        <w:ind w:left="0" w:firstLine="709"/>
        <w:contextualSpacing w:val="0"/>
        <w:jc w:val="both"/>
        <w:rPr>
          <w:sz w:val="24"/>
          <w:szCs w:val="24"/>
        </w:rPr>
      </w:pPr>
      <w:r w:rsidRPr="00806DF5">
        <w:rPr>
          <w:sz w:val="24"/>
          <w:szCs w:val="24"/>
        </w:rPr>
        <w:t>нарушение шарнирной связи стен с диском перекрытия при значительном нарушении сечения деревянных балок перекрытий, что приводит к отклонению стен от вертикальной оси за счет наклона всей стены или выпучиванию ее отдельных участков;</w:t>
      </w:r>
    </w:p>
    <w:p w14:paraId="6D0DF081" w14:textId="77777777" w:rsidR="00A443F7" w:rsidRPr="00806DF5" w:rsidRDefault="00A443F7" w:rsidP="00DC57D5">
      <w:pPr>
        <w:pStyle w:val="a9"/>
        <w:numPr>
          <w:ilvl w:val="0"/>
          <w:numId w:val="8"/>
        </w:numPr>
        <w:tabs>
          <w:tab w:val="left" w:pos="426"/>
        </w:tabs>
        <w:spacing w:after="0" w:line="240" w:lineRule="auto"/>
        <w:ind w:left="0" w:firstLine="709"/>
        <w:contextualSpacing w:val="0"/>
        <w:jc w:val="both"/>
        <w:rPr>
          <w:sz w:val="24"/>
          <w:szCs w:val="24"/>
        </w:rPr>
      </w:pPr>
      <w:r w:rsidRPr="00806DF5">
        <w:rPr>
          <w:sz w:val="24"/>
          <w:szCs w:val="24"/>
        </w:rPr>
        <w:t>выветривание раствора на значительную глубину кладки.</w:t>
      </w:r>
    </w:p>
    <w:p w14:paraId="4AD07C99" w14:textId="77777777" w:rsidR="00A443F7" w:rsidRPr="00806DF5" w:rsidRDefault="00A443F7" w:rsidP="00DC57D5">
      <w:pPr>
        <w:pStyle w:val="a9"/>
        <w:tabs>
          <w:tab w:val="left" w:pos="426"/>
        </w:tabs>
        <w:spacing w:after="0" w:line="240" w:lineRule="auto"/>
        <w:ind w:left="0" w:firstLine="709"/>
        <w:contextualSpacing w:val="0"/>
        <w:jc w:val="both"/>
        <w:rPr>
          <w:i/>
          <w:sz w:val="24"/>
          <w:szCs w:val="24"/>
        </w:rPr>
      </w:pPr>
      <w:r w:rsidRPr="00806DF5">
        <w:rPr>
          <w:i/>
          <w:iCs/>
          <w:sz w:val="24"/>
          <w:szCs w:val="24"/>
        </w:rPr>
        <w:t>Производственные ошибки:</w:t>
      </w:r>
    </w:p>
    <w:p w14:paraId="3B48DD9D" w14:textId="77777777" w:rsidR="00A443F7" w:rsidRPr="00806DF5" w:rsidRDefault="00A443F7" w:rsidP="00DC57D5">
      <w:pPr>
        <w:pStyle w:val="a9"/>
        <w:numPr>
          <w:ilvl w:val="0"/>
          <w:numId w:val="8"/>
        </w:numPr>
        <w:tabs>
          <w:tab w:val="left" w:pos="426"/>
        </w:tabs>
        <w:spacing w:after="0" w:line="240" w:lineRule="auto"/>
        <w:ind w:left="0" w:firstLine="709"/>
        <w:contextualSpacing w:val="0"/>
        <w:jc w:val="both"/>
        <w:rPr>
          <w:sz w:val="24"/>
          <w:szCs w:val="24"/>
        </w:rPr>
      </w:pPr>
      <w:r w:rsidRPr="00806DF5">
        <w:rPr>
          <w:sz w:val="24"/>
          <w:szCs w:val="24"/>
        </w:rPr>
        <w:t>пробивка проемов в кирпичной кладке с нарушением технологической последовательности;</w:t>
      </w:r>
    </w:p>
    <w:p w14:paraId="756A9651" w14:textId="77777777" w:rsidR="00A443F7" w:rsidRPr="00806DF5" w:rsidRDefault="00A443F7" w:rsidP="00DC57D5">
      <w:pPr>
        <w:pStyle w:val="a9"/>
        <w:numPr>
          <w:ilvl w:val="0"/>
          <w:numId w:val="8"/>
        </w:numPr>
        <w:tabs>
          <w:tab w:val="left" w:pos="426"/>
        </w:tabs>
        <w:spacing w:after="0" w:line="240" w:lineRule="auto"/>
        <w:ind w:left="0" w:firstLine="709"/>
        <w:contextualSpacing w:val="0"/>
        <w:jc w:val="both"/>
        <w:rPr>
          <w:sz w:val="24"/>
          <w:szCs w:val="24"/>
        </w:rPr>
      </w:pPr>
      <w:r w:rsidRPr="00806DF5">
        <w:rPr>
          <w:sz w:val="24"/>
          <w:szCs w:val="24"/>
        </w:rPr>
        <w:t>боковое выпучивание кладки вследствие одностороннего распора свода перекрытия;</w:t>
      </w:r>
    </w:p>
    <w:p w14:paraId="151589CE" w14:textId="77777777" w:rsidR="00A443F7" w:rsidRPr="00806DF5" w:rsidRDefault="00A443F7" w:rsidP="00DC57D5">
      <w:pPr>
        <w:pStyle w:val="a9"/>
        <w:numPr>
          <w:ilvl w:val="0"/>
          <w:numId w:val="8"/>
        </w:numPr>
        <w:tabs>
          <w:tab w:val="left" w:pos="426"/>
        </w:tabs>
        <w:spacing w:after="0" w:line="240" w:lineRule="auto"/>
        <w:ind w:left="0" w:firstLine="709"/>
        <w:contextualSpacing w:val="0"/>
        <w:jc w:val="both"/>
        <w:rPr>
          <w:sz w:val="24"/>
          <w:szCs w:val="24"/>
        </w:rPr>
      </w:pPr>
      <w:r w:rsidRPr="00806DF5">
        <w:rPr>
          <w:sz w:val="24"/>
          <w:szCs w:val="24"/>
        </w:rPr>
        <w:t>оштукатуривание поверхности кладки цементным либо жирным сложным раствором, а также окраска кирпичной поверхности масляными красками, обладающими малой воздухопаропроницаемостью, что нарушает нормальный влажностный режим стен;</w:t>
      </w:r>
    </w:p>
    <w:p w14:paraId="7654585C" w14:textId="77777777" w:rsidR="00A443F7" w:rsidRPr="00806DF5" w:rsidRDefault="00A443F7" w:rsidP="00DC57D5">
      <w:pPr>
        <w:pStyle w:val="a9"/>
        <w:numPr>
          <w:ilvl w:val="0"/>
          <w:numId w:val="8"/>
        </w:numPr>
        <w:tabs>
          <w:tab w:val="left" w:pos="426"/>
        </w:tabs>
        <w:spacing w:after="0" w:line="240" w:lineRule="auto"/>
        <w:ind w:left="0" w:firstLine="709"/>
        <w:contextualSpacing w:val="0"/>
        <w:jc w:val="both"/>
        <w:rPr>
          <w:sz w:val="24"/>
          <w:szCs w:val="24"/>
        </w:rPr>
      </w:pPr>
      <w:r w:rsidRPr="00806DF5">
        <w:rPr>
          <w:sz w:val="24"/>
          <w:szCs w:val="24"/>
        </w:rPr>
        <w:t>некачественная заделка ранее пробитых гнезд или штраб для монтажа балок и плит перекрытий;</w:t>
      </w:r>
    </w:p>
    <w:p w14:paraId="1CCEA7ED" w14:textId="77777777" w:rsidR="00A443F7" w:rsidRPr="00806DF5" w:rsidRDefault="00A443F7" w:rsidP="00DC57D5">
      <w:pPr>
        <w:pStyle w:val="a9"/>
        <w:numPr>
          <w:ilvl w:val="0"/>
          <w:numId w:val="8"/>
        </w:numPr>
        <w:tabs>
          <w:tab w:val="left" w:pos="426"/>
        </w:tabs>
        <w:spacing w:after="0" w:line="240" w:lineRule="auto"/>
        <w:ind w:left="0" w:firstLine="709"/>
        <w:contextualSpacing w:val="0"/>
        <w:jc w:val="both"/>
        <w:rPr>
          <w:sz w:val="24"/>
          <w:szCs w:val="24"/>
        </w:rPr>
      </w:pPr>
      <w:r w:rsidRPr="00806DF5">
        <w:rPr>
          <w:sz w:val="24"/>
          <w:szCs w:val="24"/>
        </w:rPr>
        <w:t>разборка перекрытий с нарушением технологии, что приводит к нарушению монолитности кирпичной кладки;</w:t>
      </w:r>
    </w:p>
    <w:p w14:paraId="3F0CF528" w14:textId="77777777" w:rsidR="00A443F7" w:rsidRPr="00806DF5" w:rsidRDefault="00A443F7" w:rsidP="00DC57D5">
      <w:pPr>
        <w:pStyle w:val="a9"/>
        <w:numPr>
          <w:ilvl w:val="0"/>
          <w:numId w:val="8"/>
        </w:numPr>
        <w:tabs>
          <w:tab w:val="left" w:pos="426"/>
        </w:tabs>
        <w:spacing w:after="0" w:line="240" w:lineRule="auto"/>
        <w:ind w:left="0" w:firstLine="709"/>
        <w:contextualSpacing w:val="0"/>
        <w:jc w:val="both"/>
        <w:rPr>
          <w:iCs/>
          <w:sz w:val="24"/>
          <w:szCs w:val="24"/>
        </w:rPr>
      </w:pPr>
      <w:r w:rsidRPr="00806DF5">
        <w:rPr>
          <w:sz w:val="24"/>
          <w:szCs w:val="24"/>
        </w:rPr>
        <w:t>укладка балок и прогонов перекрытий без распределительных плит или пластин, что также может нарушить кладку.</w:t>
      </w:r>
    </w:p>
    <w:p w14:paraId="6F25D300" w14:textId="77777777" w:rsidR="00A443F7" w:rsidRPr="00806DF5" w:rsidRDefault="00A443F7" w:rsidP="00DC57D5">
      <w:pPr>
        <w:pStyle w:val="a9"/>
        <w:tabs>
          <w:tab w:val="left" w:pos="426"/>
        </w:tabs>
        <w:spacing w:after="0" w:line="240" w:lineRule="auto"/>
        <w:ind w:left="0" w:firstLine="709"/>
        <w:contextualSpacing w:val="0"/>
        <w:jc w:val="both"/>
        <w:rPr>
          <w:i/>
          <w:sz w:val="24"/>
          <w:szCs w:val="24"/>
        </w:rPr>
      </w:pPr>
      <w:r w:rsidRPr="00806DF5">
        <w:rPr>
          <w:i/>
          <w:iCs/>
          <w:sz w:val="24"/>
          <w:szCs w:val="24"/>
        </w:rPr>
        <w:t>Ошибки проектирования:</w:t>
      </w:r>
    </w:p>
    <w:p w14:paraId="191C8E2E" w14:textId="77777777" w:rsidR="00A443F7" w:rsidRPr="00806DF5" w:rsidRDefault="00A443F7" w:rsidP="00DC57D5">
      <w:pPr>
        <w:pStyle w:val="a9"/>
        <w:numPr>
          <w:ilvl w:val="0"/>
          <w:numId w:val="8"/>
        </w:numPr>
        <w:tabs>
          <w:tab w:val="left" w:pos="426"/>
        </w:tabs>
        <w:spacing w:after="0" w:line="240" w:lineRule="auto"/>
        <w:ind w:left="0" w:firstLine="709"/>
        <w:contextualSpacing w:val="0"/>
        <w:jc w:val="both"/>
        <w:rPr>
          <w:sz w:val="24"/>
          <w:szCs w:val="24"/>
        </w:rPr>
      </w:pPr>
      <w:r w:rsidRPr="00806DF5">
        <w:rPr>
          <w:sz w:val="24"/>
          <w:szCs w:val="24"/>
        </w:rPr>
        <w:t>перераспределение действующих нагрузок, приводящее к перенапряжению оснований или кирпичных простенков малого сечения;</w:t>
      </w:r>
    </w:p>
    <w:p w14:paraId="778732D4" w14:textId="77777777" w:rsidR="00A443F7" w:rsidRPr="00806DF5" w:rsidRDefault="00A443F7" w:rsidP="00DC57D5">
      <w:pPr>
        <w:pStyle w:val="a9"/>
        <w:numPr>
          <w:ilvl w:val="0"/>
          <w:numId w:val="8"/>
        </w:numPr>
        <w:tabs>
          <w:tab w:val="left" w:pos="426"/>
        </w:tabs>
        <w:spacing w:after="0" w:line="240" w:lineRule="auto"/>
        <w:ind w:left="0" w:firstLine="709"/>
        <w:contextualSpacing w:val="0"/>
        <w:jc w:val="both"/>
        <w:rPr>
          <w:sz w:val="24"/>
          <w:szCs w:val="24"/>
        </w:rPr>
      </w:pPr>
      <w:r w:rsidRPr="00806DF5">
        <w:rPr>
          <w:sz w:val="24"/>
          <w:szCs w:val="24"/>
        </w:rPr>
        <w:t>увеличение этажности здания без учета действительной несущей способности стен и фундаментов;</w:t>
      </w:r>
    </w:p>
    <w:p w14:paraId="18B5F118" w14:textId="77777777" w:rsidR="00A443F7" w:rsidRPr="00806DF5" w:rsidRDefault="00A443F7" w:rsidP="00DC57D5">
      <w:pPr>
        <w:pStyle w:val="a9"/>
        <w:numPr>
          <w:ilvl w:val="0"/>
          <w:numId w:val="8"/>
        </w:numPr>
        <w:tabs>
          <w:tab w:val="left" w:pos="426"/>
        </w:tabs>
        <w:spacing w:after="0" w:line="240" w:lineRule="auto"/>
        <w:ind w:left="0" w:firstLine="709"/>
        <w:contextualSpacing w:val="0"/>
        <w:jc w:val="both"/>
        <w:rPr>
          <w:sz w:val="24"/>
          <w:szCs w:val="24"/>
        </w:rPr>
      </w:pPr>
      <w:r w:rsidRPr="00806DF5">
        <w:rPr>
          <w:sz w:val="24"/>
          <w:szCs w:val="24"/>
        </w:rPr>
        <w:t>расположение вновь проектируемого здания в непосредственной близости от существующего без разработки особых мероприятий, направленных на снижение влияния на работу грунта под существующими фундаментами, добавочной нагрузкой от вновь возводимого здания.</w:t>
      </w:r>
    </w:p>
    <w:p w14:paraId="16EEE5C9" w14:textId="77777777" w:rsidR="00DD6C9E" w:rsidRPr="00806DF5" w:rsidRDefault="00A443F7" w:rsidP="00DC57D5">
      <w:pPr>
        <w:pStyle w:val="a9"/>
        <w:tabs>
          <w:tab w:val="left" w:pos="-142"/>
        </w:tabs>
        <w:spacing w:after="0" w:line="240" w:lineRule="auto"/>
        <w:ind w:left="0" w:firstLine="709"/>
        <w:contextualSpacing w:val="0"/>
        <w:jc w:val="both"/>
        <w:rPr>
          <w:sz w:val="24"/>
          <w:szCs w:val="24"/>
        </w:rPr>
      </w:pPr>
      <w:r w:rsidRPr="00806DF5">
        <w:rPr>
          <w:b/>
          <w:sz w:val="24"/>
          <w:szCs w:val="24"/>
        </w:rPr>
        <w:t>Диагностику технического состояния стен</w:t>
      </w:r>
      <w:r w:rsidRPr="00806DF5">
        <w:rPr>
          <w:sz w:val="24"/>
          <w:szCs w:val="24"/>
        </w:rPr>
        <w:t xml:space="preserve"> проводят всеми способами: визуальным осмотром, приборами и путем вскрытий. Об общем состоянии стен судят, как было описано, по характеру трещин и искривлению горизонтальных и вертикальных линий фасадов. Следует различать случаи, когда осадка прекратилась, причиненные ею деформации стабилизировались, а следы их исправлены. Более сложны случаи, если осадка или другие деформации стен по каким-либо причинам продолжается и даже возникает вновь. В этих случаях приходится проводить наблюдение за состоянием или поведением трещин во времени с помощью ранее описанных способов.</w:t>
      </w:r>
    </w:p>
    <w:p w14:paraId="65F20F1B" w14:textId="77777777" w:rsidR="00A443F7" w:rsidRPr="00806DF5" w:rsidRDefault="00A443F7" w:rsidP="00DC57D5">
      <w:pPr>
        <w:pStyle w:val="a9"/>
        <w:tabs>
          <w:tab w:val="left" w:pos="-142"/>
        </w:tabs>
        <w:spacing w:after="0" w:line="240" w:lineRule="auto"/>
        <w:ind w:left="0" w:firstLine="709"/>
        <w:contextualSpacing w:val="0"/>
        <w:jc w:val="both"/>
        <w:rPr>
          <w:sz w:val="24"/>
          <w:szCs w:val="24"/>
        </w:rPr>
      </w:pPr>
      <w:r w:rsidRPr="00806DF5">
        <w:rPr>
          <w:b/>
          <w:bCs/>
          <w:sz w:val="24"/>
          <w:szCs w:val="24"/>
        </w:rPr>
        <w:t>Контроль за техническим состоянием зданий</w:t>
      </w:r>
      <w:r w:rsidRPr="00806DF5">
        <w:rPr>
          <w:sz w:val="24"/>
          <w:szCs w:val="24"/>
        </w:rPr>
        <w:t xml:space="preserve"> должен осуществляться его собственником, эксплуатирующей организацией или службой технической эксплуатации путем проведения плановых и неплановых (внеочередных) технических осмотров (далее — осмотров) собственными силами, а при необходимости — </w:t>
      </w:r>
      <w:r w:rsidRPr="00806DF5">
        <w:rPr>
          <w:iCs/>
          <w:sz w:val="24"/>
          <w:szCs w:val="24"/>
        </w:rPr>
        <w:t>путем проведения обследования специализированной организацией.</w:t>
      </w:r>
    </w:p>
    <w:p w14:paraId="123A7CC4" w14:textId="77777777" w:rsidR="00A443F7" w:rsidRPr="00806DF5" w:rsidRDefault="00A443F7" w:rsidP="00DC57D5">
      <w:pPr>
        <w:pStyle w:val="a9"/>
        <w:tabs>
          <w:tab w:val="left" w:pos="-142"/>
        </w:tabs>
        <w:spacing w:after="0" w:line="240" w:lineRule="auto"/>
        <w:ind w:left="0" w:firstLine="709"/>
        <w:contextualSpacing w:val="0"/>
        <w:jc w:val="both"/>
        <w:rPr>
          <w:bCs/>
          <w:i/>
          <w:sz w:val="24"/>
          <w:szCs w:val="24"/>
        </w:rPr>
      </w:pPr>
      <w:r w:rsidRPr="00806DF5">
        <w:rPr>
          <w:bCs/>
          <w:i/>
          <w:sz w:val="24"/>
          <w:szCs w:val="24"/>
        </w:rPr>
        <w:t>Общий осмотр зданий проводится комиссией в составе:</w:t>
      </w:r>
    </w:p>
    <w:p w14:paraId="68D12BA4" w14:textId="77777777" w:rsidR="00A443F7" w:rsidRPr="00806DF5" w:rsidRDefault="00A443F7" w:rsidP="00DC57D5">
      <w:pPr>
        <w:pStyle w:val="a9"/>
        <w:tabs>
          <w:tab w:val="left" w:pos="-142"/>
        </w:tabs>
        <w:spacing w:after="0" w:line="240" w:lineRule="auto"/>
        <w:ind w:left="0" w:firstLine="709"/>
        <w:contextualSpacing w:val="0"/>
        <w:jc w:val="both"/>
        <w:rPr>
          <w:bCs/>
          <w:sz w:val="24"/>
          <w:szCs w:val="24"/>
        </w:rPr>
      </w:pPr>
      <w:r w:rsidRPr="00806DF5">
        <w:rPr>
          <w:bCs/>
          <w:sz w:val="24"/>
          <w:szCs w:val="24"/>
        </w:rPr>
        <w:t xml:space="preserve">— </w:t>
      </w:r>
      <w:r w:rsidRPr="00806DF5">
        <w:rPr>
          <w:sz w:val="24"/>
          <w:szCs w:val="24"/>
        </w:rPr>
        <w:t>председатель комиссии</w:t>
      </w:r>
      <w:r w:rsidRPr="00806DF5">
        <w:rPr>
          <w:bCs/>
          <w:sz w:val="24"/>
          <w:szCs w:val="24"/>
        </w:rPr>
        <w:t xml:space="preserve"> — руководитель, главный инженер организации (юридического лица);</w:t>
      </w:r>
    </w:p>
    <w:p w14:paraId="3B841483" w14:textId="77777777" w:rsidR="00A443F7" w:rsidRPr="00806DF5" w:rsidRDefault="00A443F7" w:rsidP="00DC57D5">
      <w:pPr>
        <w:pStyle w:val="a9"/>
        <w:tabs>
          <w:tab w:val="left" w:pos="-142"/>
        </w:tabs>
        <w:spacing w:after="0" w:line="240" w:lineRule="auto"/>
        <w:ind w:left="0" w:firstLine="709"/>
        <w:contextualSpacing w:val="0"/>
        <w:jc w:val="both"/>
        <w:rPr>
          <w:bCs/>
          <w:sz w:val="24"/>
          <w:szCs w:val="24"/>
        </w:rPr>
      </w:pPr>
      <w:r w:rsidRPr="00806DF5">
        <w:rPr>
          <w:bCs/>
          <w:sz w:val="24"/>
          <w:szCs w:val="24"/>
        </w:rPr>
        <w:t xml:space="preserve">— </w:t>
      </w:r>
      <w:r w:rsidRPr="00806DF5">
        <w:rPr>
          <w:sz w:val="24"/>
          <w:szCs w:val="24"/>
        </w:rPr>
        <w:t>члены комиссии</w:t>
      </w:r>
      <w:r w:rsidRPr="00806DF5">
        <w:rPr>
          <w:bCs/>
          <w:sz w:val="24"/>
          <w:szCs w:val="24"/>
        </w:rPr>
        <w:t xml:space="preserve"> — лица, ответственные за эксплуатацию здания; представители службы, осуществляющей эксплуатацию инженерного оборудования; представитель местного общественного формирования (или профсоюза).</w:t>
      </w:r>
    </w:p>
    <w:p w14:paraId="5513A893" w14:textId="77777777" w:rsidR="00A443F7" w:rsidRPr="00806DF5" w:rsidRDefault="00A443F7" w:rsidP="00DC57D5">
      <w:pPr>
        <w:pStyle w:val="a9"/>
        <w:tabs>
          <w:tab w:val="left" w:pos="-142"/>
        </w:tabs>
        <w:spacing w:after="0" w:line="240" w:lineRule="auto"/>
        <w:ind w:left="0" w:firstLine="709"/>
        <w:contextualSpacing w:val="0"/>
        <w:jc w:val="both"/>
        <w:rPr>
          <w:bCs/>
          <w:sz w:val="24"/>
          <w:szCs w:val="24"/>
        </w:rPr>
      </w:pPr>
      <w:r w:rsidRPr="00806DF5">
        <w:rPr>
          <w:sz w:val="24"/>
          <w:szCs w:val="24"/>
        </w:rPr>
        <w:t>Для общественных зданий в</w:t>
      </w:r>
      <w:r w:rsidRPr="00806DF5">
        <w:rPr>
          <w:bCs/>
          <w:sz w:val="24"/>
          <w:szCs w:val="24"/>
        </w:rPr>
        <w:t xml:space="preserve"> состав комиссии включаются представители органов местного или отраслевого управления, ответственные за техническое состояние основных фондов.</w:t>
      </w:r>
    </w:p>
    <w:p w14:paraId="6E36F813" w14:textId="77777777" w:rsidR="00A443F7" w:rsidRPr="00806DF5" w:rsidRDefault="00A443F7" w:rsidP="00DC57D5">
      <w:pPr>
        <w:pStyle w:val="a9"/>
        <w:tabs>
          <w:tab w:val="left" w:pos="-142"/>
        </w:tabs>
        <w:spacing w:after="0" w:line="240" w:lineRule="auto"/>
        <w:ind w:left="0" w:firstLine="709"/>
        <w:contextualSpacing w:val="0"/>
        <w:jc w:val="both"/>
        <w:rPr>
          <w:bCs/>
          <w:sz w:val="24"/>
          <w:szCs w:val="24"/>
        </w:rPr>
      </w:pPr>
      <w:r w:rsidRPr="00806DF5">
        <w:rPr>
          <w:sz w:val="24"/>
          <w:szCs w:val="24"/>
        </w:rPr>
        <w:t xml:space="preserve">Для производственных зданий </w:t>
      </w:r>
      <w:r w:rsidRPr="00806DF5">
        <w:rPr>
          <w:bCs/>
          <w:sz w:val="24"/>
          <w:szCs w:val="24"/>
        </w:rPr>
        <w:t xml:space="preserve">в состав комиссии включаются главные специалисты предприятия (механик, энергетик, технолог) и </w:t>
      </w:r>
      <w:r w:rsidRPr="00806DF5">
        <w:rPr>
          <w:sz w:val="24"/>
          <w:szCs w:val="24"/>
        </w:rPr>
        <w:t>инженер по технике безопасности</w:t>
      </w:r>
      <w:r w:rsidRPr="00806DF5">
        <w:rPr>
          <w:bCs/>
          <w:sz w:val="24"/>
          <w:szCs w:val="24"/>
        </w:rPr>
        <w:t>. Для зданий, являющихся историко-культурными ценностями, в состав комиссии включаются представители Департамента по охране историко-культурного наследия и реставрации.</w:t>
      </w:r>
    </w:p>
    <w:p w14:paraId="4DD7E797" w14:textId="77777777" w:rsidR="00A443F7" w:rsidRPr="00806DF5" w:rsidRDefault="00A443F7" w:rsidP="00DC57D5">
      <w:pPr>
        <w:pStyle w:val="a9"/>
        <w:tabs>
          <w:tab w:val="left" w:pos="-142"/>
        </w:tabs>
        <w:spacing w:after="0" w:line="240" w:lineRule="auto"/>
        <w:ind w:left="0" w:firstLine="709"/>
        <w:contextualSpacing w:val="0"/>
        <w:jc w:val="both"/>
        <w:rPr>
          <w:bCs/>
          <w:iCs/>
          <w:sz w:val="24"/>
          <w:szCs w:val="24"/>
        </w:rPr>
      </w:pPr>
      <w:r w:rsidRPr="00806DF5">
        <w:rPr>
          <w:bCs/>
          <w:sz w:val="24"/>
          <w:szCs w:val="24"/>
        </w:rPr>
        <w:t xml:space="preserve">К работе комиссии </w:t>
      </w:r>
      <w:r w:rsidRPr="00806DF5">
        <w:rPr>
          <w:bCs/>
          <w:iCs/>
          <w:sz w:val="24"/>
          <w:szCs w:val="24"/>
        </w:rPr>
        <w:t>могут привлекаться специалисты-эксперты и представители ремонтно-строительных организаций.</w:t>
      </w:r>
    </w:p>
    <w:p w14:paraId="6EDC5AE7" w14:textId="77777777" w:rsidR="00A443F7" w:rsidRPr="00806DF5" w:rsidRDefault="00A443F7" w:rsidP="00DC57D5">
      <w:pPr>
        <w:pStyle w:val="a9"/>
        <w:tabs>
          <w:tab w:val="left" w:pos="-142"/>
        </w:tabs>
        <w:spacing w:after="0" w:line="240" w:lineRule="auto"/>
        <w:ind w:left="0" w:firstLine="709"/>
        <w:contextualSpacing w:val="0"/>
        <w:jc w:val="both"/>
        <w:rPr>
          <w:bCs/>
          <w:sz w:val="24"/>
          <w:szCs w:val="24"/>
        </w:rPr>
      </w:pPr>
      <w:r w:rsidRPr="00806DF5">
        <w:rPr>
          <w:bCs/>
          <w:sz w:val="24"/>
          <w:szCs w:val="24"/>
        </w:rPr>
        <w:t xml:space="preserve">По результатам осмотра </w:t>
      </w:r>
      <w:r w:rsidRPr="00806DF5">
        <w:rPr>
          <w:sz w:val="24"/>
          <w:szCs w:val="24"/>
        </w:rPr>
        <w:t>составляется акт</w:t>
      </w:r>
      <w:r w:rsidRPr="00806DF5">
        <w:rPr>
          <w:bCs/>
          <w:sz w:val="24"/>
          <w:szCs w:val="24"/>
        </w:rPr>
        <w:t>, который подписывается всеми членами комиссии и утверждается собственником здания или уполномоченным им лицом.</w:t>
      </w:r>
    </w:p>
    <w:p w14:paraId="169841F6" w14:textId="77777777" w:rsidR="00757B4A" w:rsidRPr="00806DF5" w:rsidRDefault="00757B4A" w:rsidP="00DC57D5">
      <w:pPr>
        <w:spacing w:after="0" w:line="240" w:lineRule="auto"/>
        <w:ind w:firstLine="709"/>
        <w:jc w:val="both"/>
        <w:rPr>
          <w:b/>
          <w:sz w:val="24"/>
          <w:szCs w:val="24"/>
        </w:rPr>
      </w:pPr>
    </w:p>
    <w:p w14:paraId="6A273F86" w14:textId="77777777" w:rsidR="00DD6C9E" w:rsidRPr="00806DF5" w:rsidRDefault="00AA3893" w:rsidP="006A0942">
      <w:pPr>
        <w:spacing w:after="0" w:line="240" w:lineRule="auto"/>
        <w:ind w:firstLine="709"/>
        <w:jc w:val="center"/>
        <w:rPr>
          <w:b/>
          <w:sz w:val="24"/>
          <w:szCs w:val="24"/>
        </w:rPr>
      </w:pPr>
      <w:r w:rsidRPr="00806DF5">
        <w:rPr>
          <w:b/>
          <w:sz w:val="24"/>
          <w:szCs w:val="24"/>
        </w:rPr>
        <w:t>Вопросы к практической подготовке №</w:t>
      </w:r>
      <w:r w:rsidR="00757B4A" w:rsidRPr="00806DF5">
        <w:rPr>
          <w:b/>
          <w:sz w:val="24"/>
          <w:szCs w:val="24"/>
        </w:rPr>
        <w:t xml:space="preserve"> 15</w:t>
      </w:r>
    </w:p>
    <w:p w14:paraId="7EBCEA9E" w14:textId="77777777" w:rsidR="00DD6C9E" w:rsidRPr="00806DF5" w:rsidRDefault="00DD6C9E" w:rsidP="00DC57D5">
      <w:pPr>
        <w:spacing w:after="0" w:line="240" w:lineRule="auto"/>
        <w:ind w:firstLine="709"/>
        <w:jc w:val="both"/>
        <w:rPr>
          <w:sz w:val="24"/>
          <w:szCs w:val="24"/>
        </w:rPr>
      </w:pPr>
      <w:r w:rsidRPr="00806DF5">
        <w:rPr>
          <w:sz w:val="24"/>
          <w:szCs w:val="24"/>
        </w:rPr>
        <w:t>1. Что называется деформацией стен?</w:t>
      </w:r>
    </w:p>
    <w:p w14:paraId="3081A1AA" w14:textId="77777777" w:rsidR="00DD6C9E" w:rsidRPr="00806DF5" w:rsidRDefault="00DD6C9E" w:rsidP="00DC57D5">
      <w:pPr>
        <w:spacing w:after="0" w:line="240" w:lineRule="auto"/>
        <w:ind w:firstLine="709"/>
        <w:jc w:val="both"/>
        <w:rPr>
          <w:sz w:val="24"/>
          <w:szCs w:val="24"/>
        </w:rPr>
      </w:pPr>
      <w:r w:rsidRPr="00806DF5">
        <w:rPr>
          <w:sz w:val="24"/>
          <w:szCs w:val="24"/>
        </w:rPr>
        <w:t>2. Какие бывают виды</w:t>
      </w:r>
      <w:r w:rsidR="006A0942" w:rsidRPr="00806DF5">
        <w:rPr>
          <w:sz w:val="24"/>
          <w:szCs w:val="24"/>
        </w:rPr>
        <w:t xml:space="preserve"> </w:t>
      </w:r>
      <w:r w:rsidRPr="00806DF5">
        <w:rPr>
          <w:sz w:val="24"/>
          <w:szCs w:val="24"/>
        </w:rPr>
        <w:t xml:space="preserve">деформацией стен? </w:t>
      </w:r>
    </w:p>
    <w:p w14:paraId="7823D0BE" w14:textId="77777777" w:rsidR="00DD6C9E" w:rsidRPr="00806DF5" w:rsidRDefault="00DD6C9E" w:rsidP="00DC57D5">
      <w:pPr>
        <w:spacing w:after="0" w:line="240" w:lineRule="auto"/>
        <w:ind w:firstLine="709"/>
        <w:jc w:val="both"/>
        <w:rPr>
          <w:sz w:val="24"/>
          <w:szCs w:val="24"/>
        </w:rPr>
      </w:pPr>
      <w:r w:rsidRPr="00806DF5">
        <w:rPr>
          <w:sz w:val="24"/>
          <w:szCs w:val="24"/>
        </w:rPr>
        <w:t>3. Какие деформации стен происходят из</w:t>
      </w:r>
      <w:r w:rsidR="001669FD" w:rsidRPr="00806DF5">
        <w:rPr>
          <w:sz w:val="24"/>
          <w:szCs w:val="24"/>
        </w:rPr>
        <w:t>-</w:t>
      </w:r>
      <w:r w:rsidRPr="00806DF5">
        <w:rPr>
          <w:sz w:val="24"/>
          <w:szCs w:val="24"/>
        </w:rPr>
        <w:t>за конструктивных ошибок?</w:t>
      </w:r>
    </w:p>
    <w:p w14:paraId="110C0F00" w14:textId="77777777" w:rsidR="00DD6C9E" w:rsidRPr="00806DF5" w:rsidRDefault="00DD6C9E" w:rsidP="00DC57D5">
      <w:pPr>
        <w:spacing w:after="0" w:line="240" w:lineRule="auto"/>
        <w:ind w:firstLine="709"/>
        <w:jc w:val="both"/>
        <w:rPr>
          <w:sz w:val="24"/>
          <w:szCs w:val="24"/>
        </w:rPr>
      </w:pPr>
      <w:r w:rsidRPr="00806DF5">
        <w:rPr>
          <w:sz w:val="24"/>
          <w:szCs w:val="24"/>
        </w:rPr>
        <w:t xml:space="preserve">4. </w:t>
      </w:r>
      <w:r w:rsidR="001669FD" w:rsidRPr="00806DF5">
        <w:rPr>
          <w:sz w:val="24"/>
          <w:szCs w:val="24"/>
        </w:rPr>
        <w:t>Какие деформации стен происходят из-за неудовлетворительной эксплуатации</w:t>
      </w:r>
      <w:r w:rsidRPr="00806DF5">
        <w:rPr>
          <w:sz w:val="24"/>
          <w:szCs w:val="24"/>
        </w:rPr>
        <w:t>?</w:t>
      </w:r>
    </w:p>
    <w:p w14:paraId="16A81DC9" w14:textId="77777777" w:rsidR="00DD6C9E" w:rsidRPr="00806DF5" w:rsidRDefault="00DD6C9E" w:rsidP="006A0942">
      <w:pPr>
        <w:spacing w:after="0" w:line="240" w:lineRule="auto"/>
        <w:ind w:firstLine="709"/>
        <w:jc w:val="center"/>
        <w:rPr>
          <w:sz w:val="24"/>
          <w:szCs w:val="24"/>
        </w:rPr>
      </w:pPr>
      <w:r w:rsidRPr="00806DF5">
        <w:rPr>
          <w:sz w:val="24"/>
          <w:szCs w:val="24"/>
        </w:rPr>
        <w:t xml:space="preserve">5. </w:t>
      </w:r>
      <w:r w:rsidR="001669FD" w:rsidRPr="00806DF5">
        <w:rPr>
          <w:sz w:val="24"/>
          <w:szCs w:val="24"/>
        </w:rPr>
        <w:t>Способы диагностики технического состояния стен</w:t>
      </w:r>
      <w:r w:rsidRPr="00806DF5">
        <w:rPr>
          <w:sz w:val="24"/>
          <w:szCs w:val="24"/>
        </w:rPr>
        <w:t>.</w:t>
      </w:r>
    </w:p>
    <w:p w14:paraId="4A8B76FE" w14:textId="77777777" w:rsidR="00DD6C9E" w:rsidRPr="00806DF5" w:rsidRDefault="00DD6C9E" w:rsidP="006A0942">
      <w:pPr>
        <w:spacing w:after="0" w:line="240" w:lineRule="auto"/>
        <w:ind w:firstLine="709"/>
        <w:jc w:val="center"/>
        <w:rPr>
          <w:sz w:val="24"/>
          <w:szCs w:val="24"/>
        </w:rPr>
      </w:pPr>
    </w:p>
    <w:p w14:paraId="6360D958" w14:textId="77777777" w:rsidR="00DD6C9E" w:rsidRPr="00806DF5" w:rsidRDefault="00757B4A" w:rsidP="006A0942">
      <w:pPr>
        <w:spacing w:after="0" w:line="240" w:lineRule="auto"/>
        <w:ind w:firstLine="709"/>
        <w:jc w:val="center"/>
        <w:rPr>
          <w:b/>
          <w:sz w:val="24"/>
          <w:szCs w:val="24"/>
        </w:rPr>
      </w:pPr>
      <w:r w:rsidRPr="00806DF5">
        <w:rPr>
          <w:b/>
          <w:sz w:val="24"/>
          <w:szCs w:val="24"/>
        </w:rPr>
        <w:t>Задания к практической подготовке № 15</w:t>
      </w:r>
    </w:p>
    <w:p w14:paraId="157EF477" w14:textId="77777777" w:rsidR="001669FD" w:rsidRPr="00806DF5" w:rsidRDefault="001669FD" w:rsidP="00DC57D5">
      <w:pPr>
        <w:spacing w:after="0" w:line="240" w:lineRule="auto"/>
        <w:ind w:firstLine="709"/>
        <w:jc w:val="both"/>
        <w:rPr>
          <w:b/>
          <w:sz w:val="24"/>
          <w:szCs w:val="24"/>
        </w:rPr>
      </w:pPr>
    </w:p>
    <w:p w14:paraId="4275377F" w14:textId="77777777" w:rsidR="001669FD" w:rsidRPr="00806DF5" w:rsidRDefault="001669FD" w:rsidP="00DC57D5">
      <w:pPr>
        <w:spacing w:after="0" w:line="240" w:lineRule="auto"/>
        <w:ind w:firstLine="709"/>
        <w:jc w:val="both"/>
        <w:rPr>
          <w:sz w:val="24"/>
          <w:szCs w:val="24"/>
        </w:rPr>
      </w:pPr>
      <w:r w:rsidRPr="00806DF5">
        <w:rPr>
          <w:sz w:val="24"/>
          <w:szCs w:val="24"/>
        </w:rPr>
        <w:t>1. Выбрать объект исследования деформации стен.</w:t>
      </w:r>
    </w:p>
    <w:p w14:paraId="25DEDACE" w14:textId="77777777" w:rsidR="001669FD" w:rsidRPr="00806DF5" w:rsidRDefault="001669FD" w:rsidP="00DC57D5">
      <w:pPr>
        <w:spacing w:after="0" w:line="240" w:lineRule="auto"/>
        <w:ind w:firstLine="709"/>
        <w:jc w:val="both"/>
        <w:rPr>
          <w:sz w:val="24"/>
          <w:szCs w:val="24"/>
        </w:rPr>
      </w:pPr>
      <w:r w:rsidRPr="00806DF5">
        <w:rPr>
          <w:sz w:val="24"/>
          <w:szCs w:val="24"/>
        </w:rPr>
        <w:t>2. Выполнить фотофиксацию деформаций стен.</w:t>
      </w:r>
    </w:p>
    <w:p w14:paraId="717CD83D" w14:textId="77777777" w:rsidR="001669FD" w:rsidRPr="00806DF5" w:rsidRDefault="001669FD" w:rsidP="00DC57D5">
      <w:pPr>
        <w:spacing w:after="0" w:line="240" w:lineRule="auto"/>
        <w:ind w:firstLine="709"/>
        <w:jc w:val="both"/>
        <w:rPr>
          <w:sz w:val="24"/>
          <w:szCs w:val="24"/>
        </w:rPr>
      </w:pPr>
      <w:r w:rsidRPr="00806DF5">
        <w:rPr>
          <w:sz w:val="24"/>
          <w:szCs w:val="24"/>
        </w:rPr>
        <w:t>3. Выполнить описание дефектов стен.</w:t>
      </w:r>
    </w:p>
    <w:p w14:paraId="5D80A055" w14:textId="77777777" w:rsidR="007D0C96" w:rsidRPr="00806DF5" w:rsidRDefault="007D0C96" w:rsidP="00DC57D5">
      <w:pPr>
        <w:spacing w:after="0" w:line="240" w:lineRule="auto"/>
        <w:ind w:firstLine="709"/>
        <w:jc w:val="both"/>
        <w:rPr>
          <w:sz w:val="24"/>
          <w:szCs w:val="24"/>
        </w:rPr>
      </w:pPr>
    </w:p>
    <w:p w14:paraId="2A93C69B" w14:textId="77777777" w:rsidR="006A0942" w:rsidRPr="00806DF5" w:rsidRDefault="006A0942" w:rsidP="00DC57D5">
      <w:pPr>
        <w:spacing w:after="0" w:line="240" w:lineRule="auto"/>
        <w:ind w:firstLine="709"/>
        <w:jc w:val="both"/>
        <w:rPr>
          <w:sz w:val="24"/>
          <w:szCs w:val="24"/>
        </w:rPr>
      </w:pPr>
    </w:p>
    <w:p w14:paraId="0236E71A" w14:textId="77777777" w:rsidR="00727AC6" w:rsidRPr="00806DF5" w:rsidRDefault="00C1092F" w:rsidP="006A0942">
      <w:pPr>
        <w:spacing w:after="0" w:line="240" w:lineRule="auto"/>
        <w:ind w:firstLine="709"/>
        <w:jc w:val="center"/>
        <w:outlineLvl w:val="0"/>
        <w:rPr>
          <w:b/>
          <w:sz w:val="24"/>
          <w:szCs w:val="24"/>
        </w:rPr>
      </w:pPr>
      <w:bookmarkStart w:id="53" w:name="_Toc95085047"/>
      <w:r w:rsidRPr="00806DF5">
        <w:rPr>
          <w:b/>
          <w:sz w:val="24"/>
          <w:szCs w:val="24"/>
        </w:rPr>
        <w:t xml:space="preserve">Практическая </w:t>
      </w:r>
      <w:r w:rsidR="009D29E0" w:rsidRPr="00806DF5">
        <w:rPr>
          <w:b/>
          <w:sz w:val="24"/>
          <w:szCs w:val="24"/>
        </w:rPr>
        <w:t>подготовка</w:t>
      </w:r>
      <w:r w:rsidRPr="00806DF5">
        <w:rPr>
          <w:b/>
          <w:sz w:val="24"/>
          <w:szCs w:val="24"/>
        </w:rPr>
        <w:t xml:space="preserve"> </w:t>
      </w:r>
      <w:r w:rsidR="00727AC6" w:rsidRPr="00806DF5">
        <w:rPr>
          <w:b/>
          <w:sz w:val="24"/>
          <w:szCs w:val="24"/>
        </w:rPr>
        <w:t>№</w:t>
      </w:r>
      <w:r w:rsidR="00165EC9" w:rsidRPr="00806DF5">
        <w:rPr>
          <w:b/>
          <w:sz w:val="24"/>
          <w:szCs w:val="24"/>
        </w:rPr>
        <w:t xml:space="preserve"> 16</w:t>
      </w:r>
      <w:r w:rsidR="00A77CFB" w:rsidRPr="00806DF5">
        <w:rPr>
          <w:b/>
          <w:sz w:val="24"/>
          <w:szCs w:val="24"/>
        </w:rPr>
        <w:t xml:space="preserve">. </w:t>
      </w:r>
      <w:r w:rsidR="00727AC6" w:rsidRPr="00806DF5">
        <w:rPr>
          <w:b/>
          <w:sz w:val="24"/>
          <w:szCs w:val="24"/>
        </w:rPr>
        <w:t>Оценка технического состояния конструкций зданий и сооружений</w:t>
      </w:r>
      <w:bookmarkEnd w:id="53"/>
    </w:p>
    <w:p w14:paraId="0F4C8C2B" w14:textId="77777777" w:rsidR="009D29E0" w:rsidRPr="00806DF5" w:rsidRDefault="009D29E0" w:rsidP="00DC57D5">
      <w:pPr>
        <w:spacing w:after="0" w:line="240" w:lineRule="auto"/>
        <w:ind w:firstLine="709"/>
        <w:jc w:val="both"/>
        <w:rPr>
          <w:b/>
          <w:sz w:val="24"/>
          <w:szCs w:val="24"/>
        </w:rPr>
      </w:pPr>
    </w:p>
    <w:p w14:paraId="06A9F830" w14:textId="77777777" w:rsidR="00220D3A" w:rsidRPr="00806DF5" w:rsidRDefault="001777BF" w:rsidP="00DC57D5">
      <w:pPr>
        <w:spacing w:after="0" w:line="240" w:lineRule="auto"/>
        <w:ind w:firstLine="709"/>
        <w:jc w:val="both"/>
        <w:rPr>
          <w:b/>
          <w:sz w:val="24"/>
          <w:szCs w:val="24"/>
        </w:rPr>
      </w:pPr>
      <w:r w:rsidRPr="00806DF5">
        <w:rPr>
          <w:b/>
          <w:sz w:val="24"/>
          <w:szCs w:val="24"/>
        </w:rPr>
        <w:t>Алгоритм выполнения работы</w:t>
      </w:r>
    </w:p>
    <w:p w14:paraId="41A2F426" w14:textId="77777777" w:rsidR="00727AC6" w:rsidRPr="00806DF5" w:rsidRDefault="00727AC6" w:rsidP="00DC57D5">
      <w:pPr>
        <w:spacing w:after="0" w:line="240" w:lineRule="auto"/>
        <w:ind w:firstLine="709"/>
        <w:jc w:val="both"/>
        <w:rPr>
          <w:sz w:val="24"/>
          <w:szCs w:val="24"/>
        </w:rPr>
      </w:pPr>
      <w:r w:rsidRPr="00806DF5">
        <w:rPr>
          <w:sz w:val="24"/>
          <w:szCs w:val="24"/>
        </w:rPr>
        <w:t>Обследование здания включает: визуальное обследование; определение фактических нагрузок и воздействий; инструментальное обследование.</w:t>
      </w:r>
    </w:p>
    <w:p w14:paraId="237D1DD0" w14:textId="77777777" w:rsidR="00727AC6" w:rsidRPr="00806DF5" w:rsidRDefault="00727AC6" w:rsidP="00DC57D5">
      <w:pPr>
        <w:spacing w:after="0" w:line="240" w:lineRule="auto"/>
        <w:ind w:firstLine="709"/>
        <w:jc w:val="both"/>
        <w:rPr>
          <w:sz w:val="24"/>
          <w:szCs w:val="24"/>
        </w:rPr>
      </w:pPr>
      <w:r w:rsidRPr="00806DF5">
        <w:rPr>
          <w:sz w:val="24"/>
          <w:szCs w:val="24"/>
        </w:rPr>
        <w:t>Визуальное обследование проводится для установления соответствия конструктивных схем здания и отдельных конструкций проекту, выявления видимых деформаций, дефектов и повреждений.</w:t>
      </w:r>
    </w:p>
    <w:p w14:paraId="11ED7D65" w14:textId="77777777" w:rsidR="00727AC6" w:rsidRPr="00806DF5" w:rsidRDefault="00E758DE" w:rsidP="00DC57D5">
      <w:pPr>
        <w:spacing w:after="0" w:line="240" w:lineRule="auto"/>
        <w:ind w:firstLine="709"/>
        <w:jc w:val="both"/>
        <w:rPr>
          <w:sz w:val="24"/>
          <w:szCs w:val="24"/>
        </w:rPr>
      </w:pPr>
      <w:r w:rsidRPr="00806DF5">
        <w:rPr>
          <w:sz w:val="24"/>
          <w:szCs w:val="24"/>
        </w:rPr>
        <w:t xml:space="preserve"> </w:t>
      </w:r>
      <w:r w:rsidR="00727AC6" w:rsidRPr="00806DF5">
        <w:rPr>
          <w:sz w:val="24"/>
          <w:szCs w:val="24"/>
        </w:rPr>
        <w:t>Обнаруженные отступления от проекта, дефекты и повреждения наносятся на заранее заготовленные схемы (планы, разрезы, схемы отдельных конструкций и узлов и др.) или описываются в ведомости дефектов. Записи могут быть произведены в закодированном виде. Наиболее характерные и опасные дефекты и повреждения фотографируются.</w:t>
      </w:r>
    </w:p>
    <w:p w14:paraId="5EF05472" w14:textId="77777777" w:rsidR="00727AC6" w:rsidRPr="00806DF5" w:rsidRDefault="00727AC6" w:rsidP="00DC57D5">
      <w:pPr>
        <w:spacing w:after="0" w:line="240" w:lineRule="auto"/>
        <w:ind w:firstLine="709"/>
        <w:jc w:val="both"/>
        <w:rPr>
          <w:sz w:val="24"/>
          <w:szCs w:val="24"/>
        </w:rPr>
      </w:pPr>
      <w:r w:rsidRPr="00806DF5">
        <w:rPr>
          <w:sz w:val="24"/>
          <w:szCs w:val="24"/>
        </w:rPr>
        <w:t>По результатам визуального обследования делаются предварительные выводы о состоянии конструкций, причинах их деформаций и повреждений, корректируются программа и объем работ по инструментальному обследованию. В случае необходимости назначаются мероприятия по предотвращению возможных обрушений.</w:t>
      </w:r>
    </w:p>
    <w:p w14:paraId="44E48190" w14:textId="77777777" w:rsidR="00FA62CF" w:rsidRPr="00806DF5" w:rsidRDefault="00FA62CF"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Методика оценки технического состояния конструкций зависит от технического обслуживания, периодичности осмотров, развития основных причин повреждений,</w:t>
      </w:r>
    </w:p>
    <w:p w14:paraId="0D4B5D96" w14:textId="77777777" w:rsidR="00FA62CF" w:rsidRPr="00806DF5" w:rsidRDefault="00FA62CF" w:rsidP="00DC57D5">
      <w:pPr>
        <w:shd w:val="clear" w:color="auto" w:fill="FFFFFF"/>
        <w:spacing w:after="0" w:line="240" w:lineRule="auto"/>
        <w:ind w:firstLine="709"/>
        <w:jc w:val="both"/>
        <w:rPr>
          <w:rFonts w:eastAsia="Times New Roman"/>
          <w:sz w:val="24"/>
          <w:szCs w:val="24"/>
        </w:rPr>
      </w:pPr>
    </w:p>
    <w:p w14:paraId="1F520907" w14:textId="77777777" w:rsidR="00FA62CF" w:rsidRPr="00806DF5" w:rsidRDefault="00FA62CF" w:rsidP="00DC57D5">
      <w:pPr>
        <w:spacing w:after="0" w:line="240" w:lineRule="auto"/>
        <w:ind w:firstLine="709"/>
        <w:jc w:val="center"/>
        <w:rPr>
          <w:b/>
          <w:sz w:val="24"/>
          <w:szCs w:val="24"/>
        </w:rPr>
      </w:pPr>
      <w:r w:rsidRPr="00806DF5">
        <w:rPr>
          <w:b/>
          <w:sz w:val="24"/>
          <w:szCs w:val="24"/>
        </w:rPr>
        <w:t>Задани</w:t>
      </w:r>
      <w:r w:rsidR="00165EC9" w:rsidRPr="00806DF5">
        <w:rPr>
          <w:b/>
          <w:sz w:val="24"/>
          <w:szCs w:val="24"/>
        </w:rPr>
        <w:t>е к практической подготовке № 16</w:t>
      </w:r>
    </w:p>
    <w:p w14:paraId="29311A9A" w14:textId="77777777" w:rsidR="00FA62CF" w:rsidRPr="00806DF5" w:rsidRDefault="00FA62CF"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xml:space="preserve">На основании задания выданного преподавателем составить ведомость при обследовании </w:t>
      </w:r>
      <w:r w:rsidR="00877D88" w:rsidRPr="00806DF5">
        <w:rPr>
          <w:rFonts w:eastAsia="Times New Roman"/>
          <w:sz w:val="24"/>
          <w:szCs w:val="24"/>
        </w:rPr>
        <w:t>конструктивных элементов здания</w:t>
      </w:r>
      <w:r w:rsidRPr="00806DF5">
        <w:rPr>
          <w:rFonts w:eastAsia="Times New Roman"/>
          <w:sz w:val="24"/>
          <w:szCs w:val="24"/>
        </w:rPr>
        <w:t> по приложенной форме:</w:t>
      </w:r>
    </w:p>
    <w:tbl>
      <w:tblPr>
        <w:tblW w:w="945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650"/>
        <w:gridCol w:w="6804"/>
      </w:tblGrid>
      <w:tr w:rsidR="00DC57D5" w:rsidRPr="00806DF5" w14:paraId="0A70B50E" w14:textId="77777777" w:rsidTr="009A6E7B">
        <w:tc>
          <w:tcPr>
            <w:tcW w:w="2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D63D3E"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sz w:val="24"/>
                <w:szCs w:val="24"/>
              </w:rPr>
              <w:t>Конструктивный</w:t>
            </w:r>
          </w:p>
          <w:p w14:paraId="44F84F50"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sz w:val="24"/>
                <w:szCs w:val="24"/>
              </w:rPr>
              <w:t>элемент</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077719"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sz w:val="24"/>
                <w:szCs w:val="24"/>
              </w:rPr>
              <w:t>Описание факторов износа</w:t>
            </w:r>
          </w:p>
        </w:tc>
      </w:tr>
      <w:tr w:rsidR="00DC57D5" w:rsidRPr="00806DF5" w14:paraId="1CA4ABAC" w14:textId="77777777" w:rsidTr="009A6E7B">
        <w:tc>
          <w:tcPr>
            <w:tcW w:w="2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DE8BB1"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sz w:val="24"/>
                <w:szCs w:val="24"/>
              </w:rPr>
              <w:t>Фундамент</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A1C238"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i/>
                <w:iCs/>
                <w:sz w:val="24"/>
                <w:szCs w:val="24"/>
              </w:rPr>
              <w:t>Искривление горизонтальных линий цоколя без признаков увеличения осадочных деформаций</w:t>
            </w:r>
          </w:p>
        </w:tc>
      </w:tr>
      <w:tr w:rsidR="00DC57D5" w:rsidRPr="00806DF5" w14:paraId="713E3ACE" w14:textId="77777777" w:rsidTr="009A6E7B">
        <w:tc>
          <w:tcPr>
            <w:tcW w:w="2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5AAA57"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sz w:val="24"/>
                <w:szCs w:val="24"/>
              </w:rPr>
              <w:t>Стены</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45C909"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i/>
                <w:iCs/>
                <w:sz w:val="24"/>
                <w:szCs w:val="24"/>
              </w:rPr>
              <w:t>Сквозные трещины в перемычках и под оконными проемами, выпадение кирпичей, незначительное отклонение от вертикали и выпучивание стен</w:t>
            </w:r>
          </w:p>
        </w:tc>
      </w:tr>
      <w:tr w:rsidR="00DC57D5" w:rsidRPr="00806DF5" w14:paraId="2E0F3B44" w14:textId="77777777" w:rsidTr="009A6E7B">
        <w:tc>
          <w:tcPr>
            <w:tcW w:w="2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62D72F"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sz w:val="24"/>
                <w:szCs w:val="24"/>
              </w:rPr>
              <w:t>Перекрытие</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E62B13"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i/>
                <w:iCs/>
                <w:sz w:val="24"/>
                <w:szCs w:val="24"/>
              </w:rPr>
              <w:t>Трещины в плитах поперек рабочего пролета или множественные усадочные</w:t>
            </w:r>
          </w:p>
        </w:tc>
      </w:tr>
      <w:tr w:rsidR="00DC57D5" w:rsidRPr="00806DF5" w14:paraId="1E82477C" w14:textId="77777777" w:rsidTr="009A6E7B">
        <w:tc>
          <w:tcPr>
            <w:tcW w:w="2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615E7F"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sz w:val="24"/>
                <w:szCs w:val="24"/>
              </w:rPr>
              <w:t>Крыша</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72E9DB"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i/>
                <w:iCs/>
                <w:sz w:val="24"/>
                <w:szCs w:val="24"/>
              </w:rPr>
              <w:t>Массовые протечки, сильная ржавчина на поверхности кровли и со стороны чердака, разрушение фальцев, большое количество заплат на кровле, разрушение ограждающей решетки</w:t>
            </w:r>
          </w:p>
        </w:tc>
      </w:tr>
      <w:tr w:rsidR="00DC57D5" w:rsidRPr="00806DF5" w14:paraId="41213577" w14:textId="77777777" w:rsidTr="009A6E7B">
        <w:tc>
          <w:tcPr>
            <w:tcW w:w="2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FD1A1F"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sz w:val="24"/>
                <w:szCs w:val="24"/>
              </w:rPr>
              <w:t>Пол</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DFC1F9"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i/>
                <w:iCs/>
                <w:sz w:val="24"/>
                <w:szCs w:val="24"/>
              </w:rPr>
              <w:t>Поражение гнилью и жучком досок, прогибы, просадки, разрушение пола</w:t>
            </w:r>
          </w:p>
        </w:tc>
      </w:tr>
      <w:tr w:rsidR="00DC57D5" w:rsidRPr="00806DF5" w14:paraId="0C1C92A2" w14:textId="77777777" w:rsidTr="009A6E7B">
        <w:trPr>
          <w:trHeight w:val="176"/>
        </w:trPr>
        <w:tc>
          <w:tcPr>
            <w:tcW w:w="2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0CDF10"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sz w:val="24"/>
                <w:szCs w:val="24"/>
              </w:rPr>
              <w:t>Окна</w:t>
            </w:r>
          </w:p>
          <w:p w14:paraId="32D63192"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sz w:val="24"/>
                <w:szCs w:val="24"/>
              </w:rPr>
              <w:t>Двери</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386FD3"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i/>
                <w:iCs/>
                <w:sz w:val="24"/>
                <w:szCs w:val="24"/>
              </w:rPr>
              <w:t>Нижний брус оконного переплета и подоконная доска поражены гнилью, древесина расслаивается, переплеты расшатаны.</w:t>
            </w:r>
          </w:p>
          <w:p w14:paraId="3626DDED"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i/>
                <w:iCs/>
                <w:sz w:val="24"/>
                <w:szCs w:val="24"/>
              </w:rPr>
              <w:t>Коробки местами повреждены или поражены гнилью, наличники местами утрачены, обвязка полотен повреждена</w:t>
            </w:r>
          </w:p>
        </w:tc>
      </w:tr>
      <w:tr w:rsidR="00DC57D5" w:rsidRPr="00806DF5" w14:paraId="4F2F1756" w14:textId="77777777" w:rsidTr="009A6E7B">
        <w:trPr>
          <w:trHeight w:val="176"/>
        </w:trPr>
        <w:tc>
          <w:tcPr>
            <w:tcW w:w="2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3219E8"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sz w:val="24"/>
                <w:szCs w:val="24"/>
              </w:rPr>
              <w:t>Штукатурка</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18B6F2"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i/>
                <w:iCs/>
                <w:sz w:val="24"/>
                <w:szCs w:val="24"/>
              </w:rPr>
              <w:t>Выпучивание или отпадение штукатурки местами, менее 10м</w:t>
            </w:r>
            <w:r w:rsidRPr="00806DF5">
              <w:rPr>
                <w:rFonts w:eastAsia="Times New Roman"/>
                <w:i/>
                <w:iCs/>
                <w:sz w:val="24"/>
                <w:szCs w:val="24"/>
                <w:vertAlign w:val="superscript"/>
              </w:rPr>
              <w:t>2</w:t>
            </w:r>
            <w:r w:rsidRPr="00806DF5">
              <w:rPr>
                <w:rFonts w:eastAsia="Times New Roman"/>
                <w:i/>
                <w:iCs/>
                <w:sz w:val="24"/>
                <w:szCs w:val="24"/>
              </w:rPr>
              <w:t> на площади до 25%</w:t>
            </w:r>
          </w:p>
        </w:tc>
      </w:tr>
      <w:tr w:rsidR="00DC57D5" w:rsidRPr="00806DF5" w14:paraId="54061449" w14:textId="77777777" w:rsidTr="009A6E7B">
        <w:trPr>
          <w:trHeight w:val="176"/>
        </w:trPr>
        <w:tc>
          <w:tcPr>
            <w:tcW w:w="2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9F2BA3"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sz w:val="24"/>
                <w:szCs w:val="24"/>
              </w:rPr>
              <w:t>Окраска</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59FB2F"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i/>
                <w:iCs/>
                <w:sz w:val="24"/>
                <w:szCs w:val="24"/>
              </w:rPr>
              <w:t>Массовые пятна, отслоение, вздутия и отпадения окрасочного слоя со шпаклевкой</w:t>
            </w:r>
          </w:p>
        </w:tc>
      </w:tr>
      <w:tr w:rsidR="00DC57D5" w:rsidRPr="00806DF5" w14:paraId="2C360030" w14:textId="77777777" w:rsidTr="009A6E7B">
        <w:trPr>
          <w:trHeight w:val="176"/>
        </w:trPr>
        <w:tc>
          <w:tcPr>
            <w:tcW w:w="2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452909"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sz w:val="24"/>
                <w:szCs w:val="24"/>
              </w:rPr>
              <w:t>Центральное отопление</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44030D"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i/>
                <w:iCs/>
                <w:sz w:val="24"/>
                <w:szCs w:val="24"/>
              </w:rPr>
              <w:t>Массовое повреждение трубопроводов ( стояков и магистралей), сильное поражение ржавчиной, следы ремонта отдельными местами, неудовлетворительная работа отопительных приборов и запорной арматуры, их закипание; значительное нарушение теплоизоляции трубопроводов</w:t>
            </w:r>
          </w:p>
        </w:tc>
      </w:tr>
      <w:tr w:rsidR="00DC57D5" w:rsidRPr="00806DF5" w14:paraId="0892DAE0" w14:textId="77777777" w:rsidTr="009A6E7B">
        <w:trPr>
          <w:trHeight w:val="176"/>
        </w:trPr>
        <w:tc>
          <w:tcPr>
            <w:tcW w:w="2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B1EB95"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sz w:val="24"/>
                <w:szCs w:val="24"/>
              </w:rPr>
              <w:t>Водопровод</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78B2B" w14:textId="77777777" w:rsidR="00FA62CF" w:rsidRPr="00806DF5" w:rsidRDefault="00FA62CF" w:rsidP="00DC57D5">
            <w:pPr>
              <w:spacing w:after="0" w:line="240" w:lineRule="auto"/>
              <w:ind w:firstLine="709"/>
              <w:jc w:val="both"/>
              <w:rPr>
                <w:rFonts w:eastAsia="Times New Roman"/>
                <w:sz w:val="24"/>
                <w:szCs w:val="24"/>
              </w:rPr>
            </w:pPr>
            <w:r w:rsidRPr="00806DF5">
              <w:rPr>
                <w:rFonts w:eastAsia="Times New Roman"/>
                <w:i/>
                <w:iCs/>
                <w:sz w:val="24"/>
                <w:szCs w:val="24"/>
              </w:rPr>
              <w:t>Полное расстройство системы, выход из строя запорной арматуры, большое количество хомутов, следы замены отдельными местами трубопроводов, большая коррозия элементов системы</w:t>
            </w:r>
          </w:p>
        </w:tc>
      </w:tr>
    </w:tbl>
    <w:p w14:paraId="04E3665F" w14:textId="77777777" w:rsidR="00FA62CF" w:rsidRPr="00806DF5" w:rsidRDefault="00FA62CF"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На основании составленной ведомости указать периодичность осмотров, состав документов, технические мероприятия, и рекомендации к исправлению повреждений.</w:t>
      </w:r>
    </w:p>
    <w:p w14:paraId="22DAF752" w14:textId="77777777" w:rsidR="00FA62CF" w:rsidRPr="00806DF5" w:rsidRDefault="00FA62CF" w:rsidP="00DC57D5">
      <w:pPr>
        <w:rPr>
          <w:sz w:val="24"/>
          <w:szCs w:val="24"/>
        </w:rPr>
      </w:pPr>
    </w:p>
    <w:p w14:paraId="454ED018" w14:textId="77777777" w:rsidR="008011FC" w:rsidRPr="00806DF5" w:rsidRDefault="008011FC" w:rsidP="00DC57D5">
      <w:pPr>
        <w:spacing w:after="0" w:line="240" w:lineRule="auto"/>
        <w:ind w:firstLine="709"/>
        <w:jc w:val="center"/>
        <w:rPr>
          <w:b/>
          <w:sz w:val="24"/>
          <w:szCs w:val="24"/>
        </w:rPr>
      </w:pPr>
      <w:r w:rsidRPr="00806DF5">
        <w:rPr>
          <w:b/>
          <w:sz w:val="24"/>
          <w:szCs w:val="24"/>
        </w:rPr>
        <w:t>Во</w:t>
      </w:r>
      <w:r w:rsidR="00877D88" w:rsidRPr="00806DF5">
        <w:rPr>
          <w:b/>
          <w:sz w:val="24"/>
          <w:szCs w:val="24"/>
        </w:rPr>
        <w:t>просы к практическо</w:t>
      </w:r>
      <w:r w:rsidRPr="00806DF5">
        <w:rPr>
          <w:b/>
          <w:sz w:val="24"/>
          <w:szCs w:val="24"/>
        </w:rPr>
        <w:t xml:space="preserve">й </w:t>
      </w:r>
      <w:r w:rsidR="00877D88" w:rsidRPr="00806DF5">
        <w:rPr>
          <w:b/>
          <w:sz w:val="24"/>
          <w:szCs w:val="24"/>
        </w:rPr>
        <w:t>подготовке</w:t>
      </w:r>
      <w:r w:rsidR="009A6E7B" w:rsidRPr="00806DF5">
        <w:rPr>
          <w:b/>
          <w:sz w:val="24"/>
          <w:szCs w:val="24"/>
        </w:rPr>
        <w:t xml:space="preserve"> № </w:t>
      </w:r>
      <w:r w:rsidR="00165EC9" w:rsidRPr="00806DF5">
        <w:rPr>
          <w:b/>
          <w:sz w:val="24"/>
          <w:szCs w:val="24"/>
        </w:rPr>
        <w:t>16</w:t>
      </w:r>
    </w:p>
    <w:p w14:paraId="7B91F13F" w14:textId="77777777" w:rsidR="0049344F" w:rsidRPr="00806DF5" w:rsidRDefault="00877D88" w:rsidP="00DC57D5">
      <w:pPr>
        <w:pStyle w:val="a9"/>
        <w:numPr>
          <w:ilvl w:val="0"/>
          <w:numId w:val="45"/>
        </w:numPr>
        <w:spacing w:after="0" w:line="240" w:lineRule="auto"/>
        <w:jc w:val="both"/>
        <w:rPr>
          <w:sz w:val="24"/>
          <w:szCs w:val="24"/>
        </w:rPr>
      </w:pPr>
      <w:r w:rsidRPr="00806DF5">
        <w:rPr>
          <w:sz w:val="24"/>
          <w:szCs w:val="24"/>
        </w:rPr>
        <w:t>Что</w:t>
      </w:r>
      <w:r w:rsidR="0049344F" w:rsidRPr="00806DF5">
        <w:rPr>
          <w:sz w:val="24"/>
          <w:szCs w:val="24"/>
        </w:rPr>
        <w:t xml:space="preserve"> включает в себя обследование зданий?</w:t>
      </w:r>
    </w:p>
    <w:p w14:paraId="28E0F77F" w14:textId="77777777" w:rsidR="008011FC" w:rsidRPr="00806DF5" w:rsidRDefault="0049344F" w:rsidP="00DC57D5">
      <w:pPr>
        <w:pStyle w:val="a9"/>
        <w:numPr>
          <w:ilvl w:val="0"/>
          <w:numId w:val="45"/>
        </w:numPr>
        <w:spacing w:after="0" w:line="240" w:lineRule="auto"/>
        <w:jc w:val="both"/>
        <w:rPr>
          <w:sz w:val="24"/>
          <w:szCs w:val="24"/>
        </w:rPr>
      </w:pPr>
      <w:r w:rsidRPr="00806DF5">
        <w:rPr>
          <w:sz w:val="24"/>
          <w:szCs w:val="24"/>
        </w:rPr>
        <w:t xml:space="preserve">Как определить фактические нагрузки и воздействия на обследуемое здание?  </w:t>
      </w:r>
    </w:p>
    <w:p w14:paraId="5983957B" w14:textId="77777777" w:rsidR="0049344F" w:rsidRPr="00806DF5" w:rsidRDefault="0049344F" w:rsidP="00DC57D5">
      <w:pPr>
        <w:pStyle w:val="a9"/>
        <w:numPr>
          <w:ilvl w:val="0"/>
          <w:numId w:val="45"/>
        </w:numPr>
        <w:spacing w:after="0" w:line="240" w:lineRule="auto"/>
        <w:jc w:val="both"/>
        <w:rPr>
          <w:sz w:val="24"/>
          <w:szCs w:val="24"/>
        </w:rPr>
      </w:pPr>
      <w:r w:rsidRPr="00806DF5">
        <w:rPr>
          <w:sz w:val="24"/>
          <w:szCs w:val="24"/>
        </w:rPr>
        <w:t>Для чего проводитс</w:t>
      </w:r>
      <w:r w:rsidR="00877D88" w:rsidRPr="00806DF5">
        <w:rPr>
          <w:sz w:val="24"/>
          <w:szCs w:val="24"/>
        </w:rPr>
        <w:t>я инструментальное обследование</w:t>
      </w:r>
      <w:r w:rsidRPr="00806DF5">
        <w:rPr>
          <w:sz w:val="24"/>
          <w:szCs w:val="24"/>
        </w:rPr>
        <w:t>?</w:t>
      </w:r>
    </w:p>
    <w:p w14:paraId="280A816D" w14:textId="77777777" w:rsidR="0049344F" w:rsidRPr="00806DF5" w:rsidRDefault="0049344F" w:rsidP="00DC57D5">
      <w:pPr>
        <w:pStyle w:val="a9"/>
        <w:numPr>
          <w:ilvl w:val="0"/>
          <w:numId w:val="45"/>
        </w:numPr>
        <w:spacing w:after="0" w:line="240" w:lineRule="auto"/>
        <w:jc w:val="both"/>
        <w:rPr>
          <w:sz w:val="24"/>
          <w:szCs w:val="24"/>
        </w:rPr>
      </w:pPr>
      <w:r w:rsidRPr="00806DF5">
        <w:rPr>
          <w:sz w:val="24"/>
          <w:szCs w:val="24"/>
        </w:rPr>
        <w:t xml:space="preserve">Какие дефекты выявляют при обследовании металлических конструкций? </w:t>
      </w:r>
    </w:p>
    <w:p w14:paraId="36140219" w14:textId="77777777" w:rsidR="008011FC" w:rsidRPr="00806DF5" w:rsidRDefault="008011FC" w:rsidP="00DC57D5">
      <w:pPr>
        <w:spacing w:after="0" w:line="240" w:lineRule="auto"/>
        <w:ind w:firstLine="709"/>
        <w:jc w:val="both"/>
        <w:rPr>
          <w:b/>
          <w:sz w:val="24"/>
          <w:szCs w:val="24"/>
        </w:rPr>
      </w:pPr>
    </w:p>
    <w:p w14:paraId="38A14835" w14:textId="77777777" w:rsidR="00877D88" w:rsidRPr="00806DF5" w:rsidRDefault="00877D88" w:rsidP="00DC57D5">
      <w:pPr>
        <w:spacing w:after="0" w:line="240" w:lineRule="auto"/>
        <w:ind w:firstLine="709"/>
        <w:jc w:val="both"/>
        <w:rPr>
          <w:b/>
          <w:sz w:val="24"/>
          <w:szCs w:val="24"/>
        </w:rPr>
      </w:pPr>
    </w:p>
    <w:p w14:paraId="1E5BEBE7" w14:textId="77777777" w:rsidR="00DD6C9E" w:rsidRPr="00806DF5" w:rsidRDefault="00C1092F" w:rsidP="00165EC9">
      <w:pPr>
        <w:spacing w:after="0" w:line="240" w:lineRule="auto"/>
        <w:ind w:firstLine="709"/>
        <w:jc w:val="center"/>
        <w:outlineLvl w:val="0"/>
        <w:rPr>
          <w:b/>
          <w:sz w:val="24"/>
          <w:szCs w:val="24"/>
        </w:rPr>
      </w:pPr>
      <w:bookmarkStart w:id="54" w:name="_Toc95085048"/>
      <w:r w:rsidRPr="00806DF5">
        <w:rPr>
          <w:b/>
          <w:sz w:val="24"/>
          <w:szCs w:val="24"/>
        </w:rPr>
        <w:t xml:space="preserve">Практическая </w:t>
      </w:r>
      <w:r w:rsidR="009A6E7B" w:rsidRPr="00806DF5">
        <w:rPr>
          <w:b/>
          <w:sz w:val="24"/>
          <w:szCs w:val="24"/>
        </w:rPr>
        <w:t>подготовка</w:t>
      </w:r>
      <w:r w:rsidRPr="00806DF5">
        <w:rPr>
          <w:b/>
          <w:sz w:val="24"/>
          <w:szCs w:val="24"/>
        </w:rPr>
        <w:t xml:space="preserve"> </w:t>
      </w:r>
      <w:r w:rsidR="009A6E7B" w:rsidRPr="00806DF5">
        <w:rPr>
          <w:b/>
          <w:sz w:val="24"/>
          <w:szCs w:val="24"/>
        </w:rPr>
        <w:t>№</w:t>
      </w:r>
      <w:r w:rsidR="00165EC9" w:rsidRPr="00806DF5">
        <w:rPr>
          <w:b/>
          <w:sz w:val="24"/>
          <w:szCs w:val="24"/>
        </w:rPr>
        <w:t>17</w:t>
      </w:r>
      <w:r w:rsidR="00B811AF" w:rsidRPr="00806DF5">
        <w:rPr>
          <w:b/>
          <w:sz w:val="24"/>
          <w:szCs w:val="24"/>
        </w:rPr>
        <w:t>. Определение температуры на поверхности стены</w:t>
      </w:r>
      <w:bookmarkEnd w:id="54"/>
    </w:p>
    <w:p w14:paraId="4775BDCE" w14:textId="77777777" w:rsidR="00165EC9" w:rsidRPr="00806DF5" w:rsidRDefault="00165EC9" w:rsidP="00DC57D5">
      <w:pPr>
        <w:spacing w:after="0" w:line="240" w:lineRule="auto"/>
        <w:ind w:firstLine="709"/>
        <w:jc w:val="both"/>
        <w:rPr>
          <w:b/>
          <w:sz w:val="24"/>
          <w:szCs w:val="24"/>
        </w:rPr>
      </w:pPr>
    </w:p>
    <w:p w14:paraId="0AFF6D38" w14:textId="77777777" w:rsidR="00562312" w:rsidRPr="00806DF5" w:rsidRDefault="001777BF" w:rsidP="00DC57D5">
      <w:pPr>
        <w:spacing w:after="0" w:line="240" w:lineRule="auto"/>
        <w:ind w:firstLine="709"/>
        <w:jc w:val="both"/>
        <w:rPr>
          <w:b/>
          <w:sz w:val="24"/>
          <w:szCs w:val="24"/>
        </w:rPr>
      </w:pPr>
      <w:r w:rsidRPr="00806DF5">
        <w:rPr>
          <w:b/>
          <w:sz w:val="24"/>
          <w:szCs w:val="24"/>
        </w:rPr>
        <w:t>Алгоритм выполнения работы</w:t>
      </w:r>
      <w:r w:rsidR="00562312" w:rsidRPr="00806DF5">
        <w:rPr>
          <w:b/>
          <w:sz w:val="24"/>
          <w:szCs w:val="24"/>
        </w:rPr>
        <w:t xml:space="preserve"> </w:t>
      </w:r>
    </w:p>
    <w:p w14:paraId="040DA79B"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В каждом обогреваемом здании необходимо создавать и поддерживать тепловой режим в зависимости от его функционального назначения и предъявляемых санитарно-гигиенических требований.</w:t>
      </w:r>
    </w:p>
    <w:p w14:paraId="1AE3A9DF"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При расчетах теплообмена используют радиационную температуру помещения </w:t>
      </w:r>
      <w:r w:rsidRPr="00806DF5">
        <w:rPr>
          <w:rFonts w:eastAsia="Times New Roman"/>
          <w:noProof/>
          <w:sz w:val="24"/>
          <w:szCs w:val="24"/>
        </w:rPr>
        <w:drawing>
          <wp:inline distT="0" distB="0" distL="0" distR="0" wp14:anchorId="07F73168" wp14:editId="312F0B2B">
            <wp:extent cx="190500" cy="190500"/>
            <wp:effectExtent l="19050" t="0" r="0" b="0"/>
            <wp:docPr id="268" name="Рисунок 10" descr="https://studfile.net/html/45955/1896/html_VcRXhBJ473.nArM/img-wazJ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net/html/45955/1896/html_VcRXhBJ473.nArM/img-wazJeZ.png"/>
                    <pic:cNvPicPr>
                      <a:picLocks noChangeAspect="1" noChangeArrowheads="1"/>
                    </pic:cNvPicPr>
                  </pic:nvPicPr>
                  <pic:blipFill>
                    <a:blip r:embed="rId36"/>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 – усреднённую температуру поверхностей, обращённых в помещение, вычисленную относительно той поверхности, на которой рассчитывают лучистый теплообмен. Так как долю участия в лучистом теплообмене поверхности «1» совместно с каждой из окружающих её поверхностей выражают угловые коэффициенты облучённости </w:t>
      </w:r>
      <w:r w:rsidRPr="00806DF5">
        <w:rPr>
          <w:rFonts w:eastAsia="Times New Roman"/>
          <w:noProof/>
          <w:sz w:val="24"/>
          <w:szCs w:val="24"/>
        </w:rPr>
        <w:drawing>
          <wp:inline distT="0" distB="0" distL="0" distR="0" wp14:anchorId="74CC46C9" wp14:editId="5BC488E0">
            <wp:extent cx="314325" cy="190500"/>
            <wp:effectExtent l="19050" t="0" r="9525" b="0"/>
            <wp:docPr id="267" name="Рисунок 11" descr="https://studfile.net/html/45955/1896/html_VcRXhBJ473.nArM/img-TqhKD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net/html/45955/1896/html_VcRXhBJ473.nArM/img-TqhKDv.png"/>
                    <pic:cNvPicPr>
                      <a:picLocks noChangeAspect="1" noChangeArrowheads="1"/>
                    </pic:cNvPicPr>
                  </pic:nvPicPr>
                  <pic:blipFill>
                    <a:blip r:embed="rId37"/>
                    <a:srcRect/>
                    <a:stretch>
                      <a:fillRect/>
                    </a:stretch>
                  </pic:blipFill>
                  <pic:spPr bwMode="auto">
                    <a:xfrm>
                      <a:off x="0" y="0"/>
                      <a:ext cx="314325" cy="190500"/>
                    </a:xfrm>
                    <a:prstGeom prst="rect">
                      <a:avLst/>
                    </a:prstGeom>
                    <a:noFill/>
                    <a:ln w="9525">
                      <a:noFill/>
                      <a:miter lim="800000"/>
                      <a:headEnd/>
                      <a:tailEnd/>
                    </a:ln>
                  </pic:spPr>
                </pic:pic>
              </a:graphicData>
            </a:graphic>
          </wp:inline>
        </w:drawing>
      </w:r>
      <w:r w:rsidRPr="00806DF5">
        <w:rPr>
          <w:rFonts w:eastAsia="Times New Roman"/>
          <w:sz w:val="24"/>
          <w:szCs w:val="24"/>
        </w:rPr>
        <w:t> , то радиационную температуру помещения для поверхности «1» определяют как средневзвешенную по коэффициентам облучённости</w:t>
      </w:r>
    </w:p>
    <w:p w14:paraId="2AF88B35"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1DC3DCF5" wp14:editId="7E0065D6">
            <wp:extent cx="278130" cy="190500"/>
            <wp:effectExtent l="19050" t="0" r="7620" b="0"/>
            <wp:docPr id="266" name="Рисунок 12" descr="https://studfile.net/html/45955/1896/html_VcRXhBJ473.nArM/img-HP2lQ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file.net/html/45955/1896/html_VcRXhBJ473.nArM/img-HP2lQv.png"/>
                    <pic:cNvPicPr>
                      <a:picLocks noChangeAspect="1" noChangeArrowheads="1"/>
                    </pic:cNvPicPr>
                  </pic:nvPicPr>
                  <pic:blipFill>
                    <a:blip r:embed="rId38"/>
                    <a:srcRect/>
                    <a:stretch>
                      <a:fillRect/>
                    </a:stretch>
                  </pic:blipFill>
                  <pic:spPr bwMode="auto">
                    <a:xfrm>
                      <a:off x="0" y="0"/>
                      <a:ext cx="278130" cy="19050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704FC3D7" wp14:editId="3F190E1C">
            <wp:extent cx="723900" cy="446405"/>
            <wp:effectExtent l="19050" t="0" r="0" b="0"/>
            <wp:docPr id="265" name="Рисунок 13" descr="https://studfile.net/html/45955/1896/html_VcRXhBJ473.nArM/img-PgwEL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net/html/45955/1896/html_VcRXhBJ473.nArM/img-PgwELZ.png"/>
                    <pic:cNvPicPr>
                      <a:picLocks noChangeAspect="1" noChangeArrowheads="1"/>
                    </pic:cNvPicPr>
                  </pic:nvPicPr>
                  <pic:blipFill>
                    <a:blip r:embed="rId39"/>
                    <a:srcRect/>
                    <a:stretch>
                      <a:fillRect/>
                    </a:stretch>
                  </pic:blipFill>
                  <pic:spPr bwMode="auto">
                    <a:xfrm>
                      <a:off x="0" y="0"/>
                      <a:ext cx="723900" cy="446405"/>
                    </a:xfrm>
                    <a:prstGeom prst="rect">
                      <a:avLst/>
                    </a:prstGeom>
                    <a:noFill/>
                    <a:ln w="9525">
                      <a:noFill/>
                      <a:miter lim="800000"/>
                      <a:headEnd/>
                      <a:tailEnd/>
                    </a:ln>
                  </pic:spPr>
                </pic:pic>
              </a:graphicData>
            </a:graphic>
          </wp:inline>
        </w:drawing>
      </w:r>
      <w:r w:rsidRPr="00806DF5">
        <w:rPr>
          <w:rFonts w:eastAsia="Times New Roman"/>
          <w:sz w:val="24"/>
          <w:szCs w:val="24"/>
        </w:rPr>
        <w:t> (1.1)</w:t>
      </w:r>
    </w:p>
    <w:p w14:paraId="1C0136C4"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Для одной нагретой поверхности «1» в помещении (например, одной строительной панели) сумма коэффициентов облучённости </w:t>
      </w:r>
      <w:r w:rsidRPr="00806DF5">
        <w:rPr>
          <w:rFonts w:eastAsia="Times New Roman"/>
          <w:noProof/>
          <w:sz w:val="24"/>
          <w:szCs w:val="24"/>
        </w:rPr>
        <w:drawing>
          <wp:inline distT="0" distB="0" distL="0" distR="0" wp14:anchorId="3F3F1D84" wp14:editId="735C2685">
            <wp:extent cx="511810" cy="205105"/>
            <wp:effectExtent l="19050" t="0" r="2540" b="0"/>
            <wp:docPr id="264" name="Рисунок 14" descr="https://studfile.net/html/45955/1896/html_VcRXhBJ473.nArM/img-0QEC1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net/html/45955/1896/html_VcRXhBJ473.nArM/img-0QEC1n.png"/>
                    <pic:cNvPicPr>
                      <a:picLocks noChangeAspect="1" noChangeArrowheads="1"/>
                    </pic:cNvPicPr>
                  </pic:nvPicPr>
                  <pic:blipFill>
                    <a:blip r:embed="rId40"/>
                    <a:srcRect/>
                    <a:stretch>
                      <a:fillRect/>
                    </a:stretch>
                  </pic:blipFill>
                  <pic:spPr bwMode="auto">
                    <a:xfrm>
                      <a:off x="0" y="0"/>
                      <a:ext cx="511810" cy="205105"/>
                    </a:xfrm>
                    <a:prstGeom prst="rect">
                      <a:avLst/>
                    </a:prstGeom>
                    <a:noFill/>
                    <a:ln w="9525">
                      <a:noFill/>
                      <a:miter lim="800000"/>
                      <a:headEnd/>
                      <a:tailEnd/>
                    </a:ln>
                  </pic:spPr>
                </pic:pic>
              </a:graphicData>
            </a:graphic>
          </wp:inline>
        </w:drawing>
      </w:r>
      <w:r w:rsidRPr="00806DF5">
        <w:rPr>
          <w:rFonts w:eastAsia="Times New Roman"/>
          <w:sz w:val="24"/>
          <w:szCs w:val="24"/>
        </w:rPr>
        <w:t>=1. Тогда </w:t>
      </w:r>
      <w:r w:rsidRPr="00806DF5">
        <w:rPr>
          <w:rFonts w:eastAsia="Times New Roman"/>
          <w:noProof/>
          <w:sz w:val="24"/>
          <w:szCs w:val="24"/>
        </w:rPr>
        <w:drawing>
          <wp:inline distT="0" distB="0" distL="0" distR="0" wp14:anchorId="313EA6CA" wp14:editId="4B917191">
            <wp:extent cx="278130" cy="190500"/>
            <wp:effectExtent l="19050" t="0" r="7620" b="0"/>
            <wp:docPr id="263" name="Рисунок 15" descr="https://studfile.net/html/45955/1896/html_VcRXhBJ473.nArM/img-INM2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45955/1896/html_VcRXhBJ473.nArM/img-INM2IP.png"/>
                    <pic:cNvPicPr>
                      <a:picLocks noChangeAspect="1" noChangeArrowheads="1"/>
                    </pic:cNvPicPr>
                  </pic:nvPicPr>
                  <pic:blipFill>
                    <a:blip r:embed="rId38"/>
                    <a:srcRect/>
                    <a:stretch>
                      <a:fillRect/>
                    </a:stretch>
                  </pic:blipFill>
                  <pic:spPr bwMode="auto">
                    <a:xfrm>
                      <a:off x="0" y="0"/>
                      <a:ext cx="278130" cy="19050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25BEADE1" wp14:editId="1F21614A">
            <wp:extent cx="694690" cy="205105"/>
            <wp:effectExtent l="19050" t="0" r="0" b="0"/>
            <wp:docPr id="262" name="Рисунок 16" descr="https://studfile.net/html/45955/1896/html_VcRXhBJ473.nArM/img-4UGw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net/html/45955/1896/html_VcRXhBJ473.nArM/img-4UGwAw.png"/>
                    <pic:cNvPicPr>
                      <a:picLocks noChangeAspect="1" noChangeArrowheads="1"/>
                    </pic:cNvPicPr>
                  </pic:nvPicPr>
                  <pic:blipFill>
                    <a:blip r:embed="rId41"/>
                    <a:srcRect/>
                    <a:stretch>
                      <a:fillRect/>
                    </a:stretch>
                  </pic:blipFill>
                  <pic:spPr bwMode="auto">
                    <a:xfrm>
                      <a:off x="0" y="0"/>
                      <a:ext cx="694690" cy="205105"/>
                    </a:xfrm>
                    <a:prstGeom prst="rect">
                      <a:avLst/>
                    </a:prstGeom>
                    <a:noFill/>
                    <a:ln w="9525">
                      <a:noFill/>
                      <a:miter lim="800000"/>
                      <a:headEnd/>
                      <a:tailEnd/>
                    </a:ln>
                  </pic:spPr>
                </pic:pic>
              </a:graphicData>
            </a:graphic>
          </wp:inline>
        </w:drawing>
      </w:r>
      <w:r w:rsidRPr="00806DF5">
        <w:rPr>
          <w:rFonts w:eastAsia="Times New Roman"/>
          <w:sz w:val="24"/>
          <w:szCs w:val="24"/>
        </w:rPr>
        <w:t> (1.2)</w:t>
      </w:r>
    </w:p>
    <w:p w14:paraId="759EADC1"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Температуру помещения </w:t>
      </w:r>
      <w:r w:rsidRPr="00806DF5">
        <w:rPr>
          <w:rFonts w:eastAsia="Times New Roman"/>
          <w:noProof/>
          <w:sz w:val="24"/>
          <w:szCs w:val="24"/>
        </w:rPr>
        <w:drawing>
          <wp:inline distT="0" distB="0" distL="0" distR="0" wp14:anchorId="5E9E1179" wp14:editId="711134A2">
            <wp:extent cx="205105" cy="190500"/>
            <wp:effectExtent l="19050" t="0" r="4445" b="0"/>
            <wp:docPr id="261" name="Рисунок 17" descr="https://studfile.net/html/45955/1896/html_VcRXhBJ473.nArM/img-oyeQZ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file.net/html/45955/1896/html_VcRXhBJ473.nArM/img-oyeQZQ.png"/>
                    <pic:cNvPicPr>
                      <a:picLocks noChangeAspect="1" noChangeArrowheads="1"/>
                    </pic:cNvPicPr>
                  </pic:nvPicPr>
                  <pic:blipFill>
                    <a:blip r:embed="rId42"/>
                    <a:srcRect/>
                    <a:stretch>
                      <a:fillRect/>
                    </a:stretch>
                  </pic:blipFill>
                  <pic:spPr bwMode="auto">
                    <a:xfrm>
                      <a:off x="0" y="0"/>
                      <a:ext cx="205105" cy="190500"/>
                    </a:xfrm>
                    <a:prstGeom prst="rect">
                      <a:avLst/>
                    </a:prstGeom>
                    <a:noFill/>
                    <a:ln w="9525">
                      <a:noFill/>
                      <a:miter lim="800000"/>
                      <a:headEnd/>
                      <a:tailEnd/>
                    </a:ln>
                  </pic:spPr>
                </pic:pic>
              </a:graphicData>
            </a:graphic>
          </wp:inline>
        </w:drawing>
      </w:r>
      <w:r w:rsidRPr="00806DF5">
        <w:rPr>
          <w:rFonts w:eastAsia="Times New Roman"/>
          <w:sz w:val="24"/>
          <w:szCs w:val="24"/>
        </w:rPr>
        <w:t>, исходя из понятия о рационной температуре, определяют по уравнению </w:t>
      </w:r>
      <w:r w:rsidRPr="00806DF5">
        <w:rPr>
          <w:rFonts w:eastAsia="Times New Roman"/>
          <w:noProof/>
          <w:sz w:val="24"/>
          <w:szCs w:val="24"/>
        </w:rPr>
        <w:drawing>
          <wp:inline distT="0" distB="0" distL="0" distR="0" wp14:anchorId="3C1D1759" wp14:editId="43158BC5">
            <wp:extent cx="205105" cy="190500"/>
            <wp:effectExtent l="19050" t="0" r="4445" b="0"/>
            <wp:docPr id="260" name="Рисунок 18" descr="https://studfile.net/html/45955/1896/html_VcRXhBJ473.nArM/img-nUmsL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file.net/html/45955/1896/html_VcRXhBJ473.nArM/img-nUmsLF.png"/>
                    <pic:cNvPicPr>
                      <a:picLocks noChangeAspect="1" noChangeArrowheads="1"/>
                    </pic:cNvPicPr>
                  </pic:nvPicPr>
                  <pic:blipFill>
                    <a:blip r:embed="rId42"/>
                    <a:srcRect/>
                    <a:stretch>
                      <a:fillRect/>
                    </a:stretch>
                  </pic:blipFill>
                  <pic:spPr bwMode="auto">
                    <a:xfrm>
                      <a:off x="0" y="0"/>
                      <a:ext cx="205105" cy="190500"/>
                    </a:xfrm>
                    <a:prstGeom prst="rect">
                      <a:avLst/>
                    </a:prstGeom>
                    <a:noFill/>
                    <a:ln w="9525">
                      <a:noFill/>
                      <a:miter lim="800000"/>
                      <a:headEnd/>
                      <a:tailEnd/>
                    </a:ln>
                  </pic:spPr>
                </pic:pic>
              </a:graphicData>
            </a:graphic>
          </wp:inline>
        </w:drawing>
      </w:r>
      <w:r w:rsidRPr="00806DF5">
        <w:rPr>
          <w:rFonts w:eastAsia="Times New Roman"/>
          <w:sz w:val="24"/>
          <w:szCs w:val="24"/>
        </w:rPr>
        <w:t>= 0,46</w:t>
      </w:r>
      <w:r w:rsidRPr="00806DF5">
        <w:rPr>
          <w:rFonts w:eastAsia="Times New Roman"/>
          <w:noProof/>
          <w:sz w:val="24"/>
          <w:szCs w:val="24"/>
        </w:rPr>
        <w:drawing>
          <wp:inline distT="0" distB="0" distL="0" distR="0" wp14:anchorId="2C9FE7A0" wp14:editId="0D859D8D">
            <wp:extent cx="190500" cy="190500"/>
            <wp:effectExtent l="19050" t="0" r="0" b="0"/>
            <wp:docPr id="259" name="Рисунок 19" descr="https://studfile.net/html/45955/1896/html_VcRXhBJ473.nArM/img-fsxDv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file.net/html/45955/1896/html_VcRXhBJ473.nArM/img-fsxDvC.png"/>
                    <pic:cNvPicPr>
                      <a:picLocks noChangeAspect="1" noChangeArrowheads="1"/>
                    </pic:cNvPicPr>
                  </pic:nvPicPr>
                  <pic:blipFill>
                    <a:blip r:embed="rId43"/>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+ 0,54</w:t>
      </w:r>
      <w:r w:rsidRPr="00806DF5">
        <w:rPr>
          <w:rFonts w:eastAsia="Times New Roman"/>
          <w:noProof/>
          <w:sz w:val="24"/>
          <w:szCs w:val="24"/>
        </w:rPr>
        <w:drawing>
          <wp:inline distT="0" distB="0" distL="0" distR="0" wp14:anchorId="59F9D515" wp14:editId="60705C92">
            <wp:extent cx="190500" cy="190500"/>
            <wp:effectExtent l="19050" t="0" r="0" b="0"/>
            <wp:docPr id="258" name="Рисунок 20" descr="https://studfile.net/html/45955/1896/html_VcRXhBJ473.nArM/img-SZtq5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tudfile.net/html/45955/1896/html_VcRXhBJ473.nArM/img-SZtq5e.png"/>
                    <pic:cNvPicPr>
                      <a:picLocks noChangeAspect="1" noChangeArrowheads="1"/>
                    </pic:cNvPicPr>
                  </pic:nvPicPr>
                  <pic:blipFill>
                    <a:blip r:embed="rId36"/>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 (1.3)</w:t>
      </w:r>
    </w:p>
    <w:p w14:paraId="637CB9ED"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или приблизительно </w:t>
      </w:r>
      <w:r w:rsidRPr="00806DF5">
        <w:rPr>
          <w:rFonts w:eastAsia="Times New Roman"/>
          <w:noProof/>
          <w:sz w:val="24"/>
          <w:szCs w:val="24"/>
        </w:rPr>
        <w:drawing>
          <wp:inline distT="0" distB="0" distL="0" distR="0" wp14:anchorId="519C33FD" wp14:editId="708360C7">
            <wp:extent cx="205105" cy="190500"/>
            <wp:effectExtent l="19050" t="0" r="4445" b="0"/>
            <wp:docPr id="257" name="Рисунок 21" descr="https://studfile.net/html/45955/1896/html_VcRXhBJ473.nArM/img-NRv1e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udfile.net/html/45955/1896/html_VcRXhBJ473.nArM/img-NRv1eJ.png"/>
                    <pic:cNvPicPr>
                      <a:picLocks noChangeAspect="1" noChangeArrowheads="1"/>
                    </pic:cNvPicPr>
                  </pic:nvPicPr>
                  <pic:blipFill>
                    <a:blip r:embed="rId42"/>
                    <a:srcRect/>
                    <a:stretch>
                      <a:fillRect/>
                    </a:stretch>
                  </pic:blipFill>
                  <pic:spPr bwMode="auto">
                    <a:xfrm>
                      <a:off x="0" y="0"/>
                      <a:ext cx="205105" cy="190500"/>
                    </a:xfrm>
                    <a:prstGeom prst="rect">
                      <a:avLst/>
                    </a:prstGeom>
                    <a:noFill/>
                    <a:ln w="9525">
                      <a:noFill/>
                      <a:miter lim="800000"/>
                      <a:headEnd/>
                      <a:tailEnd/>
                    </a:ln>
                  </pic:spPr>
                </pic:pic>
              </a:graphicData>
            </a:graphic>
          </wp:inline>
        </w:drawing>
      </w:r>
      <w:r w:rsidRPr="00806DF5">
        <w:rPr>
          <w:rFonts w:eastAsia="Times New Roman"/>
          <w:sz w:val="24"/>
          <w:szCs w:val="24"/>
        </w:rPr>
        <w:t>= 0,5(</w:t>
      </w:r>
      <w:r w:rsidRPr="00806DF5">
        <w:rPr>
          <w:rFonts w:eastAsia="Times New Roman"/>
          <w:noProof/>
          <w:sz w:val="24"/>
          <w:szCs w:val="24"/>
        </w:rPr>
        <w:drawing>
          <wp:inline distT="0" distB="0" distL="0" distR="0" wp14:anchorId="7B249366" wp14:editId="4537997B">
            <wp:extent cx="190500" cy="190500"/>
            <wp:effectExtent l="19050" t="0" r="0" b="0"/>
            <wp:docPr id="256" name="Рисунок 22" descr="https://studfile.net/html/45955/1896/html_VcRXhBJ473.nArM/img-90IE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udfile.net/html/45955/1896/html_VcRXhBJ473.nArM/img-90IEMs.png"/>
                    <pic:cNvPicPr>
                      <a:picLocks noChangeAspect="1" noChangeArrowheads="1"/>
                    </pic:cNvPicPr>
                  </pic:nvPicPr>
                  <pic:blipFill>
                    <a:blip r:embed="rId43"/>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w:t>
      </w:r>
      <w:r w:rsidRPr="00806DF5">
        <w:rPr>
          <w:rFonts w:eastAsia="Times New Roman"/>
          <w:noProof/>
          <w:sz w:val="24"/>
          <w:szCs w:val="24"/>
        </w:rPr>
        <w:drawing>
          <wp:inline distT="0" distB="0" distL="0" distR="0" wp14:anchorId="0107CD0B" wp14:editId="2351CBCE">
            <wp:extent cx="190500" cy="190500"/>
            <wp:effectExtent l="19050" t="0" r="0" b="0"/>
            <wp:docPr id="255" name="Рисунок 23" descr="https://studfile.net/html/45955/1896/html_VcRXhBJ473.nArM/img-Mx9MY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udfile.net/html/45955/1896/html_VcRXhBJ473.nArM/img-Mx9MYY.png"/>
                    <pic:cNvPicPr>
                      <a:picLocks noChangeAspect="1" noChangeArrowheads="1"/>
                    </pic:cNvPicPr>
                  </pic:nvPicPr>
                  <pic:blipFill>
                    <a:blip r:embed="rId36"/>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 (1.4)</w:t>
      </w:r>
    </w:p>
    <w:p w14:paraId="42F599D5"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где </w:t>
      </w:r>
      <w:r w:rsidRPr="00806DF5">
        <w:rPr>
          <w:rFonts w:eastAsia="Times New Roman"/>
          <w:noProof/>
          <w:sz w:val="24"/>
          <w:szCs w:val="24"/>
        </w:rPr>
        <w:drawing>
          <wp:inline distT="0" distB="0" distL="0" distR="0" wp14:anchorId="14046925" wp14:editId="08425E1D">
            <wp:extent cx="190500" cy="190500"/>
            <wp:effectExtent l="19050" t="0" r="0" b="0"/>
            <wp:docPr id="254" name="Рисунок 24" descr="https://studfile.net/html/45955/1896/html_VcRXhBJ473.nArM/img-tpEMK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tudfile.net/html/45955/1896/html_VcRXhBJ473.nArM/img-tpEMKD.png"/>
                    <pic:cNvPicPr>
                      <a:picLocks noChangeAspect="1" noChangeArrowheads="1"/>
                    </pic:cNvPicPr>
                  </pic:nvPicPr>
                  <pic:blipFill>
                    <a:blip r:embed="rId36"/>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 – радиационная температура, вычисленная относительно человека, находящегося в середине помещения, по формуле</w:t>
      </w:r>
    </w:p>
    <w:p w14:paraId="631B46F6"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75213A10" wp14:editId="16BD70DD">
            <wp:extent cx="190500" cy="190500"/>
            <wp:effectExtent l="19050" t="0" r="0" b="0"/>
            <wp:docPr id="253" name="Рисунок 25" descr="https://studfile.net/html/45955/1896/html_VcRXhBJ473.nArM/img-qhDC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file.net/html/45955/1896/html_VcRXhBJ473.nArM/img-qhDCbl.png"/>
                    <pic:cNvPicPr>
                      <a:picLocks noChangeAspect="1" noChangeArrowheads="1"/>
                    </pic:cNvPicPr>
                  </pic:nvPicPr>
                  <pic:blipFill>
                    <a:blip r:embed="rId36"/>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7C9F7F82" wp14:editId="0DEBAB65">
            <wp:extent cx="723900" cy="205105"/>
            <wp:effectExtent l="19050" t="0" r="0" b="0"/>
            <wp:docPr id="252" name="Рисунок 26" descr="https://studfile.net/html/45955/1896/html_VcRXhBJ473.nArM/img-vIGwh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tudfile.net/html/45955/1896/html_VcRXhBJ473.nArM/img-vIGwhv.png"/>
                    <pic:cNvPicPr>
                      <a:picLocks noChangeAspect="1" noChangeArrowheads="1"/>
                    </pic:cNvPicPr>
                  </pic:nvPicPr>
                  <pic:blipFill>
                    <a:blip r:embed="rId44"/>
                    <a:srcRect/>
                    <a:stretch>
                      <a:fillRect/>
                    </a:stretch>
                  </pic:blipFill>
                  <pic:spPr bwMode="auto">
                    <a:xfrm>
                      <a:off x="0" y="0"/>
                      <a:ext cx="723900" cy="205105"/>
                    </a:xfrm>
                    <a:prstGeom prst="rect">
                      <a:avLst/>
                    </a:prstGeom>
                    <a:noFill/>
                    <a:ln w="9525">
                      <a:noFill/>
                      <a:miter lim="800000"/>
                      <a:headEnd/>
                      <a:tailEnd/>
                    </a:ln>
                  </pic:spPr>
                </pic:pic>
              </a:graphicData>
            </a:graphic>
          </wp:inline>
        </w:drawing>
      </w:r>
      <w:r w:rsidRPr="00806DF5">
        <w:rPr>
          <w:rFonts w:eastAsia="Times New Roman"/>
          <w:sz w:val="24"/>
          <w:szCs w:val="24"/>
        </w:rPr>
        <w:t> (1.5)</w:t>
      </w:r>
    </w:p>
    <w:p w14:paraId="287E2941"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При этом </w:t>
      </w:r>
      <w:r w:rsidRPr="00806DF5">
        <w:rPr>
          <w:rFonts w:eastAsia="Times New Roman"/>
          <w:noProof/>
          <w:sz w:val="24"/>
          <w:szCs w:val="24"/>
        </w:rPr>
        <w:drawing>
          <wp:inline distT="0" distB="0" distL="0" distR="0" wp14:anchorId="251AFD43" wp14:editId="1772B654">
            <wp:extent cx="336550" cy="190500"/>
            <wp:effectExtent l="19050" t="0" r="6350" b="0"/>
            <wp:docPr id="251" name="Рисунок 27" descr="https://studfile.net/html/45955/1896/html_VcRXhBJ473.nArM/img-JsCxh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tudfile.net/html/45955/1896/html_VcRXhBJ473.nArM/img-JsCxhC.png"/>
                    <pic:cNvPicPr>
                      <a:picLocks noChangeAspect="1" noChangeArrowheads="1"/>
                    </pic:cNvPicPr>
                  </pic:nvPicPr>
                  <pic:blipFill>
                    <a:blip r:embed="rId45"/>
                    <a:srcRect/>
                    <a:stretch>
                      <a:fillRect/>
                    </a:stretch>
                  </pic:blipFill>
                  <pic:spPr bwMode="auto">
                    <a:xfrm>
                      <a:off x="0" y="0"/>
                      <a:ext cx="336550" cy="190500"/>
                    </a:xfrm>
                    <a:prstGeom prst="rect">
                      <a:avLst/>
                    </a:prstGeom>
                    <a:noFill/>
                    <a:ln w="9525">
                      <a:noFill/>
                      <a:miter lim="800000"/>
                      <a:headEnd/>
                      <a:tailEnd/>
                    </a:ln>
                  </pic:spPr>
                </pic:pic>
              </a:graphicData>
            </a:graphic>
          </wp:inline>
        </w:drawing>
      </w:r>
      <w:r w:rsidRPr="00806DF5">
        <w:rPr>
          <w:rFonts w:eastAsia="Times New Roman"/>
          <w:sz w:val="24"/>
          <w:szCs w:val="24"/>
        </w:rPr>
        <w:t> – коэффициент облучённости с поверхности тела человека (индекс «Ч») в сторону окружающих его i-x, поверхностей, имеющих температуру </w:t>
      </w:r>
      <w:r w:rsidRPr="00806DF5">
        <w:rPr>
          <w:rFonts w:eastAsia="Times New Roman"/>
          <w:noProof/>
          <w:sz w:val="24"/>
          <w:szCs w:val="24"/>
        </w:rPr>
        <w:drawing>
          <wp:inline distT="0" distB="0" distL="0" distR="0" wp14:anchorId="26C976D4" wp14:editId="19E07357">
            <wp:extent cx="153670" cy="190500"/>
            <wp:effectExtent l="19050" t="0" r="0" b="0"/>
            <wp:docPr id="250" name="Рисунок 28" descr="https://studfile.net/html/45955/1896/html_VcRXhBJ473.nArM/img-ZRqy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tudfile.net/html/45955/1896/html_VcRXhBJ473.nArM/img-ZRqysd.png"/>
                    <pic:cNvPicPr>
                      <a:picLocks noChangeAspect="1" noChangeArrowheads="1"/>
                    </pic:cNvPicPr>
                  </pic:nvPicPr>
                  <pic:blipFill>
                    <a:blip r:embed="rId46"/>
                    <a:srcRect/>
                    <a:stretch>
                      <a:fillRect/>
                    </a:stretch>
                  </pic:blipFill>
                  <pic:spPr bwMode="auto">
                    <a:xfrm>
                      <a:off x="0" y="0"/>
                      <a:ext cx="153670" cy="190500"/>
                    </a:xfrm>
                    <a:prstGeom prst="rect">
                      <a:avLst/>
                    </a:prstGeom>
                    <a:noFill/>
                    <a:ln w="9525">
                      <a:noFill/>
                      <a:miter lim="800000"/>
                      <a:headEnd/>
                      <a:tailEnd/>
                    </a:ln>
                  </pic:spPr>
                </pic:pic>
              </a:graphicData>
            </a:graphic>
          </wp:inline>
        </w:drawing>
      </w:r>
      <w:r w:rsidRPr="00806DF5">
        <w:rPr>
          <w:rFonts w:eastAsia="Times New Roman"/>
          <w:sz w:val="24"/>
          <w:szCs w:val="24"/>
        </w:rPr>
        <w:t>. Выполнение первого условия комфортности проверяют, используя зависимость между температурами </w:t>
      </w:r>
      <w:r w:rsidRPr="00806DF5">
        <w:rPr>
          <w:rFonts w:eastAsia="Times New Roman"/>
          <w:noProof/>
          <w:sz w:val="24"/>
          <w:szCs w:val="24"/>
        </w:rPr>
        <w:drawing>
          <wp:inline distT="0" distB="0" distL="0" distR="0" wp14:anchorId="52B59FA7" wp14:editId="1CBABBB6">
            <wp:extent cx="190500" cy="190500"/>
            <wp:effectExtent l="19050" t="0" r="0" b="0"/>
            <wp:docPr id="249" name="Рисунок 29" descr="https://studfile.net/html/45955/1896/html_VcRXhBJ473.nArM/img-8LCK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tudfile.net/html/45955/1896/html_VcRXhBJ473.nArM/img-8LCKmT.png"/>
                    <pic:cNvPicPr>
                      <a:picLocks noChangeAspect="1" noChangeArrowheads="1"/>
                    </pic:cNvPicPr>
                  </pic:nvPicPr>
                  <pic:blipFill>
                    <a:blip r:embed="rId43"/>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 и </w:t>
      </w:r>
      <w:r w:rsidRPr="00806DF5">
        <w:rPr>
          <w:rFonts w:eastAsia="Times New Roman"/>
          <w:noProof/>
          <w:sz w:val="24"/>
          <w:szCs w:val="24"/>
        </w:rPr>
        <w:drawing>
          <wp:inline distT="0" distB="0" distL="0" distR="0" wp14:anchorId="42BFFA20" wp14:editId="59EB82A1">
            <wp:extent cx="263525" cy="190500"/>
            <wp:effectExtent l="19050" t="0" r="3175" b="0"/>
            <wp:docPr id="248" name="Рисунок 30" descr="https://studfile.net/html/45955/1896/html_VcRXhBJ473.nArM/img-l9DPV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tudfile.net/html/45955/1896/html_VcRXhBJ473.nArM/img-l9DPVQ.png"/>
                    <pic:cNvPicPr>
                      <a:picLocks noChangeAspect="1" noChangeArrowheads="1"/>
                    </pic:cNvPicPr>
                  </pic:nvPicPr>
                  <pic:blipFill>
                    <a:blip r:embed="rId47"/>
                    <a:srcRect/>
                    <a:stretch>
                      <a:fillRect/>
                    </a:stretch>
                  </pic:blipFill>
                  <pic:spPr bwMode="auto">
                    <a:xfrm>
                      <a:off x="0" y="0"/>
                      <a:ext cx="263525" cy="190500"/>
                    </a:xfrm>
                    <a:prstGeom prst="rect">
                      <a:avLst/>
                    </a:prstGeom>
                    <a:noFill/>
                    <a:ln w="9525">
                      <a:noFill/>
                      <a:miter lim="800000"/>
                      <a:headEnd/>
                      <a:tailEnd/>
                    </a:ln>
                  </pic:spPr>
                </pic:pic>
              </a:graphicData>
            </a:graphic>
          </wp:inline>
        </w:drawing>
      </w:r>
      <w:r w:rsidRPr="00806DF5">
        <w:rPr>
          <w:rFonts w:eastAsia="Times New Roman"/>
          <w:sz w:val="24"/>
          <w:szCs w:val="24"/>
        </w:rPr>
        <w:t>С, установленную для большинства помещений жилых и общественных зданий в холодный период года:</w:t>
      </w:r>
    </w:p>
    <w:p w14:paraId="0B016CF2"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3AFF2EA2" wp14:editId="6AACD604">
            <wp:extent cx="190500" cy="190500"/>
            <wp:effectExtent l="19050" t="0" r="0" b="0"/>
            <wp:docPr id="247" name="Рисунок 31" descr="https://studfile.net/html/45955/1896/html_VcRXhBJ473.nArM/img-f8PM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tudfile.net/html/45955/1896/html_VcRXhBJ473.nArM/img-f8PMCA.png"/>
                    <pic:cNvPicPr>
                      <a:picLocks noChangeAspect="1" noChangeArrowheads="1"/>
                    </pic:cNvPicPr>
                  </pic:nvPicPr>
                  <pic:blipFill>
                    <a:blip r:embed="rId36"/>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=1,57</w:t>
      </w:r>
      <w:r w:rsidRPr="00806DF5">
        <w:rPr>
          <w:rFonts w:eastAsia="Times New Roman"/>
          <w:noProof/>
          <w:sz w:val="24"/>
          <w:szCs w:val="24"/>
        </w:rPr>
        <w:drawing>
          <wp:inline distT="0" distB="0" distL="0" distR="0" wp14:anchorId="039B3724" wp14:editId="749F11D4">
            <wp:extent cx="205105" cy="190500"/>
            <wp:effectExtent l="19050" t="0" r="4445" b="0"/>
            <wp:docPr id="246" name="Рисунок 32" descr="https://studfile.net/html/45955/1896/html_VcRXhBJ473.nArM/img-ZoQY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tudfile.net/html/45955/1896/html_VcRXhBJ473.nArM/img-ZoQYg6.png"/>
                    <pic:cNvPicPr>
                      <a:picLocks noChangeAspect="1" noChangeArrowheads="1"/>
                    </pic:cNvPicPr>
                  </pic:nvPicPr>
                  <pic:blipFill>
                    <a:blip r:embed="rId42"/>
                    <a:srcRect/>
                    <a:stretch>
                      <a:fillRect/>
                    </a:stretch>
                  </pic:blipFill>
                  <pic:spPr bwMode="auto">
                    <a:xfrm>
                      <a:off x="0" y="0"/>
                      <a:ext cx="205105" cy="190500"/>
                    </a:xfrm>
                    <a:prstGeom prst="rect">
                      <a:avLst/>
                    </a:prstGeom>
                    <a:noFill/>
                    <a:ln w="9525">
                      <a:noFill/>
                      <a:miter lim="800000"/>
                      <a:headEnd/>
                      <a:tailEnd/>
                    </a:ln>
                  </pic:spPr>
                </pic:pic>
              </a:graphicData>
            </a:graphic>
          </wp:inline>
        </w:drawing>
      </w:r>
      <w:r w:rsidRPr="00806DF5">
        <w:rPr>
          <w:rFonts w:eastAsia="Times New Roman"/>
          <w:sz w:val="24"/>
          <w:szCs w:val="24"/>
        </w:rPr>
        <w:t> – 0,57</w:t>
      </w:r>
      <w:r w:rsidRPr="00806DF5">
        <w:rPr>
          <w:rFonts w:eastAsia="Times New Roman"/>
          <w:noProof/>
          <w:sz w:val="24"/>
          <w:szCs w:val="24"/>
        </w:rPr>
        <w:drawing>
          <wp:inline distT="0" distB="0" distL="0" distR="0" wp14:anchorId="157BE33C" wp14:editId="4CC939F5">
            <wp:extent cx="285115" cy="190500"/>
            <wp:effectExtent l="19050" t="0" r="635" b="0"/>
            <wp:docPr id="245" name="Рисунок 33" descr="https://studfile.net/html/45955/1896/html_VcRXhBJ473.nArM/img-VLWN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tudfile.net/html/45955/1896/html_VcRXhBJ473.nArM/img-VLWNpJ.png"/>
                    <pic:cNvPicPr>
                      <a:picLocks noChangeAspect="1" noChangeArrowheads="1"/>
                    </pic:cNvPicPr>
                  </pic:nvPicPr>
                  <pic:blipFill>
                    <a:blip r:embed="rId48"/>
                    <a:srcRect/>
                    <a:stretch>
                      <a:fillRect/>
                    </a:stretch>
                  </pic:blipFill>
                  <pic:spPr bwMode="auto">
                    <a:xfrm>
                      <a:off x="0" y="0"/>
                      <a:ext cx="285115" cy="190500"/>
                    </a:xfrm>
                    <a:prstGeom prst="rect">
                      <a:avLst/>
                    </a:prstGeom>
                    <a:noFill/>
                    <a:ln w="9525">
                      <a:noFill/>
                      <a:miter lim="800000"/>
                      <a:headEnd/>
                      <a:tailEnd/>
                    </a:ln>
                  </pic:spPr>
                </pic:pic>
              </a:graphicData>
            </a:graphic>
          </wp:inline>
        </w:drawing>
      </w:r>
      <w:r w:rsidRPr="00806DF5">
        <w:rPr>
          <w:rFonts w:eastAsia="Times New Roman"/>
          <w:sz w:val="24"/>
          <w:szCs w:val="24"/>
        </w:rPr>
        <w:t>1,5 (1.6)</w:t>
      </w:r>
    </w:p>
    <w:p w14:paraId="50BD3A95"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Второе условие температурной комфортности в помещении определяет температуру нагретой или охлаждённой поверхности, допустимую для человека, находящегося непосредственно около этой поверхности, и связано с интенсивностью лучистого теплообмена человека.</w:t>
      </w:r>
    </w:p>
    <w:p w14:paraId="067D4897"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Температура нагретой поверхности, принимая максимально необходимую теплоотдачу человека излучением 11,6 Дж/см</w:t>
      </w:r>
      <w:r w:rsidRPr="00806DF5">
        <w:rPr>
          <w:rFonts w:eastAsia="Times New Roman"/>
          <w:sz w:val="24"/>
          <w:szCs w:val="24"/>
          <w:vertAlign w:val="superscript"/>
        </w:rPr>
        <w:t>2 </w:t>
      </w:r>
      <w:r w:rsidRPr="00806DF5">
        <w:rPr>
          <w:rFonts w:eastAsia="Times New Roman"/>
          <w:sz w:val="24"/>
          <w:szCs w:val="24"/>
        </w:rPr>
        <w:t>, должна быть не выше</w:t>
      </w:r>
    </w:p>
    <w:p w14:paraId="0F566FE5"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5EC13894" wp14:editId="35A47808">
            <wp:extent cx="409575" cy="190500"/>
            <wp:effectExtent l="19050" t="0" r="9525" b="0"/>
            <wp:docPr id="244" name="Рисунок 34" descr="https://studfile.net/html/45955/1896/html_VcRXhBJ473.nArM/img-W15w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tudfile.net/html/45955/1896/html_VcRXhBJ473.nArM/img-W15wOy.png"/>
                    <pic:cNvPicPr>
                      <a:picLocks noChangeAspect="1" noChangeArrowheads="1"/>
                    </pic:cNvPicPr>
                  </pic:nvPicPr>
                  <pic:blipFill>
                    <a:blip r:embed="rId49"/>
                    <a:srcRect/>
                    <a:stretch>
                      <a:fillRect/>
                    </a:stretch>
                  </pic:blipFill>
                  <pic:spPr bwMode="auto">
                    <a:xfrm>
                      <a:off x="0" y="0"/>
                      <a:ext cx="409575" cy="190500"/>
                    </a:xfrm>
                    <a:prstGeom prst="rect">
                      <a:avLst/>
                    </a:prstGeom>
                    <a:noFill/>
                    <a:ln w="9525">
                      <a:noFill/>
                      <a:miter lim="800000"/>
                      <a:headEnd/>
                      <a:tailEnd/>
                    </a:ln>
                  </pic:spPr>
                </pic:pic>
              </a:graphicData>
            </a:graphic>
          </wp:inline>
        </w:drawing>
      </w:r>
      <w:r w:rsidRPr="00806DF5">
        <w:rPr>
          <w:rFonts w:eastAsia="Times New Roman"/>
          <w:sz w:val="24"/>
          <w:szCs w:val="24"/>
        </w:rPr>
        <w:t> 19,2 + 8,7/</w:t>
      </w:r>
      <w:r w:rsidRPr="00806DF5">
        <w:rPr>
          <w:rFonts w:eastAsia="Times New Roman"/>
          <w:noProof/>
          <w:sz w:val="24"/>
          <w:szCs w:val="24"/>
        </w:rPr>
        <w:drawing>
          <wp:inline distT="0" distB="0" distL="0" distR="0" wp14:anchorId="019DA4D3" wp14:editId="17C8E4EF">
            <wp:extent cx="387985" cy="190500"/>
            <wp:effectExtent l="19050" t="0" r="0" b="0"/>
            <wp:docPr id="243" name="Рисунок 35" descr="https://studfile.net/html/45955/1896/html_VcRXhBJ473.nArM/img-47Xrm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tudfile.net/html/45955/1896/html_VcRXhBJ473.nArM/img-47Xrm4.png"/>
                    <pic:cNvPicPr>
                      <a:picLocks noChangeAspect="1" noChangeArrowheads="1"/>
                    </pic:cNvPicPr>
                  </pic:nvPicPr>
                  <pic:blipFill>
                    <a:blip r:embed="rId50"/>
                    <a:srcRect/>
                    <a:stretch>
                      <a:fillRect/>
                    </a:stretch>
                  </pic:blipFill>
                  <pic:spPr bwMode="auto">
                    <a:xfrm>
                      <a:off x="0" y="0"/>
                      <a:ext cx="387985" cy="190500"/>
                    </a:xfrm>
                    <a:prstGeom prst="rect">
                      <a:avLst/>
                    </a:prstGeom>
                    <a:noFill/>
                    <a:ln w="9525">
                      <a:noFill/>
                      <a:miter lim="800000"/>
                      <a:headEnd/>
                      <a:tailEnd/>
                    </a:ln>
                  </pic:spPr>
                </pic:pic>
              </a:graphicData>
            </a:graphic>
          </wp:inline>
        </w:drawing>
      </w:r>
      <w:r w:rsidRPr="00806DF5">
        <w:rPr>
          <w:rFonts w:eastAsia="Times New Roman"/>
          <w:sz w:val="24"/>
          <w:szCs w:val="24"/>
        </w:rPr>
        <w:t> (1.7)</w:t>
      </w:r>
    </w:p>
    <w:p w14:paraId="020F7006"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Температура охлаждённой поверхности при максимальной теплоотдаче человека излучением 70 Вт/м</w:t>
      </w:r>
      <w:r w:rsidRPr="00806DF5">
        <w:rPr>
          <w:rFonts w:eastAsia="Times New Roman"/>
          <w:sz w:val="24"/>
          <w:szCs w:val="24"/>
          <w:vertAlign w:val="superscript"/>
        </w:rPr>
        <w:t>2 </w:t>
      </w:r>
      <w:r w:rsidRPr="00806DF5">
        <w:rPr>
          <w:rFonts w:eastAsia="Times New Roman"/>
          <w:sz w:val="24"/>
          <w:szCs w:val="24"/>
        </w:rPr>
        <w:t>должна быть не ниже</w:t>
      </w:r>
    </w:p>
    <w:p w14:paraId="254942C4"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110353BC" wp14:editId="47B00709">
            <wp:extent cx="534035" cy="190500"/>
            <wp:effectExtent l="19050" t="0" r="0" b="0"/>
            <wp:docPr id="242" name="Рисунок 36" descr="https://studfile.net/html/45955/1896/html_VcRXhBJ473.nArM/img-RsyQ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tudfile.net/html/45955/1896/html_VcRXhBJ473.nArM/img-RsyQ92.png"/>
                    <pic:cNvPicPr>
                      <a:picLocks noChangeAspect="1" noChangeArrowheads="1"/>
                    </pic:cNvPicPr>
                  </pic:nvPicPr>
                  <pic:blipFill>
                    <a:blip r:embed="rId51"/>
                    <a:srcRect/>
                    <a:stretch>
                      <a:fillRect/>
                    </a:stretch>
                  </pic:blipFill>
                  <pic:spPr bwMode="auto">
                    <a:xfrm>
                      <a:off x="0" y="0"/>
                      <a:ext cx="534035" cy="190500"/>
                    </a:xfrm>
                    <a:prstGeom prst="rect">
                      <a:avLst/>
                    </a:prstGeom>
                    <a:noFill/>
                    <a:ln w="9525">
                      <a:noFill/>
                      <a:miter lim="800000"/>
                      <a:headEnd/>
                      <a:tailEnd/>
                    </a:ln>
                  </pic:spPr>
                </pic:pic>
              </a:graphicData>
            </a:graphic>
          </wp:inline>
        </w:drawing>
      </w:r>
      <w:r w:rsidRPr="00806DF5">
        <w:rPr>
          <w:rFonts w:eastAsia="Times New Roman"/>
          <w:sz w:val="24"/>
          <w:szCs w:val="24"/>
        </w:rPr>
        <w:t> 23-5/</w:t>
      </w:r>
      <w:r w:rsidRPr="00806DF5">
        <w:rPr>
          <w:rFonts w:eastAsia="Times New Roman"/>
          <w:noProof/>
          <w:sz w:val="24"/>
          <w:szCs w:val="24"/>
        </w:rPr>
        <w:drawing>
          <wp:inline distT="0" distB="0" distL="0" distR="0" wp14:anchorId="470ABB26" wp14:editId="01BA7EEB">
            <wp:extent cx="387985" cy="190500"/>
            <wp:effectExtent l="19050" t="0" r="0" b="0"/>
            <wp:docPr id="241" name="Рисунок 37" descr="https://studfile.net/html/45955/1896/html_VcRXhBJ473.nArM/img-ubBk1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tudfile.net/html/45955/1896/html_VcRXhBJ473.nArM/img-ubBk1v.png"/>
                    <pic:cNvPicPr>
                      <a:picLocks noChangeAspect="1" noChangeArrowheads="1"/>
                    </pic:cNvPicPr>
                  </pic:nvPicPr>
                  <pic:blipFill>
                    <a:blip r:embed="rId50"/>
                    <a:srcRect/>
                    <a:stretch>
                      <a:fillRect/>
                    </a:stretch>
                  </pic:blipFill>
                  <pic:spPr bwMode="auto">
                    <a:xfrm>
                      <a:off x="0" y="0"/>
                      <a:ext cx="387985" cy="190500"/>
                    </a:xfrm>
                    <a:prstGeom prst="rect">
                      <a:avLst/>
                    </a:prstGeom>
                    <a:noFill/>
                    <a:ln w="9525">
                      <a:noFill/>
                      <a:miter lim="800000"/>
                      <a:headEnd/>
                      <a:tailEnd/>
                    </a:ln>
                  </pic:spPr>
                </pic:pic>
              </a:graphicData>
            </a:graphic>
          </wp:inline>
        </w:drawing>
      </w:r>
      <w:r w:rsidRPr="00806DF5">
        <w:rPr>
          <w:rFonts w:eastAsia="Times New Roman"/>
          <w:sz w:val="24"/>
          <w:szCs w:val="24"/>
        </w:rPr>
        <w:t>, (1.8)</w:t>
      </w:r>
    </w:p>
    <w:p w14:paraId="06930F9B"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где </w:t>
      </w:r>
      <w:r w:rsidRPr="00806DF5">
        <w:rPr>
          <w:rFonts w:eastAsia="Times New Roman"/>
          <w:noProof/>
          <w:sz w:val="24"/>
          <w:szCs w:val="24"/>
        </w:rPr>
        <w:drawing>
          <wp:inline distT="0" distB="0" distL="0" distR="0" wp14:anchorId="6AA3B63D" wp14:editId="25933D32">
            <wp:extent cx="387985" cy="190500"/>
            <wp:effectExtent l="19050" t="0" r="0" b="0"/>
            <wp:docPr id="240" name="Рисунок 38" descr="https://studfile.net/html/45955/1896/html_VcRXhBJ473.nArM/img-C6zBu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tudfile.net/html/45955/1896/html_VcRXhBJ473.nArM/img-C6zBuB.png"/>
                    <pic:cNvPicPr>
                      <a:picLocks noChangeAspect="1" noChangeArrowheads="1"/>
                    </pic:cNvPicPr>
                  </pic:nvPicPr>
                  <pic:blipFill>
                    <a:blip r:embed="rId50"/>
                    <a:srcRect/>
                    <a:stretch>
                      <a:fillRect/>
                    </a:stretch>
                  </pic:blipFill>
                  <pic:spPr bwMode="auto">
                    <a:xfrm>
                      <a:off x="0" y="0"/>
                      <a:ext cx="387985" cy="190500"/>
                    </a:xfrm>
                    <a:prstGeom prst="rect">
                      <a:avLst/>
                    </a:prstGeom>
                    <a:noFill/>
                    <a:ln w="9525">
                      <a:noFill/>
                      <a:miter lim="800000"/>
                      <a:headEnd/>
                      <a:tailEnd/>
                    </a:ln>
                  </pic:spPr>
                </pic:pic>
              </a:graphicData>
            </a:graphic>
          </wp:inline>
        </w:drawing>
      </w:r>
      <w:r w:rsidRPr="00806DF5">
        <w:rPr>
          <w:rFonts w:eastAsia="Times New Roman"/>
          <w:sz w:val="24"/>
          <w:szCs w:val="24"/>
        </w:rPr>
        <w:t> – коэффициент облучённости с поверхности головы человека в сторону нагретой или охлаждённой поверхности (расчетное расстояние от стен 1м).</w:t>
      </w:r>
    </w:p>
    <w:p w14:paraId="52CA72D7"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Общее сопротивление теплоотдаче через ограждение R</w:t>
      </w:r>
      <w:r w:rsidRPr="00806DF5">
        <w:rPr>
          <w:rFonts w:eastAsia="Times New Roman"/>
          <w:sz w:val="24"/>
          <w:szCs w:val="24"/>
          <w:vertAlign w:val="subscript"/>
        </w:rPr>
        <w:t>О </w:t>
      </w:r>
      <w:r w:rsidRPr="00806DF5">
        <w:rPr>
          <w:rFonts w:eastAsia="Times New Roman"/>
          <w:sz w:val="24"/>
          <w:szCs w:val="24"/>
        </w:rPr>
        <w:t>равно сумме термического сопротивления теплоотдаче на внутренней поверхности R</w:t>
      </w:r>
      <w:r w:rsidRPr="00806DF5">
        <w:rPr>
          <w:rFonts w:eastAsia="Times New Roman"/>
          <w:sz w:val="24"/>
          <w:szCs w:val="24"/>
          <w:vertAlign w:val="subscript"/>
        </w:rPr>
        <w:t>В </w:t>
      </w:r>
      <w:r w:rsidRPr="00806DF5">
        <w:rPr>
          <w:rFonts w:eastAsia="Times New Roman"/>
          <w:sz w:val="24"/>
          <w:szCs w:val="24"/>
        </w:rPr>
        <w:t>, термического сопротивления теплопроводности и термического сопротивления теплопередаче на наружной поверхности R</w:t>
      </w:r>
      <w:r w:rsidRPr="00806DF5">
        <w:rPr>
          <w:rFonts w:eastAsia="Times New Roman"/>
          <w:sz w:val="24"/>
          <w:szCs w:val="24"/>
          <w:vertAlign w:val="subscript"/>
        </w:rPr>
        <w:t>Н </w:t>
      </w:r>
      <w:r w:rsidRPr="00806DF5">
        <w:rPr>
          <w:rFonts w:eastAsia="Times New Roman"/>
          <w:sz w:val="24"/>
          <w:szCs w:val="24"/>
        </w:rPr>
        <w:t>.</w:t>
      </w:r>
    </w:p>
    <w:p w14:paraId="3BA49186"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R</w:t>
      </w:r>
      <w:r w:rsidRPr="00806DF5">
        <w:rPr>
          <w:rFonts w:eastAsia="Times New Roman"/>
          <w:sz w:val="24"/>
          <w:szCs w:val="24"/>
          <w:vertAlign w:val="subscript"/>
        </w:rPr>
        <w:t>О</w:t>
      </w:r>
      <w:r w:rsidRPr="00806DF5">
        <w:rPr>
          <w:rFonts w:eastAsia="Times New Roman"/>
          <w:sz w:val="24"/>
          <w:szCs w:val="24"/>
        </w:rPr>
        <w:t>= R</w:t>
      </w:r>
      <w:r w:rsidRPr="00806DF5">
        <w:rPr>
          <w:rFonts w:eastAsia="Times New Roman"/>
          <w:sz w:val="24"/>
          <w:szCs w:val="24"/>
          <w:vertAlign w:val="subscript"/>
        </w:rPr>
        <w:t>В</w:t>
      </w:r>
      <w:r w:rsidRPr="00806DF5">
        <w:rPr>
          <w:rFonts w:eastAsia="Times New Roman"/>
          <w:sz w:val="24"/>
          <w:szCs w:val="24"/>
        </w:rPr>
        <w:t>+R</w:t>
      </w:r>
      <w:r w:rsidRPr="00806DF5">
        <w:rPr>
          <w:rFonts w:eastAsia="Times New Roman"/>
          <w:sz w:val="24"/>
          <w:szCs w:val="24"/>
          <w:vertAlign w:val="subscript"/>
        </w:rPr>
        <w:t>Т</w:t>
      </w:r>
      <w:r w:rsidRPr="00806DF5">
        <w:rPr>
          <w:rFonts w:eastAsia="Times New Roman"/>
          <w:sz w:val="24"/>
          <w:szCs w:val="24"/>
        </w:rPr>
        <w:t>+ R</w:t>
      </w:r>
      <w:r w:rsidRPr="00806DF5">
        <w:rPr>
          <w:rFonts w:eastAsia="Times New Roman"/>
          <w:sz w:val="24"/>
          <w:szCs w:val="24"/>
          <w:vertAlign w:val="subscript"/>
        </w:rPr>
        <w:t>Н </w:t>
      </w:r>
      <w:r w:rsidRPr="00806DF5">
        <w:rPr>
          <w:rFonts w:eastAsia="Times New Roman"/>
          <w:sz w:val="24"/>
          <w:szCs w:val="24"/>
        </w:rPr>
        <w:t>(1.9)</w:t>
      </w:r>
    </w:p>
    <w:p w14:paraId="336F9F57"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Для ограждений, неоднородных п поверхности, R</w:t>
      </w:r>
      <w:r w:rsidRPr="00806DF5">
        <w:rPr>
          <w:rFonts w:eastAsia="Times New Roman"/>
          <w:sz w:val="24"/>
          <w:szCs w:val="24"/>
          <w:vertAlign w:val="subscript"/>
        </w:rPr>
        <w:t>Т </w:t>
      </w:r>
      <w:r w:rsidRPr="00806DF5">
        <w:rPr>
          <w:rFonts w:eastAsia="Times New Roman"/>
          <w:sz w:val="24"/>
          <w:szCs w:val="24"/>
        </w:rPr>
        <w:t>находим по формуле</w:t>
      </w:r>
    </w:p>
    <w:p w14:paraId="5C40A864"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R</w:t>
      </w:r>
      <w:r w:rsidRPr="00806DF5">
        <w:rPr>
          <w:rFonts w:eastAsia="Times New Roman"/>
          <w:sz w:val="24"/>
          <w:szCs w:val="24"/>
          <w:vertAlign w:val="subscript"/>
        </w:rPr>
        <w:t>Т </w:t>
      </w:r>
      <w:r w:rsidRPr="00806DF5">
        <w:rPr>
          <w:rFonts w:eastAsia="Times New Roman"/>
          <w:sz w:val="24"/>
          <w:szCs w:val="24"/>
        </w:rPr>
        <w:t>= </w:t>
      </w:r>
      <w:r w:rsidRPr="00806DF5">
        <w:rPr>
          <w:rFonts w:eastAsia="Times New Roman"/>
          <w:noProof/>
          <w:sz w:val="24"/>
          <w:szCs w:val="24"/>
        </w:rPr>
        <w:drawing>
          <wp:inline distT="0" distB="0" distL="0" distR="0" wp14:anchorId="1C9F7B63" wp14:editId="2D4D3EBC">
            <wp:extent cx="694690" cy="461010"/>
            <wp:effectExtent l="19050" t="0" r="0" b="0"/>
            <wp:docPr id="239" name="Рисунок 39" descr="https://studfile.net/html/45955/1896/html_VcRXhBJ473.nArM/img-gJool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tudfile.net/html/45955/1896/html_VcRXhBJ473.nArM/img-gJooln.png"/>
                    <pic:cNvPicPr>
                      <a:picLocks noChangeAspect="1" noChangeArrowheads="1"/>
                    </pic:cNvPicPr>
                  </pic:nvPicPr>
                  <pic:blipFill>
                    <a:blip r:embed="rId52"/>
                    <a:srcRect/>
                    <a:stretch>
                      <a:fillRect/>
                    </a:stretch>
                  </pic:blipFill>
                  <pic:spPr bwMode="auto">
                    <a:xfrm>
                      <a:off x="0" y="0"/>
                      <a:ext cx="694690" cy="461010"/>
                    </a:xfrm>
                    <a:prstGeom prst="rect">
                      <a:avLst/>
                    </a:prstGeom>
                    <a:noFill/>
                    <a:ln w="9525">
                      <a:noFill/>
                      <a:miter lim="800000"/>
                      <a:headEnd/>
                      <a:tailEnd/>
                    </a:ln>
                  </pic:spPr>
                </pic:pic>
              </a:graphicData>
            </a:graphic>
          </wp:inline>
        </w:drawing>
      </w:r>
      <w:r w:rsidRPr="00806DF5">
        <w:rPr>
          <w:rFonts w:eastAsia="Times New Roman"/>
          <w:sz w:val="24"/>
          <w:szCs w:val="24"/>
        </w:rPr>
        <w:t> , (1.10)</w:t>
      </w:r>
    </w:p>
    <w:p w14:paraId="3788F1B9"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где </w:t>
      </w:r>
      <w:r w:rsidRPr="00806DF5">
        <w:rPr>
          <w:rFonts w:eastAsia="Times New Roman"/>
          <w:noProof/>
          <w:sz w:val="24"/>
          <w:szCs w:val="24"/>
        </w:rPr>
        <w:drawing>
          <wp:inline distT="0" distB="0" distL="0" distR="0" wp14:anchorId="076C8DDD" wp14:editId="6A8B0969">
            <wp:extent cx="205105" cy="190500"/>
            <wp:effectExtent l="19050" t="0" r="4445" b="0"/>
            <wp:docPr id="238" name="Рисунок 40" descr="https://studfile.net/html/45955/1896/html_VcRXhBJ473.nArM/img-7uQgX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tudfile.net/html/45955/1896/html_VcRXhBJ473.nArM/img-7uQgXj.png"/>
                    <pic:cNvPicPr>
                      <a:picLocks noChangeAspect="1" noChangeArrowheads="1"/>
                    </pic:cNvPicPr>
                  </pic:nvPicPr>
                  <pic:blipFill>
                    <a:blip r:embed="rId53"/>
                    <a:srcRect/>
                    <a:stretch>
                      <a:fillRect/>
                    </a:stretch>
                  </pic:blipFill>
                  <pic:spPr bwMode="auto">
                    <a:xfrm>
                      <a:off x="0" y="0"/>
                      <a:ext cx="205105" cy="190500"/>
                    </a:xfrm>
                    <a:prstGeom prst="rect">
                      <a:avLst/>
                    </a:prstGeom>
                    <a:noFill/>
                    <a:ln w="9525">
                      <a:noFill/>
                      <a:miter lim="800000"/>
                      <a:headEnd/>
                      <a:tailEnd/>
                    </a:ln>
                  </pic:spPr>
                </pic:pic>
              </a:graphicData>
            </a:graphic>
          </wp:inline>
        </w:drawing>
      </w:r>
      <w:r w:rsidRPr="00806DF5">
        <w:rPr>
          <w:rFonts w:eastAsia="Times New Roman"/>
          <w:sz w:val="24"/>
          <w:szCs w:val="24"/>
        </w:rPr>
        <w:t> – термическое сопротивление ограждения в пределах площадей </w:t>
      </w:r>
      <w:r w:rsidRPr="00806DF5">
        <w:rPr>
          <w:rFonts w:eastAsia="Times New Roman"/>
          <w:noProof/>
          <w:sz w:val="24"/>
          <w:szCs w:val="24"/>
        </w:rPr>
        <w:drawing>
          <wp:inline distT="0" distB="0" distL="0" distR="0" wp14:anchorId="72F4EED6" wp14:editId="397B84F3">
            <wp:extent cx="205105" cy="190500"/>
            <wp:effectExtent l="19050" t="0" r="4445" b="0"/>
            <wp:docPr id="237" name="Рисунок 41" descr="https://studfile.net/html/45955/1896/html_VcRXhBJ473.nArM/img-5dO2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tudfile.net/html/45955/1896/html_VcRXhBJ473.nArM/img-5dO2aN.png"/>
                    <pic:cNvPicPr>
                      <a:picLocks noChangeAspect="1" noChangeArrowheads="1"/>
                    </pic:cNvPicPr>
                  </pic:nvPicPr>
                  <pic:blipFill>
                    <a:blip r:embed="rId54"/>
                    <a:srcRect/>
                    <a:stretch>
                      <a:fillRect/>
                    </a:stretch>
                  </pic:blipFill>
                  <pic:spPr bwMode="auto">
                    <a:xfrm>
                      <a:off x="0" y="0"/>
                      <a:ext cx="205105" cy="190500"/>
                    </a:xfrm>
                    <a:prstGeom prst="rect">
                      <a:avLst/>
                    </a:prstGeom>
                    <a:noFill/>
                    <a:ln w="9525">
                      <a:noFill/>
                      <a:miter lim="800000"/>
                      <a:headEnd/>
                      <a:tailEnd/>
                    </a:ln>
                  </pic:spPr>
                </pic:pic>
              </a:graphicData>
            </a:graphic>
          </wp:inline>
        </w:drawing>
      </w:r>
      <w:r w:rsidRPr="00806DF5">
        <w:rPr>
          <w:rFonts w:eastAsia="Times New Roman"/>
          <w:sz w:val="24"/>
          <w:szCs w:val="24"/>
        </w:rPr>
        <w:t>.</w:t>
      </w:r>
    </w:p>
    <w:p w14:paraId="1BAE278B"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Температуру внутренней поверхности ограждения определяют так:</w:t>
      </w:r>
    </w:p>
    <w:p w14:paraId="032FB11A"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52A825D5" wp14:editId="17C04821">
            <wp:extent cx="307340" cy="190500"/>
            <wp:effectExtent l="19050" t="0" r="0" b="0"/>
            <wp:docPr id="236" name="Рисунок 42" descr="https://studfile.net/html/45955/1896/html_VcRXhBJ473.nArM/img-d6JE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tudfile.net/html/45955/1896/html_VcRXhBJ473.nArM/img-d6JETP.png"/>
                    <pic:cNvPicPr>
                      <a:picLocks noChangeAspect="1" noChangeArrowheads="1"/>
                    </pic:cNvPicPr>
                  </pic:nvPicPr>
                  <pic:blipFill>
                    <a:blip r:embed="rId55"/>
                    <a:srcRect/>
                    <a:stretch>
                      <a:fillRect/>
                    </a:stretch>
                  </pic:blipFill>
                  <pic:spPr bwMode="auto">
                    <a:xfrm>
                      <a:off x="0" y="0"/>
                      <a:ext cx="307340" cy="19050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469BD51B" wp14:editId="634B52B6">
            <wp:extent cx="190500" cy="190500"/>
            <wp:effectExtent l="19050" t="0" r="0" b="0"/>
            <wp:docPr id="235" name="Рисунок 43" descr="https://studfile.net/html/45955/1896/html_VcRXhBJ473.nArM/img-pyxH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tudfile.net/html/45955/1896/html_VcRXhBJ473.nArM/img-pyxH_4.png"/>
                    <pic:cNvPicPr>
                      <a:picLocks noChangeAspect="1" noChangeArrowheads="1"/>
                    </pic:cNvPicPr>
                  </pic:nvPicPr>
                  <pic:blipFill>
                    <a:blip r:embed="rId43"/>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5BB0EB27" wp14:editId="2D3A2B9C">
            <wp:extent cx="278130" cy="402590"/>
            <wp:effectExtent l="19050" t="0" r="7620" b="0"/>
            <wp:docPr id="234" name="Рисунок 44" descr="https://studfile.net/html/45955/1896/html_VcRXhBJ473.nArM/img-PRE4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tudfile.net/html/45955/1896/html_VcRXhBJ473.nArM/img-PRE4a1.png"/>
                    <pic:cNvPicPr>
                      <a:picLocks noChangeAspect="1" noChangeArrowheads="1"/>
                    </pic:cNvPicPr>
                  </pic:nvPicPr>
                  <pic:blipFill>
                    <a:blip r:embed="rId56"/>
                    <a:srcRect/>
                    <a:stretch>
                      <a:fillRect/>
                    </a:stretch>
                  </pic:blipFill>
                  <pic:spPr bwMode="auto">
                    <a:xfrm>
                      <a:off x="0" y="0"/>
                      <a:ext cx="278130" cy="40259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2BA7BD7D" wp14:editId="5D1D38A1">
            <wp:extent cx="190500" cy="190500"/>
            <wp:effectExtent l="19050" t="0" r="0" b="0"/>
            <wp:docPr id="233" name="Рисунок 45" descr="https://studfile.net/html/45955/1896/html_VcRXhBJ473.nArM/img-FV1o3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tudfile.net/html/45955/1896/html_VcRXhBJ473.nArM/img-FV1o3M.png"/>
                    <pic:cNvPicPr>
                      <a:picLocks noChangeAspect="1" noChangeArrowheads="1"/>
                    </pic:cNvPicPr>
                  </pic:nvPicPr>
                  <pic:blipFill>
                    <a:blip r:embed="rId43"/>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4512589F" wp14:editId="6BDEA752">
            <wp:extent cx="205105" cy="190500"/>
            <wp:effectExtent l="19050" t="0" r="4445" b="0"/>
            <wp:docPr id="232" name="Рисунок 46" descr="https://studfile.net/html/45955/1896/html_VcRXhBJ473.nArM/img-W4Xn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tudfile.net/html/45955/1896/html_VcRXhBJ473.nArM/img-W4Xn8E.png"/>
                    <pic:cNvPicPr>
                      <a:picLocks noChangeAspect="1" noChangeArrowheads="1"/>
                    </pic:cNvPicPr>
                  </pic:nvPicPr>
                  <pic:blipFill>
                    <a:blip r:embed="rId57"/>
                    <a:srcRect/>
                    <a:stretch>
                      <a:fillRect/>
                    </a:stretch>
                  </pic:blipFill>
                  <pic:spPr bwMode="auto">
                    <a:xfrm>
                      <a:off x="0" y="0"/>
                      <a:ext cx="205105" cy="190500"/>
                    </a:xfrm>
                    <a:prstGeom prst="rect">
                      <a:avLst/>
                    </a:prstGeom>
                    <a:noFill/>
                    <a:ln w="9525">
                      <a:noFill/>
                      <a:miter lim="800000"/>
                      <a:headEnd/>
                      <a:tailEnd/>
                    </a:ln>
                  </pic:spPr>
                </pic:pic>
              </a:graphicData>
            </a:graphic>
          </wp:inline>
        </w:drawing>
      </w:r>
      <w:r w:rsidRPr="00806DF5">
        <w:rPr>
          <w:rFonts w:eastAsia="Times New Roman"/>
          <w:sz w:val="24"/>
          <w:szCs w:val="24"/>
        </w:rPr>
        <w:t>) (1.11)</w:t>
      </w:r>
    </w:p>
    <w:p w14:paraId="57A9EF5C"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Теплоустойчивость ограждений при изменении температуры наружного воздуха характеризуют безразмерным показателем тепловой массивности (инерции).</w:t>
      </w:r>
    </w:p>
    <w:p w14:paraId="2D50901D"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D = </w:t>
      </w:r>
      <w:r w:rsidRPr="00806DF5">
        <w:rPr>
          <w:rFonts w:eastAsia="Times New Roman"/>
          <w:noProof/>
          <w:sz w:val="24"/>
          <w:szCs w:val="24"/>
        </w:rPr>
        <w:drawing>
          <wp:inline distT="0" distB="0" distL="0" distR="0" wp14:anchorId="57C5F3A4" wp14:editId="6020C859">
            <wp:extent cx="541020" cy="409575"/>
            <wp:effectExtent l="19050" t="0" r="0" b="0"/>
            <wp:docPr id="231" name="Рисунок 47" descr="https://studfile.net/html/45955/1896/html_VcRXhBJ473.nArM/img-XVMv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tudfile.net/html/45955/1896/html_VcRXhBJ473.nArM/img-XVMvKl.png"/>
                    <pic:cNvPicPr>
                      <a:picLocks noChangeAspect="1" noChangeArrowheads="1"/>
                    </pic:cNvPicPr>
                  </pic:nvPicPr>
                  <pic:blipFill>
                    <a:blip r:embed="rId58"/>
                    <a:srcRect/>
                    <a:stretch>
                      <a:fillRect/>
                    </a:stretch>
                  </pic:blipFill>
                  <pic:spPr bwMode="auto">
                    <a:xfrm>
                      <a:off x="0" y="0"/>
                      <a:ext cx="541020" cy="409575"/>
                    </a:xfrm>
                    <a:prstGeom prst="rect">
                      <a:avLst/>
                    </a:prstGeom>
                    <a:noFill/>
                    <a:ln w="9525">
                      <a:noFill/>
                      <a:miter lim="800000"/>
                      <a:headEnd/>
                      <a:tailEnd/>
                    </a:ln>
                  </pic:spPr>
                </pic:pic>
              </a:graphicData>
            </a:graphic>
          </wp:inline>
        </w:drawing>
      </w:r>
      <w:r w:rsidRPr="00806DF5">
        <w:rPr>
          <w:rFonts w:eastAsia="Times New Roman"/>
          <w:sz w:val="24"/>
          <w:szCs w:val="24"/>
        </w:rPr>
        <w:t> , (1.12)</w:t>
      </w:r>
    </w:p>
    <w:p w14:paraId="06B58467"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где </w:t>
      </w:r>
      <w:r w:rsidRPr="00806DF5">
        <w:rPr>
          <w:rFonts w:eastAsia="Times New Roman"/>
          <w:noProof/>
          <w:sz w:val="24"/>
          <w:szCs w:val="24"/>
        </w:rPr>
        <w:drawing>
          <wp:inline distT="0" distB="0" distL="0" distR="0" wp14:anchorId="64B2DC24" wp14:editId="3CB43ACD">
            <wp:extent cx="190500" cy="190500"/>
            <wp:effectExtent l="19050" t="0" r="0" b="0"/>
            <wp:docPr id="230" name="Рисунок 48" descr="https://studfile.net/html/45955/1896/html_VcRXhBJ473.nArM/img-Vhu_5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tudfile.net/html/45955/1896/html_VcRXhBJ473.nArM/img-Vhu_5Z.png"/>
                    <pic:cNvPicPr>
                      <a:picLocks noChangeAspect="1" noChangeArrowheads="1"/>
                    </pic:cNvPicPr>
                  </pic:nvPicPr>
                  <pic:blipFill>
                    <a:blip r:embed="rId5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 – коэффициент теплоусвоения материалов слоев ограждения, Вт/ м</w:t>
      </w:r>
      <w:r w:rsidRPr="00806DF5">
        <w:rPr>
          <w:rFonts w:eastAsia="Times New Roman"/>
          <w:sz w:val="24"/>
          <w:szCs w:val="24"/>
          <w:vertAlign w:val="superscript"/>
        </w:rPr>
        <w:t>2 </w:t>
      </w:r>
      <w:r w:rsidRPr="00806DF5">
        <w:rPr>
          <w:rFonts w:eastAsia="Times New Roman"/>
          <w:noProof/>
          <w:sz w:val="24"/>
          <w:szCs w:val="24"/>
          <w:vertAlign w:val="superscript"/>
        </w:rPr>
        <w:drawing>
          <wp:inline distT="0" distB="0" distL="0" distR="0" wp14:anchorId="6940AFA0" wp14:editId="719E6F34">
            <wp:extent cx="139065" cy="124460"/>
            <wp:effectExtent l="19050" t="0" r="0" b="0"/>
            <wp:docPr id="229" name="Рисунок 49" descr="https://studfile.net/html/45955/1896/html_VcRXhBJ473.nArM/img-rzkA2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tudfile.net/html/45955/1896/html_VcRXhBJ473.nArM/img-rzkA2K.png"/>
                    <pic:cNvPicPr>
                      <a:picLocks noChangeAspect="1" noChangeArrowheads="1"/>
                    </pic:cNvPicPr>
                  </pic:nvPicPr>
                  <pic:blipFill>
                    <a:blip r:embed="rId60"/>
                    <a:srcRect/>
                    <a:stretch>
                      <a:fillRect/>
                    </a:stretch>
                  </pic:blipFill>
                  <pic:spPr bwMode="auto">
                    <a:xfrm>
                      <a:off x="0" y="0"/>
                      <a:ext cx="139065" cy="124460"/>
                    </a:xfrm>
                    <a:prstGeom prst="rect">
                      <a:avLst/>
                    </a:prstGeom>
                    <a:noFill/>
                    <a:ln w="9525">
                      <a:noFill/>
                      <a:miter lim="800000"/>
                      <a:headEnd/>
                      <a:tailEnd/>
                    </a:ln>
                  </pic:spPr>
                </pic:pic>
              </a:graphicData>
            </a:graphic>
          </wp:inline>
        </w:drawing>
      </w:r>
      <w:r w:rsidRPr="00806DF5">
        <w:rPr>
          <w:rFonts w:eastAsia="Times New Roman"/>
          <w:sz w:val="24"/>
          <w:szCs w:val="24"/>
          <w:vertAlign w:val="superscript"/>
        </w:rPr>
        <w:t> </w:t>
      </w:r>
      <w:r w:rsidRPr="00806DF5">
        <w:rPr>
          <w:rFonts w:eastAsia="Times New Roman"/>
          <w:sz w:val="24"/>
          <w:szCs w:val="24"/>
        </w:rPr>
        <w:t>К, определяют при суммарных колебаниях температуры (с периодом 24 ч.) по формуле:</w:t>
      </w:r>
    </w:p>
    <w:p w14:paraId="7CA50B0D"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S= 0,595 </w:t>
      </w:r>
      <w:r w:rsidRPr="00806DF5">
        <w:rPr>
          <w:rFonts w:eastAsia="Times New Roman"/>
          <w:noProof/>
          <w:sz w:val="24"/>
          <w:szCs w:val="24"/>
        </w:rPr>
        <w:drawing>
          <wp:inline distT="0" distB="0" distL="0" distR="0" wp14:anchorId="661D152D" wp14:editId="04C23FC9">
            <wp:extent cx="387985" cy="182880"/>
            <wp:effectExtent l="19050" t="0" r="0" b="0"/>
            <wp:docPr id="228" name="Рисунок 50" descr="https://studfile.net/html/45955/1896/html_VcRXhBJ473.nArM/img-HwEIW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tudfile.net/html/45955/1896/html_VcRXhBJ473.nArM/img-HwEIWO.png"/>
                    <pic:cNvPicPr>
                      <a:picLocks noChangeAspect="1" noChangeArrowheads="1"/>
                    </pic:cNvPicPr>
                  </pic:nvPicPr>
                  <pic:blipFill>
                    <a:blip r:embed="rId61"/>
                    <a:srcRect/>
                    <a:stretch>
                      <a:fillRect/>
                    </a:stretch>
                  </pic:blipFill>
                  <pic:spPr bwMode="auto">
                    <a:xfrm>
                      <a:off x="0" y="0"/>
                      <a:ext cx="387985" cy="182880"/>
                    </a:xfrm>
                    <a:prstGeom prst="rect">
                      <a:avLst/>
                    </a:prstGeom>
                    <a:noFill/>
                    <a:ln w="9525">
                      <a:noFill/>
                      <a:miter lim="800000"/>
                      <a:headEnd/>
                      <a:tailEnd/>
                    </a:ln>
                  </pic:spPr>
                </pic:pic>
              </a:graphicData>
            </a:graphic>
          </wp:inline>
        </w:drawing>
      </w:r>
      <w:r w:rsidRPr="00806DF5">
        <w:rPr>
          <w:rFonts w:eastAsia="Times New Roman"/>
          <w:sz w:val="24"/>
          <w:szCs w:val="24"/>
        </w:rPr>
        <w:t> , (1.13)</w:t>
      </w:r>
    </w:p>
    <w:p w14:paraId="62A5F54C"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где </w:t>
      </w:r>
      <w:r w:rsidRPr="00806DF5">
        <w:rPr>
          <w:rFonts w:eastAsia="Times New Roman"/>
          <w:noProof/>
          <w:sz w:val="24"/>
          <w:szCs w:val="24"/>
        </w:rPr>
        <w:drawing>
          <wp:inline distT="0" distB="0" distL="0" distR="0" wp14:anchorId="2B15ACBB" wp14:editId="799049F0">
            <wp:extent cx="153670" cy="175260"/>
            <wp:effectExtent l="19050" t="0" r="0" b="0"/>
            <wp:docPr id="227" name="Рисунок 51" descr="https://studfile.net/html/45955/1896/html_VcRXhBJ473.nArM/img-M7PgZ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tudfile.net/html/45955/1896/html_VcRXhBJ473.nArM/img-M7PgZj.png"/>
                    <pic:cNvPicPr>
                      <a:picLocks noChangeAspect="1" noChangeArrowheads="1"/>
                    </pic:cNvPicPr>
                  </pic:nvPicPr>
                  <pic:blipFill>
                    <a:blip r:embed="rId62"/>
                    <a:srcRect/>
                    <a:stretch>
                      <a:fillRect/>
                    </a:stretch>
                  </pic:blipFill>
                  <pic:spPr bwMode="auto">
                    <a:xfrm>
                      <a:off x="0" y="0"/>
                      <a:ext cx="153670" cy="175260"/>
                    </a:xfrm>
                    <a:prstGeom prst="rect">
                      <a:avLst/>
                    </a:prstGeom>
                    <a:noFill/>
                    <a:ln w="9525">
                      <a:noFill/>
                      <a:miter lim="800000"/>
                      <a:headEnd/>
                      <a:tailEnd/>
                    </a:ln>
                  </pic:spPr>
                </pic:pic>
              </a:graphicData>
            </a:graphic>
          </wp:inline>
        </w:drawing>
      </w:r>
      <w:r w:rsidRPr="00806DF5">
        <w:rPr>
          <w:rFonts w:eastAsia="Times New Roman"/>
          <w:sz w:val="24"/>
          <w:szCs w:val="24"/>
        </w:rPr>
        <w:t> – теплопроводность материала Вт/ м</w:t>
      </w:r>
      <w:r w:rsidRPr="00806DF5">
        <w:rPr>
          <w:rFonts w:eastAsia="Times New Roman"/>
          <w:sz w:val="24"/>
          <w:szCs w:val="24"/>
          <w:vertAlign w:val="superscript"/>
        </w:rPr>
        <w:t> </w:t>
      </w:r>
      <w:r w:rsidRPr="00806DF5">
        <w:rPr>
          <w:rFonts w:eastAsia="Times New Roman"/>
          <w:noProof/>
          <w:sz w:val="24"/>
          <w:szCs w:val="24"/>
          <w:vertAlign w:val="superscript"/>
        </w:rPr>
        <w:drawing>
          <wp:inline distT="0" distB="0" distL="0" distR="0" wp14:anchorId="2F716B62" wp14:editId="2D31575C">
            <wp:extent cx="139065" cy="124460"/>
            <wp:effectExtent l="19050" t="0" r="0" b="0"/>
            <wp:docPr id="226" name="Рисунок 52" descr="https://studfile.net/html/45955/1896/html_VcRXhBJ473.nArM/img-6r26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tudfile.net/html/45955/1896/html_VcRXhBJ473.nArM/img-6r26RE.png"/>
                    <pic:cNvPicPr>
                      <a:picLocks noChangeAspect="1" noChangeArrowheads="1"/>
                    </pic:cNvPicPr>
                  </pic:nvPicPr>
                  <pic:blipFill>
                    <a:blip r:embed="rId60"/>
                    <a:srcRect/>
                    <a:stretch>
                      <a:fillRect/>
                    </a:stretch>
                  </pic:blipFill>
                  <pic:spPr bwMode="auto">
                    <a:xfrm>
                      <a:off x="0" y="0"/>
                      <a:ext cx="139065" cy="124460"/>
                    </a:xfrm>
                    <a:prstGeom prst="rect">
                      <a:avLst/>
                    </a:prstGeom>
                    <a:noFill/>
                    <a:ln w="9525">
                      <a:noFill/>
                      <a:miter lim="800000"/>
                      <a:headEnd/>
                      <a:tailEnd/>
                    </a:ln>
                  </pic:spPr>
                </pic:pic>
              </a:graphicData>
            </a:graphic>
          </wp:inline>
        </w:drawing>
      </w:r>
      <w:r w:rsidRPr="00806DF5">
        <w:rPr>
          <w:rFonts w:eastAsia="Times New Roman"/>
          <w:sz w:val="24"/>
          <w:szCs w:val="24"/>
          <w:vertAlign w:val="superscript"/>
        </w:rPr>
        <w:t> </w:t>
      </w:r>
      <w:r w:rsidRPr="00806DF5">
        <w:rPr>
          <w:rFonts w:eastAsia="Times New Roman"/>
          <w:sz w:val="24"/>
          <w:szCs w:val="24"/>
        </w:rPr>
        <w:t>К; с- удельная теплоёмкость, Дж/кг</w:t>
      </w:r>
      <w:r w:rsidRPr="00806DF5">
        <w:rPr>
          <w:rFonts w:eastAsia="Times New Roman"/>
          <w:noProof/>
          <w:sz w:val="24"/>
          <w:szCs w:val="24"/>
        </w:rPr>
        <w:drawing>
          <wp:inline distT="0" distB="0" distL="0" distR="0" wp14:anchorId="58F12635" wp14:editId="3653AB87">
            <wp:extent cx="139065" cy="124460"/>
            <wp:effectExtent l="19050" t="0" r="0" b="0"/>
            <wp:docPr id="225" name="Рисунок 53" descr="https://studfile.net/html/45955/1896/html_VcRXhBJ473.nArM/img-jQia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tudfile.net/html/45955/1896/html_VcRXhBJ473.nArM/img-jQiacB.png"/>
                    <pic:cNvPicPr>
                      <a:picLocks noChangeAspect="1" noChangeArrowheads="1"/>
                    </pic:cNvPicPr>
                  </pic:nvPicPr>
                  <pic:blipFill>
                    <a:blip r:embed="rId60"/>
                    <a:srcRect/>
                    <a:stretch>
                      <a:fillRect/>
                    </a:stretch>
                  </pic:blipFill>
                  <pic:spPr bwMode="auto">
                    <a:xfrm>
                      <a:off x="0" y="0"/>
                      <a:ext cx="139065" cy="124460"/>
                    </a:xfrm>
                    <a:prstGeom prst="rect">
                      <a:avLst/>
                    </a:prstGeom>
                    <a:noFill/>
                    <a:ln w="9525">
                      <a:noFill/>
                      <a:miter lim="800000"/>
                      <a:headEnd/>
                      <a:tailEnd/>
                    </a:ln>
                  </pic:spPr>
                </pic:pic>
              </a:graphicData>
            </a:graphic>
          </wp:inline>
        </w:drawing>
      </w:r>
      <w:r w:rsidRPr="00806DF5">
        <w:rPr>
          <w:rFonts w:eastAsia="Times New Roman"/>
          <w:sz w:val="24"/>
          <w:szCs w:val="24"/>
        </w:rPr>
        <w:t>К; р- плотность, кг/м</w:t>
      </w:r>
      <w:r w:rsidRPr="00806DF5">
        <w:rPr>
          <w:rFonts w:eastAsia="Times New Roman"/>
          <w:sz w:val="24"/>
          <w:szCs w:val="24"/>
          <w:vertAlign w:val="superscript"/>
        </w:rPr>
        <w:t>3 </w:t>
      </w:r>
      <w:r w:rsidRPr="00806DF5">
        <w:rPr>
          <w:rFonts w:eastAsia="Times New Roman"/>
          <w:sz w:val="24"/>
          <w:szCs w:val="24"/>
        </w:rPr>
        <w:t>.</w:t>
      </w:r>
    </w:p>
    <w:p w14:paraId="13C03CF4"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Расчёт сопротивления теплопередаче R</w:t>
      </w:r>
      <w:r w:rsidRPr="00806DF5">
        <w:rPr>
          <w:rFonts w:eastAsia="Times New Roman"/>
          <w:sz w:val="24"/>
          <w:szCs w:val="24"/>
          <w:vertAlign w:val="subscript"/>
        </w:rPr>
        <w:t>О </w:t>
      </w:r>
      <w:r w:rsidRPr="00806DF5">
        <w:rPr>
          <w:rFonts w:eastAsia="Times New Roman"/>
          <w:sz w:val="24"/>
          <w:szCs w:val="24"/>
        </w:rPr>
        <w:t>ограждения проводят так, чтобы это сопротивление было не меньше требуемого сопротивления </w:t>
      </w:r>
      <w:r w:rsidRPr="00806DF5">
        <w:rPr>
          <w:rFonts w:eastAsia="Times New Roman"/>
          <w:noProof/>
          <w:sz w:val="24"/>
          <w:szCs w:val="24"/>
        </w:rPr>
        <w:drawing>
          <wp:inline distT="0" distB="0" distL="0" distR="0" wp14:anchorId="42E81F94" wp14:editId="5E1039D2">
            <wp:extent cx="285115" cy="205105"/>
            <wp:effectExtent l="19050" t="0" r="635" b="0"/>
            <wp:docPr id="224" name="Рисунок 54" descr="https://studfile.net/html/45955/1896/html_VcRXhBJ473.nArM/img-Su61z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studfile.net/html/45955/1896/html_VcRXhBJ473.nArM/img-Su61z3.png"/>
                    <pic:cNvPicPr>
                      <a:picLocks noChangeAspect="1" noChangeArrowheads="1"/>
                    </pic:cNvPicPr>
                  </pic:nvPicPr>
                  <pic:blipFill>
                    <a:blip r:embed="rId63"/>
                    <a:srcRect/>
                    <a:stretch>
                      <a:fillRect/>
                    </a:stretch>
                  </pic:blipFill>
                  <pic:spPr bwMode="auto">
                    <a:xfrm>
                      <a:off x="0" y="0"/>
                      <a:ext cx="285115" cy="205105"/>
                    </a:xfrm>
                    <a:prstGeom prst="rect">
                      <a:avLst/>
                    </a:prstGeom>
                    <a:noFill/>
                    <a:ln w="9525">
                      <a:noFill/>
                      <a:miter lim="800000"/>
                      <a:headEnd/>
                      <a:tailEnd/>
                    </a:ln>
                  </pic:spPr>
                </pic:pic>
              </a:graphicData>
            </a:graphic>
          </wp:inline>
        </w:drawing>
      </w:r>
      <w:r w:rsidRPr="00806DF5">
        <w:rPr>
          <w:rFonts w:eastAsia="Times New Roman"/>
          <w:sz w:val="24"/>
          <w:szCs w:val="24"/>
        </w:rPr>
        <w:t>, т.е.</w:t>
      </w:r>
    </w:p>
    <w:p w14:paraId="50EF1609"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R</w:t>
      </w:r>
      <w:r w:rsidRPr="00806DF5">
        <w:rPr>
          <w:rFonts w:eastAsia="Times New Roman"/>
          <w:sz w:val="24"/>
          <w:szCs w:val="24"/>
          <w:vertAlign w:val="subscript"/>
        </w:rPr>
        <w:t>О </w:t>
      </w:r>
      <w:r w:rsidRPr="00806DF5">
        <w:rPr>
          <w:rFonts w:eastAsia="Times New Roman"/>
          <w:noProof/>
          <w:sz w:val="24"/>
          <w:szCs w:val="24"/>
          <w:vertAlign w:val="subscript"/>
        </w:rPr>
        <w:drawing>
          <wp:inline distT="0" distB="0" distL="0" distR="0" wp14:anchorId="2F870AF3" wp14:editId="6ABBE810">
            <wp:extent cx="160655" cy="175260"/>
            <wp:effectExtent l="19050" t="0" r="0" b="0"/>
            <wp:docPr id="223" name="Рисунок 55" descr="https://studfile.net/html/45955/1896/html_VcRXhBJ473.nArM/img-LCpI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tudfile.net/html/45955/1896/html_VcRXhBJ473.nArM/img-LCpIAa.png"/>
                    <pic:cNvPicPr>
                      <a:picLocks noChangeAspect="1" noChangeArrowheads="1"/>
                    </pic:cNvPicPr>
                  </pic:nvPicPr>
                  <pic:blipFill>
                    <a:blip r:embed="rId64"/>
                    <a:srcRect/>
                    <a:stretch>
                      <a:fillRect/>
                    </a:stretch>
                  </pic:blipFill>
                  <pic:spPr bwMode="auto">
                    <a:xfrm>
                      <a:off x="0" y="0"/>
                      <a:ext cx="160655" cy="175260"/>
                    </a:xfrm>
                    <a:prstGeom prst="rect">
                      <a:avLst/>
                    </a:prstGeom>
                    <a:noFill/>
                    <a:ln w="9525">
                      <a:noFill/>
                      <a:miter lim="800000"/>
                      <a:headEnd/>
                      <a:tailEnd/>
                    </a:ln>
                  </pic:spPr>
                </pic:pic>
              </a:graphicData>
            </a:graphic>
          </wp:inline>
        </w:drawing>
      </w:r>
      <w:r w:rsidRPr="00806DF5">
        <w:rPr>
          <w:rFonts w:eastAsia="Times New Roman"/>
          <w:sz w:val="24"/>
          <w:szCs w:val="24"/>
          <w:vertAlign w:val="subscript"/>
        </w:rPr>
        <w:t> </w:t>
      </w:r>
      <w:r w:rsidRPr="00806DF5">
        <w:rPr>
          <w:rFonts w:eastAsia="Times New Roman"/>
          <w:noProof/>
          <w:sz w:val="24"/>
          <w:szCs w:val="24"/>
          <w:vertAlign w:val="subscript"/>
        </w:rPr>
        <w:drawing>
          <wp:inline distT="0" distB="0" distL="0" distR="0" wp14:anchorId="45C29B35" wp14:editId="55C92196">
            <wp:extent cx="285115" cy="205105"/>
            <wp:effectExtent l="19050" t="0" r="635" b="0"/>
            <wp:docPr id="222" name="Рисунок 56" descr="https://studfile.net/html/45955/1896/html_VcRXhBJ473.nArM/img-tb00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tudfile.net/html/45955/1896/html_VcRXhBJ473.nArM/img-tb00pl.png"/>
                    <pic:cNvPicPr>
                      <a:picLocks noChangeAspect="1" noChangeArrowheads="1"/>
                    </pic:cNvPicPr>
                  </pic:nvPicPr>
                  <pic:blipFill>
                    <a:blip r:embed="rId63"/>
                    <a:srcRect/>
                    <a:stretch>
                      <a:fillRect/>
                    </a:stretch>
                  </pic:blipFill>
                  <pic:spPr bwMode="auto">
                    <a:xfrm>
                      <a:off x="0" y="0"/>
                      <a:ext cx="285115" cy="205105"/>
                    </a:xfrm>
                    <a:prstGeom prst="rect">
                      <a:avLst/>
                    </a:prstGeom>
                    <a:noFill/>
                    <a:ln w="9525">
                      <a:noFill/>
                      <a:miter lim="800000"/>
                      <a:headEnd/>
                      <a:tailEnd/>
                    </a:ln>
                  </pic:spPr>
                </pic:pic>
              </a:graphicData>
            </a:graphic>
          </wp:inline>
        </w:drawing>
      </w:r>
      <w:r w:rsidRPr="00806DF5">
        <w:rPr>
          <w:rFonts w:eastAsia="Times New Roman"/>
          <w:sz w:val="24"/>
          <w:szCs w:val="24"/>
        </w:rPr>
        <w:t>. (1.14)</w:t>
      </w:r>
    </w:p>
    <w:p w14:paraId="7F2D365A"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Требуемое сопротивление теплопередаче для наружных стен и перекрытий определяют по формуле:</w:t>
      </w:r>
    </w:p>
    <w:p w14:paraId="048B07CB"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201A4F76" wp14:editId="2C671EC9">
            <wp:extent cx="285115" cy="205105"/>
            <wp:effectExtent l="19050" t="0" r="635" b="0"/>
            <wp:docPr id="221" name="Рисунок 57" descr="https://studfile.net/html/45955/1896/html_VcRXhBJ473.nArM/img-bi1e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tudfile.net/html/45955/1896/html_VcRXhBJ473.nArM/img-bi1eOI.png"/>
                    <pic:cNvPicPr>
                      <a:picLocks noChangeAspect="1" noChangeArrowheads="1"/>
                    </pic:cNvPicPr>
                  </pic:nvPicPr>
                  <pic:blipFill>
                    <a:blip r:embed="rId63"/>
                    <a:srcRect/>
                    <a:stretch>
                      <a:fillRect/>
                    </a:stretch>
                  </pic:blipFill>
                  <pic:spPr bwMode="auto">
                    <a:xfrm>
                      <a:off x="0" y="0"/>
                      <a:ext cx="285115" cy="205105"/>
                    </a:xfrm>
                    <a:prstGeom prst="rect">
                      <a:avLst/>
                    </a:prstGeom>
                    <a:noFill/>
                    <a:ln w="9525">
                      <a:noFill/>
                      <a:miter lim="800000"/>
                      <a:headEnd/>
                      <a:tailEnd/>
                    </a:ln>
                  </pic:spPr>
                </pic:pic>
              </a:graphicData>
            </a:graphic>
          </wp:inline>
        </w:drawing>
      </w:r>
      <w:r w:rsidRPr="00806DF5">
        <w:rPr>
          <w:rFonts w:eastAsia="Times New Roman"/>
          <w:sz w:val="24"/>
          <w:szCs w:val="24"/>
        </w:rPr>
        <w:t>= R</w:t>
      </w:r>
      <w:r w:rsidRPr="00806DF5">
        <w:rPr>
          <w:rFonts w:eastAsia="Times New Roman"/>
          <w:sz w:val="24"/>
          <w:szCs w:val="24"/>
          <w:vertAlign w:val="subscript"/>
        </w:rPr>
        <w:t>В</w:t>
      </w:r>
      <w:r w:rsidRPr="00806DF5">
        <w:rPr>
          <w:rFonts w:eastAsia="Times New Roman"/>
          <w:sz w:val="24"/>
          <w:szCs w:val="24"/>
        </w:rPr>
        <w:t> </w:t>
      </w:r>
      <w:r w:rsidRPr="00806DF5">
        <w:rPr>
          <w:rFonts w:eastAsia="Times New Roman"/>
          <w:noProof/>
          <w:sz w:val="24"/>
          <w:szCs w:val="24"/>
        </w:rPr>
        <w:drawing>
          <wp:inline distT="0" distB="0" distL="0" distR="0" wp14:anchorId="0B14D259" wp14:editId="38D66531">
            <wp:extent cx="746125" cy="424180"/>
            <wp:effectExtent l="19050" t="0" r="0" b="0"/>
            <wp:docPr id="220" name="Рисунок 58" descr="https://studfile.net/html/45955/1896/html_VcRXhBJ473.nArM/img-WmoL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tudfile.net/html/45955/1896/html_VcRXhBJ473.nArM/img-WmoLLK.png"/>
                    <pic:cNvPicPr>
                      <a:picLocks noChangeAspect="1" noChangeArrowheads="1"/>
                    </pic:cNvPicPr>
                  </pic:nvPicPr>
                  <pic:blipFill>
                    <a:blip r:embed="rId65"/>
                    <a:srcRect/>
                    <a:stretch>
                      <a:fillRect/>
                    </a:stretch>
                  </pic:blipFill>
                  <pic:spPr bwMode="auto">
                    <a:xfrm>
                      <a:off x="0" y="0"/>
                      <a:ext cx="746125" cy="424180"/>
                    </a:xfrm>
                    <a:prstGeom prst="rect">
                      <a:avLst/>
                    </a:prstGeom>
                    <a:noFill/>
                    <a:ln w="9525">
                      <a:noFill/>
                      <a:miter lim="800000"/>
                      <a:headEnd/>
                      <a:tailEnd/>
                    </a:ln>
                  </pic:spPr>
                </pic:pic>
              </a:graphicData>
            </a:graphic>
          </wp:inline>
        </w:drawing>
      </w:r>
      <w:r w:rsidRPr="00806DF5">
        <w:rPr>
          <w:rFonts w:eastAsia="Times New Roman"/>
          <w:sz w:val="24"/>
          <w:szCs w:val="24"/>
        </w:rPr>
        <w:t>, (1.15)</w:t>
      </w:r>
    </w:p>
    <w:p w14:paraId="64B6BC34"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где </w:t>
      </w:r>
      <w:r w:rsidRPr="00806DF5">
        <w:rPr>
          <w:rFonts w:eastAsia="Times New Roman"/>
          <w:noProof/>
          <w:sz w:val="24"/>
          <w:szCs w:val="24"/>
        </w:rPr>
        <w:drawing>
          <wp:inline distT="0" distB="0" distL="0" distR="0" wp14:anchorId="13F4DFDF" wp14:editId="343D2409">
            <wp:extent cx="321945" cy="190500"/>
            <wp:effectExtent l="19050" t="0" r="1905" b="0"/>
            <wp:docPr id="219" name="Рисунок 59" descr="https://studfile.net/html/45955/1896/html_VcRXhBJ473.nArM/img-584Ac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tudfile.net/html/45955/1896/html_VcRXhBJ473.nArM/img-584AcX.png"/>
                    <pic:cNvPicPr>
                      <a:picLocks noChangeAspect="1" noChangeArrowheads="1"/>
                    </pic:cNvPicPr>
                  </pic:nvPicPr>
                  <pic:blipFill>
                    <a:blip r:embed="rId66"/>
                    <a:srcRect/>
                    <a:stretch>
                      <a:fillRect/>
                    </a:stretch>
                  </pic:blipFill>
                  <pic:spPr bwMode="auto">
                    <a:xfrm>
                      <a:off x="0" y="0"/>
                      <a:ext cx="321945" cy="19050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289C45B0" wp14:editId="0E2A314E">
            <wp:extent cx="190500" cy="190500"/>
            <wp:effectExtent l="19050" t="0" r="0" b="0"/>
            <wp:docPr id="218" name="Рисунок 60" descr="https://studfile.net/html/45955/1896/html_VcRXhBJ473.nArM/img-WoQO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studfile.net/html/45955/1896/html_VcRXhBJ473.nArM/img-WoQOrg.png"/>
                    <pic:cNvPicPr>
                      <a:picLocks noChangeAspect="1" noChangeArrowheads="1"/>
                    </pic:cNvPicPr>
                  </pic:nvPicPr>
                  <pic:blipFill>
                    <a:blip r:embed="rId43"/>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03B231F1" wp14:editId="66328B4B">
            <wp:extent cx="307340" cy="190500"/>
            <wp:effectExtent l="19050" t="0" r="0" b="0"/>
            <wp:docPr id="217" name="Рисунок 61" descr="https://studfile.net/html/45955/1896/html_VcRXhBJ473.nArM/img-n2OA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tudfile.net/html/45955/1896/html_VcRXhBJ473.nArM/img-n2OAaf.png"/>
                    <pic:cNvPicPr>
                      <a:picLocks noChangeAspect="1" noChangeArrowheads="1"/>
                    </pic:cNvPicPr>
                  </pic:nvPicPr>
                  <pic:blipFill>
                    <a:blip r:embed="rId55"/>
                    <a:srcRect/>
                    <a:stretch>
                      <a:fillRect/>
                    </a:stretch>
                  </pic:blipFill>
                  <pic:spPr bwMode="auto">
                    <a:xfrm>
                      <a:off x="0" y="0"/>
                      <a:ext cx="307340" cy="190500"/>
                    </a:xfrm>
                    <a:prstGeom prst="rect">
                      <a:avLst/>
                    </a:prstGeom>
                    <a:noFill/>
                    <a:ln w="9525">
                      <a:noFill/>
                      <a:miter lim="800000"/>
                      <a:headEnd/>
                      <a:tailEnd/>
                    </a:ln>
                  </pic:spPr>
                </pic:pic>
              </a:graphicData>
            </a:graphic>
          </wp:inline>
        </w:drawing>
      </w:r>
      <w:r w:rsidRPr="00806DF5">
        <w:rPr>
          <w:rFonts w:eastAsia="Times New Roman"/>
          <w:sz w:val="24"/>
          <w:szCs w:val="24"/>
        </w:rPr>
        <w:t> – нормативный теплоперепад; n- коэффициент коррекции расчётной разности температур.</w:t>
      </w:r>
    </w:p>
    <w:p w14:paraId="515EFF57"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Для наружных стен из крупноразмерных однослойных элементов (блоков, панелей) необходимо определять приведённое сопротивление теплопередаче:</w:t>
      </w:r>
    </w:p>
    <w:p w14:paraId="44768E63"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3C16A48C" wp14:editId="4BB362B4">
            <wp:extent cx="307340" cy="205105"/>
            <wp:effectExtent l="19050" t="0" r="0" b="0"/>
            <wp:docPr id="216" name="Рисунок 62" descr="https://studfile.net/html/45955/1896/html_VcRXhBJ473.nArM/img-9Znzn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studfile.net/html/45955/1896/html_VcRXhBJ473.nArM/img-9ZnznM.png"/>
                    <pic:cNvPicPr>
                      <a:picLocks noChangeAspect="1" noChangeArrowheads="1"/>
                    </pic:cNvPicPr>
                  </pic:nvPicPr>
                  <pic:blipFill>
                    <a:blip r:embed="rId67"/>
                    <a:srcRect/>
                    <a:stretch>
                      <a:fillRect/>
                    </a:stretch>
                  </pic:blipFill>
                  <pic:spPr bwMode="auto">
                    <a:xfrm>
                      <a:off x="0" y="0"/>
                      <a:ext cx="307340" cy="205105"/>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3BDE770C" wp14:editId="6089D129">
            <wp:extent cx="782955" cy="424180"/>
            <wp:effectExtent l="19050" t="0" r="0" b="0"/>
            <wp:docPr id="215" name="Рисунок 63" descr="https://studfile.net/html/45955/1896/html_VcRXhBJ473.nArM/img-OU8zI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studfile.net/html/45955/1896/html_VcRXhBJ473.nArM/img-OU8zI5.png"/>
                    <pic:cNvPicPr>
                      <a:picLocks noChangeAspect="1" noChangeArrowheads="1"/>
                    </pic:cNvPicPr>
                  </pic:nvPicPr>
                  <pic:blipFill>
                    <a:blip r:embed="rId68"/>
                    <a:srcRect/>
                    <a:stretch>
                      <a:fillRect/>
                    </a:stretch>
                  </pic:blipFill>
                  <pic:spPr bwMode="auto">
                    <a:xfrm>
                      <a:off x="0" y="0"/>
                      <a:ext cx="782955" cy="424180"/>
                    </a:xfrm>
                    <a:prstGeom prst="rect">
                      <a:avLst/>
                    </a:prstGeom>
                    <a:noFill/>
                    <a:ln w="9525">
                      <a:noFill/>
                      <a:miter lim="800000"/>
                      <a:headEnd/>
                      <a:tailEnd/>
                    </a:ln>
                  </pic:spPr>
                </pic:pic>
              </a:graphicData>
            </a:graphic>
          </wp:inline>
        </w:drawing>
      </w:r>
      <w:r w:rsidRPr="00806DF5">
        <w:rPr>
          <w:rFonts w:eastAsia="Times New Roman"/>
          <w:sz w:val="24"/>
          <w:szCs w:val="24"/>
        </w:rPr>
        <w:t>, (1.16)</w:t>
      </w:r>
    </w:p>
    <w:p w14:paraId="13414761"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где </w:t>
      </w:r>
      <w:r w:rsidRPr="00806DF5">
        <w:rPr>
          <w:rFonts w:eastAsia="Times New Roman"/>
          <w:noProof/>
          <w:sz w:val="24"/>
          <w:szCs w:val="24"/>
        </w:rPr>
        <w:drawing>
          <wp:inline distT="0" distB="0" distL="0" distR="0" wp14:anchorId="222A0EE1" wp14:editId="42898051">
            <wp:extent cx="248920" cy="190500"/>
            <wp:effectExtent l="19050" t="0" r="0" b="0"/>
            <wp:docPr id="214" name="Рисунок 64" descr="https://studfile.net/html/45955/1896/html_VcRXhBJ473.nArM/img-EoBv_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studfile.net/html/45955/1896/html_VcRXhBJ473.nArM/img-EoBv_T.png"/>
                    <pic:cNvPicPr>
                      <a:picLocks noChangeAspect="1" noChangeArrowheads="1"/>
                    </pic:cNvPicPr>
                  </pic:nvPicPr>
                  <pic:blipFill>
                    <a:blip r:embed="rId69"/>
                    <a:srcRect/>
                    <a:stretch>
                      <a:fillRect/>
                    </a:stretch>
                  </pic:blipFill>
                  <pic:spPr bwMode="auto">
                    <a:xfrm>
                      <a:off x="0" y="0"/>
                      <a:ext cx="248920" cy="190500"/>
                    </a:xfrm>
                    <a:prstGeom prst="rect">
                      <a:avLst/>
                    </a:prstGeom>
                    <a:noFill/>
                    <a:ln w="9525">
                      <a:noFill/>
                      <a:miter lim="800000"/>
                      <a:headEnd/>
                      <a:tailEnd/>
                    </a:ln>
                  </pic:spPr>
                </pic:pic>
              </a:graphicData>
            </a:graphic>
          </wp:inline>
        </w:drawing>
      </w:r>
      <w:r w:rsidRPr="00806DF5">
        <w:rPr>
          <w:rFonts w:eastAsia="Times New Roman"/>
          <w:sz w:val="24"/>
          <w:szCs w:val="24"/>
          <w:vertAlign w:val="subscript"/>
        </w:rPr>
        <w:t>, </w:t>
      </w:r>
      <w:r w:rsidRPr="00806DF5">
        <w:rPr>
          <w:rFonts w:eastAsia="Times New Roman"/>
          <w:noProof/>
          <w:sz w:val="24"/>
          <w:szCs w:val="24"/>
          <w:vertAlign w:val="subscript"/>
        </w:rPr>
        <w:drawing>
          <wp:inline distT="0" distB="0" distL="0" distR="0" wp14:anchorId="300C6E35" wp14:editId="67ECA55E">
            <wp:extent cx="248920" cy="190500"/>
            <wp:effectExtent l="19050" t="0" r="0" b="0"/>
            <wp:docPr id="213" name="Рисунок 65" descr="https://studfile.net/html/45955/1896/html_VcRXhBJ473.nArM/img-zhXV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studfile.net/html/45955/1896/html_VcRXhBJ473.nArM/img-zhXVMZ.png"/>
                    <pic:cNvPicPr>
                      <a:picLocks noChangeAspect="1" noChangeArrowheads="1"/>
                    </pic:cNvPicPr>
                  </pic:nvPicPr>
                  <pic:blipFill>
                    <a:blip r:embed="rId70"/>
                    <a:srcRect/>
                    <a:stretch>
                      <a:fillRect/>
                    </a:stretch>
                  </pic:blipFill>
                  <pic:spPr bwMode="auto">
                    <a:xfrm>
                      <a:off x="0" y="0"/>
                      <a:ext cx="248920" cy="190500"/>
                    </a:xfrm>
                    <a:prstGeom prst="rect">
                      <a:avLst/>
                    </a:prstGeom>
                    <a:noFill/>
                    <a:ln w="9525">
                      <a:noFill/>
                      <a:miter lim="800000"/>
                      <a:headEnd/>
                      <a:tailEnd/>
                    </a:ln>
                  </pic:spPr>
                </pic:pic>
              </a:graphicData>
            </a:graphic>
          </wp:inline>
        </w:drawing>
      </w:r>
      <w:r w:rsidRPr="00806DF5">
        <w:rPr>
          <w:rFonts w:eastAsia="Times New Roman"/>
          <w:sz w:val="24"/>
          <w:szCs w:val="24"/>
        </w:rPr>
        <w:t>- сопротивление теплопередаче а площадь глади стен; </w:t>
      </w:r>
      <w:r w:rsidRPr="00806DF5">
        <w:rPr>
          <w:rFonts w:eastAsia="Times New Roman"/>
          <w:noProof/>
          <w:sz w:val="24"/>
          <w:szCs w:val="24"/>
        </w:rPr>
        <w:drawing>
          <wp:inline distT="0" distB="0" distL="0" distR="0" wp14:anchorId="7C90F73D" wp14:editId="6069D52C">
            <wp:extent cx="153670" cy="175260"/>
            <wp:effectExtent l="19050" t="0" r="0" b="0"/>
            <wp:docPr id="212" name="Рисунок 66" descr="https://studfile.net/html/45955/1896/html_VcRXhBJ473.nArM/img-W35f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studfile.net/html/45955/1896/html_VcRXhBJ473.nArM/img-W35ftR.png"/>
                    <pic:cNvPicPr>
                      <a:picLocks noChangeAspect="1" noChangeArrowheads="1"/>
                    </pic:cNvPicPr>
                  </pic:nvPicPr>
                  <pic:blipFill>
                    <a:blip r:embed="rId71"/>
                    <a:srcRect/>
                    <a:stretch>
                      <a:fillRect/>
                    </a:stretch>
                  </pic:blipFill>
                  <pic:spPr bwMode="auto">
                    <a:xfrm>
                      <a:off x="0" y="0"/>
                      <a:ext cx="153670" cy="175260"/>
                    </a:xfrm>
                    <a:prstGeom prst="rect">
                      <a:avLst/>
                    </a:prstGeom>
                    <a:noFill/>
                    <a:ln w="9525">
                      <a:noFill/>
                      <a:miter lim="800000"/>
                      <a:headEnd/>
                      <a:tailEnd/>
                    </a:ln>
                  </pic:spPr>
                </pic:pic>
              </a:graphicData>
            </a:graphic>
          </wp:inline>
        </w:drawing>
      </w:r>
      <w:r w:rsidRPr="00806DF5">
        <w:rPr>
          <w:rFonts w:eastAsia="Times New Roman"/>
          <w:sz w:val="24"/>
          <w:szCs w:val="24"/>
        </w:rPr>
        <w:t>- ширина откоса ( до оси оконной коробки), м; </w:t>
      </w:r>
      <w:r w:rsidRPr="00806DF5">
        <w:rPr>
          <w:rFonts w:eastAsia="Times New Roman"/>
          <w:noProof/>
          <w:sz w:val="24"/>
          <w:szCs w:val="24"/>
        </w:rPr>
        <w:drawing>
          <wp:inline distT="0" distB="0" distL="0" distR="0" wp14:anchorId="5723D61F" wp14:editId="14DA34A3">
            <wp:extent cx="116840" cy="175260"/>
            <wp:effectExtent l="19050" t="0" r="0" b="0"/>
            <wp:docPr id="211" name="Рисунок 67" descr="https://studfile.net/html/45955/1896/html_VcRXhBJ473.nArM/img-p1Hi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studfile.net/html/45955/1896/html_VcRXhBJ473.nArM/img-p1Hif8.png"/>
                    <pic:cNvPicPr>
                      <a:picLocks noChangeAspect="1" noChangeArrowheads="1"/>
                    </pic:cNvPicPr>
                  </pic:nvPicPr>
                  <pic:blipFill>
                    <a:blip r:embed="rId72"/>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 длина откосов (периметр) оконного проёма в стене, м.</w:t>
      </w:r>
    </w:p>
    <w:p w14:paraId="4A5C1ECB"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Проницаемость ограждений для воздуха характеризуют коэффициентом воздухопроницания </w:t>
      </w:r>
      <w:r w:rsidRPr="00806DF5">
        <w:rPr>
          <w:rFonts w:eastAsia="Times New Roman"/>
          <w:noProof/>
          <w:sz w:val="24"/>
          <w:szCs w:val="24"/>
        </w:rPr>
        <w:drawing>
          <wp:inline distT="0" distB="0" distL="0" distR="0" wp14:anchorId="12220EBC" wp14:editId="3F9BFAA5">
            <wp:extent cx="248920" cy="190500"/>
            <wp:effectExtent l="19050" t="0" r="0" b="0"/>
            <wp:docPr id="210" name="Рисунок 68" descr="https://studfile.net/html/45955/1896/html_VcRXhBJ473.nArM/img-U8_Z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studfile.net/html/45955/1896/html_VcRXhBJ473.nArM/img-U8_ZOK.png"/>
                    <pic:cNvPicPr>
                      <a:picLocks noChangeAspect="1" noChangeArrowheads="1"/>
                    </pic:cNvPicPr>
                  </pic:nvPicPr>
                  <pic:blipFill>
                    <a:blip r:embed="rId73"/>
                    <a:srcRect/>
                    <a:stretch>
                      <a:fillRect/>
                    </a:stretch>
                  </pic:blipFill>
                  <pic:spPr bwMode="auto">
                    <a:xfrm>
                      <a:off x="0" y="0"/>
                      <a:ext cx="248920" cy="190500"/>
                    </a:xfrm>
                    <a:prstGeom prst="rect">
                      <a:avLst/>
                    </a:prstGeom>
                    <a:noFill/>
                    <a:ln w="9525">
                      <a:noFill/>
                      <a:miter lim="800000"/>
                      <a:headEnd/>
                      <a:tailEnd/>
                    </a:ln>
                  </pic:spPr>
                </pic:pic>
              </a:graphicData>
            </a:graphic>
          </wp:inline>
        </w:drawing>
      </w:r>
      <w:r w:rsidRPr="00806DF5">
        <w:rPr>
          <w:rFonts w:eastAsia="Times New Roman"/>
          <w:sz w:val="24"/>
          <w:szCs w:val="24"/>
        </w:rPr>
        <w:t>и обратной величиной – сопротивлением воздухопроницанию </w:t>
      </w:r>
      <w:r w:rsidRPr="00806DF5">
        <w:rPr>
          <w:rFonts w:eastAsia="Times New Roman"/>
          <w:noProof/>
          <w:sz w:val="24"/>
          <w:szCs w:val="24"/>
        </w:rPr>
        <w:drawing>
          <wp:inline distT="0" distB="0" distL="0" distR="0" wp14:anchorId="5DEB5632" wp14:editId="2856963B">
            <wp:extent cx="226695" cy="190500"/>
            <wp:effectExtent l="19050" t="0" r="1905" b="0"/>
            <wp:docPr id="209" name="Рисунок 69" descr="https://studfile.net/html/45955/1896/html_VcRXhBJ473.nArM/img-VQI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studfile.net/html/45955/1896/html_VcRXhBJ473.nArM/img-VQIdPi.png"/>
                    <pic:cNvPicPr>
                      <a:picLocks noChangeAspect="1" noChangeArrowheads="1"/>
                    </pic:cNvPicPr>
                  </pic:nvPicPr>
                  <pic:blipFill>
                    <a:blip r:embed="rId74"/>
                    <a:srcRect/>
                    <a:stretch>
                      <a:fillRect/>
                    </a:stretch>
                  </pic:blipFill>
                  <pic:spPr bwMode="auto">
                    <a:xfrm>
                      <a:off x="0" y="0"/>
                      <a:ext cx="226695" cy="190500"/>
                    </a:xfrm>
                    <a:prstGeom prst="rect">
                      <a:avLst/>
                    </a:prstGeom>
                    <a:noFill/>
                    <a:ln w="9525">
                      <a:noFill/>
                      <a:miter lim="800000"/>
                      <a:headEnd/>
                      <a:tailEnd/>
                    </a:ln>
                  </pic:spPr>
                </pic:pic>
              </a:graphicData>
            </a:graphic>
          </wp:inline>
        </w:drawing>
      </w:r>
      <w:r w:rsidRPr="00806DF5">
        <w:rPr>
          <w:rFonts w:eastAsia="Times New Roman"/>
          <w:sz w:val="24"/>
          <w:szCs w:val="24"/>
        </w:rPr>
        <w:t>.</w:t>
      </w:r>
    </w:p>
    <w:p w14:paraId="4B162152"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Сопротивление </w:t>
      </w:r>
      <w:r w:rsidRPr="00806DF5">
        <w:rPr>
          <w:rFonts w:eastAsia="Times New Roman"/>
          <w:noProof/>
          <w:sz w:val="24"/>
          <w:szCs w:val="24"/>
        </w:rPr>
        <w:drawing>
          <wp:inline distT="0" distB="0" distL="0" distR="0" wp14:anchorId="1CCE15A6" wp14:editId="29214E55">
            <wp:extent cx="226695" cy="190500"/>
            <wp:effectExtent l="19050" t="0" r="1905" b="0"/>
            <wp:docPr id="208" name="Рисунок 70" descr="https://studfile.net/html/45955/1896/html_VcRXhBJ473.nArM/img-aMo5G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studfile.net/html/45955/1896/html_VcRXhBJ473.nArM/img-aMo5GZ.png"/>
                    <pic:cNvPicPr>
                      <a:picLocks noChangeAspect="1" noChangeArrowheads="1"/>
                    </pic:cNvPicPr>
                  </pic:nvPicPr>
                  <pic:blipFill>
                    <a:blip r:embed="rId74"/>
                    <a:srcRect/>
                    <a:stretch>
                      <a:fillRect/>
                    </a:stretch>
                  </pic:blipFill>
                  <pic:spPr bwMode="auto">
                    <a:xfrm>
                      <a:off x="0" y="0"/>
                      <a:ext cx="226695" cy="190500"/>
                    </a:xfrm>
                    <a:prstGeom prst="rect">
                      <a:avLst/>
                    </a:prstGeom>
                    <a:noFill/>
                    <a:ln w="9525">
                      <a:noFill/>
                      <a:miter lim="800000"/>
                      <a:headEnd/>
                      <a:tailEnd/>
                    </a:ln>
                  </pic:spPr>
                </pic:pic>
              </a:graphicData>
            </a:graphic>
          </wp:inline>
        </w:drawing>
      </w:r>
      <w:r w:rsidRPr="00806DF5">
        <w:rPr>
          <w:rFonts w:eastAsia="Times New Roman"/>
          <w:sz w:val="24"/>
          <w:szCs w:val="24"/>
        </w:rPr>
        <w:t> выбирают так, чтобы оно было не менее требуемого </w:t>
      </w:r>
      <w:r w:rsidRPr="00806DF5">
        <w:rPr>
          <w:rFonts w:eastAsia="Times New Roman"/>
          <w:noProof/>
          <w:sz w:val="24"/>
          <w:szCs w:val="24"/>
        </w:rPr>
        <w:drawing>
          <wp:inline distT="0" distB="0" distL="0" distR="0" wp14:anchorId="7DC6E239" wp14:editId="51E1B29F">
            <wp:extent cx="285115" cy="205105"/>
            <wp:effectExtent l="19050" t="0" r="635" b="0"/>
            <wp:docPr id="207" name="Рисунок 71" descr="https://studfile.net/html/45955/1896/html_VcRXhBJ473.nArM/img-tEQ9q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studfile.net/html/45955/1896/html_VcRXhBJ473.nArM/img-tEQ9qs.png"/>
                    <pic:cNvPicPr>
                      <a:picLocks noChangeAspect="1" noChangeArrowheads="1"/>
                    </pic:cNvPicPr>
                  </pic:nvPicPr>
                  <pic:blipFill>
                    <a:blip r:embed="rId75"/>
                    <a:srcRect/>
                    <a:stretch>
                      <a:fillRect/>
                    </a:stretch>
                  </pic:blipFill>
                  <pic:spPr bwMode="auto">
                    <a:xfrm>
                      <a:off x="0" y="0"/>
                      <a:ext cx="285115" cy="205105"/>
                    </a:xfrm>
                    <a:prstGeom prst="rect">
                      <a:avLst/>
                    </a:prstGeom>
                    <a:noFill/>
                    <a:ln w="9525">
                      <a:noFill/>
                      <a:miter lim="800000"/>
                      <a:headEnd/>
                      <a:tailEnd/>
                    </a:ln>
                  </pic:spPr>
                </pic:pic>
              </a:graphicData>
            </a:graphic>
          </wp:inline>
        </w:drawing>
      </w:r>
      <w:r w:rsidRPr="00806DF5">
        <w:rPr>
          <w:rFonts w:eastAsia="Times New Roman"/>
          <w:sz w:val="24"/>
          <w:szCs w:val="24"/>
        </w:rPr>
        <w:t>:</w:t>
      </w:r>
    </w:p>
    <w:p w14:paraId="2B091CE2"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5A8E58CC" wp14:editId="21F17E8D">
            <wp:extent cx="563245" cy="205105"/>
            <wp:effectExtent l="19050" t="0" r="8255" b="0"/>
            <wp:docPr id="206" name="Рисунок 72" descr="https://studfile.net/html/45955/1896/html_VcRXhBJ473.nArM/img-OCTP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studfile.net/html/45955/1896/html_VcRXhBJ473.nArM/img-OCTPpy.png"/>
                    <pic:cNvPicPr>
                      <a:picLocks noChangeAspect="1" noChangeArrowheads="1"/>
                    </pic:cNvPicPr>
                  </pic:nvPicPr>
                  <pic:blipFill>
                    <a:blip r:embed="rId76"/>
                    <a:srcRect/>
                    <a:stretch>
                      <a:fillRect/>
                    </a:stretch>
                  </pic:blipFill>
                  <pic:spPr bwMode="auto">
                    <a:xfrm>
                      <a:off x="0" y="0"/>
                      <a:ext cx="563245" cy="205105"/>
                    </a:xfrm>
                    <a:prstGeom prst="rect">
                      <a:avLst/>
                    </a:prstGeom>
                    <a:noFill/>
                    <a:ln w="9525">
                      <a:noFill/>
                      <a:miter lim="800000"/>
                      <a:headEnd/>
                      <a:tailEnd/>
                    </a:ln>
                  </pic:spPr>
                </pic:pic>
              </a:graphicData>
            </a:graphic>
          </wp:inline>
        </w:drawing>
      </w:r>
      <w:r w:rsidRPr="00806DF5">
        <w:rPr>
          <w:rFonts w:eastAsia="Times New Roman"/>
          <w:sz w:val="24"/>
          <w:szCs w:val="24"/>
        </w:rPr>
        <w:t> (1.17)</w:t>
      </w:r>
    </w:p>
    <w:p w14:paraId="17A5D8A1"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Требуемое </w:t>
      </w:r>
      <w:r w:rsidRPr="00806DF5">
        <w:rPr>
          <w:rFonts w:eastAsia="Times New Roman"/>
          <w:noProof/>
          <w:sz w:val="24"/>
          <w:szCs w:val="24"/>
        </w:rPr>
        <w:drawing>
          <wp:inline distT="0" distB="0" distL="0" distR="0" wp14:anchorId="4890A50A" wp14:editId="701844D9">
            <wp:extent cx="285115" cy="205105"/>
            <wp:effectExtent l="19050" t="0" r="635" b="0"/>
            <wp:docPr id="205" name="Рисунок 73" descr="https://studfile.net/html/45955/1896/html_VcRXhBJ473.nArM/img-dDkZ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tudfile.net/html/45955/1896/html_VcRXhBJ473.nArM/img-dDkZcI.png"/>
                    <pic:cNvPicPr>
                      <a:picLocks noChangeAspect="1" noChangeArrowheads="1"/>
                    </pic:cNvPicPr>
                  </pic:nvPicPr>
                  <pic:blipFill>
                    <a:blip r:embed="rId75"/>
                    <a:srcRect/>
                    <a:stretch>
                      <a:fillRect/>
                    </a:stretch>
                  </pic:blipFill>
                  <pic:spPr bwMode="auto">
                    <a:xfrm>
                      <a:off x="0" y="0"/>
                      <a:ext cx="285115" cy="205105"/>
                    </a:xfrm>
                    <a:prstGeom prst="rect">
                      <a:avLst/>
                    </a:prstGeom>
                    <a:noFill/>
                    <a:ln w="9525">
                      <a:noFill/>
                      <a:miter lim="800000"/>
                      <a:headEnd/>
                      <a:tailEnd/>
                    </a:ln>
                  </pic:spPr>
                </pic:pic>
              </a:graphicData>
            </a:graphic>
          </wp:inline>
        </w:drawing>
      </w:r>
      <w:r w:rsidRPr="00806DF5">
        <w:rPr>
          <w:rFonts w:eastAsia="Times New Roman"/>
          <w:sz w:val="24"/>
          <w:szCs w:val="24"/>
        </w:rPr>
        <w:t> наружных стен, перекрытий и покрытий зданий, а также входных дверей в квартиры, дверей и ворот производственных зданий определяют по формуле</w:t>
      </w:r>
    </w:p>
    <w:p w14:paraId="507459C0"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6E163F53" wp14:editId="66885527">
            <wp:extent cx="285115" cy="205105"/>
            <wp:effectExtent l="19050" t="0" r="635" b="0"/>
            <wp:docPr id="204" name="Рисунок 74" descr="https://studfile.net/html/45955/1896/html_VcRXhBJ473.nArM/img-DvZO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studfile.net/html/45955/1896/html_VcRXhBJ473.nArM/img-DvZOfC.png"/>
                    <pic:cNvPicPr>
                      <a:picLocks noChangeAspect="1" noChangeArrowheads="1"/>
                    </pic:cNvPicPr>
                  </pic:nvPicPr>
                  <pic:blipFill>
                    <a:blip r:embed="rId75"/>
                    <a:srcRect/>
                    <a:stretch>
                      <a:fillRect/>
                    </a:stretch>
                  </pic:blipFill>
                  <pic:spPr bwMode="auto">
                    <a:xfrm>
                      <a:off x="0" y="0"/>
                      <a:ext cx="285115" cy="205105"/>
                    </a:xfrm>
                    <a:prstGeom prst="rect">
                      <a:avLst/>
                    </a:prstGeom>
                    <a:noFill/>
                    <a:ln w="9525">
                      <a:noFill/>
                      <a:miter lim="800000"/>
                      <a:headEnd/>
                      <a:tailEnd/>
                    </a:ln>
                  </pic:spPr>
                </pic:pic>
              </a:graphicData>
            </a:graphic>
          </wp:inline>
        </w:drawing>
      </w:r>
      <w:r w:rsidRPr="00806DF5">
        <w:rPr>
          <w:rFonts w:eastAsia="Times New Roman"/>
          <w:sz w:val="24"/>
          <w:szCs w:val="24"/>
        </w:rPr>
        <w:t> = </w:t>
      </w:r>
      <w:r w:rsidRPr="00806DF5">
        <w:rPr>
          <w:rFonts w:eastAsia="Times New Roman"/>
          <w:noProof/>
          <w:sz w:val="24"/>
          <w:szCs w:val="24"/>
        </w:rPr>
        <w:drawing>
          <wp:inline distT="0" distB="0" distL="0" distR="0" wp14:anchorId="173798B4" wp14:editId="4AE9FB92">
            <wp:extent cx="541020" cy="190500"/>
            <wp:effectExtent l="19050" t="0" r="0" b="0"/>
            <wp:docPr id="203" name="Рисунок 75" descr="https://studfile.net/html/45955/1896/html_VcRXhBJ473.nArM/img-Hd7r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tudfile.net/html/45955/1896/html_VcRXhBJ473.nArM/img-Hd7rDo.png"/>
                    <pic:cNvPicPr>
                      <a:picLocks noChangeAspect="1" noChangeArrowheads="1"/>
                    </pic:cNvPicPr>
                  </pic:nvPicPr>
                  <pic:blipFill>
                    <a:blip r:embed="rId77"/>
                    <a:srcRect/>
                    <a:stretch>
                      <a:fillRect/>
                    </a:stretch>
                  </pic:blipFill>
                  <pic:spPr bwMode="auto">
                    <a:xfrm>
                      <a:off x="0" y="0"/>
                      <a:ext cx="541020" cy="190500"/>
                    </a:xfrm>
                    <a:prstGeom prst="rect">
                      <a:avLst/>
                    </a:prstGeom>
                    <a:noFill/>
                    <a:ln w="9525">
                      <a:noFill/>
                      <a:miter lim="800000"/>
                      <a:headEnd/>
                      <a:tailEnd/>
                    </a:ln>
                  </pic:spPr>
                </pic:pic>
              </a:graphicData>
            </a:graphic>
          </wp:inline>
        </w:drawing>
      </w:r>
      <w:r w:rsidRPr="00806DF5">
        <w:rPr>
          <w:rFonts w:eastAsia="Times New Roman"/>
          <w:sz w:val="24"/>
          <w:szCs w:val="24"/>
        </w:rPr>
        <w:t>, (1.18)</w:t>
      </w:r>
    </w:p>
    <w:p w14:paraId="1AA3FC9C"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где </w:t>
      </w:r>
      <w:r w:rsidRPr="00806DF5">
        <w:rPr>
          <w:rFonts w:eastAsia="Times New Roman"/>
          <w:noProof/>
          <w:sz w:val="24"/>
          <w:szCs w:val="24"/>
        </w:rPr>
        <w:drawing>
          <wp:inline distT="0" distB="0" distL="0" distR="0" wp14:anchorId="0D64E323" wp14:editId="726A7A0C">
            <wp:extent cx="285115" cy="175260"/>
            <wp:effectExtent l="19050" t="0" r="635" b="0"/>
            <wp:docPr id="202" name="Рисунок 76" descr="https://studfile.net/html/45955/1896/html_VcRXhBJ473.nArM/img-Tq5A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studfile.net/html/45955/1896/html_VcRXhBJ473.nArM/img-Tq5AZg.png"/>
                    <pic:cNvPicPr>
                      <a:picLocks noChangeAspect="1" noChangeArrowheads="1"/>
                    </pic:cNvPicPr>
                  </pic:nvPicPr>
                  <pic:blipFill>
                    <a:blip r:embed="rId78"/>
                    <a:srcRect/>
                    <a:stretch>
                      <a:fillRect/>
                    </a:stretch>
                  </pic:blipFill>
                  <pic:spPr bwMode="auto">
                    <a:xfrm>
                      <a:off x="0" y="0"/>
                      <a:ext cx="285115" cy="175260"/>
                    </a:xfrm>
                    <a:prstGeom prst="rect">
                      <a:avLst/>
                    </a:prstGeom>
                    <a:noFill/>
                    <a:ln w="9525">
                      <a:noFill/>
                      <a:miter lim="800000"/>
                      <a:headEnd/>
                      <a:tailEnd/>
                    </a:ln>
                  </pic:spPr>
                </pic:pic>
              </a:graphicData>
            </a:graphic>
          </wp:inline>
        </w:drawing>
      </w:r>
      <w:r w:rsidRPr="00806DF5">
        <w:rPr>
          <w:rFonts w:eastAsia="Times New Roman"/>
          <w:sz w:val="24"/>
          <w:szCs w:val="24"/>
        </w:rPr>
        <w:t>- разность давления воздуха у наружной и внутренней поверхностей наветренных ограждающих конструкций в нижней части здания, Па, вычисляют по формуле</w:t>
      </w:r>
    </w:p>
    <w:p w14:paraId="201EA8B1"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79D9115F" wp14:editId="177C62D3">
            <wp:extent cx="285115" cy="175260"/>
            <wp:effectExtent l="19050" t="0" r="635" b="0"/>
            <wp:docPr id="201" name="Рисунок 77" descr="https://studfile.net/html/45955/1896/html_VcRXhBJ473.nArM/img-1AW0V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tudfile.net/html/45955/1896/html_VcRXhBJ473.nArM/img-1AW0Vc.png"/>
                    <pic:cNvPicPr>
                      <a:picLocks noChangeAspect="1" noChangeArrowheads="1"/>
                    </pic:cNvPicPr>
                  </pic:nvPicPr>
                  <pic:blipFill>
                    <a:blip r:embed="rId78"/>
                    <a:srcRect/>
                    <a:stretch>
                      <a:fillRect/>
                    </a:stretch>
                  </pic:blipFill>
                  <pic:spPr bwMode="auto">
                    <a:xfrm>
                      <a:off x="0" y="0"/>
                      <a:ext cx="285115" cy="175260"/>
                    </a:xfrm>
                    <a:prstGeom prst="rect">
                      <a:avLst/>
                    </a:prstGeom>
                    <a:noFill/>
                    <a:ln w="9525">
                      <a:noFill/>
                      <a:miter lim="800000"/>
                      <a:headEnd/>
                      <a:tailEnd/>
                    </a:ln>
                  </pic:spPr>
                </pic:pic>
              </a:graphicData>
            </a:graphic>
          </wp:inline>
        </w:drawing>
      </w:r>
      <w:r w:rsidRPr="00806DF5">
        <w:rPr>
          <w:rFonts w:eastAsia="Times New Roman"/>
          <w:sz w:val="24"/>
          <w:szCs w:val="24"/>
        </w:rPr>
        <w:t>= g </w:t>
      </w:r>
      <w:r w:rsidRPr="00806DF5">
        <w:rPr>
          <w:rFonts w:eastAsia="Times New Roman"/>
          <w:noProof/>
          <w:sz w:val="24"/>
          <w:szCs w:val="24"/>
        </w:rPr>
        <w:drawing>
          <wp:inline distT="0" distB="0" distL="0" distR="0" wp14:anchorId="19E7EF21" wp14:editId="71CD7A7C">
            <wp:extent cx="1924050" cy="248920"/>
            <wp:effectExtent l="19050" t="0" r="0" b="0"/>
            <wp:docPr id="200" name="Рисунок 78" descr="https://studfile.net/html/45955/1896/html_VcRXhBJ473.nArM/img-mtO92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studfile.net/html/45955/1896/html_VcRXhBJ473.nArM/img-mtO92n.png"/>
                    <pic:cNvPicPr>
                      <a:picLocks noChangeAspect="1" noChangeArrowheads="1"/>
                    </pic:cNvPicPr>
                  </pic:nvPicPr>
                  <pic:blipFill>
                    <a:blip r:embed="rId79"/>
                    <a:srcRect/>
                    <a:stretch>
                      <a:fillRect/>
                    </a:stretch>
                  </pic:blipFill>
                  <pic:spPr bwMode="auto">
                    <a:xfrm>
                      <a:off x="0" y="0"/>
                      <a:ext cx="1924050" cy="248920"/>
                    </a:xfrm>
                    <a:prstGeom prst="rect">
                      <a:avLst/>
                    </a:prstGeom>
                    <a:noFill/>
                    <a:ln w="9525">
                      <a:noFill/>
                      <a:miter lim="800000"/>
                      <a:headEnd/>
                      <a:tailEnd/>
                    </a:ln>
                  </pic:spPr>
                </pic:pic>
              </a:graphicData>
            </a:graphic>
          </wp:inline>
        </w:drawing>
      </w:r>
      <w:r w:rsidRPr="00806DF5">
        <w:rPr>
          <w:rFonts w:eastAsia="Times New Roman"/>
          <w:sz w:val="24"/>
          <w:szCs w:val="24"/>
        </w:rPr>
        <w:t> (1.19)</w:t>
      </w:r>
    </w:p>
    <w:p w14:paraId="533A54BC"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Здесь Н- высота здания (от поверхности земли до верха карниза) м; </w:t>
      </w:r>
      <w:r w:rsidRPr="00806DF5">
        <w:rPr>
          <w:rFonts w:eastAsia="Times New Roman"/>
          <w:noProof/>
          <w:sz w:val="24"/>
          <w:szCs w:val="24"/>
        </w:rPr>
        <w:drawing>
          <wp:inline distT="0" distB="0" distL="0" distR="0" wp14:anchorId="72E0DB68" wp14:editId="374E286E">
            <wp:extent cx="248920" cy="190500"/>
            <wp:effectExtent l="19050" t="0" r="0" b="0"/>
            <wp:docPr id="199" name="Рисунок 79" descr="https://studfile.net/html/45955/1896/html_VcRXhBJ473.nArM/img-Mj4pR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studfile.net/html/45955/1896/html_VcRXhBJ473.nArM/img-Mj4pRv.png"/>
                    <pic:cNvPicPr>
                      <a:picLocks noChangeAspect="1" noChangeArrowheads="1"/>
                    </pic:cNvPicPr>
                  </pic:nvPicPr>
                  <pic:blipFill>
                    <a:blip r:embed="rId80"/>
                    <a:srcRect/>
                    <a:stretch>
                      <a:fillRect/>
                    </a:stretch>
                  </pic:blipFill>
                  <pic:spPr bwMode="auto">
                    <a:xfrm>
                      <a:off x="0" y="0"/>
                      <a:ext cx="248920" cy="19050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4C71E358" wp14:editId="482B8993">
            <wp:extent cx="226695" cy="190500"/>
            <wp:effectExtent l="19050" t="0" r="1905" b="0"/>
            <wp:docPr id="198" name="Рисунок 80" descr="https://studfile.net/html/45955/1896/html_VcRXhBJ473.nArM/img-cqkJ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studfile.net/html/45955/1896/html_VcRXhBJ473.nArM/img-cqkJSp.png"/>
                    <pic:cNvPicPr>
                      <a:picLocks noChangeAspect="1" noChangeArrowheads="1"/>
                    </pic:cNvPicPr>
                  </pic:nvPicPr>
                  <pic:blipFill>
                    <a:blip r:embed="rId81"/>
                    <a:srcRect/>
                    <a:stretch>
                      <a:fillRect/>
                    </a:stretch>
                  </pic:blipFill>
                  <pic:spPr bwMode="auto">
                    <a:xfrm>
                      <a:off x="0" y="0"/>
                      <a:ext cx="226695" cy="190500"/>
                    </a:xfrm>
                    <a:prstGeom prst="rect">
                      <a:avLst/>
                    </a:prstGeom>
                    <a:noFill/>
                    <a:ln w="9525">
                      <a:noFill/>
                      <a:miter lim="800000"/>
                      <a:headEnd/>
                      <a:tailEnd/>
                    </a:ln>
                  </pic:spPr>
                </pic:pic>
              </a:graphicData>
            </a:graphic>
          </wp:inline>
        </w:drawing>
      </w:r>
      <w:r w:rsidRPr="00806DF5">
        <w:rPr>
          <w:rFonts w:eastAsia="Times New Roman"/>
          <w:sz w:val="24"/>
          <w:szCs w:val="24"/>
        </w:rPr>
        <w:t>- плотности наружного и внутреннего воздуха, кг/м</w:t>
      </w:r>
      <w:r w:rsidRPr="00806DF5">
        <w:rPr>
          <w:rFonts w:eastAsia="Times New Roman"/>
          <w:sz w:val="24"/>
          <w:szCs w:val="24"/>
          <w:vertAlign w:val="superscript"/>
        </w:rPr>
        <w:t>3</w:t>
      </w:r>
      <w:r w:rsidRPr="00806DF5">
        <w:rPr>
          <w:rFonts w:eastAsia="Times New Roman"/>
          <w:sz w:val="24"/>
          <w:szCs w:val="24"/>
        </w:rPr>
        <w:t>; V- скорость ветра, м/с; </w:t>
      </w:r>
      <w:r w:rsidRPr="00806DF5">
        <w:rPr>
          <w:rFonts w:eastAsia="Times New Roman"/>
          <w:noProof/>
          <w:sz w:val="24"/>
          <w:szCs w:val="24"/>
        </w:rPr>
        <w:drawing>
          <wp:inline distT="0" distB="0" distL="0" distR="0" wp14:anchorId="4949A7BD" wp14:editId="29B4E79C">
            <wp:extent cx="263525" cy="190500"/>
            <wp:effectExtent l="19050" t="0" r="3175" b="0"/>
            <wp:docPr id="51" name="Рисунок 81" descr="https://studfile.net/html/45955/1896/html_VcRXhBJ473.nArM/img-dXcV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studfile.net/html/45955/1896/html_VcRXhBJ473.nArM/img-dXcVAR.png"/>
                    <pic:cNvPicPr>
                      <a:picLocks noChangeAspect="1" noChangeArrowheads="1"/>
                    </pic:cNvPicPr>
                  </pic:nvPicPr>
                  <pic:blipFill>
                    <a:blip r:embed="rId82"/>
                    <a:srcRect/>
                    <a:stretch>
                      <a:fillRect/>
                    </a:stretch>
                  </pic:blipFill>
                  <pic:spPr bwMode="auto">
                    <a:xfrm>
                      <a:off x="0" y="0"/>
                      <a:ext cx="263525" cy="190500"/>
                    </a:xfrm>
                    <a:prstGeom prst="rect">
                      <a:avLst/>
                    </a:prstGeom>
                    <a:noFill/>
                    <a:ln w="9525">
                      <a:noFill/>
                      <a:miter lim="800000"/>
                      <a:headEnd/>
                      <a:tailEnd/>
                    </a:ln>
                  </pic:spPr>
                </pic:pic>
              </a:graphicData>
            </a:graphic>
          </wp:inline>
        </w:drawing>
      </w:r>
      <w:r w:rsidRPr="00806DF5">
        <w:rPr>
          <w:rFonts w:eastAsia="Times New Roman"/>
          <w:sz w:val="24"/>
          <w:szCs w:val="24"/>
        </w:rPr>
        <w:t>- нормативная воздухопроницаемость, кг/ч</w:t>
      </w:r>
      <w:r w:rsidRPr="00806DF5">
        <w:rPr>
          <w:rFonts w:eastAsia="Times New Roman"/>
          <w:noProof/>
          <w:sz w:val="24"/>
          <w:szCs w:val="24"/>
        </w:rPr>
        <w:drawing>
          <wp:inline distT="0" distB="0" distL="0" distR="0" wp14:anchorId="1C261F5F" wp14:editId="7D8E2EDD">
            <wp:extent cx="116840" cy="175260"/>
            <wp:effectExtent l="19050" t="0" r="0" b="0"/>
            <wp:docPr id="50" name="Рисунок 82" descr="https://studfile.net/html/45955/1896/html_VcRXhBJ473.nArM/img-SWrP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studfile.net/html/45955/1896/html_VcRXhBJ473.nArM/img-SWrPmF.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м</w:t>
      </w:r>
      <w:r w:rsidRPr="00806DF5">
        <w:rPr>
          <w:rFonts w:eastAsia="Times New Roman"/>
          <w:sz w:val="24"/>
          <w:szCs w:val="24"/>
          <w:vertAlign w:val="superscript"/>
        </w:rPr>
        <w:t>2</w:t>
      </w:r>
      <w:r w:rsidRPr="00806DF5">
        <w:rPr>
          <w:rFonts w:eastAsia="Times New Roman"/>
          <w:sz w:val="24"/>
          <w:szCs w:val="24"/>
        </w:rPr>
        <w:t>.</w:t>
      </w:r>
    </w:p>
    <w:p w14:paraId="7FD1803E"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Требуемое сопротивление воздухопроницанию окон и балконных дверей жилых и общественных зданий, а также вспомогательных зданий и помещений промышленных предприятий определяют по формуле</w:t>
      </w:r>
    </w:p>
    <w:p w14:paraId="2331C376"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52A8CCB2" wp14:editId="30C19E9C">
            <wp:extent cx="285115" cy="205105"/>
            <wp:effectExtent l="19050" t="0" r="635" b="0"/>
            <wp:docPr id="49" name="Рисунок 83" descr="https://studfile.net/html/45955/1896/html_VcRXhBJ473.nArM/img-3snn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studfile.net/html/45955/1896/html_VcRXhBJ473.nArM/img-3snnlP.png"/>
                    <pic:cNvPicPr>
                      <a:picLocks noChangeAspect="1" noChangeArrowheads="1"/>
                    </pic:cNvPicPr>
                  </pic:nvPicPr>
                  <pic:blipFill>
                    <a:blip r:embed="rId75"/>
                    <a:srcRect/>
                    <a:stretch>
                      <a:fillRect/>
                    </a:stretch>
                  </pic:blipFill>
                  <pic:spPr bwMode="auto">
                    <a:xfrm>
                      <a:off x="0" y="0"/>
                      <a:ext cx="285115" cy="205105"/>
                    </a:xfrm>
                    <a:prstGeom prst="rect">
                      <a:avLst/>
                    </a:prstGeom>
                    <a:noFill/>
                    <a:ln w="9525">
                      <a:noFill/>
                      <a:miter lim="800000"/>
                      <a:headEnd/>
                      <a:tailEnd/>
                    </a:ln>
                  </pic:spPr>
                </pic:pic>
              </a:graphicData>
            </a:graphic>
          </wp:inline>
        </w:drawing>
      </w:r>
      <w:r w:rsidRPr="00806DF5">
        <w:rPr>
          <w:rFonts w:eastAsia="Times New Roman"/>
          <w:sz w:val="24"/>
          <w:szCs w:val="24"/>
        </w:rPr>
        <w:t>= 0,1</w:t>
      </w:r>
      <w:r w:rsidRPr="00806DF5">
        <w:rPr>
          <w:rFonts w:eastAsia="Times New Roman"/>
          <w:noProof/>
          <w:sz w:val="24"/>
          <w:szCs w:val="24"/>
        </w:rPr>
        <w:drawing>
          <wp:inline distT="0" distB="0" distL="0" distR="0" wp14:anchorId="0EEE8743" wp14:editId="6FC7DED8">
            <wp:extent cx="461010" cy="321945"/>
            <wp:effectExtent l="19050" t="0" r="0" b="0"/>
            <wp:docPr id="47" name="Рисунок 84" descr="https://studfile.net/html/45955/1896/html_VcRXhBJ473.nArM/img-2zzPT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studfile.net/html/45955/1896/html_VcRXhBJ473.nArM/img-2zzPTw.png"/>
                    <pic:cNvPicPr>
                      <a:picLocks noChangeAspect="1" noChangeArrowheads="1"/>
                    </pic:cNvPicPr>
                  </pic:nvPicPr>
                  <pic:blipFill>
                    <a:blip r:embed="rId84"/>
                    <a:srcRect/>
                    <a:stretch>
                      <a:fillRect/>
                    </a:stretch>
                  </pic:blipFill>
                  <pic:spPr bwMode="auto">
                    <a:xfrm>
                      <a:off x="0" y="0"/>
                      <a:ext cx="461010" cy="321945"/>
                    </a:xfrm>
                    <a:prstGeom prst="rect">
                      <a:avLst/>
                    </a:prstGeom>
                    <a:noFill/>
                    <a:ln w="9525">
                      <a:noFill/>
                      <a:miter lim="800000"/>
                      <a:headEnd/>
                      <a:tailEnd/>
                    </a:ln>
                  </pic:spPr>
                </pic:pic>
              </a:graphicData>
            </a:graphic>
          </wp:inline>
        </w:drawing>
      </w:r>
      <w:r w:rsidRPr="00806DF5">
        <w:rPr>
          <w:rFonts w:eastAsia="Times New Roman"/>
          <w:sz w:val="24"/>
          <w:szCs w:val="24"/>
        </w:rPr>
        <w:t> (1.20)</w:t>
      </w:r>
    </w:p>
    <w:p w14:paraId="47243FF0" w14:textId="77777777" w:rsidR="00562312" w:rsidRPr="00806DF5" w:rsidRDefault="00562312" w:rsidP="00DC57D5">
      <w:pPr>
        <w:spacing w:after="0" w:line="240" w:lineRule="auto"/>
        <w:jc w:val="both"/>
        <w:rPr>
          <w:rFonts w:eastAsia="Times New Roman"/>
          <w:sz w:val="24"/>
          <w:szCs w:val="24"/>
        </w:rPr>
      </w:pPr>
      <w:r w:rsidRPr="00806DF5">
        <w:rPr>
          <w:rFonts w:eastAsia="Times New Roman"/>
          <w:b/>
          <w:bCs/>
          <w:sz w:val="24"/>
          <w:szCs w:val="24"/>
        </w:rPr>
        <w:t xml:space="preserve"> </w:t>
      </w:r>
      <w:r w:rsidR="0038043B" w:rsidRPr="00806DF5">
        <w:rPr>
          <w:rFonts w:eastAsia="Times New Roman"/>
          <w:b/>
          <w:bCs/>
          <w:sz w:val="24"/>
          <w:szCs w:val="24"/>
        </w:rPr>
        <w:t>Примеры решения задач</w:t>
      </w:r>
    </w:p>
    <w:p w14:paraId="54B5AB42" w14:textId="77777777" w:rsidR="00562312" w:rsidRPr="00806DF5" w:rsidRDefault="0038043B" w:rsidP="00DC57D5">
      <w:pPr>
        <w:spacing w:after="0" w:line="240" w:lineRule="auto"/>
        <w:jc w:val="both"/>
        <w:rPr>
          <w:rFonts w:eastAsia="Times New Roman"/>
          <w:sz w:val="24"/>
          <w:szCs w:val="24"/>
        </w:rPr>
      </w:pPr>
      <w:r w:rsidRPr="00806DF5">
        <w:rPr>
          <w:rFonts w:eastAsia="Times New Roman"/>
          <w:b/>
          <w:bCs/>
          <w:sz w:val="24"/>
          <w:szCs w:val="24"/>
          <w:u w:val="single"/>
        </w:rPr>
        <w:t>Задача 1</w:t>
      </w:r>
      <w:r w:rsidR="00562312" w:rsidRPr="00806DF5">
        <w:rPr>
          <w:rFonts w:eastAsia="Times New Roman"/>
          <w:b/>
          <w:bCs/>
          <w:sz w:val="24"/>
          <w:szCs w:val="24"/>
          <w:u w:val="single"/>
        </w:rPr>
        <w:t>. </w:t>
      </w:r>
      <w:r w:rsidR="00562312" w:rsidRPr="00806DF5">
        <w:rPr>
          <w:rFonts w:eastAsia="Times New Roman"/>
          <w:sz w:val="24"/>
          <w:szCs w:val="24"/>
        </w:rPr>
        <w:t>Требуется проверить первое условие температурной комфортности в помещении шириной 4м, расположенном на среднем этаже гражданского здания. Наружная стена размером 3</w:t>
      </w:r>
      <w:r w:rsidR="00562312" w:rsidRPr="00806DF5">
        <w:rPr>
          <w:rFonts w:eastAsia="Times New Roman"/>
          <w:noProof/>
          <w:sz w:val="24"/>
          <w:szCs w:val="24"/>
        </w:rPr>
        <w:drawing>
          <wp:inline distT="0" distB="0" distL="0" distR="0" wp14:anchorId="61BCE593" wp14:editId="26C021D4">
            <wp:extent cx="175260" cy="175260"/>
            <wp:effectExtent l="19050" t="0" r="0" b="0"/>
            <wp:docPr id="46" name="Рисунок 85" descr="https://studfile.net/html/45955/1896/html_VcRXhBJ473.nArM/img-Vo8xX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studfile.net/html/45955/1896/html_VcRXhBJ473.nArM/img-Vo8xXq.png"/>
                    <pic:cNvPicPr>
                      <a:picLocks noChangeAspect="1" noChangeArrowheads="1"/>
                    </pic:cNvPicPr>
                  </pic:nvPicPr>
                  <pic:blipFill>
                    <a:blip r:embed="rId85"/>
                    <a:srcRect/>
                    <a:stretch>
                      <a:fillRect/>
                    </a:stretch>
                  </pic:blipFill>
                  <pic:spPr bwMode="auto">
                    <a:xfrm>
                      <a:off x="0" y="0"/>
                      <a:ext cx="175260" cy="175260"/>
                    </a:xfrm>
                    <a:prstGeom prst="rect">
                      <a:avLst/>
                    </a:prstGeom>
                    <a:noFill/>
                    <a:ln w="9525">
                      <a:noFill/>
                      <a:miter lim="800000"/>
                      <a:headEnd/>
                      <a:tailEnd/>
                    </a:ln>
                  </pic:spPr>
                </pic:pic>
              </a:graphicData>
            </a:graphic>
          </wp:inline>
        </w:drawing>
      </w:r>
      <w:r w:rsidR="00562312" w:rsidRPr="00806DF5">
        <w:rPr>
          <w:rFonts w:eastAsia="Times New Roman"/>
          <w:sz w:val="24"/>
          <w:szCs w:val="24"/>
        </w:rPr>
        <w:t>3 м и одно окно в ней размером 1,5</w:t>
      </w:r>
      <w:r w:rsidR="00562312" w:rsidRPr="00806DF5">
        <w:rPr>
          <w:rFonts w:eastAsia="Times New Roman"/>
          <w:noProof/>
          <w:sz w:val="24"/>
          <w:szCs w:val="24"/>
        </w:rPr>
        <w:drawing>
          <wp:inline distT="0" distB="0" distL="0" distR="0" wp14:anchorId="33DE8B4C" wp14:editId="7B92AECF">
            <wp:extent cx="175260" cy="175260"/>
            <wp:effectExtent l="19050" t="0" r="0" b="0"/>
            <wp:docPr id="45" name="Рисунок 86" descr="https://studfile.net/html/45955/1896/html_VcRXhBJ473.nArM/img-TCRdZ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studfile.net/html/45955/1896/html_VcRXhBJ473.nArM/img-TCRdZy.png"/>
                    <pic:cNvPicPr>
                      <a:picLocks noChangeAspect="1" noChangeArrowheads="1"/>
                    </pic:cNvPicPr>
                  </pic:nvPicPr>
                  <pic:blipFill>
                    <a:blip r:embed="rId85"/>
                    <a:srcRect/>
                    <a:stretch>
                      <a:fillRect/>
                    </a:stretch>
                  </pic:blipFill>
                  <pic:spPr bwMode="auto">
                    <a:xfrm>
                      <a:off x="0" y="0"/>
                      <a:ext cx="175260" cy="175260"/>
                    </a:xfrm>
                    <a:prstGeom prst="rect">
                      <a:avLst/>
                    </a:prstGeom>
                    <a:noFill/>
                    <a:ln w="9525">
                      <a:noFill/>
                      <a:miter lim="800000"/>
                      <a:headEnd/>
                      <a:tailEnd/>
                    </a:ln>
                  </pic:spPr>
                </pic:pic>
              </a:graphicData>
            </a:graphic>
          </wp:inline>
        </w:drawing>
      </w:r>
      <w:r w:rsidR="00562312" w:rsidRPr="00806DF5">
        <w:rPr>
          <w:rFonts w:eastAsia="Times New Roman"/>
          <w:sz w:val="24"/>
          <w:szCs w:val="24"/>
        </w:rPr>
        <w:t>1,5 и 0,7</w:t>
      </w:r>
      <w:r w:rsidR="00562312" w:rsidRPr="00806DF5">
        <w:rPr>
          <w:rFonts w:eastAsia="Times New Roman"/>
          <w:noProof/>
          <w:sz w:val="24"/>
          <w:szCs w:val="24"/>
        </w:rPr>
        <w:drawing>
          <wp:inline distT="0" distB="0" distL="0" distR="0" wp14:anchorId="454930FD" wp14:editId="23E92211">
            <wp:extent cx="175260" cy="175260"/>
            <wp:effectExtent l="19050" t="0" r="0" b="0"/>
            <wp:docPr id="44" name="Рисунок 87" descr="https://studfile.net/html/45955/1896/html_VcRXhBJ473.nArM/img-yDxr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studfile.net/html/45955/1896/html_VcRXhBJ473.nArM/img-yDxraC.png"/>
                    <pic:cNvPicPr>
                      <a:picLocks noChangeAspect="1" noChangeArrowheads="1"/>
                    </pic:cNvPicPr>
                  </pic:nvPicPr>
                  <pic:blipFill>
                    <a:blip r:embed="rId85"/>
                    <a:srcRect/>
                    <a:stretch>
                      <a:fillRect/>
                    </a:stretch>
                  </pic:blipFill>
                  <pic:spPr bwMode="auto">
                    <a:xfrm>
                      <a:off x="0" y="0"/>
                      <a:ext cx="175260" cy="175260"/>
                    </a:xfrm>
                    <a:prstGeom prst="rect">
                      <a:avLst/>
                    </a:prstGeom>
                    <a:noFill/>
                    <a:ln w="9525">
                      <a:noFill/>
                      <a:miter lim="800000"/>
                      <a:headEnd/>
                      <a:tailEnd/>
                    </a:ln>
                  </pic:spPr>
                </pic:pic>
              </a:graphicData>
            </a:graphic>
          </wp:inline>
        </w:drawing>
      </w:r>
      <w:r w:rsidR="00562312" w:rsidRPr="00806DF5">
        <w:rPr>
          <w:rFonts w:eastAsia="Times New Roman"/>
          <w:sz w:val="24"/>
          <w:szCs w:val="24"/>
        </w:rPr>
        <w:t>2 (общая площадь 2,74 м</w:t>
      </w:r>
      <w:r w:rsidR="00562312" w:rsidRPr="00806DF5">
        <w:rPr>
          <w:rFonts w:eastAsia="Times New Roman"/>
          <w:sz w:val="24"/>
          <w:szCs w:val="24"/>
          <w:vertAlign w:val="superscript"/>
        </w:rPr>
        <w:t>2</w:t>
      </w:r>
      <w:r w:rsidR="00562312" w:rsidRPr="00806DF5">
        <w:rPr>
          <w:rFonts w:eastAsia="Times New Roman"/>
          <w:sz w:val="24"/>
          <w:szCs w:val="24"/>
        </w:rPr>
        <w:t>) имеют коэффициент теплопередачи соответственно 1,05 и 2,68 Вт/м</w:t>
      </w:r>
      <w:r w:rsidR="00562312" w:rsidRPr="00806DF5">
        <w:rPr>
          <w:rFonts w:eastAsia="Times New Roman"/>
          <w:sz w:val="24"/>
          <w:szCs w:val="24"/>
          <w:vertAlign w:val="superscript"/>
        </w:rPr>
        <w:t>2</w:t>
      </w:r>
      <w:r w:rsidR="00562312" w:rsidRPr="00806DF5">
        <w:rPr>
          <w:rFonts w:eastAsia="Times New Roman"/>
          <w:noProof/>
          <w:sz w:val="24"/>
          <w:szCs w:val="24"/>
          <w:vertAlign w:val="superscript"/>
        </w:rPr>
        <w:drawing>
          <wp:inline distT="0" distB="0" distL="0" distR="0" wp14:anchorId="41CCBCF1" wp14:editId="6679506D">
            <wp:extent cx="116840" cy="175260"/>
            <wp:effectExtent l="19050" t="0" r="0" b="0"/>
            <wp:docPr id="43" name="Рисунок 88" descr="https://studfile.net/html/45955/1896/html_VcRXhBJ473.nArM/img-PiDm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studfile.net/html/45955/1896/html_VcRXhBJ473.nArM/img-PiDmgI.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00562312" w:rsidRPr="00806DF5">
        <w:rPr>
          <w:rFonts w:eastAsia="Times New Roman"/>
          <w:sz w:val="24"/>
          <w:szCs w:val="24"/>
        </w:rPr>
        <w:t>К. Помещение обогревается чугунной батареей 1</w:t>
      </w:r>
      <w:r w:rsidR="00562312" w:rsidRPr="00806DF5">
        <w:rPr>
          <w:rFonts w:eastAsia="Times New Roman"/>
          <w:noProof/>
          <w:sz w:val="24"/>
          <w:szCs w:val="24"/>
        </w:rPr>
        <w:drawing>
          <wp:inline distT="0" distB="0" distL="0" distR="0" wp14:anchorId="570F4E7F" wp14:editId="0143435E">
            <wp:extent cx="175260" cy="175260"/>
            <wp:effectExtent l="19050" t="0" r="0" b="0"/>
            <wp:docPr id="42" name="Рисунок 89" descr="https://studfile.net/html/45955/1896/html_VcRXhBJ473.nArM/img-cAOK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tudfile.net/html/45955/1896/html_VcRXhBJ473.nArM/img-cAOKuw.png"/>
                    <pic:cNvPicPr>
                      <a:picLocks noChangeAspect="1" noChangeArrowheads="1"/>
                    </pic:cNvPicPr>
                  </pic:nvPicPr>
                  <pic:blipFill>
                    <a:blip r:embed="rId85"/>
                    <a:srcRect/>
                    <a:stretch>
                      <a:fillRect/>
                    </a:stretch>
                  </pic:blipFill>
                  <pic:spPr bwMode="auto">
                    <a:xfrm>
                      <a:off x="0" y="0"/>
                      <a:ext cx="175260" cy="175260"/>
                    </a:xfrm>
                    <a:prstGeom prst="rect">
                      <a:avLst/>
                    </a:prstGeom>
                    <a:noFill/>
                    <a:ln w="9525">
                      <a:noFill/>
                      <a:miter lim="800000"/>
                      <a:headEnd/>
                      <a:tailEnd/>
                    </a:ln>
                  </pic:spPr>
                </pic:pic>
              </a:graphicData>
            </a:graphic>
          </wp:inline>
        </w:drawing>
      </w:r>
      <w:r w:rsidR="00562312" w:rsidRPr="00806DF5">
        <w:rPr>
          <w:rFonts w:eastAsia="Times New Roman"/>
          <w:sz w:val="24"/>
          <w:szCs w:val="24"/>
        </w:rPr>
        <w:t>0,6м. Расчетная температура: </w:t>
      </w:r>
      <w:r w:rsidR="00562312" w:rsidRPr="00806DF5">
        <w:rPr>
          <w:rFonts w:eastAsia="Times New Roman"/>
          <w:noProof/>
          <w:sz w:val="24"/>
          <w:szCs w:val="24"/>
        </w:rPr>
        <w:drawing>
          <wp:inline distT="0" distB="0" distL="0" distR="0" wp14:anchorId="0C7C2FD7" wp14:editId="1343F18C">
            <wp:extent cx="205105" cy="190500"/>
            <wp:effectExtent l="19050" t="0" r="4445" b="0"/>
            <wp:docPr id="41" name="Рисунок 90" descr="https://studfile.net/html/45955/1896/html_VcRXhBJ473.nArM/img-gM2GP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studfile.net/html/45955/1896/html_VcRXhBJ473.nArM/img-gM2GPF.png"/>
                    <pic:cNvPicPr>
                      <a:picLocks noChangeAspect="1" noChangeArrowheads="1"/>
                    </pic:cNvPicPr>
                  </pic:nvPicPr>
                  <pic:blipFill>
                    <a:blip r:embed="rId57"/>
                    <a:srcRect/>
                    <a:stretch>
                      <a:fillRect/>
                    </a:stretch>
                  </pic:blipFill>
                  <pic:spPr bwMode="auto">
                    <a:xfrm>
                      <a:off x="0" y="0"/>
                      <a:ext cx="205105" cy="190500"/>
                    </a:xfrm>
                    <a:prstGeom prst="rect">
                      <a:avLst/>
                    </a:prstGeom>
                    <a:noFill/>
                    <a:ln w="9525">
                      <a:noFill/>
                      <a:miter lim="800000"/>
                      <a:headEnd/>
                      <a:tailEnd/>
                    </a:ln>
                  </pic:spPr>
                </pic:pic>
              </a:graphicData>
            </a:graphic>
          </wp:inline>
        </w:drawing>
      </w:r>
      <w:r w:rsidR="00562312" w:rsidRPr="00806DF5">
        <w:rPr>
          <w:rFonts w:eastAsia="Times New Roman"/>
          <w:sz w:val="24"/>
          <w:szCs w:val="24"/>
        </w:rPr>
        <w:t>= -35</w:t>
      </w:r>
      <w:r w:rsidR="00562312" w:rsidRPr="00806DF5">
        <w:rPr>
          <w:rFonts w:eastAsia="Times New Roman"/>
          <w:noProof/>
          <w:sz w:val="24"/>
          <w:szCs w:val="24"/>
        </w:rPr>
        <w:drawing>
          <wp:inline distT="0" distB="0" distL="0" distR="0" wp14:anchorId="30964DCE" wp14:editId="1133B40A">
            <wp:extent cx="263525" cy="175260"/>
            <wp:effectExtent l="19050" t="0" r="3175" b="0"/>
            <wp:docPr id="40" name="Рисунок 91" descr="https://studfile.net/html/45955/1896/html_VcRXhBJ473.nArM/img-XqEq1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studfile.net/html/45955/1896/html_VcRXhBJ473.nArM/img-XqEq1m.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r w:rsidR="00562312" w:rsidRPr="00806DF5">
        <w:rPr>
          <w:rFonts w:eastAsia="Times New Roman"/>
          <w:sz w:val="24"/>
          <w:szCs w:val="24"/>
        </w:rPr>
        <w:t>, </w:t>
      </w:r>
      <w:r w:rsidR="00562312" w:rsidRPr="00806DF5">
        <w:rPr>
          <w:rFonts w:eastAsia="Times New Roman"/>
          <w:noProof/>
          <w:sz w:val="24"/>
          <w:szCs w:val="24"/>
        </w:rPr>
        <w:drawing>
          <wp:inline distT="0" distB="0" distL="0" distR="0" wp14:anchorId="078E9773" wp14:editId="0454CE44">
            <wp:extent cx="190500" cy="190500"/>
            <wp:effectExtent l="19050" t="0" r="0" b="0"/>
            <wp:docPr id="39" name="Рисунок 92" descr="https://studfile.net/html/45955/1896/html_VcRXhBJ473.nArM/img-IUn0V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studfile.net/html/45955/1896/html_VcRXhBJ473.nArM/img-IUn0VV.png"/>
                    <pic:cNvPicPr>
                      <a:picLocks noChangeAspect="1" noChangeArrowheads="1"/>
                    </pic:cNvPicPr>
                  </pic:nvPicPr>
                  <pic:blipFill>
                    <a:blip r:embed="rId43"/>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562312" w:rsidRPr="00806DF5">
        <w:rPr>
          <w:rFonts w:eastAsia="Times New Roman"/>
          <w:sz w:val="24"/>
          <w:szCs w:val="24"/>
        </w:rPr>
        <w:t>= +20</w:t>
      </w:r>
      <w:r w:rsidR="00562312" w:rsidRPr="00806DF5">
        <w:rPr>
          <w:rFonts w:eastAsia="Times New Roman"/>
          <w:noProof/>
          <w:sz w:val="24"/>
          <w:szCs w:val="24"/>
        </w:rPr>
        <w:drawing>
          <wp:inline distT="0" distB="0" distL="0" distR="0" wp14:anchorId="4479BA5E" wp14:editId="0CEF7810">
            <wp:extent cx="263525" cy="175260"/>
            <wp:effectExtent l="19050" t="0" r="3175" b="0"/>
            <wp:docPr id="93" name="Рисунок 93" descr="https://studfile.net/html/45955/1896/html_VcRXhBJ473.nArM/img-51dG6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studfile.net/html/45955/1896/html_VcRXhBJ473.nArM/img-51dG6x.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r w:rsidR="00562312" w:rsidRPr="00806DF5">
        <w:rPr>
          <w:rFonts w:eastAsia="Times New Roman"/>
          <w:sz w:val="24"/>
          <w:szCs w:val="24"/>
        </w:rPr>
        <w:t>, отопительной панели +35</w:t>
      </w:r>
      <w:r w:rsidR="00562312" w:rsidRPr="00806DF5">
        <w:rPr>
          <w:rFonts w:eastAsia="Times New Roman"/>
          <w:noProof/>
          <w:sz w:val="24"/>
          <w:szCs w:val="24"/>
        </w:rPr>
        <w:drawing>
          <wp:inline distT="0" distB="0" distL="0" distR="0" wp14:anchorId="59DDB9C1" wp14:editId="2A2C06F1">
            <wp:extent cx="263525" cy="175260"/>
            <wp:effectExtent l="19050" t="0" r="3175" b="0"/>
            <wp:docPr id="94" name="Рисунок 94" descr="https://studfile.net/html/45955/1896/html_VcRXhBJ473.nArM/img-x2ziJ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studfile.net/html/45955/1896/html_VcRXhBJ473.nArM/img-x2ziJH.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r w:rsidR="00562312" w:rsidRPr="00806DF5">
        <w:rPr>
          <w:rFonts w:eastAsia="Times New Roman"/>
          <w:sz w:val="24"/>
          <w:szCs w:val="24"/>
        </w:rPr>
        <w:t>.</w:t>
      </w:r>
    </w:p>
    <w:p w14:paraId="5877F158" w14:textId="77777777" w:rsidR="00562312" w:rsidRPr="00806DF5" w:rsidRDefault="00562312" w:rsidP="00DC57D5">
      <w:pPr>
        <w:spacing w:after="0" w:line="240" w:lineRule="auto"/>
        <w:jc w:val="both"/>
        <w:rPr>
          <w:rFonts w:eastAsia="Times New Roman"/>
          <w:sz w:val="24"/>
          <w:szCs w:val="24"/>
        </w:rPr>
      </w:pPr>
      <w:r w:rsidRPr="00806DF5">
        <w:rPr>
          <w:rFonts w:eastAsia="Times New Roman"/>
          <w:b/>
          <w:bCs/>
          <w:sz w:val="24"/>
          <w:szCs w:val="24"/>
        </w:rPr>
        <w:t>Решение:</w:t>
      </w:r>
    </w:p>
    <w:p w14:paraId="0C72AC2A"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Температуру воздуха при лучистом отоплении принимаем на 1</w:t>
      </w:r>
      <w:r w:rsidRPr="00806DF5">
        <w:rPr>
          <w:rFonts w:eastAsia="Times New Roman"/>
          <w:noProof/>
          <w:sz w:val="24"/>
          <w:szCs w:val="24"/>
        </w:rPr>
        <w:drawing>
          <wp:inline distT="0" distB="0" distL="0" distR="0" wp14:anchorId="76131F9E" wp14:editId="56B0E8F5">
            <wp:extent cx="263525" cy="175260"/>
            <wp:effectExtent l="19050" t="0" r="3175" b="0"/>
            <wp:docPr id="95" name="Рисунок 95" descr="https://studfile.net/html/45955/1896/html_VcRXhBJ473.nArM/img-xyzm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studfile.net/html/45955/1896/html_VcRXhBJ473.nArM/img-xyzmGo.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r w:rsidRPr="00806DF5">
        <w:rPr>
          <w:rFonts w:eastAsia="Times New Roman"/>
          <w:sz w:val="24"/>
          <w:szCs w:val="24"/>
        </w:rPr>
        <w:t> ниже нормативной температуры для помещения </w:t>
      </w:r>
      <w:r w:rsidRPr="00806DF5">
        <w:rPr>
          <w:rFonts w:eastAsia="Times New Roman"/>
          <w:noProof/>
          <w:sz w:val="24"/>
          <w:szCs w:val="24"/>
        </w:rPr>
        <w:drawing>
          <wp:inline distT="0" distB="0" distL="0" distR="0" wp14:anchorId="5BE5E2E2" wp14:editId="1D3DD6D0">
            <wp:extent cx="190500" cy="190500"/>
            <wp:effectExtent l="19050" t="0" r="0" b="0"/>
            <wp:docPr id="96" name="Рисунок 96" descr="https://studfile.net/html/45955/1896/html_VcRXhBJ473.nArM/img-5VXe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studfile.net/html/45955/1896/html_VcRXhBJ473.nArM/img-5VXeHR.png"/>
                    <pic:cNvPicPr>
                      <a:picLocks noChangeAspect="1" noChangeArrowheads="1"/>
                    </pic:cNvPicPr>
                  </pic:nvPicPr>
                  <pic:blipFill>
                    <a:blip r:embed="rId43"/>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 19-1=18</w:t>
      </w:r>
      <w:r w:rsidRPr="00806DF5">
        <w:rPr>
          <w:rFonts w:eastAsia="Times New Roman"/>
          <w:noProof/>
          <w:sz w:val="24"/>
          <w:szCs w:val="24"/>
        </w:rPr>
        <w:drawing>
          <wp:inline distT="0" distB="0" distL="0" distR="0" wp14:anchorId="6866B3D0" wp14:editId="470D32FD">
            <wp:extent cx="263525" cy="175260"/>
            <wp:effectExtent l="19050" t="0" r="3175" b="0"/>
            <wp:docPr id="97" name="Рисунок 97" descr="https://studfile.net/html/45955/1896/html_VcRXhBJ473.nArM/img-CiX2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studfile.net/html/45955/1896/html_VcRXhBJ473.nArM/img-CiX2nn.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r w:rsidRPr="00806DF5">
        <w:rPr>
          <w:rFonts w:eastAsia="Times New Roman"/>
          <w:sz w:val="24"/>
          <w:szCs w:val="24"/>
        </w:rPr>
        <w:t>.</w:t>
      </w:r>
    </w:p>
    <w:p w14:paraId="26439004"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Определим допустимые значения радиационной температуры в помещении по формуле (1.6)</w:t>
      </w:r>
    </w:p>
    <w:p w14:paraId="08F8AB3E"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S стены= 3</w:t>
      </w:r>
      <w:r w:rsidRPr="00806DF5">
        <w:rPr>
          <w:rFonts w:eastAsia="Times New Roman"/>
          <w:noProof/>
          <w:sz w:val="24"/>
          <w:szCs w:val="24"/>
        </w:rPr>
        <w:drawing>
          <wp:inline distT="0" distB="0" distL="0" distR="0" wp14:anchorId="6069FA7C" wp14:editId="5CBB5A6F">
            <wp:extent cx="116840" cy="175260"/>
            <wp:effectExtent l="19050" t="0" r="0" b="0"/>
            <wp:docPr id="98" name="Рисунок 98" descr="https://studfile.net/html/45955/1896/html_VcRXhBJ473.nArM/img-uh0m0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studfile.net/html/45955/1896/html_VcRXhBJ473.nArM/img-uh0m0w.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3=9 м</w:t>
      </w:r>
      <w:r w:rsidRPr="00806DF5">
        <w:rPr>
          <w:rFonts w:eastAsia="Times New Roman"/>
          <w:sz w:val="24"/>
          <w:szCs w:val="24"/>
          <w:vertAlign w:val="superscript"/>
        </w:rPr>
        <w:t>2</w:t>
      </w:r>
    </w:p>
    <w:p w14:paraId="46CE2F6E"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S окна= (1,5</w:t>
      </w:r>
      <w:r w:rsidRPr="00806DF5">
        <w:rPr>
          <w:rFonts w:eastAsia="Times New Roman"/>
          <w:noProof/>
          <w:sz w:val="24"/>
          <w:szCs w:val="24"/>
        </w:rPr>
        <w:drawing>
          <wp:inline distT="0" distB="0" distL="0" distR="0" wp14:anchorId="1A894A0A" wp14:editId="1FEA22D3">
            <wp:extent cx="116840" cy="175260"/>
            <wp:effectExtent l="19050" t="0" r="0" b="0"/>
            <wp:docPr id="99" name="Рисунок 99" descr="https://studfile.net/html/45955/1896/html_VcRXhBJ473.nArM/img-DN5C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studfile.net/html/45955/1896/html_VcRXhBJ473.nArM/img-DN5C11.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1,5)+ (0,7</w:t>
      </w:r>
      <w:r w:rsidRPr="00806DF5">
        <w:rPr>
          <w:rFonts w:eastAsia="Times New Roman"/>
          <w:noProof/>
          <w:sz w:val="24"/>
          <w:szCs w:val="24"/>
        </w:rPr>
        <w:drawing>
          <wp:inline distT="0" distB="0" distL="0" distR="0" wp14:anchorId="7446AD2D" wp14:editId="566E7DD9">
            <wp:extent cx="116840" cy="175260"/>
            <wp:effectExtent l="19050" t="0" r="0" b="0"/>
            <wp:docPr id="100" name="Рисунок 100" descr="https://studfile.net/html/45955/1896/html_VcRXhBJ473.nArM/img-R7L7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studfile.net/html/45955/1896/html_VcRXhBJ473.nArM/img-R7L7L2.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2)= 3,65 м</w:t>
      </w:r>
      <w:r w:rsidRPr="00806DF5">
        <w:rPr>
          <w:rFonts w:eastAsia="Times New Roman"/>
          <w:sz w:val="24"/>
          <w:szCs w:val="24"/>
          <w:vertAlign w:val="superscript"/>
        </w:rPr>
        <w:t>2</w:t>
      </w:r>
    </w:p>
    <w:p w14:paraId="6EFE7ADB"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67DEDA40" wp14:editId="6B67C315">
            <wp:extent cx="190500" cy="190500"/>
            <wp:effectExtent l="19050" t="0" r="0" b="0"/>
            <wp:docPr id="101" name="Рисунок 101" descr="https://studfile.net/html/45955/1896/html_VcRXhBJ473.nArM/img-yxNGU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studfile.net/html/45955/1896/html_VcRXhBJ473.nArM/img-yxNGU2.png"/>
                    <pic:cNvPicPr>
                      <a:picLocks noChangeAspect="1" noChangeArrowheads="1"/>
                    </pic:cNvPicPr>
                  </pic:nvPicPr>
                  <pic:blipFill>
                    <a:blip r:embed="rId36"/>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 1,57</w:t>
      </w:r>
      <w:r w:rsidRPr="00806DF5">
        <w:rPr>
          <w:rFonts w:eastAsia="Times New Roman"/>
          <w:noProof/>
          <w:sz w:val="24"/>
          <w:szCs w:val="24"/>
        </w:rPr>
        <w:drawing>
          <wp:inline distT="0" distB="0" distL="0" distR="0" wp14:anchorId="06B3E3CF" wp14:editId="3E373452">
            <wp:extent cx="116840" cy="175260"/>
            <wp:effectExtent l="19050" t="0" r="0" b="0"/>
            <wp:docPr id="38" name="Рисунок 102" descr="https://studfile.net/html/45955/1896/html_VcRXhBJ473.nArM/img-8jEcp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studfile.net/html/45955/1896/html_VcRXhBJ473.nArM/img-8jEcpW.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18-0,57</w:t>
      </w:r>
      <w:r w:rsidRPr="00806DF5">
        <w:rPr>
          <w:rFonts w:eastAsia="Times New Roman"/>
          <w:noProof/>
          <w:sz w:val="24"/>
          <w:szCs w:val="24"/>
        </w:rPr>
        <w:drawing>
          <wp:inline distT="0" distB="0" distL="0" distR="0" wp14:anchorId="66DF0980" wp14:editId="157C59EE">
            <wp:extent cx="116840" cy="175260"/>
            <wp:effectExtent l="19050" t="0" r="0" b="0"/>
            <wp:docPr id="103" name="Рисунок 103" descr="https://studfile.net/html/45955/1896/html_VcRXhBJ473.nArM/img-10_oH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studfile.net/html/45955/1896/html_VcRXhBJ473.nArM/img-10_oH8.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19</w:t>
      </w:r>
      <w:r w:rsidRPr="00806DF5">
        <w:rPr>
          <w:rFonts w:eastAsia="Times New Roman"/>
          <w:noProof/>
          <w:sz w:val="24"/>
          <w:szCs w:val="24"/>
        </w:rPr>
        <w:drawing>
          <wp:inline distT="0" distB="0" distL="0" distR="0" wp14:anchorId="5E92BE8D" wp14:editId="3EA4FED0">
            <wp:extent cx="160655" cy="175260"/>
            <wp:effectExtent l="19050" t="0" r="0" b="0"/>
            <wp:docPr id="104" name="Рисунок 104" descr="https://studfile.net/html/45955/1896/html_VcRXhBJ473.nArM/img-dBG8r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studfile.net/html/45955/1896/html_VcRXhBJ473.nArM/img-dBG8r_.png"/>
                    <pic:cNvPicPr>
                      <a:picLocks noChangeAspect="1" noChangeArrowheads="1"/>
                    </pic:cNvPicPr>
                  </pic:nvPicPr>
                  <pic:blipFill>
                    <a:blip r:embed="rId87"/>
                    <a:srcRect/>
                    <a:stretch>
                      <a:fillRect/>
                    </a:stretch>
                  </pic:blipFill>
                  <pic:spPr bwMode="auto">
                    <a:xfrm>
                      <a:off x="0" y="0"/>
                      <a:ext cx="160655" cy="175260"/>
                    </a:xfrm>
                    <a:prstGeom prst="rect">
                      <a:avLst/>
                    </a:prstGeom>
                    <a:noFill/>
                    <a:ln w="9525">
                      <a:noFill/>
                      <a:miter lim="800000"/>
                      <a:headEnd/>
                      <a:tailEnd/>
                    </a:ln>
                  </pic:spPr>
                </pic:pic>
              </a:graphicData>
            </a:graphic>
          </wp:inline>
        </w:drawing>
      </w:r>
      <w:r w:rsidRPr="00806DF5">
        <w:rPr>
          <w:rFonts w:eastAsia="Times New Roman"/>
          <w:sz w:val="24"/>
          <w:szCs w:val="24"/>
        </w:rPr>
        <w:t>1,5</w:t>
      </w:r>
    </w:p>
    <w:p w14:paraId="33BC12FA"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5AD0585D" wp14:editId="05DAC9B8">
            <wp:extent cx="190500" cy="190500"/>
            <wp:effectExtent l="19050" t="0" r="0" b="0"/>
            <wp:docPr id="37" name="Рисунок 105" descr="https://studfile.net/html/45955/1896/html_VcRXhBJ473.nArM/img-fxgK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studfile.net/html/45955/1896/html_VcRXhBJ473.nArM/img-fxgKda.png"/>
                    <pic:cNvPicPr>
                      <a:picLocks noChangeAspect="1" noChangeArrowheads="1"/>
                    </pic:cNvPicPr>
                  </pic:nvPicPr>
                  <pic:blipFill>
                    <a:blip r:embed="rId36"/>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i/>
          <w:iCs/>
          <w:sz w:val="24"/>
          <w:szCs w:val="24"/>
        </w:rPr>
        <w:t>=</w:t>
      </w:r>
      <w:r w:rsidRPr="00806DF5">
        <w:rPr>
          <w:rFonts w:eastAsia="Times New Roman"/>
          <w:sz w:val="24"/>
          <w:szCs w:val="24"/>
        </w:rPr>
        <w:t>20.57</w:t>
      </w:r>
      <w:r w:rsidRPr="00806DF5">
        <w:rPr>
          <w:rFonts w:eastAsia="Times New Roman"/>
          <w:noProof/>
          <w:sz w:val="24"/>
          <w:szCs w:val="24"/>
        </w:rPr>
        <w:drawing>
          <wp:inline distT="0" distB="0" distL="0" distR="0" wp14:anchorId="35795AD5" wp14:editId="0B9E5FB2">
            <wp:extent cx="160655" cy="175260"/>
            <wp:effectExtent l="19050" t="0" r="0" b="0"/>
            <wp:docPr id="36" name="Рисунок 106" descr="https://studfile.net/html/45955/1896/html_VcRXhBJ473.nArM/img-Dqc4z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studfile.net/html/45955/1896/html_VcRXhBJ473.nArM/img-Dqc4zU.png"/>
                    <pic:cNvPicPr>
                      <a:picLocks noChangeAspect="1" noChangeArrowheads="1"/>
                    </pic:cNvPicPr>
                  </pic:nvPicPr>
                  <pic:blipFill>
                    <a:blip r:embed="rId87"/>
                    <a:srcRect/>
                    <a:stretch>
                      <a:fillRect/>
                    </a:stretch>
                  </pic:blipFill>
                  <pic:spPr bwMode="auto">
                    <a:xfrm>
                      <a:off x="0" y="0"/>
                      <a:ext cx="160655" cy="175260"/>
                    </a:xfrm>
                    <a:prstGeom prst="rect">
                      <a:avLst/>
                    </a:prstGeom>
                    <a:noFill/>
                    <a:ln w="9525">
                      <a:noFill/>
                      <a:miter lim="800000"/>
                      <a:headEnd/>
                      <a:tailEnd/>
                    </a:ln>
                  </pic:spPr>
                </pic:pic>
              </a:graphicData>
            </a:graphic>
          </wp:inline>
        </w:drawing>
      </w:r>
      <w:r w:rsidRPr="00806DF5">
        <w:rPr>
          <w:rFonts w:eastAsia="Times New Roman"/>
          <w:sz w:val="24"/>
          <w:szCs w:val="24"/>
        </w:rPr>
        <w:t>1,5 т.е. 22,1</w:t>
      </w:r>
      <w:r w:rsidRPr="00806DF5">
        <w:rPr>
          <w:rFonts w:eastAsia="Times New Roman"/>
          <w:noProof/>
          <w:sz w:val="24"/>
          <w:szCs w:val="24"/>
        </w:rPr>
        <w:drawing>
          <wp:inline distT="0" distB="0" distL="0" distR="0" wp14:anchorId="55C9D99F" wp14:editId="3BAE9E2D">
            <wp:extent cx="658495" cy="190500"/>
            <wp:effectExtent l="19050" t="0" r="8255" b="0"/>
            <wp:docPr id="35" name="Рисунок 107" descr="https://studfile.net/html/45955/1896/html_VcRXhBJ473.nArM/img-QH00w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studfile.net/html/45955/1896/html_VcRXhBJ473.nArM/img-QH00wv.png"/>
                    <pic:cNvPicPr>
                      <a:picLocks noChangeAspect="1" noChangeArrowheads="1"/>
                    </pic:cNvPicPr>
                  </pic:nvPicPr>
                  <pic:blipFill>
                    <a:blip r:embed="rId88"/>
                    <a:srcRect/>
                    <a:stretch>
                      <a:fillRect/>
                    </a:stretch>
                  </pic:blipFill>
                  <pic:spPr bwMode="auto">
                    <a:xfrm>
                      <a:off x="0" y="0"/>
                      <a:ext cx="658495" cy="190500"/>
                    </a:xfrm>
                    <a:prstGeom prst="rect">
                      <a:avLst/>
                    </a:prstGeom>
                    <a:noFill/>
                    <a:ln w="9525">
                      <a:noFill/>
                      <a:miter lim="800000"/>
                      <a:headEnd/>
                      <a:tailEnd/>
                    </a:ln>
                  </pic:spPr>
                </pic:pic>
              </a:graphicData>
            </a:graphic>
          </wp:inline>
        </w:drawing>
      </w:r>
      <w:r w:rsidRPr="00806DF5">
        <w:rPr>
          <w:rFonts w:eastAsia="Times New Roman"/>
          <w:sz w:val="24"/>
          <w:szCs w:val="24"/>
        </w:rPr>
        <w:t>19,1</w:t>
      </w:r>
      <w:r w:rsidRPr="00806DF5">
        <w:rPr>
          <w:rFonts w:eastAsia="Times New Roman"/>
          <w:noProof/>
          <w:sz w:val="24"/>
          <w:szCs w:val="24"/>
        </w:rPr>
        <w:drawing>
          <wp:inline distT="0" distB="0" distL="0" distR="0" wp14:anchorId="34F6F007" wp14:editId="0063018E">
            <wp:extent cx="263525" cy="175260"/>
            <wp:effectExtent l="19050" t="0" r="3175" b="0"/>
            <wp:docPr id="34" name="Рисунок 108" descr="https://studfile.net/html/45955/1896/html_VcRXhBJ473.nArM/img-OREAv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studfile.net/html/45955/1896/html_VcRXhBJ473.nArM/img-OREAv7.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p>
    <w:p w14:paraId="5130DE8E"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В книге Богословского В.Н. Строительная теплофизика. М.: Высшая школа,1982, приведены коэффициенты облучённости с головы человека, стоящего посередине помещения, на поверхности отопительной панели </w:t>
      </w:r>
      <w:r w:rsidRPr="00806DF5">
        <w:rPr>
          <w:rFonts w:eastAsia="Times New Roman"/>
          <w:noProof/>
          <w:sz w:val="24"/>
          <w:szCs w:val="24"/>
        </w:rPr>
        <w:drawing>
          <wp:inline distT="0" distB="0" distL="0" distR="0" wp14:anchorId="713F6339" wp14:editId="27CE7C38">
            <wp:extent cx="387985" cy="190500"/>
            <wp:effectExtent l="19050" t="0" r="0" b="0"/>
            <wp:docPr id="33" name="Рисунок 109" descr="https://studfile.net/html/45955/1896/html_VcRXhBJ473.nArM/img-AYOYC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studfile.net/html/45955/1896/html_VcRXhBJ473.nArM/img-AYOYCw.png"/>
                    <pic:cNvPicPr>
                      <a:picLocks noChangeAspect="1" noChangeArrowheads="1"/>
                    </pic:cNvPicPr>
                  </pic:nvPicPr>
                  <pic:blipFill>
                    <a:blip r:embed="rId50"/>
                    <a:srcRect/>
                    <a:stretch>
                      <a:fillRect/>
                    </a:stretch>
                  </pic:blipFill>
                  <pic:spPr bwMode="auto">
                    <a:xfrm>
                      <a:off x="0" y="0"/>
                      <a:ext cx="387985" cy="190500"/>
                    </a:xfrm>
                    <a:prstGeom prst="rect">
                      <a:avLst/>
                    </a:prstGeom>
                    <a:noFill/>
                    <a:ln w="9525">
                      <a:noFill/>
                      <a:miter lim="800000"/>
                      <a:headEnd/>
                      <a:tailEnd/>
                    </a:ln>
                  </pic:spPr>
                </pic:pic>
              </a:graphicData>
            </a:graphic>
          </wp:inline>
        </w:drawing>
      </w:r>
      <w:r w:rsidRPr="00806DF5">
        <w:rPr>
          <w:rFonts w:eastAsia="Times New Roman"/>
          <w:sz w:val="24"/>
          <w:szCs w:val="24"/>
        </w:rPr>
        <w:t>= 0,152 и наружной стены </w:t>
      </w:r>
      <w:r w:rsidRPr="00806DF5">
        <w:rPr>
          <w:rFonts w:eastAsia="Times New Roman"/>
          <w:noProof/>
          <w:sz w:val="24"/>
          <w:szCs w:val="24"/>
        </w:rPr>
        <w:drawing>
          <wp:inline distT="0" distB="0" distL="0" distR="0" wp14:anchorId="3780319B" wp14:editId="4BFBE92A">
            <wp:extent cx="387985" cy="190500"/>
            <wp:effectExtent l="19050" t="0" r="0" b="0"/>
            <wp:docPr id="32" name="Рисунок 110" descr="https://studfile.net/html/45955/1896/html_VcRXhBJ473.nArM/img-YvorU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studfile.net/html/45955/1896/html_VcRXhBJ473.nArM/img-YvorUu.png"/>
                    <pic:cNvPicPr>
                      <a:picLocks noChangeAspect="1" noChangeArrowheads="1"/>
                    </pic:cNvPicPr>
                  </pic:nvPicPr>
                  <pic:blipFill>
                    <a:blip r:embed="rId89"/>
                    <a:srcRect/>
                    <a:stretch>
                      <a:fillRect/>
                    </a:stretch>
                  </pic:blipFill>
                  <pic:spPr bwMode="auto">
                    <a:xfrm>
                      <a:off x="0" y="0"/>
                      <a:ext cx="387985" cy="190500"/>
                    </a:xfrm>
                    <a:prstGeom prst="rect">
                      <a:avLst/>
                    </a:prstGeom>
                    <a:noFill/>
                    <a:ln w="9525">
                      <a:noFill/>
                      <a:miter lim="800000"/>
                      <a:headEnd/>
                      <a:tailEnd/>
                    </a:ln>
                  </pic:spPr>
                </pic:pic>
              </a:graphicData>
            </a:graphic>
          </wp:inline>
        </w:drawing>
      </w:r>
      <w:r w:rsidRPr="00806DF5">
        <w:rPr>
          <w:rFonts w:eastAsia="Times New Roman"/>
          <w:sz w:val="24"/>
          <w:szCs w:val="24"/>
        </w:rPr>
        <w:t>= 0,154. Тогда суммарный коэффициент облучённости на поверхности ограждений будет:</w:t>
      </w:r>
    </w:p>
    <w:p w14:paraId="5AD6D057"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1A2CD2A4" wp14:editId="4499A403">
            <wp:extent cx="373380" cy="190500"/>
            <wp:effectExtent l="19050" t="0" r="7620" b="0"/>
            <wp:docPr id="31" name="Рисунок 111" descr="https://studfile.net/html/45955/1896/html_VcRXhBJ473.nArM/img-EcxH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studfile.net/html/45955/1896/html_VcRXhBJ473.nArM/img-EcxHh1.png"/>
                    <pic:cNvPicPr>
                      <a:picLocks noChangeAspect="1" noChangeArrowheads="1"/>
                    </pic:cNvPicPr>
                  </pic:nvPicPr>
                  <pic:blipFill>
                    <a:blip r:embed="rId90"/>
                    <a:srcRect/>
                    <a:stretch>
                      <a:fillRect/>
                    </a:stretch>
                  </pic:blipFill>
                  <pic:spPr bwMode="auto">
                    <a:xfrm>
                      <a:off x="0" y="0"/>
                      <a:ext cx="373380" cy="190500"/>
                    </a:xfrm>
                    <a:prstGeom prst="rect">
                      <a:avLst/>
                    </a:prstGeom>
                    <a:noFill/>
                    <a:ln w="9525">
                      <a:noFill/>
                      <a:miter lim="800000"/>
                      <a:headEnd/>
                      <a:tailEnd/>
                    </a:ln>
                  </pic:spPr>
                </pic:pic>
              </a:graphicData>
            </a:graphic>
          </wp:inline>
        </w:drawing>
      </w:r>
      <w:r w:rsidRPr="00806DF5">
        <w:rPr>
          <w:rFonts w:eastAsia="Times New Roman"/>
          <w:sz w:val="24"/>
          <w:szCs w:val="24"/>
        </w:rPr>
        <w:t>= 1-(0,152+0,154)= 0,694</w:t>
      </w:r>
    </w:p>
    <w:p w14:paraId="7E0382E0"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Вычислим температуру внутренней поверхности наружных ограждений по формуле (1.11):</w:t>
      </w:r>
    </w:p>
    <w:p w14:paraId="67C0D371"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 наружной стены</w:t>
      </w:r>
    </w:p>
    <w:p w14:paraId="6B7C90DB"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5535D70A" wp14:editId="0D876D35">
            <wp:extent cx="314325" cy="190500"/>
            <wp:effectExtent l="19050" t="0" r="9525" b="0"/>
            <wp:docPr id="30" name="Рисунок 112" descr="https://studfile.net/html/45955/1896/html_VcRXhBJ473.nArM/img-LtlV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studfile.net/html/45955/1896/html_VcRXhBJ473.nArM/img-LtlVfi.png"/>
                    <pic:cNvPicPr>
                      <a:picLocks noChangeAspect="1" noChangeArrowheads="1"/>
                    </pic:cNvPicPr>
                  </pic:nvPicPr>
                  <pic:blipFill>
                    <a:blip r:embed="rId91"/>
                    <a:srcRect/>
                    <a:stretch>
                      <a:fillRect/>
                    </a:stretch>
                  </pic:blipFill>
                  <pic:spPr bwMode="auto">
                    <a:xfrm>
                      <a:off x="0" y="0"/>
                      <a:ext cx="314325" cy="190500"/>
                    </a:xfrm>
                    <a:prstGeom prst="rect">
                      <a:avLst/>
                    </a:prstGeom>
                    <a:noFill/>
                    <a:ln w="9525">
                      <a:noFill/>
                      <a:miter lim="800000"/>
                      <a:headEnd/>
                      <a:tailEnd/>
                    </a:ln>
                  </pic:spPr>
                </pic:pic>
              </a:graphicData>
            </a:graphic>
          </wp:inline>
        </w:drawing>
      </w:r>
      <w:r w:rsidRPr="00806DF5">
        <w:rPr>
          <w:rFonts w:eastAsia="Times New Roman"/>
          <w:sz w:val="24"/>
          <w:szCs w:val="24"/>
        </w:rPr>
        <w:t>= 19- </w:t>
      </w:r>
      <w:r w:rsidRPr="00806DF5">
        <w:rPr>
          <w:rFonts w:eastAsia="Times New Roman"/>
          <w:noProof/>
          <w:sz w:val="24"/>
          <w:szCs w:val="24"/>
        </w:rPr>
        <w:drawing>
          <wp:inline distT="0" distB="0" distL="0" distR="0" wp14:anchorId="1F75442D" wp14:editId="70C5357B">
            <wp:extent cx="417195" cy="358140"/>
            <wp:effectExtent l="19050" t="0" r="1905" b="0"/>
            <wp:docPr id="28" name="Рисунок 113" descr="https://studfile.net/html/45955/1896/html_VcRXhBJ473.nArM/img-Flpr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studfile.net/html/45955/1896/html_VcRXhBJ473.nArM/img-FlprG2.png"/>
                    <pic:cNvPicPr>
                      <a:picLocks noChangeAspect="1" noChangeArrowheads="1"/>
                    </pic:cNvPicPr>
                  </pic:nvPicPr>
                  <pic:blipFill>
                    <a:blip r:embed="rId92"/>
                    <a:srcRect/>
                    <a:stretch>
                      <a:fillRect/>
                    </a:stretch>
                  </pic:blipFill>
                  <pic:spPr bwMode="auto">
                    <a:xfrm>
                      <a:off x="0" y="0"/>
                      <a:ext cx="417195" cy="358140"/>
                    </a:xfrm>
                    <a:prstGeom prst="rect">
                      <a:avLst/>
                    </a:prstGeom>
                    <a:noFill/>
                    <a:ln w="9525">
                      <a:noFill/>
                      <a:miter lim="800000"/>
                      <a:headEnd/>
                      <a:tailEnd/>
                    </a:ln>
                  </pic:spPr>
                </pic:pic>
              </a:graphicData>
            </a:graphic>
          </wp:inline>
        </w:drawing>
      </w:r>
      <w:r w:rsidRPr="00806DF5">
        <w:rPr>
          <w:rFonts w:eastAsia="Times New Roman"/>
          <w:sz w:val="24"/>
          <w:szCs w:val="24"/>
        </w:rPr>
        <w:t>(19-(+35))= -0,2</w:t>
      </w:r>
      <w:r w:rsidRPr="00806DF5">
        <w:rPr>
          <w:rFonts w:eastAsia="Times New Roman"/>
          <w:noProof/>
          <w:sz w:val="24"/>
          <w:szCs w:val="24"/>
        </w:rPr>
        <w:drawing>
          <wp:inline distT="0" distB="0" distL="0" distR="0" wp14:anchorId="58A1A64B" wp14:editId="4C7579C4">
            <wp:extent cx="263525" cy="175260"/>
            <wp:effectExtent l="19050" t="0" r="3175" b="0"/>
            <wp:docPr id="27" name="Рисунок 114" descr="https://studfile.net/html/45955/1896/html_VcRXhBJ473.nArM/img-Roi_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studfile.net/html/45955/1896/html_VcRXhBJ473.nArM/img-Roi_Ua.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r w:rsidRPr="00806DF5">
        <w:rPr>
          <w:rFonts w:eastAsia="Times New Roman"/>
          <w:sz w:val="24"/>
          <w:szCs w:val="24"/>
        </w:rPr>
        <w:t> (по нормативам в спальне от 13до 18</w:t>
      </w:r>
      <w:r w:rsidRPr="00806DF5">
        <w:rPr>
          <w:rFonts w:eastAsia="Times New Roman"/>
          <w:noProof/>
          <w:sz w:val="24"/>
          <w:szCs w:val="24"/>
        </w:rPr>
        <w:drawing>
          <wp:inline distT="0" distB="0" distL="0" distR="0" wp14:anchorId="51CD2AF8" wp14:editId="46F652F8">
            <wp:extent cx="263525" cy="175260"/>
            <wp:effectExtent l="19050" t="0" r="3175" b="0"/>
            <wp:docPr id="26" name="Рисунок 115" descr="https://studfile.net/html/45955/1896/html_VcRXhBJ473.nArM/img-SWgl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studfile.net/html/45955/1896/html_VcRXhBJ473.nArM/img-SWgl3b.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r w:rsidRPr="00806DF5">
        <w:rPr>
          <w:rFonts w:eastAsia="Times New Roman"/>
          <w:sz w:val="24"/>
          <w:szCs w:val="24"/>
        </w:rPr>
        <w:t>)</w:t>
      </w:r>
    </w:p>
    <w:p w14:paraId="24CE1699"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 окон</w:t>
      </w:r>
    </w:p>
    <w:p w14:paraId="1145BAEF"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72D9DCFE" wp14:editId="2AFFE181">
            <wp:extent cx="255905" cy="190500"/>
            <wp:effectExtent l="19050" t="0" r="0" b="0"/>
            <wp:docPr id="25" name="Рисунок 116" descr="https://studfile.net/html/45955/1896/html_VcRXhBJ473.nArM/img-F3M6d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studfile.net/html/45955/1896/html_VcRXhBJ473.nArM/img-F3M6dw.png"/>
                    <pic:cNvPicPr>
                      <a:picLocks noChangeAspect="1" noChangeArrowheads="1"/>
                    </pic:cNvPicPr>
                  </pic:nvPicPr>
                  <pic:blipFill>
                    <a:blip r:embed="rId93"/>
                    <a:srcRect/>
                    <a:stretch>
                      <a:fillRect/>
                    </a:stretch>
                  </pic:blipFill>
                  <pic:spPr bwMode="auto">
                    <a:xfrm>
                      <a:off x="0" y="0"/>
                      <a:ext cx="255905" cy="190500"/>
                    </a:xfrm>
                    <a:prstGeom prst="rect">
                      <a:avLst/>
                    </a:prstGeom>
                    <a:noFill/>
                    <a:ln w="9525">
                      <a:noFill/>
                      <a:miter lim="800000"/>
                      <a:headEnd/>
                      <a:tailEnd/>
                    </a:ln>
                  </pic:spPr>
                </pic:pic>
              </a:graphicData>
            </a:graphic>
          </wp:inline>
        </w:drawing>
      </w:r>
      <w:r w:rsidRPr="00806DF5">
        <w:rPr>
          <w:rFonts w:eastAsia="Times New Roman"/>
          <w:sz w:val="24"/>
          <w:szCs w:val="24"/>
        </w:rPr>
        <w:t>= 19- </w:t>
      </w:r>
      <w:r w:rsidRPr="00806DF5">
        <w:rPr>
          <w:rFonts w:eastAsia="Times New Roman"/>
          <w:noProof/>
          <w:sz w:val="24"/>
          <w:szCs w:val="24"/>
        </w:rPr>
        <w:drawing>
          <wp:inline distT="0" distB="0" distL="0" distR="0" wp14:anchorId="357AD4A0" wp14:editId="443BD1E5">
            <wp:extent cx="424180" cy="358140"/>
            <wp:effectExtent l="19050" t="0" r="0" b="0"/>
            <wp:docPr id="24" name="Рисунок 117" descr="https://studfile.net/html/45955/1896/html_VcRXhBJ473.nArM/img-bnTV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studfile.net/html/45955/1896/html_VcRXhBJ473.nArM/img-bnTVe8.png"/>
                    <pic:cNvPicPr>
                      <a:picLocks noChangeAspect="1" noChangeArrowheads="1"/>
                    </pic:cNvPicPr>
                  </pic:nvPicPr>
                  <pic:blipFill>
                    <a:blip r:embed="rId94"/>
                    <a:srcRect/>
                    <a:stretch>
                      <a:fillRect/>
                    </a:stretch>
                  </pic:blipFill>
                  <pic:spPr bwMode="auto">
                    <a:xfrm>
                      <a:off x="0" y="0"/>
                      <a:ext cx="424180" cy="358140"/>
                    </a:xfrm>
                    <a:prstGeom prst="rect">
                      <a:avLst/>
                    </a:prstGeom>
                    <a:noFill/>
                    <a:ln w="9525">
                      <a:noFill/>
                      <a:miter lim="800000"/>
                      <a:headEnd/>
                      <a:tailEnd/>
                    </a:ln>
                  </pic:spPr>
                </pic:pic>
              </a:graphicData>
            </a:graphic>
          </wp:inline>
        </w:drawing>
      </w:r>
      <w:r w:rsidRPr="00806DF5">
        <w:rPr>
          <w:rFonts w:eastAsia="Times New Roman"/>
          <w:sz w:val="24"/>
          <w:szCs w:val="24"/>
        </w:rPr>
        <w:t>(19-(-35))= 2,8</w:t>
      </w:r>
      <w:r w:rsidRPr="00806DF5">
        <w:rPr>
          <w:rFonts w:eastAsia="Times New Roman"/>
          <w:noProof/>
          <w:sz w:val="24"/>
          <w:szCs w:val="24"/>
        </w:rPr>
        <w:drawing>
          <wp:inline distT="0" distB="0" distL="0" distR="0" wp14:anchorId="45F01AE1" wp14:editId="2743F7AA">
            <wp:extent cx="263525" cy="175260"/>
            <wp:effectExtent l="19050" t="0" r="3175" b="0"/>
            <wp:docPr id="23" name="Рисунок 118" descr="https://studfile.net/html/45955/1896/html_VcRXhBJ473.nArM/img-1YQw3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studfile.net/html/45955/1896/html_VcRXhBJ473.nArM/img-1YQw3z.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r w:rsidRPr="00806DF5">
        <w:rPr>
          <w:rFonts w:eastAsia="Times New Roman"/>
          <w:sz w:val="24"/>
          <w:szCs w:val="24"/>
        </w:rPr>
        <w:t> (норматив окна от 1 до 8</w:t>
      </w:r>
      <w:r w:rsidRPr="00806DF5">
        <w:rPr>
          <w:rFonts w:eastAsia="Times New Roman"/>
          <w:noProof/>
          <w:sz w:val="24"/>
          <w:szCs w:val="24"/>
        </w:rPr>
        <w:drawing>
          <wp:inline distT="0" distB="0" distL="0" distR="0" wp14:anchorId="75810AFF" wp14:editId="728FDB75">
            <wp:extent cx="263525" cy="175260"/>
            <wp:effectExtent l="19050" t="0" r="3175" b="0"/>
            <wp:docPr id="22" name="Рисунок 119" descr="https://studfile.net/html/45955/1896/html_VcRXhBJ473.nArM/img-dL3e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studfile.net/html/45955/1896/html_VcRXhBJ473.nArM/img-dL3euw.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r w:rsidRPr="00806DF5">
        <w:rPr>
          <w:rFonts w:eastAsia="Times New Roman"/>
          <w:sz w:val="24"/>
          <w:szCs w:val="24"/>
        </w:rPr>
        <w:t>)</w:t>
      </w:r>
    </w:p>
    <w:p w14:paraId="3B212403"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Определим средневзвешенную температуру внутренней поверхности наружных ограждений при площадях наружных стены (3</w:t>
      </w:r>
      <w:r w:rsidRPr="00806DF5">
        <w:rPr>
          <w:rFonts w:eastAsia="Times New Roman"/>
          <w:noProof/>
          <w:sz w:val="24"/>
          <w:szCs w:val="24"/>
        </w:rPr>
        <w:drawing>
          <wp:inline distT="0" distB="0" distL="0" distR="0" wp14:anchorId="13E31D67" wp14:editId="0AEBC2AD">
            <wp:extent cx="175260" cy="175260"/>
            <wp:effectExtent l="19050" t="0" r="0" b="0"/>
            <wp:docPr id="21" name="Рисунок 120" descr="https://studfile.net/html/45955/1896/html_VcRXhBJ473.nArM/img-yf0R0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studfile.net/html/45955/1896/html_VcRXhBJ473.nArM/img-yf0R0W.png"/>
                    <pic:cNvPicPr>
                      <a:picLocks noChangeAspect="1" noChangeArrowheads="1"/>
                    </pic:cNvPicPr>
                  </pic:nvPicPr>
                  <pic:blipFill>
                    <a:blip r:embed="rId85"/>
                    <a:srcRect/>
                    <a:stretch>
                      <a:fillRect/>
                    </a:stretch>
                  </pic:blipFill>
                  <pic:spPr bwMode="auto">
                    <a:xfrm>
                      <a:off x="0" y="0"/>
                      <a:ext cx="175260" cy="175260"/>
                    </a:xfrm>
                    <a:prstGeom prst="rect">
                      <a:avLst/>
                    </a:prstGeom>
                    <a:noFill/>
                    <a:ln w="9525">
                      <a:noFill/>
                      <a:miter lim="800000"/>
                      <a:headEnd/>
                      <a:tailEnd/>
                    </a:ln>
                  </pic:spPr>
                </pic:pic>
              </a:graphicData>
            </a:graphic>
          </wp:inline>
        </w:drawing>
      </w:r>
      <w:r w:rsidRPr="00806DF5">
        <w:rPr>
          <w:rFonts w:eastAsia="Times New Roman"/>
          <w:sz w:val="24"/>
          <w:szCs w:val="24"/>
        </w:rPr>
        <w:t>3) – 3,65= 5.35 м</w:t>
      </w:r>
      <w:r w:rsidRPr="00806DF5">
        <w:rPr>
          <w:rFonts w:eastAsia="Times New Roman"/>
          <w:sz w:val="24"/>
          <w:szCs w:val="24"/>
          <w:vertAlign w:val="superscript"/>
        </w:rPr>
        <w:t>2</w:t>
      </w:r>
      <w:r w:rsidRPr="00806DF5">
        <w:rPr>
          <w:rFonts w:eastAsia="Times New Roman"/>
          <w:sz w:val="24"/>
          <w:szCs w:val="24"/>
        </w:rPr>
        <w:t> и окон 3,65м</w:t>
      </w:r>
      <w:r w:rsidRPr="00806DF5">
        <w:rPr>
          <w:rFonts w:eastAsia="Times New Roman"/>
          <w:sz w:val="24"/>
          <w:szCs w:val="24"/>
          <w:vertAlign w:val="superscript"/>
        </w:rPr>
        <w:t>2</w:t>
      </w:r>
      <w:r w:rsidRPr="00806DF5">
        <w:rPr>
          <w:rFonts w:eastAsia="Times New Roman"/>
          <w:sz w:val="24"/>
          <w:szCs w:val="24"/>
        </w:rPr>
        <w:t>:</w:t>
      </w:r>
    </w:p>
    <w:p w14:paraId="016F61FB"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Sстены без окна= 9-3,65= 5.35 м</w:t>
      </w:r>
      <w:r w:rsidRPr="00806DF5">
        <w:rPr>
          <w:rFonts w:eastAsia="Times New Roman"/>
          <w:sz w:val="24"/>
          <w:szCs w:val="24"/>
          <w:vertAlign w:val="superscript"/>
        </w:rPr>
        <w:t>2</w:t>
      </w:r>
    </w:p>
    <w:p w14:paraId="290E9A53"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11981A8D" wp14:editId="133F5370">
            <wp:extent cx="205105" cy="190500"/>
            <wp:effectExtent l="19050" t="0" r="4445" b="0"/>
            <wp:docPr id="19" name="Рисунок 121" descr="https://studfile.net/html/45955/1896/html_VcRXhBJ473.nArM/img-QX7Ak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studfile.net/html/45955/1896/html_VcRXhBJ473.nArM/img-QX7Ak6.png"/>
                    <pic:cNvPicPr>
                      <a:picLocks noChangeAspect="1" noChangeArrowheads="1"/>
                    </pic:cNvPicPr>
                  </pic:nvPicPr>
                  <pic:blipFill>
                    <a:blip r:embed="rId57"/>
                    <a:srcRect/>
                    <a:stretch>
                      <a:fillRect/>
                    </a:stretch>
                  </pic:blipFill>
                  <pic:spPr bwMode="auto">
                    <a:xfrm>
                      <a:off x="0" y="0"/>
                      <a:ext cx="205105" cy="19050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7F70BCB6" wp14:editId="230487D5">
            <wp:extent cx="1075055" cy="358140"/>
            <wp:effectExtent l="19050" t="0" r="0" b="0"/>
            <wp:docPr id="13" name="Рисунок 122" descr="https://studfile.net/html/45955/1896/html_VcRXhBJ473.nArM/img-tkrK7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studfile.net/html/45955/1896/html_VcRXhBJ473.nArM/img-tkrK7w.png"/>
                    <pic:cNvPicPr>
                      <a:picLocks noChangeAspect="1" noChangeArrowheads="1"/>
                    </pic:cNvPicPr>
                  </pic:nvPicPr>
                  <pic:blipFill>
                    <a:blip r:embed="rId95"/>
                    <a:srcRect/>
                    <a:stretch>
                      <a:fillRect/>
                    </a:stretch>
                  </pic:blipFill>
                  <pic:spPr bwMode="auto">
                    <a:xfrm>
                      <a:off x="0" y="0"/>
                      <a:ext cx="1075055" cy="358140"/>
                    </a:xfrm>
                    <a:prstGeom prst="rect">
                      <a:avLst/>
                    </a:prstGeom>
                    <a:noFill/>
                    <a:ln w="9525">
                      <a:noFill/>
                      <a:miter lim="800000"/>
                      <a:headEnd/>
                      <a:tailEnd/>
                    </a:ln>
                  </pic:spPr>
                </pic:pic>
              </a:graphicData>
            </a:graphic>
          </wp:inline>
        </w:drawing>
      </w:r>
      <w:r w:rsidRPr="00806DF5">
        <w:rPr>
          <w:rFonts w:eastAsia="Times New Roman"/>
          <w:sz w:val="24"/>
          <w:szCs w:val="24"/>
        </w:rPr>
        <w:t>= 8,19</w:t>
      </w:r>
      <w:r w:rsidRPr="00806DF5">
        <w:rPr>
          <w:rFonts w:eastAsia="Times New Roman"/>
          <w:noProof/>
          <w:sz w:val="24"/>
          <w:szCs w:val="24"/>
        </w:rPr>
        <w:drawing>
          <wp:inline distT="0" distB="0" distL="0" distR="0" wp14:anchorId="7FDBB7A3" wp14:editId="2B20F070">
            <wp:extent cx="263525" cy="175260"/>
            <wp:effectExtent l="19050" t="0" r="3175" b="0"/>
            <wp:docPr id="12" name="Рисунок 123" descr="https://studfile.net/html/45955/1896/html_VcRXhBJ473.nArM/img-CuHvH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studfile.net/html/45955/1896/html_VcRXhBJ473.nArM/img-CuHvHC.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p>
    <w:p w14:paraId="30432836"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Находим радиационную температуру помещения по формуле (1.6), принимая температуру поверхности внутреннего ограждения равной температуре воздуха</w:t>
      </w:r>
    </w:p>
    <w:p w14:paraId="1B6A7E97"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29B4B4DB" wp14:editId="148B09EE">
            <wp:extent cx="190500" cy="190500"/>
            <wp:effectExtent l="19050" t="0" r="0" b="0"/>
            <wp:docPr id="11" name="Рисунок 124" descr="https://studfile.net/html/45955/1896/html_VcRXhBJ473.nArM/img-T5Z8K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studfile.net/html/45955/1896/html_VcRXhBJ473.nArM/img-T5Z8K6.png"/>
                    <pic:cNvPicPr>
                      <a:picLocks noChangeAspect="1" noChangeArrowheads="1"/>
                    </pic:cNvPicPr>
                  </pic:nvPicPr>
                  <pic:blipFill>
                    <a:blip r:embed="rId36"/>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=1,57</w:t>
      </w:r>
      <w:r w:rsidRPr="00806DF5">
        <w:rPr>
          <w:rFonts w:eastAsia="Times New Roman"/>
          <w:noProof/>
          <w:sz w:val="24"/>
          <w:szCs w:val="24"/>
        </w:rPr>
        <w:drawing>
          <wp:inline distT="0" distB="0" distL="0" distR="0" wp14:anchorId="3508B72B" wp14:editId="2A67BFF1">
            <wp:extent cx="205105" cy="190500"/>
            <wp:effectExtent l="19050" t="0" r="4445" b="0"/>
            <wp:docPr id="10" name="Рисунок 125" descr="https://studfile.net/html/45955/1896/html_VcRXhBJ473.nArM/img-osA4Z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studfile.net/html/45955/1896/html_VcRXhBJ473.nArM/img-osA4ZV.png"/>
                    <pic:cNvPicPr>
                      <a:picLocks noChangeAspect="1" noChangeArrowheads="1"/>
                    </pic:cNvPicPr>
                  </pic:nvPicPr>
                  <pic:blipFill>
                    <a:blip r:embed="rId42"/>
                    <a:srcRect/>
                    <a:stretch>
                      <a:fillRect/>
                    </a:stretch>
                  </pic:blipFill>
                  <pic:spPr bwMode="auto">
                    <a:xfrm>
                      <a:off x="0" y="0"/>
                      <a:ext cx="205105" cy="190500"/>
                    </a:xfrm>
                    <a:prstGeom prst="rect">
                      <a:avLst/>
                    </a:prstGeom>
                    <a:noFill/>
                    <a:ln w="9525">
                      <a:noFill/>
                      <a:miter lim="800000"/>
                      <a:headEnd/>
                      <a:tailEnd/>
                    </a:ln>
                  </pic:spPr>
                </pic:pic>
              </a:graphicData>
            </a:graphic>
          </wp:inline>
        </w:drawing>
      </w:r>
      <w:r w:rsidRPr="00806DF5">
        <w:rPr>
          <w:rFonts w:eastAsia="Times New Roman"/>
          <w:sz w:val="24"/>
          <w:szCs w:val="24"/>
        </w:rPr>
        <w:t> – 0,57</w:t>
      </w:r>
      <w:r w:rsidRPr="00806DF5">
        <w:rPr>
          <w:rFonts w:eastAsia="Times New Roman"/>
          <w:noProof/>
          <w:sz w:val="24"/>
          <w:szCs w:val="24"/>
        </w:rPr>
        <w:drawing>
          <wp:inline distT="0" distB="0" distL="0" distR="0" wp14:anchorId="693B59CA" wp14:editId="24F08109">
            <wp:extent cx="285115" cy="190500"/>
            <wp:effectExtent l="19050" t="0" r="635" b="0"/>
            <wp:docPr id="126" name="Рисунок 126" descr="https://studfile.net/html/45955/1896/html_VcRXhBJ473.nArM/img-5n5n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studfile.net/html/45955/1896/html_VcRXhBJ473.nArM/img-5n5nE1.png"/>
                    <pic:cNvPicPr>
                      <a:picLocks noChangeAspect="1" noChangeArrowheads="1"/>
                    </pic:cNvPicPr>
                  </pic:nvPicPr>
                  <pic:blipFill>
                    <a:blip r:embed="rId48"/>
                    <a:srcRect/>
                    <a:stretch>
                      <a:fillRect/>
                    </a:stretch>
                  </pic:blipFill>
                  <pic:spPr bwMode="auto">
                    <a:xfrm>
                      <a:off x="0" y="0"/>
                      <a:ext cx="285115" cy="190500"/>
                    </a:xfrm>
                    <a:prstGeom prst="rect">
                      <a:avLst/>
                    </a:prstGeom>
                    <a:noFill/>
                    <a:ln w="9525">
                      <a:noFill/>
                      <a:miter lim="800000"/>
                      <a:headEnd/>
                      <a:tailEnd/>
                    </a:ln>
                  </pic:spPr>
                </pic:pic>
              </a:graphicData>
            </a:graphic>
          </wp:inline>
        </w:drawing>
      </w:r>
      <w:r w:rsidRPr="00806DF5">
        <w:rPr>
          <w:rFonts w:eastAsia="Times New Roman"/>
          <w:sz w:val="24"/>
          <w:szCs w:val="24"/>
        </w:rPr>
        <w:t>1,5</w:t>
      </w:r>
    </w:p>
    <w:p w14:paraId="5F873651"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39930A44" wp14:editId="58FD9DEE">
            <wp:extent cx="190500" cy="190500"/>
            <wp:effectExtent l="19050" t="0" r="0" b="0"/>
            <wp:docPr id="9" name="Рисунок 127" descr="https://studfile.net/html/45955/1896/html_VcRXhBJ473.nArM/img-bBqs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studfile.net/html/45955/1896/html_VcRXhBJ473.nArM/img-bBqsy2.png"/>
                    <pic:cNvPicPr>
                      <a:picLocks noChangeAspect="1" noChangeArrowheads="1"/>
                    </pic:cNvPicPr>
                  </pic:nvPicPr>
                  <pic:blipFill>
                    <a:blip r:embed="rId36"/>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 1,57</w:t>
      </w:r>
      <w:r w:rsidRPr="00806DF5">
        <w:rPr>
          <w:rFonts w:eastAsia="Times New Roman"/>
          <w:noProof/>
          <w:sz w:val="24"/>
          <w:szCs w:val="24"/>
        </w:rPr>
        <w:drawing>
          <wp:inline distT="0" distB="0" distL="0" distR="0" wp14:anchorId="14A09B64" wp14:editId="7075FC54">
            <wp:extent cx="116840" cy="175260"/>
            <wp:effectExtent l="19050" t="0" r="0" b="0"/>
            <wp:docPr id="8" name="Рисунок 128" descr="https://studfile.net/html/45955/1896/html_VcRXhBJ473.nArM/img-ta5n8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studfile.net/html/45955/1896/html_VcRXhBJ473.nArM/img-ta5n8V.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19-0,57</w:t>
      </w:r>
      <w:r w:rsidRPr="00806DF5">
        <w:rPr>
          <w:rFonts w:eastAsia="Times New Roman"/>
          <w:noProof/>
          <w:sz w:val="24"/>
          <w:szCs w:val="24"/>
        </w:rPr>
        <w:drawing>
          <wp:inline distT="0" distB="0" distL="0" distR="0" wp14:anchorId="795E1AC6" wp14:editId="2A360C4D">
            <wp:extent cx="116840" cy="175260"/>
            <wp:effectExtent l="19050" t="0" r="0" b="0"/>
            <wp:docPr id="129" name="Рисунок 129" descr="https://studfile.net/html/45955/1896/html_VcRXhBJ473.nArM/img-GVorc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studfile.net/html/45955/1896/html_VcRXhBJ473.nArM/img-GVorcQ.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18+1,5=21,07</w:t>
      </w:r>
      <w:r w:rsidRPr="00806DF5">
        <w:rPr>
          <w:rFonts w:eastAsia="Times New Roman"/>
          <w:noProof/>
          <w:sz w:val="24"/>
          <w:szCs w:val="24"/>
        </w:rPr>
        <w:drawing>
          <wp:inline distT="0" distB="0" distL="0" distR="0" wp14:anchorId="7682AEE0" wp14:editId="0E7BBD77">
            <wp:extent cx="263525" cy="175260"/>
            <wp:effectExtent l="19050" t="0" r="3175" b="0"/>
            <wp:docPr id="130" name="Рисунок 130" descr="https://studfile.net/html/45955/1896/html_VcRXhBJ473.nArM/img-d0gO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studfile.net/html/45955/1896/html_VcRXhBJ473.nArM/img-d0gOF1.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p>
    <w:p w14:paraId="613BA03F"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3C203BE6" wp14:editId="3BA6ACD7">
            <wp:extent cx="190500" cy="190500"/>
            <wp:effectExtent l="19050" t="0" r="0" b="0"/>
            <wp:docPr id="131" name="Рисунок 131" descr="https://studfile.net/html/45955/1896/html_VcRXhBJ473.nArM/img-7Qeh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studfile.net/html/45955/1896/html_VcRXhBJ473.nArM/img-7Qehdi.png"/>
                    <pic:cNvPicPr>
                      <a:picLocks noChangeAspect="1" noChangeArrowheads="1"/>
                    </pic:cNvPicPr>
                  </pic:nvPicPr>
                  <pic:blipFill>
                    <a:blip r:embed="rId36"/>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06DF5">
        <w:rPr>
          <w:rFonts w:eastAsia="Times New Roman"/>
          <w:sz w:val="24"/>
          <w:szCs w:val="24"/>
        </w:rPr>
        <w:t>= 32</w:t>
      </w:r>
      <w:r w:rsidRPr="00806DF5">
        <w:rPr>
          <w:rFonts w:eastAsia="Times New Roman"/>
          <w:noProof/>
          <w:sz w:val="24"/>
          <w:szCs w:val="24"/>
        </w:rPr>
        <w:drawing>
          <wp:inline distT="0" distB="0" distL="0" distR="0" wp14:anchorId="0441761F" wp14:editId="5E5D37B6">
            <wp:extent cx="116840" cy="175260"/>
            <wp:effectExtent l="19050" t="0" r="0" b="0"/>
            <wp:docPr id="132" name="Рисунок 132" descr="https://studfile.net/html/45955/1896/html_VcRXhBJ473.nArM/img-HXIk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studfile.net/html/45955/1896/html_VcRXhBJ473.nArM/img-HXIkNB.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0,152+8,19</w:t>
      </w:r>
      <w:r w:rsidRPr="00806DF5">
        <w:rPr>
          <w:rFonts w:eastAsia="Times New Roman"/>
          <w:noProof/>
          <w:sz w:val="24"/>
          <w:szCs w:val="24"/>
        </w:rPr>
        <w:drawing>
          <wp:inline distT="0" distB="0" distL="0" distR="0" wp14:anchorId="392F20A7" wp14:editId="600470D8">
            <wp:extent cx="116840" cy="175260"/>
            <wp:effectExtent l="19050" t="0" r="0" b="0"/>
            <wp:docPr id="133" name="Рисунок 133" descr="https://studfile.net/html/45955/1896/html_VcRXhBJ473.nArM/img-RC7n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studfile.net/html/45955/1896/html_VcRXhBJ473.nArM/img-RC7nFE.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0,154+19</w:t>
      </w:r>
      <w:r w:rsidRPr="00806DF5">
        <w:rPr>
          <w:rFonts w:eastAsia="Times New Roman"/>
          <w:noProof/>
          <w:sz w:val="24"/>
          <w:szCs w:val="24"/>
        </w:rPr>
        <w:drawing>
          <wp:inline distT="0" distB="0" distL="0" distR="0" wp14:anchorId="256A07EE" wp14:editId="6FBEF9CB">
            <wp:extent cx="116840" cy="175260"/>
            <wp:effectExtent l="19050" t="0" r="0" b="0"/>
            <wp:docPr id="134" name="Рисунок 134" descr="https://studfile.net/html/45955/1896/html_VcRXhBJ473.nArM/img-t5HSV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studfile.net/html/45955/1896/html_VcRXhBJ473.nArM/img-t5HSVZ.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0,694=19,6</w:t>
      </w:r>
      <w:r w:rsidRPr="00806DF5">
        <w:rPr>
          <w:rFonts w:eastAsia="Times New Roman"/>
          <w:noProof/>
          <w:sz w:val="24"/>
          <w:szCs w:val="24"/>
        </w:rPr>
        <w:drawing>
          <wp:inline distT="0" distB="0" distL="0" distR="0" wp14:anchorId="0C81D3C4" wp14:editId="6BA5B2C8">
            <wp:extent cx="263525" cy="175260"/>
            <wp:effectExtent l="19050" t="0" r="3175" b="0"/>
            <wp:docPr id="135" name="Рисунок 135" descr="https://studfile.net/html/45955/1896/html_VcRXhBJ473.nArM/img-a5To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studfile.net/html/45955/1896/html_VcRXhBJ473.nArM/img-a5To55.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p>
    <w:p w14:paraId="477F78BD"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Таким образом, первое условие комфортности в помещении выполняется.</w:t>
      </w:r>
    </w:p>
    <w:p w14:paraId="0047BB10" w14:textId="77777777" w:rsidR="00562312" w:rsidRPr="00806DF5" w:rsidRDefault="00562312" w:rsidP="00DC57D5">
      <w:pPr>
        <w:spacing w:after="0" w:line="240" w:lineRule="auto"/>
        <w:jc w:val="both"/>
        <w:rPr>
          <w:rFonts w:eastAsia="Times New Roman"/>
          <w:sz w:val="24"/>
          <w:szCs w:val="24"/>
        </w:rPr>
      </w:pPr>
      <w:r w:rsidRPr="00806DF5">
        <w:rPr>
          <w:rFonts w:eastAsia="Times New Roman"/>
          <w:b/>
          <w:bCs/>
          <w:sz w:val="24"/>
          <w:szCs w:val="24"/>
          <w:u w:val="single"/>
        </w:rPr>
        <w:t>Задача 2.</w:t>
      </w:r>
      <w:r w:rsidRPr="00806DF5">
        <w:rPr>
          <w:rFonts w:eastAsia="Times New Roman"/>
          <w:sz w:val="24"/>
          <w:szCs w:val="24"/>
        </w:rPr>
        <w:t> Требуется проверить выполнение второго условия температурной комфортности в помещении по условиям задачи 1.2.1.</w:t>
      </w:r>
    </w:p>
    <w:p w14:paraId="5AE00477" w14:textId="77777777" w:rsidR="00562312" w:rsidRPr="00806DF5" w:rsidRDefault="00562312" w:rsidP="00DC57D5">
      <w:pPr>
        <w:spacing w:after="0" w:line="240" w:lineRule="auto"/>
        <w:jc w:val="both"/>
        <w:rPr>
          <w:rFonts w:eastAsia="Times New Roman"/>
          <w:sz w:val="24"/>
          <w:szCs w:val="24"/>
        </w:rPr>
      </w:pPr>
      <w:r w:rsidRPr="00806DF5">
        <w:rPr>
          <w:rFonts w:eastAsia="Times New Roman"/>
          <w:b/>
          <w:bCs/>
          <w:sz w:val="24"/>
          <w:szCs w:val="24"/>
        </w:rPr>
        <w:t>Решение:</w:t>
      </w:r>
    </w:p>
    <w:p w14:paraId="5F183726"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Коэффициент облучённости с головы человека, стоящего под центром отопительной панели, на поверхность этой панели</w:t>
      </w:r>
    </w:p>
    <w:p w14:paraId="3F08A6F0"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4EC8A5C8" wp14:editId="028CBEB4">
            <wp:extent cx="387985" cy="190500"/>
            <wp:effectExtent l="19050" t="0" r="0" b="0"/>
            <wp:docPr id="136" name="Рисунок 136" descr="https://studfile.net/html/45955/1896/html_VcRXhBJ473.nArM/img-go5v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studfile.net/html/45955/1896/html_VcRXhBJ473.nArM/img-go5vE6.png"/>
                    <pic:cNvPicPr>
                      <a:picLocks noChangeAspect="1" noChangeArrowheads="1"/>
                    </pic:cNvPicPr>
                  </pic:nvPicPr>
                  <pic:blipFill>
                    <a:blip r:embed="rId50"/>
                    <a:srcRect/>
                    <a:stretch>
                      <a:fillRect/>
                    </a:stretch>
                  </pic:blipFill>
                  <pic:spPr bwMode="auto">
                    <a:xfrm>
                      <a:off x="0" y="0"/>
                      <a:ext cx="387985" cy="190500"/>
                    </a:xfrm>
                    <a:prstGeom prst="rect">
                      <a:avLst/>
                    </a:prstGeom>
                    <a:noFill/>
                    <a:ln w="9525">
                      <a:noFill/>
                      <a:miter lim="800000"/>
                      <a:headEnd/>
                      <a:tailEnd/>
                    </a:ln>
                  </pic:spPr>
                </pic:pic>
              </a:graphicData>
            </a:graphic>
          </wp:inline>
        </w:drawing>
      </w:r>
      <w:r w:rsidRPr="00806DF5">
        <w:rPr>
          <w:rFonts w:eastAsia="Times New Roman"/>
          <w:sz w:val="24"/>
          <w:szCs w:val="24"/>
        </w:rPr>
        <w:t>= 0,59.</w:t>
      </w:r>
    </w:p>
    <w:p w14:paraId="49F921E0"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Предельно допустимая температура поверхности отопительной панели по формуле (1.7) составит</w:t>
      </w:r>
    </w:p>
    <w:p w14:paraId="75955C4C"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6C7CB915" wp14:editId="07D55598">
            <wp:extent cx="387985" cy="190500"/>
            <wp:effectExtent l="19050" t="0" r="0" b="0"/>
            <wp:docPr id="137" name="Рисунок 137" descr="https://studfile.net/html/45955/1896/html_VcRXhBJ473.nArM/img-nIIe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studfile.net/html/45955/1896/html_VcRXhBJ473.nArM/img-nIIedo.png"/>
                    <pic:cNvPicPr>
                      <a:picLocks noChangeAspect="1" noChangeArrowheads="1"/>
                    </pic:cNvPicPr>
                  </pic:nvPicPr>
                  <pic:blipFill>
                    <a:blip r:embed="rId96"/>
                    <a:srcRect/>
                    <a:stretch>
                      <a:fillRect/>
                    </a:stretch>
                  </pic:blipFill>
                  <pic:spPr bwMode="auto">
                    <a:xfrm>
                      <a:off x="0" y="0"/>
                      <a:ext cx="387985" cy="190500"/>
                    </a:xfrm>
                    <a:prstGeom prst="rect">
                      <a:avLst/>
                    </a:prstGeom>
                    <a:noFill/>
                    <a:ln w="9525">
                      <a:noFill/>
                      <a:miter lim="800000"/>
                      <a:headEnd/>
                      <a:tailEnd/>
                    </a:ln>
                  </pic:spPr>
                </pic:pic>
              </a:graphicData>
            </a:graphic>
          </wp:inline>
        </w:drawing>
      </w:r>
      <w:r w:rsidRPr="00806DF5">
        <w:rPr>
          <w:rFonts w:eastAsia="Times New Roman"/>
          <w:sz w:val="24"/>
          <w:szCs w:val="24"/>
        </w:rPr>
        <w:t>= 19,2 + </w:t>
      </w:r>
      <w:r w:rsidRPr="00806DF5">
        <w:rPr>
          <w:rFonts w:eastAsia="Times New Roman"/>
          <w:noProof/>
          <w:sz w:val="24"/>
          <w:szCs w:val="24"/>
        </w:rPr>
        <w:drawing>
          <wp:inline distT="0" distB="0" distL="0" distR="0" wp14:anchorId="1E414F1C" wp14:editId="4A84A310">
            <wp:extent cx="373380" cy="358140"/>
            <wp:effectExtent l="19050" t="0" r="7620" b="0"/>
            <wp:docPr id="138" name="Рисунок 138" descr="https://studfile.net/html/45955/1896/html_VcRXhBJ473.nArM/img-Anlgn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studfile.net/html/45955/1896/html_VcRXhBJ473.nArM/img-Anlgn6.png"/>
                    <pic:cNvPicPr>
                      <a:picLocks noChangeAspect="1" noChangeArrowheads="1"/>
                    </pic:cNvPicPr>
                  </pic:nvPicPr>
                  <pic:blipFill>
                    <a:blip r:embed="rId97"/>
                    <a:srcRect/>
                    <a:stretch>
                      <a:fillRect/>
                    </a:stretch>
                  </pic:blipFill>
                  <pic:spPr bwMode="auto">
                    <a:xfrm>
                      <a:off x="0" y="0"/>
                      <a:ext cx="373380" cy="358140"/>
                    </a:xfrm>
                    <a:prstGeom prst="rect">
                      <a:avLst/>
                    </a:prstGeom>
                    <a:noFill/>
                    <a:ln w="9525">
                      <a:noFill/>
                      <a:miter lim="800000"/>
                      <a:headEnd/>
                      <a:tailEnd/>
                    </a:ln>
                  </pic:spPr>
                </pic:pic>
              </a:graphicData>
            </a:graphic>
          </wp:inline>
        </w:drawing>
      </w:r>
      <w:r w:rsidRPr="00806DF5">
        <w:rPr>
          <w:rFonts w:eastAsia="Times New Roman"/>
          <w:sz w:val="24"/>
          <w:szCs w:val="24"/>
        </w:rPr>
        <w:t>= 33,9</w:t>
      </w:r>
      <w:r w:rsidRPr="00806DF5">
        <w:rPr>
          <w:rFonts w:eastAsia="Times New Roman"/>
          <w:noProof/>
          <w:sz w:val="24"/>
          <w:szCs w:val="24"/>
        </w:rPr>
        <w:drawing>
          <wp:inline distT="0" distB="0" distL="0" distR="0" wp14:anchorId="5D707800" wp14:editId="3EB87403">
            <wp:extent cx="438785" cy="175260"/>
            <wp:effectExtent l="19050" t="0" r="0" b="0"/>
            <wp:docPr id="139" name="Рисунок 139" descr="https://studfile.net/html/45955/1896/html_VcRXhBJ473.nArM/img-RwBZN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studfile.net/html/45955/1896/html_VcRXhBJ473.nArM/img-RwBZN8.png"/>
                    <pic:cNvPicPr>
                      <a:picLocks noChangeAspect="1" noChangeArrowheads="1"/>
                    </pic:cNvPicPr>
                  </pic:nvPicPr>
                  <pic:blipFill>
                    <a:blip r:embed="rId98"/>
                    <a:srcRect/>
                    <a:stretch>
                      <a:fillRect/>
                    </a:stretch>
                  </pic:blipFill>
                  <pic:spPr bwMode="auto">
                    <a:xfrm>
                      <a:off x="0" y="0"/>
                      <a:ext cx="438785" cy="175260"/>
                    </a:xfrm>
                    <a:prstGeom prst="rect">
                      <a:avLst/>
                    </a:prstGeom>
                    <a:noFill/>
                    <a:ln w="9525">
                      <a:noFill/>
                      <a:miter lim="800000"/>
                      <a:headEnd/>
                      <a:tailEnd/>
                    </a:ln>
                  </pic:spPr>
                </pic:pic>
              </a:graphicData>
            </a:graphic>
          </wp:inline>
        </w:drawing>
      </w:r>
      <w:r w:rsidRPr="00806DF5">
        <w:rPr>
          <w:rFonts w:eastAsia="Times New Roman"/>
          <w:sz w:val="24"/>
          <w:szCs w:val="24"/>
        </w:rPr>
        <w:t>32</w:t>
      </w:r>
      <w:r w:rsidRPr="00806DF5">
        <w:rPr>
          <w:rFonts w:eastAsia="Times New Roman"/>
          <w:noProof/>
          <w:sz w:val="24"/>
          <w:szCs w:val="24"/>
        </w:rPr>
        <w:drawing>
          <wp:inline distT="0" distB="0" distL="0" distR="0" wp14:anchorId="45477307" wp14:editId="6114A883">
            <wp:extent cx="263525" cy="175260"/>
            <wp:effectExtent l="19050" t="0" r="3175" b="0"/>
            <wp:docPr id="140" name="Рисунок 140" descr="https://studfile.net/html/45955/1896/html_VcRXhBJ473.nArM/img-lHIe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s://studfile.net/html/45955/1896/html_VcRXhBJ473.nArM/img-lHIep6.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p>
    <w:p w14:paraId="7E02CC36"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Второе условие температурной комфортности выполняется.</w:t>
      </w:r>
    </w:p>
    <w:p w14:paraId="4C613684" w14:textId="77777777" w:rsidR="00562312" w:rsidRPr="00806DF5" w:rsidRDefault="0038043B" w:rsidP="00DC57D5">
      <w:pPr>
        <w:spacing w:after="0" w:line="240" w:lineRule="auto"/>
        <w:jc w:val="both"/>
        <w:rPr>
          <w:rFonts w:eastAsia="Times New Roman"/>
          <w:sz w:val="24"/>
          <w:szCs w:val="24"/>
        </w:rPr>
      </w:pPr>
      <w:r w:rsidRPr="00806DF5">
        <w:rPr>
          <w:rFonts w:eastAsia="Times New Roman"/>
          <w:b/>
          <w:bCs/>
          <w:sz w:val="24"/>
          <w:szCs w:val="24"/>
          <w:u w:val="single"/>
        </w:rPr>
        <w:t xml:space="preserve">Задача </w:t>
      </w:r>
      <w:r w:rsidR="00562312" w:rsidRPr="00806DF5">
        <w:rPr>
          <w:rFonts w:eastAsia="Times New Roman"/>
          <w:b/>
          <w:bCs/>
          <w:sz w:val="24"/>
          <w:szCs w:val="24"/>
          <w:u w:val="single"/>
        </w:rPr>
        <w:t>3.</w:t>
      </w:r>
      <w:r w:rsidR="00562312" w:rsidRPr="00806DF5">
        <w:rPr>
          <w:rFonts w:eastAsia="Times New Roman"/>
          <w:sz w:val="24"/>
          <w:szCs w:val="24"/>
        </w:rPr>
        <w:t> Определим термическое сопротивление неоднородной по толщине наружной стены площадью 9 м</w:t>
      </w:r>
      <w:r w:rsidR="00562312" w:rsidRPr="00806DF5">
        <w:rPr>
          <w:rFonts w:eastAsia="Times New Roman"/>
          <w:sz w:val="24"/>
          <w:szCs w:val="24"/>
          <w:vertAlign w:val="superscript"/>
        </w:rPr>
        <w:t>2 </w:t>
      </w:r>
      <w:r w:rsidR="00562312" w:rsidRPr="00806DF5">
        <w:rPr>
          <w:rFonts w:eastAsia="Times New Roman"/>
          <w:sz w:val="24"/>
          <w:szCs w:val="24"/>
        </w:rPr>
        <w:t>, из которых 20% имеют сопротивление, пониженное до 0,9 при основном сопротивлении 1,1.</w:t>
      </w:r>
    </w:p>
    <w:p w14:paraId="48754C61" w14:textId="77777777" w:rsidR="00562312" w:rsidRPr="00806DF5" w:rsidRDefault="00562312" w:rsidP="00DC57D5">
      <w:pPr>
        <w:spacing w:after="0" w:line="240" w:lineRule="auto"/>
        <w:jc w:val="both"/>
        <w:rPr>
          <w:rFonts w:eastAsia="Times New Roman"/>
          <w:sz w:val="24"/>
          <w:szCs w:val="24"/>
        </w:rPr>
      </w:pPr>
      <w:r w:rsidRPr="00806DF5">
        <w:rPr>
          <w:rFonts w:eastAsia="Times New Roman"/>
          <w:b/>
          <w:bCs/>
          <w:sz w:val="24"/>
          <w:szCs w:val="24"/>
        </w:rPr>
        <w:t>Решение:</w:t>
      </w:r>
    </w:p>
    <w:p w14:paraId="57000AB1"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По формуле (1.10) находим</w:t>
      </w:r>
    </w:p>
    <w:p w14:paraId="37A6FFE5"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709182AD" wp14:editId="194F25EE">
            <wp:extent cx="1558290" cy="548640"/>
            <wp:effectExtent l="19050" t="0" r="3810" b="0"/>
            <wp:docPr id="141" name="Рисунок 141" descr="https://studfile.net/html/45955/1896/html_VcRXhBJ473.nArM/img-QdkYP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studfile.net/html/45955/1896/html_VcRXhBJ473.nArM/img-QdkYPw.png"/>
                    <pic:cNvPicPr>
                      <a:picLocks noChangeAspect="1" noChangeArrowheads="1"/>
                    </pic:cNvPicPr>
                  </pic:nvPicPr>
                  <pic:blipFill>
                    <a:blip r:embed="rId99"/>
                    <a:srcRect/>
                    <a:stretch>
                      <a:fillRect/>
                    </a:stretch>
                  </pic:blipFill>
                  <pic:spPr bwMode="auto">
                    <a:xfrm>
                      <a:off x="0" y="0"/>
                      <a:ext cx="1558290" cy="548640"/>
                    </a:xfrm>
                    <a:prstGeom prst="rect">
                      <a:avLst/>
                    </a:prstGeom>
                    <a:noFill/>
                    <a:ln w="9525">
                      <a:noFill/>
                      <a:miter lim="800000"/>
                      <a:headEnd/>
                      <a:tailEnd/>
                    </a:ln>
                  </pic:spPr>
                </pic:pic>
              </a:graphicData>
            </a:graphic>
          </wp:inline>
        </w:drawing>
      </w:r>
    </w:p>
    <w:p w14:paraId="1CB3B4A2" w14:textId="77777777" w:rsidR="00562312" w:rsidRPr="00806DF5" w:rsidRDefault="0038043B" w:rsidP="00DC57D5">
      <w:pPr>
        <w:spacing w:after="0" w:line="240" w:lineRule="auto"/>
        <w:jc w:val="both"/>
        <w:rPr>
          <w:rFonts w:eastAsia="Times New Roman"/>
          <w:sz w:val="24"/>
          <w:szCs w:val="24"/>
        </w:rPr>
      </w:pPr>
      <w:r w:rsidRPr="00806DF5">
        <w:rPr>
          <w:rFonts w:eastAsia="Times New Roman"/>
          <w:b/>
          <w:bCs/>
          <w:sz w:val="24"/>
          <w:szCs w:val="24"/>
          <w:u w:val="single"/>
        </w:rPr>
        <w:t xml:space="preserve">Задача </w:t>
      </w:r>
      <w:r w:rsidR="00562312" w:rsidRPr="00806DF5">
        <w:rPr>
          <w:rFonts w:eastAsia="Times New Roman"/>
          <w:b/>
          <w:bCs/>
          <w:sz w:val="24"/>
          <w:szCs w:val="24"/>
          <w:u w:val="single"/>
        </w:rPr>
        <w:t>4. </w:t>
      </w:r>
      <w:r w:rsidR="00562312" w:rsidRPr="00806DF5">
        <w:rPr>
          <w:rFonts w:eastAsia="Times New Roman"/>
          <w:sz w:val="24"/>
          <w:szCs w:val="24"/>
        </w:rPr>
        <w:t>определим коэффициент теплообмена на внутренней поверхности наружной стены </w:t>
      </w:r>
      <w:r w:rsidR="00562312" w:rsidRPr="00806DF5">
        <w:rPr>
          <w:rFonts w:eastAsia="Times New Roman"/>
          <w:noProof/>
          <w:sz w:val="24"/>
          <w:szCs w:val="24"/>
        </w:rPr>
        <w:drawing>
          <wp:inline distT="0" distB="0" distL="0" distR="0" wp14:anchorId="0C6ED156" wp14:editId="12619AB9">
            <wp:extent cx="226695" cy="190500"/>
            <wp:effectExtent l="19050" t="0" r="1905" b="0"/>
            <wp:docPr id="142" name="Рисунок 142" descr="https://studfile.net/html/45955/1896/html_VcRXhBJ473.nArM/img-E79v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studfile.net/html/45955/1896/html_VcRXhBJ473.nArM/img-E79vTy.png"/>
                    <pic:cNvPicPr>
                      <a:picLocks noChangeAspect="1" noChangeArrowheads="1"/>
                    </pic:cNvPicPr>
                  </pic:nvPicPr>
                  <pic:blipFill>
                    <a:blip r:embed="rId100"/>
                    <a:srcRect/>
                    <a:stretch>
                      <a:fillRect/>
                    </a:stretch>
                  </pic:blipFill>
                  <pic:spPr bwMode="auto">
                    <a:xfrm>
                      <a:off x="0" y="0"/>
                      <a:ext cx="226695" cy="190500"/>
                    </a:xfrm>
                    <a:prstGeom prst="rect">
                      <a:avLst/>
                    </a:prstGeom>
                    <a:noFill/>
                    <a:ln w="9525">
                      <a:noFill/>
                      <a:miter lim="800000"/>
                      <a:headEnd/>
                      <a:tailEnd/>
                    </a:ln>
                  </pic:spPr>
                </pic:pic>
              </a:graphicData>
            </a:graphic>
          </wp:inline>
        </w:drawing>
      </w:r>
      <w:r w:rsidR="00562312" w:rsidRPr="00806DF5">
        <w:rPr>
          <w:rFonts w:eastAsia="Times New Roman"/>
          <w:sz w:val="24"/>
          <w:szCs w:val="24"/>
        </w:rPr>
        <w:t>, если температура внутреннего воздуха </w:t>
      </w:r>
      <w:r w:rsidR="00562312" w:rsidRPr="00806DF5">
        <w:rPr>
          <w:rFonts w:eastAsia="Times New Roman"/>
          <w:noProof/>
          <w:sz w:val="24"/>
          <w:szCs w:val="24"/>
        </w:rPr>
        <w:drawing>
          <wp:inline distT="0" distB="0" distL="0" distR="0" wp14:anchorId="457973D0" wp14:editId="5F5CCCC6">
            <wp:extent cx="205105" cy="190500"/>
            <wp:effectExtent l="19050" t="0" r="4445" b="0"/>
            <wp:docPr id="143" name="Рисунок 143" descr="https://studfile.net/html/45955/1896/html_VcRXhBJ473.nArM/img-vec2m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studfile.net/html/45955/1896/html_VcRXhBJ473.nArM/img-vec2mV.png"/>
                    <pic:cNvPicPr>
                      <a:picLocks noChangeAspect="1" noChangeArrowheads="1"/>
                    </pic:cNvPicPr>
                  </pic:nvPicPr>
                  <pic:blipFill>
                    <a:blip r:embed="rId42"/>
                    <a:srcRect/>
                    <a:stretch>
                      <a:fillRect/>
                    </a:stretch>
                  </pic:blipFill>
                  <pic:spPr bwMode="auto">
                    <a:xfrm>
                      <a:off x="0" y="0"/>
                      <a:ext cx="205105" cy="190500"/>
                    </a:xfrm>
                    <a:prstGeom prst="rect">
                      <a:avLst/>
                    </a:prstGeom>
                    <a:noFill/>
                    <a:ln w="9525">
                      <a:noFill/>
                      <a:miter lim="800000"/>
                      <a:headEnd/>
                      <a:tailEnd/>
                    </a:ln>
                  </pic:spPr>
                </pic:pic>
              </a:graphicData>
            </a:graphic>
          </wp:inline>
        </w:drawing>
      </w:r>
      <w:r w:rsidR="00562312" w:rsidRPr="00806DF5">
        <w:rPr>
          <w:rFonts w:eastAsia="Times New Roman"/>
          <w:sz w:val="24"/>
          <w:szCs w:val="24"/>
        </w:rPr>
        <w:t>= </w:t>
      </w:r>
      <w:r w:rsidR="00562312" w:rsidRPr="00806DF5">
        <w:rPr>
          <w:rFonts w:eastAsia="Times New Roman"/>
          <w:noProof/>
          <w:sz w:val="24"/>
          <w:szCs w:val="24"/>
        </w:rPr>
        <w:drawing>
          <wp:inline distT="0" distB="0" distL="0" distR="0" wp14:anchorId="0628BC72" wp14:editId="63D22632">
            <wp:extent cx="190500" cy="190500"/>
            <wp:effectExtent l="19050" t="0" r="0" b="0"/>
            <wp:docPr id="144" name="Рисунок 144" descr="https://studfile.net/html/45955/1896/html_VcRXhBJ473.nArM/img-1sNO2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studfile.net/html/45955/1896/html_VcRXhBJ473.nArM/img-1sNO2P.png"/>
                    <pic:cNvPicPr>
                      <a:picLocks noChangeAspect="1" noChangeArrowheads="1"/>
                    </pic:cNvPicPr>
                  </pic:nvPicPr>
                  <pic:blipFill>
                    <a:blip r:embed="rId43"/>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562312" w:rsidRPr="00806DF5">
        <w:rPr>
          <w:rFonts w:eastAsia="Times New Roman"/>
          <w:sz w:val="24"/>
          <w:szCs w:val="24"/>
        </w:rPr>
        <w:t>= 19</w:t>
      </w:r>
      <w:r w:rsidR="00562312" w:rsidRPr="00806DF5">
        <w:rPr>
          <w:rFonts w:eastAsia="Times New Roman"/>
          <w:noProof/>
          <w:sz w:val="24"/>
          <w:szCs w:val="24"/>
        </w:rPr>
        <w:drawing>
          <wp:inline distT="0" distB="0" distL="0" distR="0" wp14:anchorId="101042A1" wp14:editId="5AD8D4A2">
            <wp:extent cx="263525" cy="175260"/>
            <wp:effectExtent l="19050" t="0" r="3175" b="0"/>
            <wp:docPr id="145" name="Рисунок 145" descr="https://studfile.net/html/45955/1896/html_VcRXhBJ473.nArM/img-8FGan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studfile.net/html/45955/1896/html_VcRXhBJ473.nArM/img-8FGanV.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r w:rsidR="00562312" w:rsidRPr="00806DF5">
        <w:rPr>
          <w:rFonts w:eastAsia="Times New Roman"/>
          <w:sz w:val="24"/>
          <w:szCs w:val="24"/>
        </w:rPr>
        <w:t>, внутренней поверхности наружной стены </w:t>
      </w:r>
      <w:r w:rsidR="00562312" w:rsidRPr="00806DF5">
        <w:rPr>
          <w:rFonts w:eastAsia="Times New Roman"/>
          <w:noProof/>
          <w:sz w:val="24"/>
          <w:szCs w:val="24"/>
        </w:rPr>
        <w:drawing>
          <wp:inline distT="0" distB="0" distL="0" distR="0" wp14:anchorId="4B6222E4" wp14:editId="0EE16F14">
            <wp:extent cx="205105" cy="190500"/>
            <wp:effectExtent l="19050" t="0" r="4445" b="0"/>
            <wp:docPr id="146" name="Рисунок 146" descr="https://studfile.net/html/45955/1896/html_VcRXhBJ473.nArM/img-PPGir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studfile.net/html/45955/1896/html_VcRXhBJ473.nArM/img-PPGirv.png"/>
                    <pic:cNvPicPr>
                      <a:picLocks noChangeAspect="1" noChangeArrowheads="1"/>
                    </pic:cNvPicPr>
                  </pic:nvPicPr>
                  <pic:blipFill>
                    <a:blip r:embed="rId57"/>
                    <a:srcRect/>
                    <a:stretch>
                      <a:fillRect/>
                    </a:stretch>
                  </pic:blipFill>
                  <pic:spPr bwMode="auto">
                    <a:xfrm>
                      <a:off x="0" y="0"/>
                      <a:ext cx="205105" cy="190500"/>
                    </a:xfrm>
                    <a:prstGeom prst="rect">
                      <a:avLst/>
                    </a:prstGeom>
                    <a:noFill/>
                    <a:ln w="9525">
                      <a:noFill/>
                      <a:miter lim="800000"/>
                      <a:headEnd/>
                      <a:tailEnd/>
                    </a:ln>
                  </pic:spPr>
                </pic:pic>
              </a:graphicData>
            </a:graphic>
          </wp:inline>
        </w:drawing>
      </w:r>
      <w:r w:rsidR="00562312" w:rsidRPr="00806DF5">
        <w:rPr>
          <w:rFonts w:eastAsia="Times New Roman"/>
          <w:sz w:val="24"/>
          <w:szCs w:val="24"/>
        </w:rPr>
        <w:t>= </w:t>
      </w:r>
      <w:r w:rsidR="00562312" w:rsidRPr="00806DF5">
        <w:rPr>
          <w:rFonts w:eastAsia="Times New Roman"/>
          <w:noProof/>
          <w:sz w:val="24"/>
          <w:szCs w:val="24"/>
        </w:rPr>
        <w:drawing>
          <wp:inline distT="0" distB="0" distL="0" distR="0" wp14:anchorId="796F1B78" wp14:editId="367DB631">
            <wp:extent cx="255905" cy="190500"/>
            <wp:effectExtent l="19050" t="0" r="0" b="0"/>
            <wp:docPr id="147" name="Рисунок 147" descr="https://studfile.net/html/45955/1896/html_VcRXhBJ473.nArM/img-DGrZ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studfile.net/html/45955/1896/html_VcRXhBJ473.nArM/img-DGrZPS.png"/>
                    <pic:cNvPicPr>
                      <a:picLocks noChangeAspect="1" noChangeArrowheads="1"/>
                    </pic:cNvPicPr>
                  </pic:nvPicPr>
                  <pic:blipFill>
                    <a:blip r:embed="rId101"/>
                    <a:srcRect/>
                    <a:stretch>
                      <a:fillRect/>
                    </a:stretch>
                  </pic:blipFill>
                  <pic:spPr bwMode="auto">
                    <a:xfrm>
                      <a:off x="0" y="0"/>
                      <a:ext cx="255905" cy="190500"/>
                    </a:xfrm>
                    <a:prstGeom prst="rect">
                      <a:avLst/>
                    </a:prstGeom>
                    <a:noFill/>
                    <a:ln w="9525">
                      <a:noFill/>
                      <a:miter lim="800000"/>
                      <a:headEnd/>
                      <a:tailEnd/>
                    </a:ln>
                  </pic:spPr>
                </pic:pic>
              </a:graphicData>
            </a:graphic>
          </wp:inline>
        </w:drawing>
      </w:r>
      <w:r w:rsidR="00562312" w:rsidRPr="00806DF5">
        <w:rPr>
          <w:rFonts w:eastAsia="Times New Roman"/>
          <w:sz w:val="24"/>
          <w:szCs w:val="24"/>
        </w:rPr>
        <w:t>=14</w:t>
      </w:r>
      <w:r w:rsidR="00562312" w:rsidRPr="00806DF5">
        <w:rPr>
          <w:rFonts w:eastAsia="Times New Roman"/>
          <w:noProof/>
          <w:sz w:val="24"/>
          <w:szCs w:val="24"/>
        </w:rPr>
        <w:drawing>
          <wp:inline distT="0" distB="0" distL="0" distR="0" wp14:anchorId="0FC34959" wp14:editId="51E1A31D">
            <wp:extent cx="263525" cy="175260"/>
            <wp:effectExtent l="19050" t="0" r="3175" b="0"/>
            <wp:docPr id="148" name="Рисунок 148" descr="https://studfile.net/html/45955/1896/html_VcRXhBJ473.nArM/img-0ZPF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studfile.net/html/45955/1896/html_VcRXhBJ473.nArM/img-0ZPF70.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r w:rsidR="00562312" w:rsidRPr="00806DF5">
        <w:rPr>
          <w:rFonts w:eastAsia="Times New Roman"/>
          <w:sz w:val="24"/>
          <w:szCs w:val="24"/>
        </w:rPr>
        <w:t>, остальных внутренних поверхностей </w:t>
      </w:r>
      <w:r w:rsidR="00562312" w:rsidRPr="00806DF5">
        <w:rPr>
          <w:rFonts w:eastAsia="Times New Roman"/>
          <w:noProof/>
          <w:sz w:val="24"/>
          <w:szCs w:val="24"/>
        </w:rPr>
        <w:drawing>
          <wp:inline distT="0" distB="0" distL="0" distR="0" wp14:anchorId="583B69D3" wp14:editId="7A5798C5">
            <wp:extent cx="190500" cy="190500"/>
            <wp:effectExtent l="19050" t="0" r="0" b="0"/>
            <wp:docPr id="149" name="Рисунок 149" descr="https://studfile.net/html/45955/1896/html_VcRXhBJ473.nArM/img-L8EnB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studfile.net/html/45955/1896/html_VcRXhBJ473.nArM/img-L8EnBi.png"/>
                    <pic:cNvPicPr>
                      <a:picLocks noChangeAspect="1" noChangeArrowheads="1"/>
                    </pic:cNvPicPr>
                  </pic:nvPicPr>
                  <pic:blipFill>
                    <a:blip r:embed="rId36"/>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562312" w:rsidRPr="00806DF5">
        <w:rPr>
          <w:rFonts w:eastAsia="Times New Roman"/>
          <w:sz w:val="24"/>
          <w:szCs w:val="24"/>
        </w:rPr>
        <w:t> =</w:t>
      </w:r>
      <w:r w:rsidR="00562312" w:rsidRPr="00806DF5">
        <w:rPr>
          <w:rFonts w:eastAsia="Times New Roman"/>
          <w:noProof/>
          <w:sz w:val="24"/>
          <w:szCs w:val="24"/>
        </w:rPr>
        <w:drawing>
          <wp:inline distT="0" distB="0" distL="0" distR="0" wp14:anchorId="0D8CA499" wp14:editId="67932BC4">
            <wp:extent cx="190500" cy="190500"/>
            <wp:effectExtent l="19050" t="0" r="0" b="0"/>
            <wp:docPr id="150" name="Рисунок 150" descr="https://studfile.net/html/45955/1896/html_VcRXhBJ473.nArM/img-pqSKX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studfile.net/html/45955/1896/html_VcRXhBJ473.nArM/img-pqSKXy.png"/>
                    <pic:cNvPicPr>
                      <a:picLocks noChangeAspect="1" noChangeArrowheads="1"/>
                    </pic:cNvPicPr>
                  </pic:nvPicPr>
                  <pic:blipFill>
                    <a:blip r:embed="rId43"/>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562312" w:rsidRPr="00806DF5">
        <w:rPr>
          <w:rFonts w:eastAsia="Times New Roman"/>
          <w:sz w:val="24"/>
          <w:szCs w:val="24"/>
        </w:rPr>
        <w:t>= 19</w:t>
      </w:r>
      <w:r w:rsidR="00562312" w:rsidRPr="00806DF5">
        <w:rPr>
          <w:rFonts w:eastAsia="Times New Roman"/>
          <w:noProof/>
          <w:sz w:val="24"/>
          <w:szCs w:val="24"/>
        </w:rPr>
        <w:drawing>
          <wp:inline distT="0" distB="0" distL="0" distR="0" wp14:anchorId="1402E229" wp14:editId="4DAAFE35">
            <wp:extent cx="263525" cy="175260"/>
            <wp:effectExtent l="19050" t="0" r="3175" b="0"/>
            <wp:docPr id="151" name="Рисунок 151" descr="https://studfile.net/html/45955/1896/html_VcRXhBJ473.nArM/img-KRzd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studfile.net/html/45955/1896/html_VcRXhBJ473.nArM/img-KRzdd5.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r w:rsidR="00562312" w:rsidRPr="00806DF5">
        <w:rPr>
          <w:rFonts w:eastAsia="Times New Roman"/>
          <w:sz w:val="24"/>
          <w:szCs w:val="24"/>
        </w:rPr>
        <w:t>.</w:t>
      </w:r>
    </w:p>
    <w:p w14:paraId="3525666C" w14:textId="77777777" w:rsidR="00562312" w:rsidRPr="00806DF5" w:rsidRDefault="00562312" w:rsidP="00DC57D5">
      <w:pPr>
        <w:spacing w:after="0" w:line="240" w:lineRule="auto"/>
        <w:jc w:val="both"/>
        <w:rPr>
          <w:rFonts w:eastAsia="Times New Roman"/>
          <w:sz w:val="24"/>
          <w:szCs w:val="24"/>
        </w:rPr>
      </w:pPr>
      <w:r w:rsidRPr="00806DF5">
        <w:rPr>
          <w:rFonts w:eastAsia="Times New Roman"/>
          <w:b/>
          <w:bCs/>
          <w:sz w:val="24"/>
          <w:szCs w:val="24"/>
        </w:rPr>
        <w:t>Решение:</w:t>
      </w:r>
    </w:p>
    <w:p w14:paraId="76D70038"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По формулам определим коэффициент лучистого теплообмена</w:t>
      </w:r>
      <w:r w:rsidRPr="00806DF5">
        <w:rPr>
          <w:rFonts w:eastAsia="Times New Roman"/>
          <w:noProof/>
          <w:sz w:val="24"/>
          <w:szCs w:val="24"/>
        </w:rPr>
        <w:drawing>
          <wp:inline distT="0" distB="0" distL="0" distR="0" wp14:anchorId="33E723C0" wp14:editId="45535730">
            <wp:extent cx="241300" cy="190500"/>
            <wp:effectExtent l="19050" t="0" r="6350" b="0"/>
            <wp:docPr id="152" name="Рисунок 152" descr="https://studfile.net/html/45955/1896/html_VcRXhBJ473.nArM/img-PpGJ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studfile.net/html/45955/1896/html_VcRXhBJ473.nArM/img-PpGJ59.png"/>
                    <pic:cNvPicPr>
                      <a:picLocks noChangeAspect="1" noChangeArrowheads="1"/>
                    </pic:cNvPicPr>
                  </pic:nvPicPr>
                  <pic:blipFill>
                    <a:blip r:embed="rId102"/>
                    <a:srcRect/>
                    <a:stretch>
                      <a:fillRect/>
                    </a:stretch>
                  </pic:blipFill>
                  <pic:spPr bwMode="auto">
                    <a:xfrm>
                      <a:off x="0" y="0"/>
                      <a:ext cx="241300" cy="190500"/>
                    </a:xfrm>
                    <a:prstGeom prst="rect">
                      <a:avLst/>
                    </a:prstGeom>
                    <a:noFill/>
                    <a:ln w="9525">
                      <a:noFill/>
                      <a:miter lim="800000"/>
                      <a:headEnd/>
                      <a:tailEnd/>
                    </a:ln>
                  </pic:spPr>
                </pic:pic>
              </a:graphicData>
            </a:graphic>
          </wp:inline>
        </w:drawing>
      </w:r>
      <w:r w:rsidRPr="00806DF5">
        <w:rPr>
          <w:rFonts w:eastAsia="Times New Roman"/>
          <w:sz w:val="24"/>
          <w:szCs w:val="24"/>
        </w:rPr>
        <w:t>:</w:t>
      </w:r>
    </w:p>
    <w:p w14:paraId="31304D05"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2944AF7F" wp14:editId="4B0D538F">
            <wp:extent cx="241300" cy="190500"/>
            <wp:effectExtent l="19050" t="0" r="6350" b="0"/>
            <wp:docPr id="153" name="Рисунок 153" descr="https://studfile.net/html/45955/1896/html_VcRXhBJ473.nArM/img-j9nO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studfile.net/html/45955/1896/html_VcRXhBJ473.nArM/img-j9nOlS.png"/>
                    <pic:cNvPicPr>
                      <a:picLocks noChangeAspect="1" noChangeArrowheads="1"/>
                    </pic:cNvPicPr>
                  </pic:nvPicPr>
                  <pic:blipFill>
                    <a:blip r:embed="rId102"/>
                    <a:srcRect/>
                    <a:stretch>
                      <a:fillRect/>
                    </a:stretch>
                  </pic:blipFill>
                  <pic:spPr bwMode="auto">
                    <a:xfrm>
                      <a:off x="0" y="0"/>
                      <a:ext cx="241300" cy="19050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594B662C" wp14:editId="3C9B7BED">
            <wp:extent cx="1989455" cy="446405"/>
            <wp:effectExtent l="19050" t="0" r="0" b="0"/>
            <wp:docPr id="154" name="Рисунок 154" descr="https://studfile.net/html/45955/1896/html_VcRXhBJ473.nArM/img-gU8NY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studfile.net/html/45955/1896/html_VcRXhBJ473.nArM/img-gU8NYE.png"/>
                    <pic:cNvPicPr>
                      <a:picLocks noChangeAspect="1" noChangeArrowheads="1"/>
                    </pic:cNvPicPr>
                  </pic:nvPicPr>
                  <pic:blipFill>
                    <a:blip r:embed="rId103"/>
                    <a:srcRect/>
                    <a:stretch>
                      <a:fillRect/>
                    </a:stretch>
                  </pic:blipFill>
                  <pic:spPr bwMode="auto">
                    <a:xfrm>
                      <a:off x="0" y="0"/>
                      <a:ext cx="1989455" cy="446405"/>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33EE1A0D" wp14:editId="506A2E3A">
            <wp:extent cx="789940" cy="190500"/>
            <wp:effectExtent l="19050" t="0" r="0" b="0"/>
            <wp:docPr id="155" name="Рисунок 155" descr="https://studfile.net/html/45955/1896/html_VcRXhBJ473.nArM/img-7sc4b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studfile.net/html/45955/1896/html_VcRXhBJ473.nArM/img-7sc4bJ.png"/>
                    <pic:cNvPicPr>
                      <a:picLocks noChangeAspect="1" noChangeArrowheads="1"/>
                    </pic:cNvPicPr>
                  </pic:nvPicPr>
                  <pic:blipFill>
                    <a:blip r:embed="rId104"/>
                    <a:srcRect/>
                    <a:stretch>
                      <a:fillRect/>
                    </a:stretch>
                  </pic:blipFill>
                  <pic:spPr bwMode="auto">
                    <a:xfrm>
                      <a:off x="0" y="0"/>
                      <a:ext cx="789940" cy="190500"/>
                    </a:xfrm>
                    <a:prstGeom prst="rect">
                      <a:avLst/>
                    </a:prstGeom>
                    <a:noFill/>
                    <a:ln w="9525">
                      <a:noFill/>
                      <a:miter lim="800000"/>
                      <a:headEnd/>
                      <a:tailEnd/>
                    </a:ln>
                  </pic:spPr>
                </pic:pic>
              </a:graphicData>
            </a:graphic>
          </wp:inline>
        </w:drawing>
      </w:r>
      <w:r w:rsidRPr="00806DF5">
        <w:rPr>
          <w:rFonts w:eastAsia="Times New Roman"/>
          <w:sz w:val="24"/>
          <w:szCs w:val="24"/>
        </w:rPr>
        <w:t>,</w:t>
      </w:r>
    </w:p>
    <w:p w14:paraId="25078937"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где </w:t>
      </w:r>
      <w:r w:rsidRPr="00806DF5">
        <w:rPr>
          <w:rFonts w:eastAsia="Times New Roman"/>
          <w:noProof/>
          <w:sz w:val="24"/>
          <w:szCs w:val="24"/>
        </w:rPr>
        <w:drawing>
          <wp:inline distT="0" distB="0" distL="0" distR="0" wp14:anchorId="147C482E" wp14:editId="7EE9CFC5">
            <wp:extent cx="314325" cy="190500"/>
            <wp:effectExtent l="19050" t="0" r="9525" b="0"/>
            <wp:docPr id="156" name="Рисунок 156" descr="https://studfile.net/html/45955/1896/html_VcRXhBJ473.nArM/img-0ZMV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studfile.net/html/45955/1896/html_VcRXhBJ473.nArM/img-0ZMVgO.png"/>
                    <pic:cNvPicPr>
                      <a:picLocks noChangeAspect="1" noChangeArrowheads="1"/>
                    </pic:cNvPicPr>
                  </pic:nvPicPr>
                  <pic:blipFill>
                    <a:blip r:embed="rId105"/>
                    <a:srcRect/>
                    <a:stretch>
                      <a:fillRect/>
                    </a:stretch>
                  </pic:blipFill>
                  <pic:spPr bwMode="auto">
                    <a:xfrm>
                      <a:off x="0" y="0"/>
                      <a:ext cx="314325" cy="190500"/>
                    </a:xfrm>
                    <a:prstGeom prst="rect">
                      <a:avLst/>
                    </a:prstGeom>
                    <a:noFill/>
                    <a:ln w="9525">
                      <a:noFill/>
                      <a:miter lim="800000"/>
                      <a:headEnd/>
                      <a:tailEnd/>
                    </a:ln>
                  </pic:spPr>
                </pic:pic>
              </a:graphicData>
            </a:graphic>
          </wp:inline>
        </w:drawing>
      </w:r>
      <w:r w:rsidRPr="00806DF5">
        <w:rPr>
          <w:rFonts w:eastAsia="Times New Roman"/>
          <w:sz w:val="24"/>
          <w:szCs w:val="24"/>
        </w:rPr>
        <w:t>- приведённый коэффициент теплообменивающихся поверхностей для строительных материалов </w:t>
      </w:r>
      <w:r w:rsidRPr="00806DF5">
        <w:rPr>
          <w:rFonts w:eastAsia="Times New Roman"/>
          <w:noProof/>
          <w:sz w:val="24"/>
          <w:szCs w:val="24"/>
        </w:rPr>
        <w:drawing>
          <wp:inline distT="0" distB="0" distL="0" distR="0" wp14:anchorId="6AD4A835" wp14:editId="7B45EBF7">
            <wp:extent cx="314325" cy="190500"/>
            <wp:effectExtent l="19050" t="0" r="9525" b="0"/>
            <wp:docPr id="157" name="Рисунок 157" descr="https://studfile.net/html/45955/1896/html_VcRXhBJ473.nArM/img-ovcwK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studfile.net/html/45955/1896/html_VcRXhBJ473.nArM/img-ovcwK7.png"/>
                    <pic:cNvPicPr>
                      <a:picLocks noChangeAspect="1" noChangeArrowheads="1"/>
                    </pic:cNvPicPr>
                  </pic:nvPicPr>
                  <pic:blipFill>
                    <a:blip r:embed="rId105"/>
                    <a:srcRect/>
                    <a:stretch>
                      <a:fillRect/>
                    </a:stretch>
                  </pic:blipFill>
                  <pic:spPr bwMode="auto">
                    <a:xfrm>
                      <a:off x="0" y="0"/>
                      <a:ext cx="314325" cy="190500"/>
                    </a:xfrm>
                    <a:prstGeom prst="rect">
                      <a:avLst/>
                    </a:prstGeom>
                    <a:noFill/>
                    <a:ln w="9525">
                      <a:noFill/>
                      <a:miter lim="800000"/>
                      <a:headEnd/>
                      <a:tailEnd/>
                    </a:ln>
                  </pic:spPr>
                </pic:pic>
              </a:graphicData>
            </a:graphic>
          </wp:inline>
        </w:drawing>
      </w:r>
      <w:r w:rsidRPr="00806DF5">
        <w:rPr>
          <w:rFonts w:eastAsia="Times New Roman"/>
          <w:sz w:val="24"/>
          <w:szCs w:val="24"/>
        </w:rPr>
        <w:t>=4,9 Вт/м</w:t>
      </w:r>
      <w:r w:rsidRPr="00806DF5">
        <w:rPr>
          <w:rFonts w:eastAsia="Times New Roman"/>
          <w:sz w:val="24"/>
          <w:szCs w:val="24"/>
          <w:vertAlign w:val="superscript"/>
        </w:rPr>
        <w:t>2</w:t>
      </w:r>
      <w:r w:rsidRPr="00806DF5">
        <w:rPr>
          <w:rFonts w:eastAsia="Times New Roman"/>
          <w:sz w:val="24"/>
          <w:szCs w:val="24"/>
        </w:rPr>
        <w:t>К</w:t>
      </w:r>
      <w:r w:rsidRPr="00806DF5">
        <w:rPr>
          <w:rFonts w:eastAsia="Times New Roman"/>
          <w:sz w:val="24"/>
          <w:szCs w:val="24"/>
          <w:vertAlign w:val="superscript"/>
        </w:rPr>
        <w:t>4</w:t>
      </w:r>
      <w:r w:rsidRPr="00806DF5">
        <w:rPr>
          <w:rFonts w:eastAsia="Times New Roman"/>
          <w:sz w:val="24"/>
          <w:szCs w:val="24"/>
        </w:rPr>
        <w:t>; </w:t>
      </w:r>
      <w:r w:rsidRPr="00806DF5">
        <w:rPr>
          <w:rFonts w:eastAsia="Times New Roman"/>
          <w:noProof/>
          <w:sz w:val="24"/>
          <w:szCs w:val="24"/>
        </w:rPr>
        <w:drawing>
          <wp:inline distT="0" distB="0" distL="0" distR="0" wp14:anchorId="447A6688" wp14:editId="26BC365D">
            <wp:extent cx="336550" cy="190500"/>
            <wp:effectExtent l="19050" t="0" r="6350" b="0"/>
            <wp:docPr id="158" name="Рисунок 158" descr="https://studfile.net/html/45955/1896/html_VcRXhBJ473.nArM/img-ZvRAk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studfile.net/html/45955/1896/html_VcRXhBJ473.nArM/img-ZvRAkn.png"/>
                    <pic:cNvPicPr>
                      <a:picLocks noChangeAspect="1" noChangeArrowheads="1"/>
                    </pic:cNvPicPr>
                  </pic:nvPicPr>
                  <pic:blipFill>
                    <a:blip r:embed="rId106"/>
                    <a:srcRect/>
                    <a:stretch>
                      <a:fillRect/>
                    </a:stretch>
                  </pic:blipFill>
                  <pic:spPr bwMode="auto">
                    <a:xfrm>
                      <a:off x="0" y="0"/>
                      <a:ext cx="336550" cy="190500"/>
                    </a:xfrm>
                    <a:prstGeom prst="rect">
                      <a:avLst/>
                    </a:prstGeom>
                    <a:noFill/>
                    <a:ln w="9525">
                      <a:noFill/>
                      <a:miter lim="800000"/>
                      <a:headEnd/>
                      <a:tailEnd/>
                    </a:ln>
                  </pic:spPr>
                </pic:pic>
              </a:graphicData>
            </a:graphic>
          </wp:inline>
        </w:drawing>
      </w:r>
      <w:r w:rsidRPr="00806DF5">
        <w:rPr>
          <w:rFonts w:eastAsia="Times New Roman"/>
          <w:sz w:val="24"/>
          <w:szCs w:val="24"/>
        </w:rPr>
        <w:t>- коэффициент облучённости поверхности (</w:t>
      </w:r>
      <w:r w:rsidRPr="00806DF5">
        <w:rPr>
          <w:rFonts w:eastAsia="Times New Roman"/>
          <w:noProof/>
          <w:sz w:val="24"/>
          <w:szCs w:val="24"/>
        </w:rPr>
        <w:drawing>
          <wp:inline distT="0" distB="0" distL="0" distR="0" wp14:anchorId="1D7E6827" wp14:editId="156E55E5">
            <wp:extent cx="336550" cy="190500"/>
            <wp:effectExtent l="19050" t="0" r="6350" b="0"/>
            <wp:docPr id="159" name="Рисунок 159" descr="https://studfile.net/html/45955/1896/html_VcRXhBJ473.nArM/img-ivqAp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studfile.net/html/45955/1896/html_VcRXhBJ473.nArM/img-ivqAp9.png"/>
                    <pic:cNvPicPr>
                      <a:picLocks noChangeAspect="1" noChangeArrowheads="1"/>
                    </pic:cNvPicPr>
                  </pic:nvPicPr>
                  <pic:blipFill>
                    <a:blip r:embed="rId106"/>
                    <a:srcRect/>
                    <a:stretch>
                      <a:fillRect/>
                    </a:stretch>
                  </pic:blipFill>
                  <pic:spPr bwMode="auto">
                    <a:xfrm>
                      <a:off x="0" y="0"/>
                      <a:ext cx="336550" cy="190500"/>
                    </a:xfrm>
                    <a:prstGeom prst="rect">
                      <a:avLst/>
                    </a:prstGeom>
                    <a:noFill/>
                    <a:ln w="9525">
                      <a:noFill/>
                      <a:miter lim="800000"/>
                      <a:headEnd/>
                      <a:tailEnd/>
                    </a:ln>
                  </pic:spPr>
                </pic:pic>
              </a:graphicData>
            </a:graphic>
          </wp:inline>
        </w:drawing>
      </w:r>
      <w:r w:rsidRPr="00806DF5">
        <w:rPr>
          <w:rFonts w:eastAsia="Times New Roman"/>
          <w:sz w:val="24"/>
          <w:szCs w:val="24"/>
        </w:rPr>
        <w:t>=0,5, если одна наружная стена; </w:t>
      </w:r>
      <w:r w:rsidRPr="00806DF5">
        <w:rPr>
          <w:rFonts w:eastAsia="Times New Roman"/>
          <w:noProof/>
          <w:sz w:val="24"/>
          <w:szCs w:val="24"/>
        </w:rPr>
        <w:drawing>
          <wp:inline distT="0" distB="0" distL="0" distR="0" wp14:anchorId="44E1EEBC" wp14:editId="2A907325">
            <wp:extent cx="548640" cy="190500"/>
            <wp:effectExtent l="19050" t="0" r="3810" b="0"/>
            <wp:docPr id="160" name="Рисунок 160" descr="https://studfile.net/html/45955/1896/html_VcRXhBJ473.nArM/img-wCtb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s://studfile.net/html/45955/1896/html_VcRXhBJ473.nArM/img-wCtbfi.png"/>
                    <pic:cNvPicPr>
                      <a:picLocks noChangeAspect="1" noChangeArrowheads="1"/>
                    </pic:cNvPicPr>
                  </pic:nvPicPr>
                  <pic:blipFill>
                    <a:blip r:embed="rId107"/>
                    <a:srcRect/>
                    <a:stretch>
                      <a:fillRect/>
                    </a:stretch>
                  </pic:blipFill>
                  <pic:spPr bwMode="auto">
                    <a:xfrm>
                      <a:off x="0" y="0"/>
                      <a:ext cx="548640" cy="190500"/>
                    </a:xfrm>
                    <a:prstGeom prst="rect">
                      <a:avLst/>
                    </a:prstGeom>
                    <a:noFill/>
                    <a:ln w="9525">
                      <a:noFill/>
                      <a:miter lim="800000"/>
                      <a:headEnd/>
                      <a:tailEnd/>
                    </a:ln>
                  </pic:spPr>
                </pic:pic>
              </a:graphicData>
            </a:graphic>
          </wp:inline>
        </w:drawing>
      </w:r>
      <w:r w:rsidRPr="00806DF5">
        <w:rPr>
          <w:rFonts w:eastAsia="Times New Roman"/>
          <w:sz w:val="24"/>
          <w:szCs w:val="24"/>
        </w:rPr>
        <w:t>если их больше).</w:t>
      </w:r>
    </w:p>
    <w:p w14:paraId="2D27D900"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Величину </w:t>
      </w:r>
      <w:r w:rsidRPr="00806DF5">
        <w:rPr>
          <w:rFonts w:eastAsia="Times New Roman"/>
          <w:i/>
          <w:iCs/>
          <w:sz w:val="24"/>
          <w:szCs w:val="24"/>
        </w:rPr>
        <w:t>в</w:t>
      </w:r>
      <w:r w:rsidRPr="00806DF5">
        <w:rPr>
          <w:rFonts w:eastAsia="Times New Roman"/>
          <w:sz w:val="24"/>
          <w:szCs w:val="24"/>
        </w:rPr>
        <w:t> можно определить:</w:t>
      </w:r>
    </w:p>
    <w:p w14:paraId="6CBC9C8E" w14:textId="77777777" w:rsidR="00562312" w:rsidRPr="00806DF5" w:rsidRDefault="00562312" w:rsidP="00DC57D5">
      <w:pPr>
        <w:spacing w:after="0" w:line="240" w:lineRule="auto"/>
        <w:jc w:val="both"/>
        <w:rPr>
          <w:rFonts w:eastAsia="Times New Roman"/>
          <w:sz w:val="24"/>
          <w:szCs w:val="24"/>
        </w:rPr>
      </w:pPr>
      <w:r w:rsidRPr="00806DF5">
        <w:rPr>
          <w:rFonts w:eastAsia="Times New Roman"/>
          <w:i/>
          <w:iCs/>
          <w:sz w:val="24"/>
          <w:szCs w:val="24"/>
        </w:rPr>
        <w:t>в</w:t>
      </w:r>
      <w:r w:rsidRPr="00806DF5">
        <w:rPr>
          <w:rFonts w:eastAsia="Times New Roman"/>
          <w:sz w:val="24"/>
          <w:szCs w:val="24"/>
        </w:rPr>
        <w:t>= 0,81+0,005 (Т</w:t>
      </w:r>
      <w:r w:rsidRPr="00806DF5">
        <w:rPr>
          <w:rFonts w:eastAsia="Times New Roman"/>
          <w:sz w:val="24"/>
          <w:szCs w:val="24"/>
          <w:vertAlign w:val="subscript"/>
        </w:rPr>
        <w:t>П</w:t>
      </w:r>
      <w:r w:rsidRPr="00806DF5">
        <w:rPr>
          <w:rFonts w:eastAsia="Times New Roman"/>
          <w:sz w:val="24"/>
          <w:szCs w:val="24"/>
        </w:rPr>
        <w:t>+Т</w:t>
      </w:r>
      <w:r w:rsidRPr="00806DF5">
        <w:rPr>
          <w:rFonts w:eastAsia="Times New Roman"/>
          <w:sz w:val="24"/>
          <w:szCs w:val="24"/>
          <w:vertAlign w:val="subscript"/>
        </w:rPr>
        <w:t>Н</w:t>
      </w:r>
      <w:r w:rsidRPr="00806DF5">
        <w:rPr>
          <w:rFonts w:eastAsia="Times New Roman"/>
          <w:sz w:val="24"/>
          <w:szCs w:val="24"/>
        </w:rPr>
        <w:t>- 546)К;</w:t>
      </w:r>
    </w:p>
    <w:p w14:paraId="1ACEDF56" w14:textId="77777777" w:rsidR="00562312" w:rsidRPr="00806DF5" w:rsidRDefault="00562312" w:rsidP="00DC57D5">
      <w:pPr>
        <w:spacing w:after="0" w:line="240" w:lineRule="auto"/>
        <w:jc w:val="both"/>
        <w:rPr>
          <w:rFonts w:eastAsia="Times New Roman"/>
          <w:sz w:val="24"/>
          <w:szCs w:val="24"/>
        </w:rPr>
      </w:pPr>
      <w:r w:rsidRPr="00806DF5">
        <w:rPr>
          <w:rFonts w:eastAsia="Times New Roman"/>
          <w:i/>
          <w:iCs/>
          <w:sz w:val="24"/>
          <w:szCs w:val="24"/>
        </w:rPr>
        <w:t>в</w:t>
      </w:r>
      <w:r w:rsidRPr="00806DF5">
        <w:rPr>
          <w:rFonts w:eastAsia="Times New Roman"/>
          <w:sz w:val="24"/>
          <w:szCs w:val="24"/>
        </w:rPr>
        <w:t>= 0,81+ 0,005(Т</w:t>
      </w:r>
      <w:r w:rsidRPr="00806DF5">
        <w:rPr>
          <w:rFonts w:eastAsia="Times New Roman"/>
          <w:sz w:val="24"/>
          <w:szCs w:val="24"/>
          <w:vertAlign w:val="subscript"/>
        </w:rPr>
        <w:t>П</w:t>
      </w:r>
      <w:r w:rsidRPr="00806DF5">
        <w:rPr>
          <w:rFonts w:eastAsia="Times New Roman"/>
          <w:sz w:val="24"/>
          <w:szCs w:val="24"/>
        </w:rPr>
        <w:t>+Т</w:t>
      </w:r>
      <w:r w:rsidRPr="00806DF5">
        <w:rPr>
          <w:rFonts w:eastAsia="Times New Roman"/>
          <w:sz w:val="24"/>
          <w:szCs w:val="24"/>
          <w:vertAlign w:val="subscript"/>
        </w:rPr>
        <w:t>Н</w:t>
      </w:r>
      <w:r w:rsidRPr="00806DF5">
        <w:rPr>
          <w:rFonts w:eastAsia="Times New Roman"/>
          <w:sz w:val="24"/>
          <w:szCs w:val="24"/>
        </w:rPr>
        <w:t>)</w:t>
      </w:r>
      <w:r w:rsidRPr="00806DF5">
        <w:rPr>
          <w:rFonts w:eastAsia="Times New Roman"/>
          <w:noProof/>
          <w:sz w:val="24"/>
          <w:szCs w:val="24"/>
        </w:rPr>
        <w:drawing>
          <wp:inline distT="0" distB="0" distL="0" distR="0" wp14:anchorId="029E2BE9" wp14:editId="0907387A">
            <wp:extent cx="263525" cy="175260"/>
            <wp:effectExtent l="19050" t="0" r="3175" b="0"/>
            <wp:docPr id="161" name="Рисунок 161" descr="https://studfile.net/html/45955/1896/html_VcRXhBJ473.nArM/img-y7vj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studfile.net/html/45955/1896/html_VcRXhBJ473.nArM/img-y7vjSy.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r w:rsidRPr="00806DF5">
        <w:rPr>
          <w:rFonts w:eastAsia="Times New Roman"/>
          <w:sz w:val="24"/>
          <w:szCs w:val="24"/>
        </w:rPr>
        <w:t>;</w:t>
      </w:r>
    </w:p>
    <w:p w14:paraId="0D5AA184"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750E67F4" wp14:editId="44B6DEFC">
            <wp:extent cx="241300" cy="190500"/>
            <wp:effectExtent l="19050" t="0" r="6350" b="0"/>
            <wp:docPr id="162" name="Рисунок 162" descr="https://studfile.net/html/45955/1896/html_VcRXhBJ473.nArM/img-y50Q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studfile.net/html/45955/1896/html_VcRXhBJ473.nArM/img-y50Qp1.png"/>
                    <pic:cNvPicPr>
                      <a:picLocks noChangeAspect="1" noChangeArrowheads="1"/>
                    </pic:cNvPicPr>
                  </pic:nvPicPr>
                  <pic:blipFill>
                    <a:blip r:embed="rId102"/>
                    <a:srcRect/>
                    <a:stretch>
                      <a:fillRect/>
                    </a:stretch>
                  </pic:blipFill>
                  <pic:spPr bwMode="auto">
                    <a:xfrm>
                      <a:off x="0" y="0"/>
                      <a:ext cx="241300" cy="190500"/>
                    </a:xfrm>
                    <a:prstGeom prst="rect">
                      <a:avLst/>
                    </a:prstGeom>
                    <a:noFill/>
                    <a:ln w="9525">
                      <a:noFill/>
                      <a:miter lim="800000"/>
                      <a:headEnd/>
                      <a:tailEnd/>
                    </a:ln>
                  </pic:spPr>
                </pic:pic>
              </a:graphicData>
            </a:graphic>
          </wp:inline>
        </w:drawing>
      </w:r>
      <w:r w:rsidRPr="00806DF5">
        <w:rPr>
          <w:rFonts w:eastAsia="Times New Roman"/>
          <w:sz w:val="24"/>
          <w:szCs w:val="24"/>
        </w:rPr>
        <w:t>= 4,9</w:t>
      </w:r>
      <w:r w:rsidRPr="00806DF5">
        <w:rPr>
          <w:rFonts w:eastAsia="Times New Roman"/>
          <w:noProof/>
          <w:sz w:val="24"/>
          <w:szCs w:val="24"/>
        </w:rPr>
        <w:drawing>
          <wp:inline distT="0" distB="0" distL="0" distR="0" wp14:anchorId="36955512" wp14:editId="19ED601E">
            <wp:extent cx="116840" cy="175260"/>
            <wp:effectExtent l="19050" t="0" r="0" b="0"/>
            <wp:docPr id="163" name="Рисунок 163" descr="https://studfile.net/html/45955/1896/html_VcRXhBJ473.nArM/img-3GSc2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studfile.net/html/45955/1896/html_VcRXhBJ473.nArM/img-3GSc2H.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0,5</w:t>
      </w:r>
      <w:r w:rsidRPr="00806DF5">
        <w:rPr>
          <w:rFonts w:eastAsia="Times New Roman"/>
          <w:noProof/>
          <w:sz w:val="24"/>
          <w:szCs w:val="24"/>
        </w:rPr>
        <w:drawing>
          <wp:inline distT="0" distB="0" distL="0" distR="0" wp14:anchorId="428D2ACD" wp14:editId="3CAFD463">
            <wp:extent cx="1506855" cy="197485"/>
            <wp:effectExtent l="19050" t="0" r="0" b="0"/>
            <wp:docPr id="164" name="Рисунок 164" descr="https://studfile.net/html/45955/1896/html_VcRXhBJ473.nArM/img-60lA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studfile.net/html/45955/1896/html_VcRXhBJ473.nArM/img-60lAeK.png"/>
                    <pic:cNvPicPr>
                      <a:picLocks noChangeAspect="1" noChangeArrowheads="1"/>
                    </pic:cNvPicPr>
                  </pic:nvPicPr>
                  <pic:blipFill>
                    <a:blip r:embed="rId108"/>
                    <a:srcRect/>
                    <a:stretch>
                      <a:fillRect/>
                    </a:stretch>
                  </pic:blipFill>
                  <pic:spPr bwMode="auto">
                    <a:xfrm>
                      <a:off x="0" y="0"/>
                      <a:ext cx="1506855" cy="197485"/>
                    </a:xfrm>
                    <a:prstGeom prst="rect">
                      <a:avLst/>
                    </a:prstGeom>
                    <a:noFill/>
                    <a:ln w="9525">
                      <a:noFill/>
                      <a:miter lim="800000"/>
                      <a:headEnd/>
                      <a:tailEnd/>
                    </a:ln>
                  </pic:spPr>
                </pic:pic>
              </a:graphicData>
            </a:graphic>
          </wp:inline>
        </w:drawing>
      </w:r>
      <w:r w:rsidRPr="00806DF5">
        <w:rPr>
          <w:rFonts w:eastAsia="Times New Roman"/>
          <w:sz w:val="24"/>
          <w:szCs w:val="24"/>
        </w:rPr>
        <w:t>= 2,39 </w:t>
      </w:r>
      <w:r w:rsidRPr="00806DF5">
        <w:rPr>
          <w:rFonts w:eastAsia="Times New Roman"/>
          <w:noProof/>
          <w:sz w:val="24"/>
          <w:szCs w:val="24"/>
        </w:rPr>
        <w:drawing>
          <wp:inline distT="0" distB="0" distL="0" distR="0" wp14:anchorId="4073B29B" wp14:editId="3197B994">
            <wp:extent cx="380365" cy="402590"/>
            <wp:effectExtent l="19050" t="0" r="635" b="0"/>
            <wp:docPr id="165" name="Рисунок 165" descr="https://studfile.net/html/45955/1896/html_VcRXhBJ473.nArM/img-g4tD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studfile.net/html/45955/1896/html_VcRXhBJ473.nArM/img-g4tDUl.png"/>
                    <pic:cNvPicPr>
                      <a:picLocks noChangeAspect="1" noChangeArrowheads="1"/>
                    </pic:cNvPicPr>
                  </pic:nvPicPr>
                  <pic:blipFill>
                    <a:blip r:embed="rId109"/>
                    <a:srcRect/>
                    <a:stretch>
                      <a:fillRect/>
                    </a:stretch>
                  </pic:blipFill>
                  <pic:spPr bwMode="auto">
                    <a:xfrm>
                      <a:off x="0" y="0"/>
                      <a:ext cx="380365" cy="402590"/>
                    </a:xfrm>
                    <a:prstGeom prst="rect">
                      <a:avLst/>
                    </a:prstGeom>
                    <a:noFill/>
                    <a:ln w="9525">
                      <a:noFill/>
                      <a:miter lim="800000"/>
                      <a:headEnd/>
                      <a:tailEnd/>
                    </a:ln>
                  </pic:spPr>
                </pic:pic>
              </a:graphicData>
            </a:graphic>
          </wp:inline>
        </w:drawing>
      </w:r>
    </w:p>
    <w:p w14:paraId="68F2EC10"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Коэффициент конвективного теплообмена</w:t>
      </w:r>
    </w:p>
    <w:p w14:paraId="4A571AF9"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24B7315E" wp14:editId="22EDAB62">
            <wp:extent cx="241300" cy="190500"/>
            <wp:effectExtent l="19050" t="0" r="6350" b="0"/>
            <wp:docPr id="166" name="Рисунок 166" descr="https://studfile.net/html/45955/1896/html_VcRXhBJ473.nArM/img-jdMs1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studfile.net/html/45955/1896/html_VcRXhBJ473.nArM/img-jdMs1G.png"/>
                    <pic:cNvPicPr>
                      <a:picLocks noChangeAspect="1" noChangeArrowheads="1"/>
                    </pic:cNvPicPr>
                  </pic:nvPicPr>
                  <pic:blipFill>
                    <a:blip r:embed="rId110"/>
                    <a:srcRect/>
                    <a:stretch>
                      <a:fillRect/>
                    </a:stretch>
                  </pic:blipFill>
                  <pic:spPr bwMode="auto">
                    <a:xfrm>
                      <a:off x="0" y="0"/>
                      <a:ext cx="241300" cy="19050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12D485FA" wp14:editId="7E248436">
            <wp:extent cx="702310" cy="314325"/>
            <wp:effectExtent l="19050" t="0" r="2540" b="0"/>
            <wp:docPr id="167" name="Рисунок 167" descr="https://studfile.net/html/45955/1896/html_VcRXhBJ473.nArM/img-oVMRu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s://studfile.net/html/45955/1896/html_VcRXhBJ473.nArM/img-oVMRuG.png"/>
                    <pic:cNvPicPr>
                      <a:picLocks noChangeAspect="1" noChangeArrowheads="1"/>
                    </pic:cNvPicPr>
                  </pic:nvPicPr>
                  <pic:blipFill>
                    <a:blip r:embed="rId111"/>
                    <a:srcRect/>
                    <a:stretch>
                      <a:fillRect/>
                    </a:stretch>
                  </pic:blipFill>
                  <pic:spPr bwMode="auto">
                    <a:xfrm>
                      <a:off x="0" y="0"/>
                      <a:ext cx="702310" cy="314325"/>
                    </a:xfrm>
                    <a:prstGeom prst="rect">
                      <a:avLst/>
                    </a:prstGeom>
                    <a:noFill/>
                    <a:ln w="9525">
                      <a:noFill/>
                      <a:miter lim="800000"/>
                      <a:headEnd/>
                      <a:tailEnd/>
                    </a:ln>
                  </pic:spPr>
                </pic:pic>
              </a:graphicData>
            </a:graphic>
          </wp:inline>
        </w:drawing>
      </w:r>
      <w:r w:rsidRPr="00806DF5">
        <w:rPr>
          <w:rFonts w:eastAsia="Times New Roman"/>
          <w:sz w:val="24"/>
          <w:szCs w:val="24"/>
        </w:rPr>
        <w:t>= 1,66</w:t>
      </w:r>
      <w:r w:rsidRPr="00806DF5">
        <w:rPr>
          <w:rFonts w:eastAsia="Times New Roman"/>
          <w:noProof/>
          <w:sz w:val="24"/>
          <w:szCs w:val="24"/>
        </w:rPr>
        <w:drawing>
          <wp:inline distT="0" distB="0" distL="0" distR="0" wp14:anchorId="59F0F4E4" wp14:editId="0BEFB09D">
            <wp:extent cx="658495" cy="197485"/>
            <wp:effectExtent l="19050" t="0" r="8255" b="0"/>
            <wp:docPr id="168" name="Рисунок 168" descr="https://studfile.net/html/45955/1896/html_VcRXhBJ473.nArM/img-F2Q3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s://studfile.net/html/45955/1896/html_VcRXhBJ473.nArM/img-F2Q3EW.png"/>
                    <pic:cNvPicPr>
                      <a:picLocks noChangeAspect="1" noChangeArrowheads="1"/>
                    </pic:cNvPicPr>
                  </pic:nvPicPr>
                  <pic:blipFill>
                    <a:blip r:embed="rId112"/>
                    <a:srcRect/>
                    <a:stretch>
                      <a:fillRect/>
                    </a:stretch>
                  </pic:blipFill>
                  <pic:spPr bwMode="auto">
                    <a:xfrm>
                      <a:off x="0" y="0"/>
                      <a:ext cx="658495" cy="197485"/>
                    </a:xfrm>
                    <a:prstGeom prst="rect">
                      <a:avLst/>
                    </a:prstGeom>
                    <a:noFill/>
                    <a:ln w="9525">
                      <a:noFill/>
                      <a:miter lim="800000"/>
                      <a:headEnd/>
                      <a:tailEnd/>
                    </a:ln>
                  </pic:spPr>
                </pic:pic>
              </a:graphicData>
            </a:graphic>
          </wp:inline>
        </w:drawing>
      </w:r>
      <w:r w:rsidRPr="00806DF5">
        <w:rPr>
          <w:rFonts w:eastAsia="Times New Roman"/>
          <w:sz w:val="24"/>
          <w:szCs w:val="24"/>
        </w:rPr>
        <w:t>= 2,84 </w:t>
      </w:r>
      <w:r w:rsidRPr="00806DF5">
        <w:rPr>
          <w:rFonts w:eastAsia="Times New Roman"/>
          <w:noProof/>
          <w:sz w:val="24"/>
          <w:szCs w:val="24"/>
        </w:rPr>
        <w:drawing>
          <wp:inline distT="0" distB="0" distL="0" distR="0" wp14:anchorId="05572C17" wp14:editId="7C43128B">
            <wp:extent cx="380365" cy="402590"/>
            <wp:effectExtent l="19050" t="0" r="635" b="0"/>
            <wp:docPr id="169" name="Рисунок 169" descr="https://studfile.net/html/45955/1896/html_VcRXhBJ473.nArM/img-Knsg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s://studfile.net/html/45955/1896/html_VcRXhBJ473.nArM/img-Knsg15.png"/>
                    <pic:cNvPicPr>
                      <a:picLocks noChangeAspect="1" noChangeArrowheads="1"/>
                    </pic:cNvPicPr>
                  </pic:nvPicPr>
                  <pic:blipFill>
                    <a:blip r:embed="rId109"/>
                    <a:srcRect/>
                    <a:stretch>
                      <a:fillRect/>
                    </a:stretch>
                  </pic:blipFill>
                  <pic:spPr bwMode="auto">
                    <a:xfrm>
                      <a:off x="0" y="0"/>
                      <a:ext cx="380365" cy="402590"/>
                    </a:xfrm>
                    <a:prstGeom prst="rect">
                      <a:avLst/>
                    </a:prstGeom>
                    <a:noFill/>
                    <a:ln w="9525">
                      <a:noFill/>
                      <a:miter lim="800000"/>
                      <a:headEnd/>
                      <a:tailEnd/>
                    </a:ln>
                  </pic:spPr>
                </pic:pic>
              </a:graphicData>
            </a:graphic>
          </wp:inline>
        </w:drawing>
      </w:r>
    </w:p>
    <w:p w14:paraId="0AB29149"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Коэффициент теплообмена равен:</w:t>
      </w:r>
    </w:p>
    <w:p w14:paraId="7F7C544A"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342B546F" wp14:editId="7D52FC90">
            <wp:extent cx="226695" cy="190500"/>
            <wp:effectExtent l="19050" t="0" r="1905" b="0"/>
            <wp:docPr id="170" name="Рисунок 170" descr="https://studfile.net/html/45955/1896/html_VcRXhBJ473.nArM/img-dekVF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s://studfile.net/html/45955/1896/html_VcRXhBJ473.nArM/img-dekVFv.png"/>
                    <pic:cNvPicPr>
                      <a:picLocks noChangeAspect="1" noChangeArrowheads="1"/>
                    </pic:cNvPicPr>
                  </pic:nvPicPr>
                  <pic:blipFill>
                    <a:blip r:embed="rId100"/>
                    <a:srcRect/>
                    <a:stretch>
                      <a:fillRect/>
                    </a:stretch>
                  </pic:blipFill>
                  <pic:spPr bwMode="auto">
                    <a:xfrm>
                      <a:off x="0" y="0"/>
                      <a:ext cx="226695" cy="19050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73B02322" wp14:editId="4740D540">
            <wp:extent cx="241300" cy="190500"/>
            <wp:effectExtent l="19050" t="0" r="6350" b="0"/>
            <wp:docPr id="171" name="Рисунок 171" descr="https://studfile.net/html/45955/1896/html_VcRXhBJ473.nArM/img-6r25n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studfile.net/html/45955/1896/html_VcRXhBJ473.nArM/img-6r25n3.png"/>
                    <pic:cNvPicPr>
                      <a:picLocks noChangeAspect="1" noChangeArrowheads="1"/>
                    </pic:cNvPicPr>
                  </pic:nvPicPr>
                  <pic:blipFill>
                    <a:blip r:embed="rId102"/>
                    <a:srcRect/>
                    <a:stretch>
                      <a:fillRect/>
                    </a:stretch>
                  </pic:blipFill>
                  <pic:spPr bwMode="auto">
                    <a:xfrm>
                      <a:off x="0" y="0"/>
                      <a:ext cx="241300" cy="19050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1D41C282" wp14:editId="7ECFA8EC">
            <wp:extent cx="241300" cy="190500"/>
            <wp:effectExtent l="19050" t="0" r="6350" b="0"/>
            <wp:docPr id="172" name="Рисунок 172" descr="https://studfile.net/html/45955/1896/html_VcRXhBJ473.nArM/img-s5xpq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s://studfile.net/html/45955/1896/html_VcRXhBJ473.nArM/img-s5xpq4.png"/>
                    <pic:cNvPicPr>
                      <a:picLocks noChangeAspect="1" noChangeArrowheads="1"/>
                    </pic:cNvPicPr>
                  </pic:nvPicPr>
                  <pic:blipFill>
                    <a:blip r:embed="rId110"/>
                    <a:srcRect/>
                    <a:stretch>
                      <a:fillRect/>
                    </a:stretch>
                  </pic:blipFill>
                  <pic:spPr bwMode="auto">
                    <a:xfrm>
                      <a:off x="0" y="0"/>
                      <a:ext cx="241300" cy="190500"/>
                    </a:xfrm>
                    <a:prstGeom prst="rect">
                      <a:avLst/>
                    </a:prstGeom>
                    <a:noFill/>
                    <a:ln w="9525">
                      <a:noFill/>
                      <a:miter lim="800000"/>
                      <a:headEnd/>
                      <a:tailEnd/>
                    </a:ln>
                  </pic:spPr>
                </pic:pic>
              </a:graphicData>
            </a:graphic>
          </wp:inline>
        </w:drawing>
      </w:r>
      <w:r w:rsidRPr="00806DF5">
        <w:rPr>
          <w:rFonts w:eastAsia="Times New Roman"/>
          <w:sz w:val="24"/>
          <w:szCs w:val="24"/>
        </w:rPr>
        <w:t>= 2,39+2,84=5,23 </w:t>
      </w:r>
      <w:r w:rsidRPr="00806DF5">
        <w:rPr>
          <w:rFonts w:eastAsia="Times New Roman"/>
          <w:noProof/>
          <w:sz w:val="24"/>
          <w:szCs w:val="24"/>
        </w:rPr>
        <w:drawing>
          <wp:inline distT="0" distB="0" distL="0" distR="0" wp14:anchorId="7F9072AC" wp14:editId="638C23F2">
            <wp:extent cx="380365" cy="402590"/>
            <wp:effectExtent l="19050" t="0" r="635" b="0"/>
            <wp:docPr id="173" name="Рисунок 173" descr="https://studfile.net/html/45955/1896/html_VcRXhBJ473.nArM/img-TX0m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s://studfile.net/html/45955/1896/html_VcRXhBJ473.nArM/img-TX0mda.png"/>
                    <pic:cNvPicPr>
                      <a:picLocks noChangeAspect="1" noChangeArrowheads="1"/>
                    </pic:cNvPicPr>
                  </pic:nvPicPr>
                  <pic:blipFill>
                    <a:blip r:embed="rId109"/>
                    <a:srcRect/>
                    <a:stretch>
                      <a:fillRect/>
                    </a:stretch>
                  </pic:blipFill>
                  <pic:spPr bwMode="auto">
                    <a:xfrm>
                      <a:off x="0" y="0"/>
                      <a:ext cx="380365" cy="402590"/>
                    </a:xfrm>
                    <a:prstGeom prst="rect">
                      <a:avLst/>
                    </a:prstGeom>
                    <a:noFill/>
                    <a:ln w="9525">
                      <a:noFill/>
                      <a:miter lim="800000"/>
                      <a:headEnd/>
                      <a:tailEnd/>
                    </a:ln>
                  </pic:spPr>
                </pic:pic>
              </a:graphicData>
            </a:graphic>
          </wp:inline>
        </w:drawing>
      </w:r>
    </w:p>
    <w:p w14:paraId="5FBA929E"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Для расчета поверхностного теплообмена на поверхности наружных стен ри лобовом обдувании ветром используют формулу:</w:t>
      </w:r>
    </w:p>
    <w:p w14:paraId="13979B6E"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124BF7AC" wp14:editId="07694586">
            <wp:extent cx="263525" cy="190500"/>
            <wp:effectExtent l="19050" t="0" r="3175" b="0"/>
            <wp:docPr id="174" name="Рисунок 174" descr="https://studfile.net/html/45955/1896/html_VcRXhBJ473.nArM/img-aM5hT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studfile.net/html/45955/1896/html_VcRXhBJ473.nArM/img-aM5hTk.png"/>
                    <pic:cNvPicPr>
                      <a:picLocks noChangeAspect="1" noChangeArrowheads="1"/>
                    </pic:cNvPicPr>
                  </pic:nvPicPr>
                  <pic:blipFill>
                    <a:blip r:embed="rId113"/>
                    <a:srcRect/>
                    <a:stretch>
                      <a:fillRect/>
                    </a:stretch>
                  </pic:blipFill>
                  <pic:spPr bwMode="auto">
                    <a:xfrm>
                      <a:off x="0" y="0"/>
                      <a:ext cx="263525" cy="190500"/>
                    </a:xfrm>
                    <a:prstGeom prst="rect">
                      <a:avLst/>
                    </a:prstGeom>
                    <a:noFill/>
                    <a:ln w="9525">
                      <a:noFill/>
                      <a:miter lim="800000"/>
                      <a:headEnd/>
                      <a:tailEnd/>
                    </a:ln>
                  </pic:spPr>
                </pic:pic>
              </a:graphicData>
            </a:graphic>
          </wp:inline>
        </w:drawing>
      </w:r>
      <w:r w:rsidRPr="00806DF5">
        <w:rPr>
          <w:rFonts w:eastAsia="Times New Roman"/>
          <w:sz w:val="24"/>
          <w:szCs w:val="24"/>
        </w:rPr>
        <w:t>= 3</w:t>
      </w:r>
      <w:r w:rsidRPr="00806DF5">
        <w:rPr>
          <w:rFonts w:eastAsia="Times New Roman"/>
          <w:noProof/>
          <w:sz w:val="24"/>
          <w:szCs w:val="24"/>
        </w:rPr>
        <w:drawing>
          <wp:inline distT="0" distB="0" distL="0" distR="0" wp14:anchorId="6C9CD675" wp14:editId="57DC29DC">
            <wp:extent cx="936625" cy="175260"/>
            <wp:effectExtent l="19050" t="0" r="0" b="0"/>
            <wp:docPr id="175" name="Рисунок 175" descr="https://studfile.net/html/45955/1896/html_VcRXhBJ473.nArM/img-hG14v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studfile.net/html/45955/1896/html_VcRXhBJ473.nArM/img-hG14vy.png"/>
                    <pic:cNvPicPr>
                      <a:picLocks noChangeAspect="1" noChangeArrowheads="1"/>
                    </pic:cNvPicPr>
                  </pic:nvPicPr>
                  <pic:blipFill>
                    <a:blip r:embed="rId114"/>
                    <a:srcRect/>
                    <a:stretch>
                      <a:fillRect/>
                    </a:stretch>
                  </pic:blipFill>
                  <pic:spPr bwMode="auto">
                    <a:xfrm>
                      <a:off x="0" y="0"/>
                      <a:ext cx="936625" cy="175260"/>
                    </a:xfrm>
                    <a:prstGeom prst="rect">
                      <a:avLst/>
                    </a:prstGeom>
                    <a:noFill/>
                    <a:ln w="9525">
                      <a:noFill/>
                      <a:miter lim="800000"/>
                      <a:headEnd/>
                      <a:tailEnd/>
                    </a:ln>
                  </pic:spPr>
                </pic:pic>
              </a:graphicData>
            </a:graphic>
          </wp:inline>
        </w:drawing>
      </w:r>
    </w:p>
    <w:p w14:paraId="3A32913F"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343EB15E" wp14:editId="642731D2">
            <wp:extent cx="241300" cy="190500"/>
            <wp:effectExtent l="19050" t="0" r="6350" b="0"/>
            <wp:docPr id="176" name="Рисунок 176" descr="https://studfile.net/html/45955/1896/html_VcRXhBJ473.nArM/img-ArTm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studfile.net/html/45955/1896/html_VcRXhBJ473.nArM/img-ArTmPl.png"/>
                    <pic:cNvPicPr>
                      <a:picLocks noChangeAspect="1" noChangeArrowheads="1"/>
                    </pic:cNvPicPr>
                  </pic:nvPicPr>
                  <pic:blipFill>
                    <a:blip r:embed="rId110"/>
                    <a:srcRect/>
                    <a:stretch>
                      <a:fillRect/>
                    </a:stretch>
                  </pic:blipFill>
                  <pic:spPr bwMode="auto">
                    <a:xfrm>
                      <a:off x="0" y="0"/>
                      <a:ext cx="241300" cy="190500"/>
                    </a:xfrm>
                    <a:prstGeom prst="rect">
                      <a:avLst/>
                    </a:prstGeom>
                    <a:noFill/>
                    <a:ln w="9525">
                      <a:noFill/>
                      <a:miter lim="800000"/>
                      <a:headEnd/>
                      <a:tailEnd/>
                    </a:ln>
                  </pic:spPr>
                </pic:pic>
              </a:graphicData>
            </a:graphic>
          </wp:inline>
        </w:drawing>
      </w:r>
      <w:r w:rsidRPr="00806DF5">
        <w:rPr>
          <w:rFonts w:eastAsia="Times New Roman"/>
          <w:sz w:val="24"/>
          <w:szCs w:val="24"/>
        </w:rPr>
        <w:t>= 11,6</w:t>
      </w:r>
      <w:r w:rsidRPr="00806DF5">
        <w:rPr>
          <w:rFonts w:eastAsia="Times New Roman"/>
          <w:noProof/>
          <w:sz w:val="24"/>
          <w:szCs w:val="24"/>
        </w:rPr>
        <w:drawing>
          <wp:inline distT="0" distB="0" distL="0" distR="0" wp14:anchorId="4EAF3ADA" wp14:editId="337196D0">
            <wp:extent cx="409575" cy="205105"/>
            <wp:effectExtent l="19050" t="0" r="9525" b="0"/>
            <wp:docPr id="177" name="Рисунок 177" descr="https://studfile.net/html/45955/1896/html_VcRXhBJ473.nArM/img-5V8qX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studfile.net/html/45955/1896/html_VcRXhBJ473.nArM/img-5V8qXB.png"/>
                    <pic:cNvPicPr>
                      <a:picLocks noChangeAspect="1" noChangeArrowheads="1"/>
                    </pic:cNvPicPr>
                  </pic:nvPicPr>
                  <pic:blipFill>
                    <a:blip r:embed="rId115"/>
                    <a:srcRect/>
                    <a:stretch>
                      <a:fillRect/>
                    </a:stretch>
                  </pic:blipFill>
                  <pic:spPr bwMode="auto">
                    <a:xfrm>
                      <a:off x="0" y="0"/>
                      <a:ext cx="409575" cy="205105"/>
                    </a:xfrm>
                    <a:prstGeom prst="rect">
                      <a:avLst/>
                    </a:prstGeom>
                    <a:noFill/>
                    <a:ln w="9525">
                      <a:noFill/>
                      <a:miter lim="800000"/>
                      <a:headEnd/>
                      <a:tailEnd/>
                    </a:ln>
                  </pic:spPr>
                </pic:pic>
              </a:graphicData>
            </a:graphic>
          </wp:inline>
        </w:drawing>
      </w:r>
      <w:r w:rsidRPr="00806DF5">
        <w:rPr>
          <w:rFonts w:eastAsia="Times New Roman"/>
          <w:sz w:val="24"/>
          <w:szCs w:val="24"/>
        </w:rPr>
        <w:t>= 11,6</w:t>
      </w:r>
      <w:r w:rsidRPr="00806DF5">
        <w:rPr>
          <w:rFonts w:eastAsia="Times New Roman"/>
          <w:noProof/>
          <w:sz w:val="24"/>
          <w:szCs w:val="24"/>
        </w:rPr>
        <w:drawing>
          <wp:inline distT="0" distB="0" distL="0" distR="0" wp14:anchorId="27B36655" wp14:editId="28698A45">
            <wp:extent cx="482600" cy="182880"/>
            <wp:effectExtent l="19050" t="0" r="0" b="0"/>
            <wp:docPr id="178" name="Рисунок 178" descr="https://studfile.net/html/45955/1896/html_VcRXhBJ473.nArM/img-VsFMc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studfile.net/html/45955/1896/html_VcRXhBJ473.nArM/img-VsFMcp.png"/>
                    <pic:cNvPicPr>
                      <a:picLocks noChangeAspect="1" noChangeArrowheads="1"/>
                    </pic:cNvPicPr>
                  </pic:nvPicPr>
                  <pic:blipFill>
                    <a:blip r:embed="rId116"/>
                    <a:srcRect/>
                    <a:stretch>
                      <a:fillRect/>
                    </a:stretch>
                  </pic:blipFill>
                  <pic:spPr bwMode="auto">
                    <a:xfrm>
                      <a:off x="0" y="0"/>
                      <a:ext cx="482600" cy="182880"/>
                    </a:xfrm>
                    <a:prstGeom prst="rect">
                      <a:avLst/>
                    </a:prstGeom>
                    <a:noFill/>
                    <a:ln w="9525">
                      <a:noFill/>
                      <a:miter lim="800000"/>
                      <a:headEnd/>
                      <a:tailEnd/>
                    </a:ln>
                  </pic:spPr>
                </pic:pic>
              </a:graphicData>
            </a:graphic>
          </wp:inline>
        </w:drawing>
      </w:r>
      <w:r w:rsidRPr="00806DF5">
        <w:rPr>
          <w:rFonts w:eastAsia="Times New Roman"/>
          <w:sz w:val="24"/>
          <w:szCs w:val="24"/>
        </w:rPr>
        <w:t>= 21,17</w:t>
      </w:r>
    </w:p>
    <w:p w14:paraId="40FADFE6" w14:textId="77777777" w:rsidR="00562312" w:rsidRPr="00806DF5" w:rsidRDefault="0038043B" w:rsidP="00DC57D5">
      <w:pPr>
        <w:spacing w:after="0" w:line="240" w:lineRule="auto"/>
        <w:jc w:val="both"/>
        <w:rPr>
          <w:rFonts w:eastAsia="Times New Roman"/>
          <w:sz w:val="24"/>
          <w:szCs w:val="24"/>
        </w:rPr>
      </w:pPr>
      <w:r w:rsidRPr="00806DF5">
        <w:rPr>
          <w:rFonts w:eastAsia="Times New Roman"/>
          <w:b/>
          <w:bCs/>
          <w:sz w:val="24"/>
          <w:szCs w:val="24"/>
          <w:u w:val="single"/>
        </w:rPr>
        <w:t xml:space="preserve">Задача </w:t>
      </w:r>
      <w:r w:rsidR="00562312" w:rsidRPr="00806DF5">
        <w:rPr>
          <w:rFonts w:eastAsia="Times New Roman"/>
          <w:b/>
          <w:bCs/>
          <w:sz w:val="24"/>
          <w:szCs w:val="24"/>
          <w:u w:val="single"/>
        </w:rPr>
        <w:t>5. </w:t>
      </w:r>
      <w:r w:rsidR="00562312" w:rsidRPr="00806DF5">
        <w:rPr>
          <w:rFonts w:eastAsia="Times New Roman"/>
          <w:sz w:val="24"/>
          <w:szCs w:val="24"/>
        </w:rPr>
        <w:t>Проверим возможности конденсации водяного пара воздуха помещения (</w:t>
      </w:r>
      <w:r w:rsidR="00562312" w:rsidRPr="00806DF5">
        <w:rPr>
          <w:rFonts w:eastAsia="Times New Roman"/>
          <w:noProof/>
          <w:sz w:val="24"/>
          <w:szCs w:val="24"/>
        </w:rPr>
        <w:drawing>
          <wp:inline distT="0" distB="0" distL="0" distR="0" wp14:anchorId="73EA462A" wp14:editId="7D92B5EF">
            <wp:extent cx="190500" cy="190500"/>
            <wp:effectExtent l="19050" t="0" r="0" b="0"/>
            <wp:docPr id="179" name="Рисунок 179" descr="https://studfile.net/html/45955/1896/html_VcRXhBJ473.nArM/img-Ssl0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s://studfile.net/html/45955/1896/html_VcRXhBJ473.nArM/img-Ssl0US.png"/>
                    <pic:cNvPicPr>
                      <a:picLocks noChangeAspect="1" noChangeArrowheads="1"/>
                    </pic:cNvPicPr>
                  </pic:nvPicPr>
                  <pic:blipFill>
                    <a:blip r:embed="rId43"/>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562312" w:rsidRPr="00806DF5">
        <w:rPr>
          <w:rFonts w:eastAsia="Times New Roman"/>
          <w:sz w:val="24"/>
          <w:szCs w:val="24"/>
        </w:rPr>
        <w:t>= 19</w:t>
      </w:r>
      <w:r w:rsidR="00562312" w:rsidRPr="00806DF5">
        <w:rPr>
          <w:rFonts w:eastAsia="Times New Roman"/>
          <w:noProof/>
          <w:sz w:val="24"/>
          <w:szCs w:val="24"/>
        </w:rPr>
        <w:drawing>
          <wp:inline distT="0" distB="0" distL="0" distR="0" wp14:anchorId="005A9B9F" wp14:editId="2F10D7BD">
            <wp:extent cx="263525" cy="175260"/>
            <wp:effectExtent l="19050" t="0" r="3175" b="0"/>
            <wp:docPr id="180" name="Рисунок 180" descr="https://studfile.net/html/45955/1896/html_VcRXhBJ473.nArM/img-HPS2Z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studfile.net/html/45955/1896/html_VcRXhBJ473.nArM/img-HPS2Z_.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r w:rsidR="00562312" w:rsidRPr="00806DF5">
        <w:rPr>
          <w:rFonts w:eastAsia="Times New Roman"/>
          <w:sz w:val="24"/>
          <w:szCs w:val="24"/>
        </w:rPr>
        <w:t>, относительной влажности </w:t>
      </w:r>
      <w:r w:rsidR="00562312" w:rsidRPr="00806DF5">
        <w:rPr>
          <w:rFonts w:eastAsia="Times New Roman"/>
          <w:noProof/>
          <w:sz w:val="24"/>
          <w:szCs w:val="24"/>
        </w:rPr>
        <w:drawing>
          <wp:inline distT="0" distB="0" distL="0" distR="0" wp14:anchorId="3431313F" wp14:editId="5E3B1FF7">
            <wp:extent cx="160655" cy="175260"/>
            <wp:effectExtent l="19050" t="0" r="0" b="0"/>
            <wp:docPr id="181" name="Рисунок 181" descr="https://studfile.net/html/45955/1896/html_VcRXhBJ473.nArM/img-VaCbs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studfile.net/html/45955/1896/html_VcRXhBJ473.nArM/img-VaCbsq.png"/>
                    <pic:cNvPicPr>
                      <a:picLocks noChangeAspect="1" noChangeArrowheads="1"/>
                    </pic:cNvPicPr>
                  </pic:nvPicPr>
                  <pic:blipFill>
                    <a:blip r:embed="rId117"/>
                    <a:srcRect/>
                    <a:stretch>
                      <a:fillRect/>
                    </a:stretch>
                  </pic:blipFill>
                  <pic:spPr bwMode="auto">
                    <a:xfrm>
                      <a:off x="0" y="0"/>
                      <a:ext cx="160655" cy="175260"/>
                    </a:xfrm>
                    <a:prstGeom prst="rect">
                      <a:avLst/>
                    </a:prstGeom>
                    <a:noFill/>
                    <a:ln w="9525">
                      <a:noFill/>
                      <a:miter lim="800000"/>
                      <a:headEnd/>
                      <a:tailEnd/>
                    </a:ln>
                  </pic:spPr>
                </pic:pic>
              </a:graphicData>
            </a:graphic>
          </wp:inline>
        </w:drawing>
      </w:r>
      <w:r w:rsidR="00562312" w:rsidRPr="00806DF5">
        <w:rPr>
          <w:rFonts w:eastAsia="Times New Roman"/>
          <w:sz w:val="24"/>
          <w:szCs w:val="24"/>
        </w:rPr>
        <w:t>=60%) на внутренней поверхности наружной стены здания при </w:t>
      </w:r>
      <w:r w:rsidR="00562312" w:rsidRPr="00806DF5">
        <w:rPr>
          <w:rFonts w:eastAsia="Times New Roman"/>
          <w:noProof/>
          <w:sz w:val="24"/>
          <w:szCs w:val="24"/>
        </w:rPr>
        <w:drawing>
          <wp:inline distT="0" distB="0" distL="0" distR="0" wp14:anchorId="1D463E05" wp14:editId="2AC5FFE3">
            <wp:extent cx="205105" cy="190500"/>
            <wp:effectExtent l="19050" t="0" r="4445" b="0"/>
            <wp:docPr id="182" name="Рисунок 182" descr="https://studfile.net/html/45955/1896/html_VcRXhBJ473.nArM/img-qYSz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s://studfile.net/html/45955/1896/html_VcRXhBJ473.nArM/img-qYSzMi.png"/>
                    <pic:cNvPicPr>
                      <a:picLocks noChangeAspect="1" noChangeArrowheads="1"/>
                    </pic:cNvPicPr>
                  </pic:nvPicPr>
                  <pic:blipFill>
                    <a:blip r:embed="rId57"/>
                    <a:srcRect/>
                    <a:stretch>
                      <a:fillRect/>
                    </a:stretch>
                  </pic:blipFill>
                  <pic:spPr bwMode="auto">
                    <a:xfrm>
                      <a:off x="0" y="0"/>
                      <a:ext cx="205105" cy="190500"/>
                    </a:xfrm>
                    <a:prstGeom prst="rect">
                      <a:avLst/>
                    </a:prstGeom>
                    <a:noFill/>
                    <a:ln w="9525">
                      <a:noFill/>
                      <a:miter lim="800000"/>
                      <a:headEnd/>
                      <a:tailEnd/>
                    </a:ln>
                  </pic:spPr>
                </pic:pic>
              </a:graphicData>
            </a:graphic>
          </wp:inline>
        </w:drawing>
      </w:r>
      <w:r w:rsidR="00562312" w:rsidRPr="00806DF5">
        <w:rPr>
          <w:rFonts w:eastAsia="Times New Roman"/>
          <w:sz w:val="24"/>
          <w:szCs w:val="24"/>
        </w:rPr>
        <w:t>=-35</w:t>
      </w:r>
      <w:r w:rsidR="00562312" w:rsidRPr="00806DF5">
        <w:rPr>
          <w:rFonts w:eastAsia="Times New Roman"/>
          <w:noProof/>
          <w:sz w:val="24"/>
          <w:szCs w:val="24"/>
        </w:rPr>
        <w:drawing>
          <wp:inline distT="0" distB="0" distL="0" distR="0" wp14:anchorId="08F6788A" wp14:editId="727B0E23">
            <wp:extent cx="263525" cy="175260"/>
            <wp:effectExtent l="19050" t="0" r="3175" b="0"/>
            <wp:docPr id="183" name="Рисунок 183" descr="https://studfile.net/html/45955/1896/html_VcRXhBJ473.nArM/img-Lp59T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studfile.net/html/45955/1896/html_VcRXhBJ473.nArM/img-Lp59Tn.png"/>
                    <pic:cNvPicPr>
                      <a:picLocks noChangeAspect="1" noChangeArrowheads="1"/>
                    </pic:cNvPicPr>
                  </pic:nvPicPr>
                  <pic:blipFill>
                    <a:blip r:embed="rId86"/>
                    <a:srcRect/>
                    <a:stretch>
                      <a:fillRect/>
                    </a:stretch>
                  </pic:blipFill>
                  <pic:spPr bwMode="auto">
                    <a:xfrm>
                      <a:off x="0" y="0"/>
                      <a:ext cx="263525" cy="175260"/>
                    </a:xfrm>
                    <a:prstGeom prst="rect">
                      <a:avLst/>
                    </a:prstGeom>
                    <a:noFill/>
                    <a:ln w="9525">
                      <a:noFill/>
                      <a:miter lim="800000"/>
                      <a:headEnd/>
                      <a:tailEnd/>
                    </a:ln>
                  </pic:spPr>
                </pic:pic>
              </a:graphicData>
            </a:graphic>
          </wp:inline>
        </w:drawing>
      </w:r>
      <w:r w:rsidR="00562312" w:rsidRPr="00806DF5">
        <w:rPr>
          <w:rFonts w:eastAsia="Times New Roman"/>
          <w:sz w:val="24"/>
          <w:szCs w:val="24"/>
        </w:rPr>
        <w:t> если сопротивление теплопередаче стены </w:t>
      </w:r>
      <w:r w:rsidR="00562312" w:rsidRPr="00806DF5">
        <w:rPr>
          <w:rFonts w:eastAsia="Times New Roman"/>
          <w:noProof/>
          <w:sz w:val="24"/>
          <w:szCs w:val="24"/>
        </w:rPr>
        <w:drawing>
          <wp:inline distT="0" distB="0" distL="0" distR="0" wp14:anchorId="75DA43E8" wp14:editId="516C0A66">
            <wp:extent cx="248920" cy="190500"/>
            <wp:effectExtent l="19050" t="0" r="0" b="0"/>
            <wp:docPr id="184" name="Рисунок 184" descr="https://studfile.net/html/45955/1896/html_VcRXhBJ473.nArM/img-6QXY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s://studfile.net/html/45955/1896/html_VcRXhBJ473.nArM/img-6QXYCC.png"/>
                    <pic:cNvPicPr>
                      <a:picLocks noChangeAspect="1" noChangeArrowheads="1"/>
                    </pic:cNvPicPr>
                  </pic:nvPicPr>
                  <pic:blipFill>
                    <a:blip r:embed="rId69"/>
                    <a:srcRect/>
                    <a:stretch>
                      <a:fillRect/>
                    </a:stretch>
                  </pic:blipFill>
                  <pic:spPr bwMode="auto">
                    <a:xfrm>
                      <a:off x="0" y="0"/>
                      <a:ext cx="248920" cy="190500"/>
                    </a:xfrm>
                    <a:prstGeom prst="rect">
                      <a:avLst/>
                    </a:prstGeom>
                    <a:noFill/>
                    <a:ln w="9525">
                      <a:noFill/>
                      <a:miter lim="800000"/>
                      <a:headEnd/>
                      <a:tailEnd/>
                    </a:ln>
                  </pic:spPr>
                </pic:pic>
              </a:graphicData>
            </a:graphic>
          </wp:inline>
        </w:drawing>
      </w:r>
      <w:r w:rsidR="00562312" w:rsidRPr="00806DF5">
        <w:rPr>
          <w:rFonts w:eastAsia="Times New Roman"/>
          <w:sz w:val="24"/>
          <w:szCs w:val="24"/>
        </w:rPr>
        <w:t>= 0,6 К</w:t>
      </w:r>
      <w:r w:rsidR="00562312" w:rsidRPr="00806DF5">
        <w:rPr>
          <w:rFonts w:eastAsia="Times New Roman"/>
          <w:noProof/>
          <w:sz w:val="24"/>
          <w:szCs w:val="24"/>
        </w:rPr>
        <w:drawing>
          <wp:inline distT="0" distB="0" distL="0" distR="0" wp14:anchorId="38D7D348" wp14:editId="4AD13E08">
            <wp:extent cx="116840" cy="175260"/>
            <wp:effectExtent l="19050" t="0" r="0" b="0"/>
            <wp:docPr id="185" name="Рисунок 185" descr="https://studfile.net/html/45955/1896/html_VcRXhBJ473.nArM/img-M4Mlc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s://studfile.net/html/45955/1896/html_VcRXhBJ473.nArM/img-M4Mlcj.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00562312" w:rsidRPr="00806DF5">
        <w:rPr>
          <w:rFonts w:eastAsia="Times New Roman"/>
          <w:sz w:val="24"/>
          <w:szCs w:val="24"/>
        </w:rPr>
        <w:t>м</w:t>
      </w:r>
      <w:r w:rsidR="00562312" w:rsidRPr="00806DF5">
        <w:rPr>
          <w:rFonts w:eastAsia="Times New Roman"/>
          <w:sz w:val="24"/>
          <w:szCs w:val="24"/>
          <w:vertAlign w:val="superscript"/>
        </w:rPr>
        <w:t>2</w:t>
      </w:r>
      <w:r w:rsidR="00562312" w:rsidRPr="00806DF5">
        <w:rPr>
          <w:rFonts w:eastAsia="Times New Roman"/>
          <w:sz w:val="24"/>
          <w:szCs w:val="24"/>
        </w:rPr>
        <w:t>/Вт</w:t>
      </w:r>
    </w:p>
    <w:p w14:paraId="736C555D" w14:textId="77777777" w:rsidR="00562312" w:rsidRPr="00806DF5" w:rsidRDefault="00562312" w:rsidP="00DC57D5">
      <w:pPr>
        <w:spacing w:after="0" w:line="240" w:lineRule="auto"/>
        <w:jc w:val="both"/>
        <w:rPr>
          <w:rFonts w:eastAsia="Times New Roman"/>
          <w:sz w:val="24"/>
          <w:szCs w:val="24"/>
        </w:rPr>
      </w:pPr>
      <w:r w:rsidRPr="00806DF5">
        <w:rPr>
          <w:rFonts w:eastAsia="Times New Roman"/>
          <w:b/>
          <w:bCs/>
          <w:sz w:val="24"/>
          <w:szCs w:val="24"/>
        </w:rPr>
        <w:t>Решение:</w:t>
      </w:r>
    </w:p>
    <w:p w14:paraId="1E13D6AF"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Температура внутренней поверхности стены по формуле (1.11) при</w:t>
      </w:r>
    </w:p>
    <w:p w14:paraId="7A1FC1D3"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5845A0AE" wp14:editId="02322302">
            <wp:extent cx="241300" cy="190500"/>
            <wp:effectExtent l="19050" t="0" r="6350" b="0"/>
            <wp:docPr id="186" name="Рисунок 186" descr="https://studfile.net/html/45955/1896/html_VcRXhBJ473.nArM/img-fhfEQ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s://studfile.net/html/45955/1896/html_VcRXhBJ473.nArM/img-fhfEQy.png"/>
                    <pic:cNvPicPr>
                      <a:picLocks noChangeAspect="1" noChangeArrowheads="1"/>
                    </pic:cNvPicPr>
                  </pic:nvPicPr>
                  <pic:blipFill>
                    <a:blip r:embed="rId118"/>
                    <a:srcRect/>
                    <a:stretch>
                      <a:fillRect/>
                    </a:stretch>
                  </pic:blipFill>
                  <pic:spPr bwMode="auto">
                    <a:xfrm>
                      <a:off x="0" y="0"/>
                      <a:ext cx="241300" cy="190500"/>
                    </a:xfrm>
                    <a:prstGeom prst="rect">
                      <a:avLst/>
                    </a:prstGeom>
                    <a:noFill/>
                    <a:ln w="9525">
                      <a:noFill/>
                      <a:miter lim="800000"/>
                      <a:headEnd/>
                      <a:tailEnd/>
                    </a:ln>
                  </pic:spPr>
                </pic:pic>
              </a:graphicData>
            </a:graphic>
          </wp:inline>
        </w:drawing>
      </w:r>
      <w:r w:rsidRPr="00806DF5">
        <w:rPr>
          <w:rFonts w:eastAsia="Times New Roman"/>
          <w:sz w:val="24"/>
          <w:szCs w:val="24"/>
        </w:rPr>
        <w:t>=1/8,7=0,114 К</w:t>
      </w:r>
      <w:r w:rsidRPr="00806DF5">
        <w:rPr>
          <w:rFonts w:eastAsia="Times New Roman"/>
          <w:noProof/>
          <w:sz w:val="24"/>
          <w:szCs w:val="24"/>
        </w:rPr>
        <w:drawing>
          <wp:inline distT="0" distB="0" distL="0" distR="0" wp14:anchorId="5875B780" wp14:editId="370D970C">
            <wp:extent cx="116840" cy="175260"/>
            <wp:effectExtent l="19050" t="0" r="0" b="0"/>
            <wp:docPr id="187" name="Рисунок 187" descr="https://studfile.net/html/45955/1896/html_VcRXhBJ473.nArM/img-9M9u7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s://studfile.net/html/45955/1896/html_VcRXhBJ473.nArM/img-9M9u7j.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м</w:t>
      </w:r>
      <w:r w:rsidRPr="00806DF5">
        <w:rPr>
          <w:rFonts w:eastAsia="Times New Roman"/>
          <w:sz w:val="24"/>
          <w:szCs w:val="24"/>
          <w:vertAlign w:val="superscript"/>
        </w:rPr>
        <w:t>2</w:t>
      </w:r>
      <w:r w:rsidRPr="00806DF5">
        <w:rPr>
          <w:rFonts w:eastAsia="Times New Roman"/>
          <w:sz w:val="24"/>
          <w:szCs w:val="24"/>
        </w:rPr>
        <w:t>/Вт</w:t>
      </w:r>
    </w:p>
    <w:p w14:paraId="2F5BBC15" w14:textId="77777777" w:rsidR="00562312" w:rsidRPr="00806DF5" w:rsidRDefault="00562312" w:rsidP="00DC57D5">
      <w:pPr>
        <w:spacing w:after="0" w:line="240" w:lineRule="auto"/>
        <w:jc w:val="both"/>
        <w:rPr>
          <w:rFonts w:eastAsia="Times New Roman"/>
          <w:sz w:val="24"/>
          <w:szCs w:val="24"/>
        </w:rPr>
      </w:pPr>
      <w:r w:rsidRPr="00806DF5">
        <w:rPr>
          <w:rFonts w:eastAsia="Times New Roman"/>
          <w:noProof/>
          <w:sz w:val="24"/>
          <w:szCs w:val="24"/>
        </w:rPr>
        <w:drawing>
          <wp:inline distT="0" distB="0" distL="0" distR="0" wp14:anchorId="1F688745" wp14:editId="081A28BA">
            <wp:extent cx="307340" cy="190500"/>
            <wp:effectExtent l="19050" t="0" r="0" b="0"/>
            <wp:docPr id="188" name="Рисунок 188" descr="https://studfile.net/html/45955/1896/html_VcRXhBJ473.nArM/img-sRDLJ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s://studfile.net/html/45955/1896/html_VcRXhBJ473.nArM/img-sRDLJW.png"/>
                    <pic:cNvPicPr>
                      <a:picLocks noChangeAspect="1" noChangeArrowheads="1"/>
                    </pic:cNvPicPr>
                  </pic:nvPicPr>
                  <pic:blipFill>
                    <a:blip r:embed="rId55"/>
                    <a:srcRect/>
                    <a:stretch>
                      <a:fillRect/>
                    </a:stretch>
                  </pic:blipFill>
                  <pic:spPr bwMode="auto">
                    <a:xfrm>
                      <a:off x="0" y="0"/>
                      <a:ext cx="307340" cy="190500"/>
                    </a:xfrm>
                    <a:prstGeom prst="rect">
                      <a:avLst/>
                    </a:prstGeom>
                    <a:noFill/>
                    <a:ln w="9525">
                      <a:noFill/>
                      <a:miter lim="800000"/>
                      <a:headEnd/>
                      <a:tailEnd/>
                    </a:ln>
                  </pic:spPr>
                </pic:pic>
              </a:graphicData>
            </a:graphic>
          </wp:inline>
        </w:drawing>
      </w:r>
      <w:r w:rsidRPr="00806DF5">
        <w:rPr>
          <w:rFonts w:eastAsia="Times New Roman"/>
          <w:sz w:val="24"/>
          <w:szCs w:val="24"/>
        </w:rPr>
        <w:t>= 19- </w:t>
      </w:r>
      <w:r w:rsidRPr="00806DF5">
        <w:rPr>
          <w:rFonts w:eastAsia="Times New Roman"/>
          <w:noProof/>
          <w:sz w:val="24"/>
          <w:szCs w:val="24"/>
        </w:rPr>
        <w:drawing>
          <wp:inline distT="0" distB="0" distL="0" distR="0" wp14:anchorId="6E99260F" wp14:editId="0455FA06">
            <wp:extent cx="446405" cy="358140"/>
            <wp:effectExtent l="19050" t="0" r="0" b="0"/>
            <wp:docPr id="189" name="Рисунок 189" descr="https://studfile.net/html/45955/1896/html_VcRXhBJ473.nArM/img-7izM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studfile.net/html/45955/1896/html_VcRXhBJ473.nArM/img-7izMCk.png"/>
                    <pic:cNvPicPr>
                      <a:picLocks noChangeAspect="1" noChangeArrowheads="1"/>
                    </pic:cNvPicPr>
                  </pic:nvPicPr>
                  <pic:blipFill>
                    <a:blip r:embed="rId119"/>
                    <a:srcRect/>
                    <a:stretch>
                      <a:fillRect/>
                    </a:stretch>
                  </pic:blipFill>
                  <pic:spPr bwMode="auto">
                    <a:xfrm>
                      <a:off x="0" y="0"/>
                      <a:ext cx="446405" cy="35814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7165734C" wp14:editId="5C051083">
            <wp:extent cx="116840" cy="175260"/>
            <wp:effectExtent l="19050" t="0" r="0" b="0"/>
            <wp:docPr id="190" name="Рисунок 190" descr="https://studfile.net/html/45955/1896/html_VcRXhBJ473.nArM/img-47kjR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studfile.net/html/45955/1896/html_VcRXhBJ473.nArM/img-47kjRv.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 </w:t>
      </w:r>
      <w:r w:rsidRPr="00806DF5">
        <w:rPr>
          <w:rFonts w:eastAsia="Times New Roman"/>
          <w:noProof/>
          <w:sz w:val="24"/>
          <w:szCs w:val="24"/>
        </w:rPr>
        <w:drawing>
          <wp:inline distT="0" distB="0" distL="0" distR="0" wp14:anchorId="49574CA1" wp14:editId="35238A91">
            <wp:extent cx="1002030" cy="197485"/>
            <wp:effectExtent l="19050" t="0" r="7620" b="0"/>
            <wp:docPr id="191" name="Рисунок 191" descr="https://studfile.net/html/45955/1896/html_VcRXhBJ473.nArM/img-ZC_Wx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studfile.net/html/45955/1896/html_VcRXhBJ473.nArM/img-ZC_Wx3.png"/>
                    <pic:cNvPicPr>
                      <a:picLocks noChangeAspect="1" noChangeArrowheads="1"/>
                    </pic:cNvPicPr>
                  </pic:nvPicPr>
                  <pic:blipFill>
                    <a:blip r:embed="rId120"/>
                    <a:srcRect/>
                    <a:stretch>
                      <a:fillRect/>
                    </a:stretch>
                  </pic:blipFill>
                  <pic:spPr bwMode="auto">
                    <a:xfrm>
                      <a:off x="0" y="0"/>
                      <a:ext cx="1002030" cy="197485"/>
                    </a:xfrm>
                    <a:prstGeom prst="rect">
                      <a:avLst/>
                    </a:prstGeom>
                    <a:noFill/>
                    <a:ln w="9525">
                      <a:noFill/>
                      <a:miter lim="800000"/>
                      <a:headEnd/>
                      <a:tailEnd/>
                    </a:ln>
                  </pic:spPr>
                </pic:pic>
              </a:graphicData>
            </a:graphic>
          </wp:inline>
        </w:drawing>
      </w:r>
      <w:r w:rsidRPr="00806DF5">
        <w:rPr>
          <w:rFonts w:eastAsia="Times New Roman"/>
          <w:sz w:val="24"/>
          <w:szCs w:val="24"/>
        </w:rPr>
        <w:t>8,</w:t>
      </w:r>
      <w:r w:rsidRPr="00806DF5">
        <w:rPr>
          <w:rFonts w:eastAsia="Times New Roman"/>
          <w:noProof/>
          <w:sz w:val="24"/>
          <w:szCs w:val="24"/>
        </w:rPr>
        <w:drawing>
          <wp:inline distT="0" distB="0" distL="0" distR="0" wp14:anchorId="2F879A7E" wp14:editId="003EA7FF">
            <wp:extent cx="417195" cy="175260"/>
            <wp:effectExtent l="19050" t="0" r="1905" b="0"/>
            <wp:docPr id="192" name="Рисунок 192" descr="https://studfile.net/html/45955/1896/html_VcRXhBJ473.nArM/img-Ty1ym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studfile.net/html/45955/1896/html_VcRXhBJ473.nArM/img-Ty1ymy.png"/>
                    <pic:cNvPicPr>
                      <a:picLocks noChangeAspect="1" noChangeArrowheads="1"/>
                    </pic:cNvPicPr>
                  </pic:nvPicPr>
                  <pic:blipFill>
                    <a:blip r:embed="rId121"/>
                    <a:srcRect/>
                    <a:stretch>
                      <a:fillRect/>
                    </a:stretch>
                  </pic:blipFill>
                  <pic:spPr bwMode="auto">
                    <a:xfrm>
                      <a:off x="0" y="0"/>
                      <a:ext cx="417195" cy="175260"/>
                    </a:xfrm>
                    <a:prstGeom prst="rect">
                      <a:avLst/>
                    </a:prstGeom>
                    <a:noFill/>
                    <a:ln w="9525">
                      <a:noFill/>
                      <a:miter lim="800000"/>
                      <a:headEnd/>
                      <a:tailEnd/>
                    </a:ln>
                  </pic:spPr>
                </pic:pic>
              </a:graphicData>
            </a:graphic>
          </wp:inline>
        </w:drawing>
      </w:r>
    </w:p>
    <w:p w14:paraId="6D4B31FD"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При содержании водяного пара в воздухе помещения 14,7</w:t>
      </w:r>
      <w:r w:rsidRPr="00806DF5">
        <w:rPr>
          <w:rFonts w:eastAsia="Times New Roman"/>
          <w:noProof/>
          <w:sz w:val="24"/>
          <w:szCs w:val="24"/>
        </w:rPr>
        <w:drawing>
          <wp:inline distT="0" distB="0" distL="0" distR="0" wp14:anchorId="7EBF9B67" wp14:editId="17B9C059">
            <wp:extent cx="116840" cy="175260"/>
            <wp:effectExtent l="19050" t="0" r="0" b="0"/>
            <wp:docPr id="193" name="Рисунок 193" descr="https://studfile.net/html/45955/1896/html_VcRXhBJ473.nArM/img-yYIXC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studfile.net/html/45955/1896/html_VcRXhBJ473.nArM/img-yYIXCp.png"/>
                    <pic:cNvPicPr>
                      <a:picLocks noChangeAspect="1" noChangeArrowheads="1"/>
                    </pic:cNvPicPr>
                  </pic:nvPicPr>
                  <pic:blipFill>
                    <a:blip r:embed="rId83"/>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806DF5">
        <w:rPr>
          <w:rFonts w:eastAsia="Times New Roman"/>
          <w:sz w:val="24"/>
          <w:szCs w:val="24"/>
        </w:rPr>
        <w:t>0,6=88 г/кг находим температуру точки роста </w:t>
      </w:r>
      <w:r w:rsidRPr="00806DF5">
        <w:rPr>
          <w:rFonts w:eastAsia="Times New Roman"/>
          <w:noProof/>
          <w:sz w:val="24"/>
          <w:szCs w:val="24"/>
        </w:rPr>
        <w:drawing>
          <wp:inline distT="0" distB="0" distL="0" distR="0" wp14:anchorId="4C14D6D8" wp14:editId="5683055E">
            <wp:extent cx="182880" cy="190500"/>
            <wp:effectExtent l="19050" t="0" r="7620" b="0"/>
            <wp:docPr id="194" name="Рисунок 194" descr="https://studfile.net/html/45955/1896/html_VcRXhBJ473.nArM/img-AkZR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studfile.net/html/45955/1896/html_VcRXhBJ473.nArM/img-AkZRic.png"/>
                    <pic:cNvPicPr>
                      <a:picLocks noChangeAspect="1" noChangeArrowheads="1"/>
                    </pic:cNvPicPr>
                  </pic:nvPicPr>
                  <pic:blipFill>
                    <a:blip r:embed="rId122"/>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Pr="00806DF5">
        <w:rPr>
          <w:rFonts w:eastAsia="Times New Roman"/>
          <w:sz w:val="24"/>
          <w:szCs w:val="24"/>
        </w:rPr>
        <w:t> =12,1</w:t>
      </w:r>
      <w:r w:rsidRPr="00806DF5">
        <w:rPr>
          <w:rFonts w:eastAsia="Times New Roman"/>
          <w:noProof/>
          <w:sz w:val="24"/>
          <w:szCs w:val="24"/>
        </w:rPr>
        <w:drawing>
          <wp:inline distT="0" distB="0" distL="0" distR="0" wp14:anchorId="7B71CC60" wp14:editId="57BA67EC">
            <wp:extent cx="248920" cy="175260"/>
            <wp:effectExtent l="19050" t="0" r="0" b="0"/>
            <wp:docPr id="195" name="Рисунок 195" descr="https://studfile.net/html/45955/1896/html_VcRXhBJ473.nArM/img-Qp48v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studfile.net/html/45955/1896/html_VcRXhBJ473.nArM/img-Qp48vD.png"/>
                    <pic:cNvPicPr>
                      <a:picLocks noChangeAspect="1" noChangeArrowheads="1"/>
                    </pic:cNvPicPr>
                  </pic:nvPicPr>
                  <pic:blipFill>
                    <a:blip r:embed="rId123"/>
                    <a:srcRect/>
                    <a:stretch>
                      <a:fillRect/>
                    </a:stretch>
                  </pic:blipFill>
                  <pic:spPr bwMode="auto">
                    <a:xfrm>
                      <a:off x="0" y="0"/>
                      <a:ext cx="248920" cy="175260"/>
                    </a:xfrm>
                    <a:prstGeom prst="rect">
                      <a:avLst/>
                    </a:prstGeom>
                    <a:noFill/>
                    <a:ln w="9525">
                      <a:noFill/>
                      <a:miter lim="800000"/>
                      <a:headEnd/>
                      <a:tailEnd/>
                    </a:ln>
                  </pic:spPr>
                </pic:pic>
              </a:graphicData>
            </a:graphic>
          </wp:inline>
        </w:drawing>
      </w:r>
      <w:r w:rsidRPr="00806DF5">
        <w:rPr>
          <w:rFonts w:eastAsia="Times New Roman"/>
          <w:sz w:val="24"/>
          <w:szCs w:val="24"/>
        </w:rPr>
        <w:t> (14,7 г/кг – содержание водяного пара при температуре 20</w:t>
      </w:r>
      <w:r w:rsidRPr="00806DF5">
        <w:rPr>
          <w:rFonts w:eastAsia="Times New Roman"/>
          <w:noProof/>
          <w:sz w:val="24"/>
          <w:szCs w:val="24"/>
        </w:rPr>
        <w:drawing>
          <wp:inline distT="0" distB="0" distL="0" distR="0" wp14:anchorId="2531BC0D" wp14:editId="0008071C">
            <wp:extent cx="248920" cy="175260"/>
            <wp:effectExtent l="19050" t="0" r="0" b="0"/>
            <wp:docPr id="196" name="Рисунок 196" descr="https://studfile.net/html/45955/1896/html_VcRXhBJ473.nArM/img-5crM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studfile.net/html/45955/1896/html_VcRXhBJ473.nArM/img-5crMs0.png"/>
                    <pic:cNvPicPr>
                      <a:picLocks noChangeAspect="1" noChangeArrowheads="1"/>
                    </pic:cNvPicPr>
                  </pic:nvPicPr>
                  <pic:blipFill>
                    <a:blip r:embed="rId123"/>
                    <a:srcRect/>
                    <a:stretch>
                      <a:fillRect/>
                    </a:stretch>
                  </pic:blipFill>
                  <pic:spPr bwMode="auto">
                    <a:xfrm>
                      <a:off x="0" y="0"/>
                      <a:ext cx="248920" cy="175260"/>
                    </a:xfrm>
                    <a:prstGeom prst="rect">
                      <a:avLst/>
                    </a:prstGeom>
                    <a:noFill/>
                    <a:ln w="9525">
                      <a:noFill/>
                      <a:miter lim="800000"/>
                      <a:headEnd/>
                      <a:tailEnd/>
                    </a:ln>
                  </pic:spPr>
                </pic:pic>
              </a:graphicData>
            </a:graphic>
          </wp:inline>
        </w:drawing>
      </w:r>
      <w:r w:rsidRPr="00806DF5">
        <w:rPr>
          <w:rFonts w:eastAsia="Times New Roman"/>
          <w:sz w:val="24"/>
          <w:szCs w:val="24"/>
        </w:rPr>
        <w:t> относительной влажности 100%).</w:t>
      </w:r>
    </w:p>
    <w:p w14:paraId="78C9B83C" w14:textId="77777777" w:rsidR="00562312" w:rsidRPr="00806DF5" w:rsidRDefault="00562312" w:rsidP="00DC57D5">
      <w:pPr>
        <w:spacing w:after="0" w:line="240" w:lineRule="auto"/>
        <w:jc w:val="both"/>
        <w:rPr>
          <w:rFonts w:eastAsia="Times New Roman"/>
          <w:sz w:val="24"/>
          <w:szCs w:val="24"/>
        </w:rPr>
      </w:pPr>
      <w:r w:rsidRPr="00806DF5">
        <w:rPr>
          <w:rFonts w:eastAsia="Times New Roman"/>
          <w:sz w:val="24"/>
          <w:szCs w:val="24"/>
        </w:rPr>
        <w:t>Так как температура </w:t>
      </w:r>
      <w:r w:rsidRPr="00806DF5">
        <w:rPr>
          <w:rFonts w:eastAsia="Times New Roman"/>
          <w:noProof/>
          <w:sz w:val="24"/>
          <w:szCs w:val="24"/>
        </w:rPr>
        <w:drawing>
          <wp:inline distT="0" distB="0" distL="0" distR="0" wp14:anchorId="4F055C1E" wp14:editId="1BABC56A">
            <wp:extent cx="526415" cy="190500"/>
            <wp:effectExtent l="19050" t="0" r="6985" b="0"/>
            <wp:docPr id="197" name="Рисунок 197" descr="https://studfile.net/html/45955/1896/html_VcRXhBJ473.nArM/img-zxztX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studfile.net/html/45955/1896/html_VcRXhBJ473.nArM/img-zxztXG.png"/>
                    <pic:cNvPicPr>
                      <a:picLocks noChangeAspect="1" noChangeArrowheads="1"/>
                    </pic:cNvPicPr>
                  </pic:nvPicPr>
                  <pic:blipFill>
                    <a:blip r:embed="rId124"/>
                    <a:srcRect/>
                    <a:stretch>
                      <a:fillRect/>
                    </a:stretch>
                  </pic:blipFill>
                  <pic:spPr bwMode="auto">
                    <a:xfrm>
                      <a:off x="0" y="0"/>
                      <a:ext cx="526415" cy="190500"/>
                    </a:xfrm>
                    <a:prstGeom prst="rect">
                      <a:avLst/>
                    </a:prstGeom>
                    <a:noFill/>
                    <a:ln w="9525">
                      <a:noFill/>
                      <a:miter lim="800000"/>
                      <a:headEnd/>
                      <a:tailEnd/>
                    </a:ln>
                  </pic:spPr>
                </pic:pic>
              </a:graphicData>
            </a:graphic>
          </wp:inline>
        </w:drawing>
      </w:r>
      <w:r w:rsidRPr="00806DF5">
        <w:rPr>
          <w:rFonts w:eastAsia="Times New Roman"/>
          <w:sz w:val="24"/>
          <w:szCs w:val="24"/>
        </w:rPr>
        <w:t>, стену следует дополнительно утеплить во избежание конденсации водяного пара</w:t>
      </w:r>
    </w:p>
    <w:p w14:paraId="6DADC36A" w14:textId="77777777" w:rsidR="0038043B" w:rsidRPr="00806DF5" w:rsidRDefault="0038043B" w:rsidP="00DC57D5">
      <w:pPr>
        <w:spacing w:after="0" w:line="240" w:lineRule="auto"/>
        <w:jc w:val="both"/>
        <w:rPr>
          <w:rFonts w:eastAsia="Times New Roman"/>
          <w:sz w:val="24"/>
          <w:szCs w:val="24"/>
        </w:rPr>
      </w:pPr>
    </w:p>
    <w:p w14:paraId="3E2EAFD2" w14:textId="77777777" w:rsidR="00562312" w:rsidRPr="00806DF5" w:rsidRDefault="00B014D0" w:rsidP="00DC57D5">
      <w:pPr>
        <w:spacing w:after="0" w:line="240" w:lineRule="auto"/>
        <w:ind w:firstLine="709"/>
        <w:jc w:val="center"/>
        <w:rPr>
          <w:b/>
          <w:sz w:val="24"/>
          <w:szCs w:val="24"/>
        </w:rPr>
      </w:pPr>
      <w:r w:rsidRPr="00806DF5">
        <w:rPr>
          <w:b/>
          <w:sz w:val="24"/>
          <w:szCs w:val="24"/>
        </w:rPr>
        <w:t xml:space="preserve">Задание к практической </w:t>
      </w:r>
      <w:r w:rsidR="00165EC9" w:rsidRPr="00806DF5">
        <w:rPr>
          <w:b/>
          <w:sz w:val="24"/>
          <w:szCs w:val="24"/>
        </w:rPr>
        <w:t>подготовке</w:t>
      </w:r>
      <w:r w:rsidRPr="00806DF5">
        <w:rPr>
          <w:b/>
          <w:sz w:val="24"/>
          <w:szCs w:val="24"/>
        </w:rPr>
        <w:t xml:space="preserve"> №</w:t>
      </w:r>
      <w:r w:rsidR="00165EC9" w:rsidRPr="00806DF5">
        <w:rPr>
          <w:b/>
          <w:sz w:val="24"/>
          <w:szCs w:val="24"/>
        </w:rPr>
        <w:t xml:space="preserve"> 17</w:t>
      </w:r>
    </w:p>
    <w:p w14:paraId="201BDDF0" w14:textId="77777777" w:rsidR="00B014D0" w:rsidRPr="00806DF5" w:rsidRDefault="0038043B" w:rsidP="00DC57D5">
      <w:pPr>
        <w:spacing w:after="0" w:line="240" w:lineRule="auto"/>
        <w:jc w:val="both"/>
        <w:rPr>
          <w:rFonts w:eastAsia="Times New Roman"/>
          <w:sz w:val="24"/>
          <w:szCs w:val="24"/>
        </w:rPr>
      </w:pPr>
      <w:r w:rsidRPr="00806DF5">
        <w:rPr>
          <w:rFonts w:eastAsia="Times New Roman"/>
          <w:sz w:val="24"/>
          <w:szCs w:val="24"/>
        </w:rPr>
        <w:t>Определите</w:t>
      </w:r>
      <w:r w:rsidR="00B014D0" w:rsidRPr="00806DF5">
        <w:rPr>
          <w:rFonts w:eastAsia="Times New Roman"/>
          <w:sz w:val="24"/>
          <w:szCs w:val="24"/>
        </w:rPr>
        <w:t xml:space="preserve"> термическое сопротивление неоднородной по толщине наружной стены площадью 9 м</w:t>
      </w:r>
      <w:r w:rsidR="00B014D0" w:rsidRPr="00806DF5">
        <w:rPr>
          <w:rFonts w:eastAsia="Times New Roman"/>
          <w:sz w:val="24"/>
          <w:szCs w:val="24"/>
          <w:vertAlign w:val="superscript"/>
        </w:rPr>
        <w:t>2 </w:t>
      </w:r>
      <w:r w:rsidR="00B014D0" w:rsidRPr="00806DF5">
        <w:rPr>
          <w:rFonts w:eastAsia="Times New Roman"/>
          <w:sz w:val="24"/>
          <w:szCs w:val="24"/>
        </w:rPr>
        <w:t>, из которых 20% имеют сопротивление, пониженное до 0,9 при основном сопротивлении 1,1.</w:t>
      </w:r>
    </w:p>
    <w:p w14:paraId="681E0113" w14:textId="77777777" w:rsidR="0038043B" w:rsidRPr="00806DF5" w:rsidRDefault="0038043B" w:rsidP="00DC57D5">
      <w:pPr>
        <w:spacing w:after="0" w:line="240" w:lineRule="auto"/>
        <w:jc w:val="both"/>
        <w:rPr>
          <w:rFonts w:eastAsia="Times New Roman"/>
          <w:sz w:val="24"/>
          <w:szCs w:val="24"/>
        </w:rPr>
      </w:pPr>
    </w:p>
    <w:p w14:paraId="621C1B47" w14:textId="77777777" w:rsidR="00B014D0" w:rsidRPr="00806DF5" w:rsidRDefault="00B014D0" w:rsidP="00DC57D5">
      <w:pPr>
        <w:spacing w:after="0" w:line="240" w:lineRule="auto"/>
        <w:ind w:firstLine="709"/>
        <w:jc w:val="center"/>
        <w:rPr>
          <w:b/>
          <w:sz w:val="24"/>
          <w:szCs w:val="24"/>
        </w:rPr>
      </w:pPr>
      <w:r w:rsidRPr="00806DF5">
        <w:rPr>
          <w:b/>
          <w:sz w:val="24"/>
          <w:szCs w:val="24"/>
        </w:rPr>
        <w:t xml:space="preserve">Вопросы к практической </w:t>
      </w:r>
      <w:r w:rsidR="00165EC9" w:rsidRPr="00806DF5">
        <w:rPr>
          <w:b/>
          <w:sz w:val="24"/>
          <w:szCs w:val="24"/>
        </w:rPr>
        <w:t>подготовке</w:t>
      </w:r>
      <w:r w:rsidRPr="00806DF5">
        <w:rPr>
          <w:b/>
          <w:sz w:val="24"/>
          <w:szCs w:val="24"/>
        </w:rPr>
        <w:t xml:space="preserve"> №</w:t>
      </w:r>
      <w:r w:rsidR="00165EC9" w:rsidRPr="00806DF5">
        <w:rPr>
          <w:b/>
          <w:sz w:val="24"/>
          <w:szCs w:val="24"/>
        </w:rPr>
        <w:t xml:space="preserve"> 17</w:t>
      </w:r>
    </w:p>
    <w:p w14:paraId="6B4F69C7" w14:textId="77777777" w:rsidR="009364FB" w:rsidRPr="00806DF5" w:rsidRDefault="0038043B" w:rsidP="00DC57D5">
      <w:pPr>
        <w:pStyle w:val="a9"/>
        <w:numPr>
          <w:ilvl w:val="0"/>
          <w:numId w:val="43"/>
        </w:numPr>
        <w:spacing w:after="0" w:line="240" w:lineRule="auto"/>
        <w:ind w:left="0" w:firstLine="709"/>
        <w:jc w:val="both"/>
        <w:rPr>
          <w:sz w:val="24"/>
          <w:szCs w:val="24"/>
        </w:rPr>
      </w:pPr>
      <w:r w:rsidRPr="00806DF5">
        <w:rPr>
          <w:sz w:val="24"/>
          <w:szCs w:val="24"/>
        </w:rPr>
        <w:t xml:space="preserve">Перечислите </w:t>
      </w:r>
      <w:r w:rsidR="009364FB" w:rsidRPr="00806DF5">
        <w:rPr>
          <w:sz w:val="24"/>
          <w:szCs w:val="24"/>
        </w:rPr>
        <w:t>условия температурной комфортности.</w:t>
      </w:r>
    </w:p>
    <w:p w14:paraId="6099E237" w14:textId="77777777" w:rsidR="00B014D0" w:rsidRPr="00806DF5" w:rsidRDefault="0038043B" w:rsidP="00DC57D5">
      <w:pPr>
        <w:pStyle w:val="a9"/>
        <w:numPr>
          <w:ilvl w:val="0"/>
          <w:numId w:val="43"/>
        </w:numPr>
        <w:spacing w:after="0" w:line="240" w:lineRule="auto"/>
        <w:ind w:left="0" w:firstLine="709"/>
        <w:jc w:val="both"/>
        <w:rPr>
          <w:sz w:val="24"/>
          <w:szCs w:val="24"/>
        </w:rPr>
      </w:pPr>
      <w:r w:rsidRPr="00806DF5">
        <w:rPr>
          <w:rFonts w:eastAsia="Times New Roman"/>
          <w:sz w:val="24"/>
          <w:szCs w:val="24"/>
        </w:rPr>
        <w:t xml:space="preserve">По </w:t>
      </w:r>
      <w:r w:rsidR="009364FB" w:rsidRPr="00806DF5">
        <w:rPr>
          <w:rFonts w:eastAsia="Times New Roman"/>
          <w:sz w:val="24"/>
          <w:szCs w:val="24"/>
        </w:rPr>
        <w:t>какой формуле определяют требуемое сопротивление теплопередаче для наружных стен и перекрытий?</w:t>
      </w:r>
    </w:p>
    <w:p w14:paraId="0A88399E" w14:textId="77777777" w:rsidR="00CD0C86" w:rsidRPr="00806DF5" w:rsidRDefault="00FC7B4A" w:rsidP="00DC57D5">
      <w:pPr>
        <w:spacing w:after="0" w:line="240" w:lineRule="auto"/>
        <w:ind w:firstLine="709"/>
        <w:jc w:val="both"/>
        <w:rPr>
          <w:iCs/>
          <w:sz w:val="24"/>
          <w:szCs w:val="24"/>
        </w:rPr>
      </w:pPr>
      <w:r w:rsidRPr="00806DF5">
        <w:rPr>
          <w:iCs/>
          <w:sz w:val="24"/>
          <w:szCs w:val="24"/>
        </w:rPr>
        <w:t xml:space="preserve"> </w:t>
      </w:r>
    </w:p>
    <w:p w14:paraId="27170983" w14:textId="77777777" w:rsidR="00840B5D" w:rsidRPr="00806DF5" w:rsidRDefault="00840B5D" w:rsidP="00DC57D5">
      <w:pPr>
        <w:spacing w:after="0" w:line="240" w:lineRule="auto"/>
        <w:ind w:firstLine="709"/>
        <w:jc w:val="both"/>
        <w:rPr>
          <w:iCs/>
          <w:sz w:val="24"/>
          <w:szCs w:val="24"/>
        </w:rPr>
      </w:pPr>
    </w:p>
    <w:p w14:paraId="39D4B963" w14:textId="77777777" w:rsidR="005564C1" w:rsidRPr="00806DF5" w:rsidRDefault="005564C1" w:rsidP="00DC57D5">
      <w:pPr>
        <w:spacing w:after="0" w:line="240" w:lineRule="auto"/>
        <w:ind w:firstLine="709"/>
        <w:jc w:val="both"/>
        <w:rPr>
          <w:sz w:val="24"/>
          <w:szCs w:val="24"/>
        </w:rPr>
      </w:pPr>
    </w:p>
    <w:p w14:paraId="30D8D9CA" w14:textId="77777777" w:rsidR="007D0C96" w:rsidRPr="00806DF5" w:rsidRDefault="00C1092F" w:rsidP="006A0942">
      <w:pPr>
        <w:spacing w:after="0" w:line="240" w:lineRule="auto"/>
        <w:ind w:firstLine="709"/>
        <w:jc w:val="center"/>
        <w:outlineLvl w:val="0"/>
        <w:rPr>
          <w:b/>
          <w:iCs/>
          <w:sz w:val="24"/>
          <w:szCs w:val="24"/>
        </w:rPr>
      </w:pPr>
      <w:bookmarkStart w:id="55" w:name="_Toc95085049"/>
      <w:r w:rsidRPr="00806DF5">
        <w:rPr>
          <w:b/>
          <w:iCs/>
          <w:sz w:val="24"/>
          <w:szCs w:val="24"/>
        </w:rPr>
        <w:t xml:space="preserve">Практическая </w:t>
      </w:r>
      <w:r w:rsidR="00165EC9" w:rsidRPr="00806DF5">
        <w:rPr>
          <w:b/>
          <w:iCs/>
          <w:sz w:val="24"/>
          <w:szCs w:val="24"/>
        </w:rPr>
        <w:t>подготовка №18</w:t>
      </w:r>
      <w:r w:rsidR="00B811AF" w:rsidRPr="00806DF5">
        <w:rPr>
          <w:b/>
          <w:iCs/>
          <w:sz w:val="24"/>
          <w:szCs w:val="24"/>
        </w:rPr>
        <w:t xml:space="preserve">. </w:t>
      </w:r>
      <w:r w:rsidR="007D0C96" w:rsidRPr="00806DF5">
        <w:rPr>
          <w:b/>
          <w:iCs/>
          <w:sz w:val="24"/>
          <w:szCs w:val="24"/>
        </w:rPr>
        <w:t>Оценка</w:t>
      </w:r>
      <w:r w:rsidR="002B6FE6" w:rsidRPr="00806DF5">
        <w:rPr>
          <w:b/>
          <w:iCs/>
          <w:sz w:val="24"/>
          <w:szCs w:val="24"/>
        </w:rPr>
        <w:t xml:space="preserve"> </w:t>
      </w:r>
      <w:r w:rsidR="007D0C96" w:rsidRPr="00806DF5">
        <w:rPr>
          <w:b/>
          <w:iCs/>
          <w:sz w:val="24"/>
          <w:szCs w:val="24"/>
        </w:rPr>
        <w:t>технического состояния инженерных систем</w:t>
      </w:r>
      <w:bookmarkEnd w:id="55"/>
    </w:p>
    <w:p w14:paraId="0A27F786" w14:textId="77777777" w:rsidR="00165EC9" w:rsidRPr="00806DF5" w:rsidRDefault="00165EC9" w:rsidP="00DC57D5">
      <w:pPr>
        <w:spacing w:after="0" w:line="240" w:lineRule="auto"/>
        <w:ind w:firstLine="709"/>
        <w:jc w:val="both"/>
        <w:rPr>
          <w:b/>
          <w:iCs/>
          <w:sz w:val="24"/>
          <w:szCs w:val="24"/>
        </w:rPr>
      </w:pPr>
    </w:p>
    <w:p w14:paraId="3A4F7AB0" w14:textId="77777777" w:rsidR="00727AC6" w:rsidRPr="00806DF5" w:rsidRDefault="001777BF" w:rsidP="00DC57D5">
      <w:pPr>
        <w:spacing w:after="0" w:line="240" w:lineRule="auto"/>
        <w:ind w:firstLine="709"/>
        <w:jc w:val="both"/>
        <w:rPr>
          <w:b/>
          <w:iCs/>
          <w:sz w:val="24"/>
          <w:szCs w:val="24"/>
        </w:rPr>
      </w:pPr>
      <w:r w:rsidRPr="00806DF5">
        <w:rPr>
          <w:b/>
          <w:iCs/>
          <w:sz w:val="24"/>
          <w:szCs w:val="24"/>
        </w:rPr>
        <w:t>Алгоритм выполнения работы</w:t>
      </w:r>
    </w:p>
    <w:p w14:paraId="162295D2" w14:textId="77777777" w:rsidR="002A1A49" w:rsidRPr="00806DF5" w:rsidRDefault="007D0C96" w:rsidP="00DC57D5">
      <w:pPr>
        <w:pStyle w:val="af0"/>
        <w:shd w:val="clear" w:color="auto" w:fill="FFFFFF"/>
        <w:spacing w:before="0" w:beforeAutospacing="0" w:after="0" w:afterAutospacing="0"/>
        <w:ind w:firstLine="709"/>
        <w:jc w:val="both"/>
        <w:textAlignment w:val="baseline"/>
      </w:pPr>
      <w:r w:rsidRPr="00806DF5">
        <w:rPr>
          <w:rStyle w:val="af5"/>
        </w:rPr>
        <w:t>Обследование инженерных систем</w:t>
      </w:r>
      <w:r w:rsidRPr="00806DF5">
        <w:t>  - это комплекс работ, направленный на оценку текущего состояния с выявлением неисправностей и дефектов инженерных систем. </w:t>
      </w:r>
      <w:r w:rsidRPr="00806DF5">
        <w:br/>
        <w:t>Техническое обследование инженерных систем, проводится и начинается с анализа проектной и исполнительной документации, оценивается так же возможность их дальнейшей эксплуатации или необходимостью капитального ремонта.</w:t>
      </w:r>
    </w:p>
    <w:p w14:paraId="47DA51A3" w14:textId="77777777" w:rsidR="007D0C96" w:rsidRPr="00806DF5" w:rsidRDefault="002A1A49" w:rsidP="00DC57D5">
      <w:pPr>
        <w:pStyle w:val="af0"/>
        <w:shd w:val="clear" w:color="auto" w:fill="FFFFFF"/>
        <w:spacing w:before="0" w:beforeAutospacing="0" w:after="0" w:afterAutospacing="0"/>
        <w:ind w:firstLine="709"/>
        <w:jc w:val="both"/>
        <w:textAlignment w:val="baseline"/>
      </w:pPr>
      <w:r w:rsidRPr="00806DF5">
        <w:rPr>
          <w:rStyle w:val="af5"/>
        </w:rPr>
        <w:t>Т</w:t>
      </w:r>
      <w:r w:rsidR="007D0C96" w:rsidRPr="00806DF5">
        <w:rPr>
          <w:rStyle w:val="af5"/>
        </w:rPr>
        <w:t>ехническое обследование инженерных сетей</w:t>
      </w:r>
      <w:r w:rsidR="007D0C96" w:rsidRPr="00806DF5">
        <w:t>, к которым относятся:</w:t>
      </w:r>
    </w:p>
    <w:p w14:paraId="1D7AA479" w14:textId="77777777" w:rsidR="007D0C96" w:rsidRPr="00806DF5" w:rsidRDefault="007D0C96" w:rsidP="00DC57D5">
      <w:pPr>
        <w:numPr>
          <w:ilvl w:val="0"/>
          <w:numId w:val="26"/>
        </w:numPr>
        <w:spacing w:after="0" w:line="240" w:lineRule="auto"/>
        <w:ind w:left="0" w:firstLine="709"/>
        <w:jc w:val="both"/>
        <w:textAlignment w:val="baseline"/>
        <w:rPr>
          <w:sz w:val="24"/>
          <w:szCs w:val="24"/>
        </w:rPr>
      </w:pPr>
      <w:r w:rsidRPr="00806DF5">
        <w:rPr>
          <w:sz w:val="24"/>
          <w:szCs w:val="24"/>
        </w:rPr>
        <w:t>система горячего и холодного водоснабжения,</w:t>
      </w:r>
    </w:p>
    <w:p w14:paraId="050469A9" w14:textId="77777777" w:rsidR="007D0C96" w:rsidRPr="00806DF5" w:rsidRDefault="007D0C96" w:rsidP="00DC57D5">
      <w:pPr>
        <w:numPr>
          <w:ilvl w:val="0"/>
          <w:numId w:val="26"/>
        </w:numPr>
        <w:spacing w:after="0" w:line="240" w:lineRule="auto"/>
        <w:ind w:left="0" w:firstLine="709"/>
        <w:jc w:val="both"/>
        <w:textAlignment w:val="baseline"/>
        <w:rPr>
          <w:sz w:val="24"/>
          <w:szCs w:val="24"/>
        </w:rPr>
      </w:pPr>
      <w:r w:rsidRPr="00806DF5">
        <w:rPr>
          <w:sz w:val="24"/>
          <w:szCs w:val="24"/>
        </w:rPr>
        <w:t>систем отопления и теплоснабжения, систем канализации,</w:t>
      </w:r>
    </w:p>
    <w:p w14:paraId="1556389C" w14:textId="77777777" w:rsidR="007D0C96" w:rsidRPr="00806DF5" w:rsidRDefault="007D0C96" w:rsidP="00DC57D5">
      <w:pPr>
        <w:numPr>
          <w:ilvl w:val="0"/>
          <w:numId w:val="26"/>
        </w:numPr>
        <w:spacing w:after="0" w:line="240" w:lineRule="auto"/>
        <w:ind w:left="0" w:firstLine="709"/>
        <w:jc w:val="both"/>
        <w:textAlignment w:val="baseline"/>
        <w:rPr>
          <w:sz w:val="24"/>
          <w:szCs w:val="24"/>
        </w:rPr>
      </w:pPr>
      <w:r w:rsidRPr="00806DF5">
        <w:rPr>
          <w:sz w:val="24"/>
          <w:szCs w:val="24"/>
        </w:rPr>
        <w:t>систем вентиляции,</w:t>
      </w:r>
    </w:p>
    <w:p w14:paraId="27C685B3" w14:textId="77777777" w:rsidR="007D0C96" w:rsidRPr="00806DF5" w:rsidRDefault="007D0C96" w:rsidP="00DC57D5">
      <w:pPr>
        <w:numPr>
          <w:ilvl w:val="0"/>
          <w:numId w:val="26"/>
        </w:numPr>
        <w:spacing w:after="0" w:line="240" w:lineRule="auto"/>
        <w:ind w:left="0" w:firstLine="709"/>
        <w:jc w:val="both"/>
        <w:textAlignment w:val="baseline"/>
        <w:rPr>
          <w:sz w:val="24"/>
          <w:szCs w:val="24"/>
        </w:rPr>
      </w:pPr>
      <w:r w:rsidRPr="00806DF5">
        <w:rPr>
          <w:sz w:val="24"/>
          <w:szCs w:val="24"/>
        </w:rPr>
        <w:t>системы электрических сетей,</w:t>
      </w:r>
    </w:p>
    <w:p w14:paraId="0603F361" w14:textId="77777777" w:rsidR="007D0C96" w:rsidRPr="00806DF5" w:rsidRDefault="007D0C96" w:rsidP="00DC57D5">
      <w:pPr>
        <w:numPr>
          <w:ilvl w:val="0"/>
          <w:numId w:val="26"/>
        </w:numPr>
        <w:spacing w:after="0" w:line="240" w:lineRule="auto"/>
        <w:ind w:left="0" w:firstLine="709"/>
        <w:jc w:val="both"/>
        <w:textAlignment w:val="baseline"/>
        <w:rPr>
          <w:sz w:val="24"/>
          <w:szCs w:val="24"/>
        </w:rPr>
      </w:pPr>
      <w:r w:rsidRPr="00806DF5">
        <w:rPr>
          <w:sz w:val="24"/>
          <w:szCs w:val="24"/>
        </w:rPr>
        <w:t>также проводи</w:t>
      </w:r>
      <w:r w:rsidR="002A1A49" w:rsidRPr="00806DF5">
        <w:rPr>
          <w:sz w:val="24"/>
          <w:szCs w:val="24"/>
        </w:rPr>
        <w:t>тся</w:t>
      </w:r>
      <w:r w:rsidRPr="00806DF5">
        <w:rPr>
          <w:sz w:val="24"/>
          <w:szCs w:val="24"/>
        </w:rPr>
        <w:t xml:space="preserve"> обследование технического состояния водостоков</w:t>
      </w:r>
    </w:p>
    <w:p w14:paraId="609C916D" w14:textId="77777777" w:rsidR="007D0C96" w:rsidRPr="00806DF5" w:rsidRDefault="002A1A49" w:rsidP="00DC57D5">
      <w:pPr>
        <w:pStyle w:val="af0"/>
        <w:shd w:val="clear" w:color="auto" w:fill="FFFFFF"/>
        <w:spacing w:before="0" w:beforeAutospacing="0" w:after="0" w:afterAutospacing="0"/>
        <w:ind w:firstLine="709"/>
        <w:jc w:val="both"/>
        <w:textAlignment w:val="baseline"/>
      </w:pPr>
      <w:r w:rsidRPr="00806DF5">
        <w:t>В ходе проведения экспертизы</w:t>
      </w:r>
      <w:r w:rsidR="007D0C96" w:rsidRPr="00806DF5">
        <w:t xml:space="preserve"> или обследования инженерных систем и сетей специалистами </w:t>
      </w:r>
      <w:r w:rsidRPr="00806DF5">
        <w:t>должно</w:t>
      </w:r>
      <w:r w:rsidR="007D0C96" w:rsidRPr="00806DF5">
        <w:t xml:space="preserve"> проверя</w:t>
      </w:r>
      <w:r w:rsidRPr="00806DF5">
        <w:t>ться</w:t>
      </w:r>
      <w:r w:rsidR="007D0C96" w:rsidRPr="00806DF5">
        <w:t>:</w:t>
      </w:r>
    </w:p>
    <w:p w14:paraId="7183DD7C" w14:textId="77777777" w:rsidR="007D0C96" w:rsidRPr="00806DF5" w:rsidRDefault="007D0C96" w:rsidP="00DC57D5">
      <w:pPr>
        <w:numPr>
          <w:ilvl w:val="0"/>
          <w:numId w:val="27"/>
        </w:numPr>
        <w:spacing w:after="0" w:line="240" w:lineRule="auto"/>
        <w:ind w:left="0" w:firstLine="709"/>
        <w:jc w:val="both"/>
        <w:textAlignment w:val="baseline"/>
        <w:rPr>
          <w:sz w:val="24"/>
          <w:szCs w:val="24"/>
        </w:rPr>
      </w:pPr>
      <w:r w:rsidRPr="00806DF5">
        <w:rPr>
          <w:sz w:val="24"/>
          <w:szCs w:val="24"/>
        </w:rPr>
        <w:t>оценивается техническое состояние инженерных систем относительно нормативных требований.</w:t>
      </w:r>
    </w:p>
    <w:p w14:paraId="6AD4C48C" w14:textId="77777777" w:rsidR="007D0C96" w:rsidRPr="00806DF5" w:rsidRDefault="007D0C96" w:rsidP="00DC57D5">
      <w:pPr>
        <w:numPr>
          <w:ilvl w:val="0"/>
          <w:numId w:val="27"/>
        </w:numPr>
        <w:spacing w:after="0" w:line="240" w:lineRule="auto"/>
        <w:ind w:left="0" w:firstLine="709"/>
        <w:jc w:val="both"/>
        <w:textAlignment w:val="baseline"/>
        <w:rPr>
          <w:sz w:val="24"/>
          <w:szCs w:val="24"/>
        </w:rPr>
      </w:pPr>
      <w:r w:rsidRPr="00806DF5">
        <w:rPr>
          <w:sz w:val="24"/>
          <w:szCs w:val="24"/>
        </w:rPr>
        <w:t>физический, моральный износ обследуемых инженерных систем и сетей;</w:t>
      </w:r>
    </w:p>
    <w:p w14:paraId="7F851B47" w14:textId="77777777" w:rsidR="007D0C96" w:rsidRPr="00806DF5" w:rsidRDefault="007D0C96" w:rsidP="00DC57D5">
      <w:pPr>
        <w:numPr>
          <w:ilvl w:val="0"/>
          <w:numId w:val="27"/>
        </w:numPr>
        <w:spacing w:after="0" w:line="240" w:lineRule="auto"/>
        <w:ind w:left="0" w:firstLine="709"/>
        <w:jc w:val="both"/>
        <w:textAlignment w:val="baseline"/>
        <w:rPr>
          <w:sz w:val="24"/>
          <w:szCs w:val="24"/>
        </w:rPr>
      </w:pPr>
      <w:r w:rsidRPr="00806DF5">
        <w:rPr>
          <w:sz w:val="24"/>
          <w:szCs w:val="24"/>
        </w:rPr>
        <w:t>соответствуют ли обследуемые инженерные системы проектной и исполнительной документации;</w:t>
      </w:r>
    </w:p>
    <w:p w14:paraId="30746CB4" w14:textId="77777777" w:rsidR="007D0C96" w:rsidRPr="00806DF5" w:rsidRDefault="007D0C96" w:rsidP="00DC57D5">
      <w:pPr>
        <w:numPr>
          <w:ilvl w:val="0"/>
          <w:numId w:val="27"/>
        </w:numPr>
        <w:spacing w:after="0" w:line="240" w:lineRule="auto"/>
        <w:ind w:left="0" w:firstLine="709"/>
        <w:jc w:val="both"/>
        <w:textAlignment w:val="baseline"/>
        <w:rPr>
          <w:sz w:val="24"/>
          <w:szCs w:val="24"/>
        </w:rPr>
      </w:pPr>
      <w:r w:rsidRPr="00806DF5">
        <w:rPr>
          <w:sz w:val="24"/>
          <w:szCs w:val="24"/>
        </w:rPr>
        <w:t>оценка возможности дальнейшей эксплуатация обследуемых систем;</w:t>
      </w:r>
    </w:p>
    <w:p w14:paraId="7D7AFD3E" w14:textId="77777777" w:rsidR="007D0C96" w:rsidRPr="00806DF5" w:rsidRDefault="007D0C96" w:rsidP="00DC57D5">
      <w:pPr>
        <w:numPr>
          <w:ilvl w:val="0"/>
          <w:numId w:val="27"/>
        </w:numPr>
        <w:spacing w:after="0" w:line="240" w:lineRule="auto"/>
        <w:ind w:left="0" w:firstLine="709"/>
        <w:jc w:val="both"/>
        <w:textAlignment w:val="baseline"/>
        <w:rPr>
          <w:sz w:val="24"/>
          <w:szCs w:val="24"/>
        </w:rPr>
      </w:pPr>
      <w:r w:rsidRPr="00806DF5">
        <w:rPr>
          <w:sz w:val="24"/>
          <w:szCs w:val="24"/>
        </w:rPr>
        <w:t>оценка возможности демонтажа старых инженерных систем.</w:t>
      </w:r>
    </w:p>
    <w:p w14:paraId="72523B24" w14:textId="77777777" w:rsidR="007D0C96" w:rsidRPr="00806DF5" w:rsidRDefault="007D0C96" w:rsidP="00DC57D5">
      <w:pPr>
        <w:numPr>
          <w:ilvl w:val="0"/>
          <w:numId w:val="27"/>
        </w:numPr>
        <w:spacing w:after="0" w:line="240" w:lineRule="auto"/>
        <w:ind w:left="0" w:firstLine="709"/>
        <w:jc w:val="both"/>
        <w:textAlignment w:val="baseline"/>
        <w:rPr>
          <w:sz w:val="24"/>
          <w:szCs w:val="24"/>
        </w:rPr>
      </w:pPr>
      <w:r w:rsidRPr="00806DF5">
        <w:rPr>
          <w:sz w:val="24"/>
          <w:szCs w:val="24"/>
        </w:rPr>
        <w:t>Оценивается возможность  подключения дополнительного оборудования к существующим сетям.</w:t>
      </w:r>
    </w:p>
    <w:p w14:paraId="57B3CB96" w14:textId="77777777" w:rsidR="007D0C96" w:rsidRPr="00806DF5" w:rsidRDefault="007D0C96" w:rsidP="00DC57D5">
      <w:pPr>
        <w:pStyle w:val="af0"/>
        <w:shd w:val="clear" w:color="auto" w:fill="FFFFFF"/>
        <w:spacing w:before="0" w:beforeAutospacing="0" w:after="0" w:afterAutospacing="0"/>
        <w:ind w:firstLine="709"/>
        <w:jc w:val="both"/>
        <w:textAlignment w:val="baseline"/>
      </w:pPr>
      <w:r w:rsidRPr="00806DF5">
        <w:t>Результат работ оформляется в виде </w:t>
      </w:r>
      <w:r w:rsidRPr="00806DF5">
        <w:rPr>
          <w:rStyle w:val="af5"/>
        </w:rPr>
        <w:t>технического заключения</w:t>
      </w:r>
      <w:r w:rsidRPr="00806DF5">
        <w:t> . В состав заключения входят планы с нанесением  схем  систем и оборудования, описание самих систем и оборудования , дефекты и неполадки, а так же выводы и рекомендации по дальнейшей эксплуатации.</w:t>
      </w:r>
    </w:p>
    <w:p w14:paraId="27962EE8" w14:textId="77777777" w:rsidR="007D0C96" w:rsidRPr="00806DF5" w:rsidRDefault="002A1A49" w:rsidP="00DC57D5">
      <w:pPr>
        <w:spacing w:after="0" w:line="240" w:lineRule="auto"/>
        <w:ind w:firstLine="709"/>
        <w:rPr>
          <w:sz w:val="24"/>
          <w:szCs w:val="24"/>
        </w:rPr>
      </w:pPr>
      <w:r w:rsidRPr="00806DF5">
        <w:rPr>
          <w:sz w:val="24"/>
          <w:szCs w:val="24"/>
        </w:rPr>
        <w:t>Обследование</w:t>
      </w:r>
      <w:r w:rsidR="007D0C96" w:rsidRPr="00806DF5">
        <w:rPr>
          <w:sz w:val="24"/>
          <w:szCs w:val="24"/>
        </w:rPr>
        <w:t> и экспертиза системы  канализации</w:t>
      </w:r>
    </w:p>
    <w:p w14:paraId="479245F5" w14:textId="77777777" w:rsidR="007D0C96" w:rsidRPr="00806DF5" w:rsidRDefault="007D0C96" w:rsidP="00DC57D5">
      <w:pPr>
        <w:numPr>
          <w:ilvl w:val="0"/>
          <w:numId w:val="28"/>
        </w:numPr>
        <w:spacing w:after="0" w:line="240" w:lineRule="auto"/>
        <w:ind w:left="0" w:firstLine="709"/>
        <w:jc w:val="both"/>
        <w:textAlignment w:val="baseline"/>
        <w:rPr>
          <w:sz w:val="24"/>
          <w:szCs w:val="24"/>
        </w:rPr>
      </w:pPr>
      <w:r w:rsidRPr="00806DF5">
        <w:rPr>
          <w:sz w:val="24"/>
          <w:szCs w:val="24"/>
        </w:rPr>
        <w:t>описание системы канализации здания.</w:t>
      </w:r>
    </w:p>
    <w:p w14:paraId="5192B360" w14:textId="77777777" w:rsidR="007D0C96" w:rsidRPr="00806DF5" w:rsidRDefault="007D0C96" w:rsidP="00DC57D5">
      <w:pPr>
        <w:numPr>
          <w:ilvl w:val="0"/>
          <w:numId w:val="28"/>
        </w:numPr>
        <w:spacing w:after="0" w:line="240" w:lineRule="auto"/>
        <w:ind w:left="0" w:firstLine="709"/>
        <w:jc w:val="both"/>
        <w:textAlignment w:val="baseline"/>
        <w:rPr>
          <w:sz w:val="24"/>
          <w:szCs w:val="24"/>
        </w:rPr>
      </w:pPr>
      <w:r w:rsidRPr="00806DF5">
        <w:rPr>
          <w:sz w:val="24"/>
          <w:szCs w:val="24"/>
        </w:rPr>
        <w:t>обследование трубопроводов и санитарно-технических приборов.</w:t>
      </w:r>
    </w:p>
    <w:p w14:paraId="03F84EE2" w14:textId="77777777" w:rsidR="007D0C96" w:rsidRPr="00806DF5" w:rsidRDefault="007D0C96" w:rsidP="00DC57D5">
      <w:pPr>
        <w:numPr>
          <w:ilvl w:val="0"/>
          <w:numId w:val="28"/>
        </w:numPr>
        <w:spacing w:after="0" w:line="240" w:lineRule="auto"/>
        <w:ind w:left="0" w:firstLine="709"/>
        <w:jc w:val="both"/>
        <w:textAlignment w:val="baseline"/>
        <w:rPr>
          <w:sz w:val="24"/>
          <w:szCs w:val="24"/>
        </w:rPr>
      </w:pPr>
      <w:r w:rsidRPr="00806DF5">
        <w:rPr>
          <w:sz w:val="24"/>
          <w:szCs w:val="24"/>
        </w:rPr>
        <w:t>обследование вентиляционных стояков и ревизий.</w:t>
      </w:r>
    </w:p>
    <w:p w14:paraId="67F6E1E1" w14:textId="77777777" w:rsidR="007D0C96" w:rsidRPr="00806DF5" w:rsidRDefault="007D0C96" w:rsidP="00DC57D5">
      <w:pPr>
        <w:numPr>
          <w:ilvl w:val="0"/>
          <w:numId w:val="28"/>
        </w:numPr>
        <w:spacing w:after="0" w:line="240" w:lineRule="auto"/>
        <w:ind w:left="0" w:firstLine="709"/>
        <w:jc w:val="both"/>
        <w:textAlignment w:val="baseline"/>
        <w:rPr>
          <w:sz w:val="24"/>
          <w:szCs w:val="24"/>
        </w:rPr>
      </w:pPr>
      <w:r w:rsidRPr="00806DF5">
        <w:rPr>
          <w:sz w:val="24"/>
          <w:szCs w:val="24"/>
        </w:rPr>
        <w:t>определение уклона горизонтальных трубопроводов.</w:t>
      </w:r>
    </w:p>
    <w:p w14:paraId="05447445" w14:textId="77777777" w:rsidR="007D0C96" w:rsidRPr="00806DF5" w:rsidRDefault="007D0C96" w:rsidP="00DC57D5">
      <w:pPr>
        <w:numPr>
          <w:ilvl w:val="0"/>
          <w:numId w:val="28"/>
        </w:numPr>
        <w:spacing w:after="0" w:line="240" w:lineRule="auto"/>
        <w:ind w:left="0" w:firstLine="709"/>
        <w:jc w:val="both"/>
        <w:textAlignment w:val="baseline"/>
        <w:rPr>
          <w:sz w:val="24"/>
          <w:szCs w:val="24"/>
        </w:rPr>
      </w:pPr>
      <w:r w:rsidRPr="00806DF5">
        <w:rPr>
          <w:sz w:val="24"/>
          <w:szCs w:val="24"/>
        </w:rPr>
        <w:t>оценка физического и морального износа.</w:t>
      </w:r>
    </w:p>
    <w:p w14:paraId="2E2D3463" w14:textId="77777777" w:rsidR="007D0C96" w:rsidRPr="00806DF5" w:rsidRDefault="007D0C96" w:rsidP="00DC57D5">
      <w:pPr>
        <w:numPr>
          <w:ilvl w:val="0"/>
          <w:numId w:val="28"/>
        </w:numPr>
        <w:spacing w:after="0" w:line="240" w:lineRule="auto"/>
        <w:ind w:left="0" w:firstLine="709"/>
        <w:jc w:val="both"/>
        <w:textAlignment w:val="baseline"/>
        <w:rPr>
          <w:sz w:val="24"/>
          <w:szCs w:val="24"/>
        </w:rPr>
      </w:pPr>
      <w:r w:rsidRPr="00806DF5">
        <w:rPr>
          <w:sz w:val="24"/>
          <w:szCs w:val="24"/>
        </w:rPr>
        <w:t>нанесение канализационных стояков и приборов на поэтажные планы.</w:t>
      </w:r>
    </w:p>
    <w:p w14:paraId="173F9215" w14:textId="77777777" w:rsidR="007D0C96" w:rsidRPr="00806DF5" w:rsidRDefault="007D0C96" w:rsidP="00DC57D5">
      <w:pPr>
        <w:numPr>
          <w:ilvl w:val="0"/>
          <w:numId w:val="28"/>
        </w:numPr>
        <w:spacing w:after="0" w:line="240" w:lineRule="auto"/>
        <w:ind w:left="0" w:firstLine="709"/>
        <w:jc w:val="both"/>
        <w:textAlignment w:val="baseline"/>
        <w:rPr>
          <w:sz w:val="24"/>
          <w:szCs w:val="24"/>
        </w:rPr>
      </w:pPr>
      <w:r w:rsidRPr="00806DF5">
        <w:rPr>
          <w:sz w:val="24"/>
          <w:szCs w:val="24"/>
        </w:rPr>
        <w:t>разработка чертежей с нанесением трубопроводов и разводки системы канализации на поэтажные планы с указанием диаметров и привязкой к существующим конструкциям.</w:t>
      </w:r>
    </w:p>
    <w:p w14:paraId="7CD3FA7B" w14:textId="77777777" w:rsidR="007D0C96" w:rsidRPr="00806DF5" w:rsidRDefault="007D0C96" w:rsidP="00DC57D5">
      <w:pPr>
        <w:spacing w:after="0" w:line="240" w:lineRule="auto"/>
        <w:ind w:firstLine="709"/>
        <w:rPr>
          <w:sz w:val="24"/>
          <w:szCs w:val="24"/>
        </w:rPr>
      </w:pPr>
      <w:r w:rsidRPr="00806DF5">
        <w:rPr>
          <w:sz w:val="24"/>
          <w:szCs w:val="24"/>
        </w:rPr>
        <w:t>Обследование и экспертиза систем отопления и теплоснабжения</w:t>
      </w:r>
    </w:p>
    <w:p w14:paraId="6B3D2C21" w14:textId="77777777" w:rsidR="007D0C96" w:rsidRPr="00806DF5" w:rsidRDefault="007D0C96" w:rsidP="00DC57D5">
      <w:pPr>
        <w:numPr>
          <w:ilvl w:val="0"/>
          <w:numId w:val="29"/>
        </w:numPr>
        <w:spacing w:after="0" w:line="240" w:lineRule="auto"/>
        <w:ind w:left="0" w:firstLine="709"/>
        <w:jc w:val="both"/>
        <w:textAlignment w:val="baseline"/>
        <w:rPr>
          <w:sz w:val="24"/>
          <w:szCs w:val="24"/>
        </w:rPr>
      </w:pPr>
      <w:r w:rsidRPr="00806DF5">
        <w:rPr>
          <w:sz w:val="24"/>
          <w:szCs w:val="24"/>
        </w:rPr>
        <w:t>обследование теплового ввода в здание.</w:t>
      </w:r>
    </w:p>
    <w:p w14:paraId="24D2DA1D" w14:textId="77777777" w:rsidR="007D0C96" w:rsidRPr="00806DF5" w:rsidRDefault="007D0C96" w:rsidP="00DC57D5">
      <w:pPr>
        <w:numPr>
          <w:ilvl w:val="0"/>
          <w:numId w:val="29"/>
        </w:numPr>
        <w:spacing w:after="0" w:line="240" w:lineRule="auto"/>
        <w:ind w:left="0" w:firstLine="709"/>
        <w:jc w:val="both"/>
        <w:textAlignment w:val="baseline"/>
        <w:rPr>
          <w:sz w:val="24"/>
          <w:szCs w:val="24"/>
        </w:rPr>
      </w:pPr>
      <w:r w:rsidRPr="00806DF5">
        <w:rPr>
          <w:sz w:val="24"/>
          <w:szCs w:val="24"/>
        </w:rPr>
        <w:t>описание системы отопления и схемы разводки.</w:t>
      </w:r>
    </w:p>
    <w:p w14:paraId="48064235" w14:textId="77777777" w:rsidR="007D0C96" w:rsidRPr="00806DF5" w:rsidRDefault="007D0C96" w:rsidP="00DC57D5">
      <w:pPr>
        <w:numPr>
          <w:ilvl w:val="0"/>
          <w:numId w:val="29"/>
        </w:numPr>
        <w:spacing w:after="0" w:line="240" w:lineRule="auto"/>
        <w:ind w:left="0" w:firstLine="709"/>
        <w:jc w:val="both"/>
        <w:textAlignment w:val="baseline"/>
        <w:rPr>
          <w:sz w:val="24"/>
          <w:szCs w:val="24"/>
        </w:rPr>
      </w:pPr>
      <w:r w:rsidRPr="00806DF5">
        <w:rPr>
          <w:sz w:val="24"/>
          <w:szCs w:val="24"/>
        </w:rPr>
        <w:t>Обследование всех отопительных приборов.</w:t>
      </w:r>
    </w:p>
    <w:p w14:paraId="3326C385" w14:textId="77777777" w:rsidR="007D0C96" w:rsidRPr="00806DF5" w:rsidRDefault="007D0C96" w:rsidP="00DC57D5">
      <w:pPr>
        <w:numPr>
          <w:ilvl w:val="0"/>
          <w:numId w:val="29"/>
        </w:numPr>
        <w:spacing w:after="0" w:line="240" w:lineRule="auto"/>
        <w:ind w:left="0" w:firstLine="709"/>
        <w:jc w:val="both"/>
        <w:textAlignment w:val="baseline"/>
        <w:rPr>
          <w:sz w:val="24"/>
          <w:szCs w:val="24"/>
        </w:rPr>
      </w:pPr>
      <w:r w:rsidRPr="00806DF5">
        <w:rPr>
          <w:sz w:val="24"/>
          <w:szCs w:val="24"/>
        </w:rPr>
        <w:t>проведение замеров температуры.</w:t>
      </w:r>
    </w:p>
    <w:p w14:paraId="71279E1B" w14:textId="77777777" w:rsidR="007D0C96" w:rsidRPr="00806DF5" w:rsidRDefault="007D0C96" w:rsidP="00DC57D5">
      <w:pPr>
        <w:numPr>
          <w:ilvl w:val="0"/>
          <w:numId w:val="29"/>
        </w:numPr>
        <w:spacing w:after="0" w:line="240" w:lineRule="auto"/>
        <w:ind w:left="0" w:firstLine="709"/>
        <w:jc w:val="both"/>
        <w:textAlignment w:val="baseline"/>
        <w:rPr>
          <w:sz w:val="24"/>
          <w:szCs w:val="24"/>
        </w:rPr>
      </w:pPr>
      <w:r w:rsidRPr="00806DF5">
        <w:rPr>
          <w:sz w:val="24"/>
          <w:szCs w:val="24"/>
        </w:rPr>
        <w:t>оценка физического и морального износа.</w:t>
      </w:r>
    </w:p>
    <w:p w14:paraId="17E95504" w14:textId="77777777" w:rsidR="007D0C96" w:rsidRPr="00806DF5" w:rsidRDefault="007D0C96" w:rsidP="00DC57D5">
      <w:pPr>
        <w:numPr>
          <w:ilvl w:val="0"/>
          <w:numId w:val="29"/>
        </w:numPr>
        <w:spacing w:after="0" w:line="240" w:lineRule="auto"/>
        <w:ind w:left="0" w:firstLine="709"/>
        <w:jc w:val="both"/>
        <w:textAlignment w:val="baseline"/>
        <w:rPr>
          <w:sz w:val="24"/>
          <w:szCs w:val="24"/>
        </w:rPr>
      </w:pPr>
      <w:r w:rsidRPr="00806DF5">
        <w:rPr>
          <w:sz w:val="24"/>
          <w:szCs w:val="24"/>
        </w:rPr>
        <w:t>разработка чертежей с нанесением трубопроводов и разводки системы отопления на поэтажные планы с указанием диаметров и привязкой к существующим конструкциям.</w:t>
      </w:r>
    </w:p>
    <w:p w14:paraId="6D6F40CF" w14:textId="77777777" w:rsidR="007D0C96" w:rsidRPr="00806DF5" w:rsidRDefault="002A1A49" w:rsidP="00DC57D5">
      <w:pPr>
        <w:spacing w:after="0" w:line="240" w:lineRule="auto"/>
        <w:ind w:firstLine="709"/>
        <w:rPr>
          <w:sz w:val="24"/>
          <w:szCs w:val="24"/>
        </w:rPr>
      </w:pPr>
      <w:r w:rsidRPr="00806DF5">
        <w:rPr>
          <w:sz w:val="24"/>
          <w:szCs w:val="24"/>
        </w:rPr>
        <w:t>Обследование систем вентиляции</w:t>
      </w:r>
      <w:hyperlink r:id="rId125" w:tooltip="Обследование инженерных систем" w:history="1">
        <w:r w:rsidR="007D0C96" w:rsidRPr="00806DF5">
          <w:rPr>
            <w:noProof/>
            <w:sz w:val="24"/>
            <w:szCs w:val="24"/>
          </w:rPr>
          <w:drawing>
            <wp:anchor distT="47625" distB="47625" distL="47625" distR="47625" simplePos="0" relativeHeight="251677696" behindDoc="0" locked="0" layoutInCell="1" allowOverlap="0" wp14:anchorId="27C144CF" wp14:editId="3C796FBF">
              <wp:simplePos x="0" y="0"/>
              <wp:positionH relativeFrom="column">
                <wp:align>right</wp:align>
              </wp:positionH>
              <wp:positionV relativeFrom="line">
                <wp:posOffset>0</wp:posOffset>
              </wp:positionV>
              <wp:extent cx="2286000" cy="1714500"/>
              <wp:effectExtent l="19050" t="0" r="0" b="0"/>
              <wp:wrapSquare wrapText="bothSides"/>
              <wp:docPr id="125" name="Рисунок 28" descr="Обследование инженерных систем">
                <a:hlinkClick xmlns:a="http://schemas.openxmlformats.org/drawingml/2006/main" r:id="rId125" tooltip="&quot;Обследование инженерных систе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Обследование инженерных систем">
                        <a:hlinkClick r:id="rId125" tooltip="&quot;Обследование инженерных систем&quot;"/>
                      </pic:cNvPr>
                      <pic:cNvPicPr>
                        <a:picLocks noChangeAspect="1" noChangeArrowheads="1"/>
                      </pic:cNvPicPr>
                    </pic:nvPicPr>
                    <pic:blipFill>
                      <a:blip r:embed="rId126"/>
                      <a:srcRect/>
                      <a:stretch>
                        <a:fillRect/>
                      </a:stretch>
                    </pic:blipFill>
                    <pic:spPr bwMode="auto">
                      <a:xfrm>
                        <a:off x="0" y="0"/>
                        <a:ext cx="2286000" cy="1714500"/>
                      </a:xfrm>
                      <a:prstGeom prst="rect">
                        <a:avLst/>
                      </a:prstGeom>
                      <a:noFill/>
                      <a:ln w="9525">
                        <a:noFill/>
                        <a:miter lim="800000"/>
                        <a:headEnd/>
                        <a:tailEnd/>
                      </a:ln>
                    </pic:spPr>
                  </pic:pic>
                </a:graphicData>
              </a:graphic>
            </wp:anchor>
          </w:drawing>
        </w:r>
      </w:hyperlink>
    </w:p>
    <w:p w14:paraId="6016348B" w14:textId="77777777" w:rsidR="007D0C96" w:rsidRPr="00806DF5" w:rsidRDefault="002A1A49" w:rsidP="00DC57D5">
      <w:pPr>
        <w:numPr>
          <w:ilvl w:val="0"/>
          <w:numId w:val="30"/>
        </w:numPr>
        <w:spacing w:after="0" w:line="240" w:lineRule="auto"/>
        <w:ind w:left="0" w:firstLine="709"/>
        <w:jc w:val="both"/>
        <w:textAlignment w:val="baseline"/>
        <w:rPr>
          <w:sz w:val="24"/>
          <w:szCs w:val="24"/>
        </w:rPr>
      </w:pPr>
      <w:r w:rsidRPr="00806DF5">
        <w:rPr>
          <w:sz w:val="24"/>
          <w:szCs w:val="24"/>
        </w:rPr>
        <w:t>определение </w:t>
      </w:r>
      <w:r w:rsidR="007D0C96" w:rsidRPr="00806DF5">
        <w:rPr>
          <w:sz w:val="24"/>
          <w:szCs w:val="24"/>
        </w:rPr>
        <w:t>и описание типа вентиляционной системы здания.</w:t>
      </w:r>
    </w:p>
    <w:p w14:paraId="4EEA8F56" w14:textId="77777777" w:rsidR="007D0C96" w:rsidRPr="00806DF5" w:rsidRDefault="007D0C96" w:rsidP="00DC57D5">
      <w:pPr>
        <w:numPr>
          <w:ilvl w:val="0"/>
          <w:numId w:val="30"/>
        </w:numPr>
        <w:spacing w:after="0" w:line="240" w:lineRule="auto"/>
        <w:ind w:left="0" w:firstLine="709"/>
        <w:jc w:val="both"/>
        <w:textAlignment w:val="baseline"/>
        <w:rPr>
          <w:sz w:val="24"/>
          <w:szCs w:val="24"/>
        </w:rPr>
      </w:pPr>
      <w:r w:rsidRPr="00806DF5">
        <w:rPr>
          <w:sz w:val="24"/>
          <w:szCs w:val="24"/>
        </w:rPr>
        <w:t>обследование вентиляционных воздуховодов и вентиляционного оборудования.</w:t>
      </w:r>
    </w:p>
    <w:p w14:paraId="1789C417" w14:textId="77777777" w:rsidR="007D0C96" w:rsidRPr="00806DF5" w:rsidRDefault="007D0C96" w:rsidP="00DC57D5">
      <w:pPr>
        <w:numPr>
          <w:ilvl w:val="0"/>
          <w:numId w:val="30"/>
        </w:numPr>
        <w:spacing w:after="0" w:line="240" w:lineRule="auto"/>
        <w:ind w:left="0" w:firstLine="709"/>
        <w:jc w:val="both"/>
        <w:textAlignment w:val="baseline"/>
        <w:rPr>
          <w:sz w:val="24"/>
          <w:szCs w:val="24"/>
        </w:rPr>
      </w:pPr>
      <w:r w:rsidRPr="00806DF5">
        <w:rPr>
          <w:sz w:val="24"/>
          <w:szCs w:val="24"/>
        </w:rPr>
        <w:t>оценка физического и морального износа</w:t>
      </w:r>
    </w:p>
    <w:p w14:paraId="1B3464C6" w14:textId="77777777" w:rsidR="007D0C96" w:rsidRPr="00806DF5" w:rsidRDefault="007D0C96" w:rsidP="00DC57D5">
      <w:pPr>
        <w:numPr>
          <w:ilvl w:val="0"/>
          <w:numId w:val="30"/>
        </w:numPr>
        <w:spacing w:after="0" w:line="240" w:lineRule="auto"/>
        <w:ind w:left="0" w:firstLine="709"/>
        <w:jc w:val="both"/>
        <w:textAlignment w:val="baseline"/>
        <w:rPr>
          <w:sz w:val="24"/>
          <w:szCs w:val="24"/>
        </w:rPr>
      </w:pPr>
      <w:r w:rsidRPr="00806DF5">
        <w:rPr>
          <w:sz w:val="24"/>
          <w:szCs w:val="24"/>
        </w:rPr>
        <w:t>определение воздухообмена в обследуемых помещениях здания.</w:t>
      </w:r>
    </w:p>
    <w:p w14:paraId="440ABF2B" w14:textId="77777777" w:rsidR="007D0C96" w:rsidRPr="00806DF5" w:rsidRDefault="007D0C96" w:rsidP="00DC57D5">
      <w:pPr>
        <w:numPr>
          <w:ilvl w:val="0"/>
          <w:numId w:val="30"/>
        </w:numPr>
        <w:spacing w:after="0" w:line="240" w:lineRule="auto"/>
        <w:ind w:left="0" w:firstLine="709"/>
        <w:jc w:val="both"/>
        <w:textAlignment w:val="baseline"/>
        <w:rPr>
          <w:sz w:val="24"/>
          <w:szCs w:val="24"/>
        </w:rPr>
      </w:pPr>
      <w:r w:rsidRPr="00806DF5">
        <w:rPr>
          <w:sz w:val="24"/>
          <w:szCs w:val="24"/>
        </w:rPr>
        <w:t>выявление дефектов и неисправностей системы.</w:t>
      </w:r>
    </w:p>
    <w:p w14:paraId="6B54BA26" w14:textId="77777777" w:rsidR="007D0C96" w:rsidRPr="00806DF5" w:rsidRDefault="007D0C96" w:rsidP="00DC57D5">
      <w:pPr>
        <w:numPr>
          <w:ilvl w:val="0"/>
          <w:numId w:val="30"/>
        </w:numPr>
        <w:spacing w:after="0" w:line="240" w:lineRule="auto"/>
        <w:ind w:left="0" w:firstLine="709"/>
        <w:jc w:val="both"/>
        <w:textAlignment w:val="baseline"/>
        <w:rPr>
          <w:sz w:val="24"/>
          <w:szCs w:val="24"/>
        </w:rPr>
      </w:pPr>
      <w:r w:rsidRPr="00806DF5">
        <w:rPr>
          <w:sz w:val="24"/>
          <w:szCs w:val="24"/>
        </w:rPr>
        <w:t>разработка чертежей с нанесением разводки системы вентиляции на поэтажные планы с указанием диаметров и привязкой к существующим конструкциям.</w:t>
      </w:r>
    </w:p>
    <w:p w14:paraId="2C76225E" w14:textId="77777777" w:rsidR="007D0C96" w:rsidRPr="00806DF5" w:rsidRDefault="007D0C96" w:rsidP="00DC57D5">
      <w:pPr>
        <w:pStyle w:val="af0"/>
        <w:shd w:val="clear" w:color="auto" w:fill="FFFFFF"/>
        <w:spacing w:before="0" w:beforeAutospacing="0" w:after="0" w:afterAutospacing="0"/>
        <w:ind w:firstLine="709"/>
        <w:jc w:val="both"/>
        <w:textAlignment w:val="baseline"/>
      </w:pPr>
      <w:r w:rsidRPr="00806DF5">
        <w:t> </w:t>
      </w:r>
    </w:p>
    <w:p w14:paraId="4B112C9D" w14:textId="77777777" w:rsidR="007D0C96" w:rsidRPr="00806DF5" w:rsidRDefault="007D0C96" w:rsidP="00DC57D5">
      <w:pPr>
        <w:spacing w:after="0" w:line="240" w:lineRule="auto"/>
        <w:ind w:firstLine="709"/>
        <w:rPr>
          <w:sz w:val="24"/>
          <w:szCs w:val="24"/>
        </w:rPr>
      </w:pPr>
      <w:r w:rsidRPr="00806DF5">
        <w:rPr>
          <w:sz w:val="24"/>
          <w:szCs w:val="24"/>
        </w:rPr>
        <w:t>Обследование систем газоснабжения</w:t>
      </w:r>
    </w:p>
    <w:p w14:paraId="6CE97346" w14:textId="77777777" w:rsidR="007D0C96" w:rsidRPr="00806DF5" w:rsidRDefault="007D0C96" w:rsidP="00DC57D5">
      <w:pPr>
        <w:numPr>
          <w:ilvl w:val="0"/>
          <w:numId w:val="31"/>
        </w:numPr>
        <w:spacing w:after="0" w:line="240" w:lineRule="auto"/>
        <w:ind w:left="0" w:firstLine="709"/>
        <w:jc w:val="both"/>
        <w:textAlignment w:val="baseline"/>
        <w:rPr>
          <w:sz w:val="24"/>
          <w:szCs w:val="24"/>
        </w:rPr>
      </w:pPr>
      <w:r w:rsidRPr="00806DF5">
        <w:rPr>
          <w:sz w:val="24"/>
          <w:szCs w:val="24"/>
        </w:rPr>
        <w:t>описание конструктивной схемы системы газоснабжение,</w:t>
      </w:r>
    </w:p>
    <w:p w14:paraId="52F84861" w14:textId="77777777" w:rsidR="007D0C96" w:rsidRPr="00806DF5" w:rsidRDefault="007D0C96" w:rsidP="00DC57D5">
      <w:pPr>
        <w:numPr>
          <w:ilvl w:val="0"/>
          <w:numId w:val="31"/>
        </w:numPr>
        <w:spacing w:after="0" w:line="240" w:lineRule="auto"/>
        <w:ind w:left="0" w:firstLine="709"/>
        <w:jc w:val="both"/>
        <w:textAlignment w:val="baseline"/>
        <w:rPr>
          <w:sz w:val="24"/>
          <w:szCs w:val="24"/>
        </w:rPr>
      </w:pPr>
      <w:r w:rsidRPr="00806DF5">
        <w:rPr>
          <w:sz w:val="24"/>
          <w:szCs w:val="24"/>
        </w:rPr>
        <w:t>анализ  документации на газопроводы и оборудование,</w:t>
      </w:r>
    </w:p>
    <w:p w14:paraId="19FD8622" w14:textId="77777777" w:rsidR="007D0C96" w:rsidRPr="00806DF5" w:rsidRDefault="007D0C96" w:rsidP="00DC57D5">
      <w:pPr>
        <w:numPr>
          <w:ilvl w:val="0"/>
          <w:numId w:val="31"/>
        </w:numPr>
        <w:spacing w:after="0" w:line="240" w:lineRule="auto"/>
        <w:ind w:left="0" w:firstLine="709"/>
        <w:jc w:val="both"/>
        <w:textAlignment w:val="baseline"/>
        <w:rPr>
          <w:sz w:val="24"/>
          <w:szCs w:val="24"/>
        </w:rPr>
      </w:pPr>
      <w:r w:rsidRPr="00806DF5">
        <w:rPr>
          <w:sz w:val="24"/>
          <w:szCs w:val="24"/>
        </w:rPr>
        <w:t>определение соответствия системы газопровода проектной документации.</w:t>
      </w:r>
    </w:p>
    <w:p w14:paraId="2E0F9879" w14:textId="77777777" w:rsidR="007D0C96" w:rsidRPr="00806DF5" w:rsidRDefault="007D0C96" w:rsidP="00DC57D5">
      <w:pPr>
        <w:numPr>
          <w:ilvl w:val="0"/>
          <w:numId w:val="31"/>
        </w:numPr>
        <w:spacing w:after="0" w:line="240" w:lineRule="auto"/>
        <w:ind w:left="0" w:firstLine="709"/>
        <w:jc w:val="both"/>
        <w:textAlignment w:val="baseline"/>
        <w:rPr>
          <w:sz w:val="24"/>
          <w:szCs w:val="24"/>
        </w:rPr>
      </w:pPr>
      <w:r w:rsidRPr="00806DF5">
        <w:rPr>
          <w:sz w:val="24"/>
          <w:szCs w:val="24"/>
        </w:rPr>
        <w:t>разработка чертежей с нанесением разводки системы газоснабжения на планы с указанием диаметров и привязкой к существующим конструкциям.</w:t>
      </w:r>
    </w:p>
    <w:p w14:paraId="275936CC" w14:textId="77777777" w:rsidR="007D0C96" w:rsidRPr="00806DF5" w:rsidRDefault="007D0C96" w:rsidP="00DC57D5">
      <w:pPr>
        <w:spacing w:after="0" w:line="240" w:lineRule="auto"/>
        <w:ind w:firstLine="709"/>
        <w:rPr>
          <w:sz w:val="24"/>
          <w:szCs w:val="24"/>
        </w:rPr>
      </w:pPr>
      <w:r w:rsidRPr="00806DF5">
        <w:rPr>
          <w:sz w:val="24"/>
          <w:szCs w:val="24"/>
        </w:rPr>
        <w:t>Обследование технического состояния водостоков</w:t>
      </w:r>
    </w:p>
    <w:p w14:paraId="2497E59C" w14:textId="77777777" w:rsidR="007D0C96" w:rsidRPr="00806DF5" w:rsidRDefault="007D0C96" w:rsidP="00DC57D5">
      <w:pPr>
        <w:numPr>
          <w:ilvl w:val="0"/>
          <w:numId w:val="32"/>
        </w:numPr>
        <w:spacing w:after="0" w:line="240" w:lineRule="auto"/>
        <w:ind w:left="0" w:firstLine="709"/>
        <w:jc w:val="both"/>
        <w:textAlignment w:val="baseline"/>
        <w:rPr>
          <w:sz w:val="24"/>
          <w:szCs w:val="24"/>
        </w:rPr>
      </w:pPr>
      <w:r w:rsidRPr="00806DF5">
        <w:rPr>
          <w:sz w:val="24"/>
          <w:szCs w:val="24"/>
        </w:rPr>
        <w:t>описание системы водоотвода,</w:t>
      </w:r>
    </w:p>
    <w:p w14:paraId="72505FAB" w14:textId="77777777" w:rsidR="007D0C96" w:rsidRPr="00806DF5" w:rsidRDefault="007D0C96" w:rsidP="00DC57D5">
      <w:pPr>
        <w:numPr>
          <w:ilvl w:val="0"/>
          <w:numId w:val="32"/>
        </w:numPr>
        <w:spacing w:after="0" w:line="240" w:lineRule="auto"/>
        <w:ind w:left="0" w:firstLine="709"/>
        <w:jc w:val="both"/>
        <w:textAlignment w:val="baseline"/>
        <w:rPr>
          <w:sz w:val="24"/>
          <w:szCs w:val="24"/>
        </w:rPr>
      </w:pPr>
      <w:r w:rsidRPr="00806DF5">
        <w:rPr>
          <w:sz w:val="24"/>
          <w:szCs w:val="24"/>
        </w:rPr>
        <w:t>выявление недопустимых повреждений и дефекты.</w:t>
      </w:r>
    </w:p>
    <w:p w14:paraId="107326B3" w14:textId="77777777" w:rsidR="007D0C96" w:rsidRPr="00806DF5" w:rsidRDefault="007D0C96" w:rsidP="00DC57D5">
      <w:pPr>
        <w:numPr>
          <w:ilvl w:val="0"/>
          <w:numId w:val="32"/>
        </w:numPr>
        <w:spacing w:after="0" w:line="240" w:lineRule="auto"/>
        <w:ind w:left="0" w:firstLine="709"/>
        <w:jc w:val="both"/>
        <w:textAlignment w:val="baseline"/>
        <w:rPr>
          <w:sz w:val="24"/>
          <w:szCs w:val="24"/>
        </w:rPr>
      </w:pPr>
      <w:r w:rsidRPr="00806DF5">
        <w:rPr>
          <w:sz w:val="24"/>
          <w:szCs w:val="24"/>
        </w:rPr>
        <w:t>Оценка герметичности стыков, наличие решеток и колпаков, наличие электрического обогревающего кабеля.</w:t>
      </w:r>
    </w:p>
    <w:p w14:paraId="2CA05302" w14:textId="77777777" w:rsidR="007D0C96" w:rsidRPr="00806DF5" w:rsidRDefault="007D0C96" w:rsidP="00DC57D5">
      <w:pPr>
        <w:numPr>
          <w:ilvl w:val="0"/>
          <w:numId w:val="32"/>
        </w:numPr>
        <w:spacing w:after="0" w:line="240" w:lineRule="auto"/>
        <w:ind w:left="0" w:firstLine="709"/>
        <w:jc w:val="both"/>
        <w:textAlignment w:val="baseline"/>
        <w:rPr>
          <w:sz w:val="24"/>
          <w:szCs w:val="24"/>
        </w:rPr>
      </w:pPr>
      <w:r w:rsidRPr="00806DF5">
        <w:rPr>
          <w:sz w:val="24"/>
          <w:szCs w:val="24"/>
        </w:rPr>
        <w:t>разработка чертежей с нанесением разводки системы водостоков на планы с указанием диаметров и привязкой к существующим конструкциям</w:t>
      </w:r>
    </w:p>
    <w:p w14:paraId="1D9D2D20" w14:textId="77777777" w:rsidR="007D0C96" w:rsidRPr="00806DF5" w:rsidRDefault="007D0C96" w:rsidP="00DC57D5">
      <w:pPr>
        <w:spacing w:after="0" w:line="240" w:lineRule="auto"/>
        <w:ind w:firstLine="709"/>
        <w:rPr>
          <w:sz w:val="24"/>
          <w:szCs w:val="24"/>
        </w:rPr>
      </w:pPr>
      <w:r w:rsidRPr="00806DF5">
        <w:rPr>
          <w:sz w:val="24"/>
          <w:szCs w:val="24"/>
        </w:rPr>
        <w:t>Обследование электрических сетей</w:t>
      </w:r>
    </w:p>
    <w:p w14:paraId="31D8DD59" w14:textId="77777777" w:rsidR="007D0C96" w:rsidRPr="00806DF5" w:rsidRDefault="007D0C96" w:rsidP="00DC57D5">
      <w:pPr>
        <w:numPr>
          <w:ilvl w:val="0"/>
          <w:numId w:val="33"/>
        </w:numPr>
        <w:spacing w:after="0" w:line="240" w:lineRule="auto"/>
        <w:ind w:left="0" w:firstLine="709"/>
        <w:jc w:val="both"/>
        <w:textAlignment w:val="baseline"/>
        <w:rPr>
          <w:sz w:val="24"/>
          <w:szCs w:val="24"/>
        </w:rPr>
      </w:pPr>
      <w:r w:rsidRPr="00806DF5">
        <w:rPr>
          <w:sz w:val="24"/>
          <w:szCs w:val="24"/>
        </w:rPr>
        <w:t>описание системы электросетей  здания</w:t>
      </w:r>
    </w:p>
    <w:p w14:paraId="67B06610" w14:textId="77777777" w:rsidR="007D0C96" w:rsidRPr="00806DF5" w:rsidRDefault="007D0C96" w:rsidP="00DC57D5">
      <w:pPr>
        <w:numPr>
          <w:ilvl w:val="0"/>
          <w:numId w:val="33"/>
        </w:numPr>
        <w:spacing w:after="0" w:line="240" w:lineRule="auto"/>
        <w:ind w:left="0" w:firstLine="709"/>
        <w:jc w:val="both"/>
        <w:textAlignment w:val="baseline"/>
        <w:rPr>
          <w:sz w:val="24"/>
          <w:szCs w:val="24"/>
        </w:rPr>
      </w:pPr>
      <w:r w:rsidRPr="00806DF5">
        <w:rPr>
          <w:sz w:val="24"/>
          <w:szCs w:val="24"/>
        </w:rPr>
        <w:t>описание вводно-распределительного устройства,</w:t>
      </w:r>
    </w:p>
    <w:p w14:paraId="75485FA2" w14:textId="77777777" w:rsidR="007D0C96" w:rsidRPr="00806DF5" w:rsidRDefault="007D0C96" w:rsidP="00DC57D5">
      <w:pPr>
        <w:numPr>
          <w:ilvl w:val="0"/>
          <w:numId w:val="33"/>
        </w:numPr>
        <w:spacing w:after="0" w:line="240" w:lineRule="auto"/>
        <w:ind w:left="0" w:firstLine="709"/>
        <w:jc w:val="both"/>
        <w:textAlignment w:val="baseline"/>
        <w:rPr>
          <w:sz w:val="24"/>
          <w:szCs w:val="24"/>
        </w:rPr>
      </w:pPr>
      <w:r w:rsidRPr="00806DF5">
        <w:rPr>
          <w:sz w:val="24"/>
          <w:szCs w:val="24"/>
        </w:rPr>
        <w:t>обследование электрических шкафов на этажах,</w:t>
      </w:r>
    </w:p>
    <w:p w14:paraId="7489B24C" w14:textId="77777777" w:rsidR="007D0C96" w:rsidRPr="00806DF5" w:rsidRDefault="007D0C96" w:rsidP="00DC57D5">
      <w:pPr>
        <w:numPr>
          <w:ilvl w:val="0"/>
          <w:numId w:val="33"/>
        </w:numPr>
        <w:spacing w:after="0" w:line="240" w:lineRule="auto"/>
        <w:ind w:left="0" w:firstLine="709"/>
        <w:jc w:val="both"/>
        <w:textAlignment w:val="baseline"/>
        <w:rPr>
          <w:sz w:val="24"/>
          <w:szCs w:val="24"/>
        </w:rPr>
      </w:pPr>
      <w:r w:rsidRPr="00806DF5">
        <w:rPr>
          <w:sz w:val="24"/>
          <w:szCs w:val="24"/>
        </w:rPr>
        <w:t>осмотр осветительных приборов,</w:t>
      </w:r>
    </w:p>
    <w:p w14:paraId="618A15E7" w14:textId="77777777" w:rsidR="007D0C96" w:rsidRPr="00806DF5" w:rsidRDefault="007D0C96" w:rsidP="00DC57D5">
      <w:pPr>
        <w:numPr>
          <w:ilvl w:val="0"/>
          <w:numId w:val="33"/>
        </w:numPr>
        <w:spacing w:after="0" w:line="240" w:lineRule="auto"/>
        <w:ind w:left="0" w:firstLine="709"/>
        <w:jc w:val="both"/>
        <w:textAlignment w:val="baseline"/>
        <w:rPr>
          <w:sz w:val="24"/>
          <w:szCs w:val="24"/>
        </w:rPr>
      </w:pPr>
      <w:r w:rsidRPr="00806DF5">
        <w:rPr>
          <w:sz w:val="24"/>
          <w:szCs w:val="24"/>
        </w:rPr>
        <w:t>разработка чертежей с нанесением разводки силового электроснабжения и электрических щитов на поэтажные планы с привязкой к существующим конструкциям.</w:t>
      </w:r>
    </w:p>
    <w:p w14:paraId="09772859" w14:textId="77777777" w:rsidR="007D0C96" w:rsidRPr="00806DF5" w:rsidRDefault="007D0C96" w:rsidP="00DC57D5">
      <w:pPr>
        <w:pStyle w:val="af0"/>
        <w:shd w:val="clear" w:color="auto" w:fill="FFFFFF"/>
        <w:spacing w:before="0" w:beforeAutospacing="0" w:after="0" w:afterAutospacing="0"/>
        <w:ind w:firstLine="709"/>
        <w:jc w:val="both"/>
        <w:textAlignment w:val="baseline"/>
      </w:pPr>
      <w:r w:rsidRPr="00806DF5">
        <w:t> </w:t>
      </w:r>
    </w:p>
    <w:p w14:paraId="3B538140" w14:textId="77777777" w:rsidR="007D0C96" w:rsidRPr="00806DF5" w:rsidRDefault="007D0C96" w:rsidP="00DC57D5">
      <w:pPr>
        <w:spacing w:after="0" w:line="240" w:lineRule="auto"/>
        <w:ind w:firstLine="709"/>
        <w:jc w:val="both"/>
        <w:rPr>
          <w:b/>
          <w:iCs/>
          <w:sz w:val="24"/>
          <w:szCs w:val="24"/>
        </w:rPr>
      </w:pPr>
    </w:p>
    <w:p w14:paraId="0D924075" w14:textId="77777777" w:rsidR="00B71F7F" w:rsidRPr="00806DF5" w:rsidRDefault="00AA3893" w:rsidP="00DC57D5">
      <w:pPr>
        <w:spacing w:after="0" w:line="240" w:lineRule="auto"/>
        <w:ind w:firstLine="709"/>
        <w:jc w:val="center"/>
        <w:rPr>
          <w:rFonts w:eastAsia="Times New Roman"/>
          <w:b/>
          <w:sz w:val="24"/>
          <w:szCs w:val="24"/>
        </w:rPr>
      </w:pPr>
      <w:r w:rsidRPr="00806DF5">
        <w:rPr>
          <w:rFonts w:eastAsia="Times New Roman"/>
          <w:b/>
          <w:sz w:val="24"/>
          <w:szCs w:val="24"/>
        </w:rPr>
        <w:t>Зад</w:t>
      </w:r>
      <w:r w:rsidR="00165EC9" w:rsidRPr="00806DF5">
        <w:rPr>
          <w:rFonts w:eastAsia="Times New Roman"/>
          <w:b/>
          <w:sz w:val="24"/>
          <w:szCs w:val="24"/>
        </w:rPr>
        <w:t>ание к практической подготовке № 18</w:t>
      </w:r>
    </w:p>
    <w:p w14:paraId="3EBF7191" w14:textId="77777777" w:rsidR="001345DE" w:rsidRPr="00806DF5" w:rsidRDefault="0058075A" w:rsidP="00DC57D5">
      <w:pPr>
        <w:spacing w:after="0" w:line="240" w:lineRule="auto"/>
        <w:ind w:firstLine="709"/>
        <w:jc w:val="both"/>
        <w:rPr>
          <w:sz w:val="24"/>
          <w:szCs w:val="24"/>
          <w:shd w:val="clear" w:color="auto" w:fill="FFFFFF"/>
        </w:rPr>
      </w:pPr>
      <w:r w:rsidRPr="00806DF5">
        <w:rPr>
          <w:sz w:val="24"/>
          <w:szCs w:val="24"/>
          <w:shd w:val="clear" w:color="auto" w:fill="FFFFFF"/>
        </w:rPr>
        <w:t>Закрепить теоретические знаний и отработать практические навыки работы с нормативной и справочной литературой ВСН 53-86р по оценке состояния инженерных систем</w:t>
      </w:r>
    </w:p>
    <w:p w14:paraId="51748FD5" w14:textId="77777777" w:rsidR="0058075A" w:rsidRPr="00806DF5" w:rsidRDefault="0058075A"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На основании задания выданного преподавателем составить акт осмотра инженерных систем при обследовании по приложенной форме:</w:t>
      </w:r>
    </w:p>
    <w:p w14:paraId="7FBEB524" w14:textId="77777777" w:rsidR="0058075A" w:rsidRPr="00806DF5" w:rsidRDefault="0058075A" w:rsidP="00DC57D5">
      <w:pPr>
        <w:shd w:val="clear" w:color="auto" w:fill="FFFFFF"/>
        <w:spacing w:after="0" w:line="240" w:lineRule="auto"/>
        <w:ind w:firstLine="709"/>
        <w:jc w:val="both"/>
        <w:rPr>
          <w:rFonts w:eastAsia="Times New Roman"/>
          <w:sz w:val="24"/>
          <w:szCs w:val="24"/>
        </w:rPr>
      </w:pPr>
    </w:p>
    <w:p w14:paraId="52383351" w14:textId="77777777" w:rsidR="0058075A" w:rsidRPr="00806DF5" w:rsidRDefault="0058075A" w:rsidP="00DC57D5">
      <w:pPr>
        <w:shd w:val="clear" w:color="auto" w:fill="FFFFFF"/>
        <w:spacing w:after="0" w:line="240" w:lineRule="auto"/>
        <w:jc w:val="center"/>
        <w:rPr>
          <w:rFonts w:eastAsia="Times New Roman"/>
          <w:sz w:val="24"/>
          <w:szCs w:val="24"/>
        </w:rPr>
      </w:pPr>
      <w:r w:rsidRPr="00806DF5">
        <w:rPr>
          <w:rFonts w:eastAsia="Times New Roman"/>
          <w:b/>
          <w:bCs/>
          <w:sz w:val="24"/>
          <w:szCs w:val="24"/>
        </w:rPr>
        <w:t>Акт осмотра инженерного оборудования при обследовании.</w:t>
      </w:r>
    </w:p>
    <w:p w14:paraId="51159366"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  …….  20….г.</w:t>
      </w:r>
    </w:p>
    <w:p w14:paraId="43C49C40"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Дом № </w:t>
      </w:r>
      <w:r w:rsidRPr="00806DF5">
        <w:rPr>
          <w:rFonts w:eastAsia="Times New Roman"/>
          <w:sz w:val="24"/>
          <w:szCs w:val="24"/>
          <w:u w:val="single"/>
        </w:rPr>
        <w:t>……..</w:t>
      </w:r>
      <w:r w:rsidRPr="00806DF5">
        <w:rPr>
          <w:rFonts w:eastAsia="Times New Roman"/>
          <w:sz w:val="24"/>
          <w:szCs w:val="24"/>
        </w:rPr>
        <w:t>по улице ……………</w:t>
      </w:r>
    </w:p>
    <w:p w14:paraId="68AB282D" w14:textId="77777777" w:rsidR="0058075A" w:rsidRPr="00806DF5" w:rsidRDefault="0058075A" w:rsidP="00DC57D5">
      <w:pPr>
        <w:shd w:val="clear" w:color="auto" w:fill="FFFFFF"/>
        <w:spacing w:after="0" w:line="240" w:lineRule="auto"/>
        <w:jc w:val="center"/>
        <w:rPr>
          <w:rFonts w:eastAsia="Times New Roman"/>
          <w:sz w:val="24"/>
          <w:szCs w:val="24"/>
        </w:rPr>
      </w:pPr>
      <w:r w:rsidRPr="00806DF5">
        <w:rPr>
          <w:rFonts w:eastAsia="Times New Roman"/>
          <w:sz w:val="24"/>
          <w:szCs w:val="24"/>
        </w:rPr>
        <w:t>Общие сведения по строению:</w:t>
      </w:r>
    </w:p>
    <w:p w14:paraId="093139E4"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Год постройки     </w:t>
      </w:r>
      <w:r w:rsidRPr="00806DF5">
        <w:rPr>
          <w:rFonts w:eastAsia="Times New Roman"/>
          <w:sz w:val="24"/>
          <w:szCs w:val="24"/>
          <w:u w:val="single"/>
        </w:rPr>
        <w:t>20…..г.</w:t>
      </w:r>
    </w:p>
    <w:p w14:paraId="408696C0"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Материал стен</w:t>
      </w:r>
      <w:r w:rsidRPr="00806DF5">
        <w:rPr>
          <w:rFonts w:eastAsia="Times New Roman"/>
          <w:sz w:val="24"/>
          <w:szCs w:val="24"/>
          <w:u w:val="single"/>
        </w:rPr>
        <w:t>……………………….</w:t>
      </w:r>
    </w:p>
    <w:p w14:paraId="06522310"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Количество этажей………………….</w:t>
      </w:r>
    </w:p>
    <w:p w14:paraId="1817D217"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Количество квартир………………….</w:t>
      </w:r>
    </w:p>
    <w:p w14:paraId="64E37573"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Наличие подвала</w:t>
      </w:r>
      <w:r w:rsidRPr="00806DF5">
        <w:rPr>
          <w:rFonts w:eastAsia="Times New Roman"/>
          <w:sz w:val="24"/>
          <w:szCs w:val="24"/>
          <w:u w:val="single"/>
        </w:rPr>
        <w:t>  ……………...........</w:t>
      </w:r>
    </w:p>
    <w:p w14:paraId="051DA65B"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Общая полезная площадь дома</w:t>
      </w:r>
      <w:r w:rsidRPr="00806DF5">
        <w:rPr>
          <w:rFonts w:eastAsia="Times New Roman"/>
          <w:sz w:val="24"/>
          <w:szCs w:val="24"/>
          <w:u w:val="single"/>
        </w:rPr>
        <w:t>……..</w:t>
      </w:r>
    </w:p>
    <w:p w14:paraId="5D83A1E9" w14:textId="77777777" w:rsidR="0058075A" w:rsidRPr="00806DF5" w:rsidRDefault="0058075A" w:rsidP="00DC57D5">
      <w:pPr>
        <w:pBdr>
          <w:bottom w:val="single" w:sz="6" w:space="0" w:color="000000"/>
        </w:pBdr>
        <w:shd w:val="clear" w:color="auto" w:fill="FFFFFF"/>
        <w:spacing w:after="0" w:line="240" w:lineRule="auto"/>
        <w:rPr>
          <w:rFonts w:eastAsia="Times New Roman"/>
          <w:sz w:val="24"/>
          <w:szCs w:val="24"/>
        </w:rPr>
      </w:pPr>
      <w:r w:rsidRPr="00806DF5">
        <w:rPr>
          <w:rFonts w:eastAsia="Times New Roman"/>
          <w:sz w:val="24"/>
          <w:szCs w:val="24"/>
        </w:rPr>
        <w:t>Комиссия в составе: председателя- главного инженера.</w:t>
      </w:r>
    </w:p>
    <w:p w14:paraId="1DE751F8" w14:textId="77777777" w:rsidR="0058075A" w:rsidRPr="00806DF5" w:rsidRDefault="0058075A" w:rsidP="00DC57D5">
      <w:pPr>
        <w:pBdr>
          <w:bottom w:val="single" w:sz="6" w:space="0" w:color="000000"/>
        </w:pBdr>
        <w:shd w:val="clear" w:color="auto" w:fill="FFFFFF"/>
        <w:spacing w:after="0" w:line="240" w:lineRule="auto"/>
        <w:rPr>
          <w:rFonts w:eastAsia="Times New Roman"/>
          <w:sz w:val="24"/>
          <w:szCs w:val="24"/>
        </w:rPr>
      </w:pPr>
      <w:r w:rsidRPr="00806DF5">
        <w:rPr>
          <w:rFonts w:eastAsia="Times New Roman"/>
          <w:sz w:val="24"/>
          <w:szCs w:val="24"/>
        </w:rPr>
        <w:t>Представителя  </w:t>
      </w:r>
      <w:r w:rsidRPr="00806DF5">
        <w:rPr>
          <w:rFonts w:eastAsia="Times New Roman"/>
          <w:i/>
          <w:iCs/>
          <w:sz w:val="24"/>
          <w:szCs w:val="24"/>
        </w:rPr>
        <w:t>обслуживающего фонда</w:t>
      </w:r>
    </w:p>
    <w:p w14:paraId="4E406744" w14:textId="77777777" w:rsidR="0058075A" w:rsidRPr="00806DF5" w:rsidRDefault="0058075A" w:rsidP="00DC57D5">
      <w:pPr>
        <w:pBdr>
          <w:bottom w:val="single" w:sz="6" w:space="0" w:color="000000"/>
        </w:pBdr>
        <w:shd w:val="clear" w:color="auto" w:fill="FFFFFF"/>
        <w:spacing w:after="0" w:line="240" w:lineRule="auto"/>
        <w:rPr>
          <w:rFonts w:eastAsia="Times New Roman"/>
          <w:sz w:val="24"/>
          <w:szCs w:val="24"/>
        </w:rPr>
      </w:pPr>
      <w:r w:rsidRPr="00806DF5">
        <w:rPr>
          <w:rFonts w:eastAsia="Times New Roman"/>
          <w:sz w:val="24"/>
          <w:szCs w:val="24"/>
        </w:rPr>
        <w:t>представителя   </w:t>
      </w:r>
      <w:r w:rsidRPr="00806DF5">
        <w:rPr>
          <w:rFonts w:eastAsia="Times New Roman"/>
          <w:i/>
          <w:iCs/>
          <w:sz w:val="24"/>
          <w:szCs w:val="24"/>
        </w:rPr>
        <w:t>организации проводимой обследование</w:t>
      </w:r>
    </w:p>
    <w:p w14:paraId="17C6832F" w14:textId="77777777" w:rsidR="0058075A" w:rsidRPr="00806DF5" w:rsidRDefault="0058075A" w:rsidP="00DC57D5">
      <w:pPr>
        <w:pBdr>
          <w:bottom w:val="single" w:sz="6" w:space="0" w:color="000000"/>
        </w:pBdr>
        <w:shd w:val="clear" w:color="auto" w:fill="FFFFFF"/>
        <w:spacing w:after="0" w:line="240" w:lineRule="auto"/>
        <w:rPr>
          <w:rFonts w:eastAsia="Times New Roman"/>
          <w:sz w:val="24"/>
          <w:szCs w:val="24"/>
        </w:rPr>
      </w:pPr>
      <w:r w:rsidRPr="00806DF5">
        <w:rPr>
          <w:rFonts w:eastAsia="Times New Roman"/>
          <w:sz w:val="24"/>
          <w:szCs w:val="24"/>
        </w:rPr>
        <w:t>представителя    </w:t>
      </w:r>
      <w:r w:rsidRPr="00806DF5">
        <w:rPr>
          <w:rFonts w:eastAsia="Times New Roman"/>
          <w:i/>
          <w:iCs/>
          <w:sz w:val="24"/>
          <w:szCs w:val="24"/>
        </w:rPr>
        <w:t>подрядной организации</w:t>
      </w:r>
    </w:p>
    <w:p w14:paraId="35A34FA2" w14:textId="77777777" w:rsidR="0058075A" w:rsidRPr="00806DF5" w:rsidRDefault="0058075A" w:rsidP="00DC57D5">
      <w:pPr>
        <w:pBdr>
          <w:bottom w:val="single" w:sz="6" w:space="0" w:color="000000"/>
        </w:pBdr>
        <w:shd w:val="clear" w:color="auto" w:fill="FFFFFF"/>
        <w:spacing w:after="0" w:line="240" w:lineRule="auto"/>
        <w:rPr>
          <w:rFonts w:eastAsia="Times New Roman"/>
          <w:sz w:val="24"/>
          <w:szCs w:val="24"/>
        </w:rPr>
      </w:pPr>
      <w:r w:rsidRPr="00806DF5">
        <w:rPr>
          <w:rFonts w:eastAsia="Times New Roman"/>
          <w:sz w:val="24"/>
          <w:szCs w:val="24"/>
        </w:rPr>
        <w:t>представителя  </w:t>
      </w:r>
      <w:r w:rsidRPr="00806DF5">
        <w:rPr>
          <w:rFonts w:eastAsia="Times New Roman"/>
          <w:i/>
          <w:iCs/>
          <w:sz w:val="24"/>
          <w:szCs w:val="24"/>
        </w:rPr>
        <w:t>мчс</w:t>
      </w:r>
    </w:p>
    <w:p w14:paraId="5532BE1C" w14:textId="77777777" w:rsidR="0058075A" w:rsidRPr="00806DF5" w:rsidRDefault="0058075A" w:rsidP="00DC57D5">
      <w:pPr>
        <w:pBdr>
          <w:bottom w:val="single" w:sz="6" w:space="0" w:color="000000"/>
        </w:pBdr>
        <w:shd w:val="clear" w:color="auto" w:fill="FFFFFF"/>
        <w:spacing w:after="0" w:line="240" w:lineRule="auto"/>
        <w:rPr>
          <w:rFonts w:eastAsia="Times New Roman"/>
          <w:sz w:val="24"/>
          <w:szCs w:val="24"/>
        </w:rPr>
      </w:pPr>
      <w:r w:rsidRPr="00806DF5">
        <w:rPr>
          <w:rFonts w:eastAsia="Times New Roman"/>
          <w:sz w:val="24"/>
          <w:szCs w:val="24"/>
        </w:rPr>
        <w:t>проверили осмотр общего имущества вышеуказанного многоквартирного дома.</w:t>
      </w:r>
    </w:p>
    <w:p w14:paraId="16B42439"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Подписали акт о том, что произведено обследование технического состояния инженерного оборудования</w:t>
      </w:r>
    </w:p>
    <w:p w14:paraId="17DE4F57" w14:textId="77777777" w:rsidR="0058075A" w:rsidRPr="00806DF5" w:rsidRDefault="0058075A" w:rsidP="00DC57D5">
      <w:pPr>
        <w:shd w:val="clear" w:color="auto" w:fill="FFFFFF"/>
        <w:spacing w:after="0" w:line="240" w:lineRule="auto"/>
        <w:jc w:val="center"/>
        <w:rPr>
          <w:rFonts w:eastAsia="Times New Roman"/>
          <w:sz w:val="24"/>
          <w:szCs w:val="24"/>
        </w:rPr>
      </w:pPr>
      <w:r w:rsidRPr="00806DF5">
        <w:rPr>
          <w:rFonts w:eastAsia="Times New Roman"/>
          <w:sz w:val="24"/>
          <w:szCs w:val="24"/>
        </w:rPr>
        <w:t>Результаты осмотра системы отопления:</w:t>
      </w:r>
    </w:p>
    <w:p w14:paraId="46966BA9"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1.Подогреватель горячего водоснабжения:   </w:t>
      </w:r>
      <w:r w:rsidRPr="00806DF5">
        <w:rPr>
          <w:rFonts w:eastAsia="Times New Roman"/>
          <w:sz w:val="24"/>
          <w:szCs w:val="24"/>
          <w:u w:val="single"/>
        </w:rPr>
        <w:t>…..</w:t>
      </w:r>
    </w:p>
    <w:p w14:paraId="13AD0EEF"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При гидравлическом испытании давление было поднято до требуемого по инструкции</w:t>
      </w:r>
    </w:p>
    <w:p w14:paraId="7122A6CF"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 </w:t>
      </w:r>
      <w:r w:rsidRPr="00806DF5">
        <w:rPr>
          <w:rFonts w:eastAsia="Times New Roman"/>
          <w:sz w:val="24"/>
          <w:szCs w:val="24"/>
          <w:u w:val="single"/>
        </w:rPr>
        <w:t>9,0 </w:t>
      </w:r>
      <w:r w:rsidRPr="00806DF5">
        <w:rPr>
          <w:rFonts w:eastAsia="Times New Roman"/>
          <w:sz w:val="24"/>
          <w:szCs w:val="24"/>
        </w:rPr>
        <w:t>кгс/см</w:t>
      </w:r>
      <w:r w:rsidRPr="00806DF5">
        <w:rPr>
          <w:rFonts w:eastAsia="Times New Roman"/>
          <w:sz w:val="24"/>
          <w:szCs w:val="24"/>
          <w:vertAlign w:val="superscript"/>
        </w:rPr>
        <w:t>2</w:t>
      </w:r>
      <w:r w:rsidRPr="00806DF5">
        <w:rPr>
          <w:rFonts w:eastAsia="Times New Roman"/>
          <w:sz w:val="24"/>
          <w:szCs w:val="24"/>
        </w:rPr>
        <w:t>.</w:t>
      </w:r>
    </w:p>
    <w:p w14:paraId="5966580C"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2.  Подогреватель отопления </w:t>
      </w:r>
      <w:r w:rsidRPr="00806DF5">
        <w:rPr>
          <w:rFonts w:eastAsia="Times New Roman"/>
          <w:i/>
          <w:iCs/>
          <w:sz w:val="24"/>
          <w:szCs w:val="24"/>
        </w:rPr>
        <w:t>:  </w:t>
      </w:r>
      <w:r w:rsidRPr="00806DF5">
        <w:rPr>
          <w:rFonts w:eastAsia="Times New Roman"/>
          <w:i/>
          <w:iCs/>
          <w:sz w:val="24"/>
          <w:szCs w:val="24"/>
          <w:u w:val="single"/>
        </w:rPr>
        <w:t>ИТП</w:t>
      </w:r>
    </w:p>
    <w:p w14:paraId="464CA025"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При гидравлическом испытании давление было поднято до требуемого по инструкции </w:t>
      </w:r>
      <w:r w:rsidRPr="00806DF5">
        <w:rPr>
          <w:rFonts w:eastAsia="Times New Roman"/>
          <w:i/>
          <w:iCs/>
          <w:sz w:val="24"/>
          <w:szCs w:val="24"/>
          <w:u w:val="single"/>
        </w:rPr>
        <w:t>10,0</w:t>
      </w:r>
      <w:r w:rsidRPr="00806DF5">
        <w:rPr>
          <w:rFonts w:eastAsia="Times New Roman"/>
          <w:i/>
          <w:iCs/>
          <w:sz w:val="24"/>
          <w:szCs w:val="24"/>
        </w:rPr>
        <w:t> кгс/см</w:t>
      </w:r>
      <w:r w:rsidRPr="00806DF5">
        <w:rPr>
          <w:rFonts w:eastAsia="Times New Roman"/>
          <w:i/>
          <w:iCs/>
          <w:sz w:val="24"/>
          <w:szCs w:val="24"/>
          <w:vertAlign w:val="superscript"/>
        </w:rPr>
        <w:t>2</w:t>
      </w:r>
      <w:r w:rsidRPr="00806DF5">
        <w:rPr>
          <w:rFonts w:eastAsia="Times New Roman"/>
          <w:i/>
          <w:iCs/>
          <w:sz w:val="24"/>
          <w:szCs w:val="24"/>
        </w:rPr>
        <w:t>.</w:t>
      </w:r>
    </w:p>
    <w:p w14:paraId="04A898D7"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3. Насосное оборудование: </w:t>
      </w:r>
      <w:r w:rsidRPr="00806DF5">
        <w:rPr>
          <w:rFonts w:eastAsia="Times New Roman"/>
          <w:i/>
          <w:iCs/>
          <w:sz w:val="24"/>
          <w:szCs w:val="24"/>
          <w:u w:val="single"/>
        </w:rPr>
        <w:t>установлено</w:t>
      </w:r>
    </w:p>
    <w:p w14:paraId="52FC2B13"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4. Запорная арматура и трубопроводы: </w:t>
      </w:r>
      <w:r w:rsidRPr="00806DF5">
        <w:rPr>
          <w:rFonts w:eastAsia="Times New Roman"/>
          <w:i/>
          <w:iCs/>
          <w:sz w:val="24"/>
          <w:szCs w:val="24"/>
          <w:u w:val="single"/>
        </w:rPr>
        <w:t>без замечаний</w:t>
      </w:r>
    </w:p>
    <w:p w14:paraId="2F0D4FDF"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5. Гидравлическая автомойка: </w:t>
      </w:r>
      <w:r w:rsidRPr="00806DF5">
        <w:rPr>
          <w:rFonts w:eastAsia="Times New Roman"/>
          <w:i/>
          <w:iCs/>
          <w:sz w:val="24"/>
          <w:szCs w:val="24"/>
          <w:u w:val="single"/>
        </w:rPr>
        <w:t>установлено</w:t>
      </w:r>
    </w:p>
    <w:p w14:paraId="2CBDDAEE"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6. Электро-автомойка: </w:t>
      </w:r>
      <w:r w:rsidRPr="00806DF5">
        <w:rPr>
          <w:rFonts w:eastAsia="Times New Roman"/>
          <w:i/>
          <w:iCs/>
          <w:sz w:val="24"/>
          <w:szCs w:val="24"/>
          <w:u w:val="single"/>
        </w:rPr>
        <w:t>установлено</w:t>
      </w:r>
    </w:p>
    <w:p w14:paraId="0A84A9CA"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7. Укомплектование КИП: </w:t>
      </w:r>
      <w:r w:rsidRPr="00806DF5">
        <w:rPr>
          <w:rFonts w:eastAsia="Times New Roman"/>
          <w:i/>
          <w:iCs/>
          <w:sz w:val="24"/>
          <w:szCs w:val="24"/>
          <w:u w:val="single"/>
        </w:rPr>
        <w:t>укомплектовано</w:t>
      </w:r>
    </w:p>
    <w:p w14:paraId="1E726F3F"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8. Узел учета: </w:t>
      </w:r>
      <w:r w:rsidRPr="00806DF5">
        <w:rPr>
          <w:rFonts w:eastAsia="Times New Roman"/>
          <w:i/>
          <w:iCs/>
          <w:sz w:val="24"/>
          <w:szCs w:val="24"/>
          <w:u w:val="single"/>
        </w:rPr>
        <w:t>установлен</w:t>
      </w:r>
    </w:p>
    <w:p w14:paraId="27227498"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9. Состояние изоляции</w:t>
      </w:r>
      <w:r w:rsidRPr="00806DF5">
        <w:rPr>
          <w:rFonts w:eastAsia="Times New Roman"/>
          <w:i/>
          <w:iCs/>
          <w:sz w:val="24"/>
          <w:szCs w:val="24"/>
        </w:rPr>
        <w:t>:  </w:t>
      </w:r>
      <w:r w:rsidRPr="00806DF5">
        <w:rPr>
          <w:rFonts w:eastAsia="Times New Roman"/>
          <w:i/>
          <w:iCs/>
          <w:sz w:val="24"/>
          <w:szCs w:val="24"/>
          <w:u w:val="single"/>
        </w:rPr>
        <w:t>без замечаний</w:t>
      </w:r>
    </w:p>
    <w:p w14:paraId="6FDFA13D"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10. Состояние помещения, освящения, вентиляции, дверей: </w:t>
      </w:r>
      <w:r w:rsidRPr="00806DF5">
        <w:rPr>
          <w:rFonts w:eastAsia="Times New Roman"/>
          <w:i/>
          <w:iCs/>
          <w:sz w:val="24"/>
          <w:szCs w:val="24"/>
          <w:u w:val="single"/>
        </w:rPr>
        <w:t>без замечаний</w:t>
      </w:r>
    </w:p>
    <w:p w14:paraId="71399FF0"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11. Выполнение мероприятий по технике безопасности:</w:t>
      </w:r>
      <w:r w:rsidRPr="00806DF5">
        <w:rPr>
          <w:rFonts w:eastAsia="Times New Roman"/>
          <w:i/>
          <w:iCs/>
          <w:sz w:val="24"/>
          <w:szCs w:val="24"/>
          <w:u w:val="single"/>
        </w:rPr>
        <w:t>соответствует нормам</w:t>
      </w:r>
    </w:p>
    <w:p w14:paraId="4AB9A0EA"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12. Укомплектование технической документации: </w:t>
      </w:r>
      <w:r w:rsidRPr="00806DF5">
        <w:rPr>
          <w:rFonts w:eastAsia="Times New Roman"/>
          <w:i/>
          <w:iCs/>
          <w:sz w:val="24"/>
          <w:szCs w:val="24"/>
          <w:u w:val="single"/>
        </w:rPr>
        <w:t>укомплектовано</w:t>
      </w:r>
    </w:p>
    <w:p w14:paraId="4E5F0C0C"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13. Связь с диспетчерской службой организации,  эксплуатирующей фонд:  </w:t>
      </w:r>
      <w:r w:rsidRPr="00806DF5">
        <w:rPr>
          <w:rFonts w:eastAsia="Times New Roman"/>
          <w:sz w:val="24"/>
          <w:szCs w:val="24"/>
          <w:u w:val="single"/>
        </w:rPr>
        <w:t>……..</w:t>
      </w:r>
    </w:p>
    <w:p w14:paraId="2F5DF670" w14:textId="77777777" w:rsidR="0058075A" w:rsidRPr="00806DF5" w:rsidRDefault="0058075A" w:rsidP="00DC57D5">
      <w:pPr>
        <w:shd w:val="clear" w:color="auto" w:fill="FFFFFF"/>
        <w:spacing w:after="0" w:line="240" w:lineRule="auto"/>
        <w:rPr>
          <w:rFonts w:eastAsia="Times New Roman"/>
          <w:sz w:val="24"/>
          <w:szCs w:val="24"/>
        </w:rPr>
      </w:pPr>
      <w:r w:rsidRPr="00806DF5">
        <w:rPr>
          <w:rFonts w:eastAsia="Times New Roman"/>
          <w:sz w:val="24"/>
          <w:szCs w:val="24"/>
        </w:rPr>
        <w:t>Выводы: Тепловой пункт к эксплуатации в зимних условиях принят.</w:t>
      </w:r>
    </w:p>
    <w:p w14:paraId="42C3E481" w14:textId="77777777" w:rsidR="0058075A" w:rsidRPr="00806DF5" w:rsidRDefault="0058075A" w:rsidP="00DC57D5">
      <w:pPr>
        <w:spacing w:after="0" w:line="240" w:lineRule="auto"/>
        <w:ind w:firstLine="709"/>
        <w:jc w:val="both"/>
        <w:rPr>
          <w:rFonts w:eastAsia="Times New Roman"/>
          <w:b/>
          <w:sz w:val="24"/>
          <w:szCs w:val="24"/>
        </w:rPr>
      </w:pPr>
    </w:p>
    <w:p w14:paraId="7021FD14" w14:textId="77777777" w:rsidR="001345DE" w:rsidRPr="00806DF5" w:rsidRDefault="00AA3893" w:rsidP="006A0942">
      <w:pPr>
        <w:spacing w:after="0" w:line="240" w:lineRule="auto"/>
        <w:ind w:firstLine="709"/>
        <w:jc w:val="center"/>
        <w:rPr>
          <w:rFonts w:eastAsia="Times New Roman"/>
          <w:b/>
          <w:sz w:val="24"/>
          <w:szCs w:val="24"/>
        </w:rPr>
      </w:pPr>
      <w:r w:rsidRPr="00806DF5">
        <w:rPr>
          <w:rFonts w:eastAsia="Times New Roman"/>
          <w:b/>
          <w:sz w:val="24"/>
          <w:szCs w:val="24"/>
        </w:rPr>
        <w:t>Воп</w:t>
      </w:r>
      <w:r w:rsidR="00165EC9" w:rsidRPr="00806DF5">
        <w:rPr>
          <w:rFonts w:eastAsia="Times New Roman"/>
          <w:b/>
          <w:sz w:val="24"/>
          <w:szCs w:val="24"/>
        </w:rPr>
        <w:t>росы к практической подготовке № 18</w:t>
      </w:r>
    </w:p>
    <w:p w14:paraId="62F6EEC3" w14:textId="77777777" w:rsidR="001345DE" w:rsidRPr="00806DF5" w:rsidRDefault="00BD6FB3" w:rsidP="00DC57D5">
      <w:pPr>
        <w:pStyle w:val="a9"/>
        <w:numPr>
          <w:ilvl w:val="1"/>
          <w:numId w:val="32"/>
        </w:numPr>
        <w:spacing w:after="0" w:line="240" w:lineRule="auto"/>
        <w:jc w:val="both"/>
        <w:rPr>
          <w:rFonts w:eastAsia="Times New Roman"/>
          <w:sz w:val="24"/>
          <w:szCs w:val="24"/>
        </w:rPr>
      </w:pPr>
      <w:r w:rsidRPr="00806DF5">
        <w:rPr>
          <w:rFonts w:eastAsia="Times New Roman"/>
          <w:sz w:val="24"/>
          <w:szCs w:val="24"/>
        </w:rPr>
        <w:t xml:space="preserve">Дать </w:t>
      </w:r>
      <w:r w:rsidR="007053B9" w:rsidRPr="00806DF5">
        <w:rPr>
          <w:rFonts w:eastAsia="Times New Roman"/>
          <w:sz w:val="24"/>
          <w:szCs w:val="24"/>
        </w:rPr>
        <w:t>определение «</w:t>
      </w:r>
      <w:r w:rsidR="00647D46" w:rsidRPr="00806DF5">
        <w:rPr>
          <w:rFonts w:eastAsia="Times New Roman"/>
          <w:sz w:val="24"/>
          <w:szCs w:val="24"/>
        </w:rPr>
        <w:t>обследование инженерных систем»</w:t>
      </w:r>
    </w:p>
    <w:p w14:paraId="36328A7A" w14:textId="77777777" w:rsidR="00647D46" w:rsidRPr="00806DF5" w:rsidRDefault="00BD6FB3" w:rsidP="00DC57D5">
      <w:pPr>
        <w:pStyle w:val="a9"/>
        <w:numPr>
          <w:ilvl w:val="1"/>
          <w:numId w:val="32"/>
        </w:numPr>
        <w:spacing w:after="0" w:line="240" w:lineRule="auto"/>
        <w:jc w:val="both"/>
        <w:rPr>
          <w:rFonts w:eastAsia="Times New Roman"/>
          <w:sz w:val="24"/>
          <w:szCs w:val="24"/>
        </w:rPr>
      </w:pPr>
      <w:r w:rsidRPr="00806DF5">
        <w:rPr>
          <w:rFonts w:eastAsia="Times New Roman"/>
          <w:sz w:val="24"/>
          <w:szCs w:val="24"/>
        </w:rPr>
        <w:t>К</w:t>
      </w:r>
      <w:r w:rsidR="00647D46" w:rsidRPr="00806DF5">
        <w:rPr>
          <w:rFonts w:eastAsia="Times New Roman"/>
          <w:sz w:val="24"/>
          <w:szCs w:val="24"/>
        </w:rPr>
        <w:t xml:space="preserve"> обследованию инженерных систем относятся……..</w:t>
      </w:r>
    </w:p>
    <w:p w14:paraId="4BF749C7" w14:textId="77777777" w:rsidR="00647D46" w:rsidRPr="00806DF5" w:rsidRDefault="00BD6FB3" w:rsidP="00DC57D5">
      <w:pPr>
        <w:pStyle w:val="a9"/>
        <w:numPr>
          <w:ilvl w:val="1"/>
          <w:numId w:val="32"/>
        </w:numPr>
        <w:spacing w:after="0" w:line="240" w:lineRule="auto"/>
        <w:jc w:val="both"/>
        <w:rPr>
          <w:rFonts w:eastAsia="Times New Roman"/>
          <w:sz w:val="24"/>
          <w:szCs w:val="24"/>
        </w:rPr>
      </w:pPr>
      <w:r w:rsidRPr="00806DF5">
        <w:rPr>
          <w:rFonts w:eastAsia="Times New Roman"/>
          <w:sz w:val="24"/>
          <w:szCs w:val="24"/>
        </w:rPr>
        <w:t xml:space="preserve">Что </w:t>
      </w:r>
      <w:r w:rsidR="00647D46" w:rsidRPr="00806DF5">
        <w:rPr>
          <w:rFonts w:eastAsia="Times New Roman"/>
          <w:sz w:val="24"/>
          <w:szCs w:val="24"/>
        </w:rPr>
        <w:t>входит в обследование и экспертизу системы канализац</w:t>
      </w:r>
      <w:r w:rsidRPr="00806DF5">
        <w:rPr>
          <w:rFonts w:eastAsia="Times New Roman"/>
          <w:sz w:val="24"/>
          <w:szCs w:val="24"/>
        </w:rPr>
        <w:t>ии</w:t>
      </w:r>
      <w:r w:rsidR="00647D46" w:rsidRPr="00806DF5">
        <w:rPr>
          <w:rFonts w:eastAsia="Times New Roman"/>
          <w:sz w:val="24"/>
          <w:szCs w:val="24"/>
        </w:rPr>
        <w:t>?</w:t>
      </w:r>
    </w:p>
    <w:p w14:paraId="68D640DD" w14:textId="77777777" w:rsidR="00647D46" w:rsidRPr="00806DF5" w:rsidRDefault="00BD6FB3" w:rsidP="00DC57D5">
      <w:pPr>
        <w:pStyle w:val="a9"/>
        <w:numPr>
          <w:ilvl w:val="1"/>
          <w:numId w:val="32"/>
        </w:numPr>
        <w:spacing w:after="0" w:line="240" w:lineRule="auto"/>
        <w:jc w:val="both"/>
        <w:rPr>
          <w:rFonts w:eastAsia="Times New Roman"/>
          <w:sz w:val="24"/>
          <w:szCs w:val="24"/>
        </w:rPr>
      </w:pPr>
      <w:r w:rsidRPr="00806DF5">
        <w:rPr>
          <w:rFonts w:eastAsia="Times New Roman"/>
          <w:sz w:val="24"/>
          <w:szCs w:val="24"/>
        </w:rPr>
        <w:t xml:space="preserve">Что </w:t>
      </w:r>
      <w:r w:rsidR="00647D46" w:rsidRPr="00806DF5">
        <w:rPr>
          <w:rFonts w:eastAsia="Times New Roman"/>
          <w:sz w:val="24"/>
          <w:szCs w:val="24"/>
        </w:rPr>
        <w:t>входит в</w:t>
      </w:r>
      <w:r w:rsidRPr="00806DF5">
        <w:rPr>
          <w:rFonts w:eastAsia="Times New Roman"/>
          <w:sz w:val="24"/>
          <w:szCs w:val="24"/>
        </w:rPr>
        <w:t xml:space="preserve"> состав технического заключения</w:t>
      </w:r>
      <w:r w:rsidR="00647D46" w:rsidRPr="00806DF5">
        <w:rPr>
          <w:rFonts w:eastAsia="Times New Roman"/>
          <w:sz w:val="24"/>
          <w:szCs w:val="24"/>
        </w:rPr>
        <w:t>?</w:t>
      </w:r>
    </w:p>
    <w:p w14:paraId="7E835BDD" w14:textId="77777777" w:rsidR="00647D46" w:rsidRPr="00806DF5" w:rsidRDefault="00647D46" w:rsidP="00DC57D5">
      <w:pPr>
        <w:pStyle w:val="a9"/>
        <w:spacing w:after="0" w:line="240" w:lineRule="auto"/>
        <w:ind w:left="1440"/>
        <w:jc w:val="both"/>
        <w:rPr>
          <w:rFonts w:eastAsia="Times New Roman"/>
          <w:sz w:val="24"/>
          <w:szCs w:val="24"/>
        </w:rPr>
      </w:pPr>
    </w:p>
    <w:p w14:paraId="1068179D" w14:textId="77777777" w:rsidR="00DD5176" w:rsidRPr="00806DF5" w:rsidRDefault="00DD5176" w:rsidP="00DC57D5">
      <w:pPr>
        <w:spacing w:after="0" w:line="240" w:lineRule="auto"/>
        <w:ind w:firstLine="709"/>
        <w:jc w:val="both"/>
        <w:rPr>
          <w:b/>
          <w:sz w:val="24"/>
          <w:szCs w:val="24"/>
        </w:rPr>
      </w:pPr>
    </w:p>
    <w:p w14:paraId="045E8BED" w14:textId="77777777" w:rsidR="004F447C" w:rsidRPr="00806DF5" w:rsidRDefault="00C1092F" w:rsidP="00165EC9">
      <w:pPr>
        <w:spacing w:after="0" w:line="240" w:lineRule="auto"/>
        <w:ind w:firstLine="709"/>
        <w:jc w:val="both"/>
        <w:outlineLvl w:val="0"/>
        <w:rPr>
          <w:b/>
          <w:sz w:val="24"/>
          <w:szCs w:val="24"/>
        </w:rPr>
      </w:pPr>
      <w:bookmarkStart w:id="56" w:name="_Toc95085050"/>
      <w:r w:rsidRPr="00806DF5">
        <w:rPr>
          <w:b/>
          <w:sz w:val="24"/>
          <w:szCs w:val="24"/>
        </w:rPr>
        <w:t xml:space="preserve">Практическая </w:t>
      </w:r>
      <w:r w:rsidR="00165EC9" w:rsidRPr="00806DF5">
        <w:rPr>
          <w:b/>
          <w:sz w:val="24"/>
          <w:szCs w:val="24"/>
        </w:rPr>
        <w:t>подготовка №19</w:t>
      </w:r>
      <w:r w:rsidR="00A37848" w:rsidRPr="00806DF5">
        <w:rPr>
          <w:b/>
          <w:sz w:val="24"/>
          <w:szCs w:val="24"/>
        </w:rPr>
        <w:t xml:space="preserve">. </w:t>
      </w:r>
      <w:r w:rsidR="004F447C" w:rsidRPr="00806DF5">
        <w:rPr>
          <w:b/>
          <w:sz w:val="24"/>
          <w:szCs w:val="24"/>
        </w:rPr>
        <w:t>Оценка технического состояния здания в целом</w:t>
      </w:r>
      <w:bookmarkEnd w:id="56"/>
    </w:p>
    <w:p w14:paraId="3A2AA4D1" w14:textId="77777777" w:rsidR="00325481" w:rsidRPr="00806DF5" w:rsidRDefault="00325481" w:rsidP="00DC57D5">
      <w:pPr>
        <w:spacing w:after="0" w:line="240" w:lineRule="auto"/>
        <w:ind w:firstLine="709"/>
        <w:jc w:val="both"/>
        <w:rPr>
          <w:b/>
          <w:sz w:val="24"/>
          <w:szCs w:val="24"/>
        </w:rPr>
      </w:pPr>
    </w:p>
    <w:p w14:paraId="1101B5BA" w14:textId="77777777" w:rsidR="00DD5176" w:rsidRPr="00806DF5" w:rsidRDefault="00C07A80" w:rsidP="00165EC9">
      <w:pPr>
        <w:spacing w:after="0" w:line="240" w:lineRule="auto"/>
        <w:ind w:firstLine="709"/>
        <w:rPr>
          <w:b/>
          <w:sz w:val="24"/>
          <w:szCs w:val="24"/>
        </w:rPr>
      </w:pPr>
      <w:r w:rsidRPr="00806DF5">
        <w:rPr>
          <w:b/>
          <w:sz w:val="24"/>
          <w:szCs w:val="24"/>
        </w:rPr>
        <w:t>Алгоритм работы</w:t>
      </w:r>
    </w:p>
    <w:p w14:paraId="09A56535" w14:textId="77777777" w:rsidR="002642DA" w:rsidRPr="00806DF5" w:rsidRDefault="002642DA" w:rsidP="00DC57D5">
      <w:pPr>
        <w:shd w:val="clear" w:color="auto" w:fill="FFFFFF"/>
        <w:spacing w:after="0" w:line="240" w:lineRule="auto"/>
        <w:ind w:firstLine="709"/>
        <w:jc w:val="both"/>
        <w:rPr>
          <w:rFonts w:eastAsia="Times New Roman"/>
          <w:sz w:val="24"/>
          <w:szCs w:val="24"/>
        </w:rPr>
      </w:pPr>
      <w:r w:rsidRPr="00806DF5">
        <w:rPr>
          <w:sz w:val="24"/>
          <w:szCs w:val="24"/>
          <w:shd w:val="clear" w:color="auto" w:fill="FFFFFF"/>
        </w:rPr>
        <w:t>Закрепить теоретические знания и отработать практические навыки работы с нормативной и справочной литературой ВСН 53-86р по оценке состояния здания.</w:t>
      </w:r>
    </w:p>
    <w:p w14:paraId="2928646B" w14:textId="77777777" w:rsidR="00C07A80" w:rsidRPr="00806DF5" w:rsidRDefault="00DB37D7"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На основании</w:t>
      </w:r>
      <w:r w:rsidR="00C07A80" w:rsidRPr="00806DF5">
        <w:rPr>
          <w:rFonts w:eastAsia="Times New Roman"/>
          <w:sz w:val="24"/>
          <w:szCs w:val="24"/>
        </w:rPr>
        <w:t> </w:t>
      </w:r>
      <w:r w:rsidRPr="00806DF5">
        <w:rPr>
          <w:rFonts w:eastAsia="Times New Roman"/>
          <w:sz w:val="24"/>
          <w:szCs w:val="24"/>
        </w:rPr>
        <w:t xml:space="preserve">задания </w:t>
      </w:r>
      <w:r w:rsidR="002642DA" w:rsidRPr="00806DF5">
        <w:rPr>
          <w:rFonts w:eastAsia="Times New Roman"/>
          <w:sz w:val="24"/>
          <w:szCs w:val="24"/>
        </w:rPr>
        <w:t xml:space="preserve">выданного преподавателем составить </w:t>
      </w:r>
      <w:r w:rsidR="00C07A80" w:rsidRPr="00806DF5">
        <w:rPr>
          <w:rFonts w:eastAsia="Times New Roman"/>
          <w:sz w:val="24"/>
          <w:szCs w:val="24"/>
        </w:rPr>
        <w:t>акт осмотра здания в целом и отдельных конструктивных элементов  при обследовании по приложенной форме:</w:t>
      </w:r>
    </w:p>
    <w:p w14:paraId="0DA11F43" w14:textId="77777777" w:rsidR="00C07A80" w:rsidRPr="00806DF5" w:rsidRDefault="00C07A80" w:rsidP="00DC57D5">
      <w:pPr>
        <w:shd w:val="clear" w:color="auto" w:fill="FFFFFF"/>
        <w:spacing w:after="0" w:line="240" w:lineRule="auto"/>
        <w:jc w:val="center"/>
        <w:rPr>
          <w:rFonts w:eastAsia="Times New Roman"/>
          <w:sz w:val="24"/>
          <w:szCs w:val="24"/>
        </w:rPr>
      </w:pPr>
      <w:r w:rsidRPr="00806DF5">
        <w:rPr>
          <w:rFonts w:eastAsia="Times New Roman"/>
          <w:sz w:val="24"/>
          <w:szCs w:val="24"/>
        </w:rPr>
        <w:t>Акт</w:t>
      </w:r>
    </w:p>
    <w:p w14:paraId="7938FE44" w14:textId="77777777" w:rsidR="00C07A80" w:rsidRPr="00806DF5" w:rsidRDefault="00C07A80" w:rsidP="00DC57D5">
      <w:pPr>
        <w:shd w:val="clear" w:color="auto" w:fill="FFFFFF"/>
        <w:spacing w:after="0" w:line="240" w:lineRule="auto"/>
        <w:jc w:val="center"/>
        <w:rPr>
          <w:rFonts w:eastAsia="Times New Roman"/>
          <w:sz w:val="24"/>
          <w:szCs w:val="24"/>
        </w:rPr>
      </w:pPr>
      <w:r w:rsidRPr="00806DF5">
        <w:rPr>
          <w:rFonts w:eastAsia="Times New Roman"/>
          <w:sz w:val="24"/>
          <w:szCs w:val="24"/>
        </w:rPr>
        <w:t>Общего осмотра  </w:t>
      </w:r>
    </w:p>
    <w:p w14:paraId="1A7F67FF" w14:textId="77777777" w:rsidR="00C07A80" w:rsidRPr="00806DF5" w:rsidRDefault="00C07A80" w:rsidP="00DC57D5">
      <w:pPr>
        <w:shd w:val="clear" w:color="auto" w:fill="FFFFFF"/>
        <w:spacing w:after="0" w:line="240" w:lineRule="auto"/>
        <w:rPr>
          <w:rFonts w:eastAsia="Times New Roman"/>
          <w:sz w:val="24"/>
          <w:szCs w:val="24"/>
        </w:rPr>
      </w:pPr>
      <w:r w:rsidRPr="00806DF5">
        <w:rPr>
          <w:rFonts w:eastAsia="Times New Roman"/>
          <w:sz w:val="24"/>
          <w:szCs w:val="24"/>
        </w:rPr>
        <w:t>«      »  ………   20…..г.</w:t>
      </w:r>
    </w:p>
    <w:p w14:paraId="24C56DB1" w14:textId="77777777" w:rsidR="00C07A80" w:rsidRPr="00806DF5" w:rsidRDefault="00C07A80" w:rsidP="00DC57D5">
      <w:pPr>
        <w:shd w:val="clear" w:color="auto" w:fill="FFFFFF"/>
        <w:spacing w:after="0" w:line="240" w:lineRule="auto"/>
        <w:rPr>
          <w:rFonts w:eastAsia="Times New Roman"/>
          <w:sz w:val="24"/>
          <w:szCs w:val="24"/>
        </w:rPr>
      </w:pPr>
      <w:r w:rsidRPr="00806DF5">
        <w:rPr>
          <w:rFonts w:eastAsia="Times New Roman"/>
          <w:sz w:val="24"/>
          <w:szCs w:val="24"/>
        </w:rPr>
        <w:t>Дом №  ……по улице ………</w:t>
      </w:r>
    </w:p>
    <w:p w14:paraId="450DE0CA" w14:textId="77777777" w:rsidR="00C07A80" w:rsidRPr="00806DF5" w:rsidRDefault="00C07A80" w:rsidP="00DC57D5">
      <w:pPr>
        <w:shd w:val="clear" w:color="auto" w:fill="FFFFFF"/>
        <w:spacing w:after="0" w:line="240" w:lineRule="auto"/>
        <w:jc w:val="center"/>
        <w:rPr>
          <w:rFonts w:eastAsia="Times New Roman"/>
          <w:sz w:val="24"/>
          <w:szCs w:val="24"/>
        </w:rPr>
      </w:pPr>
      <w:r w:rsidRPr="00806DF5">
        <w:rPr>
          <w:rFonts w:eastAsia="Times New Roman"/>
          <w:sz w:val="24"/>
          <w:szCs w:val="24"/>
        </w:rPr>
        <w:t>Общие сведения по строению:</w:t>
      </w:r>
    </w:p>
    <w:p w14:paraId="407575C8" w14:textId="77777777" w:rsidR="00C07A80" w:rsidRPr="00806DF5" w:rsidRDefault="00C07A80" w:rsidP="00DC57D5">
      <w:pPr>
        <w:shd w:val="clear" w:color="auto" w:fill="FFFFFF"/>
        <w:spacing w:after="0" w:line="240" w:lineRule="auto"/>
        <w:rPr>
          <w:rFonts w:eastAsia="Times New Roman"/>
          <w:sz w:val="24"/>
          <w:szCs w:val="24"/>
        </w:rPr>
      </w:pPr>
      <w:r w:rsidRPr="00806DF5">
        <w:rPr>
          <w:rFonts w:eastAsia="Times New Roman"/>
          <w:sz w:val="24"/>
          <w:szCs w:val="24"/>
        </w:rPr>
        <w:t>Год постройки</w:t>
      </w:r>
      <w:r w:rsidRPr="00806DF5">
        <w:rPr>
          <w:rFonts w:eastAsia="Times New Roman"/>
          <w:sz w:val="24"/>
          <w:szCs w:val="24"/>
          <w:u w:val="single"/>
        </w:rPr>
        <w:t>……….г.</w:t>
      </w:r>
    </w:p>
    <w:p w14:paraId="75344FAC" w14:textId="77777777" w:rsidR="00C07A80" w:rsidRPr="00806DF5" w:rsidRDefault="00C07A80" w:rsidP="00DC57D5">
      <w:pPr>
        <w:shd w:val="clear" w:color="auto" w:fill="FFFFFF"/>
        <w:spacing w:after="0" w:line="240" w:lineRule="auto"/>
        <w:rPr>
          <w:rFonts w:eastAsia="Times New Roman"/>
          <w:sz w:val="24"/>
          <w:szCs w:val="24"/>
        </w:rPr>
      </w:pPr>
      <w:r w:rsidRPr="00806DF5">
        <w:rPr>
          <w:rFonts w:eastAsia="Times New Roman"/>
          <w:sz w:val="24"/>
          <w:szCs w:val="24"/>
        </w:rPr>
        <w:t>Материал стен</w:t>
      </w:r>
      <w:r w:rsidRPr="00806DF5">
        <w:rPr>
          <w:rFonts w:eastAsia="Times New Roman"/>
          <w:sz w:val="24"/>
          <w:szCs w:val="24"/>
          <w:u w:val="single"/>
        </w:rPr>
        <w:t>-……………………………..</w:t>
      </w:r>
    </w:p>
    <w:p w14:paraId="72E16767" w14:textId="77777777" w:rsidR="00C07A80" w:rsidRPr="00806DF5" w:rsidRDefault="00C07A80" w:rsidP="00DC57D5">
      <w:pPr>
        <w:shd w:val="clear" w:color="auto" w:fill="FFFFFF"/>
        <w:spacing w:after="0" w:line="240" w:lineRule="auto"/>
        <w:rPr>
          <w:rFonts w:eastAsia="Times New Roman"/>
          <w:sz w:val="24"/>
          <w:szCs w:val="24"/>
        </w:rPr>
      </w:pPr>
      <w:r w:rsidRPr="00806DF5">
        <w:rPr>
          <w:rFonts w:eastAsia="Times New Roman"/>
          <w:sz w:val="24"/>
          <w:szCs w:val="24"/>
        </w:rPr>
        <w:t>Количество этажей</w:t>
      </w:r>
      <w:r w:rsidRPr="00806DF5">
        <w:rPr>
          <w:rFonts w:eastAsia="Times New Roman"/>
          <w:sz w:val="24"/>
          <w:szCs w:val="24"/>
          <w:u w:val="single"/>
        </w:rPr>
        <w:t>-………………………..</w:t>
      </w:r>
    </w:p>
    <w:p w14:paraId="4C48C63D" w14:textId="77777777" w:rsidR="00C07A80" w:rsidRPr="00806DF5" w:rsidRDefault="00C07A80" w:rsidP="00DC57D5">
      <w:pPr>
        <w:shd w:val="clear" w:color="auto" w:fill="FFFFFF"/>
        <w:spacing w:after="0" w:line="240" w:lineRule="auto"/>
        <w:rPr>
          <w:rFonts w:eastAsia="Times New Roman"/>
          <w:sz w:val="24"/>
          <w:szCs w:val="24"/>
        </w:rPr>
      </w:pPr>
      <w:r w:rsidRPr="00806DF5">
        <w:rPr>
          <w:rFonts w:eastAsia="Times New Roman"/>
          <w:sz w:val="24"/>
          <w:szCs w:val="24"/>
        </w:rPr>
        <w:t>Количество квартир</w:t>
      </w:r>
      <w:r w:rsidRPr="00806DF5">
        <w:rPr>
          <w:rFonts w:eastAsia="Times New Roman"/>
          <w:sz w:val="24"/>
          <w:szCs w:val="24"/>
          <w:u w:val="single"/>
        </w:rPr>
        <w:t>………………………..</w:t>
      </w:r>
    </w:p>
    <w:p w14:paraId="1EE9FAB0" w14:textId="77777777" w:rsidR="00C07A80" w:rsidRPr="00806DF5" w:rsidRDefault="00C07A80" w:rsidP="00DC57D5">
      <w:pPr>
        <w:shd w:val="clear" w:color="auto" w:fill="FFFFFF"/>
        <w:spacing w:after="0" w:line="240" w:lineRule="auto"/>
        <w:rPr>
          <w:rFonts w:eastAsia="Times New Roman"/>
          <w:sz w:val="24"/>
          <w:szCs w:val="24"/>
        </w:rPr>
      </w:pPr>
      <w:r w:rsidRPr="00806DF5">
        <w:rPr>
          <w:rFonts w:eastAsia="Times New Roman"/>
          <w:sz w:val="24"/>
          <w:szCs w:val="24"/>
        </w:rPr>
        <w:t>Наличие подвала</w:t>
      </w:r>
      <w:r w:rsidRPr="00806DF5">
        <w:rPr>
          <w:rFonts w:eastAsia="Times New Roman"/>
          <w:sz w:val="24"/>
          <w:szCs w:val="24"/>
          <w:u w:val="single"/>
        </w:rPr>
        <w:t>имеется</w:t>
      </w:r>
    </w:p>
    <w:p w14:paraId="1142F454" w14:textId="77777777" w:rsidR="00C07A80" w:rsidRPr="00806DF5" w:rsidRDefault="00C07A80" w:rsidP="00DC57D5">
      <w:pPr>
        <w:shd w:val="clear" w:color="auto" w:fill="FFFFFF"/>
        <w:spacing w:after="0" w:line="240" w:lineRule="auto"/>
        <w:rPr>
          <w:rFonts w:eastAsia="Times New Roman"/>
          <w:sz w:val="24"/>
          <w:szCs w:val="24"/>
        </w:rPr>
      </w:pPr>
      <w:r w:rsidRPr="00806DF5">
        <w:rPr>
          <w:rFonts w:eastAsia="Times New Roman"/>
          <w:sz w:val="24"/>
          <w:szCs w:val="24"/>
        </w:rPr>
        <w:t>Общая полезная площадь дома</w:t>
      </w:r>
      <w:r w:rsidRPr="00806DF5">
        <w:rPr>
          <w:rFonts w:eastAsia="Times New Roman"/>
          <w:sz w:val="24"/>
          <w:szCs w:val="24"/>
          <w:u w:val="single"/>
        </w:rPr>
        <w:t>…………….</w:t>
      </w:r>
    </w:p>
    <w:p w14:paraId="50A3EB71" w14:textId="77777777" w:rsidR="00C07A80" w:rsidRPr="00806DF5" w:rsidRDefault="00C07A80" w:rsidP="00DC57D5">
      <w:pPr>
        <w:shd w:val="clear" w:color="auto" w:fill="FFFFFF"/>
        <w:spacing w:after="0" w:line="240" w:lineRule="auto"/>
        <w:rPr>
          <w:rFonts w:eastAsia="Times New Roman"/>
          <w:sz w:val="24"/>
          <w:szCs w:val="24"/>
        </w:rPr>
      </w:pPr>
      <w:r w:rsidRPr="00806DF5">
        <w:rPr>
          <w:rFonts w:eastAsia="Times New Roman"/>
          <w:sz w:val="24"/>
          <w:szCs w:val="24"/>
        </w:rPr>
        <w:t>Комиссия в составе:</w:t>
      </w:r>
    </w:p>
    <w:p w14:paraId="3B8C3F58" w14:textId="77777777" w:rsidR="00C07A80" w:rsidRPr="00806DF5" w:rsidRDefault="00C07A80" w:rsidP="00DC57D5">
      <w:pPr>
        <w:pBdr>
          <w:bottom w:val="single" w:sz="6" w:space="0" w:color="000000"/>
        </w:pBdr>
        <w:shd w:val="clear" w:color="auto" w:fill="FFFFFF"/>
        <w:spacing w:after="0" w:line="240" w:lineRule="auto"/>
        <w:rPr>
          <w:rFonts w:eastAsia="Times New Roman"/>
          <w:sz w:val="24"/>
          <w:szCs w:val="24"/>
        </w:rPr>
      </w:pPr>
      <w:r w:rsidRPr="00806DF5">
        <w:rPr>
          <w:rFonts w:eastAsia="Times New Roman"/>
          <w:sz w:val="24"/>
          <w:szCs w:val="24"/>
        </w:rPr>
        <w:t>председателя- главного инженера.</w:t>
      </w:r>
    </w:p>
    <w:p w14:paraId="0E66DF06" w14:textId="77777777" w:rsidR="00C07A80" w:rsidRPr="00806DF5" w:rsidRDefault="00C07A80" w:rsidP="00DC57D5">
      <w:pPr>
        <w:pBdr>
          <w:bottom w:val="single" w:sz="6" w:space="0" w:color="000000"/>
        </w:pBdr>
        <w:shd w:val="clear" w:color="auto" w:fill="FFFFFF"/>
        <w:spacing w:after="0" w:line="240" w:lineRule="auto"/>
        <w:rPr>
          <w:rFonts w:eastAsia="Times New Roman"/>
          <w:sz w:val="24"/>
          <w:szCs w:val="24"/>
        </w:rPr>
      </w:pPr>
      <w:r w:rsidRPr="00806DF5">
        <w:rPr>
          <w:rFonts w:eastAsia="Times New Roman"/>
          <w:sz w:val="24"/>
          <w:szCs w:val="24"/>
        </w:rPr>
        <w:t>Представителя  </w:t>
      </w:r>
      <w:r w:rsidRPr="00806DF5">
        <w:rPr>
          <w:rFonts w:eastAsia="Times New Roman"/>
          <w:i/>
          <w:iCs/>
          <w:sz w:val="24"/>
          <w:szCs w:val="24"/>
        </w:rPr>
        <w:t>обслуживающего фонда</w:t>
      </w:r>
    </w:p>
    <w:p w14:paraId="1B86AAAB" w14:textId="77777777" w:rsidR="00C07A80" w:rsidRPr="00806DF5" w:rsidRDefault="00C07A80" w:rsidP="00DC57D5">
      <w:pPr>
        <w:pBdr>
          <w:bottom w:val="single" w:sz="6" w:space="0" w:color="000000"/>
        </w:pBdr>
        <w:shd w:val="clear" w:color="auto" w:fill="FFFFFF"/>
        <w:spacing w:after="0" w:line="240" w:lineRule="auto"/>
        <w:rPr>
          <w:rFonts w:eastAsia="Times New Roman"/>
          <w:sz w:val="24"/>
          <w:szCs w:val="24"/>
        </w:rPr>
      </w:pPr>
      <w:r w:rsidRPr="00806DF5">
        <w:rPr>
          <w:rFonts w:eastAsia="Times New Roman"/>
          <w:sz w:val="24"/>
          <w:szCs w:val="24"/>
        </w:rPr>
        <w:t>представителя   </w:t>
      </w:r>
      <w:r w:rsidRPr="00806DF5">
        <w:rPr>
          <w:rFonts w:eastAsia="Times New Roman"/>
          <w:i/>
          <w:iCs/>
          <w:sz w:val="24"/>
          <w:szCs w:val="24"/>
        </w:rPr>
        <w:t>организации проводимой обследование</w:t>
      </w:r>
    </w:p>
    <w:p w14:paraId="184E3286" w14:textId="77777777" w:rsidR="00C07A80" w:rsidRPr="00806DF5" w:rsidRDefault="00C07A80" w:rsidP="00DC57D5">
      <w:pPr>
        <w:pBdr>
          <w:bottom w:val="single" w:sz="6" w:space="0" w:color="000000"/>
        </w:pBdr>
        <w:shd w:val="clear" w:color="auto" w:fill="FFFFFF"/>
        <w:spacing w:after="0" w:line="240" w:lineRule="auto"/>
        <w:rPr>
          <w:rFonts w:eastAsia="Times New Roman"/>
          <w:sz w:val="24"/>
          <w:szCs w:val="24"/>
        </w:rPr>
      </w:pPr>
      <w:r w:rsidRPr="00806DF5">
        <w:rPr>
          <w:rFonts w:eastAsia="Times New Roman"/>
          <w:sz w:val="24"/>
          <w:szCs w:val="24"/>
        </w:rPr>
        <w:t>представителя    </w:t>
      </w:r>
      <w:r w:rsidRPr="00806DF5">
        <w:rPr>
          <w:rFonts w:eastAsia="Times New Roman"/>
          <w:i/>
          <w:iCs/>
          <w:sz w:val="24"/>
          <w:szCs w:val="24"/>
        </w:rPr>
        <w:t>подрядной организации</w:t>
      </w:r>
    </w:p>
    <w:p w14:paraId="0AF4EE56" w14:textId="77777777" w:rsidR="00C07A80" w:rsidRPr="00806DF5" w:rsidRDefault="00C07A80" w:rsidP="00DC57D5">
      <w:pPr>
        <w:pBdr>
          <w:bottom w:val="single" w:sz="6" w:space="0" w:color="000000"/>
        </w:pBdr>
        <w:shd w:val="clear" w:color="auto" w:fill="FFFFFF"/>
        <w:spacing w:after="0" w:line="240" w:lineRule="auto"/>
        <w:rPr>
          <w:rFonts w:eastAsia="Times New Roman"/>
          <w:sz w:val="24"/>
          <w:szCs w:val="24"/>
        </w:rPr>
      </w:pPr>
      <w:r w:rsidRPr="00806DF5">
        <w:rPr>
          <w:rFonts w:eastAsia="Times New Roman"/>
          <w:sz w:val="24"/>
          <w:szCs w:val="24"/>
        </w:rPr>
        <w:t>представителя  </w:t>
      </w:r>
      <w:r w:rsidRPr="00806DF5">
        <w:rPr>
          <w:rFonts w:eastAsia="Times New Roman"/>
          <w:i/>
          <w:iCs/>
          <w:sz w:val="24"/>
          <w:szCs w:val="24"/>
        </w:rPr>
        <w:t>мчс</w:t>
      </w:r>
    </w:p>
    <w:p w14:paraId="716820CC" w14:textId="77777777" w:rsidR="00C07A80" w:rsidRPr="00806DF5" w:rsidRDefault="00C07A80" w:rsidP="00DC57D5">
      <w:pPr>
        <w:pBdr>
          <w:bottom w:val="single" w:sz="6" w:space="0" w:color="000000"/>
        </w:pBdr>
        <w:shd w:val="clear" w:color="auto" w:fill="FFFFFF"/>
        <w:spacing w:after="0" w:line="240" w:lineRule="auto"/>
        <w:rPr>
          <w:rFonts w:eastAsia="Times New Roman"/>
          <w:sz w:val="24"/>
          <w:szCs w:val="24"/>
        </w:rPr>
      </w:pPr>
      <w:r w:rsidRPr="00806DF5">
        <w:rPr>
          <w:rFonts w:eastAsia="Times New Roman"/>
          <w:sz w:val="24"/>
          <w:szCs w:val="24"/>
        </w:rPr>
        <w:t>проверили осмотр общего имущества вышеуказанного многоквартирного дома.</w:t>
      </w:r>
    </w:p>
    <w:p w14:paraId="42BF1DDB" w14:textId="77777777" w:rsidR="00C07A80" w:rsidRPr="00806DF5" w:rsidRDefault="00C07A80" w:rsidP="00DC57D5">
      <w:pPr>
        <w:shd w:val="clear" w:color="auto" w:fill="FFFFFF"/>
        <w:spacing w:after="0" w:line="240" w:lineRule="auto"/>
        <w:jc w:val="center"/>
        <w:rPr>
          <w:rFonts w:eastAsia="Times New Roman"/>
          <w:sz w:val="24"/>
          <w:szCs w:val="24"/>
        </w:rPr>
      </w:pPr>
      <w:r w:rsidRPr="00806DF5">
        <w:rPr>
          <w:rFonts w:eastAsia="Times New Roman"/>
          <w:sz w:val="24"/>
          <w:szCs w:val="24"/>
        </w:rPr>
        <w:t>Результаты осмотра строительных конструкций и инженерного оборудования:</w:t>
      </w:r>
    </w:p>
    <w:tbl>
      <w:tblPr>
        <w:tblW w:w="982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484"/>
        <w:gridCol w:w="3207"/>
        <w:gridCol w:w="2142"/>
        <w:gridCol w:w="1984"/>
        <w:gridCol w:w="12"/>
      </w:tblGrid>
      <w:tr w:rsidR="00DC57D5" w:rsidRPr="00806DF5" w14:paraId="72BD86AD" w14:textId="77777777" w:rsidTr="00C07A80">
        <w:trPr>
          <w:gridAfter w:val="1"/>
          <w:wAfter w:w="12" w:type="dxa"/>
          <w:trHeight w:val="1096"/>
        </w:trPr>
        <w:tc>
          <w:tcPr>
            <w:tcW w:w="24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E93C31"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Наименование конструкций, оборудования и элементов благоустройства</w:t>
            </w:r>
          </w:p>
        </w:tc>
        <w:tc>
          <w:tcPr>
            <w:tcW w:w="32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B6F146"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Оценка составителя или описание дефекта и причин его возникновения с указанием примерного объема работ и дефекта</w:t>
            </w:r>
          </w:p>
        </w:tc>
        <w:tc>
          <w:tcPr>
            <w:tcW w:w="4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530397"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Решение о принятии мер</w:t>
            </w:r>
          </w:p>
        </w:tc>
      </w:tr>
      <w:tr w:rsidR="00DC57D5" w:rsidRPr="00806DF5" w14:paraId="65B0DDA3" w14:textId="77777777" w:rsidTr="00C07A80">
        <w:trPr>
          <w:gridAfter w:val="1"/>
          <w:wAfter w:w="12" w:type="dxa"/>
          <w:trHeight w:val="1170"/>
        </w:trPr>
        <w:tc>
          <w:tcPr>
            <w:tcW w:w="248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E49E58" w14:textId="77777777" w:rsidR="00C07A80" w:rsidRPr="00806DF5" w:rsidRDefault="00C07A80" w:rsidP="00DC57D5">
            <w:pPr>
              <w:spacing w:after="0" w:line="240" w:lineRule="auto"/>
              <w:rPr>
                <w:rFonts w:eastAsia="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9B8DC8" w14:textId="77777777" w:rsidR="00C07A80" w:rsidRPr="00806DF5" w:rsidRDefault="00C07A80" w:rsidP="00DC57D5">
            <w:pPr>
              <w:spacing w:after="0" w:line="240" w:lineRule="auto"/>
              <w:rPr>
                <w:rFonts w:eastAsia="Times New Roman"/>
                <w:sz w:val="24"/>
                <w:szCs w:val="24"/>
              </w:rPr>
            </w:pP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9AF637"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Текущего ремонта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E47D89"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Капитального ремонта</w:t>
            </w:r>
          </w:p>
        </w:tc>
      </w:tr>
      <w:tr w:rsidR="00DC57D5" w:rsidRPr="00806DF5" w14:paraId="04F1512F"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33B392"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Фундамент</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7CBD75"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удов.</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7D0E0A"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907BFD" w14:textId="77777777" w:rsidR="00C07A80" w:rsidRPr="00806DF5" w:rsidRDefault="00C07A80" w:rsidP="00DC57D5">
            <w:pPr>
              <w:spacing w:after="0" w:line="240" w:lineRule="auto"/>
              <w:rPr>
                <w:rFonts w:eastAsia="Times New Roman"/>
                <w:sz w:val="24"/>
                <w:szCs w:val="24"/>
              </w:rPr>
            </w:pPr>
          </w:p>
        </w:tc>
      </w:tr>
      <w:tr w:rsidR="00DC57D5" w:rsidRPr="00806DF5" w14:paraId="4CB31AAB"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C43B5C"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Стены (фасад)</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26169B"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удов.</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3E1E82"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255823" w14:textId="77777777" w:rsidR="00C07A80" w:rsidRPr="00806DF5" w:rsidRDefault="00C07A80" w:rsidP="00DC57D5">
            <w:pPr>
              <w:spacing w:after="0" w:line="240" w:lineRule="auto"/>
              <w:rPr>
                <w:rFonts w:eastAsia="Times New Roman"/>
                <w:sz w:val="24"/>
                <w:szCs w:val="24"/>
              </w:rPr>
            </w:pPr>
          </w:p>
        </w:tc>
      </w:tr>
      <w:tr w:rsidR="00DC57D5" w:rsidRPr="00806DF5" w14:paraId="68FD8792"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12F7F4"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Цоколь</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BEF95A"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удов. треб.ремонт-30м</w:t>
            </w:r>
            <w:r w:rsidRPr="00806DF5">
              <w:rPr>
                <w:rFonts w:eastAsia="Times New Roman"/>
                <w:i/>
                <w:iCs/>
                <w:sz w:val="24"/>
                <w:szCs w:val="24"/>
                <w:vertAlign w:val="superscript"/>
              </w:rPr>
              <w:t>2</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709D88"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тек. ремонт</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5827D8" w14:textId="77777777" w:rsidR="00C07A80" w:rsidRPr="00806DF5" w:rsidRDefault="00C07A80" w:rsidP="00DC57D5">
            <w:pPr>
              <w:spacing w:after="0" w:line="240" w:lineRule="auto"/>
              <w:rPr>
                <w:rFonts w:eastAsia="Times New Roman"/>
                <w:sz w:val="24"/>
                <w:szCs w:val="24"/>
              </w:rPr>
            </w:pPr>
          </w:p>
        </w:tc>
      </w:tr>
      <w:tr w:rsidR="00DC57D5" w:rsidRPr="00806DF5" w14:paraId="1B8B1F1A"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46E0DA"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Балконы,  лоджии</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2CEBDA"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удов.</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60F02D"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EAAA11" w14:textId="77777777" w:rsidR="00C07A80" w:rsidRPr="00806DF5" w:rsidRDefault="00C07A80" w:rsidP="00DC57D5">
            <w:pPr>
              <w:spacing w:after="0" w:line="240" w:lineRule="auto"/>
              <w:rPr>
                <w:rFonts w:eastAsia="Times New Roman"/>
                <w:sz w:val="24"/>
                <w:szCs w:val="24"/>
              </w:rPr>
            </w:pPr>
          </w:p>
        </w:tc>
      </w:tr>
      <w:tr w:rsidR="00DC57D5" w:rsidRPr="00806DF5" w14:paraId="1DC1D6D8"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34E284"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Козырьки</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E2B306"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удов.</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FADB8D"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C5790D" w14:textId="77777777" w:rsidR="00C07A80" w:rsidRPr="00806DF5" w:rsidRDefault="00C07A80" w:rsidP="00DC57D5">
            <w:pPr>
              <w:spacing w:after="0" w:line="240" w:lineRule="auto"/>
              <w:rPr>
                <w:rFonts w:eastAsia="Times New Roman"/>
                <w:sz w:val="24"/>
                <w:szCs w:val="24"/>
              </w:rPr>
            </w:pPr>
          </w:p>
        </w:tc>
      </w:tr>
      <w:tr w:rsidR="00DC57D5" w:rsidRPr="00806DF5" w14:paraId="253420C0"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5BDE42"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Крыльца</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6A4FE2"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удов. треб.ремонт-4м</w:t>
            </w:r>
            <w:r w:rsidRPr="00806DF5">
              <w:rPr>
                <w:rFonts w:eastAsia="Times New Roman"/>
                <w:i/>
                <w:iCs/>
                <w:sz w:val="24"/>
                <w:szCs w:val="24"/>
                <w:vertAlign w:val="superscript"/>
              </w:rPr>
              <w:t>2</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877D00"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тек. ремонт</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D3320E" w14:textId="77777777" w:rsidR="00C07A80" w:rsidRPr="00806DF5" w:rsidRDefault="00C07A80" w:rsidP="00DC57D5">
            <w:pPr>
              <w:spacing w:after="0" w:line="240" w:lineRule="auto"/>
              <w:rPr>
                <w:rFonts w:eastAsia="Times New Roman"/>
                <w:sz w:val="24"/>
                <w:szCs w:val="24"/>
              </w:rPr>
            </w:pPr>
          </w:p>
        </w:tc>
      </w:tr>
      <w:tr w:rsidR="00DC57D5" w:rsidRPr="00806DF5" w14:paraId="564E1CA4"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D91B2C"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Отмостка</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F45461"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удов.</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55EE92"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AE2F02" w14:textId="77777777" w:rsidR="00C07A80" w:rsidRPr="00806DF5" w:rsidRDefault="00C07A80" w:rsidP="00DC57D5">
            <w:pPr>
              <w:spacing w:after="0" w:line="240" w:lineRule="auto"/>
              <w:rPr>
                <w:rFonts w:eastAsia="Times New Roman"/>
                <w:sz w:val="24"/>
                <w:szCs w:val="24"/>
              </w:rPr>
            </w:pPr>
          </w:p>
        </w:tc>
      </w:tr>
      <w:tr w:rsidR="00DC57D5" w:rsidRPr="00806DF5" w14:paraId="7D6ADA5A"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ADB345"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Перекрытия</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C322ED"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удов.</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1FB52A"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75E8A5" w14:textId="77777777" w:rsidR="00C07A80" w:rsidRPr="00806DF5" w:rsidRDefault="00C07A80" w:rsidP="00DC57D5">
            <w:pPr>
              <w:spacing w:after="0" w:line="240" w:lineRule="auto"/>
              <w:rPr>
                <w:rFonts w:eastAsia="Times New Roman"/>
                <w:sz w:val="24"/>
                <w:szCs w:val="24"/>
              </w:rPr>
            </w:pPr>
          </w:p>
        </w:tc>
      </w:tr>
      <w:tr w:rsidR="00DC57D5" w:rsidRPr="00806DF5" w14:paraId="4055A624"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47BBCA"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Крыша</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FBE90E"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удов. треб. замена карнизных свесов-6м,  ремонт оголовок-всех</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28B287"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тек. ремонт</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55A2DD" w14:textId="77777777" w:rsidR="00C07A80" w:rsidRPr="00806DF5" w:rsidRDefault="00C07A80" w:rsidP="00DC57D5">
            <w:pPr>
              <w:spacing w:after="0" w:line="240" w:lineRule="auto"/>
              <w:rPr>
                <w:rFonts w:eastAsia="Times New Roman"/>
                <w:sz w:val="24"/>
                <w:szCs w:val="24"/>
              </w:rPr>
            </w:pPr>
          </w:p>
        </w:tc>
      </w:tr>
      <w:tr w:rsidR="00DC57D5" w:rsidRPr="00806DF5" w14:paraId="6263928C"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D39336"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Полы  (подъезд)</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C35A2E"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удов.</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676F34"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21E539" w14:textId="77777777" w:rsidR="00C07A80" w:rsidRPr="00806DF5" w:rsidRDefault="00C07A80" w:rsidP="00DC57D5">
            <w:pPr>
              <w:spacing w:after="0" w:line="240" w:lineRule="auto"/>
              <w:rPr>
                <w:rFonts w:eastAsia="Times New Roman"/>
                <w:sz w:val="24"/>
                <w:szCs w:val="24"/>
              </w:rPr>
            </w:pPr>
          </w:p>
        </w:tc>
      </w:tr>
      <w:tr w:rsidR="00DC57D5" w:rsidRPr="00806DF5" w14:paraId="768DC35A"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F9F2B5"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Проемы (подъезд)</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E0C82C"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удов.</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6BFF39"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2B133D" w14:textId="77777777" w:rsidR="00C07A80" w:rsidRPr="00806DF5" w:rsidRDefault="00C07A80" w:rsidP="00DC57D5">
            <w:pPr>
              <w:spacing w:after="0" w:line="240" w:lineRule="auto"/>
              <w:rPr>
                <w:rFonts w:eastAsia="Times New Roman"/>
                <w:sz w:val="24"/>
                <w:szCs w:val="24"/>
              </w:rPr>
            </w:pPr>
          </w:p>
        </w:tc>
      </w:tr>
      <w:tr w:rsidR="00DC57D5" w:rsidRPr="00806DF5" w14:paraId="00D5ED4B" w14:textId="77777777" w:rsidTr="00C07A80">
        <w:trPr>
          <w:gridAfter w:val="1"/>
          <w:wAfter w:w="12" w:type="dxa"/>
          <w:trHeight w:val="342"/>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8C5CBD"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Оконные</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CEA10B" w14:textId="77777777" w:rsidR="00C07A80" w:rsidRPr="00806DF5" w:rsidRDefault="00C07A80" w:rsidP="00DC57D5">
            <w:pPr>
              <w:spacing w:after="0" w:line="240" w:lineRule="auto"/>
              <w:rPr>
                <w:rFonts w:eastAsia="Times New Roman"/>
                <w:sz w:val="24"/>
                <w:szCs w:val="24"/>
              </w:rPr>
            </w:pP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04E96D"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7BF0E8" w14:textId="77777777" w:rsidR="00C07A80" w:rsidRPr="00806DF5" w:rsidRDefault="00C07A80" w:rsidP="00DC57D5">
            <w:pPr>
              <w:spacing w:after="0" w:line="240" w:lineRule="auto"/>
              <w:rPr>
                <w:rFonts w:eastAsia="Times New Roman"/>
                <w:sz w:val="24"/>
                <w:szCs w:val="24"/>
              </w:rPr>
            </w:pPr>
          </w:p>
        </w:tc>
      </w:tr>
      <w:tr w:rsidR="00DC57D5" w:rsidRPr="00806DF5" w14:paraId="6AC6EA2C"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FD1736"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Дверные</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703899" w14:textId="77777777" w:rsidR="00C07A80" w:rsidRPr="00806DF5" w:rsidRDefault="00C07A80" w:rsidP="00DC57D5">
            <w:pPr>
              <w:spacing w:after="0" w:line="240" w:lineRule="auto"/>
              <w:rPr>
                <w:rFonts w:eastAsia="Times New Roman"/>
                <w:sz w:val="24"/>
                <w:szCs w:val="24"/>
              </w:rPr>
            </w:pP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3843F4"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9394F9" w14:textId="77777777" w:rsidR="00C07A80" w:rsidRPr="00806DF5" w:rsidRDefault="00C07A80" w:rsidP="00DC57D5">
            <w:pPr>
              <w:spacing w:after="0" w:line="240" w:lineRule="auto"/>
              <w:rPr>
                <w:rFonts w:eastAsia="Times New Roman"/>
                <w:sz w:val="24"/>
                <w:szCs w:val="24"/>
              </w:rPr>
            </w:pPr>
          </w:p>
        </w:tc>
      </w:tr>
      <w:tr w:rsidR="00DC57D5" w:rsidRPr="00806DF5" w14:paraId="75C8BB9A"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29264"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Отделочные работы(подъезд)</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8702A3"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удов. треб. ремонт потолков</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7CE7E1"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тек. ремонт</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D87336" w14:textId="77777777" w:rsidR="00C07A80" w:rsidRPr="00806DF5" w:rsidRDefault="00C07A80" w:rsidP="00DC57D5">
            <w:pPr>
              <w:spacing w:after="0" w:line="240" w:lineRule="auto"/>
              <w:rPr>
                <w:rFonts w:eastAsia="Times New Roman"/>
                <w:sz w:val="24"/>
                <w:szCs w:val="24"/>
              </w:rPr>
            </w:pPr>
          </w:p>
        </w:tc>
      </w:tr>
      <w:tr w:rsidR="00DC57D5" w:rsidRPr="00806DF5" w14:paraId="44F1AAE4"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D1ECBF"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Техническое состояние инженерного оборудования</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742126"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удов. треб. ремонт</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286668"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тек. ремонт</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ED4EB7" w14:textId="77777777" w:rsidR="00C07A80" w:rsidRPr="00806DF5" w:rsidRDefault="00C07A80" w:rsidP="00DC57D5">
            <w:pPr>
              <w:spacing w:after="0" w:line="240" w:lineRule="auto"/>
              <w:rPr>
                <w:rFonts w:eastAsia="Times New Roman"/>
                <w:sz w:val="24"/>
                <w:szCs w:val="24"/>
              </w:rPr>
            </w:pPr>
          </w:p>
        </w:tc>
      </w:tr>
      <w:tr w:rsidR="00DC57D5" w:rsidRPr="00806DF5" w14:paraId="43B1DFA0"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35C758"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Электромонтажные работы:</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2D3EA1"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Плановый осмотр по ВРУ и</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C88126"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по графику тек. ремонта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0F86C4" w14:textId="77777777" w:rsidR="00C07A80" w:rsidRPr="00806DF5" w:rsidRDefault="00C07A80" w:rsidP="00DC57D5">
            <w:pPr>
              <w:spacing w:after="0" w:line="240" w:lineRule="auto"/>
              <w:rPr>
                <w:rFonts w:eastAsia="Times New Roman"/>
                <w:sz w:val="24"/>
                <w:szCs w:val="24"/>
              </w:rPr>
            </w:pPr>
          </w:p>
        </w:tc>
      </w:tr>
      <w:tr w:rsidR="00DC57D5" w:rsidRPr="00806DF5" w14:paraId="03A90E74"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DCCF79"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Подвал(тех.этаж)</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102056" w14:textId="77777777" w:rsidR="00C07A80" w:rsidRPr="00806DF5" w:rsidRDefault="00C07A80" w:rsidP="00DC57D5">
            <w:pPr>
              <w:spacing w:after="0" w:line="240" w:lineRule="auto"/>
              <w:rPr>
                <w:rFonts w:eastAsia="Times New Roman"/>
                <w:sz w:val="24"/>
                <w:szCs w:val="24"/>
              </w:rPr>
            </w:pP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B552BE"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341226" w14:textId="77777777" w:rsidR="00C07A80" w:rsidRPr="00806DF5" w:rsidRDefault="00C07A80" w:rsidP="00DC57D5">
            <w:pPr>
              <w:spacing w:after="0" w:line="240" w:lineRule="auto"/>
              <w:rPr>
                <w:rFonts w:eastAsia="Times New Roman"/>
                <w:sz w:val="24"/>
                <w:szCs w:val="24"/>
              </w:rPr>
            </w:pPr>
          </w:p>
        </w:tc>
      </w:tr>
      <w:tr w:rsidR="00DC57D5" w:rsidRPr="00806DF5" w14:paraId="619713BD"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9C3908"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подъезд</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44A6ED" w14:textId="77777777" w:rsidR="00C07A80" w:rsidRPr="00806DF5" w:rsidRDefault="00C07A80" w:rsidP="00DC57D5">
            <w:pPr>
              <w:spacing w:after="0" w:line="240" w:lineRule="auto"/>
              <w:rPr>
                <w:rFonts w:eastAsia="Times New Roman"/>
                <w:sz w:val="24"/>
                <w:szCs w:val="24"/>
              </w:rPr>
            </w:pP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C47C5B"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E399FC" w14:textId="77777777" w:rsidR="00C07A80" w:rsidRPr="00806DF5" w:rsidRDefault="00C07A80" w:rsidP="00DC57D5">
            <w:pPr>
              <w:spacing w:after="0" w:line="240" w:lineRule="auto"/>
              <w:rPr>
                <w:rFonts w:eastAsia="Times New Roman"/>
                <w:sz w:val="24"/>
                <w:szCs w:val="24"/>
              </w:rPr>
            </w:pPr>
          </w:p>
        </w:tc>
      </w:tr>
      <w:tr w:rsidR="00DC57D5" w:rsidRPr="00806DF5" w14:paraId="764249CA" w14:textId="77777777" w:rsidTr="00C07A80">
        <w:trPr>
          <w:gridAfter w:val="1"/>
          <w:wAfter w:w="12" w:type="dxa"/>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DD2687"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отопление</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1C0652"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треб. тек. ремонт</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2B6C9A"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F230AD"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тек. ремонт 2-3 кв.</w:t>
            </w:r>
          </w:p>
        </w:tc>
      </w:tr>
      <w:tr w:rsidR="00DC57D5" w:rsidRPr="00806DF5" w14:paraId="759ACB5C" w14:textId="77777777" w:rsidTr="00C07A80">
        <w:trPr>
          <w:gridAfter w:val="1"/>
          <w:wAfter w:w="12" w:type="dxa"/>
          <w:trHeight w:val="390"/>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15CEA1"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водоснабжение</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A4E742"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треб. тек. ремонт</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48909C"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E0B560"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тек. ремонт 2-3 кв.</w:t>
            </w:r>
          </w:p>
        </w:tc>
      </w:tr>
      <w:tr w:rsidR="00DC57D5" w:rsidRPr="00806DF5" w14:paraId="73BBFA70" w14:textId="77777777" w:rsidTr="00C07A80">
        <w:trPr>
          <w:gridAfter w:val="1"/>
          <w:wAfter w:w="12" w:type="dxa"/>
          <w:trHeight w:val="360"/>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787E0F"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водоотведение</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88E62E"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треб. тек. ремонт</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F35FA8"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A98E11"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тек. ремонт 2-3 кв.</w:t>
            </w:r>
          </w:p>
        </w:tc>
      </w:tr>
      <w:tr w:rsidR="00DC57D5" w:rsidRPr="00806DF5" w14:paraId="711807DF" w14:textId="77777777" w:rsidTr="00C07A80">
        <w:trPr>
          <w:gridAfter w:val="1"/>
          <w:wAfter w:w="12" w:type="dxa"/>
          <w:trHeight w:val="270"/>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8399D8"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вентиляция</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B1B064" w14:textId="77777777" w:rsidR="00C07A80" w:rsidRPr="00806DF5" w:rsidRDefault="00C07A80" w:rsidP="00DC57D5">
            <w:pPr>
              <w:spacing w:after="0" w:line="240" w:lineRule="auto"/>
              <w:rPr>
                <w:rFonts w:eastAsia="Times New Roman"/>
                <w:sz w:val="24"/>
                <w:szCs w:val="24"/>
              </w:rPr>
            </w:pP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C8934B"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C7691C" w14:textId="77777777" w:rsidR="00C07A80" w:rsidRPr="00806DF5" w:rsidRDefault="00C07A80" w:rsidP="00DC57D5">
            <w:pPr>
              <w:spacing w:after="0" w:line="240" w:lineRule="auto"/>
              <w:rPr>
                <w:rFonts w:eastAsia="Times New Roman"/>
                <w:sz w:val="24"/>
                <w:szCs w:val="24"/>
              </w:rPr>
            </w:pPr>
          </w:p>
        </w:tc>
      </w:tr>
      <w:tr w:rsidR="00DC57D5" w:rsidRPr="00806DF5" w14:paraId="27C85D5A" w14:textId="77777777" w:rsidTr="00C07A80">
        <w:trPr>
          <w:gridAfter w:val="1"/>
          <w:wAfter w:w="12" w:type="dxa"/>
          <w:trHeight w:val="330"/>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F2F8C3"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мусоропровод</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3E2955" w14:textId="77777777" w:rsidR="00C07A80" w:rsidRPr="00806DF5" w:rsidRDefault="00C07A80" w:rsidP="00DC57D5">
            <w:pPr>
              <w:spacing w:after="0" w:line="240" w:lineRule="auto"/>
              <w:rPr>
                <w:rFonts w:eastAsia="Times New Roman"/>
                <w:sz w:val="24"/>
                <w:szCs w:val="24"/>
              </w:rPr>
            </w:pP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C46935"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051375" w14:textId="77777777" w:rsidR="00C07A80" w:rsidRPr="00806DF5" w:rsidRDefault="00C07A80" w:rsidP="00DC57D5">
            <w:pPr>
              <w:spacing w:after="0" w:line="240" w:lineRule="auto"/>
              <w:rPr>
                <w:rFonts w:eastAsia="Times New Roman"/>
                <w:sz w:val="24"/>
                <w:szCs w:val="24"/>
              </w:rPr>
            </w:pPr>
          </w:p>
        </w:tc>
      </w:tr>
      <w:tr w:rsidR="00DC57D5" w:rsidRPr="00806DF5" w14:paraId="7C1C437D" w14:textId="77777777" w:rsidTr="00C07A80">
        <w:trPr>
          <w:gridAfter w:val="1"/>
          <w:wAfter w:w="12" w:type="dxa"/>
          <w:trHeight w:val="222"/>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B2041C"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Благоустройство:</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548BC6" w14:textId="77777777" w:rsidR="00C07A80" w:rsidRPr="00806DF5" w:rsidRDefault="00C07A80" w:rsidP="00DC57D5">
            <w:pPr>
              <w:spacing w:after="0" w:line="240" w:lineRule="auto"/>
              <w:rPr>
                <w:rFonts w:eastAsia="Times New Roman"/>
                <w:sz w:val="24"/>
                <w:szCs w:val="24"/>
              </w:rPr>
            </w:pP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831076"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1B3711" w14:textId="77777777" w:rsidR="00C07A80" w:rsidRPr="00806DF5" w:rsidRDefault="00C07A80" w:rsidP="00DC57D5">
            <w:pPr>
              <w:spacing w:after="0" w:line="240" w:lineRule="auto"/>
              <w:rPr>
                <w:rFonts w:eastAsia="Times New Roman"/>
                <w:sz w:val="24"/>
                <w:szCs w:val="24"/>
              </w:rPr>
            </w:pPr>
          </w:p>
        </w:tc>
      </w:tr>
      <w:tr w:rsidR="00DC57D5" w:rsidRPr="00806DF5" w14:paraId="223B7C51" w14:textId="77777777" w:rsidTr="00C07A80">
        <w:trPr>
          <w:gridAfter w:val="1"/>
          <w:wAfter w:w="12" w:type="dxa"/>
          <w:trHeight w:val="136"/>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561B14"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Детское игровое оборудование</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59B417"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в хорошем состоянии</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D0CB"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7CA7BB" w14:textId="77777777" w:rsidR="00C07A80" w:rsidRPr="00806DF5" w:rsidRDefault="00C07A80" w:rsidP="00DC57D5">
            <w:pPr>
              <w:spacing w:after="0" w:line="240" w:lineRule="auto"/>
              <w:rPr>
                <w:rFonts w:eastAsia="Times New Roman"/>
                <w:sz w:val="24"/>
                <w:szCs w:val="24"/>
              </w:rPr>
            </w:pPr>
          </w:p>
        </w:tc>
      </w:tr>
      <w:tr w:rsidR="00DC57D5" w:rsidRPr="00806DF5" w14:paraId="0E2E5391" w14:textId="77777777" w:rsidTr="00C07A80">
        <w:trPr>
          <w:gridAfter w:val="1"/>
          <w:wAfter w:w="12" w:type="dxa"/>
          <w:trHeight w:val="126"/>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1CE410"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Дворовая территория</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661795"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в хорошем состоянии</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A3A883"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848D53" w14:textId="77777777" w:rsidR="00C07A80" w:rsidRPr="00806DF5" w:rsidRDefault="00C07A80" w:rsidP="00DC57D5">
            <w:pPr>
              <w:spacing w:after="0" w:line="240" w:lineRule="auto"/>
              <w:rPr>
                <w:rFonts w:eastAsia="Times New Roman"/>
                <w:sz w:val="24"/>
                <w:szCs w:val="24"/>
              </w:rPr>
            </w:pPr>
          </w:p>
        </w:tc>
      </w:tr>
      <w:tr w:rsidR="00DC57D5" w:rsidRPr="00806DF5" w14:paraId="28665261" w14:textId="77777777" w:rsidTr="00C07A80">
        <w:trPr>
          <w:gridAfter w:val="1"/>
          <w:wAfter w:w="12" w:type="dxa"/>
          <w:trHeight w:val="348"/>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488DD0"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Разные работы</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751783" w14:textId="77777777" w:rsidR="00C07A80" w:rsidRPr="00806DF5" w:rsidRDefault="00C07A80" w:rsidP="00DC57D5">
            <w:pPr>
              <w:spacing w:after="0" w:line="240" w:lineRule="auto"/>
              <w:rPr>
                <w:rFonts w:eastAsia="Times New Roman"/>
                <w:sz w:val="24"/>
                <w:szCs w:val="24"/>
              </w:rPr>
            </w:pP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13EA36" w14:textId="77777777" w:rsidR="00C07A80" w:rsidRPr="00806DF5" w:rsidRDefault="00C07A80" w:rsidP="00DC57D5">
            <w:pPr>
              <w:spacing w:after="0" w:line="240" w:lineRule="auto"/>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0CE97E" w14:textId="77777777" w:rsidR="00C07A80" w:rsidRPr="00806DF5" w:rsidRDefault="00C07A80" w:rsidP="00DC57D5">
            <w:pPr>
              <w:spacing w:after="0" w:line="240" w:lineRule="auto"/>
              <w:rPr>
                <w:rFonts w:eastAsia="Times New Roman"/>
                <w:sz w:val="24"/>
                <w:szCs w:val="24"/>
              </w:rPr>
            </w:pPr>
          </w:p>
        </w:tc>
      </w:tr>
      <w:tr w:rsidR="00DC57D5" w:rsidRPr="00806DF5" w14:paraId="2D3053E4" w14:textId="77777777" w:rsidTr="00C07A80">
        <w:trPr>
          <w:gridAfter w:val="1"/>
          <w:wAfter w:w="12" w:type="dxa"/>
          <w:trHeight w:val="348"/>
        </w:trPr>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731147" w14:textId="77777777" w:rsidR="00C07A80" w:rsidRPr="00806DF5" w:rsidRDefault="00C07A80" w:rsidP="00DC57D5">
            <w:pPr>
              <w:spacing w:after="0" w:line="240" w:lineRule="auto"/>
              <w:jc w:val="center"/>
              <w:rPr>
                <w:rFonts w:eastAsia="Times New Roman"/>
                <w:sz w:val="24"/>
                <w:szCs w:val="24"/>
              </w:rPr>
            </w:pPr>
            <w:r w:rsidRPr="00806DF5">
              <w:rPr>
                <w:rFonts w:eastAsia="Times New Roman"/>
                <w:sz w:val="24"/>
                <w:szCs w:val="24"/>
              </w:rPr>
              <w:t>ДВК</w:t>
            </w:r>
          </w:p>
        </w:tc>
        <w:tc>
          <w:tcPr>
            <w:tcW w:w="3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6AB9EA"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удов.</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6B4038" w14:textId="77777777" w:rsidR="00C07A80" w:rsidRPr="00806DF5" w:rsidRDefault="00C07A80" w:rsidP="00DC57D5">
            <w:pPr>
              <w:spacing w:after="0" w:line="240" w:lineRule="auto"/>
              <w:jc w:val="center"/>
              <w:rPr>
                <w:rFonts w:eastAsia="Times New Roman"/>
                <w:sz w:val="24"/>
                <w:szCs w:val="24"/>
              </w:rPr>
            </w:pPr>
            <w:r w:rsidRPr="00806DF5">
              <w:rPr>
                <w:rFonts w:eastAsia="Times New Roman"/>
                <w:i/>
                <w:iCs/>
                <w:sz w:val="24"/>
                <w:szCs w:val="24"/>
              </w:rPr>
              <w:t>по графику</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8B61B5" w14:textId="77777777" w:rsidR="00C07A80" w:rsidRPr="00806DF5" w:rsidRDefault="00C07A80" w:rsidP="00DC57D5">
            <w:pPr>
              <w:spacing w:after="0" w:line="240" w:lineRule="auto"/>
              <w:rPr>
                <w:rFonts w:eastAsia="Times New Roman"/>
                <w:sz w:val="24"/>
                <w:szCs w:val="24"/>
              </w:rPr>
            </w:pPr>
          </w:p>
        </w:tc>
      </w:tr>
      <w:tr w:rsidR="00DC57D5" w:rsidRPr="00806DF5" w14:paraId="09F71D36" w14:textId="77777777" w:rsidTr="00C07A80">
        <w:trPr>
          <w:trHeight w:val="436"/>
        </w:trPr>
        <w:tc>
          <w:tcPr>
            <w:tcW w:w="982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0F247A" w14:textId="77777777" w:rsidR="00C07A80" w:rsidRPr="00806DF5" w:rsidRDefault="00C07A80" w:rsidP="00DC57D5">
            <w:pPr>
              <w:spacing w:after="0" w:line="240" w:lineRule="auto"/>
              <w:rPr>
                <w:rFonts w:eastAsia="Times New Roman"/>
                <w:sz w:val="24"/>
                <w:szCs w:val="24"/>
              </w:rPr>
            </w:pPr>
            <w:r w:rsidRPr="00806DF5">
              <w:rPr>
                <w:rFonts w:eastAsia="Times New Roman"/>
                <w:sz w:val="24"/>
                <w:szCs w:val="24"/>
              </w:rPr>
              <w:t>Выводы и предложения: необходимо произвести работы по тек. ремонту в 2…..году;</w:t>
            </w:r>
          </w:p>
        </w:tc>
      </w:tr>
      <w:tr w:rsidR="00DC57D5" w:rsidRPr="00806DF5" w14:paraId="6FE99A79" w14:textId="77777777" w:rsidTr="00C07A80">
        <w:trPr>
          <w:trHeight w:val="284"/>
        </w:trPr>
        <w:tc>
          <w:tcPr>
            <w:tcW w:w="982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285FA1" w14:textId="77777777" w:rsidR="00C07A80" w:rsidRPr="00806DF5" w:rsidRDefault="00C07A80" w:rsidP="00DC57D5">
            <w:pPr>
              <w:spacing w:after="0" w:line="240" w:lineRule="auto"/>
              <w:rPr>
                <w:rFonts w:eastAsia="Times New Roman"/>
                <w:sz w:val="24"/>
                <w:szCs w:val="24"/>
              </w:rPr>
            </w:pPr>
            <w:r w:rsidRPr="00806DF5">
              <w:rPr>
                <w:rFonts w:eastAsia="Times New Roman"/>
                <w:sz w:val="24"/>
                <w:szCs w:val="24"/>
              </w:rPr>
              <w:t>согласно  плана мероприятий</w:t>
            </w:r>
          </w:p>
        </w:tc>
      </w:tr>
      <w:tr w:rsidR="00DC57D5" w:rsidRPr="00806DF5" w14:paraId="4C59DF5F" w14:textId="77777777" w:rsidTr="00C07A80">
        <w:trPr>
          <w:trHeight w:val="210"/>
        </w:trPr>
        <w:tc>
          <w:tcPr>
            <w:tcW w:w="982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D7FEE1" w14:textId="77777777" w:rsidR="00C07A80" w:rsidRPr="00806DF5" w:rsidRDefault="00C07A80" w:rsidP="00DC57D5">
            <w:pPr>
              <w:spacing w:after="0" w:line="240" w:lineRule="auto"/>
              <w:rPr>
                <w:rFonts w:eastAsia="Times New Roman"/>
                <w:sz w:val="24"/>
                <w:szCs w:val="24"/>
              </w:rPr>
            </w:pPr>
          </w:p>
        </w:tc>
      </w:tr>
      <w:tr w:rsidR="00DC57D5" w:rsidRPr="00806DF5" w14:paraId="2490F894" w14:textId="77777777" w:rsidTr="00C07A80">
        <w:trPr>
          <w:trHeight w:val="150"/>
        </w:trPr>
        <w:tc>
          <w:tcPr>
            <w:tcW w:w="982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DB0D10" w14:textId="77777777" w:rsidR="00C07A80" w:rsidRPr="00806DF5" w:rsidRDefault="00C07A80" w:rsidP="00DC57D5">
            <w:pPr>
              <w:spacing w:after="0" w:line="240" w:lineRule="auto"/>
              <w:rPr>
                <w:rFonts w:eastAsia="Times New Roman"/>
                <w:sz w:val="24"/>
                <w:szCs w:val="24"/>
              </w:rPr>
            </w:pPr>
          </w:p>
        </w:tc>
      </w:tr>
      <w:tr w:rsidR="00DC57D5" w:rsidRPr="00806DF5" w14:paraId="6C8DA91A" w14:textId="77777777" w:rsidTr="00C07A80">
        <w:trPr>
          <w:trHeight w:val="150"/>
        </w:trPr>
        <w:tc>
          <w:tcPr>
            <w:tcW w:w="982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9D1078" w14:textId="77777777" w:rsidR="00C07A80" w:rsidRPr="00806DF5" w:rsidRDefault="00C07A80" w:rsidP="00DC57D5">
            <w:pPr>
              <w:spacing w:after="0" w:line="240" w:lineRule="auto"/>
              <w:rPr>
                <w:rFonts w:eastAsia="Times New Roman"/>
                <w:sz w:val="24"/>
                <w:szCs w:val="24"/>
              </w:rPr>
            </w:pPr>
          </w:p>
        </w:tc>
      </w:tr>
    </w:tbl>
    <w:p w14:paraId="119D3EAA" w14:textId="77777777" w:rsidR="00C07A80" w:rsidRPr="00806DF5" w:rsidRDefault="00C07A80" w:rsidP="00DC57D5">
      <w:pPr>
        <w:shd w:val="clear" w:color="auto" w:fill="FFFFFF"/>
        <w:spacing w:after="0" w:line="240" w:lineRule="auto"/>
        <w:rPr>
          <w:rFonts w:eastAsia="Times New Roman"/>
          <w:sz w:val="24"/>
          <w:szCs w:val="24"/>
        </w:rPr>
      </w:pPr>
      <w:r w:rsidRPr="00806DF5">
        <w:rPr>
          <w:rFonts w:eastAsia="Times New Roman"/>
          <w:sz w:val="24"/>
          <w:szCs w:val="24"/>
        </w:rPr>
        <w:t>Председатель комиссии:</w:t>
      </w:r>
    </w:p>
    <w:p w14:paraId="5879A8BE" w14:textId="77777777" w:rsidR="00C07A80" w:rsidRPr="00806DF5" w:rsidRDefault="00C07A80" w:rsidP="00DC57D5">
      <w:pPr>
        <w:shd w:val="clear" w:color="auto" w:fill="FFFFFF"/>
        <w:spacing w:after="0" w:line="240" w:lineRule="auto"/>
        <w:rPr>
          <w:rFonts w:eastAsia="Times New Roman"/>
          <w:sz w:val="24"/>
          <w:szCs w:val="24"/>
        </w:rPr>
      </w:pPr>
      <w:r w:rsidRPr="00806DF5">
        <w:rPr>
          <w:rFonts w:eastAsia="Times New Roman"/>
          <w:sz w:val="24"/>
          <w:szCs w:val="24"/>
        </w:rPr>
        <w:t>Члены комиссии:  </w:t>
      </w:r>
    </w:p>
    <w:p w14:paraId="4E4B6893" w14:textId="77777777" w:rsidR="00325481" w:rsidRPr="00806DF5" w:rsidRDefault="00325481" w:rsidP="00DC57D5">
      <w:pPr>
        <w:shd w:val="clear" w:color="auto" w:fill="FFFFFF"/>
        <w:spacing w:after="0" w:line="240" w:lineRule="auto"/>
        <w:ind w:firstLine="709"/>
        <w:jc w:val="both"/>
        <w:rPr>
          <w:rFonts w:eastAsia="Times New Roman"/>
          <w:sz w:val="24"/>
          <w:szCs w:val="24"/>
        </w:rPr>
      </w:pPr>
    </w:p>
    <w:p w14:paraId="3DF7AA4A" w14:textId="77777777" w:rsidR="00325481" w:rsidRPr="00806DF5" w:rsidRDefault="00325481" w:rsidP="00DC57D5">
      <w:pPr>
        <w:shd w:val="clear" w:color="auto" w:fill="FFFFFF"/>
        <w:spacing w:after="0" w:line="240" w:lineRule="auto"/>
        <w:ind w:firstLine="709"/>
        <w:jc w:val="both"/>
        <w:rPr>
          <w:rFonts w:eastAsia="Times New Roman"/>
          <w:sz w:val="24"/>
          <w:szCs w:val="24"/>
        </w:rPr>
      </w:pPr>
    </w:p>
    <w:p w14:paraId="614CBF62" w14:textId="77777777" w:rsidR="00A37848" w:rsidRPr="00806DF5" w:rsidRDefault="00165EC9" w:rsidP="006A0942">
      <w:pPr>
        <w:shd w:val="clear" w:color="auto" w:fill="FFFFFF"/>
        <w:spacing w:after="0" w:line="240" w:lineRule="auto"/>
        <w:ind w:firstLine="709"/>
        <w:jc w:val="center"/>
        <w:rPr>
          <w:rFonts w:eastAsia="Times New Roman"/>
          <w:b/>
          <w:sz w:val="24"/>
          <w:szCs w:val="24"/>
        </w:rPr>
      </w:pPr>
      <w:r w:rsidRPr="00806DF5">
        <w:rPr>
          <w:rFonts w:eastAsia="Times New Roman"/>
          <w:b/>
          <w:sz w:val="24"/>
          <w:szCs w:val="24"/>
        </w:rPr>
        <w:t>Задание к практической</w:t>
      </w:r>
      <w:r w:rsidR="006B6DDD" w:rsidRPr="00806DF5">
        <w:rPr>
          <w:rFonts w:eastAsia="Times New Roman"/>
          <w:b/>
          <w:sz w:val="24"/>
          <w:szCs w:val="24"/>
        </w:rPr>
        <w:t xml:space="preserve"> </w:t>
      </w:r>
      <w:r w:rsidRPr="00806DF5">
        <w:rPr>
          <w:rFonts w:eastAsia="Times New Roman"/>
          <w:b/>
          <w:sz w:val="24"/>
          <w:szCs w:val="24"/>
        </w:rPr>
        <w:t>подготовке</w:t>
      </w:r>
      <w:r w:rsidR="006B6DDD" w:rsidRPr="00806DF5">
        <w:rPr>
          <w:rFonts w:eastAsia="Times New Roman"/>
          <w:b/>
          <w:sz w:val="24"/>
          <w:szCs w:val="24"/>
        </w:rPr>
        <w:t xml:space="preserve"> </w:t>
      </w:r>
      <w:r w:rsidRPr="00806DF5">
        <w:rPr>
          <w:rFonts w:eastAsia="Times New Roman"/>
          <w:b/>
          <w:sz w:val="24"/>
          <w:szCs w:val="24"/>
        </w:rPr>
        <w:t>№ 19</w:t>
      </w:r>
    </w:p>
    <w:p w14:paraId="5856FF06" w14:textId="77777777" w:rsidR="00325481" w:rsidRPr="00806DF5" w:rsidRDefault="00665B9B"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rPr>
        <w:t xml:space="preserve">Выполнить </w:t>
      </w:r>
      <w:r w:rsidR="006A0942" w:rsidRPr="00806DF5">
        <w:rPr>
          <w:rFonts w:eastAsia="Times New Roman"/>
          <w:sz w:val="24"/>
          <w:szCs w:val="24"/>
        </w:rPr>
        <w:t>задание,</w:t>
      </w:r>
      <w:r w:rsidRPr="00806DF5">
        <w:rPr>
          <w:rFonts w:eastAsia="Times New Roman"/>
          <w:sz w:val="24"/>
          <w:szCs w:val="24"/>
        </w:rPr>
        <w:t xml:space="preserve"> представленное в алгоритме выполнения работы</w:t>
      </w:r>
    </w:p>
    <w:p w14:paraId="1C825CA7" w14:textId="77777777" w:rsidR="00325481" w:rsidRPr="00806DF5" w:rsidRDefault="00325481" w:rsidP="00DC57D5">
      <w:pPr>
        <w:shd w:val="clear" w:color="auto" w:fill="FFFFFF"/>
        <w:spacing w:after="0" w:line="240" w:lineRule="auto"/>
        <w:ind w:firstLine="709"/>
        <w:jc w:val="both"/>
        <w:rPr>
          <w:rFonts w:eastAsia="Times New Roman"/>
          <w:b/>
          <w:sz w:val="24"/>
          <w:szCs w:val="24"/>
        </w:rPr>
      </w:pPr>
    </w:p>
    <w:p w14:paraId="5029337B" w14:textId="77777777" w:rsidR="00A37848" w:rsidRPr="00806DF5" w:rsidRDefault="006B6DDD" w:rsidP="006A0942">
      <w:pPr>
        <w:shd w:val="clear" w:color="auto" w:fill="FFFFFF"/>
        <w:spacing w:after="0" w:line="240" w:lineRule="auto"/>
        <w:ind w:firstLine="709"/>
        <w:jc w:val="center"/>
        <w:rPr>
          <w:rFonts w:eastAsia="Times New Roman"/>
          <w:b/>
          <w:sz w:val="24"/>
          <w:szCs w:val="24"/>
        </w:rPr>
      </w:pPr>
      <w:r w:rsidRPr="00806DF5">
        <w:rPr>
          <w:rFonts w:eastAsia="Times New Roman"/>
          <w:b/>
          <w:sz w:val="24"/>
          <w:szCs w:val="24"/>
        </w:rPr>
        <w:t xml:space="preserve">Вопросы к практической </w:t>
      </w:r>
      <w:r w:rsidR="00165EC9" w:rsidRPr="00806DF5">
        <w:rPr>
          <w:rFonts w:eastAsia="Times New Roman"/>
          <w:b/>
          <w:sz w:val="24"/>
          <w:szCs w:val="24"/>
        </w:rPr>
        <w:t>подготовке № 19</w:t>
      </w:r>
    </w:p>
    <w:p w14:paraId="57A8D418" w14:textId="77777777" w:rsidR="00325481" w:rsidRPr="00806DF5" w:rsidRDefault="004627A6" w:rsidP="00DC57D5">
      <w:pPr>
        <w:pStyle w:val="a9"/>
        <w:numPr>
          <w:ilvl w:val="1"/>
          <w:numId w:val="53"/>
        </w:numPr>
        <w:shd w:val="clear" w:color="auto" w:fill="FFFFFF"/>
        <w:spacing w:after="0" w:line="240" w:lineRule="auto"/>
        <w:jc w:val="both"/>
        <w:rPr>
          <w:rFonts w:eastAsia="Times New Roman"/>
          <w:sz w:val="24"/>
          <w:szCs w:val="24"/>
        </w:rPr>
      </w:pPr>
      <w:r w:rsidRPr="00806DF5">
        <w:rPr>
          <w:rFonts w:eastAsia="Times New Roman"/>
          <w:sz w:val="24"/>
          <w:szCs w:val="24"/>
        </w:rPr>
        <w:t>Н</w:t>
      </w:r>
      <w:r w:rsidR="009364FB" w:rsidRPr="00806DF5">
        <w:rPr>
          <w:rFonts w:eastAsia="Times New Roman"/>
          <w:sz w:val="24"/>
          <w:szCs w:val="24"/>
        </w:rPr>
        <w:t>а какие две группы разделяют дефекты?</w:t>
      </w:r>
    </w:p>
    <w:p w14:paraId="02DD7177" w14:textId="77777777" w:rsidR="009364FB" w:rsidRPr="00806DF5" w:rsidRDefault="009364FB" w:rsidP="00DC57D5">
      <w:pPr>
        <w:pStyle w:val="a9"/>
        <w:numPr>
          <w:ilvl w:val="1"/>
          <w:numId w:val="53"/>
        </w:numPr>
        <w:shd w:val="clear" w:color="auto" w:fill="FFFFFF"/>
        <w:spacing w:after="0" w:line="240" w:lineRule="auto"/>
        <w:jc w:val="both"/>
        <w:rPr>
          <w:rFonts w:eastAsia="Times New Roman"/>
          <w:sz w:val="24"/>
          <w:szCs w:val="24"/>
        </w:rPr>
      </w:pPr>
      <w:r w:rsidRPr="00806DF5">
        <w:rPr>
          <w:rFonts w:eastAsia="Times New Roman"/>
          <w:sz w:val="24"/>
          <w:szCs w:val="24"/>
          <w:bdr w:val="none" w:sz="0" w:space="0" w:color="auto" w:frame="1"/>
        </w:rPr>
        <w:t>По количеству (степени распространенности) дефектов в элементе или на его рассматриваемом участке различают</w:t>
      </w:r>
    </w:p>
    <w:p w14:paraId="0456A66B" w14:textId="77777777" w:rsidR="00325481" w:rsidRPr="00806DF5" w:rsidRDefault="00325481" w:rsidP="00DC57D5">
      <w:pPr>
        <w:shd w:val="clear" w:color="auto" w:fill="FFFFFF"/>
        <w:spacing w:after="0" w:line="240" w:lineRule="auto"/>
        <w:ind w:firstLine="709"/>
        <w:jc w:val="both"/>
        <w:rPr>
          <w:rFonts w:eastAsia="Times New Roman"/>
          <w:sz w:val="24"/>
          <w:szCs w:val="24"/>
        </w:rPr>
      </w:pPr>
    </w:p>
    <w:p w14:paraId="0B3B1598" w14:textId="77777777" w:rsidR="00325481" w:rsidRPr="00806DF5" w:rsidRDefault="00325481" w:rsidP="00DC57D5">
      <w:pPr>
        <w:shd w:val="clear" w:color="auto" w:fill="FFFFFF"/>
        <w:spacing w:after="0" w:line="240" w:lineRule="auto"/>
        <w:ind w:firstLine="709"/>
        <w:jc w:val="both"/>
        <w:rPr>
          <w:rFonts w:eastAsia="Times New Roman"/>
          <w:sz w:val="24"/>
          <w:szCs w:val="24"/>
        </w:rPr>
      </w:pPr>
    </w:p>
    <w:p w14:paraId="74B80D99" w14:textId="77777777" w:rsidR="00220D3A" w:rsidRPr="00806DF5" w:rsidRDefault="006B6DDD" w:rsidP="00B2210D">
      <w:pPr>
        <w:shd w:val="clear" w:color="auto" w:fill="FFFFFF"/>
        <w:spacing w:after="0" w:line="240" w:lineRule="auto"/>
        <w:ind w:firstLine="709"/>
        <w:jc w:val="center"/>
        <w:outlineLvl w:val="0"/>
        <w:rPr>
          <w:rFonts w:eastAsia="Times New Roman"/>
          <w:b/>
          <w:sz w:val="24"/>
          <w:szCs w:val="24"/>
        </w:rPr>
      </w:pPr>
      <w:bookmarkStart w:id="57" w:name="_Toc95085051"/>
      <w:r w:rsidRPr="00806DF5">
        <w:rPr>
          <w:rFonts w:eastAsia="Times New Roman"/>
          <w:b/>
          <w:sz w:val="24"/>
          <w:szCs w:val="24"/>
        </w:rPr>
        <w:t xml:space="preserve">Практическая </w:t>
      </w:r>
      <w:r w:rsidR="00B2210D" w:rsidRPr="00806DF5">
        <w:rPr>
          <w:rFonts w:eastAsia="Times New Roman"/>
          <w:b/>
          <w:sz w:val="24"/>
          <w:szCs w:val="24"/>
        </w:rPr>
        <w:t xml:space="preserve">подготовка </w:t>
      </w:r>
      <w:r w:rsidR="00325481" w:rsidRPr="00806DF5">
        <w:rPr>
          <w:rFonts w:eastAsia="Times New Roman"/>
          <w:b/>
          <w:sz w:val="24"/>
          <w:szCs w:val="24"/>
        </w:rPr>
        <w:t>№</w:t>
      </w:r>
      <w:r w:rsidR="00B2210D" w:rsidRPr="00806DF5">
        <w:rPr>
          <w:rFonts w:eastAsia="Times New Roman"/>
          <w:b/>
          <w:sz w:val="24"/>
          <w:szCs w:val="24"/>
        </w:rPr>
        <w:t>20</w:t>
      </w:r>
      <w:r w:rsidR="00597BFE" w:rsidRPr="00806DF5">
        <w:rPr>
          <w:rFonts w:eastAsia="Times New Roman"/>
          <w:b/>
          <w:sz w:val="24"/>
          <w:szCs w:val="24"/>
        </w:rPr>
        <w:t xml:space="preserve">. </w:t>
      </w:r>
      <w:r w:rsidR="00220D3A" w:rsidRPr="00806DF5">
        <w:rPr>
          <w:b/>
          <w:spacing w:val="10"/>
          <w:sz w:val="24"/>
          <w:szCs w:val="24"/>
          <w:shd w:val="clear" w:color="auto" w:fill="FFFFFF"/>
        </w:rPr>
        <w:t>Заключение о техническом состоянии конструкций зданий и сооружений</w:t>
      </w:r>
      <w:bookmarkEnd w:id="57"/>
    </w:p>
    <w:p w14:paraId="53EE89AA" w14:textId="77777777" w:rsidR="00B2210D" w:rsidRPr="00806DF5" w:rsidRDefault="00B2210D" w:rsidP="00DC57D5">
      <w:pPr>
        <w:shd w:val="clear" w:color="auto" w:fill="FFFFFF"/>
        <w:spacing w:after="0" w:line="240" w:lineRule="auto"/>
        <w:ind w:firstLine="709"/>
        <w:jc w:val="both"/>
        <w:rPr>
          <w:rFonts w:eastAsia="Times New Roman"/>
          <w:b/>
          <w:sz w:val="24"/>
          <w:szCs w:val="24"/>
        </w:rPr>
      </w:pPr>
    </w:p>
    <w:p w14:paraId="0124250A" w14:textId="77777777" w:rsidR="00325481" w:rsidRPr="00806DF5" w:rsidRDefault="001777BF" w:rsidP="00DC57D5">
      <w:pPr>
        <w:shd w:val="clear" w:color="auto" w:fill="FFFFFF"/>
        <w:spacing w:after="0" w:line="240" w:lineRule="auto"/>
        <w:ind w:firstLine="709"/>
        <w:jc w:val="both"/>
        <w:rPr>
          <w:rFonts w:eastAsia="Times New Roman"/>
          <w:b/>
          <w:sz w:val="24"/>
          <w:szCs w:val="24"/>
        </w:rPr>
      </w:pPr>
      <w:r w:rsidRPr="00806DF5">
        <w:rPr>
          <w:rFonts w:eastAsia="Times New Roman"/>
          <w:b/>
          <w:sz w:val="24"/>
          <w:szCs w:val="24"/>
        </w:rPr>
        <w:t>Алгоритм выполнения работы</w:t>
      </w:r>
    </w:p>
    <w:p w14:paraId="62ADA1C9" w14:textId="77777777" w:rsidR="0014734A" w:rsidRPr="00806DF5" w:rsidRDefault="0014734A" w:rsidP="00DC57D5">
      <w:pPr>
        <w:spacing w:after="0" w:line="240" w:lineRule="auto"/>
        <w:ind w:firstLine="709"/>
        <w:jc w:val="both"/>
        <w:rPr>
          <w:rFonts w:eastAsia="Times New Roman"/>
          <w:sz w:val="24"/>
          <w:szCs w:val="24"/>
        </w:rPr>
      </w:pPr>
      <w:r w:rsidRPr="00806DF5">
        <w:rPr>
          <w:rFonts w:eastAsia="Times New Roman"/>
          <w:b/>
          <w:bCs/>
          <w:sz w:val="24"/>
          <w:szCs w:val="24"/>
        </w:rPr>
        <w:t>Техническое заключение</w:t>
      </w:r>
      <w:r w:rsidRPr="00806DF5">
        <w:rPr>
          <w:rFonts w:eastAsia="Times New Roman"/>
          <w:sz w:val="24"/>
          <w:szCs w:val="24"/>
          <w:shd w:val="clear" w:color="auto" w:fill="FFFFFF"/>
        </w:rPr>
        <w:t> — документ, содержащий строительно-техническую информацию о состоянии здания, сооружения / элемента конструкции, помещения или об отдельном конструктивном элементе (строительных материалах, работоспособности, несущей способности. Результаты технического обследования оформляются в </w:t>
      </w:r>
      <w:r w:rsidRPr="00806DF5">
        <w:rPr>
          <w:rFonts w:eastAsia="Times New Roman"/>
          <w:b/>
          <w:bCs/>
          <w:sz w:val="24"/>
          <w:szCs w:val="24"/>
        </w:rPr>
        <w:t>техническое заключение</w:t>
      </w:r>
      <w:r w:rsidRPr="00806DF5">
        <w:rPr>
          <w:rFonts w:eastAsia="Times New Roman"/>
          <w:sz w:val="24"/>
          <w:szCs w:val="24"/>
          <w:shd w:val="clear" w:color="auto" w:fill="FFFFFF"/>
        </w:rPr>
        <w:t>.</w:t>
      </w:r>
      <w:r w:rsidR="00F33D50" w:rsidRPr="00806DF5">
        <w:rPr>
          <w:rFonts w:eastAsia="Times New Roman"/>
          <w:sz w:val="24"/>
          <w:szCs w:val="24"/>
          <w:shd w:val="clear" w:color="auto" w:fill="FFFFFF"/>
        </w:rPr>
        <w:t xml:space="preserve"> </w:t>
      </w:r>
      <w:r w:rsidRPr="00806DF5">
        <w:rPr>
          <w:rFonts w:eastAsia="Times New Roman"/>
          <w:sz w:val="24"/>
          <w:szCs w:val="24"/>
          <w:shd w:val="clear" w:color="auto" w:fill="FFFFFF"/>
        </w:rPr>
        <w:t>Проведение работ по обследованию несущих конструкций зданий и сооружений может осуществляться только организациями, имеющими допуск к проведению инженерных изысканий в этой области, оснащенных необходимой инструментальной базой. </w:t>
      </w:r>
      <w:r w:rsidRPr="00806DF5">
        <w:rPr>
          <w:rFonts w:eastAsia="Times New Roman"/>
          <w:b/>
          <w:bCs/>
          <w:sz w:val="24"/>
          <w:szCs w:val="24"/>
        </w:rPr>
        <w:t>Техническое заключение</w:t>
      </w:r>
      <w:r w:rsidRPr="00806DF5">
        <w:rPr>
          <w:rFonts w:eastAsia="Times New Roman"/>
          <w:sz w:val="24"/>
          <w:szCs w:val="24"/>
          <w:shd w:val="clear" w:color="auto" w:fill="FFFFFF"/>
        </w:rPr>
        <w:t> составляется по результатам обследования в зависимости от поставленных в ходе обследования задач. Основанием для технического обследования может быть наличие повреждений конструкций, проектируемое увеличение эксплуатационных нагрузок при перепланировке, реконструкции, изменение функционального назначения зданий и сооружений, необходимость контроля и оценки состояния конструкции зданий, оценки состояния конструкций, подвергшихся воздействию пожара, заливов, стихийных бедствий и др.</w:t>
      </w:r>
      <w:r w:rsidR="00F33D50" w:rsidRPr="00806DF5">
        <w:rPr>
          <w:rFonts w:eastAsia="Times New Roman"/>
          <w:sz w:val="24"/>
          <w:szCs w:val="24"/>
          <w:shd w:val="clear" w:color="auto" w:fill="FFFFFF"/>
        </w:rPr>
        <w:t xml:space="preserve"> </w:t>
      </w:r>
      <w:r w:rsidRPr="00806DF5">
        <w:rPr>
          <w:rFonts w:eastAsia="Times New Roman"/>
          <w:sz w:val="24"/>
          <w:szCs w:val="24"/>
          <w:shd w:val="clear" w:color="auto" w:fill="FFFFFF"/>
        </w:rPr>
        <w:t>Любое техническое обследование включает в себя три связанных между собой этапа:</w:t>
      </w:r>
    </w:p>
    <w:p w14:paraId="3A247BDB" w14:textId="77777777" w:rsidR="0014734A" w:rsidRPr="00806DF5" w:rsidRDefault="0014734A" w:rsidP="00DC57D5">
      <w:pPr>
        <w:numPr>
          <w:ilvl w:val="1"/>
          <w:numId w:val="34"/>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Подготовка к проведению обследования (ознакомление с объектом, подбор и анализ проектно-технической документации, составление программы работ на основании технического задания).</w:t>
      </w:r>
    </w:p>
    <w:p w14:paraId="24B04BB7" w14:textId="77777777" w:rsidR="0014734A" w:rsidRPr="00806DF5" w:rsidRDefault="0014734A" w:rsidP="00DC57D5">
      <w:pPr>
        <w:numPr>
          <w:ilvl w:val="1"/>
          <w:numId w:val="34"/>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Предварительное обследование (визуальное)</w:t>
      </w:r>
    </w:p>
    <w:p w14:paraId="1A556614" w14:textId="77777777" w:rsidR="0014734A" w:rsidRPr="00806DF5" w:rsidRDefault="0014734A" w:rsidP="00DC57D5">
      <w:pPr>
        <w:numPr>
          <w:ilvl w:val="1"/>
          <w:numId w:val="34"/>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Детальное (инструментальное) обследование (сплошное или выборочное, в зависимости от целей обследования, характера и степени дефектов).</w:t>
      </w:r>
    </w:p>
    <w:p w14:paraId="5939C263" w14:textId="77777777" w:rsidR="0014734A" w:rsidRPr="00806DF5" w:rsidRDefault="0014734A" w:rsidP="00DC57D5">
      <w:pPr>
        <w:spacing w:after="0" w:line="240" w:lineRule="auto"/>
        <w:ind w:firstLine="709"/>
        <w:jc w:val="both"/>
        <w:rPr>
          <w:rFonts w:eastAsia="Times New Roman"/>
          <w:sz w:val="24"/>
          <w:szCs w:val="24"/>
        </w:rPr>
      </w:pPr>
      <w:r w:rsidRPr="00806DF5">
        <w:rPr>
          <w:rFonts w:eastAsia="Times New Roman"/>
          <w:b/>
          <w:bCs/>
          <w:sz w:val="24"/>
          <w:szCs w:val="24"/>
        </w:rPr>
        <w:t>Техническое заключение о состоянии конструкций</w:t>
      </w:r>
      <w:r w:rsidRPr="00806DF5">
        <w:rPr>
          <w:rFonts w:eastAsia="Times New Roman"/>
          <w:sz w:val="24"/>
          <w:szCs w:val="24"/>
          <w:shd w:val="clear" w:color="auto" w:fill="FFFFFF"/>
        </w:rPr>
        <w:t> разрабатывается для определения возможности дальнейшей безопасной эксплуатации. В таком </w:t>
      </w:r>
      <w:r w:rsidRPr="00806DF5">
        <w:rPr>
          <w:rFonts w:eastAsia="Times New Roman"/>
          <w:b/>
          <w:bCs/>
          <w:sz w:val="24"/>
          <w:szCs w:val="24"/>
        </w:rPr>
        <w:t>техническом заключении о состоянии здания</w:t>
      </w:r>
      <w:r w:rsidRPr="00806DF5">
        <w:rPr>
          <w:rFonts w:eastAsia="Times New Roman"/>
          <w:sz w:val="24"/>
          <w:szCs w:val="24"/>
          <w:shd w:val="clear" w:color="auto" w:fill="FFFFFF"/>
        </w:rPr>
        <w:t> помимо описания существующего положения, работоспособности конструкций и элементов, при необходимости, выдаются рекомендации по восстановлению несущей способности или усилению конструкций, прогнозирования поведения конструкций при дальнейшей эксплуатации.Также техническое обследование проводится для определения технического состояния конструкций здания для проведения перепланировки и переустройства помещений. В этом случае </w:t>
      </w:r>
      <w:r w:rsidRPr="00806DF5">
        <w:rPr>
          <w:rFonts w:eastAsia="Times New Roman"/>
          <w:b/>
          <w:bCs/>
          <w:sz w:val="24"/>
          <w:szCs w:val="24"/>
        </w:rPr>
        <w:t>техническое заключение по перепланировке</w:t>
      </w:r>
      <w:r w:rsidRPr="00806DF5">
        <w:rPr>
          <w:rFonts w:eastAsia="Times New Roman"/>
          <w:sz w:val="24"/>
          <w:szCs w:val="24"/>
          <w:shd w:val="clear" w:color="auto" w:fill="FFFFFF"/>
        </w:rPr>
        <w:t> содержит:</w:t>
      </w:r>
    </w:p>
    <w:p w14:paraId="17E347DA" w14:textId="77777777" w:rsidR="0014734A" w:rsidRPr="00806DF5" w:rsidRDefault="0014734A" w:rsidP="00DC57D5">
      <w:pPr>
        <w:numPr>
          <w:ilvl w:val="0"/>
          <w:numId w:val="35"/>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описание технических характеристик здания;</w:t>
      </w:r>
    </w:p>
    <w:p w14:paraId="054841A7" w14:textId="77777777" w:rsidR="0014734A" w:rsidRPr="00806DF5" w:rsidRDefault="0014734A" w:rsidP="00DC57D5">
      <w:pPr>
        <w:numPr>
          <w:ilvl w:val="0"/>
          <w:numId w:val="35"/>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поэтажные планы и экспликации помещений на момент обследования;</w:t>
      </w:r>
    </w:p>
    <w:p w14:paraId="400B53C6" w14:textId="77777777" w:rsidR="0014734A" w:rsidRPr="00806DF5" w:rsidRDefault="0014734A" w:rsidP="00DC57D5">
      <w:pPr>
        <w:numPr>
          <w:ilvl w:val="0"/>
          <w:numId w:val="35"/>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результаты визуального обследования конструктивных элементов;</w:t>
      </w:r>
    </w:p>
    <w:p w14:paraId="0D999DF0" w14:textId="77777777" w:rsidR="0014734A" w:rsidRPr="00806DF5" w:rsidRDefault="0014734A" w:rsidP="00DC57D5">
      <w:pPr>
        <w:numPr>
          <w:ilvl w:val="0"/>
          <w:numId w:val="35"/>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результаты камеральной обработки данных обследования;</w:t>
      </w:r>
    </w:p>
    <w:p w14:paraId="594CACD8" w14:textId="77777777" w:rsidR="0014734A" w:rsidRPr="00806DF5" w:rsidRDefault="0014734A" w:rsidP="00DC57D5">
      <w:pPr>
        <w:numPr>
          <w:ilvl w:val="0"/>
          <w:numId w:val="35"/>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поверочные расчеты основных конструкций;</w:t>
      </w:r>
    </w:p>
    <w:p w14:paraId="6D8FBE32" w14:textId="77777777" w:rsidR="0014734A" w:rsidRPr="00806DF5" w:rsidRDefault="0014734A" w:rsidP="00DC57D5">
      <w:pPr>
        <w:numPr>
          <w:ilvl w:val="0"/>
          <w:numId w:val="35"/>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выводы и </w:t>
      </w:r>
      <w:r w:rsidRPr="00806DF5">
        <w:rPr>
          <w:rFonts w:eastAsia="Times New Roman"/>
          <w:b/>
          <w:bCs/>
          <w:sz w:val="24"/>
          <w:szCs w:val="24"/>
        </w:rPr>
        <w:t>заключение о техническом состоянии</w:t>
      </w:r>
      <w:r w:rsidRPr="00806DF5">
        <w:rPr>
          <w:rFonts w:eastAsia="Times New Roman"/>
          <w:sz w:val="24"/>
          <w:szCs w:val="24"/>
        </w:rPr>
        <w:t>, несущей способности обследованных конструкций и возможности выполнения перепланировки, переустройства и реконструктивных работ;</w:t>
      </w:r>
    </w:p>
    <w:p w14:paraId="3E807B4D" w14:textId="77777777" w:rsidR="0014734A" w:rsidRPr="00806DF5" w:rsidRDefault="0014734A" w:rsidP="00DC57D5">
      <w:pPr>
        <w:numPr>
          <w:ilvl w:val="0"/>
          <w:numId w:val="35"/>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список мероприятий по безопасному ведению ремонтно-строительных работ</w:t>
      </w:r>
    </w:p>
    <w:p w14:paraId="62070B9E" w14:textId="77777777" w:rsidR="0014734A" w:rsidRPr="00806DF5" w:rsidRDefault="0014734A" w:rsidP="00DC57D5">
      <w:pPr>
        <w:numPr>
          <w:ilvl w:val="0"/>
          <w:numId w:val="35"/>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фотофиксация вскрытий и отдельных элементов;</w:t>
      </w:r>
    </w:p>
    <w:p w14:paraId="435593A6" w14:textId="77777777" w:rsidR="0014734A" w:rsidRPr="00806DF5" w:rsidRDefault="0014734A" w:rsidP="00DC57D5">
      <w:pPr>
        <w:numPr>
          <w:ilvl w:val="0"/>
          <w:numId w:val="35"/>
        </w:numPr>
        <w:shd w:val="clear" w:color="auto" w:fill="FFFFFF"/>
        <w:spacing w:after="0" w:line="240" w:lineRule="auto"/>
        <w:ind w:left="0" w:firstLine="709"/>
        <w:jc w:val="both"/>
        <w:rPr>
          <w:rFonts w:eastAsia="Times New Roman"/>
          <w:sz w:val="24"/>
          <w:szCs w:val="24"/>
        </w:rPr>
      </w:pPr>
      <w:r w:rsidRPr="00806DF5">
        <w:rPr>
          <w:rFonts w:eastAsia="Times New Roman"/>
          <w:sz w:val="24"/>
          <w:szCs w:val="24"/>
        </w:rPr>
        <w:t>выводы и рекомендации в соответствии с выданным техническим заданием.</w:t>
      </w:r>
    </w:p>
    <w:p w14:paraId="450E2CAF" w14:textId="77777777" w:rsidR="00325481" w:rsidRPr="00806DF5" w:rsidRDefault="00325481" w:rsidP="00DC57D5">
      <w:pPr>
        <w:shd w:val="clear" w:color="auto" w:fill="FFFFFF"/>
        <w:spacing w:after="0" w:line="240" w:lineRule="auto"/>
        <w:ind w:firstLine="709"/>
        <w:jc w:val="both"/>
        <w:rPr>
          <w:rFonts w:eastAsia="Times New Roman"/>
          <w:sz w:val="24"/>
          <w:szCs w:val="24"/>
        </w:rPr>
      </w:pPr>
    </w:p>
    <w:p w14:paraId="4BD50632" w14:textId="77777777" w:rsidR="003F109E" w:rsidRPr="00806DF5" w:rsidRDefault="003F109E" w:rsidP="00DC57D5">
      <w:pPr>
        <w:shd w:val="clear" w:color="auto" w:fill="FFFFFF"/>
        <w:spacing w:after="0" w:line="240" w:lineRule="auto"/>
        <w:ind w:left="714"/>
        <w:rPr>
          <w:rFonts w:eastAsia="Times New Roman"/>
          <w:sz w:val="24"/>
          <w:szCs w:val="24"/>
        </w:rPr>
      </w:pPr>
    </w:p>
    <w:p w14:paraId="465B9716" w14:textId="77777777" w:rsidR="003F109E" w:rsidRPr="00806DF5" w:rsidRDefault="003F109E" w:rsidP="00DC57D5">
      <w:pPr>
        <w:shd w:val="clear" w:color="auto" w:fill="FFFFFF"/>
        <w:spacing w:after="0" w:line="240" w:lineRule="auto"/>
        <w:ind w:left="714"/>
        <w:jc w:val="center"/>
        <w:rPr>
          <w:rFonts w:eastAsia="Times New Roman"/>
          <w:sz w:val="24"/>
          <w:szCs w:val="24"/>
        </w:rPr>
      </w:pPr>
      <w:r w:rsidRPr="00806DF5">
        <w:rPr>
          <w:rFonts w:eastAsia="Times New Roman"/>
          <w:sz w:val="24"/>
          <w:szCs w:val="24"/>
        </w:rPr>
        <w:t>Техническое заключение:</w:t>
      </w:r>
    </w:p>
    <w:p w14:paraId="42C0088D"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по результатам приемочного контроля жилого дома №_</w:t>
      </w:r>
    </w:p>
    <w:p w14:paraId="5C14CFBB"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корп. по улице </w:t>
      </w:r>
      <w:r w:rsidRPr="00806DF5">
        <w:rPr>
          <w:rFonts w:eastAsia="Times New Roman"/>
          <w:sz w:val="24"/>
          <w:szCs w:val="24"/>
          <w:u w:val="single"/>
        </w:rPr>
        <w:t>(пер)                                      .</w:t>
      </w:r>
    </w:p>
    <w:p w14:paraId="25720FDA"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с « » по « » группой обследования</w:t>
      </w:r>
      <w:r w:rsidRPr="00806DF5">
        <w:rPr>
          <w:rFonts w:eastAsia="Times New Roman"/>
          <w:sz w:val="24"/>
          <w:szCs w:val="24"/>
          <w:u w:val="single"/>
        </w:rPr>
        <w:t>_</w:t>
      </w:r>
    </w:p>
    <w:p w14:paraId="23D6ECA6"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проведен приемочный контрольэтажного секционного</w:t>
      </w:r>
    </w:p>
    <w:p w14:paraId="0741569A"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жилого дома серии</w:t>
      </w:r>
      <w:r w:rsidRPr="00806DF5">
        <w:rPr>
          <w:rFonts w:eastAsia="Times New Roman"/>
          <w:sz w:val="24"/>
          <w:szCs w:val="24"/>
          <w:u w:val="single"/>
        </w:rPr>
        <w:t> .</w:t>
      </w:r>
      <w:r w:rsidRPr="00806DF5">
        <w:rPr>
          <w:rFonts w:eastAsia="Times New Roman"/>
          <w:sz w:val="24"/>
          <w:szCs w:val="24"/>
        </w:rPr>
        <w:t> Средняя температура наружного</w:t>
      </w:r>
    </w:p>
    <w:p w14:paraId="70A4118F"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воздуха в момент приемки</w:t>
      </w:r>
      <w:r w:rsidRPr="00806DF5">
        <w:rPr>
          <w:rFonts w:eastAsia="Times New Roman"/>
          <w:sz w:val="24"/>
          <w:szCs w:val="24"/>
          <w:u w:val="single"/>
        </w:rPr>
        <w:t> .</w:t>
      </w:r>
      <w:r w:rsidRPr="00806DF5">
        <w:rPr>
          <w:rFonts w:eastAsia="Times New Roman"/>
          <w:sz w:val="24"/>
          <w:szCs w:val="24"/>
        </w:rPr>
        <w:t> Состояние погоды</w:t>
      </w:r>
    </w:p>
    <w:p w14:paraId="61427CF4"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Заказчик .</w:t>
      </w:r>
    </w:p>
    <w:p w14:paraId="4EC08CF5"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Подрядчик .</w:t>
      </w:r>
    </w:p>
    <w:p w14:paraId="4BEC778F"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Начало строительства, капитального ремонта</w:t>
      </w:r>
    </w:p>
    <w:p w14:paraId="49B379A6"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(нужное подчеркнуть)</w:t>
      </w:r>
    </w:p>
    <w:p w14:paraId="054EA0D6"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Окончание строительства, капитального ремонта</w:t>
      </w:r>
    </w:p>
    <w:p w14:paraId="347CE8D1"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(нужное подчеркнуть)</w:t>
      </w:r>
    </w:p>
    <w:p w14:paraId="36FC60CF"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Конструктивная схема здания</w:t>
      </w:r>
    </w:p>
    <w:p w14:paraId="0B1AB899"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Наружные стены (толщиной) выполнены из</w:t>
      </w:r>
    </w:p>
    <w:p w14:paraId="1B287F6E"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марки</w:t>
      </w:r>
    </w:p>
    <w:p w14:paraId="7BAD5B20"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Внутренние несущие стены из</w:t>
      </w:r>
    </w:p>
    <w:p w14:paraId="448DD55C"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Перегородки из марки</w:t>
      </w:r>
    </w:p>
    <w:p w14:paraId="103EF248"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имеют толщину</w:t>
      </w:r>
    </w:p>
    <w:p w14:paraId="59E16F0C"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Перекрытия из толщиной пролетом</w:t>
      </w:r>
    </w:p>
    <w:p w14:paraId="386E16B9"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Крыша, кровля</w:t>
      </w:r>
    </w:p>
    <w:p w14:paraId="726A783E"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Отделка фасада</w:t>
      </w:r>
    </w:p>
    <w:p w14:paraId="7993D5D6"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Внутренняя отделка стен</w:t>
      </w:r>
    </w:p>
    <w:p w14:paraId="377F6190"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пола.</w:t>
      </w:r>
    </w:p>
    <w:p w14:paraId="2CCE9DAA"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В соответствии с Положением по техническому обследованию жилых</w:t>
      </w:r>
    </w:p>
    <w:p w14:paraId="0D83601F"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зданий были выборочно обследованы квартиры № на п-и  этаже, из них к квартир торцевые.</w:t>
      </w:r>
    </w:p>
    <w:p w14:paraId="040B452E"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Оценка неравномерности осадки фундаментов показала, что их</w:t>
      </w:r>
    </w:p>
    <w:p w14:paraId="3F69A6DD" w14:textId="77777777" w:rsidR="003F109E" w:rsidRPr="00806DF5" w:rsidRDefault="003F109E" w:rsidP="00DC57D5">
      <w:pPr>
        <w:shd w:val="clear" w:color="auto" w:fill="FFFFFF"/>
        <w:spacing w:after="0" w:line="240" w:lineRule="auto"/>
        <w:ind w:left="358" w:right="100"/>
        <w:rPr>
          <w:rFonts w:eastAsia="Times New Roman"/>
          <w:sz w:val="24"/>
          <w:szCs w:val="24"/>
        </w:rPr>
      </w:pPr>
      <w:r w:rsidRPr="00806DF5">
        <w:rPr>
          <w:rFonts w:eastAsia="Times New Roman"/>
          <w:sz w:val="24"/>
          <w:szCs w:val="24"/>
        </w:rPr>
        <w:t>максимальная замеренная величина (не) превышает  допустимой.</w:t>
      </w:r>
    </w:p>
    <w:p w14:paraId="53334C1E" w14:textId="77777777" w:rsidR="003F109E" w:rsidRPr="00806DF5" w:rsidRDefault="003F109E" w:rsidP="00DC57D5">
      <w:pPr>
        <w:shd w:val="clear" w:color="auto" w:fill="FFFFFF"/>
        <w:spacing w:after="0" w:line="240" w:lineRule="auto"/>
        <w:ind w:left="358"/>
        <w:rPr>
          <w:rFonts w:eastAsia="Times New Roman"/>
          <w:sz w:val="24"/>
          <w:szCs w:val="24"/>
        </w:rPr>
      </w:pPr>
      <w:r w:rsidRPr="00806DF5">
        <w:rPr>
          <w:rFonts w:eastAsia="Times New Roman"/>
          <w:sz w:val="24"/>
          <w:szCs w:val="24"/>
        </w:rPr>
        <w:t>Отмостка имеет уклон         и выполнена</w:t>
      </w:r>
    </w:p>
    <w:p w14:paraId="71FC00F3" w14:textId="77777777" w:rsidR="003F109E" w:rsidRPr="00806DF5" w:rsidRDefault="003F109E" w:rsidP="00DC57D5">
      <w:pPr>
        <w:shd w:val="clear" w:color="auto" w:fill="FFFFFF"/>
        <w:spacing w:after="0" w:line="240" w:lineRule="auto"/>
        <w:ind w:left="358"/>
        <w:rPr>
          <w:rFonts w:eastAsia="Times New Roman"/>
          <w:sz w:val="24"/>
          <w:szCs w:val="24"/>
        </w:rPr>
      </w:pPr>
      <w:r w:rsidRPr="00806DF5">
        <w:rPr>
          <w:rFonts w:eastAsia="Times New Roman"/>
          <w:sz w:val="24"/>
          <w:szCs w:val="24"/>
        </w:rPr>
        <w:t>Состояние гидроизоляции подвалов (технических подполий)</w:t>
      </w:r>
    </w:p>
    <w:p w14:paraId="6BBD5340" w14:textId="77777777" w:rsidR="003F109E" w:rsidRPr="00806DF5" w:rsidRDefault="003F109E" w:rsidP="00DC57D5">
      <w:pPr>
        <w:shd w:val="clear" w:color="auto" w:fill="FFFFFF"/>
        <w:spacing w:after="0" w:line="240" w:lineRule="auto"/>
        <w:ind w:left="358"/>
        <w:rPr>
          <w:rFonts w:eastAsia="Times New Roman"/>
          <w:sz w:val="24"/>
          <w:szCs w:val="24"/>
        </w:rPr>
      </w:pPr>
      <w:r w:rsidRPr="00806DF5">
        <w:rPr>
          <w:rFonts w:eastAsia="Times New Roman"/>
          <w:sz w:val="24"/>
          <w:szCs w:val="24"/>
        </w:rPr>
        <w:t>Наружные стеновые панели (не) имеют трещин</w:t>
      </w:r>
    </w:p>
    <w:p w14:paraId="592FAA85" w14:textId="77777777" w:rsidR="003F109E" w:rsidRPr="00806DF5" w:rsidRDefault="003F109E" w:rsidP="00DC57D5">
      <w:pPr>
        <w:shd w:val="clear" w:color="auto" w:fill="FFFFFF"/>
        <w:spacing w:after="0" w:line="240" w:lineRule="auto"/>
        <w:ind w:left="358"/>
        <w:rPr>
          <w:rFonts w:eastAsia="Times New Roman"/>
          <w:sz w:val="24"/>
          <w:szCs w:val="24"/>
        </w:rPr>
      </w:pPr>
      <w:r w:rsidRPr="00806DF5">
        <w:rPr>
          <w:rFonts w:eastAsia="Times New Roman"/>
          <w:sz w:val="24"/>
          <w:szCs w:val="24"/>
        </w:rPr>
        <w:t>Проверка точности монтажа стен дала следующие результаты:</w:t>
      </w:r>
    </w:p>
    <w:p w14:paraId="14AD9C4B" w14:textId="77777777" w:rsidR="003F109E" w:rsidRPr="00806DF5" w:rsidRDefault="003F109E" w:rsidP="00DC57D5">
      <w:pPr>
        <w:shd w:val="clear" w:color="auto" w:fill="FFFFFF"/>
        <w:spacing w:after="0" w:line="240" w:lineRule="auto"/>
        <w:ind w:left="358"/>
        <w:rPr>
          <w:rFonts w:eastAsia="Times New Roman"/>
          <w:sz w:val="24"/>
          <w:szCs w:val="24"/>
        </w:rPr>
      </w:pPr>
      <w:r w:rsidRPr="00806DF5">
        <w:rPr>
          <w:rFonts w:eastAsia="Times New Roman"/>
          <w:sz w:val="24"/>
          <w:szCs w:val="24"/>
        </w:rPr>
        <w:t>относительное смещение вертикальных и горизонтальных гранейторцов панелей в крестообразном шве составило от         до</w:t>
      </w:r>
    </w:p>
    <w:p w14:paraId="635192E8" w14:textId="77777777" w:rsidR="003F109E" w:rsidRPr="00806DF5" w:rsidRDefault="003F109E" w:rsidP="00DC57D5">
      <w:pPr>
        <w:shd w:val="clear" w:color="auto" w:fill="FFFFFF"/>
        <w:spacing w:after="0" w:line="240" w:lineRule="auto"/>
        <w:ind w:left="358"/>
        <w:rPr>
          <w:rFonts w:eastAsia="Times New Roman"/>
          <w:sz w:val="24"/>
          <w:szCs w:val="24"/>
        </w:rPr>
      </w:pPr>
      <w:r w:rsidRPr="00806DF5">
        <w:rPr>
          <w:rFonts w:eastAsia="Times New Roman"/>
          <w:sz w:val="24"/>
          <w:szCs w:val="24"/>
        </w:rPr>
        <w:t>причем в         % замеров превысило допуск,квартиры №;</w:t>
      </w:r>
    </w:p>
    <w:p w14:paraId="4B7DA7D2" w14:textId="77777777" w:rsidR="003F109E" w:rsidRPr="00806DF5" w:rsidRDefault="003F109E" w:rsidP="00DC57D5">
      <w:pPr>
        <w:shd w:val="clear" w:color="auto" w:fill="FFFFFF"/>
        <w:spacing w:after="0" w:line="240" w:lineRule="auto"/>
        <w:ind w:left="358" w:right="60"/>
        <w:rPr>
          <w:rFonts w:eastAsia="Times New Roman"/>
          <w:sz w:val="24"/>
          <w:szCs w:val="24"/>
        </w:rPr>
      </w:pPr>
      <w:r w:rsidRPr="00806DF5">
        <w:rPr>
          <w:rFonts w:eastAsia="Times New Roman"/>
          <w:sz w:val="24"/>
          <w:szCs w:val="24"/>
        </w:rPr>
        <w:t>допуска обнаружено в         % случаев, квартиры N°         ;</w:t>
      </w:r>
    </w:p>
    <w:p w14:paraId="2E9BFF74" w14:textId="77777777" w:rsidR="003F109E" w:rsidRPr="00806DF5" w:rsidRDefault="003F109E" w:rsidP="00DC57D5">
      <w:pPr>
        <w:shd w:val="clear" w:color="auto" w:fill="FFFFFF"/>
        <w:spacing w:after="0" w:line="240" w:lineRule="auto"/>
        <w:ind w:left="358" w:right="60"/>
        <w:rPr>
          <w:rFonts w:eastAsia="Times New Roman"/>
          <w:sz w:val="24"/>
          <w:szCs w:val="24"/>
        </w:rPr>
      </w:pPr>
      <w:r w:rsidRPr="00806DF5">
        <w:rPr>
          <w:rFonts w:eastAsia="Times New Roman"/>
          <w:sz w:val="24"/>
          <w:szCs w:val="24"/>
        </w:rPr>
        <w:t>относительное смещение лицевых граней поверхности достигло         мм, причем в        % замеров превысило допуск квартиры №;</w:t>
      </w:r>
    </w:p>
    <w:p w14:paraId="31A3C8A7" w14:textId="77777777" w:rsidR="003F109E" w:rsidRPr="00806DF5" w:rsidRDefault="003F109E" w:rsidP="00DC57D5">
      <w:pPr>
        <w:shd w:val="clear" w:color="auto" w:fill="FFFFFF"/>
        <w:spacing w:after="0" w:line="240" w:lineRule="auto"/>
        <w:ind w:left="358"/>
        <w:rPr>
          <w:rFonts w:eastAsia="Times New Roman"/>
          <w:sz w:val="24"/>
          <w:szCs w:val="24"/>
        </w:rPr>
      </w:pPr>
      <w:r w:rsidRPr="00806DF5">
        <w:rPr>
          <w:rFonts w:eastAsia="Times New Roman"/>
          <w:sz w:val="24"/>
          <w:szCs w:val="24"/>
        </w:rPr>
        <w:t>отклонение верхних углов стен от вертикали достигло</w:t>
      </w:r>
    </w:p>
    <w:p w14:paraId="73557B64" w14:textId="77777777" w:rsidR="003F109E" w:rsidRPr="00806DF5" w:rsidRDefault="003F109E" w:rsidP="00DC57D5">
      <w:pPr>
        <w:shd w:val="clear" w:color="auto" w:fill="FFFFFF"/>
        <w:spacing w:after="0" w:line="240" w:lineRule="auto"/>
        <w:ind w:left="358"/>
        <w:rPr>
          <w:rFonts w:eastAsia="Times New Roman"/>
          <w:sz w:val="24"/>
          <w:szCs w:val="24"/>
        </w:rPr>
      </w:pPr>
      <w:r w:rsidRPr="00806DF5">
        <w:rPr>
          <w:rFonts w:eastAsia="Times New Roman"/>
          <w:sz w:val="24"/>
          <w:szCs w:val="24"/>
        </w:rPr>
        <w:t>мм, причем в        % случаев превысило допуск,</w:t>
      </w:r>
    </w:p>
    <w:p w14:paraId="316BAB88" w14:textId="77777777" w:rsidR="003F109E" w:rsidRPr="00806DF5" w:rsidRDefault="003F109E" w:rsidP="00DC57D5">
      <w:pPr>
        <w:shd w:val="clear" w:color="auto" w:fill="FFFFFF"/>
        <w:spacing w:after="0" w:line="240" w:lineRule="auto"/>
        <w:ind w:left="358"/>
        <w:rPr>
          <w:rFonts w:eastAsia="Times New Roman"/>
          <w:sz w:val="24"/>
          <w:szCs w:val="24"/>
        </w:rPr>
      </w:pPr>
      <w:r w:rsidRPr="00806DF5">
        <w:rPr>
          <w:rFonts w:eastAsia="Times New Roman"/>
          <w:sz w:val="24"/>
          <w:szCs w:val="24"/>
        </w:rPr>
        <w:t>квартиры №        ;</w:t>
      </w:r>
    </w:p>
    <w:p w14:paraId="0AA05228" w14:textId="77777777" w:rsidR="003F109E" w:rsidRPr="00806DF5" w:rsidRDefault="003F109E" w:rsidP="00DC57D5">
      <w:pPr>
        <w:shd w:val="clear" w:color="auto" w:fill="FFFFFF"/>
        <w:spacing w:after="0" w:line="240" w:lineRule="auto"/>
        <w:ind w:left="358"/>
        <w:rPr>
          <w:rFonts w:eastAsia="Times New Roman"/>
          <w:sz w:val="24"/>
          <w:szCs w:val="24"/>
        </w:rPr>
      </w:pPr>
      <w:r w:rsidRPr="00806DF5">
        <w:rPr>
          <w:rFonts w:eastAsia="Times New Roman"/>
          <w:sz w:val="24"/>
          <w:szCs w:val="24"/>
        </w:rPr>
        <w:t>продольный изгиб (выпучивание панелей составил от</w:t>
      </w:r>
    </w:p>
    <w:p w14:paraId="437C8287" w14:textId="77777777" w:rsidR="003F109E" w:rsidRPr="00806DF5" w:rsidRDefault="003F109E" w:rsidP="00DC57D5">
      <w:pPr>
        <w:shd w:val="clear" w:color="auto" w:fill="FFFFFF"/>
        <w:spacing w:after="0" w:line="240" w:lineRule="auto"/>
        <w:ind w:left="358" w:right="60"/>
        <w:rPr>
          <w:rFonts w:eastAsia="Times New Roman"/>
          <w:sz w:val="24"/>
          <w:szCs w:val="24"/>
        </w:rPr>
      </w:pPr>
      <w:r w:rsidRPr="00806DF5">
        <w:rPr>
          <w:rFonts w:eastAsia="Times New Roman"/>
          <w:sz w:val="24"/>
          <w:szCs w:val="24"/>
        </w:rPr>
        <w:t>до        , причем в        % замеров превысил допуск, квартиры №        .</w:t>
      </w:r>
    </w:p>
    <w:p w14:paraId="1AA83F26" w14:textId="77777777" w:rsidR="003F109E" w:rsidRPr="00806DF5" w:rsidRDefault="003F109E" w:rsidP="00DC57D5">
      <w:pPr>
        <w:shd w:val="clear" w:color="auto" w:fill="FFFFFF"/>
        <w:spacing w:after="0" w:line="240" w:lineRule="auto"/>
        <w:ind w:left="358"/>
        <w:rPr>
          <w:rFonts w:eastAsia="Times New Roman"/>
          <w:sz w:val="24"/>
          <w:szCs w:val="24"/>
        </w:rPr>
      </w:pPr>
      <w:r w:rsidRPr="00806DF5">
        <w:rPr>
          <w:rFonts w:eastAsia="Times New Roman"/>
          <w:sz w:val="24"/>
          <w:szCs w:val="24"/>
        </w:rPr>
        <w:t>Проверка герметичности стыков наружных стеновых панелей и заделки оконных балконов (не) выявила участка, где сопротивление воздухопроницанию превышает требуемое значение, результаты приведены в таблице.</w:t>
      </w:r>
    </w:p>
    <w:p w14:paraId="438B60EF" w14:textId="77777777" w:rsidR="00325481" w:rsidRPr="00806DF5" w:rsidRDefault="00325481" w:rsidP="00DC57D5">
      <w:pPr>
        <w:shd w:val="clear" w:color="auto" w:fill="FFFFFF"/>
        <w:spacing w:after="0" w:line="240" w:lineRule="auto"/>
        <w:ind w:firstLine="709"/>
        <w:jc w:val="both"/>
        <w:rPr>
          <w:rFonts w:eastAsia="Times New Roman"/>
          <w:sz w:val="24"/>
          <w:szCs w:val="24"/>
        </w:rPr>
      </w:pPr>
      <w:r w:rsidRPr="00806DF5">
        <w:rPr>
          <w:rFonts w:eastAsia="Times New Roman"/>
          <w:sz w:val="24"/>
          <w:szCs w:val="24"/>
          <w:bdr w:val="none" w:sz="0" w:space="0" w:color="auto" w:frame="1"/>
        </w:rPr>
        <w:t> </w:t>
      </w:r>
    </w:p>
    <w:p w14:paraId="55127947" w14:textId="77777777" w:rsidR="00ED2285" w:rsidRPr="00806DF5" w:rsidRDefault="000D7B6A" w:rsidP="006A0942">
      <w:pPr>
        <w:shd w:val="clear" w:color="auto" w:fill="FFFFFF"/>
        <w:spacing w:after="0" w:line="240" w:lineRule="auto"/>
        <w:ind w:firstLine="709"/>
        <w:jc w:val="center"/>
        <w:rPr>
          <w:rFonts w:eastAsia="Times New Roman"/>
          <w:b/>
          <w:sz w:val="24"/>
          <w:szCs w:val="24"/>
        </w:rPr>
      </w:pPr>
      <w:r w:rsidRPr="00806DF5">
        <w:rPr>
          <w:rFonts w:eastAsia="Times New Roman"/>
          <w:b/>
          <w:sz w:val="24"/>
          <w:szCs w:val="24"/>
        </w:rPr>
        <w:t xml:space="preserve">Задание к практической </w:t>
      </w:r>
      <w:r w:rsidR="00210AC8" w:rsidRPr="00806DF5">
        <w:rPr>
          <w:rFonts w:eastAsia="Times New Roman"/>
          <w:b/>
          <w:sz w:val="24"/>
          <w:szCs w:val="24"/>
        </w:rPr>
        <w:t>подготовке</w:t>
      </w:r>
      <w:r w:rsidRPr="00806DF5">
        <w:rPr>
          <w:rFonts w:eastAsia="Times New Roman"/>
          <w:b/>
          <w:sz w:val="24"/>
          <w:szCs w:val="24"/>
        </w:rPr>
        <w:t xml:space="preserve"> </w:t>
      </w:r>
      <w:r w:rsidR="00210AC8" w:rsidRPr="00806DF5">
        <w:rPr>
          <w:rFonts w:eastAsia="Times New Roman"/>
          <w:b/>
          <w:sz w:val="24"/>
          <w:szCs w:val="24"/>
        </w:rPr>
        <w:t>№ 20</w:t>
      </w:r>
    </w:p>
    <w:p w14:paraId="40C38B6F" w14:textId="77777777" w:rsidR="00AB3366" w:rsidRPr="00806DF5" w:rsidRDefault="00AB3366" w:rsidP="00DC57D5">
      <w:pPr>
        <w:pStyle w:val="c314"/>
        <w:shd w:val="clear" w:color="auto" w:fill="FFFFFF"/>
        <w:spacing w:before="0" w:beforeAutospacing="0" w:after="0" w:afterAutospacing="0"/>
        <w:ind w:firstLine="709"/>
        <w:jc w:val="both"/>
        <w:rPr>
          <w:rFonts w:eastAsiaTheme="majorEastAsia"/>
        </w:rPr>
      </w:pPr>
      <w:r w:rsidRPr="00806DF5">
        <w:rPr>
          <w:rStyle w:val="c7"/>
          <w:rFonts w:eastAsiaTheme="majorEastAsia"/>
        </w:rPr>
        <w:t>Научиться составлять заключения (отчет) по результатам технического обследования для выявления состояния конструкций зданий. Технической задание представлено в алгоритме выполнения задания.</w:t>
      </w:r>
    </w:p>
    <w:p w14:paraId="28C8F7B8" w14:textId="77777777" w:rsidR="00F33D50" w:rsidRPr="00806DF5" w:rsidRDefault="00F33D50" w:rsidP="00DC57D5">
      <w:pPr>
        <w:shd w:val="clear" w:color="auto" w:fill="FFFFFF"/>
        <w:spacing w:after="0" w:line="240" w:lineRule="auto"/>
        <w:ind w:firstLine="709"/>
        <w:rPr>
          <w:rFonts w:eastAsia="Times New Roman"/>
          <w:sz w:val="24"/>
          <w:szCs w:val="24"/>
        </w:rPr>
      </w:pPr>
      <w:r w:rsidRPr="00806DF5">
        <w:rPr>
          <w:rFonts w:eastAsia="Times New Roman"/>
          <w:sz w:val="24"/>
          <w:szCs w:val="24"/>
        </w:rPr>
        <w:t>По результату заключения необходимо сделать вывод об общем состоянии здания.</w:t>
      </w:r>
    </w:p>
    <w:p w14:paraId="40D411E1" w14:textId="77777777" w:rsidR="00ED2285" w:rsidRPr="00806DF5" w:rsidRDefault="00ED2285" w:rsidP="00DC57D5">
      <w:pPr>
        <w:shd w:val="clear" w:color="auto" w:fill="FFFFFF"/>
        <w:spacing w:after="0" w:line="240" w:lineRule="auto"/>
        <w:ind w:firstLine="709"/>
        <w:jc w:val="both"/>
        <w:rPr>
          <w:rFonts w:eastAsia="Times New Roman"/>
          <w:sz w:val="24"/>
          <w:szCs w:val="24"/>
        </w:rPr>
      </w:pPr>
    </w:p>
    <w:p w14:paraId="22BEBBE2" w14:textId="77777777" w:rsidR="00ED2285" w:rsidRPr="00806DF5" w:rsidRDefault="00ED2285" w:rsidP="006A0942">
      <w:pPr>
        <w:shd w:val="clear" w:color="auto" w:fill="FFFFFF"/>
        <w:spacing w:after="0" w:line="240" w:lineRule="auto"/>
        <w:ind w:firstLine="709"/>
        <w:jc w:val="center"/>
        <w:rPr>
          <w:rFonts w:eastAsia="Times New Roman"/>
          <w:b/>
          <w:sz w:val="24"/>
          <w:szCs w:val="24"/>
        </w:rPr>
      </w:pPr>
      <w:r w:rsidRPr="00806DF5">
        <w:rPr>
          <w:rFonts w:eastAsia="Times New Roman"/>
          <w:b/>
          <w:sz w:val="24"/>
          <w:szCs w:val="24"/>
        </w:rPr>
        <w:t>Вопросы к пр</w:t>
      </w:r>
      <w:r w:rsidR="000D7B6A" w:rsidRPr="00806DF5">
        <w:rPr>
          <w:rFonts w:eastAsia="Times New Roman"/>
          <w:b/>
          <w:sz w:val="24"/>
          <w:szCs w:val="24"/>
        </w:rPr>
        <w:t xml:space="preserve">актической </w:t>
      </w:r>
      <w:r w:rsidR="00210AC8" w:rsidRPr="00806DF5">
        <w:rPr>
          <w:rFonts w:eastAsia="Times New Roman"/>
          <w:b/>
          <w:sz w:val="24"/>
          <w:szCs w:val="24"/>
        </w:rPr>
        <w:t>подготовке № 20</w:t>
      </w:r>
    </w:p>
    <w:p w14:paraId="0A3A8A19" w14:textId="77777777" w:rsidR="00ED2285" w:rsidRPr="00806DF5" w:rsidRDefault="00AB3366" w:rsidP="00DC57D5">
      <w:pPr>
        <w:pStyle w:val="a9"/>
        <w:numPr>
          <w:ilvl w:val="0"/>
          <w:numId w:val="44"/>
        </w:numPr>
        <w:shd w:val="clear" w:color="auto" w:fill="FFFFFF"/>
        <w:spacing w:after="0" w:line="240" w:lineRule="auto"/>
        <w:jc w:val="both"/>
        <w:rPr>
          <w:rFonts w:eastAsia="Times New Roman"/>
          <w:sz w:val="24"/>
          <w:szCs w:val="24"/>
        </w:rPr>
      </w:pPr>
      <w:r w:rsidRPr="00806DF5">
        <w:rPr>
          <w:rFonts w:eastAsia="Times New Roman"/>
          <w:sz w:val="24"/>
          <w:szCs w:val="24"/>
        </w:rPr>
        <w:t xml:space="preserve">Дать </w:t>
      </w:r>
      <w:r w:rsidR="0036616A" w:rsidRPr="00806DF5">
        <w:rPr>
          <w:rFonts w:eastAsia="Times New Roman"/>
          <w:sz w:val="24"/>
          <w:szCs w:val="24"/>
        </w:rPr>
        <w:t>определение «техническое заключение</w:t>
      </w:r>
      <w:r w:rsidRPr="00806DF5">
        <w:rPr>
          <w:rFonts w:eastAsia="Times New Roman"/>
          <w:sz w:val="24"/>
          <w:szCs w:val="24"/>
        </w:rPr>
        <w:t>.</w:t>
      </w:r>
      <w:r w:rsidR="0036616A" w:rsidRPr="00806DF5">
        <w:rPr>
          <w:rFonts w:eastAsia="Times New Roman"/>
          <w:sz w:val="24"/>
          <w:szCs w:val="24"/>
        </w:rPr>
        <w:t xml:space="preserve"> </w:t>
      </w:r>
    </w:p>
    <w:p w14:paraId="02D08F04" w14:textId="77777777" w:rsidR="0036616A" w:rsidRPr="00806DF5" w:rsidRDefault="00AB3366" w:rsidP="00DC57D5">
      <w:pPr>
        <w:pStyle w:val="a9"/>
        <w:numPr>
          <w:ilvl w:val="0"/>
          <w:numId w:val="44"/>
        </w:numPr>
        <w:shd w:val="clear" w:color="auto" w:fill="FFFFFF"/>
        <w:spacing w:after="0" w:line="240" w:lineRule="auto"/>
        <w:jc w:val="both"/>
        <w:rPr>
          <w:rFonts w:eastAsia="Times New Roman"/>
          <w:sz w:val="24"/>
          <w:szCs w:val="24"/>
        </w:rPr>
      </w:pPr>
      <w:r w:rsidRPr="00806DF5">
        <w:rPr>
          <w:rFonts w:eastAsia="Times New Roman"/>
          <w:sz w:val="24"/>
          <w:szCs w:val="24"/>
        </w:rPr>
        <w:t xml:space="preserve">Перечислить </w:t>
      </w:r>
      <w:r w:rsidR="0036616A" w:rsidRPr="00806DF5">
        <w:rPr>
          <w:rFonts w:eastAsia="Times New Roman"/>
          <w:sz w:val="24"/>
          <w:szCs w:val="24"/>
        </w:rPr>
        <w:t>этапы технического обследования</w:t>
      </w:r>
      <w:r w:rsidRPr="00806DF5">
        <w:rPr>
          <w:rFonts w:eastAsia="Times New Roman"/>
          <w:sz w:val="24"/>
          <w:szCs w:val="24"/>
        </w:rPr>
        <w:t>.</w:t>
      </w:r>
    </w:p>
    <w:p w14:paraId="160B4D32" w14:textId="77777777" w:rsidR="0036616A" w:rsidRPr="00806DF5" w:rsidRDefault="00AB3366" w:rsidP="00DC57D5">
      <w:pPr>
        <w:pStyle w:val="a9"/>
        <w:numPr>
          <w:ilvl w:val="0"/>
          <w:numId w:val="44"/>
        </w:numPr>
        <w:shd w:val="clear" w:color="auto" w:fill="FFFFFF"/>
        <w:spacing w:after="0" w:line="240" w:lineRule="auto"/>
        <w:jc w:val="both"/>
        <w:rPr>
          <w:rFonts w:eastAsia="Times New Roman"/>
          <w:sz w:val="24"/>
          <w:szCs w:val="24"/>
        </w:rPr>
      </w:pPr>
      <w:r w:rsidRPr="00806DF5">
        <w:rPr>
          <w:rFonts w:eastAsia="Times New Roman"/>
          <w:sz w:val="24"/>
          <w:szCs w:val="24"/>
        </w:rPr>
        <w:t xml:space="preserve">Содержание </w:t>
      </w:r>
      <w:r w:rsidR="0036616A" w:rsidRPr="00806DF5">
        <w:rPr>
          <w:rFonts w:eastAsia="Times New Roman"/>
          <w:sz w:val="24"/>
          <w:szCs w:val="24"/>
        </w:rPr>
        <w:t>технического заключения по перепланировке</w:t>
      </w:r>
      <w:r w:rsidRPr="00806DF5">
        <w:rPr>
          <w:rFonts w:eastAsia="Times New Roman"/>
          <w:sz w:val="24"/>
          <w:szCs w:val="24"/>
        </w:rPr>
        <w:t>.</w:t>
      </w:r>
      <w:r w:rsidR="0036616A" w:rsidRPr="00806DF5">
        <w:rPr>
          <w:rFonts w:eastAsia="Times New Roman"/>
          <w:sz w:val="24"/>
          <w:szCs w:val="24"/>
        </w:rPr>
        <w:t xml:space="preserve">  </w:t>
      </w:r>
    </w:p>
    <w:p w14:paraId="4A9D283E" w14:textId="77777777" w:rsidR="00325481" w:rsidRPr="00806DF5" w:rsidRDefault="00325481" w:rsidP="00DC57D5">
      <w:pPr>
        <w:spacing w:after="0" w:line="240" w:lineRule="auto"/>
        <w:ind w:right="-102" w:firstLine="709"/>
        <w:jc w:val="both"/>
        <w:rPr>
          <w:sz w:val="24"/>
          <w:szCs w:val="24"/>
        </w:rPr>
      </w:pPr>
    </w:p>
    <w:p w14:paraId="0A1DC265" w14:textId="77777777" w:rsidR="00DD5176" w:rsidRPr="00806DF5" w:rsidRDefault="00DD5176" w:rsidP="00DC57D5">
      <w:pPr>
        <w:spacing w:after="0" w:line="240" w:lineRule="auto"/>
        <w:ind w:right="-102" w:firstLine="709"/>
        <w:jc w:val="both"/>
        <w:rPr>
          <w:b/>
          <w:sz w:val="24"/>
          <w:szCs w:val="24"/>
        </w:rPr>
      </w:pPr>
    </w:p>
    <w:p w14:paraId="32B75770" w14:textId="77777777" w:rsidR="009A1747" w:rsidRPr="00806DF5" w:rsidRDefault="009A1747" w:rsidP="00DC57D5">
      <w:pPr>
        <w:spacing w:after="0" w:line="240" w:lineRule="auto"/>
        <w:ind w:right="-102" w:firstLine="709"/>
        <w:jc w:val="both"/>
        <w:rPr>
          <w:b/>
          <w:sz w:val="24"/>
          <w:szCs w:val="24"/>
        </w:rPr>
      </w:pPr>
    </w:p>
    <w:p w14:paraId="3EA226C0" w14:textId="77777777" w:rsidR="009A1747" w:rsidRPr="00806DF5" w:rsidRDefault="009A1747" w:rsidP="00DC57D5">
      <w:pPr>
        <w:spacing w:after="0" w:line="240" w:lineRule="auto"/>
        <w:ind w:right="-102" w:firstLine="709"/>
        <w:jc w:val="both"/>
        <w:rPr>
          <w:b/>
          <w:sz w:val="24"/>
          <w:szCs w:val="24"/>
        </w:rPr>
      </w:pPr>
    </w:p>
    <w:p w14:paraId="6DB55D07" w14:textId="77777777" w:rsidR="009A1747" w:rsidRPr="00806DF5" w:rsidRDefault="009A1747" w:rsidP="00DC57D5">
      <w:pPr>
        <w:spacing w:after="0" w:line="240" w:lineRule="auto"/>
        <w:ind w:right="-102" w:firstLine="709"/>
        <w:jc w:val="both"/>
        <w:rPr>
          <w:b/>
          <w:sz w:val="24"/>
          <w:szCs w:val="24"/>
        </w:rPr>
      </w:pPr>
    </w:p>
    <w:p w14:paraId="61BEC81B" w14:textId="77777777" w:rsidR="009A1747" w:rsidRPr="00806DF5" w:rsidRDefault="009A1747" w:rsidP="00DC57D5">
      <w:pPr>
        <w:spacing w:after="0" w:line="240" w:lineRule="auto"/>
        <w:ind w:right="-102" w:firstLine="709"/>
        <w:jc w:val="both"/>
        <w:rPr>
          <w:b/>
          <w:sz w:val="24"/>
          <w:szCs w:val="24"/>
        </w:rPr>
      </w:pPr>
    </w:p>
    <w:p w14:paraId="6F0FA9AB" w14:textId="77777777" w:rsidR="009A1747" w:rsidRPr="00806DF5" w:rsidRDefault="009A1747" w:rsidP="00DC57D5">
      <w:pPr>
        <w:spacing w:after="0" w:line="240" w:lineRule="auto"/>
        <w:ind w:right="-102" w:firstLine="709"/>
        <w:jc w:val="both"/>
        <w:rPr>
          <w:b/>
          <w:sz w:val="24"/>
          <w:szCs w:val="24"/>
        </w:rPr>
      </w:pPr>
    </w:p>
    <w:p w14:paraId="46ECFA9C" w14:textId="77777777" w:rsidR="009A1747" w:rsidRPr="00806DF5" w:rsidRDefault="009A1747" w:rsidP="00DC57D5">
      <w:pPr>
        <w:spacing w:after="0" w:line="240" w:lineRule="auto"/>
        <w:ind w:right="-102" w:firstLine="709"/>
        <w:jc w:val="both"/>
        <w:rPr>
          <w:b/>
          <w:sz w:val="24"/>
          <w:szCs w:val="24"/>
        </w:rPr>
      </w:pPr>
    </w:p>
    <w:p w14:paraId="0C570552" w14:textId="77777777" w:rsidR="009A1747" w:rsidRPr="00806DF5" w:rsidRDefault="009A1747" w:rsidP="00DC57D5">
      <w:pPr>
        <w:spacing w:after="0" w:line="240" w:lineRule="auto"/>
        <w:ind w:right="-102" w:firstLine="709"/>
        <w:jc w:val="both"/>
        <w:rPr>
          <w:b/>
          <w:sz w:val="24"/>
          <w:szCs w:val="24"/>
        </w:rPr>
      </w:pPr>
    </w:p>
    <w:p w14:paraId="0173DBAE" w14:textId="77777777" w:rsidR="009A1747" w:rsidRPr="00806DF5" w:rsidRDefault="009A1747" w:rsidP="00DC57D5">
      <w:pPr>
        <w:spacing w:after="0" w:line="240" w:lineRule="auto"/>
        <w:ind w:right="-102" w:firstLine="709"/>
        <w:jc w:val="both"/>
        <w:rPr>
          <w:b/>
          <w:sz w:val="24"/>
          <w:szCs w:val="24"/>
        </w:rPr>
      </w:pPr>
    </w:p>
    <w:p w14:paraId="54BF613A" w14:textId="77777777" w:rsidR="009A1747" w:rsidRPr="00806DF5" w:rsidRDefault="009A1747" w:rsidP="00DC57D5">
      <w:pPr>
        <w:spacing w:after="0" w:line="240" w:lineRule="auto"/>
        <w:ind w:right="-102" w:firstLine="709"/>
        <w:jc w:val="both"/>
        <w:rPr>
          <w:b/>
          <w:sz w:val="24"/>
          <w:szCs w:val="24"/>
        </w:rPr>
      </w:pPr>
    </w:p>
    <w:p w14:paraId="4D01BEB2" w14:textId="77777777" w:rsidR="009A1747" w:rsidRPr="00806DF5" w:rsidRDefault="009A1747" w:rsidP="00DC57D5">
      <w:pPr>
        <w:spacing w:after="0" w:line="240" w:lineRule="auto"/>
        <w:ind w:right="-102" w:firstLine="709"/>
        <w:jc w:val="both"/>
        <w:rPr>
          <w:b/>
          <w:sz w:val="24"/>
          <w:szCs w:val="24"/>
        </w:rPr>
      </w:pPr>
    </w:p>
    <w:p w14:paraId="56FD82B0" w14:textId="77777777" w:rsidR="000037C9" w:rsidRPr="00806DF5" w:rsidRDefault="000037C9" w:rsidP="00DC57D5">
      <w:pPr>
        <w:spacing w:after="0" w:line="240" w:lineRule="auto"/>
        <w:ind w:right="-102" w:firstLine="709"/>
        <w:jc w:val="both"/>
        <w:rPr>
          <w:b/>
          <w:sz w:val="24"/>
          <w:szCs w:val="24"/>
        </w:rPr>
      </w:pPr>
    </w:p>
    <w:p w14:paraId="568B737A" w14:textId="77777777" w:rsidR="000037C9" w:rsidRPr="00806DF5" w:rsidRDefault="000037C9" w:rsidP="00DC57D5">
      <w:pPr>
        <w:spacing w:after="0" w:line="240" w:lineRule="auto"/>
        <w:ind w:right="-102" w:firstLine="709"/>
        <w:jc w:val="both"/>
        <w:rPr>
          <w:b/>
          <w:sz w:val="24"/>
          <w:szCs w:val="24"/>
        </w:rPr>
      </w:pPr>
    </w:p>
    <w:p w14:paraId="3ED9EB7C" w14:textId="77777777" w:rsidR="009A1747" w:rsidRPr="00806DF5" w:rsidRDefault="009A1747" w:rsidP="00DC57D5">
      <w:pPr>
        <w:spacing w:after="0" w:line="240" w:lineRule="auto"/>
        <w:ind w:right="-102" w:firstLine="709"/>
        <w:jc w:val="both"/>
        <w:rPr>
          <w:b/>
          <w:sz w:val="24"/>
          <w:szCs w:val="24"/>
        </w:rPr>
      </w:pPr>
    </w:p>
    <w:p w14:paraId="492BB78F" w14:textId="77777777" w:rsidR="009A1747" w:rsidRPr="00806DF5" w:rsidRDefault="009A1747" w:rsidP="00DC57D5">
      <w:pPr>
        <w:spacing w:after="0" w:line="240" w:lineRule="auto"/>
        <w:ind w:right="-102" w:firstLine="709"/>
        <w:jc w:val="both"/>
        <w:rPr>
          <w:b/>
          <w:sz w:val="24"/>
          <w:szCs w:val="24"/>
        </w:rPr>
      </w:pPr>
    </w:p>
    <w:p w14:paraId="2D2DB5AD" w14:textId="77777777" w:rsidR="009A1747" w:rsidRPr="00806DF5" w:rsidRDefault="009A1747" w:rsidP="00DC57D5">
      <w:pPr>
        <w:spacing w:after="0" w:line="240" w:lineRule="auto"/>
        <w:ind w:right="-102" w:firstLine="709"/>
        <w:jc w:val="both"/>
        <w:rPr>
          <w:b/>
          <w:sz w:val="24"/>
          <w:szCs w:val="24"/>
        </w:rPr>
      </w:pPr>
    </w:p>
    <w:p w14:paraId="4D9F87B0" w14:textId="77777777" w:rsidR="009A1747" w:rsidRPr="00806DF5" w:rsidRDefault="009A1747" w:rsidP="00DC57D5">
      <w:pPr>
        <w:spacing w:after="0" w:line="240" w:lineRule="auto"/>
        <w:ind w:right="-102" w:firstLine="709"/>
        <w:jc w:val="both"/>
        <w:rPr>
          <w:b/>
          <w:sz w:val="24"/>
          <w:szCs w:val="24"/>
        </w:rPr>
      </w:pPr>
    </w:p>
    <w:p w14:paraId="7C253C9B" w14:textId="77777777" w:rsidR="009A1747" w:rsidRPr="00806DF5" w:rsidRDefault="009A1747" w:rsidP="00DC57D5">
      <w:pPr>
        <w:spacing w:after="0" w:line="240" w:lineRule="auto"/>
        <w:ind w:right="-102" w:firstLine="709"/>
        <w:jc w:val="both"/>
        <w:rPr>
          <w:b/>
          <w:sz w:val="24"/>
          <w:szCs w:val="24"/>
        </w:rPr>
      </w:pPr>
    </w:p>
    <w:p w14:paraId="3B930610" w14:textId="77777777" w:rsidR="009A1747" w:rsidRPr="00806DF5" w:rsidRDefault="009A1747" w:rsidP="00DC57D5">
      <w:pPr>
        <w:spacing w:after="0" w:line="240" w:lineRule="auto"/>
        <w:ind w:right="-102" w:firstLine="709"/>
        <w:jc w:val="both"/>
        <w:rPr>
          <w:b/>
          <w:sz w:val="24"/>
          <w:szCs w:val="24"/>
        </w:rPr>
      </w:pPr>
    </w:p>
    <w:p w14:paraId="125C621E" w14:textId="77777777" w:rsidR="00DD5176" w:rsidRPr="00806DF5" w:rsidRDefault="00DD5176" w:rsidP="00DC57D5">
      <w:pPr>
        <w:spacing w:after="0" w:line="240" w:lineRule="auto"/>
        <w:ind w:right="-102" w:firstLine="709"/>
        <w:jc w:val="both"/>
        <w:rPr>
          <w:b/>
          <w:sz w:val="24"/>
          <w:szCs w:val="24"/>
        </w:rPr>
      </w:pPr>
    </w:p>
    <w:p w14:paraId="7D2CC541" w14:textId="77777777" w:rsidR="00C35F85" w:rsidRPr="00806DF5" w:rsidRDefault="00C35F85" w:rsidP="008750BE">
      <w:pPr>
        <w:spacing w:after="0" w:line="240" w:lineRule="auto"/>
        <w:ind w:right="-102" w:firstLine="709"/>
        <w:jc w:val="center"/>
        <w:outlineLvl w:val="0"/>
        <w:rPr>
          <w:b/>
          <w:sz w:val="24"/>
          <w:szCs w:val="24"/>
        </w:rPr>
      </w:pPr>
      <w:bookmarkStart w:id="58" w:name="_Toc95085052"/>
      <w:r w:rsidRPr="00806DF5">
        <w:rPr>
          <w:b/>
          <w:sz w:val="24"/>
          <w:szCs w:val="24"/>
        </w:rPr>
        <w:t>Список рекомендуемой литературы</w:t>
      </w:r>
      <w:bookmarkEnd w:id="58"/>
    </w:p>
    <w:p w14:paraId="39983CD5" w14:textId="77777777" w:rsidR="00967850" w:rsidRPr="00806DF5" w:rsidRDefault="00967850" w:rsidP="00DC57D5">
      <w:pPr>
        <w:widowControl w:val="0"/>
        <w:spacing w:after="0" w:line="240" w:lineRule="auto"/>
        <w:ind w:firstLine="709"/>
        <w:jc w:val="both"/>
        <w:rPr>
          <w:rFonts w:eastAsia="Times New Roman"/>
          <w:sz w:val="24"/>
          <w:szCs w:val="24"/>
        </w:rPr>
      </w:pPr>
    </w:p>
    <w:p w14:paraId="206298B7" w14:textId="77777777" w:rsidR="00FC71A7" w:rsidRPr="00806DF5" w:rsidRDefault="00FC71A7" w:rsidP="00DC57D5">
      <w:pPr>
        <w:pStyle w:val="a5"/>
        <w:ind w:firstLine="709"/>
        <w:jc w:val="both"/>
        <w:rPr>
          <w:b/>
          <w:sz w:val="24"/>
          <w:szCs w:val="24"/>
        </w:rPr>
      </w:pPr>
      <w:r w:rsidRPr="00806DF5">
        <w:rPr>
          <w:b/>
          <w:sz w:val="24"/>
          <w:szCs w:val="24"/>
        </w:rPr>
        <w:t xml:space="preserve">Основные источники: </w:t>
      </w:r>
    </w:p>
    <w:p w14:paraId="01895616" w14:textId="77777777" w:rsidR="00FC71A7" w:rsidRPr="00806DF5" w:rsidRDefault="00FC71A7" w:rsidP="00DC57D5">
      <w:pPr>
        <w:pStyle w:val="a5"/>
        <w:widowControl w:val="0"/>
        <w:numPr>
          <w:ilvl w:val="6"/>
          <w:numId w:val="9"/>
        </w:numPr>
        <w:autoSpaceDE w:val="0"/>
        <w:autoSpaceDN w:val="0"/>
        <w:adjustRightInd w:val="0"/>
        <w:ind w:left="0" w:firstLine="709"/>
        <w:jc w:val="both"/>
        <w:rPr>
          <w:sz w:val="24"/>
          <w:szCs w:val="24"/>
        </w:rPr>
      </w:pPr>
      <w:r w:rsidRPr="00806DF5">
        <w:rPr>
          <w:sz w:val="24"/>
          <w:szCs w:val="24"/>
        </w:rPr>
        <w:t>Комков В.А. Техническая эксплуатация зданий и сооружений : учебник / В.А. Комков, С.И. Рощина, Н.С. Тимахова. – М. : ИНФРА-М, 2017. – 288 с. – (Среднее профессиональное образование). - Режим доступа: http://znanium.com/catalog/product/559371</w:t>
      </w:r>
    </w:p>
    <w:p w14:paraId="0CB846EA" w14:textId="77777777" w:rsidR="00FC71A7" w:rsidRPr="00806DF5" w:rsidRDefault="00FC71A7" w:rsidP="00DC57D5">
      <w:pPr>
        <w:pStyle w:val="a5"/>
        <w:ind w:firstLine="709"/>
        <w:jc w:val="both"/>
        <w:rPr>
          <w:b/>
          <w:sz w:val="24"/>
          <w:szCs w:val="24"/>
        </w:rPr>
      </w:pPr>
    </w:p>
    <w:p w14:paraId="148525FA" w14:textId="77777777" w:rsidR="00FC71A7" w:rsidRPr="00806DF5" w:rsidRDefault="00FC71A7" w:rsidP="00DC57D5">
      <w:pPr>
        <w:pStyle w:val="a5"/>
        <w:ind w:firstLine="709"/>
        <w:jc w:val="both"/>
        <w:rPr>
          <w:b/>
          <w:sz w:val="24"/>
          <w:szCs w:val="24"/>
        </w:rPr>
      </w:pPr>
      <w:r w:rsidRPr="00806DF5">
        <w:rPr>
          <w:b/>
          <w:sz w:val="24"/>
          <w:szCs w:val="24"/>
        </w:rPr>
        <w:t>Дополнительные источники:</w:t>
      </w:r>
    </w:p>
    <w:p w14:paraId="530E91D1" w14:textId="77777777" w:rsidR="00FC71A7" w:rsidRPr="00806DF5" w:rsidRDefault="00FC71A7" w:rsidP="00DC57D5">
      <w:pPr>
        <w:pStyle w:val="a5"/>
        <w:widowControl w:val="0"/>
        <w:numPr>
          <w:ilvl w:val="6"/>
          <w:numId w:val="10"/>
        </w:numPr>
        <w:autoSpaceDE w:val="0"/>
        <w:autoSpaceDN w:val="0"/>
        <w:adjustRightInd w:val="0"/>
        <w:ind w:left="0" w:firstLine="709"/>
        <w:jc w:val="both"/>
        <w:rPr>
          <w:sz w:val="24"/>
          <w:szCs w:val="24"/>
        </w:rPr>
      </w:pPr>
      <w:r w:rsidRPr="00806DF5">
        <w:rPr>
          <w:sz w:val="24"/>
          <w:szCs w:val="24"/>
        </w:rPr>
        <w:t xml:space="preserve">Обследование и испытание конструкций зданий и сооружений : учебник / В.М. Калинин, С.Д. Сокова, А.Н. Топилин. — М. : ИНФРА-М, 2018. — 336 с. — (Среднее профессиональное образование). - Режим доступа: http://znanium.com/catalog/product/942747 </w:t>
      </w:r>
    </w:p>
    <w:p w14:paraId="70FCE4A3" w14:textId="77777777" w:rsidR="0088376B" w:rsidRPr="00806DF5" w:rsidRDefault="0088376B" w:rsidP="00DC57D5">
      <w:pPr>
        <w:widowControl w:val="0"/>
        <w:spacing w:after="0" w:line="240" w:lineRule="auto"/>
        <w:ind w:firstLine="709"/>
        <w:jc w:val="both"/>
        <w:rPr>
          <w:sz w:val="24"/>
          <w:szCs w:val="24"/>
        </w:rPr>
      </w:pPr>
    </w:p>
    <w:p w14:paraId="30DC4457" w14:textId="77777777" w:rsidR="0088376B" w:rsidRPr="00806DF5" w:rsidRDefault="0088376B" w:rsidP="00DC57D5">
      <w:pPr>
        <w:pStyle w:val="a5"/>
        <w:ind w:firstLine="709"/>
        <w:jc w:val="both"/>
        <w:rPr>
          <w:i/>
          <w:sz w:val="24"/>
          <w:szCs w:val="24"/>
        </w:rPr>
      </w:pPr>
    </w:p>
    <w:p w14:paraId="0D3692A7" w14:textId="77777777" w:rsidR="0088376B" w:rsidRPr="00806DF5" w:rsidRDefault="0088376B" w:rsidP="00DC57D5">
      <w:pPr>
        <w:pStyle w:val="a5"/>
        <w:ind w:firstLine="709"/>
        <w:jc w:val="both"/>
        <w:rPr>
          <w:i/>
          <w:sz w:val="24"/>
          <w:szCs w:val="24"/>
        </w:rPr>
      </w:pPr>
    </w:p>
    <w:p w14:paraId="01A4CA5E" w14:textId="77777777" w:rsidR="005700E0" w:rsidRPr="00806DF5" w:rsidRDefault="005700E0" w:rsidP="00DC57D5">
      <w:pPr>
        <w:pStyle w:val="a5"/>
        <w:ind w:firstLine="709"/>
        <w:jc w:val="both"/>
        <w:rPr>
          <w:i/>
          <w:sz w:val="24"/>
          <w:szCs w:val="24"/>
        </w:rPr>
      </w:pPr>
      <w:r w:rsidRPr="00806DF5">
        <w:rPr>
          <w:i/>
          <w:sz w:val="24"/>
          <w:szCs w:val="24"/>
        </w:rPr>
        <w:t>Ведомственные строительные нормы</w:t>
      </w:r>
    </w:p>
    <w:p w14:paraId="29F42662" w14:textId="77777777" w:rsidR="005700E0" w:rsidRPr="00806DF5" w:rsidRDefault="00166B52" w:rsidP="00DC57D5">
      <w:pPr>
        <w:pStyle w:val="a5"/>
        <w:ind w:firstLine="709"/>
        <w:jc w:val="both"/>
        <w:rPr>
          <w:sz w:val="24"/>
          <w:szCs w:val="24"/>
        </w:rPr>
      </w:pPr>
      <w:r w:rsidRPr="00806DF5">
        <w:rPr>
          <w:sz w:val="24"/>
          <w:szCs w:val="24"/>
        </w:rPr>
        <w:t>5</w:t>
      </w:r>
      <w:r w:rsidR="005700E0" w:rsidRPr="00806DF5">
        <w:rPr>
          <w:sz w:val="24"/>
          <w:szCs w:val="24"/>
        </w:rPr>
        <w:t>.ВСН 53-86 (р) Правила оценки физического износа жилых зданий.</w:t>
      </w:r>
    </w:p>
    <w:p w14:paraId="167133DB" w14:textId="77777777" w:rsidR="005700E0" w:rsidRPr="00806DF5" w:rsidRDefault="00166B52" w:rsidP="00DC57D5">
      <w:pPr>
        <w:pStyle w:val="a5"/>
        <w:ind w:firstLine="709"/>
        <w:jc w:val="both"/>
        <w:rPr>
          <w:sz w:val="24"/>
          <w:szCs w:val="24"/>
        </w:rPr>
      </w:pPr>
      <w:r w:rsidRPr="00806DF5">
        <w:rPr>
          <w:sz w:val="24"/>
          <w:szCs w:val="24"/>
        </w:rPr>
        <w:t>6</w:t>
      </w:r>
      <w:r w:rsidR="005700E0" w:rsidRPr="00806DF5">
        <w:rPr>
          <w:sz w:val="24"/>
          <w:szCs w:val="24"/>
        </w:rPr>
        <w:t>.ВСН 57-88 (р) Положения по техническому обследованию жилых зданий.</w:t>
      </w:r>
    </w:p>
    <w:p w14:paraId="0FDF04A8" w14:textId="77777777" w:rsidR="005700E0" w:rsidRPr="00806DF5" w:rsidRDefault="00166B52" w:rsidP="00DC57D5">
      <w:pPr>
        <w:pStyle w:val="a5"/>
        <w:ind w:firstLine="709"/>
        <w:jc w:val="both"/>
        <w:rPr>
          <w:sz w:val="24"/>
          <w:szCs w:val="24"/>
        </w:rPr>
      </w:pPr>
      <w:r w:rsidRPr="00806DF5">
        <w:rPr>
          <w:sz w:val="24"/>
          <w:szCs w:val="24"/>
        </w:rPr>
        <w:t>7</w:t>
      </w:r>
      <w:r w:rsidR="005700E0" w:rsidRPr="00806DF5">
        <w:rPr>
          <w:sz w:val="24"/>
          <w:szCs w:val="24"/>
        </w:rPr>
        <w:t>. ВСН 58-88 (р)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w:t>
      </w:r>
      <w:r w:rsidR="005700E0" w:rsidRPr="00806DF5">
        <w:rPr>
          <w:sz w:val="24"/>
          <w:szCs w:val="24"/>
        </w:rPr>
        <w:softHyphen/>
        <w:t>ния.</w:t>
      </w:r>
    </w:p>
    <w:p w14:paraId="79C263AD" w14:textId="77777777" w:rsidR="005700E0" w:rsidRPr="00806DF5" w:rsidRDefault="00166B52" w:rsidP="00DC57D5">
      <w:pPr>
        <w:pStyle w:val="a5"/>
        <w:ind w:firstLine="709"/>
        <w:jc w:val="both"/>
        <w:rPr>
          <w:sz w:val="24"/>
          <w:szCs w:val="24"/>
        </w:rPr>
      </w:pPr>
      <w:r w:rsidRPr="00806DF5">
        <w:rPr>
          <w:sz w:val="24"/>
          <w:szCs w:val="24"/>
        </w:rPr>
        <w:t>8</w:t>
      </w:r>
      <w:r w:rsidR="005700E0" w:rsidRPr="00806DF5">
        <w:rPr>
          <w:sz w:val="24"/>
          <w:szCs w:val="24"/>
        </w:rPr>
        <w:t>.</w:t>
      </w:r>
      <w:r w:rsidR="005700E0" w:rsidRPr="00806DF5">
        <w:rPr>
          <w:sz w:val="24"/>
          <w:szCs w:val="24"/>
          <w:shd w:val="clear" w:color="auto" w:fill="FFFFFF"/>
        </w:rPr>
        <w:t>Укрупненные показатели восстановительной стоимости жилых, общественных зданий и зданий коммунально-бытового назначения для переоценки основных фондов. Сборник № 28 / Госстрой СССР. – М., СИ, 1970.</w:t>
      </w:r>
      <w:r w:rsidR="005700E0" w:rsidRPr="00806DF5">
        <w:rPr>
          <w:sz w:val="24"/>
          <w:szCs w:val="24"/>
        </w:rPr>
        <w:br/>
      </w:r>
    </w:p>
    <w:p w14:paraId="3176E6B6" w14:textId="77777777" w:rsidR="005700E0" w:rsidRPr="00806DF5" w:rsidRDefault="005700E0" w:rsidP="00DC57D5">
      <w:pPr>
        <w:pStyle w:val="a5"/>
        <w:ind w:firstLine="709"/>
        <w:jc w:val="both"/>
        <w:rPr>
          <w:b/>
          <w:i/>
          <w:sz w:val="24"/>
          <w:szCs w:val="24"/>
        </w:rPr>
      </w:pPr>
      <w:r w:rsidRPr="00806DF5">
        <w:rPr>
          <w:i/>
          <w:sz w:val="24"/>
          <w:szCs w:val="24"/>
        </w:rPr>
        <w:t>Интернет-ресурсы</w:t>
      </w:r>
    </w:p>
    <w:p w14:paraId="397DA3EB" w14:textId="77777777" w:rsidR="005700E0" w:rsidRPr="00806DF5" w:rsidRDefault="00166B52" w:rsidP="00DC57D5">
      <w:pPr>
        <w:pStyle w:val="a5"/>
        <w:ind w:firstLine="709"/>
        <w:jc w:val="both"/>
        <w:rPr>
          <w:sz w:val="24"/>
          <w:szCs w:val="24"/>
        </w:rPr>
      </w:pPr>
      <w:r w:rsidRPr="00806DF5">
        <w:rPr>
          <w:sz w:val="24"/>
          <w:szCs w:val="24"/>
        </w:rPr>
        <w:t>9</w:t>
      </w:r>
      <w:r w:rsidR="005700E0" w:rsidRPr="00806DF5">
        <w:rPr>
          <w:sz w:val="24"/>
          <w:szCs w:val="24"/>
        </w:rPr>
        <w:t>.</w:t>
      </w:r>
      <w:r w:rsidR="005700E0" w:rsidRPr="00806DF5">
        <w:rPr>
          <w:sz w:val="24"/>
          <w:szCs w:val="24"/>
          <w:u w:val="single"/>
        </w:rPr>
        <w:t>http://znanium.com/catalog.php?bookinfo=186620</w:t>
      </w:r>
      <w:r w:rsidR="005700E0" w:rsidRPr="00806DF5">
        <w:rPr>
          <w:sz w:val="24"/>
          <w:szCs w:val="24"/>
        </w:rPr>
        <w:t xml:space="preserve">  - </w:t>
      </w:r>
      <w:r w:rsidR="005700E0" w:rsidRPr="00806DF5">
        <w:rPr>
          <w:sz w:val="24"/>
          <w:szCs w:val="24"/>
          <w:shd w:val="clear" w:color="auto" w:fill="FFFFFF"/>
        </w:rPr>
        <w:t>планировка и застройка населенных мест</w:t>
      </w:r>
    </w:p>
    <w:p w14:paraId="24063302" w14:textId="77777777" w:rsidR="005700E0" w:rsidRPr="00806DF5" w:rsidRDefault="00166B52" w:rsidP="00DC57D5">
      <w:pPr>
        <w:pStyle w:val="a5"/>
        <w:ind w:firstLine="709"/>
        <w:jc w:val="both"/>
        <w:rPr>
          <w:sz w:val="24"/>
          <w:szCs w:val="24"/>
        </w:rPr>
      </w:pPr>
      <w:r w:rsidRPr="00806DF5">
        <w:rPr>
          <w:sz w:val="24"/>
          <w:szCs w:val="24"/>
        </w:rPr>
        <w:t>10</w:t>
      </w:r>
      <w:r w:rsidR="005700E0" w:rsidRPr="00806DF5">
        <w:rPr>
          <w:sz w:val="24"/>
          <w:szCs w:val="24"/>
        </w:rPr>
        <w:t>.</w:t>
      </w:r>
      <w:r w:rsidR="005700E0" w:rsidRPr="00806DF5">
        <w:rPr>
          <w:sz w:val="24"/>
          <w:szCs w:val="24"/>
          <w:u w:val="single"/>
        </w:rPr>
        <w:t>www.stroit.ru</w:t>
      </w:r>
      <w:r w:rsidR="005700E0" w:rsidRPr="00806DF5">
        <w:rPr>
          <w:sz w:val="24"/>
          <w:szCs w:val="24"/>
        </w:rPr>
        <w:t xml:space="preserve"> – содержит сведения о новейших строительных конструкциях.</w:t>
      </w:r>
    </w:p>
    <w:p w14:paraId="1CDF95E4" w14:textId="77777777" w:rsidR="005700E0" w:rsidRPr="00DC57D5" w:rsidRDefault="005700E0" w:rsidP="00DC57D5">
      <w:pPr>
        <w:pStyle w:val="a5"/>
        <w:ind w:firstLine="709"/>
        <w:jc w:val="both"/>
        <w:rPr>
          <w:sz w:val="24"/>
          <w:szCs w:val="24"/>
        </w:rPr>
      </w:pPr>
      <w:r w:rsidRPr="00806DF5">
        <w:rPr>
          <w:sz w:val="24"/>
          <w:szCs w:val="24"/>
        </w:rPr>
        <w:t>1</w:t>
      </w:r>
      <w:r w:rsidR="00166B52" w:rsidRPr="00806DF5">
        <w:rPr>
          <w:sz w:val="24"/>
          <w:szCs w:val="24"/>
        </w:rPr>
        <w:t>1</w:t>
      </w:r>
      <w:r w:rsidRPr="00806DF5">
        <w:rPr>
          <w:sz w:val="24"/>
          <w:szCs w:val="24"/>
        </w:rPr>
        <w:t>.</w:t>
      </w:r>
      <w:r w:rsidRPr="00806DF5">
        <w:rPr>
          <w:sz w:val="24"/>
          <w:szCs w:val="24"/>
          <w:u w:val="single"/>
        </w:rPr>
        <w:t>www.t-bulding.ru</w:t>
      </w:r>
      <w:r w:rsidRPr="00806DF5">
        <w:rPr>
          <w:sz w:val="24"/>
          <w:szCs w:val="24"/>
        </w:rPr>
        <w:t xml:space="preserve"> – сайт содержит сведения о новейших строительных материалах.</w:t>
      </w:r>
    </w:p>
    <w:sectPr w:rsidR="005700E0" w:rsidRPr="00DC57D5" w:rsidSect="00976E1C">
      <w:headerReference w:type="default" r:id="rId127"/>
      <w:footerReference w:type="default" r:id="rId128"/>
      <w:footerReference w:type="first" r:id="rId129"/>
      <w:type w:val="continuous"/>
      <w:pgSz w:w="11906" w:h="16838" w:code="9"/>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985BF" w14:textId="77777777" w:rsidR="00026B04" w:rsidRDefault="00026B04" w:rsidP="00F921B4">
      <w:pPr>
        <w:spacing w:after="0" w:line="240" w:lineRule="auto"/>
      </w:pPr>
      <w:r>
        <w:separator/>
      </w:r>
    </w:p>
  </w:endnote>
  <w:endnote w:type="continuationSeparator" w:id="0">
    <w:p w14:paraId="2A0E70A4" w14:textId="77777777" w:rsidR="00026B04" w:rsidRDefault="00026B04" w:rsidP="00F92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altName w:val="LC Chalk"/>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DCA4" w14:textId="77777777" w:rsidR="00216A7F" w:rsidRDefault="00216A7F">
    <w:pPr>
      <w:pStyle w:val="afa"/>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3D55E" w14:textId="77777777" w:rsidR="00216A7F" w:rsidRDefault="00216A7F">
    <w:pPr>
      <w:pStyle w:val="afa"/>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37992" w14:textId="77777777" w:rsidR="00216A7F" w:rsidRDefault="00216A7F">
    <w:pPr>
      <w:pStyle w:val="afa"/>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B8E46" w14:textId="77777777" w:rsidR="00216A7F" w:rsidRDefault="00216A7F">
    <w:pPr>
      <w:pStyle w:val="afa"/>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30285" w14:textId="77777777" w:rsidR="00216A7F" w:rsidRDefault="00216A7F">
    <w:pPr>
      <w:pStyle w:val="afa"/>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5E4BB" w14:textId="77777777" w:rsidR="00216A7F" w:rsidRDefault="00216A7F">
    <w:pPr>
      <w:pStyle w:val="afa"/>
      <w:spacing w:line="14" w:lineRule="auto"/>
      <w:rPr>
        <w:sz w:val="20"/>
      </w:rPr>
    </w:pPr>
    <w:r>
      <w:rPr>
        <w:noProof/>
        <w:sz w:val="24"/>
      </w:rPr>
      <mc:AlternateContent>
        <mc:Choice Requires="wps">
          <w:drawing>
            <wp:anchor distT="0" distB="0" distL="114300" distR="114300" simplePos="0" relativeHeight="251666432" behindDoc="1" locked="0" layoutInCell="1" allowOverlap="1" wp14:anchorId="19665EB9" wp14:editId="074CAEDC">
              <wp:simplePos x="0" y="0"/>
              <wp:positionH relativeFrom="page">
                <wp:posOffset>2517775</wp:posOffset>
              </wp:positionH>
              <wp:positionV relativeFrom="page">
                <wp:posOffset>7081520</wp:posOffset>
              </wp:positionV>
              <wp:extent cx="168910" cy="165735"/>
              <wp:effectExtent l="0" t="0" r="0" b="0"/>
              <wp:wrapNone/>
              <wp:docPr id="14"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CE49F" w14:textId="77777777" w:rsidR="00216A7F" w:rsidRDefault="00216A7F">
                          <w:pPr>
                            <w:spacing w:line="245" w:lineRule="exact"/>
                            <w:ind w:left="20"/>
                            <w:rPr>
                              <w:rFonts w:ascii="Calibri"/>
                            </w:rPr>
                          </w:pPr>
                          <w:r>
                            <w:rPr>
                              <w:rFonts w:ascii="Calibri"/>
                            </w:rPr>
                            <w:t>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65EB9" id="_x0000_t202" coordsize="21600,21600" o:spt="202" path="m,l,21600r21600,l21600,xe">
              <v:stroke joinstyle="miter"/>
              <v:path gradientshapeok="t" o:connecttype="rect"/>
            </v:shapetype>
            <v:shape id="docshape158" o:spid="_x0000_s1026" type="#_x0000_t202" style="position:absolute;margin-left:198.25pt;margin-top:557.6pt;width:13.3pt;height:13.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" filled="f" stroked="f">
              <v:textbox inset="0,0,0,0">
                <w:txbxContent>
                  <w:p w14:paraId="23DCE49F" w14:textId="77777777" w:rsidR="00216A7F" w:rsidRDefault="00216A7F">
                    <w:pPr>
                      <w:spacing w:line="245" w:lineRule="exact"/>
                      <w:ind w:left="20"/>
                      <w:rPr>
                        <w:rFonts w:ascii="Calibri"/>
                      </w:rPr>
                    </w:pPr>
                    <w:r>
                      <w:rPr>
                        <w:rFonts w:ascii="Calibri"/>
                      </w:rPr>
                      <w:t>93</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FB873" w14:textId="77777777" w:rsidR="00216A7F" w:rsidRDefault="00216A7F">
    <w:pPr>
      <w:pStyle w:val="afa"/>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245895"/>
      <w:docPartObj>
        <w:docPartGallery w:val="Page Numbers (Bottom of Page)"/>
        <w:docPartUnique/>
      </w:docPartObj>
    </w:sdtPr>
    <w:sdtEndPr>
      <w:rPr>
        <w:sz w:val="24"/>
        <w:szCs w:val="24"/>
      </w:rPr>
    </w:sdtEndPr>
    <w:sdtContent>
      <w:p w14:paraId="1338E4F9" w14:textId="77777777" w:rsidR="00216A7F" w:rsidRPr="00E90C13" w:rsidRDefault="00216A7F">
        <w:pPr>
          <w:pStyle w:val="ae"/>
          <w:jc w:val="center"/>
          <w:rPr>
            <w:sz w:val="24"/>
            <w:szCs w:val="24"/>
          </w:rPr>
        </w:pPr>
        <w:r w:rsidRPr="00E90C13">
          <w:rPr>
            <w:sz w:val="24"/>
            <w:szCs w:val="24"/>
          </w:rPr>
          <w:fldChar w:fldCharType="begin"/>
        </w:r>
        <w:r w:rsidRPr="00E90C13">
          <w:rPr>
            <w:sz w:val="24"/>
            <w:szCs w:val="24"/>
          </w:rPr>
          <w:instrText>PAGE   \* MERGEFORMAT</w:instrText>
        </w:r>
        <w:r w:rsidRPr="00E90C13">
          <w:rPr>
            <w:sz w:val="24"/>
            <w:szCs w:val="24"/>
          </w:rPr>
          <w:fldChar w:fldCharType="separate"/>
        </w:r>
        <w:r w:rsidR="0099650A">
          <w:rPr>
            <w:noProof/>
            <w:sz w:val="24"/>
            <w:szCs w:val="24"/>
          </w:rPr>
          <w:t>85</w:t>
        </w:r>
        <w:r w:rsidRPr="00E90C13">
          <w:rPr>
            <w:sz w:val="24"/>
            <w:szCs w:val="24"/>
          </w:rPr>
          <w:fldChar w:fldCharType="end"/>
        </w:r>
      </w:p>
    </w:sdtContent>
  </w:sdt>
  <w:p w14:paraId="08B4EF50" w14:textId="77777777" w:rsidR="00216A7F" w:rsidRDefault="00216A7F">
    <w:pPr>
      <w:pStyle w:val="a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F9869" w14:textId="77777777" w:rsidR="00216A7F" w:rsidRDefault="00216A7F">
    <w:pPr>
      <w:pStyle w:val="ae"/>
      <w:jc w:val="center"/>
    </w:pPr>
  </w:p>
  <w:p w14:paraId="7D66EA87" w14:textId="77777777" w:rsidR="00216A7F" w:rsidRDefault="00216A7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D6F8B" w14:textId="77777777" w:rsidR="00026B04" w:rsidRDefault="00026B04" w:rsidP="00F921B4">
      <w:pPr>
        <w:spacing w:after="0" w:line="240" w:lineRule="auto"/>
      </w:pPr>
      <w:r>
        <w:separator/>
      </w:r>
    </w:p>
  </w:footnote>
  <w:footnote w:type="continuationSeparator" w:id="0">
    <w:p w14:paraId="07ED0581" w14:textId="77777777" w:rsidR="00026B04" w:rsidRDefault="00026B04" w:rsidP="00F92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EE186" w14:textId="77777777" w:rsidR="00216A7F" w:rsidRPr="00A66C8B" w:rsidRDefault="00216A7F">
    <w:pPr>
      <w:pStyle w:val="ac"/>
      <w:jc w:val="center"/>
      <w:rPr>
        <w:sz w:val="20"/>
        <w:szCs w:val="20"/>
      </w:rPr>
    </w:pPr>
  </w:p>
  <w:p w14:paraId="1DAED209" w14:textId="77777777" w:rsidR="00216A7F" w:rsidRDefault="00216A7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52DE2"/>
    <w:multiLevelType w:val="hybridMultilevel"/>
    <w:tmpl w:val="CFE64186"/>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1" w15:restartNumberingAfterBreak="0">
    <w:nsid w:val="05A369D1"/>
    <w:multiLevelType w:val="multilevel"/>
    <w:tmpl w:val="F762FB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E1032"/>
    <w:multiLevelType w:val="multilevel"/>
    <w:tmpl w:val="1EB0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186D8B"/>
    <w:multiLevelType w:val="multilevel"/>
    <w:tmpl w:val="ABCC400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629"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7543D2"/>
    <w:multiLevelType w:val="multilevel"/>
    <w:tmpl w:val="1810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61986"/>
    <w:multiLevelType w:val="multilevel"/>
    <w:tmpl w:val="9EC0CB64"/>
    <w:lvl w:ilvl="0">
      <w:start w:val="1"/>
      <w:numFmt w:val="decimal"/>
      <w:pStyle w:val="1"/>
      <w:lvlText w:val="%1"/>
      <w:lvlJc w:val="left"/>
      <w:pPr>
        <w:ind w:left="2559" w:hanging="432"/>
      </w:pPr>
      <w:rPr>
        <w:color w:val="auto"/>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0FD05040"/>
    <w:multiLevelType w:val="multilevel"/>
    <w:tmpl w:val="BD8E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E0B1A"/>
    <w:multiLevelType w:val="multilevel"/>
    <w:tmpl w:val="ABCC400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629"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2CD79B4"/>
    <w:multiLevelType w:val="multilevel"/>
    <w:tmpl w:val="CF14B3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C14CEE"/>
    <w:multiLevelType w:val="multilevel"/>
    <w:tmpl w:val="C07CE2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7C339B"/>
    <w:multiLevelType w:val="multilevel"/>
    <w:tmpl w:val="F93A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BE0477"/>
    <w:multiLevelType w:val="multilevel"/>
    <w:tmpl w:val="7D8E4C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323339"/>
    <w:multiLevelType w:val="multilevel"/>
    <w:tmpl w:val="601EDB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390ADB"/>
    <w:multiLevelType w:val="multilevel"/>
    <w:tmpl w:val="6E42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9E5AB8"/>
    <w:multiLevelType w:val="multilevel"/>
    <w:tmpl w:val="F976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5A39C5"/>
    <w:multiLevelType w:val="hybridMultilevel"/>
    <w:tmpl w:val="26804E96"/>
    <w:lvl w:ilvl="0" w:tplc="8D825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AF3725C"/>
    <w:multiLevelType w:val="hybridMultilevel"/>
    <w:tmpl w:val="0D0E13CE"/>
    <w:lvl w:ilvl="0" w:tplc="4DF29688">
      <w:start w:val="1"/>
      <w:numFmt w:val="decimal"/>
      <w:lvlText w:val="%1)"/>
      <w:lvlJc w:val="left"/>
      <w:pPr>
        <w:ind w:left="482" w:hanging="260"/>
      </w:pPr>
      <w:rPr>
        <w:rFonts w:ascii="Times New Roman" w:eastAsia="Times New Roman" w:hAnsi="Times New Roman" w:cs="Times New Roman" w:hint="default"/>
        <w:b w:val="0"/>
        <w:bCs w:val="0"/>
        <w:i w:val="0"/>
        <w:iCs w:val="0"/>
        <w:w w:val="99"/>
        <w:sz w:val="24"/>
        <w:szCs w:val="24"/>
        <w:lang w:val="ru-RU" w:eastAsia="en-US" w:bidi="ar-SA"/>
      </w:rPr>
    </w:lvl>
    <w:lvl w:ilvl="1" w:tplc="5BC8702E">
      <w:numFmt w:val="bullet"/>
      <w:lvlText w:val=""/>
      <w:lvlJc w:val="left"/>
      <w:pPr>
        <w:ind w:left="1202" w:hanging="130"/>
      </w:pPr>
      <w:rPr>
        <w:rFonts w:ascii="Symbol" w:eastAsia="Symbol" w:hAnsi="Symbol" w:cs="Symbol" w:hint="default"/>
        <w:b w:val="0"/>
        <w:bCs w:val="0"/>
        <w:i w:val="0"/>
        <w:iCs w:val="0"/>
        <w:w w:val="99"/>
        <w:sz w:val="20"/>
        <w:szCs w:val="20"/>
        <w:lang w:val="ru-RU" w:eastAsia="en-US" w:bidi="ar-SA"/>
      </w:rPr>
    </w:lvl>
    <w:lvl w:ilvl="2" w:tplc="0652D070">
      <w:numFmt w:val="bullet"/>
      <w:lvlText w:val=""/>
      <w:lvlJc w:val="left"/>
      <w:pPr>
        <w:ind w:left="1428" w:hanging="130"/>
      </w:pPr>
      <w:rPr>
        <w:rFonts w:ascii="Symbol" w:eastAsia="Symbol" w:hAnsi="Symbol" w:cs="Symbol" w:hint="default"/>
        <w:b w:val="0"/>
        <w:bCs w:val="0"/>
        <w:i w:val="0"/>
        <w:iCs w:val="0"/>
        <w:w w:val="99"/>
        <w:sz w:val="20"/>
        <w:szCs w:val="20"/>
        <w:lang w:val="ru-RU" w:eastAsia="en-US" w:bidi="ar-SA"/>
      </w:rPr>
    </w:lvl>
    <w:lvl w:ilvl="3" w:tplc="F2D8F276">
      <w:numFmt w:val="bullet"/>
      <w:lvlText w:val="•"/>
      <w:lvlJc w:val="left"/>
      <w:pPr>
        <w:ind w:left="2294" w:hanging="130"/>
      </w:pPr>
      <w:rPr>
        <w:rFonts w:hint="default"/>
        <w:lang w:val="ru-RU" w:eastAsia="en-US" w:bidi="ar-SA"/>
      </w:rPr>
    </w:lvl>
    <w:lvl w:ilvl="4" w:tplc="3A44AB66">
      <w:numFmt w:val="bullet"/>
      <w:lvlText w:val="•"/>
      <w:lvlJc w:val="left"/>
      <w:pPr>
        <w:ind w:left="3169" w:hanging="130"/>
      </w:pPr>
      <w:rPr>
        <w:rFonts w:hint="default"/>
        <w:lang w:val="ru-RU" w:eastAsia="en-US" w:bidi="ar-SA"/>
      </w:rPr>
    </w:lvl>
    <w:lvl w:ilvl="5" w:tplc="1D245AB0">
      <w:numFmt w:val="bullet"/>
      <w:lvlText w:val="•"/>
      <w:lvlJc w:val="left"/>
      <w:pPr>
        <w:ind w:left="4044" w:hanging="130"/>
      </w:pPr>
      <w:rPr>
        <w:rFonts w:hint="default"/>
        <w:lang w:val="ru-RU" w:eastAsia="en-US" w:bidi="ar-SA"/>
      </w:rPr>
    </w:lvl>
    <w:lvl w:ilvl="6" w:tplc="A2D8E588">
      <w:numFmt w:val="bullet"/>
      <w:lvlText w:val="•"/>
      <w:lvlJc w:val="left"/>
      <w:pPr>
        <w:ind w:left="4919" w:hanging="130"/>
      </w:pPr>
      <w:rPr>
        <w:rFonts w:hint="default"/>
        <w:lang w:val="ru-RU" w:eastAsia="en-US" w:bidi="ar-SA"/>
      </w:rPr>
    </w:lvl>
    <w:lvl w:ilvl="7" w:tplc="40CEAF26">
      <w:numFmt w:val="bullet"/>
      <w:lvlText w:val="•"/>
      <w:lvlJc w:val="left"/>
      <w:pPr>
        <w:ind w:left="5794" w:hanging="130"/>
      </w:pPr>
      <w:rPr>
        <w:rFonts w:hint="default"/>
        <w:lang w:val="ru-RU" w:eastAsia="en-US" w:bidi="ar-SA"/>
      </w:rPr>
    </w:lvl>
    <w:lvl w:ilvl="8" w:tplc="E12C10E8">
      <w:numFmt w:val="bullet"/>
      <w:lvlText w:val="•"/>
      <w:lvlJc w:val="left"/>
      <w:pPr>
        <w:ind w:left="6669" w:hanging="130"/>
      </w:pPr>
      <w:rPr>
        <w:rFonts w:hint="default"/>
        <w:lang w:val="ru-RU" w:eastAsia="en-US" w:bidi="ar-SA"/>
      </w:rPr>
    </w:lvl>
  </w:abstractNum>
  <w:abstractNum w:abstractNumId="17" w15:restartNumberingAfterBreak="0">
    <w:nsid w:val="2B74336A"/>
    <w:multiLevelType w:val="multilevel"/>
    <w:tmpl w:val="493874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421F09"/>
    <w:multiLevelType w:val="multilevel"/>
    <w:tmpl w:val="4ECA15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E56DE3"/>
    <w:multiLevelType w:val="multilevel"/>
    <w:tmpl w:val="E4B81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80F03"/>
    <w:multiLevelType w:val="hybridMultilevel"/>
    <w:tmpl w:val="1E7E4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D47477"/>
    <w:multiLevelType w:val="multilevel"/>
    <w:tmpl w:val="A56E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E7403A"/>
    <w:multiLevelType w:val="multilevel"/>
    <w:tmpl w:val="4B2672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437F24"/>
    <w:multiLevelType w:val="multilevel"/>
    <w:tmpl w:val="B0B8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A81A49"/>
    <w:multiLevelType w:val="hybridMultilevel"/>
    <w:tmpl w:val="1ACC7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BE033E9"/>
    <w:multiLevelType w:val="multilevel"/>
    <w:tmpl w:val="3D38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5D249A"/>
    <w:multiLevelType w:val="multilevel"/>
    <w:tmpl w:val="601EDB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F6015AB"/>
    <w:multiLevelType w:val="multilevel"/>
    <w:tmpl w:val="E31C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7442A5"/>
    <w:multiLevelType w:val="hybridMultilevel"/>
    <w:tmpl w:val="F0768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6265516"/>
    <w:multiLevelType w:val="multilevel"/>
    <w:tmpl w:val="D9AC50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C027E2"/>
    <w:multiLevelType w:val="multilevel"/>
    <w:tmpl w:val="663A3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236704"/>
    <w:multiLevelType w:val="hybridMultilevel"/>
    <w:tmpl w:val="94A28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924C0A"/>
    <w:multiLevelType w:val="hybridMultilevel"/>
    <w:tmpl w:val="CE727A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15:restartNumberingAfterBreak="0">
    <w:nsid w:val="54E04BDE"/>
    <w:multiLevelType w:val="multilevel"/>
    <w:tmpl w:val="7D104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6358E8"/>
    <w:multiLevelType w:val="hybridMultilevel"/>
    <w:tmpl w:val="EDBE58F8"/>
    <w:lvl w:ilvl="0" w:tplc="152C90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6C92890"/>
    <w:multiLevelType w:val="multilevel"/>
    <w:tmpl w:val="9DDA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E30D4C"/>
    <w:multiLevelType w:val="multilevel"/>
    <w:tmpl w:val="16702C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9122F5"/>
    <w:multiLevelType w:val="multilevel"/>
    <w:tmpl w:val="A40A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8215E9"/>
    <w:multiLevelType w:val="multilevel"/>
    <w:tmpl w:val="747C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195B7A"/>
    <w:multiLevelType w:val="hybridMultilevel"/>
    <w:tmpl w:val="020CEEAC"/>
    <w:lvl w:ilvl="0" w:tplc="3334E3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76A0A83"/>
    <w:multiLevelType w:val="hybridMultilevel"/>
    <w:tmpl w:val="ABEE34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8F302D3"/>
    <w:multiLevelType w:val="multilevel"/>
    <w:tmpl w:val="1606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98159C1"/>
    <w:multiLevelType w:val="multilevel"/>
    <w:tmpl w:val="0CDE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ED81BFE"/>
    <w:multiLevelType w:val="multilevel"/>
    <w:tmpl w:val="4622F2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DF7E78"/>
    <w:multiLevelType w:val="hybridMultilevel"/>
    <w:tmpl w:val="0C3CBF28"/>
    <w:lvl w:ilvl="0" w:tplc="D4CE79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1800BCF"/>
    <w:multiLevelType w:val="multilevel"/>
    <w:tmpl w:val="546C3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2D5425"/>
    <w:multiLevelType w:val="multilevel"/>
    <w:tmpl w:val="53346A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F61409"/>
    <w:multiLevelType w:val="multilevel"/>
    <w:tmpl w:val="05525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FF54F7"/>
    <w:multiLevelType w:val="hybridMultilevel"/>
    <w:tmpl w:val="5F560360"/>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49" w15:restartNumberingAfterBreak="0">
    <w:nsid w:val="7CC27A71"/>
    <w:multiLevelType w:val="multilevel"/>
    <w:tmpl w:val="25FE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D0325E2"/>
    <w:multiLevelType w:val="hybridMultilevel"/>
    <w:tmpl w:val="0F685D70"/>
    <w:lvl w:ilvl="0" w:tplc="294A3F8C">
      <w:numFmt w:val="bullet"/>
      <w:lvlText w:val=""/>
      <w:lvlJc w:val="left"/>
      <w:pPr>
        <w:ind w:left="1428" w:hanging="284"/>
      </w:pPr>
      <w:rPr>
        <w:rFonts w:ascii="Symbol" w:eastAsia="Symbol" w:hAnsi="Symbol" w:cs="Symbol" w:hint="default"/>
        <w:b w:val="0"/>
        <w:bCs w:val="0"/>
        <w:i w:val="0"/>
        <w:iCs w:val="0"/>
        <w:w w:val="99"/>
        <w:sz w:val="20"/>
        <w:szCs w:val="20"/>
        <w:lang w:val="ru-RU" w:eastAsia="en-US" w:bidi="ar-SA"/>
      </w:rPr>
    </w:lvl>
    <w:lvl w:ilvl="1" w:tplc="6B1EF000">
      <w:numFmt w:val="bullet"/>
      <w:lvlText w:val="•"/>
      <w:lvlJc w:val="left"/>
      <w:pPr>
        <w:ind w:left="2119" w:hanging="284"/>
      </w:pPr>
      <w:rPr>
        <w:rFonts w:hint="default"/>
        <w:lang w:val="ru-RU" w:eastAsia="en-US" w:bidi="ar-SA"/>
      </w:rPr>
    </w:lvl>
    <w:lvl w:ilvl="2" w:tplc="CCDA7876">
      <w:numFmt w:val="bullet"/>
      <w:lvlText w:val="•"/>
      <w:lvlJc w:val="left"/>
      <w:pPr>
        <w:ind w:left="2819" w:hanging="284"/>
      </w:pPr>
      <w:rPr>
        <w:rFonts w:hint="default"/>
        <w:lang w:val="ru-RU" w:eastAsia="en-US" w:bidi="ar-SA"/>
      </w:rPr>
    </w:lvl>
    <w:lvl w:ilvl="3" w:tplc="E0DAA500">
      <w:numFmt w:val="bullet"/>
      <w:lvlText w:val="•"/>
      <w:lvlJc w:val="left"/>
      <w:pPr>
        <w:ind w:left="3519" w:hanging="284"/>
      </w:pPr>
      <w:rPr>
        <w:rFonts w:hint="default"/>
        <w:lang w:val="ru-RU" w:eastAsia="en-US" w:bidi="ar-SA"/>
      </w:rPr>
    </w:lvl>
    <w:lvl w:ilvl="4" w:tplc="921A7664">
      <w:numFmt w:val="bullet"/>
      <w:lvlText w:val="•"/>
      <w:lvlJc w:val="left"/>
      <w:pPr>
        <w:ind w:left="4219" w:hanging="284"/>
      </w:pPr>
      <w:rPr>
        <w:rFonts w:hint="default"/>
        <w:lang w:val="ru-RU" w:eastAsia="en-US" w:bidi="ar-SA"/>
      </w:rPr>
    </w:lvl>
    <w:lvl w:ilvl="5" w:tplc="61EC34F4">
      <w:numFmt w:val="bullet"/>
      <w:lvlText w:val="•"/>
      <w:lvlJc w:val="left"/>
      <w:pPr>
        <w:ind w:left="4919" w:hanging="284"/>
      </w:pPr>
      <w:rPr>
        <w:rFonts w:hint="default"/>
        <w:lang w:val="ru-RU" w:eastAsia="en-US" w:bidi="ar-SA"/>
      </w:rPr>
    </w:lvl>
    <w:lvl w:ilvl="6" w:tplc="E48A2FBA">
      <w:numFmt w:val="bullet"/>
      <w:lvlText w:val="•"/>
      <w:lvlJc w:val="left"/>
      <w:pPr>
        <w:ind w:left="5619" w:hanging="284"/>
      </w:pPr>
      <w:rPr>
        <w:rFonts w:hint="default"/>
        <w:lang w:val="ru-RU" w:eastAsia="en-US" w:bidi="ar-SA"/>
      </w:rPr>
    </w:lvl>
    <w:lvl w:ilvl="7" w:tplc="76426312">
      <w:numFmt w:val="bullet"/>
      <w:lvlText w:val="•"/>
      <w:lvlJc w:val="left"/>
      <w:pPr>
        <w:ind w:left="6319" w:hanging="284"/>
      </w:pPr>
      <w:rPr>
        <w:rFonts w:hint="default"/>
        <w:lang w:val="ru-RU" w:eastAsia="en-US" w:bidi="ar-SA"/>
      </w:rPr>
    </w:lvl>
    <w:lvl w:ilvl="8" w:tplc="20943F06">
      <w:numFmt w:val="bullet"/>
      <w:lvlText w:val="•"/>
      <w:lvlJc w:val="left"/>
      <w:pPr>
        <w:ind w:left="7019" w:hanging="284"/>
      </w:pPr>
      <w:rPr>
        <w:rFonts w:hint="default"/>
        <w:lang w:val="ru-RU" w:eastAsia="en-US" w:bidi="ar-SA"/>
      </w:rPr>
    </w:lvl>
  </w:abstractNum>
  <w:abstractNum w:abstractNumId="51" w15:restartNumberingAfterBreak="0">
    <w:nsid w:val="7DFD227E"/>
    <w:multiLevelType w:val="hybridMultilevel"/>
    <w:tmpl w:val="7A244F2E"/>
    <w:lvl w:ilvl="0" w:tplc="5EC2A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7FA66A26"/>
    <w:multiLevelType w:val="multilevel"/>
    <w:tmpl w:val="EE80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8"/>
  </w:num>
  <w:num w:numId="3">
    <w:abstractNumId w:val="15"/>
  </w:num>
  <w:num w:numId="4">
    <w:abstractNumId w:val="32"/>
  </w:num>
  <w:num w:numId="5">
    <w:abstractNumId w:val="33"/>
  </w:num>
  <w:num w:numId="6">
    <w:abstractNumId w:val="28"/>
  </w:num>
  <w:num w:numId="7">
    <w:abstractNumId w:val="31"/>
  </w:num>
  <w:num w:numId="8">
    <w:abstractNumId w:val="20"/>
  </w:num>
  <w:num w:numId="9">
    <w:abstractNumId w:val="3"/>
  </w:num>
  <w:num w:numId="10">
    <w:abstractNumId w:val="7"/>
  </w:num>
  <w:num w:numId="11">
    <w:abstractNumId w:val="1"/>
  </w:num>
  <w:num w:numId="12">
    <w:abstractNumId w:val="18"/>
  </w:num>
  <w:num w:numId="13">
    <w:abstractNumId w:val="8"/>
  </w:num>
  <w:num w:numId="14">
    <w:abstractNumId w:val="52"/>
  </w:num>
  <w:num w:numId="15">
    <w:abstractNumId w:val="22"/>
  </w:num>
  <w:num w:numId="16">
    <w:abstractNumId w:val="25"/>
  </w:num>
  <w:num w:numId="17">
    <w:abstractNumId w:val="9"/>
  </w:num>
  <w:num w:numId="18">
    <w:abstractNumId w:val="37"/>
  </w:num>
  <w:num w:numId="19">
    <w:abstractNumId w:val="13"/>
  </w:num>
  <w:num w:numId="20">
    <w:abstractNumId w:val="47"/>
  </w:num>
  <w:num w:numId="21">
    <w:abstractNumId w:val="36"/>
  </w:num>
  <w:num w:numId="22">
    <w:abstractNumId w:val="11"/>
  </w:num>
  <w:num w:numId="23">
    <w:abstractNumId w:val="23"/>
  </w:num>
  <w:num w:numId="24">
    <w:abstractNumId w:val="50"/>
  </w:num>
  <w:num w:numId="25">
    <w:abstractNumId w:val="16"/>
  </w:num>
  <w:num w:numId="26">
    <w:abstractNumId w:val="10"/>
  </w:num>
  <w:num w:numId="27">
    <w:abstractNumId w:val="14"/>
  </w:num>
  <w:num w:numId="28">
    <w:abstractNumId w:val="41"/>
  </w:num>
  <w:num w:numId="29">
    <w:abstractNumId w:val="4"/>
  </w:num>
  <w:num w:numId="30">
    <w:abstractNumId w:val="49"/>
  </w:num>
  <w:num w:numId="31">
    <w:abstractNumId w:val="2"/>
  </w:num>
  <w:num w:numId="32">
    <w:abstractNumId w:val="26"/>
  </w:num>
  <w:num w:numId="33">
    <w:abstractNumId w:val="42"/>
  </w:num>
  <w:num w:numId="34">
    <w:abstractNumId w:val="29"/>
  </w:num>
  <w:num w:numId="35">
    <w:abstractNumId w:val="30"/>
  </w:num>
  <w:num w:numId="36">
    <w:abstractNumId w:val="0"/>
  </w:num>
  <w:num w:numId="37">
    <w:abstractNumId w:val="21"/>
  </w:num>
  <w:num w:numId="38">
    <w:abstractNumId w:val="38"/>
  </w:num>
  <w:num w:numId="39">
    <w:abstractNumId w:val="19"/>
  </w:num>
  <w:num w:numId="40">
    <w:abstractNumId w:val="46"/>
  </w:num>
  <w:num w:numId="41">
    <w:abstractNumId w:val="27"/>
  </w:num>
  <w:num w:numId="42">
    <w:abstractNumId w:val="40"/>
  </w:num>
  <w:num w:numId="43">
    <w:abstractNumId w:val="34"/>
  </w:num>
  <w:num w:numId="44">
    <w:abstractNumId w:val="39"/>
  </w:num>
  <w:num w:numId="45">
    <w:abstractNumId w:val="51"/>
  </w:num>
  <w:num w:numId="46">
    <w:abstractNumId w:val="24"/>
  </w:num>
  <w:num w:numId="47">
    <w:abstractNumId w:val="45"/>
  </w:num>
  <w:num w:numId="48">
    <w:abstractNumId w:val="43"/>
  </w:num>
  <w:num w:numId="49">
    <w:abstractNumId w:val="35"/>
  </w:num>
  <w:num w:numId="50">
    <w:abstractNumId w:val="17"/>
  </w:num>
  <w:num w:numId="51">
    <w:abstractNumId w:val="6"/>
  </w:num>
  <w:num w:numId="52">
    <w:abstractNumId w:val="44"/>
  </w:num>
  <w:num w:numId="53">
    <w:abstractNumId w:val="1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autoHyphenation/>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850"/>
    <w:rsid w:val="00001C00"/>
    <w:rsid w:val="000037C9"/>
    <w:rsid w:val="00022127"/>
    <w:rsid w:val="00026B04"/>
    <w:rsid w:val="00030F9F"/>
    <w:rsid w:val="000338D3"/>
    <w:rsid w:val="00041DE6"/>
    <w:rsid w:val="00044B50"/>
    <w:rsid w:val="0004577D"/>
    <w:rsid w:val="0004584F"/>
    <w:rsid w:val="00045AC9"/>
    <w:rsid w:val="00045D94"/>
    <w:rsid w:val="000703CF"/>
    <w:rsid w:val="000902B6"/>
    <w:rsid w:val="00091429"/>
    <w:rsid w:val="00092876"/>
    <w:rsid w:val="0009697D"/>
    <w:rsid w:val="000A39D6"/>
    <w:rsid w:val="000B0B78"/>
    <w:rsid w:val="000B1337"/>
    <w:rsid w:val="000B31C5"/>
    <w:rsid w:val="000C1206"/>
    <w:rsid w:val="000C1C7B"/>
    <w:rsid w:val="000C2554"/>
    <w:rsid w:val="000C45CC"/>
    <w:rsid w:val="000C73DA"/>
    <w:rsid w:val="000D0CF6"/>
    <w:rsid w:val="000D339B"/>
    <w:rsid w:val="000D3F9B"/>
    <w:rsid w:val="000D4EB4"/>
    <w:rsid w:val="000D619D"/>
    <w:rsid w:val="000D7B6A"/>
    <w:rsid w:val="000E218E"/>
    <w:rsid w:val="000E2B53"/>
    <w:rsid w:val="000E45DC"/>
    <w:rsid w:val="0010109E"/>
    <w:rsid w:val="001115E4"/>
    <w:rsid w:val="001118B3"/>
    <w:rsid w:val="001123B2"/>
    <w:rsid w:val="0013055F"/>
    <w:rsid w:val="0013123B"/>
    <w:rsid w:val="001345DE"/>
    <w:rsid w:val="001462B7"/>
    <w:rsid w:val="0014734A"/>
    <w:rsid w:val="00151309"/>
    <w:rsid w:val="00156289"/>
    <w:rsid w:val="001625C0"/>
    <w:rsid w:val="00165EC9"/>
    <w:rsid w:val="001669FD"/>
    <w:rsid w:val="00166B52"/>
    <w:rsid w:val="001723AC"/>
    <w:rsid w:val="00172D69"/>
    <w:rsid w:val="001777BF"/>
    <w:rsid w:val="00177818"/>
    <w:rsid w:val="00180B22"/>
    <w:rsid w:val="00182CBF"/>
    <w:rsid w:val="00185156"/>
    <w:rsid w:val="00187893"/>
    <w:rsid w:val="00191557"/>
    <w:rsid w:val="00191C62"/>
    <w:rsid w:val="00192F5B"/>
    <w:rsid w:val="0019371D"/>
    <w:rsid w:val="00195A97"/>
    <w:rsid w:val="001A257F"/>
    <w:rsid w:val="001A270F"/>
    <w:rsid w:val="001B15CB"/>
    <w:rsid w:val="001B4E33"/>
    <w:rsid w:val="001C0A35"/>
    <w:rsid w:val="001C41BC"/>
    <w:rsid w:val="001C7765"/>
    <w:rsid w:val="001D30AB"/>
    <w:rsid w:val="001E1783"/>
    <w:rsid w:val="001E2A81"/>
    <w:rsid w:val="001F1504"/>
    <w:rsid w:val="001F3D3A"/>
    <w:rsid w:val="001F47F8"/>
    <w:rsid w:val="001F7F18"/>
    <w:rsid w:val="00201C2E"/>
    <w:rsid w:val="00206F0E"/>
    <w:rsid w:val="00210AC8"/>
    <w:rsid w:val="0021153E"/>
    <w:rsid w:val="00215E30"/>
    <w:rsid w:val="00216A7F"/>
    <w:rsid w:val="00220D3A"/>
    <w:rsid w:val="00224AD3"/>
    <w:rsid w:val="0022707B"/>
    <w:rsid w:val="0023578D"/>
    <w:rsid w:val="00240DE4"/>
    <w:rsid w:val="002441D2"/>
    <w:rsid w:val="00245F6D"/>
    <w:rsid w:val="00254AA2"/>
    <w:rsid w:val="0026169C"/>
    <w:rsid w:val="002642DA"/>
    <w:rsid w:val="00266453"/>
    <w:rsid w:val="002702F5"/>
    <w:rsid w:val="00281C8E"/>
    <w:rsid w:val="00285583"/>
    <w:rsid w:val="00287979"/>
    <w:rsid w:val="00287D22"/>
    <w:rsid w:val="00295646"/>
    <w:rsid w:val="002A01E8"/>
    <w:rsid w:val="002A1A49"/>
    <w:rsid w:val="002A1FCA"/>
    <w:rsid w:val="002B6FE6"/>
    <w:rsid w:val="002C36B6"/>
    <w:rsid w:val="002C644E"/>
    <w:rsid w:val="002D5057"/>
    <w:rsid w:val="002D7162"/>
    <w:rsid w:val="002D778B"/>
    <w:rsid w:val="002D798F"/>
    <w:rsid w:val="002E058E"/>
    <w:rsid w:val="002E33FE"/>
    <w:rsid w:val="002E5C47"/>
    <w:rsid w:val="002E6301"/>
    <w:rsid w:val="002E71C4"/>
    <w:rsid w:val="002E7B43"/>
    <w:rsid w:val="002F0195"/>
    <w:rsid w:val="002F200D"/>
    <w:rsid w:val="002F678B"/>
    <w:rsid w:val="00301004"/>
    <w:rsid w:val="003024A2"/>
    <w:rsid w:val="00316132"/>
    <w:rsid w:val="00316CA6"/>
    <w:rsid w:val="00321F8B"/>
    <w:rsid w:val="00325481"/>
    <w:rsid w:val="00326091"/>
    <w:rsid w:val="0034545E"/>
    <w:rsid w:val="00350049"/>
    <w:rsid w:val="00351550"/>
    <w:rsid w:val="00353D97"/>
    <w:rsid w:val="003610AE"/>
    <w:rsid w:val="003616E0"/>
    <w:rsid w:val="00363057"/>
    <w:rsid w:val="0036616A"/>
    <w:rsid w:val="00370AAE"/>
    <w:rsid w:val="00371509"/>
    <w:rsid w:val="003727D9"/>
    <w:rsid w:val="00374B4B"/>
    <w:rsid w:val="00374EA5"/>
    <w:rsid w:val="00375F46"/>
    <w:rsid w:val="0038043B"/>
    <w:rsid w:val="00385608"/>
    <w:rsid w:val="003918D6"/>
    <w:rsid w:val="00392EC4"/>
    <w:rsid w:val="00394403"/>
    <w:rsid w:val="00394C74"/>
    <w:rsid w:val="00395B9E"/>
    <w:rsid w:val="0039745F"/>
    <w:rsid w:val="003A1AD6"/>
    <w:rsid w:val="003A3D98"/>
    <w:rsid w:val="003B0ABC"/>
    <w:rsid w:val="003B1045"/>
    <w:rsid w:val="003B63AD"/>
    <w:rsid w:val="003B7712"/>
    <w:rsid w:val="003C5676"/>
    <w:rsid w:val="003C7A62"/>
    <w:rsid w:val="003F109E"/>
    <w:rsid w:val="003F147B"/>
    <w:rsid w:val="003F2BDC"/>
    <w:rsid w:val="003F4536"/>
    <w:rsid w:val="0040182C"/>
    <w:rsid w:val="00401F8C"/>
    <w:rsid w:val="00412641"/>
    <w:rsid w:val="00413354"/>
    <w:rsid w:val="00420415"/>
    <w:rsid w:val="00432E3C"/>
    <w:rsid w:val="00433993"/>
    <w:rsid w:val="00440D69"/>
    <w:rsid w:val="00441635"/>
    <w:rsid w:val="0044282D"/>
    <w:rsid w:val="00442DD5"/>
    <w:rsid w:val="004463EA"/>
    <w:rsid w:val="00452534"/>
    <w:rsid w:val="00452B2F"/>
    <w:rsid w:val="00460161"/>
    <w:rsid w:val="0046046A"/>
    <w:rsid w:val="004627A6"/>
    <w:rsid w:val="004637F9"/>
    <w:rsid w:val="00465C7E"/>
    <w:rsid w:val="0049344F"/>
    <w:rsid w:val="0049437F"/>
    <w:rsid w:val="00495122"/>
    <w:rsid w:val="004B7837"/>
    <w:rsid w:val="004C029F"/>
    <w:rsid w:val="004C20C9"/>
    <w:rsid w:val="004C3731"/>
    <w:rsid w:val="004C4994"/>
    <w:rsid w:val="004D43A4"/>
    <w:rsid w:val="004D479C"/>
    <w:rsid w:val="004D5E2A"/>
    <w:rsid w:val="004D722D"/>
    <w:rsid w:val="004D7715"/>
    <w:rsid w:val="004D7FA1"/>
    <w:rsid w:val="004E27B5"/>
    <w:rsid w:val="004E3596"/>
    <w:rsid w:val="004E7882"/>
    <w:rsid w:val="004F447C"/>
    <w:rsid w:val="004F4D64"/>
    <w:rsid w:val="00504804"/>
    <w:rsid w:val="00506963"/>
    <w:rsid w:val="0051651E"/>
    <w:rsid w:val="00523148"/>
    <w:rsid w:val="00535DFE"/>
    <w:rsid w:val="00540724"/>
    <w:rsid w:val="00542931"/>
    <w:rsid w:val="005452A5"/>
    <w:rsid w:val="00552219"/>
    <w:rsid w:val="00552D9C"/>
    <w:rsid w:val="005564C1"/>
    <w:rsid w:val="0056078C"/>
    <w:rsid w:val="00562312"/>
    <w:rsid w:val="005667C8"/>
    <w:rsid w:val="005700E0"/>
    <w:rsid w:val="0057394C"/>
    <w:rsid w:val="005748CE"/>
    <w:rsid w:val="0058075A"/>
    <w:rsid w:val="005845C6"/>
    <w:rsid w:val="00584C4A"/>
    <w:rsid w:val="00587CC9"/>
    <w:rsid w:val="00591B45"/>
    <w:rsid w:val="00595FAB"/>
    <w:rsid w:val="00597BFE"/>
    <w:rsid w:val="005B280D"/>
    <w:rsid w:val="005B4A48"/>
    <w:rsid w:val="005C4CD1"/>
    <w:rsid w:val="005D07F6"/>
    <w:rsid w:val="005D0A63"/>
    <w:rsid w:val="005D124A"/>
    <w:rsid w:val="005D7049"/>
    <w:rsid w:val="005E63AB"/>
    <w:rsid w:val="005F4064"/>
    <w:rsid w:val="00601E4C"/>
    <w:rsid w:val="00610EE8"/>
    <w:rsid w:val="0061135D"/>
    <w:rsid w:val="006148BC"/>
    <w:rsid w:val="0062069A"/>
    <w:rsid w:val="00620D73"/>
    <w:rsid w:val="00621932"/>
    <w:rsid w:val="006257F8"/>
    <w:rsid w:val="00627B72"/>
    <w:rsid w:val="00633A77"/>
    <w:rsid w:val="006431FB"/>
    <w:rsid w:val="00644182"/>
    <w:rsid w:val="00647D46"/>
    <w:rsid w:val="00661F39"/>
    <w:rsid w:val="00662534"/>
    <w:rsid w:val="00665B9B"/>
    <w:rsid w:val="00667847"/>
    <w:rsid w:val="00667B29"/>
    <w:rsid w:val="00684A3D"/>
    <w:rsid w:val="00685D81"/>
    <w:rsid w:val="00696A7D"/>
    <w:rsid w:val="006A0942"/>
    <w:rsid w:val="006B44C6"/>
    <w:rsid w:val="006B632A"/>
    <w:rsid w:val="006B6DDD"/>
    <w:rsid w:val="006C04E4"/>
    <w:rsid w:val="006C0A25"/>
    <w:rsid w:val="006C13D8"/>
    <w:rsid w:val="006C1ED5"/>
    <w:rsid w:val="006C5EFD"/>
    <w:rsid w:val="006C7173"/>
    <w:rsid w:val="006D0BD5"/>
    <w:rsid w:val="006D6D33"/>
    <w:rsid w:val="006D6DA7"/>
    <w:rsid w:val="007053B9"/>
    <w:rsid w:val="007165CF"/>
    <w:rsid w:val="007172CD"/>
    <w:rsid w:val="00721B96"/>
    <w:rsid w:val="00727AC6"/>
    <w:rsid w:val="007347E5"/>
    <w:rsid w:val="007412EB"/>
    <w:rsid w:val="007478C7"/>
    <w:rsid w:val="00757B4A"/>
    <w:rsid w:val="0076737A"/>
    <w:rsid w:val="00771ABC"/>
    <w:rsid w:val="007729B3"/>
    <w:rsid w:val="00773744"/>
    <w:rsid w:val="00774DEA"/>
    <w:rsid w:val="00782E4C"/>
    <w:rsid w:val="00792352"/>
    <w:rsid w:val="00792B4B"/>
    <w:rsid w:val="007A234C"/>
    <w:rsid w:val="007B33C7"/>
    <w:rsid w:val="007C5EB8"/>
    <w:rsid w:val="007D0C96"/>
    <w:rsid w:val="007D1A95"/>
    <w:rsid w:val="007D3ACF"/>
    <w:rsid w:val="007D5AC8"/>
    <w:rsid w:val="007E09A6"/>
    <w:rsid w:val="007E351F"/>
    <w:rsid w:val="007E4CFC"/>
    <w:rsid w:val="008011FC"/>
    <w:rsid w:val="00801B50"/>
    <w:rsid w:val="00806DF5"/>
    <w:rsid w:val="008149ED"/>
    <w:rsid w:val="00814CC6"/>
    <w:rsid w:val="00816D63"/>
    <w:rsid w:val="00817BFF"/>
    <w:rsid w:val="008215CE"/>
    <w:rsid w:val="00826349"/>
    <w:rsid w:val="008267F0"/>
    <w:rsid w:val="0083188C"/>
    <w:rsid w:val="008356CF"/>
    <w:rsid w:val="00836E1C"/>
    <w:rsid w:val="00840B5D"/>
    <w:rsid w:val="00842761"/>
    <w:rsid w:val="00845965"/>
    <w:rsid w:val="008579EC"/>
    <w:rsid w:val="00862EFC"/>
    <w:rsid w:val="00867866"/>
    <w:rsid w:val="00871321"/>
    <w:rsid w:val="008750BE"/>
    <w:rsid w:val="00877D88"/>
    <w:rsid w:val="00881C3C"/>
    <w:rsid w:val="0088376B"/>
    <w:rsid w:val="0088490D"/>
    <w:rsid w:val="00885D44"/>
    <w:rsid w:val="00886403"/>
    <w:rsid w:val="0089094C"/>
    <w:rsid w:val="00890FCD"/>
    <w:rsid w:val="00891F06"/>
    <w:rsid w:val="00895EA8"/>
    <w:rsid w:val="008A0C07"/>
    <w:rsid w:val="008A5A6D"/>
    <w:rsid w:val="008B09CB"/>
    <w:rsid w:val="008B1232"/>
    <w:rsid w:val="008B3133"/>
    <w:rsid w:val="008B78BB"/>
    <w:rsid w:val="008C0C18"/>
    <w:rsid w:val="008C0F26"/>
    <w:rsid w:val="008C4A92"/>
    <w:rsid w:val="008C5455"/>
    <w:rsid w:val="008C726A"/>
    <w:rsid w:val="008D0282"/>
    <w:rsid w:val="008D43B3"/>
    <w:rsid w:val="008E4561"/>
    <w:rsid w:val="008E6C48"/>
    <w:rsid w:val="008F2621"/>
    <w:rsid w:val="008F4320"/>
    <w:rsid w:val="008F4AEE"/>
    <w:rsid w:val="00911E85"/>
    <w:rsid w:val="00914DAB"/>
    <w:rsid w:val="00924EF5"/>
    <w:rsid w:val="009364FB"/>
    <w:rsid w:val="00942BF1"/>
    <w:rsid w:val="00942D12"/>
    <w:rsid w:val="00944E91"/>
    <w:rsid w:val="009454CA"/>
    <w:rsid w:val="00946A66"/>
    <w:rsid w:val="00953504"/>
    <w:rsid w:val="00953C25"/>
    <w:rsid w:val="0096236C"/>
    <w:rsid w:val="00962C91"/>
    <w:rsid w:val="009661BE"/>
    <w:rsid w:val="00966DDA"/>
    <w:rsid w:val="00967850"/>
    <w:rsid w:val="00972434"/>
    <w:rsid w:val="009740CC"/>
    <w:rsid w:val="00974183"/>
    <w:rsid w:val="00976E1C"/>
    <w:rsid w:val="00980A71"/>
    <w:rsid w:val="009828DD"/>
    <w:rsid w:val="0098297C"/>
    <w:rsid w:val="00984750"/>
    <w:rsid w:val="00986BFD"/>
    <w:rsid w:val="0099650A"/>
    <w:rsid w:val="009A05CF"/>
    <w:rsid w:val="009A1747"/>
    <w:rsid w:val="009A1E4F"/>
    <w:rsid w:val="009A5B0C"/>
    <w:rsid w:val="009A6E7B"/>
    <w:rsid w:val="009B1832"/>
    <w:rsid w:val="009B21D4"/>
    <w:rsid w:val="009B5167"/>
    <w:rsid w:val="009B5C34"/>
    <w:rsid w:val="009C3C0B"/>
    <w:rsid w:val="009C439C"/>
    <w:rsid w:val="009D07E5"/>
    <w:rsid w:val="009D09C3"/>
    <w:rsid w:val="009D29E0"/>
    <w:rsid w:val="009D3477"/>
    <w:rsid w:val="009D3668"/>
    <w:rsid w:val="009E191F"/>
    <w:rsid w:val="009E21D0"/>
    <w:rsid w:val="009E3ADB"/>
    <w:rsid w:val="009E51D1"/>
    <w:rsid w:val="009E6258"/>
    <w:rsid w:val="009F0BF8"/>
    <w:rsid w:val="009F1F3A"/>
    <w:rsid w:val="009F21A4"/>
    <w:rsid w:val="009F4CFB"/>
    <w:rsid w:val="00A01973"/>
    <w:rsid w:val="00A02DC5"/>
    <w:rsid w:val="00A0349E"/>
    <w:rsid w:val="00A038E7"/>
    <w:rsid w:val="00A04E9D"/>
    <w:rsid w:val="00A05D18"/>
    <w:rsid w:val="00A06A2B"/>
    <w:rsid w:val="00A120D6"/>
    <w:rsid w:val="00A128C7"/>
    <w:rsid w:val="00A14BA7"/>
    <w:rsid w:val="00A14DC9"/>
    <w:rsid w:val="00A15260"/>
    <w:rsid w:val="00A224A6"/>
    <w:rsid w:val="00A2774F"/>
    <w:rsid w:val="00A36E59"/>
    <w:rsid w:val="00A37848"/>
    <w:rsid w:val="00A42C22"/>
    <w:rsid w:val="00A443F7"/>
    <w:rsid w:val="00A47496"/>
    <w:rsid w:val="00A53797"/>
    <w:rsid w:val="00A60FC1"/>
    <w:rsid w:val="00A665F1"/>
    <w:rsid w:val="00A66C8B"/>
    <w:rsid w:val="00A74FF3"/>
    <w:rsid w:val="00A77CFB"/>
    <w:rsid w:val="00A84E59"/>
    <w:rsid w:val="00A929AE"/>
    <w:rsid w:val="00AA1315"/>
    <w:rsid w:val="00AA1B5B"/>
    <w:rsid w:val="00AA3893"/>
    <w:rsid w:val="00AA5A50"/>
    <w:rsid w:val="00AA7496"/>
    <w:rsid w:val="00AB1914"/>
    <w:rsid w:val="00AB3366"/>
    <w:rsid w:val="00AB4FF8"/>
    <w:rsid w:val="00AC74F6"/>
    <w:rsid w:val="00AD49B5"/>
    <w:rsid w:val="00AD4A36"/>
    <w:rsid w:val="00AD6EC0"/>
    <w:rsid w:val="00AE0C7B"/>
    <w:rsid w:val="00AE754D"/>
    <w:rsid w:val="00B014D0"/>
    <w:rsid w:val="00B030AE"/>
    <w:rsid w:val="00B05B77"/>
    <w:rsid w:val="00B066DF"/>
    <w:rsid w:val="00B06B99"/>
    <w:rsid w:val="00B11AD9"/>
    <w:rsid w:val="00B14BA2"/>
    <w:rsid w:val="00B2210D"/>
    <w:rsid w:val="00B22AAB"/>
    <w:rsid w:val="00B30255"/>
    <w:rsid w:val="00B32DB9"/>
    <w:rsid w:val="00B37C84"/>
    <w:rsid w:val="00B4493A"/>
    <w:rsid w:val="00B460AB"/>
    <w:rsid w:val="00B4679A"/>
    <w:rsid w:val="00B51281"/>
    <w:rsid w:val="00B56FDE"/>
    <w:rsid w:val="00B61501"/>
    <w:rsid w:val="00B61DFE"/>
    <w:rsid w:val="00B62FD9"/>
    <w:rsid w:val="00B64287"/>
    <w:rsid w:val="00B660D2"/>
    <w:rsid w:val="00B7023E"/>
    <w:rsid w:val="00B71F7F"/>
    <w:rsid w:val="00B76A7B"/>
    <w:rsid w:val="00B77873"/>
    <w:rsid w:val="00B811AF"/>
    <w:rsid w:val="00B83481"/>
    <w:rsid w:val="00B85F60"/>
    <w:rsid w:val="00B873A2"/>
    <w:rsid w:val="00BA6F0A"/>
    <w:rsid w:val="00BA742B"/>
    <w:rsid w:val="00BC21FB"/>
    <w:rsid w:val="00BC40AE"/>
    <w:rsid w:val="00BC5EC3"/>
    <w:rsid w:val="00BD2F90"/>
    <w:rsid w:val="00BD3098"/>
    <w:rsid w:val="00BD6FB3"/>
    <w:rsid w:val="00BD7E71"/>
    <w:rsid w:val="00BE3F45"/>
    <w:rsid w:val="00BF33CE"/>
    <w:rsid w:val="00BF4FA0"/>
    <w:rsid w:val="00BF6050"/>
    <w:rsid w:val="00C040AA"/>
    <w:rsid w:val="00C05167"/>
    <w:rsid w:val="00C0588D"/>
    <w:rsid w:val="00C0726D"/>
    <w:rsid w:val="00C07A80"/>
    <w:rsid w:val="00C10670"/>
    <w:rsid w:val="00C1092F"/>
    <w:rsid w:val="00C20F53"/>
    <w:rsid w:val="00C21E87"/>
    <w:rsid w:val="00C27B3E"/>
    <w:rsid w:val="00C31B1B"/>
    <w:rsid w:val="00C3382F"/>
    <w:rsid w:val="00C3458D"/>
    <w:rsid w:val="00C35F85"/>
    <w:rsid w:val="00C41EF4"/>
    <w:rsid w:val="00C51734"/>
    <w:rsid w:val="00C63AA5"/>
    <w:rsid w:val="00C63CE5"/>
    <w:rsid w:val="00C63D99"/>
    <w:rsid w:val="00C7305E"/>
    <w:rsid w:val="00C74161"/>
    <w:rsid w:val="00C75DFB"/>
    <w:rsid w:val="00C81F12"/>
    <w:rsid w:val="00C81F72"/>
    <w:rsid w:val="00C843B0"/>
    <w:rsid w:val="00C8559D"/>
    <w:rsid w:val="00C858C1"/>
    <w:rsid w:val="00C92351"/>
    <w:rsid w:val="00C94134"/>
    <w:rsid w:val="00C94192"/>
    <w:rsid w:val="00C949F3"/>
    <w:rsid w:val="00CA555E"/>
    <w:rsid w:val="00CB5048"/>
    <w:rsid w:val="00CB60E6"/>
    <w:rsid w:val="00CB7241"/>
    <w:rsid w:val="00CC18C5"/>
    <w:rsid w:val="00CC5A84"/>
    <w:rsid w:val="00CD0C86"/>
    <w:rsid w:val="00CD3CCD"/>
    <w:rsid w:val="00CD7168"/>
    <w:rsid w:val="00CE3081"/>
    <w:rsid w:val="00CE344D"/>
    <w:rsid w:val="00CF1EB5"/>
    <w:rsid w:val="00CF32B8"/>
    <w:rsid w:val="00CF4A6E"/>
    <w:rsid w:val="00CF7441"/>
    <w:rsid w:val="00D013F3"/>
    <w:rsid w:val="00D04ECE"/>
    <w:rsid w:val="00D13B74"/>
    <w:rsid w:val="00D25B83"/>
    <w:rsid w:val="00D26AD2"/>
    <w:rsid w:val="00D312C1"/>
    <w:rsid w:val="00D35406"/>
    <w:rsid w:val="00D402B5"/>
    <w:rsid w:val="00D40D8E"/>
    <w:rsid w:val="00D55053"/>
    <w:rsid w:val="00D644F8"/>
    <w:rsid w:val="00D6530E"/>
    <w:rsid w:val="00D666C2"/>
    <w:rsid w:val="00D74D60"/>
    <w:rsid w:val="00D75A3E"/>
    <w:rsid w:val="00D760BC"/>
    <w:rsid w:val="00D76664"/>
    <w:rsid w:val="00D80F04"/>
    <w:rsid w:val="00D81EFE"/>
    <w:rsid w:val="00D84981"/>
    <w:rsid w:val="00D84EF3"/>
    <w:rsid w:val="00D9428E"/>
    <w:rsid w:val="00DA1C94"/>
    <w:rsid w:val="00DA3A07"/>
    <w:rsid w:val="00DA60FA"/>
    <w:rsid w:val="00DB37D7"/>
    <w:rsid w:val="00DB4D6C"/>
    <w:rsid w:val="00DB5193"/>
    <w:rsid w:val="00DC1082"/>
    <w:rsid w:val="00DC3309"/>
    <w:rsid w:val="00DC4456"/>
    <w:rsid w:val="00DC57D5"/>
    <w:rsid w:val="00DD0060"/>
    <w:rsid w:val="00DD4F46"/>
    <w:rsid w:val="00DD5176"/>
    <w:rsid w:val="00DD6C9E"/>
    <w:rsid w:val="00DD74AF"/>
    <w:rsid w:val="00DE061D"/>
    <w:rsid w:val="00DE0BA0"/>
    <w:rsid w:val="00DE1074"/>
    <w:rsid w:val="00DE4BFC"/>
    <w:rsid w:val="00DF3873"/>
    <w:rsid w:val="00DF4BB7"/>
    <w:rsid w:val="00E02B96"/>
    <w:rsid w:val="00E05C3E"/>
    <w:rsid w:val="00E06E03"/>
    <w:rsid w:val="00E127A6"/>
    <w:rsid w:val="00E16A03"/>
    <w:rsid w:val="00E224DB"/>
    <w:rsid w:val="00E2760F"/>
    <w:rsid w:val="00E27DCF"/>
    <w:rsid w:val="00E3016C"/>
    <w:rsid w:val="00E3060F"/>
    <w:rsid w:val="00E31C7B"/>
    <w:rsid w:val="00E4027F"/>
    <w:rsid w:val="00E50809"/>
    <w:rsid w:val="00E61943"/>
    <w:rsid w:val="00E6605E"/>
    <w:rsid w:val="00E758DE"/>
    <w:rsid w:val="00E82C0F"/>
    <w:rsid w:val="00E84537"/>
    <w:rsid w:val="00E87461"/>
    <w:rsid w:val="00E90C13"/>
    <w:rsid w:val="00E960E7"/>
    <w:rsid w:val="00EA3E74"/>
    <w:rsid w:val="00EA3F8A"/>
    <w:rsid w:val="00EB38B7"/>
    <w:rsid w:val="00EB6F17"/>
    <w:rsid w:val="00EC0C82"/>
    <w:rsid w:val="00EC2AA2"/>
    <w:rsid w:val="00EC5B89"/>
    <w:rsid w:val="00ED2066"/>
    <w:rsid w:val="00ED2285"/>
    <w:rsid w:val="00ED261E"/>
    <w:rsid w:val="00ED2C5C"/>
    <w:rsid w:val="00ED2EF6"/>
    <w:rsid w:val="00ED375A"/>
    <w:rsid w:val="00ED4C7C"/>
    <w:rsid w:val="00ED61C2"/>
    <w:rsid w:val="00EE1365"/>
    <w:rsid w:val="00EE71E4"/>
    <w:rsid w:val="00EF268A"/>
    <w:rsid w:val="00F0147F"/>
    <w:rsid w:val="00F06A53"/>
    <w:rsid w:val="00F074DD"/>
    <w:rsid w:val="00F07C81"/>
    <w:rsid w:val="00F107A3"/>
    <w:rsid w:val="00F124E6"/>
    <w:rsid w:val="00F14D42"/>
    <w:rsid w:val="00F224D2"/>
    <w:rsid w:val="00F23C0E"/>
    <w:rsid w:val="00F24BBB"/>
    <w:rsid w:val="00F253A6"/>
    <w:rsid w:val="00F33D50"/>
    <w:rsid w:val="00F406BF"/>
    <w:rsid w:val="00F43569"/>
    <w:rsid w:val="00F50BA0"/>
    <w:rsid w:val="00F53391"/>
    <w:rsid w:val="00F54B86"/>
    <w:rsid w:val="00F55F1A"/>
    <w:rsid w:val="00F562A8"/>
    <w:rsid w:val="00F775E2"/>
    <w:rsid w:val="00F819D9"/>
    <w:rsid w:val="00F81F58"/>
    <w:rsid w:val="00F8255B"/>
    <w:rsid w:val="00F8692F"/>
    <w:rsid w:val="00F921B4"/>
    <w:rsid w:val="00F924E1"/>
    <w:rsid w:val="00F94CFC"/>
    <w:rsid w:val="00FA1A54"/>
    <w:rsid w:val="00FA1B0B"/>
    <w:rsid w:val="00FA62CF"/>
    <w:rsid w:val="00FB0C5B"/>
    <w:rsid w:val="00FB710B"/>
    <w:rsid w:val="00FC1672"/>
    <w:rsid w:val="00FC28F7"/>
    <w:rsid w:val="00FC4CCE"/>
    <w:rsid w:val="00FC660F"/>
    <w:rsid w:val="00FC71A7"/>
    <w:rsid w:val="00FC7B4A"/>
    <w:rsid w:val="00FD0FC1"/>
    <w:rsid w:val="00FD65DD"/>
    <w:rsid w:val="00FD7037"/>
    <w:rsid w:val="00FE1223"/>
    <w:rsid w:val="00FE2429"/>
    <w:rsid w:val="00FE3E25"/>
    <w:rsid w:val="00FE46F7"/>
    <w:rsid w:val="00FF1E83"/>
    <w:rsid w:val="00FF2BEE"/>
    <w:rsid w:val="00FF32ED"/>
    <w:rsid w:val="00FF4E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31C89D6"/>
  <w15:docId w15:val="{6E08B89C-D4C9-4ECD-891E-2B3414210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8"/>
        <w:szCs w:val="28"/>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621"/>
  </w:style>
  <w:style w:type="paragraph" w:styleId="1">
    <w:name w:val="heading 1"/>
    <w:basedOn w:val="a"/>
    <w:next w:val="a"/>
    <w:link w:val="10"/>
    <w:uiPriority w:val="9"/>
    <w:qFormat/>
    <w:rsid w:val="0040182C"/>
    <w:pPr>
      <w:keepNext/>
      <w:keepLines/>
      <w:numPr>
        <w:numId w:val="1"/>
      </w:numPr>
      <w:spacing w:before="480" w:after="0"/>
      <w:outlineLvl w:val="0"/>
    </w:pPr>
    <w:rPr>
      <w:rFonts w:asciiTheme="majorHAnsi" w:eastAsiaTheme="majorEastAsia" w:hAnsiTheme="majorHAnsi" w:cstheme="majorBidi"/>
      <w:b/>
      <w:bCs/>
      <w:color w:val="365F91" w:themeColor="accent1" w:themeShade="BF"/>
    </w:rPr>
  </w:style>
  <w:style w:type="paragraph" w:styleId="2">
    <w:name w:val="heading 2"/>
    <w:basedOn w:val="a"/>
    <w:link w:val="20"/>
    <w:uiPriority w:val="9"/>
    <w:qFormat/>
    <w:rsid w:val="00967850"/>
    <w:pPr>
      <w:numPr>
        <w:ilvl w:val="1"/>
        <w:numId w:val="1"/>
      </w:numPr>
      <w:spacing w:before="100" w:beforeAutospacing="1" w:after="100" w:afterAutospacing="1" w:line="240" w:lineRule="auto"/>
      <w:outlineLvl w:val="1"/>
    </w:pPr>
    <w:rPr>
      <w:rFonts w:eastAsia="Times New Roman"/>
      <w:b/>
      <w:bCs/>
      <w:sz w:val="36"/>
      <w:szCs w:val="36"/>
    </w:rPr>
  </w:style>
  <w:style w:type="paragraph" w:styleId="3">
    <w:name w:val="heading 3"/>
    <w:basedOn w:val="a"/>
    <w:next w:val="a"/>
    <w:link w:val="30"/>
    <w:uiPriority w:val="9"/>
    <w:unhideWhenUsed/>
    <w:qFormat/>
    <w:rsid w:val="0040182C"/>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0182C"/>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0182C"/>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link w:val="60"/>
    <w:uiPriority w:val="9"/>
    <w:qFormat/>
    <w:rsid w:val="00967850"/>
    <w:pPr>
      <w:numPr>
        <w:ilvl w:val="5"/>
        <w:numId w:val="1"/>
      </w:numPr>
      <w:spacing w:before="100" w:beforeAutospacing="1" w:after="100" w:afterAutospacing="1" w:line="240" w:lineRule="auto"/>
      <w:outlineLvl w:val="5"/>
    </w:pPr>
    <w:rPr>
      <w:rFonts w:eastAsia="Times New Roman"/>
      <w:b/>
      <w:bCs/>
      <w:sz w:val="15"/>
      <w:szCs w:val="15"/>
    </w:rPr>
  </w:style>
  <w:style w:type="paragraph" w:styleId="7">
    <w:name w:val="heading 7"/>
    <w:basedOn w:val="a"/>
    <w:next w:val="a"/>
    <w:link w:val="70"/>
    <w:uiPriority w:val="9"/>
    <w:unhideWhenUsed/>
    <w:qFormat/>
    <w:rsid w:val="0040182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40182C"/>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40182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182C"/>
    <w:rPr>
      <w:rFonts w:asciiTheme="majorHAnsi" w:eastAsiaTheme="majorEastAsia" w:hAnsiTheme="majorHAnsi" w:cstheme="majorBidi"/>
      <w:b/>
      <w:bCs/>
      <w:color w:val="365F91" w:themeColor="accent1" w:themeShade="BF"/>
    </w:rPr>
  </w:style>
  <w:style w:type="character" w:customStyle="1" w:styleId="20">
    <w:name w:val="Заголовок 2 Знак"/>
    <w:basedOn w:val="a0"/>
    <w:link w:val="2"/>
    <w:uiPriority w:val="9"/>
    <w:rsid w:val="00967850"/>
    <w:rPr>
      <w:rFonts w:eastAsia="Times New Roman"/>
      <w:b/>
      <w:bCs/>
      <w:sz w:val="36"/>
      <w:szCs w:val="36"/>
    </w:rPr>
  </w:style>
  <w:style w:type="character" w:customStyle="1" w:styleId="30">
    <w:name w:val="Заголовок 3 Знак"/>
    <w:basedOn w:val="a0"/>
    <w:link w:val="3"/>
    <w:uiPriority w:val="9"/>
    <w:rsid w:val="0040182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40182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40182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967850"/>
    <w:rPr>
      <w:rFonts w:eastAsia="Times New Roman"/>
      <w:b/>
      <w:bCs/>
      <w:sz w:val="15"/>
      <w:szCs w:val="15"/>
    </w:rPr>
  </w:style>
  <w:style w:type="character" w:customStyle="1" w:styleId="70">
    <w:name w:val="Заголовок 7 Знак"/>
    <w:basedOn w:val="a0"/>
    <w:link w:val="7"/>
    <w:uiPriority w:val="9"/>
    <w:rsid w:val="0040182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40182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40182C"/>
    <w:rPr>
      <w:rFonts w:asciiTheme="majorHAnsi" w:eastAsiaTheme="majorEastAsia" w:hAnsiTheme="majorHAnsi" w:cstheme="majorBidi"/>
      <w:i/>
      <w:iCs/>
      <w:color w:val="404040" w:themeColor="text1" w:themeTint="BF"/>
      <w:sz w:val="20"/>
      <w:szCs w:val="20"/>
    </w:rPr>
  </w:style>
  <w:style w:type="character" w:customStyle="1" w:styleId="apple-converted-space">
    <w:name w:val="apple-converted-space"/>
    <w:basedOn w:val="a0"/>
    <w:rsid w:val="00967850"/>
  </w:style>
  <w:style w:type="paragraph" w:styleId="a3">
    <w:name w:val="Balloon Text"/>
    <w:basedOn w:val="a"/>
    <w:link w:val="a4"/>
    <w:uiPriority w:val="99"/>
    <w:semiHidden/>
    <w:unhideWhenUsed/>
    <w:rsid w:val="009678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7850"/>
    <w:rPr>
      <w:rFonts w:ascii="Tahoma" w:hAnsi="Tahoma" w:cs="Tahoma"/>
      <w:sz w:val="16"/>
      <w:szCs w:val="16"/>
    </w:rPr>
  </w:style>
  <w:style w:type="paragraph" w:styleId="a5">
    <w:name w:val="No Spacing"/>
    <w:link w:val="a6"/>
    <w:uiPriority w:val="1"/>
    <w:qFormat/>
    <w:rsid w:val="0040182C"/>
    <w:pPr>
      <w:spacing w:after="0" w:line="240" w:lineRule="auto"/>
    </w:pPr>
    <w:rPr>
      <w:rFonts w:eastAsia="Times New Roman"/>
    </w:rPr>
  </w:style>
  <w:style w:type="character" w:customStyle="1" w:styleId="a6">
    <w:name w:val="Без интервала Знак"/>
    <w:link w:val="a5"/>
    <w:uiPriority w:val="1"/>
    <w:rsid w:val="0040182C"/>
    <w:rPr>
      <w:rFonts w:ascii="Times New Roman" w:eastAsia="Times New Roman" w:hAnsi="Times New Roman" w:cs="Times New Roman"/>
      <w:sz w:val="28"/>
    </w:rPr>
  </w:style>
  <w:style w:type="paragraph" w:styleId="a7">
    <w:name w:val="Plain Text"/>
    <w:basedOn w:val="a"/>
    <w:link w:val="a8"/>
    <w:rsid w:val="0040182C"/>
    <w:pPr>
      <w:spacing w:after="0" w:line="240" w:lineRule="auto"/>
    </w:pPr>
    <w:rPr>
      <w:rFonts w:ascii="Courier New" w:eastAsia="Times New Roman" w:hAnsi="Courier New" w:cs="Courier New"/>
      <w:sz w:val="20"/>
      <w:szCs w:val="20"/>
    </w:rPr>
  </w:style>
  <w:style w:type="character" w:customStyle="1" w:styleId="a8">
    <w:name w:val="Текст Знак"/>
    <w:basedOn w:val="a0"/>
    <w:link w:val="a7"/>
    <w:rsid w:val="0040182C"/>
    <w:rPr>
      <w:rFonts w:ascii="Courier New" w:eastAsia="Times New Roman" w:hAnsi="Courier New" w:cs="Courier New"/>
      <w:sz w:val="20"/>
      <w:szCs w:val="20"/>
    </w:rPr>
  </w:style>
  <w:style w:type="character" w:customStyle="1" w:styleId="FontStyle47">
    <w:name w:val="Font Style47"/>
    <w:uiPriority w:val="99"/>
    <w:rsid w:val="0040182C"/>
    <w:rPr>
      <w:rFonts w:ascii="Times New Roman" w:hAnsi="Times New Roman" w:cs="Times New Roman"/>
      <w:sz w:val="26"/>
      <w:szCs w:val="26"/>
    </w:rPr>
  </w:style>
  <w:style w:type="paragraph" w:styleId="a9">
    <w:name w:val="List Paragraph"/>
    <w:basedOn w:val="a"/>
    <w:uiPriority w:val="34"/>
    <w:qFormat/>
    <w:rsid w:val="0040182C"/>
    <w:pPr>
      <w:ind w:left="720"/>
      <w:contextualSpacing/>
    </w:pPr>
  </w:style>
  <w:style w:type="paragraph" w:styleId="aa">
    <w:name w:val="TOC Heading"/>
    <w:basedOn w:val="1"/>
    <w:next w:val="a"/>
    <w:uiPriority w:val="39"/>
    <w:unhideWhenUsed/>
    <w:qFormat/>
    <w:rsid w:val="002D798F"/>
    <w:pPr>
      <w:numPr>
        <w:numId w:val="0"/>
      </w:numPr>
      <w:outlineLvl w:val="9"/>
    </w:pPr>
  </w:style>
  <w:style w:type="paragraph" w:styleId="11">
    <w:name w:val="toc 1"/>
    <w:basedOn w:val="a"/>
    <w:next w:val="a"/>
    <w:autoRedefine/>
    <w:uiPriority w:val="39"/>
    <w:unhideWhenUsed/>
    <w:qFormat/>
    <w:rsid w:val="002D798F"/>
    <w:pPr>
      <w:spacing w:after="100"/>
    </w:pPr>
  </w:style>
  <w:style w:type="paragraph" w:styleId="21">
    <w:name w:val="toc 2"/>
    <w:basedOn w:val="a"/>
    <w:next w:val="a"/>
    <w:autoRedefine/>
    <w:uiPriority w:val="39"/>
    <w:unhideWhenUsed/>
    <w:qFormat/>
    <w:rsid w:val="002D798F"/>
    <w:pPr>
      <w:spacing w:after="100"/>
      <w:ind w:left="220"/>
    </w:pPr>
  </w:style>
  <w:style w:type="character" w:styleId="ab">
    <w:name w:val="Hyperlink"/>
    <w:basedOn w:val="a0"/>
    <w:uiPriority w:val="99"/>
    <w:unhideWhenUsed/>
    <w:rsid w:val="002D798F"/>
    <w:rPr>
      <w:color w:val="0000FF" w:themeColor="hyperlink"/>
      <w:u w:val="single"/>
    </w:rPr>
  </w:style>
  <w:style w:type="paragraph" w:styleId="ac">
    <w:name w:val="header"/>
    <w:basedOn w:val="a"/>
    <w:link w:val="ad"/>
    <w:uiPriority w:val="99"/>
    <w:unhideWhenUsed/>
    <w:rsid w:val="00F921B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921B4"/>
  </w:style>
  <w:style w:type="paragraph" w:styleId="ae">
    <w:name w:val="footer"/>
    <w:basedOn w:val="a"/>
    <w:link w:val="af"/>
    <w:uiPriority w:val="99"/>
    <w:unhideWhenUsed/>
    <w:rsid w:val="00F921B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921B4"/>
  </w:style>
  <w:style w:type="paragraph" w:styleId="31">
    <w:name w:val="toc 3"/>
    <w:basedOn w:val="a"/>
    <w:next w:val="a"/>
    <w:autoRedefine/>
    <w:uiPriority w:val="39"/>
    <w:unhideWhenUsed/>
    <w:qFormat/>
    <w:rsid w:val="00911E85"/>
    <w:pPr>
      <w:spacing w:after="100"/>
      <w:ind w:left="440"/>
    </w:pPr>
  </w:style>
  <w:style w:type="paragraph" w:styleId="af0">
    <w:name w:val="Normal (Web)"/>
    <w:basedOn w:val="a"/>
    <w:uiPriority w:val="99"/>
    <w:rsid w:val="00EC0C82"/>
    <w:pPr>
      <w:spacing w:before="100" w:beforeAutospacing="1" w:after="100" w:afterAutospacing="1" w:line="240" w:lineRule="auto"/>
    </w:pPr>
    <w:rPr>
      <w:rFonts w:eastAsia="Times New Roman"/>
      <w:sz w:val="24"/>
      <w:szCs w:val="24"/>
    </w:rPr>
  </w:style>
  <w:style w:type="paragraph" w:styleId="af1">
    <w:name w:val="caption"/>
    <w:basedOn w:val="a"/>
    <w:next w:val="a"/>
    <w:qFormat/>
    <w:rsid w:val="00EC0C82"/>
    <w:pPr>
      <w:spacing w:after="0" w:line="240" w:lineRule="auto"/>
    </w:pPr>
    <w:rPr>
      <w:rFonts w:eastAsia="Times New Roman"/>
      <w:b/>
      <w:bCs/>
      <w:sz w:val="20"/>
      <w:szCs w:val="20"/>
    </w:rPr>
  </w:style>
  <w:style w:type="paragraph" w:styleId="HTML">
    <w:name w:val="HTML Preformatted"/>
    <w:basedOn w:val="a"/>
    <w:link w:val="HTML0"/>
    <w:uiPriority w:val="99"/>
    <w:rsid w:val="00EC0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C0C82"/>
    <w:rPr>
      <w:rFonts w:ascii="Courier New" w:eastAsia="Times New Roman" w:hAnsi="Courier New" w:cs="Courier New"/>
      <w:sz w:val="20"/>
      <w:szCs w:val="20"/>
    </w:rPr>
  </w:style>
  <w:style w:type="table" w:styleId="af2">
    <w:name w:val="Table Grid"/>
    <w:basedOn w:val="a1"/>
    <w:uiPriority w:val="59"/>
    <w:rsid w:val="00EC0C82"/>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31"/>
    <w:basedOn w:val="a"/>
    <w:rsid w:val="00EC0C82"/>
    <w:pPr>
      <w:spacing w:after="0" w:line="240" w:lineRule="auto"/>
      <w:jc w:val="both"/>
    </w:pPr>
    <w:rPr>
      <w:rFonts w:eastAsia="Times New Roman"/>
      <w:i/>
      <w:szCs w:val="20"/>
    </w:rPr>
  </w:style>
  <w:style w:type="paragraph" w:customStyle="1" w:styleId="ConsPlusNonformat">
    <w:name w:val="ConsPlusNonformat"/>
    <w:rsid w:val="00EC0C8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3">
    <w:name w:val="footnote text"/>
    <w:basedOn w:val="a"/>
    <w:link w:val="af4"/>
    <w:semiHidden/>
    <w:rsid w:val="00EC0C82"/>
    <w:pPr>
      <w:spacing w:after="0" w:line="240" w:lineRule="auto"/>
    </w:pPr>
    <w:rPr>
      <w:rFonts w:eastAsia="Times New Roman"/>
      <w:sz w:val="20"/>
      <w:szCs w:val="20"/>
    </w:rPr>
  </w:style>
  <w:style w:type="character" w:customStyle="1" w:styleId="af4">
    <w:name w:val="Текст сноски Знак"/>
    <w:basedOn w:val="a0"/>
    <w:link w:val="af3"/>
    <w:semiHidden/>
    <w:rsid w:val="00EC0C82"/>
    <w:rPr>
      <w:rFonts w:ascii="Times New Roman" w:eastAsia="Times New Roman" w:hAnsi="Times New Roman" w:cs="Times New Roman"/>
      <w:sz w:val="20"/>
      <w:szCs w:val="20"/>
    </w:rPr>
  </w:style>
  <w:style w:type="character" w:styleId="af5">
    <w:name w:val="Strong"/>
    <w:basedOn w:val="a0"/>
    <w:uiPriority w:val="22"/>
    <w:qFormat/>
    <w:rsid w:val="00EC0C82"/>
    <w:rPr>
      <w:b/>
      <w:bCs/>
    </w:rPr>
  </w:style>
  <w:style w:type="character" w:customStyle="1" w:styleId="butback">
    <w:name w:val="butback"/>
    <w:basedOn w:val="a0"/>
    <w:rsid w:val="00EC0C82"/>
  </w:style>
  <w:style w:type="character" w:customStyle="1" w:styleId="submenu-table">
    <w:name w:val="submenu-table"/>
    <w:basedOn w:val="a0"/>
    <w:rsid w:val="00EC0C82"/>
  </w:style>
  <w:style w:type="character" w:styleId="af6">
    <w:name w:val="Emphasis"/>
    <w:basedOn w:val="a0"/>
    <w:uiPriority w:val="20"/>
    <w:qFormat/>
    <w:rsid w:val="00EC0C82"/>
    <w:rPr>
      <w:i/>
      <w:iCs/>
    </w:rPr>
  </w:style>
  <w:style w:type="character" w:customStyle="1" w:styleId="fontstyle21">
    <w:name w:val="fontstyle21"/>
    <w:rsid w:val="00E50809"/>
    <w:rPr>
      <w:rFonts w:ascii="Times New Roman" w:hAnsi="Times New Roman" w:cs="Times New Roman" w:hint="default"/>
      <w:b w:val="0"/>
      <w:bCs w:val="0"/>
      <w:i w:val="0"/>
      <w:iCs w:val="0"/>
      <w:color w:val="000000"/>
      <w:sz w:val="24"/>
      <w:szCs w:val="24"/>
    </w:rPr>
  </w:style>
  <w:style w:type="paragraph" w:styleId="af7">
    <w:name w:val="Body Text Indent"/>
    <w:basedOn w:val="a"/>
    <w:link w:val="af8"/>
    <w:rsid w:val="00D35406"/>
    <w:pPr>
      <w:spacing w:after="120" w:line="240" w:lineRule="auto"/>
      <w:ind w:left="283"/>
    </w:pPr>
    <w:rPr>
      <w:rFonts w:eastAsia="Times New Roman"/>
      <w:sz w:val="20"/>
      <w:szCs w:val="20"/>
      <w:lang w:val="fi-FI"/>
    </w:rPr>
  </w:style>
  <w:style w:type="character" w:customStyle="1" w:styleId="af8">
    <w:name w:val="Основной текст с отступом Знак"/>
    <w:basedOn w:val="a0"/>
    <w:link w:val="af7"/>
    <w:rsid w:val="00D35406"/>
    <w:rPr>
      <w:rFonts w:eastAsia="Times New Roman"/>
      <w:sz w:val="20"/>
      <w:szCs w:val="20"/>
      <w:lang w:val="fi-FI"/>
    </w:rPr>
  </w:style>
  <w:style w:type="character" w:customStyle="1" w:styleId="FontStyle40">
    <w:name w:val="Font Style40"/>
    <w:basedOn w:val="a0"/>
    <w:uiPriority w:val="99"/>
    <w:rsid w:val="00842761"/>
    <w:rPr>
      <w:rFonts w:ascii="Times New Roman" w:hAnsi="Times New Roman" w:cs="Times New Roman"/>
      <w:sz w:val="24"/>
      <w:szCs w:val="24"/>
    </w:rPr>
  </w:style>
  <w:style w:type="paragraph" w:customStyle="1" w:styleId="Style10">
    <w:name w:val="Style10"/>
    <w:basedOn w:val="a"/>
    <w:uiPriority w:val="99"/>
    <w:rsid w:val="00842761"/>
    <w:pPr>
      <w:widowControl w:val="0"/>
      <w:autoSpaceDE w:val="0"/>
      <w:autoSpaceDN w:val="0"/>
      <w:adjustRightInd w:val="0"/>
      <w:spacing w:after="0" w:line="274" w:lineRule="exact"/>
      <w:ind w:hanging="713"/>
    </w:pPr>
    <w:rPr>
      <w:rFonts w:ascii="Arial" w:eastAsia="Times New Roman" w:hAnsi="Arial" w:cs="Arial"/>
      <w:sz w:val="24"/>
      <w:szCs w:val="24"/>
    </w:rPr>
  </w:style>
  <w:style w:type="paragraph" w:customStyle="1" w:styleId="Style8">
    <w:name w:val="Style8"/>
    <w:basedOn w:val="a"/>
    <w:uiPriority w:val="99"/>
    <w:rsid w:val="00A60FC1"/>
    <w:pPr>
      <w:widowControl w:val="0"/>
      <w:autoSpaceDE w:val="0"/>
      <w:autoSpaceDN w:val="0"/>
      <w:adjustRightInd w:val="0"/>
      <w:spacing w:after="0" w:line="274" w:lineRule="exact"/>
    </w:pPr>
    <w:rPr>
      <w:rFonts w:ascii="Arial" w:eastAsia="Times New Roman" w:hAnsi="Arial" w:cs="Arial"/>
      <w:sz w:val="24"/>
      <w:szCs w:val="24"/>
    </w:rPr>
  </w:style>
  <w:style w:type="paragraph" w:customStyle="1" w:styleId="Style9">
    <w:name w:val="Style9"/>
    <w:basedOn w:val="a"/>
    <w:uiPriority w:val="99"/>
    <w:rsid w:val="00A60FC1"/>
    <w:pPr>
      <w:widowControl w:val="0"/>
      <w:autoSpaceDE w:val="0"/>
      <w:autoSpaceDN w:val="0"/>
      <w:adjustRightInd w:val="0"/>
      <w:spacing w:after="0" w:line="276" w:lineRule="exact"/>
      <w:ind w:firstLine="713"/>
      <w:jc w:val="both"/>
    </w:pPr>
    <w:rPr>
      <w:rFonts w:ascii="Arial" w:eastAsia="Times New Roman" w:hAnsi="Arial" w:cs="Arial"/>
      <w:sz w:val="24"/>
      <w:szCs w:val="24"/>
    </w:rPr>
  </w:style>
  <w:style w:type="paragraph" w:customStyle="1" w:styleId="Style12">
    <w:name w:val="Style12"/>
    <w:basedOn w:val="a"/>
    <w:rsid w:val="00A60FC1"/>
    <w:pPr>
      <w:widowControl w:val="0"/>
      <w:autoSpaceDE w:val="0"/>
      <w:autoSpaceDN w:val="0"/>
      <w:adjustRightInd w:val="0"/>
      <w:spacing w:after="0" w:line="238" w:lineRule="exact"/>
      <w:jc w:val="center"/>
    </w:pPr>
    <w:rPr>
      <w:rFonts w:ascii="Arial" w:eastAsia="Times New Roman" w:hAnsi="Arial" w:cs="Arial"/>
      <w:sz w:val="24"/>
      <w:szCs w:val="24"/>
    </w:rPr>
  </w:style>
  <w:style w:type="character" w:customStyle="1" w:styleId="FontStyle41">
    <w:name w:val="Font Style41"/>
    <w:basedOn w:val="a0"/>
    <w:uiPriority w:val="99"/>
    <w:rsid w:val="00A60FC1"/>
    <w:rPr>
      <w:rFonts w:ascii="Arial" w:hAnsi="Arial" w:cs="Arial"/>
      <w:sz w:val="20"/>
      <w:szCs w:val="20"/>
    </w:rPr>
  </w:style>
  <w:style w:type="paragraph" w:customStyle="1" w:styleId="Style16">
    <w:name w:val="Style16"/>
    <w:basedOn w:val="a"/>
    <w:uiPriority w:val="99"/>
    <w:rsid w:val="00A60FC1"/>
    <w:pPr>
      <w:widowControl w:val="0"/>
      <w:autoSpaceDE w:val="0"/>
      <w:autoSpaceDN w:val="0"/>
      <w:adjustRightInd w:val="0"/>
      <w:spacing w:after="0" w:line="278" w:lineRule="exact"/>
      <w:jc w:val="center"/>
    </w:pPr>
    <w:rPr>
      <w:rFonts w:ascii="Arial" w:eastAsia="Times New Roman" w:hAnsi="Arial" w:cs="Arial"/>
      <w:sz w:val="24"/>
      <w:szCs w:val="24"/>
    </w:rPr>
  </w:style>
  <w:style w:type="character" w:customStyle="1" w:styleId="FontStyle46">
    <w:name w:val="Font Style46"/>
    <w:basedOn w:val="a0"/>
    <w:uiPriority w:val="99"/>
    <w:rsid w:val="00A60FC1"/>
    <w:rPr>
      <w:rFonts w:ascii="Times New Roman" w:hAnsi="Times New Roman" w:cs="Times New Roman"/>
      <w:b/>
      <w:bCs/>
      <w:sz w:val="26"/>
      <w:szCs w:val="26"/>
    </w:rPr>
  </w:style>
  <w:style w:type="paragraph" w:customStyle="1" w:styleId="Style28">
    <w:name w:val="Style28"/>
    <w:basedOn w:val="a"/>
    <w:rsid w:val="00A60FC1"/>
    <w:pPr>
      <w:widowControl w:val="0"/>
      <w:autoSpaceDE w:val="0"/>
      <w:autoSpaceDN w:val="0"/>
      <w:adjustRightInd w:val="0"/>
      <w:spacing w:after="0" w:line="278" w:lineRule="exact"/>
      <w:ind w:firstLine="283"/>
    </w:pPr>
    <w:rPr>
      <w:rFonts w:eastAsia="Times New Roman"/>
      <w:sz w:val="24"/>
      <w:szCs w:val="24"/>
    </w:rPr>
  </w:style>
  <w:style w:type="paragraph" w:customStyle="1" w:styleId="Style29">
    <w:name w:val="Style29"/>
    <w:basedOn w:val="a"/>
    <w:uiPriority w:val="99"/>
    <w:rsid w:val="00A60FC1"/>
    <w:pPr>
      <w:widowControl w:val="0"/>
      <w:autoSpaceDE w:val="0"/>
      <w:autoSpaceDN w:val="0"/>
      <w:adjustRightInd w:val="0"/>
      <w:spacing w:after="0" w:line="223" w:lineRule="exact"/>
      <w:jc w:val="center"/>
    </w:pPr>
    <w:rPr>
      <w:rFonts w:ascii="Arial" w:eastAsia="Times New Roman" w:hAnsi="Arial" w:cs="Arial"/>
      <w:sz w:val="24"/>
      <w:szCs w:val="24"/>
    </w:rPr>
  </w:style>
  <w:style w:type="character" w:customStyle="1" w:styleId="FontStyle50">
    <w:name w:val="Font Style50"/>
    <w:basedOn w:val="a0"/>
    <w:uiPriority w:val="99"/>
    <w:rsid w:val="00A60FC1"/>
    <w:rPr>
      <w:rFonts w:ascii="Arial" w:hAnsi="Arial" w:cs="Arial"/>
      <w:sz w:val="20"/>
      <w:szCs w:val="20"/>
    </w:rPr>
  </w:style>
  <w:style w:type="table" w:customStyle="1" w:styleId="22">
    <w:name w:val="Сетка таблицы2"/>
    <w:basedOn w:val="a1"/>
    <w:next w:val="af2"/>
    <w:rsid w:val="00FF32ED"/>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caption-text">
    <w:name w:val="wp-caption-text"/>
    <w:basedOn w:val="a"/>
    <w:rsid w:val="005D124A"/>
    <w:pPr>
      <w:spacing w:before="100" w:beforeAutospacing="1" w:after="100" w:afterAutospacing="1" w:line="240" w:lineRule="auto"/>
    </w:pPr>
    <w:rPr>
      <w:rFonts w:eastAsia="Times New Roman"/>
      <w:sz w:val="24"/>
      <w:szCs w:val="24"/>
    </w:rPr>
  </w:style>
  <w:style w:type="paragraph" w:customStyle="1" w:styleId="Default">
    <w:name w:val="Default"/>
    <w:rsid w:val="00667B29"/>
    <w:pPr>
      <w:autoSpaceDE w:val="0"/>
      <w:autoSpaceDN w:val="0"/>
      <w:adjustRightInd w:val="0"/>
      <w:spacing w:after="0" w:line="240" w:lineRule="auto"/>
    </w:pPr>
    <w:rPr>
      <w:rFonts w:ascii="Verdana" w:eastAsiaTheme="minorHAnsi" w:hAnsi="Verdana" w:cs="Verdana"/>
      <w:color w:val="000000"/>
      <w:sz w:val="24"/>
      <w:szCs w:val="24"/>
      <w:lang w:eastAsia="en-US"/>
    </w:rPr>
  </w:style>
  <w:style w:type="table" w:customStyle="1" w:styleId="12">
    <w:name w:val="Сетка таблицы1"/>
    <w:basedOn w:val="a1"/>
    <w:next w:val="af2"/>
    <w:rsid w:val="00172D69"/>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laceholder Text"/>
    <w:basedOn w:val="a0"/>
    <w:uiPriority w:val="99"/>
    <w:semiHidden/>
    <w:rsid w:val="00201C2E"/>
    <w:rPr>
      <w:color w:val="808080"/>
    </w:rPr>
  </w:style>
  <w:style w:type="paragraph" w:customStyle="1" w:styleId="23">
    <w:name w:val="Уровень 2"/>
    <w:basedOn w:val="a"/>
    <w:rsid w:val="0019371D"/>
    <w:pPr>
      <w:widowControl w:val="0"/>
      <w:autoSpaceDE w:val="0"/>
      <w:autoSpaceDN w:val="0"/>
      <w:adjustRightInd w:val="0"/>
      <w:spacing w:after="0" w:line="240" w:lineRule="auto"/>
      <w:ind w:firstLine="360"/>
      <w:jc w:val="both"/>
    </w:pPr>
    <w:rPr>
      <w:rFonts w:eastAsia="Times New Roman"/>
      <w:spacing w:val="10"/>
      <w:sz w:val="24"/>
      <w:szCs w:val="20"/>
    </w:rPr>
  </w:style>
  <w:style w:type="paragraph" w:customStyle="1" w:styleId="32">
    <w:name w:val="Уровень 3"/>
    <w:basedOn w:val="23"/>
    <w:rsid w:val="0019371D"/>
    <w:rPr>
      <w:spacing w:val="0"/>
      <w:szCs w:val="24"/>
    </w:rPr>
  </w:style>
  <w:style w:type="paragraph" w:customStyle="1" w:styleId="41">
    <w:name w:val="Уроень 4"/>
    <w:basedOn w:val="32"/>
    <w:rsid w:val="0019371D"/>
  </w:style>
  <w:style w:type="paragraph" w:customStyle="1" w:styleId="51">
    <w:name w:val="Уровень 5"/>
    <w:basedOn w:val="6"/>
    <w:rsid w:val="0019371D"/>
    <w:pPr>
      <w:widowControl w:val="0"/>
      <w:numPr>
        <w:ilvl w:val="0"/>
        <w:numId w:val="0"/>
      </w:numPr>
      <w:autoSpaceDE w:val="0"/>
      <w:autoSpaceDN w:val="0"/>
      <w:adjustRightInd w:val="0"/>
      <w:spacing w:before="0" w:beforeAutospacing="0" w:after="0" w:afterAutospacing="0"/>
      <w:ind w:firstLine="360"/>
    </w:pPr>
    <w:rPr>
      <w:b w:val="0"/>
      <w:sz w:val="24"/>
      <w:szCs w:val="22"/>
    </w:rPr>
  </w:style>
  <w:style w:type="paragraph" w:customStyle="1" w:styleId="13">
    <w:name w:val="Уровень 1 подзаголовок"/>
    <w:basedOn w:val="a"/>
    <w:rsid w:val="0019371D"/>
    <w:pPr>
      <w:widowControl w:val="0"/>
      <w:autoSpaceDE w:val="0"/>
      <w:autoSpaceDN w:val="0"/>
      <w:adjustRightInd w:val="0"/>
      <w:spacing w:before="120" w:after="120" w:line="240" w:lineRule="auto"/>
      <w:ind w:left="360" w:hanging="360"/>
      <w:jc w:val="center"/>
    </w:pPr>
    <w:rPr>
      <w:rFonts w:eastAsia="Times New Roman"/>
      <w:b/>
      <w:bCs/>
      <w:i/>
      <w:sz w:val="24"/>
      <w:szCs w:val="24"/>
    </w:rPr>
  </w:style>
  <w:style w:type="paragraph" w:styleId="24">
    <w:name w:val="Body Text Indent 2"/>
    <w:basedOn w:val="a"/>
    <w:link w:val="25"/>
    <w:rsid w:val="00374EA5"/>
    <w:pPr>
      <w:spacing w:after="120" w:line="480" w:lineRule="auto"/>
      <w:ind w:left="283"/>
    </w:pPr>
    <w:rPr>
      <w:rFonts w:eastAsia="Times New Roman"/>
      <w:sz w:val="20"/>
      <w:szCs w:val="20"/>
    </w:rPr>
  </w:style>
  <w:style w:type="character" w:customStyle="1" w:styleId="25">
    <w:name w:val="Основной текст с отступом 2 Знак"/>
    <w:basedOn w:val="a0"/>
    <w:link w:val="24"/>
    <w:rsid w:val="00374EA5"/>
    <w:rPr>
      <w:rFonts w:eastAsia="Times New Roman"/>
      <w:sz w:val="20"/>
      <w:szCs w:val="20"/>
    </w:rPr>
  </w:style>
  <w:style w:type="paragraph" w:styleId="afa">
    <w:name w:val="Body Text"/>
    <w:basedOn w:val="a"/>
    <w:link w:val="afb"/>
    <w:uiPriority w:val="1"/>
    <w:unhideWhenUsed/>
    <w:qFormat/>
    <w:rsid w:val="00374EA5"/>
    <w:pPr>
      <w:spacing w:after="120"/>
    </w:pPr>
  </w:style>
  <w:style w:type="character" w:customStyle="1" w:styleId="afb">
    <w:name w:val="Основной текст Знак"/>
    <w:basedOn w:val="a0"/>
    <w:link w:val="afa"/>
    <w:uiPriority w:val="99"/>
    <w:rsid w:val="00374EA5"/>
  </w:style>
  <w:style w:type="paragraph" w:customStyle="1" w:styleId="p3">
    <w:name w:val="p3"/>
    <w:basedOn w:val="a"/>
    <w:rsid w:val="008B3133"/>
    <w:pPr>
      <w:spacing w:before="100" w:beforeAutospacing="1" w:after="100" w:afterAutospacing="1" w:line="240" w:lineRule="auto"/>
    </w:pPr>
    <w:rPr>
      <w:rFonts w:eastAsia="Times New Roman"/>
      <w:sz w:val="24"/>
      <w:szCs w:val="24"/>
    </w:rPr>
  </w:style>
  <w:style w:type="paragraph" w:customStyle="1" w:styleId="p6">
    <w:name w:val="p6"/>
    <w:basedOn w:val="a"/>
    <w:rsid w:val="008B3133"/>
    <w:pPr>
      <w:spacing w:before="100" w:beforeAutospacing="1" w:after="100" w:afterAutospacing="1" w:line="240" w:lineRule="auto"/>
    </w:pPr>
    <w:rPr>
      <w:rFonts w:eastAsia="Times New Roman"/>
      <w:sz w:val="24"/>
      <w:szCs w:val="24"/>
    </w:rPr>
  </w:style>
  <w:style w:type="paragraph" w:customStyle="1" w:styleId="p7">
    <w:name w:val="p7"/>
    <w:basedOn w:val="a"/>
    <w:rsid w:val="008B3133"/>
    <w:pPr>
      <w:spacing w:before="100" w:beforeAutospacing="1" w:after="100" w:afterAutospacing="1" w:line="240" w:lineRule="auto"/>
    </w:pPr>
    <w:rPr>
      <w:rFonts w:eastAsia="Times New Roman"/>
      <w:sz w:val="24"/>
      <w:szCs w:val="24"/>
    </w:rPr>
  </w:style>
  <w:style w:type="paragraph" w:customStyle="1" w:styleId="p1">
    <w:name w:val="p1"/>
    <w:basedOn w:val="a"/>
    <w:rsid w:val="008B3133"/>
    <w:pPr>
      <w:spacing w:before="100" w:beforeAutospacing="1" w:after="100" w:afterAutospacing="1" w:line="240" w:lineRule="auto"/>
    </w:pPr>
    <w:rPr>
      <w:rFonts w:eastAsia="Times New Roman"/>
      <w:sz w:val="24"/>
      <w:szCs w:val="24"/>
    </w:rPr>
  </w:style>
  <w:style w:type="character" w:customStyle="1" w:styleId="s1">
    <w:name w:val="s1"/>
    <w:basedOn w:val="a0"/>
    <w:rsid w:val="008B3133"/>
  </w:style>
  <w:style w:type="paragraph" w:customStyle="1" w:styleId="p8">
    <w:name w:val="p8"/>
    <w:basedOn w:val="a"/>
    <w:rsid w:val="008B3133"/>
    <w:pPr>
      <w:spacing w:before="100" w:beforeAutospacing="1" w:after="100" w:afterAutospacing="1" w:line="240" w:lineRule="auto"/>
    </w:pPr>
    <w:rPr>
      <w:rFonts w:eastAsia="Times New Roman"/>
      <w:sz w:val="24"/>
      <w:szCs w:val="24"/>
    </w:rPr>
  </w:style>
  <w:style w:type="paragraph" w:customStyle="1" w:styleId="p12">
    <w:name w:val="p12"/>
    <w:basedOn w:val="a"/>
    <w:rsid w:val="005564C1"/>
    <w:pPr>
      <w:spacing w:before="100" w:beforeAutospacing="1" w:after="100" w:afterAutospacing="1" w:line="240" w:lineRule="auto"/>
    </w:pPr>
    <w:rPr>
      <w:rFonts w:eastAsia="Times New Roman"/>
      <w:sz w:val="24"/>
      <w:szCs w:val="24"/>
    </w:rPr>
  </w:style>
  <w:style w:type="paragraph" w:customStyle="1" w:styleId="p13">
    <w:name w:val="p13"/>
    <w:basedOn w:val="a"/>
    <w:rsid w:val="005564C1"/>
    <w:pPr>
      <w:spacing w:before="100" w:beforeAutospacing="1" w:after="100" w:afterAutospacing="1" w:line="240" w:lineRule="auto"/>
    </w:pPr>
    <w:rPr>
      <w:rFonts w:eastAsia="Times New Roman"/>
      <w:sz w:val="24"/>
      <w:szCs w:val="24"/>
    </w:rPr>
  </w:style>
  <w:style w:type="paragraph" w:customStyle="1" w:styleId="p10">
    <w:name w:val="p10"/>
    <w:basedOn w:val="a"/>
    <w:rsid w:val="005564C1"/>
    <w:pPr>
      <w:spacing w:before="100" w:beforeAutospacing="1" w:after="100" w:afterAutospacing="1" w:line="240" w:lineRule="auto"/>
    </w:pPr>
    <w:rPr>
      <w:rFonts w:eastAsia="Times New Roman"/>
      <w:sz w:val="24"/>
      <w:szCs w:val="24"/>
    </w:rPr>
  </w:style>
  <w:style w:type="paragraph" w:customStyle="1" w:styleId="p14">
    <w:name w:val="p14"/>
    <w:basedOn w:val="a"/>
    <w:rsid w:val="005564C1"/>
    <w:pPr>
      <w:spacing w:before="100" w:beforeAutospacing="1" w:after="100" w:afterAutospacing="1" w:line="240" w:lineRule="auto"/>
    </w:pPr>
    <w:rPr>
      <w:rFonts w:eastAsia="Times New Roman"/>
      <w:sz w:val="24"/>
      <w:szCs w:val="24"/>
    </w:rPr>
  </w:style>
  <w:style w:type="character" w:customStyle="1" w:styleId="s7">
    <w:name w:val="s7"/>
    <w:basedOn w:val="a0"/>
    <w:rsid w:val="005564C1"/>
  </w:style>
  <w:style w:type="paragraph" w:customStyle="1" w:styleId="p15">
    <w:name w:val="p15"/>
    <w:basedOn w:val="a"/>
    <w:rsid w:val="005564C1"/>
    <w:pPr>
      <w:spacing w:before="100" w:beforeAutospacing="1" w:after="100" w:afterAutospacing="1" w:line="240" w:lineRule="auto"/>
    </w:pPr>
    <w:rPr>
      <w:rFonts w:eastAsia="Times New Roman"/>
      <w:sz w:val="24"/>
      <w:szCs w:val="24"/>
    </w:rPr>
  </w:style>
  <w:style w:type="paragraph" w:customStyle="1" w:styleId="p16">
    <w:name w:val="p16"/>
    <w:basedOn w:val="a"/>
    <w:rsid w:val="005564C1"/>
    <w:pPr>
      <w:spacing w:before="100" w:beforeAutospacing="1" w:after="100" w:afterAutospacing="1" w:line="240" w:lineRule="auto"/>
    </w:pPr>
    <w:rPr>
      <w:rFonts w:eastAsia="Times New Roman"/>
      <w:sz w:val="24"/>
      <w:szCs w:val="24"/>
    </w:rPr>
  </w:style>
  <w:style w:type="paragraph" w:customStyle="1" w:styleId="p17">
    <w:name w:val="p17"/>
    <w:basedOn w:val="a"/>
    <w:rsid w:val="005564C1"/>
    <w:pPr>
      <w:spacing w:before="100" w:beforeAutospacing="1" w:after="100" w:afterAutospacing="1" w:line="240" w:lineRule="auto"/>
    </w:pPr>
    <w:rPr>
      <w:rFonts w:eastAsia="Times New Roman"/>
      <w:sz w:val="24"/>
      <w:szCs w:val="24"/>
    </w:rPr>
  </w:style>
  <w:style w:type="paragraph" w:customStyle="1" w:styleId="p18">
    <w:name w:val="p18"/>
    <w:basedOn w:val="a"/>
    <w:rsid w:val="005564C1"/>
    <w:pPr>
      <w:spacing w:before="100" w:beforeAutospacing="1" w:after="100" w:afterAutospacing="1" w:line="240" w:lineRule="auto"/>
    </w:pPr>
    <w:rPr>
      <w:rFonts w:eastAsia="Times New Roman"/>
      <w:sz w:val="24"/>
      <w:szCs w:val="24"/>
    </w:rPr>
  </w:style>
  <w:style w:type="character" w:customStyle="1" w:styleId="s2">
    <w:name w:val="s2"/>
    <w:basedOn w:val="a0"/>
    <w:rsid w:val="005564C1"/>
  </w:style>
  <w:style w:type="paragraph" w:customStyle="1" w:styleId="p11">
    <w:name w:val="p11"/>
    <w:basedOn w:val="a"/>
    <w:rsid w:val="005564C1"/>
    <w:pPr>
      <w:spacing w:before="100" w:beforeAutospacing="1" w:after="100" w:afterAutospacing="1" w:line="240" w:lineRule="auto"/>
    </w:pPr>
    <w:rPr>
      <w:rFonts w:eastAsia="Times New Roman"/>
      <w:sz w:val="24"/>
      <w:szCs w:val="24"/>
    </w:rPr>
  </w:style>
  <w:style w:type="paragraph" w:customStyle="1" w:styleId="ConsPlusNormal">
    <w:name w:val="ConsPlusNormal"/>
    <w:rsid w:val="006D6DA7"/>
    <w:pPr>
      <w:widowControl w:val="0"/>
      <w:autoSpaceDE w:val="0"/>
      <w:autoSpaceDN w:val="0"/>
      <w:adjustRightInd w:val="0"/>
      <w:spacing w:after="0" w:line="240" w:lineRule="auto"/>
    </w:pPr>
    <w:rPr>
      <w:rFonts w:ascii="Arial" w:hAnsi="Arial" w:cs="Arial"/>
      <w:sz w:val="20"/>
      <w:szCs w:val="20"/>
    </w:rPr>
  </w:style>
  <w:style w:type="character" w:customStyle="1" w:styleId="15pt11">
    <w:name w:val="15pt11"/>
    <w:basedOn w:val="a0"/>
    <w:rsid w:val="003A1AD6"/>
  </w:style>
  <w:style w:type="paragraph" w:customStyle="1" w:styleId="200">
    <w:name w:val="20"/>
    <w:basedOn w:val="a"/>
    <w:rsid w:val="003A1AD6"/>
    <w:pPr>
      <w:spacing w:before="100" w:beforeAutospacing="1" w:after="100" w:afterAutospacing="1" w:line="240" w:lineRule="auto"/>
    </w:pPr>
    <w:rPr>
      <w:rFonts w:eastAsia="Times New Roman"/>
      <w:sz w:val="24"/>
      <w:szCs w:val="24"/>
    </w:rPr>
  </w:style>
  <w:style w:type="character" w:customStyle="1" w:styleId="213pt1">
    <w:name w:val="213pt1"/>
    <w:basedOn w:val="a0"/>
    <w:rsid w:val="003A1AD6"/>
  </w:style>
  <w:style w:type="character" w:customStyle="1" w:styleId="212">
    <w:name w:val="212"/>
    <w:basedOn w:val="a0"/>
    <w:rsid w:val="003A1AD6"/>
  </w:style>
  <w:style w:type="paragraph" w:customStyle="1" w:styleId="100">
    <w:name w:val="10"/>
    <w:basedOn w:val="a"/>
    <w:rsid w:val="003A1AD6"/>
    <w:pPr>
      <w:spacing w:before="100" w:beforeAutospacing="1" w:after="100" w:afterAutospacing="1" w:line="240" w:lineRule="auto"/>
    </w:pPr>
    <w:rPr>
      <w:rFonts w:eastAsia="Times New Roman"/>
      <w:sz w:val="24"/>
      <w:szCs w:val="24"/>
    </w:rPr>
  </w:style>
  <w:style w:type="character" w:customStyle="1" w:styleId="a20">
    <w:name w:val="a2"/>
    <w:basedOn w:val="a0"/>
    <w:rsid w:val="003A1AD6"/>
  </w:style>
  <w:style w:type="character" w:customStyle="1" w:styleId="a30">
    <w:name w:val="a3"/>
    <w:basedOn w:val="a0"/>
    <w:rsid w:val="003A1AD6"/>
  </w:style>
  <w:style w:type="character" w:customStyle="1" w:styleId="121">
    <w:name w:val="121"/>
    <w:basedOn w:val="a0"/>
    <w:rsid w:val="003A1AD6"/>
  </w:style>
  <w:style w:type="character" w:customStyle="1" w:styleId="16">
    <w:name w:val="16"/>
    <w:basedOn w:val="a0"/>
    <w:rsid w:val="003A1AD6"/>
  </w:style>
  <w:style w:type="character" w:customStyle="1" w:styleId="17pt">
    <w:name w:val="17pt"/>
    <w:basedOn w:val="a0"/>
    <w:rsid w:val="003A1AD6"/>
  </w:style>
  <w:style w:type="paragraph" w:customStyle="1" w:styleId="c75">
    <w:name w:val="c75"/>
    <w:basedOn w:val="a"/>
    <w:rsid w:val="00891F06"/>
    <w:pPr>
      <w:spacing w:before="100" w:beforeAutospacing="1" w:after="100" w:afterAutospacing="1" w:line="240" w:lineRule="auto"/>
    </w:pPr>
    <w:rPr>
      <w:rFonts w:eastAsia="Times New Roman"/>
      <w:sz w:val="24"/>
      <w:szCs w:val="24"/>
    </w:rPr>
  </w:style>
  <w:style w:type="character" w:customStyle="1" w:styleId="c29">
    <w:name w:val="c29"/>
    <w:basedOn w:val="a0"/>
    <w:rsid w:val="00891F06"/>
  </w:style>
  <w:style w:type="character" w:customStyle="1" w:styleId="c7">
    <w:name w:val="c7"/>
    <w:basedOn w:val="a0"/>
    <w:rsid w:val="00891F06"/>
  </w:style>
  <w:style w:type="paragraph" w:customStyle="1" w:styleId="c99">
    <w:name w:val="c99"/>
    <w:basedOn w:val="a"/>
    <w:rsid w:val="00891F06"/>
    <w:pPr>
      <w:spacing w:before="100" w:beforeAutospacing="1" w:after="100" w:afterAutospacing="1" w:line="240" w:lineRule="auto"/>
    </w:pPr>
    <w:rPr>
      <w:rFonts w:eastAsia="Times New Roman"/>
      <w:sz w:val="24"/>
      <w:szCs w:val="24"/>
    </w:rPr>
  </w:style>
  <w:style w:type="paragraph" w:customStyle="1" w:styleId="c137">
    <w:name w:val="c137"/>
    <w:basedOn w:val="a"/>
    <w:rsid w:val="00891F06"/>
    <w:pPr>
      <w:spacing w:before="100" w:beforeAutospacing="1" w:after="100" w:afterAutospacing="1" w:line="240" w:lineRule="auto"/>
    </w:pPr>
    <w:rPr>
      <w:rFonts w:eastAsia="Times New Roman"/>
      <w:sz w:val="24"/>
      <w:szCs w:val="24"/>
    </w:rPr>
  </w:style>
  <w:style w:type="character" w:customStyle="1" w:styleId="c2">
    <w:name w:val="c2"/>
    <w:basedOn w:val="a0"/>
    <w:rsid w:val="00891F06"/>
  </w:style>
  <w:style w:type="paragraph" w:customStyle="1" w:styleId="c22">
    <w:name w:val="c22"/>
    <w:basedOn w:val="a"/>
    <w:rsid w:val="00891F06"/>
    <w:pPr>
      <w:spacing w:before="100" w:beforeAutospacing="1" w:after="100" w:afterAutospacing="1" w:line="240" w:lineRule="auto"/>
    </w:pPr>
    <w:rPr>
      <w:rFonts w:eastAsia="Times New Roman"/>
      <w:sz w:val="24"/>
      <w:szCs w:val="24"/>
    </w:rPr>
  </w:style>
  <w:style w:type="paragraph" w:customStyle="1" w:styleId="c148">
    <w:name w:val="c148"/>
    <w:basedOn w:val="a"/>
    <w:rsid w:val="00891F06"/>
    <w:pPr>
      <w:spacing w:before="100" w:beforeAutospacing="1" w:after="100" w:afterAutospacing="1" w:line="240" w:lineRule="auto"/>
    </w:pPr>
    <w:rPr>
      <w:rFonts w:eastAsia="Times New Roman"/>
      <w:sz w:val="24"/>
      <w:szCs w:val="24"/>
    </w:rPr>
  </w:style>
  <w:style w:type="character" w:customStyle="1" w:styleId="c96">
    <w:name w:val="c96"/>
    <w:basedOn w:val="a0"/>
    <w:rsid w:val="00891F06"/>
  </w:style>
  <w:style w:type="paragraph" w:customStyle="1" w:styleId="c85">
    <w:name w:val="c85"/>
    <w:basedOn w:val="a"/>
    <w:rsid w:val="00891F06"/>
    <w:pPr>
      <w:spacing w:before="100" w:beforeAutospacing="1" w:after="100" w:afterAutospacing="1" w:line="240" w:lineRule="auto"/>
    </w:pPr>
    <w:rPr>
      <w:rFonts w:eastAsia="Times New Roman"/>
      <w:sz w:val="24"/>
      <w:szCs w:val="24"/>
    </w:rPr>
  </w:style>
  <w:style w:type="paragraph" w:customStyle="1" w:styleId="c4">
    <w:name w:val="c4"/>
    <w:basedOn w:val="a"/>
    <w:rsid w:val="00891F06"/>
    <w:pPr>
      <w:spacing w:before="100" w:beforeAutospacing="1" w:after="100" w:afterAutospacing="1" w:line="240" w:lineRule="auto"/>
    </w:pPr>
    <w:rPr>
      <w:rFonts w:eastAsia="Times New Roman"/>
      <w:sz w:val="24"/>
      <w:szCs w:val="24"/>
    </w:rPr>
  </w:style>
  <w:style w:type="character" w:customStyle="1" w:styleId="c12">
    <w:name w:val="c12"/>
    <w:basedOn w:val="a0"/>
    <w:rsid w:val="00891F06"/>
  </w:style>
  <w:style w:type="paragraph" w:customStyle="1" w:styleId="c6">
    <w:name w:val="c6"/>
    <w:basedOn w:val="a"/>
    <w:rsid w:val="00891F06"/>
    <w:pPr>
      <w:spacing w:before="100" w:beforeAutospacing="1" w:after="100" w:afterAutospacing="1" w:line="240" w:lineRule="auto"/>
    </w:pPr>
    <w:rPr>
      <w:rFonts w:eastAsia="Times New Roman"/>
      <w:sz w:val="24"/>
      <w:szCs w:val="24"/>
    </w:rPr>
  </w:style>
  <w:style w:type="paragraph" w:customStyle="1" w:styleId="c154">
    <w:name w:val="c154"/>
    <w:basedOn w:val="a"/>
    <w:rsid w:val="00891F06"/>
    <w:pPr>
      <w:spacing w:before="100" w:beforeAutospacing="1" w:after="100" w:afterAutospacing="1" w:line="240" w:lineRule="auto"/>
    </w:pPr>
    <w:rPr>
      <w:rFonts w:eastAsia="Times New Roman"/>
      <w:sz w:val="24"/>
      <w:szCs w:val="24"/>
    </w:rPr>
  </w:style>
  <w:style w:type="paragraph" w:customStyle="1" w:styleId="130">
    <w:name w:val="13"/>
    <w:basedOn w:val="a"/>
    <w:rsid w:val="00F55F1A"/>
    <w:pPr>
      <w:spacing w:before="100" w:beforeAutospacing="1" w:after="100" w:afterAutospacing="1" w:line="240" w:lineRule="auto"/>
    </w:pPr>
    <w:rPr>
      <w:rFonts w:eastAsia="Times New Roman"/>
      <w:sz w:val="24"/>
      <w:szCs w:val="24"/>
    </w:rPr>
  </w:style>
  <w:style w:type="paragraph" w:customStyle="1" w:styleId="141">
    <w:name w:val="141"/>
    <w:basedOn w:val="a"/>
    <w:rsid w:val="00F55F1A"/>
    <w:pPr>
      <w:spacing w:before="100" w:beforeAutospacing="1" w:after="100" w:afterAutospacing="1" w:line="240" w:lineRule="auto"/>
    </w:pPr>
    <w:rPr>
      <w:rFonts w:eastAsia="Times New Roman"/>
      <w:sz w:val="24"/>
      <w:szCs w:val="24"/>
    </w:rPr>
  </w:style>
  <w:style w:type="paragraph" w:customStyle="1" w:styleId="33">
    <w:name w:val="3"/>
    <w:basedOn w:val="a"/>
    <w:rsid w:val="00F55F1A"/>
    <w:pPr>
      <w:spacing w:before="100" w:beforeAutospacing="1" w:after="100" w:afterAutospacing="1" w:line="240" w:lineRule="auto"/>
    </w:pPr>
    <w:rPr>
      <w:rFonts w:eastAsia="Times New Roman"/>
      <w:sz w:val="24"/>
      <w:szCs w:val="24"/>
    </w:rPr>
  </w:style>
  <w:style w:type="table" w:customStyle="1" w:styleId="TableNormal">
    <w:name w:val="Table Normal"/>
    <w:uiPriority w:val="2"/>
    <w:semiHidden/>
    <w:unhideWhenUsed/>
    <w:qFormat/>
    <w:rsid w:val="00667847"/>
    <w:pPr>
      <w:widowControl w:val="0"/>
      <w:autoSpaceDE w:val="0"/>
      <w:autoSpaceDN w:val="0"/>
      <w:spacing w:after="0" w:line="240" w:lineRule="auto"/>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510">
    <w:name w:val="Заголовок 51"/>
    <w:basedOn w:val="a"/>
    <w:uiPriority w:val="1"/>
    <w:qFormat/>
    <w:rsid w:val="00667847"/>
    <w:pPr>
      <w:widowControl w:val="0"/>
      <w:autoSpaceDE w:val="0"/>
      <w:autoSpaceDN w:val="0"/>
      <w:spacing w:after="0" w:line="240" w:lineRule="auto"/>
      <w:ind w:left="1274"/>
      <w:outlineLvl w:val="5"/>
    </w:pPr>
    <w:rPr>
      <w:rFonts w:eastAsia="Times New Roman"/>
      <w:b/>
      <w:bCs/>
      <w:sz w:val="24"/>
      <w:szCs w:val="24"/>
      <w:lang w:eastAsia="en-US"/>
    </w:rPr>
  </w:style>
  <w:style w:type="paragraph" w:customStyle="1" w:styleId="61">
    <w:name w:val="Заголовок 61"/>
    <w:basedOn w:val="a"/>
    <w:uiPriority w:val="1"/>
    <w:qFormat/>
    <w:rsid w:val="00667847"/>
    <w:pPr>
      <w:widowControl w:val="0"/>
      <w:autoSpaceDE w:val="0"/>
      <w:autoSpaceDN w:val="0"/>
      <w:spacing w:before="4" w:after="0" w:line="240" w:lineRule="auto"/>
      <w:ind w:left="3085"/>
      <w:outlineLvl w:val="6"/>
    </w:pPr>
    <w:rPr>
      <w:rFonts w:eastAsia="Times New Roman"/>
      <w:b/>
      <w:bCs/>
      <w:i/>
      <w:iCs/>
      <w:sz w:val="24"/>
      <w:szCs w:val="24"/>
      <w:lang w:eastAsia="en-US"/>
    </w:rPr>
  </w:style>
  <w:style w:type="paragraph" w:customStyle="1" w:styleId="TableParagraph">
    <w:name w:val="Table Paragraph"/>
    <w:basedOn w:val="a"/>
    <w:uiPriority w:val="1"/>
    <w:qFormat/>
    <w:rsid w:val="00667847"/>
    <w:pPr>
      <w:widowControl w:val="0"/>
      <w:autoSpaceDE w:val="0"/>
      <w:autoSpaceDN w:val="0"/>
      <w:spacing w:after="0" w:line="240" w:lineRule="auto"/>
    </w:pPr>
    <w:rPr>
      <w:rFonts w:eastAsia="Times New Roman"/>
      <w:sz w:val="22"/>
      <w:szCs w:val="22"/>
      <w:lang w:eastAsia="en-US"/>
    </w:rPr>
  </w:style>
  <w:style w:type="paragraph" w:customStyle="1" w:styleId="c8">
    <w:name w:val="c8"/>
    <w:basedOn w:val="a"/>
    <w:rsid w:val="00D13B74"/>
    <w:pPr>
      <w:spacing w:before="100" w:beforeAutospacing="1" w:after="100" w:afterAutospacing="1" w:line="240" w:lineRule="auto"/>
    </w:pPr>
    <w:rPr>
      <w:rFonts w:eastAsia="Times New Roman"/>
      <w:sz w:val="24"/>
      <w:szCs w:val="24"/>
    </w:rPr>
  </w:style>
  <w:style w:type="character" w:customStyle="1" w:styleId="c92">
    <w:name w:val="c92"/>
    <w:basedOn w:val="a0"/>
    <w:rsid w:val="00D13B74"/>
  </w:style>
  <w:style w:type="paragraph" w:customStyle="1" w:styleId="c126">
    <w:name w:val="c126"/>
    <w:basedOn w:val="a"/>
    <w:rsid w:val="00D13B74"/>
    <w:pPr>
      <w:spacing w:before="100" w:beforeAutospacing="1" w:after="100" w:afterAutospacing="1" w:line="240" w:lineRule="auto"/>
    </w:pPr>
    <w:rPr>
      <w:rFonts w:eastAsia="Times New Roman"/>
      <w:sz w:val="24"/>
      <w:szCs w:val="24"/>
    </w:rPr>
  </w:style>
  <w:style w:type="character" w:customStyle="1" w:styleId="c41">
    <w:name w:val="c41"/>
    <w:basedOn w:val="a0"/>
    <w:rsid w:val="00D13B74"/>
  </w:style>
  <w:style w:type="character" w:customStyle="1" w:styleId="c11">
    <w:name w:val="c11"/>
    <w:basedOn w:val="a0"/>
    <w:rsid w:val="00D13B74"/>
  </w:style>
  <w:style w:type="paragraph" w:customStyle="1" w:styleId="c27">
    <w:name w:val="c27"/>
    <w:basedOn w:val="a"/>
    <w:rsid w:val="00D13B74"/>
    <w:pPr>
      <w:spacing w:before="100" w:beforeAutospacing="1" w:after="100" w:afterAutospacing="1" w:line="240" w:lineRule="auto"/>
    </w:pPr>
    <w:rPr>
      <w:rFonts w:eastAsia="Times New Roman"/>
      <w:sz w:val="24"/>
      <w:szCs w:val="24"/>
    </w:rPr>
  </w:style>
  <w:style w:type="paragraph" w:customStyle="1" w:styleId="c129">
    <w:name w:val="c129"/>
    <w:basedOn w:val="a"/>
    <w:rsid w:val="00D13B74"/>
    <w:pPr>
      <w:spacing w:before="100" w:beforeAutospacing="1" w:after="100" w:afterAutospacing="1" w:line="240" w:lineRule="auto"/>
    </w:pPr>
    <w:rPr>
      <w:rFonts w:eastAsia="Times New Roman"/>
      <w:sz w:val="24"/>
      <w:szCs w:val="24"/>
    </w:rPr>
  </w:style>
  <w:style w:type="character" w:customStyle="1" w:styleId="c3">
    <w:name w:val="c3"/>
    <w:basedOn w:val="a0"/>
    <w:rsid w:val="00D13B74"/>
  </w:style>
  <w:style w:type="paragraph" w:customStyle="1" w:styleId="c169">
    <w:name w:val="c169"/>
    <w:basedOn w:val="a"/>
    <w:rsid w:val="00D13B74"/>
    <w:pPr>
      <w:spacing w:before="100" w:beforeAutospacing="1" w:after="100" w:afterAutospacing="1" w:line="240" w:lineRule="auto"/>
    </w:pPr>
    <w:rPr>
      <w:rFonts w:eastAsia="Times New Roman"/>
      <w:sz w:val="24"/>
      <w:szCs w:val="24"/>
    </w:rPr>
  </w:style>
  <w:style w:type="character" w:customStyle="1" w:styleId="c1">
    <w:name w:val="c1"/>
    <w:basedOn w:val="a0"/>
    <w:rsid w:val="00D13B74"/>
  </w:style>
  <w:style w:type="character" w:customStyle="1" w:styleId="c23">
    <w:name w:val="c23"/>
    <w:basedOn w:val="a0"/>
    <w:rsid w:val="00D13B74"/>
  </w:style>
  <w:style w:type="character" w:customStyle="1" w:styleId="c37">
    <w:name w:val="c37"/>
    <w:basedOn w:val="a0"/>
    <w:rsid w:val="00D13B74"/>
  </w:style>
  <w:style w:type="character" w:customStyle="1" w:styleId="c57">
    <w:name w:val="c57"/>
    <w:basedOn w:val="a0"/>
    <w:rsid w:val="00D13B74"/>
  </w:style>
  <w:style w:type="character" w:customStyle="1" w:styleId="c5">
    <w:name w:val="c5"/>
    <w:basedOn w:val="a0"/>
    <w:rsid w:val="00D13B74"/>
  </w:style>
  <w:style w:type="paragraph" w:customStyle="1" w:styleId="c156">
    <w:name w:val="c156"/>
    <w:basedOn w:val="a"/>
    <w:rsid w:val="00D13B74"/>
    <w:pPr>
      <w:spacing w:before="100" w:beforeAutospacing="1" w:after="100" w:afterAutospacing="1" w:line="240" w:lineRule="auto"/>
    </w:pPr>
    <w:rPr>
      <w:rFonts w:eastAsia="Times New Roman"/>
      <w:sz w:val="24"/>
      <w:szCs w:val="24"/>
    </w:rPr>
  </w:style>
  <w:style w:type="paragraph" w:customStyle="1" w:styleId="c125">
    <w:name w:val="c125"/>
    <w:basedOn w:val="a"/>
    <w:rsid w:val="00D13B74"/>
    <w:pPr>
      <w:spacing w:before="100" w:beforeAutospacing="1" w:after="100" w:afterAutospacing="1" w:line="240" w:lineRule="auto"/>
    </w:pPr>
    <w:rPr>
      <w:rFonts w:eastAsia="Times New Roman"/>
      <w:sz w:val="24"/>
      <w:szCs w:val="24"/>
    </w:rPr>
  </w:style>
  <w:style w:type="character" w:customStyle="1" w:styleId="c197">
    <w:name w:val="c197"/>
    <w:basedOn w:val="a0"/>
    <w:rsid w:val="00D13B74"/>
  </w:style>
  <w:style w:type="character" w:customStyle="1" w:styleId="c18">
    <w:name w:val="c18"/>
    <w:basedOn w:val="a0"/>
    <w:rsid w:val="00D13B74"/>
  </w:style>
  <w:style w:type="character" w:customStyle="1" w:styleId="c51">
    <w:name w:val="c51"/>
    <w:basedOn w:val="a0"/>
    <w:rsid w:val="00D13B74"/>
  </w:style>
  <w:style w:type="character" w:customStyle="1" w:styleId="c61">
    <w:name w:val="c61"/>
    <w:basedOn w:val="a0"/>
    <w:rsid w:val="00D13B74"/>
  </w:style>
  <w:style w:type="character" w:customStyle="1" w:styleId="c152">
    <w:name w:val="c152"/>
    <w:basedOn w:val="a0"/>
    <w:rsid w:val="00D13B74"/>
  </w:style>
  <w:style w:type="character" w:customStyle="1" w:styleId="c19">
    <w:name w:val="c19"/>
    <w:basedOn w:val="a0"/>
    <w:rsid w:val="00D13B74"/>
  </w:style>
  <w:style w:type="paragraph" w:customStyle="1" w:styleId="c198">
    <w:name w:val="c198"/>
    <w:basedOn w:val="a"/>
    <w:rsid w:val="00D13B74"/>
    <w:pPr>
      <w:spacing w:before="100" w:beforeAutospacing="1" w:after="100" w:afterAutospacing="1" w:line="240" w:lineRule="auto"/>
    </w:pPr>
    <w:rPr>
      <w:rFonts w:eastAsia="Times New Roman"/>
      <w:sz w:val="24"/>
      <w:szCs w:val="24"/>
    </w:rPr>
  </w:style>
  <w:style w:type="character" w:customStyle="1" w:styleId="c36">
    <w:name w:val="c36"/>
    <w:basedOn w:val="a0"/>
    <w:rsid w:val="00D13B74"/>
  </w:style>
  <w:style w:type="paragraph" w:customStyle="1" w:styleId="c113">
    <w:name w:val="c113"/>
    <w:basedOn w:val="a"/>
    <w:rsid w:val="00D13B74"/>
    <w:pPr>
      <w:spacing w:before="100" w:beforeAutospacing="1" w:after="100" w:afterAutospacing="1" w:line="240" w:lineRule="auto"/>
    </w:pPr>
    <w:rPr>
      <w:rFonts w:eastAsia="Times New Roman"/>
      <w:sz w:val="24"/>
      <w:szCs w:val="24"/>
    </w:rPr>
  </w:style>
  <w:style w:type="character" w:customStyle="1" w:styleId="c46">
    <w:name w:val="c46"/>
    <w:basedOn w:val="a0"/>
    <w:rsid w:val="00D13B74"/>
  </w:style>
  <w:style w:type="character" w:customStyle="1" w:styleId="c16">
    <w:name w:val="c16"/>
    <w:basedOn w:val="a0"/>
    <w:rsid w:val="00D13B74"/>
  </w:style>
  <w:style w:type="character" w:customStyle="1" w:styleId="c50">
    <w:name w:val="c50"/>
    <w:basedOn w:val="a0"/>
    <w:rsid w:val="00D13B74"/>
  </w:style>
  <w:style w:type="character" w:customStyle="1" w:styleId="c13">
    <w:name w:val="c13"/>
    <w:basedOn w:val="a0"/>
    <w:rsid w:val="00D13B74"/>
  </w:style>
  <w:style w:type="paragraph" w:customStyle="1" w:styleId="c9">
    <w:name w:val="c9"/>
    <w:basedOn w:val="a"/>
    <w:rsid w:val="00D13B74"/>
    <w:pPr>
      <w:spacing w:before="100" w:beforeAutospacing="1" w:after="100" w:afterAutospacing="1" w:line="240" w:lineRule="auto"/>
    </w:pPr>
    <w:rPr>
      <w:rFonts w:eastAsia="Times New Roman"/>
      <w:sz w:val="24"/>
      <w:szCs w:val="24"/>
    </w:rPr>
  </w:style>
  <w:style w:type="paragraph" w:customStyle="1" w:styleId="c28">
    <w:name w:val="c28"/>
    <w:basedOn w:val="a"/>
    <w:rsid w:val="00D13B74"/>
    <w:pPr>
      <w:spacing w:before="100" w:beforeAutospacing="1" w:after="100" w:afterAutospacing="1" w:line="240" w:lineRule="auto"/>
    </w:pPr>
    <w:rPr>
      <w:rFonts w:eastAsia="Times New Roman"/>
      <w:sz w:val="24"/>
      <w:szCs w:val="24"/>
    </w:rPr>
  </w:style>
  <w:style w:type="character" w:customStyle="1" w:styleId="c94">
    <w:name w:val="c94"/>
    <w:basedOn w:val="a0"/>
    <w:rsid w:val="00D13B74"/>
  </w:style>
  <w:style w:type="character" w:customStyle="1" w:styleId="c55">
    <w:name w:val="c55"/>
    <w:basedOn w:val="a0"/>
    <w:rsid w:val="00D13B74"/>
  </w:style>
  <w:style w:type="character" w:customStyle="1" w:styleId="c49">
    <w:name w:val="c49"/>
    <w:basedOn w:val="a0"/>
    <w:rsid w:val="00D13B74"/>
  </w:style>
  <w:style w:type="paragraph" w:customStyle="1" w:styleId="c118">
    <w:name w:val="c118"/>
    <w:basedOn w:val="a"/>
    <w:rsid w:val="00D13B74"/>
    <w:pPr>
      <w:spacing w:before="100" w:beforeAutospacing="1" w:after="100" w:afterAutospacing="1" w:line="240" w:lineRule="auto"/>
    </w:pPr>
    <w:rPr>
      <w:rFonts w:eastAsia="Times New Roman"/>
      <w:sz w:val="24"/>
      <w:szCs w:val="24"/>
    </w:rPr>
  </w:style>
  <w:style w:type="paragraph" w:styleId="afc">
    <w:name w:val="Subtitle"/>
    <w:basedOn w:val="a"/>
    <w:next w:val="a"/>
    <w:link w:val="afd"/>
    <w:uiPriority w:val="11"/>
    <w:qFormat/>
    <w:rsid w:val="00D13B74"/>
    <w:pPr>
      <w:numPr>
        <w:ilvl w:val="1"/>
      </w:numPr>
    </w:pPr>
    <w:rPr>
      <w:rFonts w:asciiTheme="majorHAnsi" w:eastAsiaTheme="majorEastAsia" w:hAnsiTheme="majorHAnsi"/>
      <w:i/>
      <w:iCs/>
      <w:color w:val="4F81BD" w:themeColor="accent1"/>
      <w:spacing w:val="15"/>
      <w:sz w:val="24"/>
      <w:szCs w:val="24"/>
    </w:rPr>
  </w:style>
  <w:style w:type="character" w:customStyle="1" w:styleId="afd">
    <w:name w:val="Подзаголовок Знак"/>
    <w:basedOn w:val="a0"/>
    <w:link w:val="afc"/>
    <w:uiPriority w:val="11"/>
    <w:rsid w:val="00D13B74"/>
    <w:rPr>
      <w:rFonts w:asciiTheme="majorHAnsi" w:eastAsiaTheme="majorEastAsia" w:hAnsiTheme="majorHAnsi"/>
      <w:i/>
      <w:iCs/>
      <w:color w:val="4F81BD" w:themeColor="accent1"/>
      <w:spacing w:val="15"/>
      <w:sz w:val="24"/>
      <w:szCs w:val="24"/>
    </w:rPr>
  </w:style>
  <w:style w:type="paragraph" w:customStyle="1" w:styleId="right">
    <w:name w:val="right"/>
    <w:basedOn w:val="a"/>
    <w:rsid w:val="00325481"/>
    <w:pPr>
      <w:spacing w:before="100" w:beforeAutospacing="1" w:after="100" w:afterAutospacing="1" w:line="240" w:lineRule="auto"/>
    </w:pPr>
    <w:rPr>
      <w:sz w:val="24"/>
      <w:szCs w:val="24"/>
    </w:rPr>
  </w:style>
  <w:style w:type="paragraph" w:customStyle="1" w:styleId="formattext">
    <w:name w:val="formattext"/>
    <w:basedOn w:val="a"/>
    <w:rsid w:val="00BF6050"/>
    <w:pPr>
      <w:spacing w:before="100" w:beforeAutospacing="1" w:after="100" w:afterAutospacing="1" w:line="240" w:lineRule="auto"/>
    </w:pPr>
    <w:rPr>
      <w:rFonts w:eastAsia="Times New Roman"/>
      <w:sz w:val="24"/>
      <w:szCs w:val="24"/>
    </w:rPr>
  </w:style>
  <w:style w:type="character" w:customStyle="1" w:styleId="ctatext">
    <w:name w:val="ctatext"/>
    <w:basedOn w:val="a0"/>
    <w:rsid w:val="00CF4A6E"/>
  </w:style>
  <w:style w:type="character" w:customStyle="1" w:styleId="posttitle">
    <w:name w:val="posttitle"/>
    <w:basedOn w:val="a0"/>
    <w:rsid w:val="00CF4A6E"/>
  </w:style>
  <w:style w:type="paragraph" w:styleId="afe">
    <w:name w:val="Title"/>
    <w:basedOn w:val="a"/>
    <w:link w:val="aff"/>
    <w:uiPriority w:val="1"/>
    <w:qFormat/>
    <w:rsid w:val="00562312"/>
    <w:pPr>
      <w:widowControl w:val="0"/>
      <w:autoSpaceDE w:val="0"/>
      <w:autoSpaceDN w:val="0"/>
      <w:spacing w:before="88" w:after="0" w:line="240" w:lineRule="auto"/>
      <w:ind w:left="614" w:right="509"/>
      <w:jc w:val="center"/>
    </w:pPr>
    <w:rPr>
      <w:rFonts w:eastAsia="Times New Roman"/>
      <w:b/>
      <w:bCs/>
      <w:sz w:val="32"/>
      <w:szCs w:val="32"/>
      <w:lang w:eastAsia="en-US"/>
    </w:rPr>
  </w:style>
  <w:style w:type="character" w:customStyle="1" w:styleId="aff">
    <w:name w:val="Заголовок Знак"/>
    <w:basedOn w:val="a0"/>
    <w:link w:val="afe"/>
    <w:uiPriority w:val="1"/>
    <w:rsid w:val="00562312"/>
    <w:rPr>
      <w:rFonts w:eastAsia="Times New Roman"/>
      <w:b/>
      <w:bCs/>
      <w:sz w:val="32"/>
      <w:szCs w:val="32"/>
      <w:lang w:eastAsia="en-US"/>
    </w:rPr>
  </w:style>
  <w:style w:type="paragraph" w:customStyle="1" w:styleId="c20">
    <w:name w:val="c20"/>
    <w:basedOn w:val="a"/>
    <w:rsid w:val="009828DD"/>
    <w:pPr>
      <w:spacing w:before="100" w:beforeAutospacing="1" w:after="100" w:afterAutospacing="1" w:line="240" w:lineRule="auto"/>
    </w:pPr>
    <w:rPr>
      <w:rFonts w:eastAsia="Times New Roman"/>
      <w:sz w:val="24"/>
      <w:szCs w:val="24"/>
    </w:rPr>
  </w:style>
  <w:style w:type="paragraph" w:customStyle="1" w:styleId="c31">
    <w:name w:val="c31"/>
    <w:basedOn w:val="a"/>
    <w:rsid w:val="009828DD"/>
    <w:pPr>
      <w:spacing w:before="100" w:beforeAutospacing="1" w:after="100" w:afterAutospacing="1" w:line="240" w:lineRule="auto"/>
    </w:pPr>
    <w:rPr>
      <w:rFonts w:eastAsia="Times New Roman"/>
      <w:sz w:val="24"/>
      <w:szCs w:val="24"/>
    </w:rPr>
  </w:style>
  <w:style w:type="character" w:customStyle="1" w:styleId="c159">
    <w:name w:val="c159"/>
    <w:basedOn w:val="a0"/>
    <w:rsid w:val="009828DD"/>
  </w:style>
  <w:style w:type="character" w:customStyle="1" w:styleId="c10">
    <w:name w:val="c10"/>
    <w:basedOn w:val="a0"/>
    <w:rsid w:val="009828DD"/>
  </w:style>
  <w:style w:type="paragraph" w:customStyle="1" w:styleId="c17">
    <w:name w:val="c17"/>
    <w:basedOn w:val="a"/>
    <w:rsid w:val="009828DD"/>
    <w:pPr>
      <w:spacing w:before="100" w:beforeAutospacing="1" w:after="100" w:afterAutospacing="1" w:line="240" w:lineRule="auto"/>
    </w:pPr>
    <w:rPr>
      <w:rFonts w:eastAsia="Times New Roman"/>
      <w:sz w:val="24"/>
      <w:szCs w:val="24"/>
    </w:rPr>
  </w:style>
  <w:style w:type="paragraph" w:customStyle="1" w:styleId="c24">
    <w:name w:val="c24"/>
    <w:basedOn w:val="a"/>
    <w:rsid w:val="00E31C7B"/>
    <w:pPr>
      <w:spacing w:before="100" w:beforeAutospacing="1" w:after="100" w:afterAutospacing="1" w:line="240" w:lineRule="auto"/>
    </w:pPr>
    <w:rPr>
      <w:rFonts w:eastAsia="Times New Roman"/>
      <w:sz w:val="24"/>
      <w:szCs w:val="24"/>
    </w:rPr>
  </w:style>
  <w:style w:type="paragraph" w:customStyle="1" w:styleId="c179">
    <w:name w:val="c179"/>
    <w:basedOn w:val="a"/>
    <w:rsid w:val="00E31C7B"/>
    <w:pPr>
      <w:spacing w:before="100" w:beforeAutospacing="1" w:after="100" w:afterAutospacing="1" w:line="240" w:lineRule="auto"/>
    </w:pPr>
    <w:rPr>
      <w:rFonts w:eastAsia="Times New Roman"/>
      <w:sz w:val="24"/>
      <w:szCs w:val="24"/>
    </w:rPr>
  </w:style>
  <w:style w:type="paragraph" w:customStyle="1" w:styleId="c0">
    <w:name w:val="c0"/>
    <w:basedOn w:val="a"/>
    <w:rsid w:val="00E31C7B"/>
    <w:pPr>
      <w:spacing w:before="100" w:beforeAutospacing="1" w:after="100" w:afterAutospacing="1" w:line="240" w:lineRule="auto"/>
    </w:pPr>
    <w:rPr>
      <w:rFonts w:eastAsia="Times New Roman"/>
      <w:sz w:val="24"/>
      <w:szCs w:val="24"/>
    </w:rPr>
  </w:style>
  <w:style w:type="paragraph" w:customStyle="1" w:styleId="c81">
    <w:name w:val="c81"/>
    <w:basedOn w:val="a"/>
    <w:rsid w:val="00E31C7B"/>
    <w:pPr>
      <w:spacing w:before="100" w:beforeAutospacing="1" w:after="100" w:afterAutospacing="1" w:line="240" w:lineRule="auto"/>
    </w:pPr>
    <w:rPr>
      <w:rFonts w:eastAsia="Times New Roman"/>
      <w:sz w:val="24"/>
      <w:szCs w:val="24"/>
    </w:rPr>
  </w:style>
  <w:style w:type="character" w:customStyle="1" w:styleId="c123">
    <w:name w:val="c123"/>
    <w:basedOn w:val="a0"/>
    <w:rsid w:val="00E31C7B"/>
  </w:style>
  <w:style w:type="paragraph" w:customStyle="1" w:styleId="c199">
    <w:name w:val="c199"/>
    <w:basedOn w:val="a"/>
    <w:rsid w:val="002E058E"/>
    <w:pPr>
      <w:spacing w:before="100" w:beforeAutospacing="1" w:after="100" w:afterAutospacing="1" w:line="240" w:lineRule="auto"/>
    </w:pPr>
    <w:rPr>
      <w:rFonts w:eastAsia="Times New Roman"/>
      <w:sz w:val="24"/>
      <w:szCs w:val="24"/>
    </w:rPr>
  </w:style>
  <w:style w:type="paragraph" w:customStyle="1" w:styleId="c42">
    <w:name w:val="c42"/>
    <w:basedOn w:val="a"/>
    <w:rsid w:val="002E058E"/>
    <w:pPr>
      <w:spacing w:before="100" w:beforeAutospacing="1" w:after="100" w:afterAutospacing="1" w:line="240" w:lineRule="auto"/>
    </w:pPr>
    <w:rPr>
      <w:rFonts w:eastAsia="Times New Roman"/>
      <w:sz w:val="24"/>
      <w:szCs w:val="24"/>
    </w:rPr>
  </w:style>
  <w:style w:type="paragraph" w:customStyle="1" w:styleId="c38">
    <w:name w:val="c38"/>
    <w:basedOn w:val="a"/>
    <w:rsid w:val="002E058E"/>
    <w:pPr>
      <w:spacing w:before="100" w:beforeAutospacing="1" w:after="100" w:afterAutospacing="1" w:line="240" w:lineRule="auto"/>
    </w:pPr>
    <w:rPr>
      <w:rFonts w:eastAsia="Times New Roman"/>
      <w:sz w:val="24"/>
      <w:szCs w:val="24"/>
    </w:rPr>
  </w:style>
  <w:style w:type="character" w:customStyle="1" w:styleId="c33">
    <w:name w:val="c33"/>
    <w:basedOn w:val="a0"/>
    <w:rsid w:val="002E058E"/>
  </w:style>
  <w:style w:type="paragraph" w:customStyle="1" w:styleId="c45">
    <w:name w:val="c45"/>
    <w:basedOn w:val="a"/>
    <w:rsid w:val="00D402B5"/>
    <w:pPr>
      <w:spacing w:before="100" w:beforeAutospacing="1" w:after="100" w:afterAutospacing="1" w:line="240" w:lineRule="auto"/>
    </w:pPr>
    <w:rPr>
      <w:rFonts w:eastAsia="Times New Roman"/>
      <w:sz w:val="24"/>
      <w:szCs w:val="24"/>
    </w:rPr>
  </w:style>
  <w:style w:type="character" w:customStyle="1" w:styleId="c131">
    <w:name w:val="c131"/>
    <w:basedOn w:val="a0"/>
    <w:rsid w:val="00D402B5"/>
  </w:style>
  <w:style w:type="character" w:customStyle="1" w:styleId="c30">
    <w:name w:val="c30"/>
    <w:basedOn w:val="a0"/>
    <w:rsid w:val="00D402B5"/>
  </w:style>
  <w:style w:type="paragraph" w:customStyle="1" w:styleId="c109">
    <w:name w:val="c109"/>
    <w:basedOn w:val="a"/>
    <w:rsid w:val="00D402B5"/>
    <w:pPr>
      <w:spacing w:before="100" w:beforeAutospacing="1" w:after="100" w:afterAutospacing="1" w:line="240" w:lineRule="auto"/>
    </w:pPr>
    <w:rPr>
      <w:rFonts w:eastAsia="Times New Roman"/>
      <w:sz w:val="24"/>
      <w:szCs w:val="24"/>
    </w:rPr>
  </w:style>
  <w:style w:type="paragraph" w:customStyle="1" w:styleId="c35">
    <w:name w:val="c35"/>
    <w:basedOn w:val="a"/>
    <w:rsid w:val="0049437F"/>
    <w:pPr>
      <w:spacing w:before="100" w:beforeAutospacing="1" w:after="100" w:afterAutospacing="1" w:line="240" w:lineRule="auto"/>
    </w:pPr>
    <w:rPr>
      <w:rFonts w:eastAsia="Times New Roman"/>
      <w:sz w:val="24"/>
      <w:szCs w:val="24"/>
    </w:rPr>
  </w:style>
  <w:style w:type="character" w:customStyle="1" w:styleId="c60">
    <w:name w:val="c60"/>
    <w:basedOn w:val="a0"/>
    <w:rsid w:val="0049437F"/>
  </w:style>
  <w:style w:type="character" w:customStyle="1" w:styleId="c248">
    <w:name w:val="c248"/>
    <w:basedOn w:val="a0"/>
    <w:rsid w:val="0049437F"/>
  </w:style>
  <w:style w:type="character" w:customStyle="1" w:styleId="c202">
    <w:name w:val="c202"/>
    <w:basedOn w:val="a0"/>
    <w:rsid w:val="0049437F"/>
  </w:style>
  <w:style w:type="character" w:customStyle="1" w:styleId="c193">
    <w:name w:val="c193"/>
    <w:basedOn w:val="a0"/>
    <w:rsid w:val="0049437F"/>
  </w:style>
  <w:style w:type="paragraph" w:customStyle="1" w:styleId="c53">
    <w:name w:val="c53"/>
    <w:basedOn w:val="a"/>
    <w:rsid w:val="0049437F"/>
    <w:pPr>
      <w:spacing w:before="100" w:beforeAutospacing="1" w:after="100" w:afterAutospacing="1" w:line="240" w:lineRule="auto"/>
    </w:pPr>
    <w:rPr>
      <w:rFonts w:eastAsia="Times New Roman"/>
      <w:sz w:val="24"/>
      <w:szCs w:val="24"/>
    </w:rPr>
  </w:style>
  <w:style w:type="character" w:customStyle="1" w:styleId="c73">
    <w:name w:val="c73"/>
    <w:basedOn w:val="a0"/>
    <w:rsid w:val="00782E4C"/>
  </w:style>
  <w:style w:type="character" w:customStyle="1" w:styleId="c194">
    <w:name w:val="c194"/>
    <w:basedOn w:val="a0"/>
    <w:rsid w:val="00FA62CF"/>
  </w:style>
  <w:style w:type="paragraph" w:customStyle="1" w:styleId="c14">
    <w:name w:val="c14"/>
    <w:basedOn w:val="a"/>
    <w:rsid w:val="0058075A"/>
    <w:pPr>
      <w:spacing w:before="100" w:beforeAutospacing="1" w:after="100" w:afterAutospacing="1" w:line="240" w:lineRule="auto"/>
    </w:pPr>
    <w:rPr>
      <w:rFonts w:eastAsia="Times New Roman"/>
      <w:sz w:val="24"/>
      <w:szCs w:val="24"/>
    </w:rPr>
  </w:style>
  <w:style w:type="character" w:customStyle="1" w:styleId="c245">
    <w:name w:val="c245"/>
    <w:basedOn w:val="a0"/>
    <w:rsid w:val="0058075A"/>
  </w:style>
  <w:style w:type="character" w:customStyle="1" w:styleId="c76">
    <w:name w:val="c76"/>
    <w:basedOn w:val="a0"/>
    <w:rsid w:val="0058075A"/>
  </w:style>
  <w:style w:type="paragraph" w:customStyle="1" w:styleId="c101">
    <w:name w:val="c101"/>
    <w:basedOn w:val="a"/>
    <w:rsid w:val="0058075A"/>
    <w:pPr>
      <w:spacing w:before="100" w:beforeAutospacing="1" w:after="100" w:afterAutospacing="1" w:line="240" w:lineRule="auto"/>
    </w:pPr>
    <w:rPr>
      <w:rFonts w:eastAsia="Times New Roman"/>
      <w:sz w:val="24"/>
      <w:szCs w:val="24"/>
    </w:rPr>
  </w:style>
  <w:style w:type="character" w:customStyle="1" w:styleId="c84">
    <w:name w:val="c84"/>
    <w:basedOn w:val="a0"/>
    <w:rsid w:val="0058075A"/>
  </w:style>
  <w:style w:type="character" w:customStyle="1" w:styleId="c34">
    <w:name w:val="c34"/>
    <w:basedOn w:val="a0"/>
    <w:rsid w:val="0058075A"/>
  </w:style>
  <w:style w:type="paragraph" w:customStyle="1" w:styleId="c44">
    <w:name w:val="c44"/>
    <w:basedOn w:val="a"/>
    <w:rsid w:val="003F109E"/>
    <w:pPr>
      <w:spacing w:before="100" w:beforeAutospacing="1" w:after="100" w:afterAutospacing="1" w:line="240" w:lineRule="auto"/>
    </w:pPr>
    <w:rPr>
      <w:rFonts w:eastAsia="Times New Roman"/>
      <w:sz w:val="24"/>
      <w:szCs w:val="24"/>
    </w:rPr>
  </w:style>
  <w:style w:type="paragraph" w:customStyle="1" w:styleId="c65">
    <w:name w:val="c65"/>
    <w:basedOn w:val="a"/>
    <w:rsid w:val="003F109E"/>
    <w:pPr>
      <w:spacing w:before="100" w:beforeAutospacing="1" w:after="100" w:afterAutospacing="1" w:line="240" w:lineRule="auto"/>
    </w:pPr>
    <w:rPr>
      <w:rFonts w:eastAsia="Times New Roman"/>
      <w:sz w:val="24"/>
      <w:szCs w:val="24"/>
    </w:rPr>
  </w:style>
  <w:style w:type="paragraph" w:customStyle="1" w:styleId="c314">
    <w:name w:val="c314"/>
    <w:basedOn w:val="a"/>
    <w:rsid w:val="00AB3366"/>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5617">
      <w:bodyDiv w:val="1"/>
      <w:marLeft w:val="0"/>
      <w:marRight w:val="0"/>
      <w:marTop w:val="0"/>
      <w:marBottom w:val="0"/>
      <w:divBdr>
        <w:top w:val="none" w:sz="0" w:space="0" w:color="auto"/>
        <w:left w:val="none" w:sz="0" w:space="0" w:color="auto"/>
        <w:bottom w:val="none" w:sz="0" w:space="0" w:color="auto"/>
        <w:right w:val="none" w:sz="0" w:space="0" w:color="auto"/>
      </w:divBdr>
    </w:div>
    <w:div w:id="60493804">
      <w:bodyDiv w:val="1"/>
      <w:marLeft w:val="0"/>
      <w:marRight w:val="0"/>
      <w:marTop w:val="0"/>
      <w:marBottom w:val="0"/>
      <w:divBdr>
        <w:top w:val="none" w:sz="0" w:space="0" w:color="auto"/>
        <w:left w:val="none" w:sz="0" w:space="0" w:color="auto"/>
        <w:bottom w:val="none" w:sz="0" w:space="0" w:color="auto"/>
        <w:right w:val="none" w:sz="0" w:space="0" w:color="auto"/>
      </w:divBdr>
      <w:divsChild>
        <w:div w:id="1147405416">
          <w:marLeft w:val="0"/>
          <w:marRight w:val="0"/>
          <w:marTop w:val="0"/>
          <w:marBottom w:val="0"/>
          <w:divBdr>
            <w:top w:val="none" w:sz="0" w:space="0" w:color="auto"/>
            <w:left w:val="none" w:sz="0" w:space="0" w:color="auto"/>
            <w:bottom w:val="none" w:sz="0" w:space="0" w:color="auto"/>
            <w:right w:val="none" w:sz="0" w:space="0" w:color="auto"/>
          </w:divBdr>
          <w:divsChild>
            <w:div w:id="2011445230">
              <w:marLeft w:val="0"/>
              <w:marRight w:val="0"/>
              <w:marTop w:val="0"/>
              <w:marBottom w:val="0"/>
              <w:divBdr>
                <w:top w:val="none" w:sz="0" w:space="0" w:color="auto"/>
                <w:left w:val="none" w:sz="0" w:space="0" w:color="auto"/>
                <w:bottom w:val="none" w:sz="0" w:space="0" w:color="auto"/>
                <w:right w:val="none" w:sz="0" w:space="0" w:color="auto"/>
              </w:divBdr>
              <w:divsChild>
                <w:div w:id="750663704">
                  <w:marLeft w:val="0"/>
                  <w:marRight w:val="0"/>
                  <w:marTop w:val="0"/>
                  <w:marBottom w:val="0"/>
                  <w:divBdr>
                    <w:top w:val="none" w:sz="0" w:space="0" w:color="auto"/>
                    <w:left w:val="none" w:sz="0" w:space="0" w:color="auto"/>
                    <w:bottom w:val="none" w:sz="0" w:space="0" w:color="auto"/>
                    <w:right w:val="none" w:sz="0" w:space="0" w:color="auto"/>
                  </w:divBdr>
                  <w:divsChild>
                    <w:div w:id="1625622026">
                      <w:marLeft w:val="0"/>
                      <w:marRight w:val="0"/>
                      <w:marTop w:val="0"/>
                      <w:marBottom w:val="0"/>
                      <w:divBdr>
                        <w:top w:val="none" w:sz="0" w:space="0" w:color="auto"/>
                        <w:left w:val="none" w:sz="0" w:space="0" w:color="auto"/>
                        <w:bottom w:val="none" w:sz="0" w:space="0" w:color="auto"/>
                        <w:right w:val="none" w:sz="0" w:space="0" w:color="auto"/>
                      </w:divBdr>
                      <w:divsChild>
                        <w:div w:id="74478643">
                          <w:marLeft w:val="0"/>
                          <w:marRight w:val="0"/>
                          <w:marTop w:val="0"/>
                          <w:marBottom w:val="0"/>
                          <w:divBdr>
                            <w:top w:val="none" w:sz="0" w:space="0" w:color="auto"/>
                            <w:left w:val="none" w:sz="0" w:space="0" w:color="auto"/>
                            <w:bottom w:val="none" w:sz="0" w:space="0" w:color="auto"/>
                            <w:right w:val="none" w:sz="0" w:space="0" w:color="auto"/>
                          </w:divBdr>
                          <w:divsChild>
                            <w:div w:id="1458254711">
                              <w:marLeft w:val="0"/>
                              <w:marRight w:val="0"/>
                              <w:marTop w:val="0"/>
                              <w:marBottom w:val="0"/>
                              <w:divBdr>
                                <w:top w:val="none" w:sz="0" w:space="0" w:color="auto"/>
                                <w:left w:val="none" w:sz="0" w:space="0" w:color="auto"/>
                                <w:bottom w:val="none" w:sz="0" w:space="0" w:color="auto"/>
                                <w:right w:val="none" w:sz="0" w:space="0" w:color="auto"/>
                              </w:divBdr>
                              <w:divsChild>
                                <w:div w:id="1325813477">
                                  <w:marLeft w:val="0"/>
                                  <w:marRight w:val="48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550520">
      <w:bodyDiv w:val="1"/>
      <w:marLeft w:val="0"/>
      <w:marRight w:val="0"/>
      <w:marTop w:val="0"/>
      <w:marBottom w:val="0"/>
      <w:divBdr>
        <w:top w:val="none" w:sz="0" w:space="0" w:color="auto"/>
        <w:left w:val="none" w:sz="0" w:space="0" w:color="auto"/>
        <w:bottom w:val="none" w:sz="0" w:space="0" w:color="auto"/>
        <w:right w:val="none" w:sz="0" w:space="0" w:color="auto"/>
      </w:divBdr>
      <w:divsChild>
        <w:div w:id="505942981">
          <w:marLeft w:val="0"/>
          <w:marRight w:val="0"/>
          <w:marTop w:val="0"/>
          <w:marBottom w:val="0"/>
          <w:divBdr>
            <w:top w:val="none" w:sz="0" w:space="0" w:color="auto"/>
            <w:left w:val="none" w:sz="0" w:space="0" w:color="auto"/>
            <w:bottom w:val="none" w:sz="0" w:space="0" w:color="auto"/>
            <w:right w:val="none" w:sz="0" w:space="0" w:color="auto"/>
          </w:divBdr>
        </w:div>
        <w:div w:id="1167749383">
          <w:marLeft w:val="0"/>
          <w:marRight w:val="0"/>
          <w:marTop w:val="0"/>
          <w:marBottom w:val="0"/>
          <w:divBdr>
            <w:top w:val="none" w:sz="0" w:space="0" w:color="auto"/>
            <w:left w:val="none" w:sz="0" w:space="0" w:color="auto"/>
            <w:bottom w:val="none" w:sz="0" w:space="0" w:color="auto"/>
            <w:right w:val="none" w:sz="0" w:space="0" w:color="auto"/>
          </w:divBdr>
        </w:div>
        <w:div w:id="1271547349">
          <w:marLeft w:val="0"/>
          <w:marRight w:val="0"/>
          <w:marTop w:val="0"/>
          <w:marBottom w:val="0"/>
          <w:divBdr>
            <w:top w:val="none" w:sz="0" w:space="0" w:color="auto"/>
            <w:left w:val="none" w:sz="0" w:space="0" w:color="auto"/>
            <w:bottom w:val="none" w:sz="0" w:space="0" w:color="auto"/>
            <w:right w:val="none" w:sz="0" w:space="0" w:color="auto"/>
          </w:divBdr>
        </w:div>
      </w:divsChild>
    </w:div>
    <w:div w:id="96291516">
      <w:bodyDiv w:val="1"/>
      <w:marLeft w:val="0"/>
      <w:marRight w:val="0"/>
      <w:marTop w:val="0"/>
      <w:marBottom w:val="0"/>
      <w:divBdr>
        <w:top w:val="none" w:sz="0" w:space="0" w:color="auto"/>
        <w:left w:val="none" w:sz="0" w:space="0" w:color="auto"/>
        <w:bottom w:val="none" w:sz="0" w:space="0" w:color="auto"/>
        <w:right w:val="none" w:sz="0" w:space="0" w:color="auto"/>
      </w:divBdr>
    </w:div>
    <w:div w:id="99566434">
      <w:bodyDiv w:val="1"/>
      <w:marLeft w:val="0"/>
      <w:marRight w:val="0"/>
      <w:marTop w:val="0"/>
      <w:marBottom w:val="0"/>
      <w:divBdr>
        <w:top w:val="none" w:sz="0" w:space="0" w:color="auto"/>
        <w:left w:val="none" w:sz="0" w:space="0" w:color="auto"/>
        <w:bottom w:val="none" w:sz="0" w:space="0" w:color="auto"/>
        <w:right w:val="none" w:sz="0" w:space="0" w:color="auto"/>
      </w:divBdr>
    </w:div>
    <w:div w:id="113333350">
      <w:bodyDiv w:val="1"/>
      <w:marLeft w:val="0"/>
      <w:marRight w:val="0"/>
      <w:marTop w:val="0"/>
      <w:marBottom w:val="0"/>
      <w:divBdr>
        <w:top w:val="none" w:sz="0" w:space="0" w:color="auto"/>
        <w:left w:val="none" w:sz="0" w:space="0" w:color="auto"/>
        <w:bottom w:val="none" w:sz="0" w:space="0" w:color="auto"/>
        <w:right w:val="none" w:sz="0" w:space="0" w:color="auto"/>
      </w:divBdr>
    </w:div>
    <w:div w:id="186988292">
      <w:bodyDiv w:val="1"/>
      <w:marLeft w:val="0"/>
      <w:marRight w:val="0"/>
      <w:marTop w:val="0"/>
      <w:marBottom w:val="0"/>
      <w:divBdr>
        <w:top w:val="none" w:sz="0" w:space="0" w:color="auto"/>
        <w:left w:val="none" w:sz="0" w:space="0" w:color="auto"/>
        <w:bottom w:val="none" w:sz="0" w:space="0" w:color="auto"/>
        <w:right w:val="none" w:sz="0" w:space="0" w:color="auto"/>
      </w:divBdr>
    </w:div>
    <w:div w:id="234315455">
      <w:bodyDiv w:val="1"/>
      <w:marLeft w:val="0"/>
      <w:marRight w:val="0"/>
      <w:marTop w:val="0"/>
      <w:marBottom w:val="0"/>
      <w:divBdr>
        <w:top w:val="none" w:sz="0" w:space="0" w:color="auto"/>
        <w:left w:val="none" w:sz="0" w:space="0" w:color="auto"/>
        <w:bottom w:val="none" w:sz="0" w:space="0" w:color="auto"/>
        <w:right w:val="none" w:sz="0" w:space="0" w:color="auto"/>
      </w:divBdr>
    </w:div>
    <w:div w:id="311177548">
      <w:bodyDiv w:val="1"/>
      <w:marLeft w:val="0"/>
      <w:marRight w:val="0"/>
      <w:marTop w:val="0"/>
      <w:marBottom w:val="0"/>
      <w:divBdr>
        <w:top w:val="none" w:sz="0" w:space="0" w:color="auto"/>
        <w:left w:val="none" w:sz="0" w:space="0" w:color="auto"/>
        <w:bottom w:val="none" w:sz="0" w:space="0" w:color="auto"/>
        <w:right w:val="none" w:sz="0" w:space="0" w:color="auto"/>
      </w:divBdr>
    </w:div>
    <w:div w:id="336930962">
      <w:bodyDiv w:val="1"/>
      <w:marLeft w:val="0"/>
      <w:marRight w:val="0"/>
      <w:marTop w:val="0"/>
      <w:marBottom w:val="0"/>
      <w:divBdr>
        <w:top w:val="none" w:sz="0" w:space="0" w:color="auto"/>
        <w:left w:val="none" w:sz="0" w:space="0" w:color="auto"/>
        <w:bottom w:val="none" w:sz="0" w:space="0" w:color="auto"/>
        <w:right w:val="none" w:sz="0" w:space="0" w:color="auto"/>
      </w:divBdr>
    </w:div>
    <w:div w:id="356780318">
      <w:bodyDiv w:val="1"/>
      <w:marLeft w:val="0"/>
      <w:marRight w:val="0"/>
      <w:marTop w:val="0"/>
      <w:marBottom w:val="0"/>
      <w:divBdr>
        <w:top w:val="none" w:sz="0" w:space="0" w:color="auto"/>
        <w:left w:val="none" w:sz="0" w:space="0" w:color="auto"/>
        <w:bottom w:val="none" w:sz="0" w:space="0" w:color="auto"/>
        <w:right w:val="none" w:sz="0" w:space="0" w:color="auto"/>
      </w:divBdr>
      <w:divsChild>
        <w:div w:id="834763481">
          <w:marLeft w:val="0"/>
          <w:marRight w:val="0"/>
          <w:marTop w:val="0"/>
          <w:marBottom w:val="150"/>
          <w:divBdr>
            <w:top w:val="single" w:sz="6" w:space="4" w:color="DDDDDD"/>
            <w:left w:val="single" w:sz="6" w:space="0" w:color="DDDDDD"/>
            <w:bottom w:val="single" w:sz="6" w:space="0" w:color="DDDDDD"/>
            <w:right w:val="single" w:sz="6" w:space="0" w:color="DDDDDD"/>
          </w:divBdr>
        </w:div>
      </w:divsChild>
    </w:div>
    <w:div w:id="372968493">
      <w:bodyDiv w:val="1"/>
      <w:marLeft w:val="0"/>
      <w:marRight w:val="0"/>
      <w:marTop w:val="0"/>
      <w:marBottom w:val="0"/>
      <w:divBdr>
        <w:top w:val="none" w:sz="0" w:space="0" w:color="auto"/>
        <w:left w:val="none" w:sz="0" w:space="0" w:color="auto"/>
        <w:bottom w:val="none" w:sz="0" w:space="0" w:color="auto"/>
        <w:right w:val="none" w:sz="0" w:space="0" w:color="auto"/>
      </w:divBdr>
    </w:div>
    <w:div w:id="384069899">
      <w:bodyDiv w:val="1"/>
      <w:marLeft w:val="0"/>
      <w:marRight w:val="0"/>
      <w:marTop w:val="0"/>
      <w:marBottom w:val="0"/>
      <w:divBdr>
        <w:top w:val="none" w:sz="0" w:space="0" w:color="auto"/>
        <w:left w:val="none" w:sz="0" w:space="0" w:color="auto"/>
        <w:bottom w:val="none" w:sz="0" w:space="0" w:color="auto"/>
        <w:right w:val="none" w:sz="0" w:space="0" w:color="auto"/>
      </w:divBdr>
    </w:div>
    <w:div w:id="396513452">
      <w:bodyDiv w:val="1"/>
      <w:marLeft w:val="0"/>
      <w:marRight w:val="0"/>
      <w:marTop w:val="0"/>
      <w:marBottom w:val="0"/>
      <w:divBdr>
        <w:top w:val="none" w:sz="0" w:space="0" w:color="auto"/>
        <w:left w:val="none" w:sz="0" w:space="0" w:color="auto"/>
        <w:bottom w:val="none" w:sz="0" w:space="0" w:color="auto"/>
        <w:right w:val="none" w:sz="0" w:space="0" w:color="auto"/>
      </w:divBdr>
    </w:div>
    <w:div w:id="415827709">
      <w:bodyDiv w:val="1"/>
      <w:marLeft w:val="0"/>
      <w:marRight w:val="0"/>
      <w:marTop w:val="0"/>
      <w:marBottom w:val="0"/>
      <w:divBdr>
        <w:top w:val="none" w:sz="0" w:space="0" w:color="auto"/>
        <w:left w:val="none" w:sz="0" w:space="0" w:color="auto"/>
        <w:bottom w:val="none" w:sz="0" w:space="0" w:color="auto"/>
        <w:right w:val="none" w:sz="0" w:space="0" w:color="auto"/>
      </w:divBdr>
    </w:div>
    <w:div w:id="459303412">
      <w:bodyDiv w:val="1"/>
      <w:marLeft w:val="0"/>
      <w:marRight w:val="0"/>
      <w:marTop w:val="0"/>
      <w:marBottom w:val="0"/>
      <w:divBdr>
        <w:top w:val="none" w:sz="0" w:space="0" w:color="auto"/>
        <w:left w:val="none" w:sz="0" w:space="0" w:color="auto"/>
        <w:bottom w:val="none" w:sz="0" w:space="0" w:color="auto"/>
        <w:right w:val="none" w:sz="0" w:space="0" w:color="auto"/>
      </w:divBdr>
    </w:div>
    <w:div w:id="460999090">
      <w:bodyDiv w:val="1"/>
      <w:marLeft w:val="0"/>
      <w:marRight w:val="0"/>
      <w:marTop w:val="0"/>
      <w:marBottom w:val="0"/>
      <w:divBdr>
        <w:top w:val="none" w:sz="0" w:space="0" w:color="auto"/>
        <w:left w:val="none" w:sz="0" w:space="0" w:color="auto"/>
        <w:bottom w:val="none" w:sz="0" w:space="0" w:color="auto"/>
        <w:right w:val="none" w:sz="0" w:space="0" w:color="auto"/>
      </w:divBdr>
    </w:div>
    <w:div w:id="481777830">
      <w:bodyDiv w:val="1"/>
      <w:marLeft w:val="0"/>
      <w:marRight w:val="0"/>
      <w:marTop w:val="0"/>
      <w:marBottom w:val="0"/>
      <w:divBdr>
        <w:top w:val="none" w:sz="0" w:space="0" w:color="auto"/>
        <w:left w:val="none" w:sz="0" w:space="0" w:color="auto"/>
        <w:bottom w:val="none" w:sz="0" w:space="0" w:color="auto"/>
        <w:right w:val="none" w:sz="0" w:space="0" w:color="auto"/>
      </w:divBdr>
    </w:div>
    <w:div w:id="542719496">
      <w:bodyDiv w:val="1"/>
      <w:marLeft w:val="0"/>
      <w:marRight w:val="0"/>
      <w:marTop w:val="0"/>
      <w:marBottom w:val="0"/>
      <w:divBdr>
        <w:top w:val="none" w:sz="0" w:space="0" w:color="auto"/>
        <w:left w:val="none" w:sz="0" w:space="0" w:color="auto"/>
        <w:bottom w:val="none" w:sz="0" w:space="0" w:color="auto"/>
        <w:right w:val="none" w:sz="0" w:space="0" w:color="auto"/>
      </w:divBdr>
    </w:div>
    <w:div w:id="602961766">
      <w:bodyDiv w:val="1"/>
      <w:marLeft w:val="0"/>
      <w:marRight w:val="0"/>
      <w:marTop w:val="0"/>
      <w:marBottom w:val="0"/>
      <w:divBdr>
        <w:top w:val="none" w:sz="0" w:space="0" w:color="auto"/>
        <w:left w:val="none" w:sz="0" w:space="0" w:color="auto"/>
        <w:bottom w:val="none" w:sz="0" w:space="0" w:color="auto"/>
        <w:right w:val="none" w:sz="0" w:space="0" w:color="auto"/>
      </w:divBdr>
    </w:div>
    <w:div w:id="616790999">
      <w:bodyDiv w:val="1"/>
      <w:marLeft w:val="0"/>
      <w:marRight w:val="0"/>
      <w:marTop w:val="0"/>
      <w:marBottom w:val="0"/>
      <w:divBdr>
        <w:top w:val="none" w:sz="0" w:space="0" w:color="auto"/>
        <w:left w:val="none" w:sz="0" w:space="0" w:color="auto"/>
        <w:bottom w:val="none" w:sz="0" w:space="0" w:color="auto"/>
        <w:right w:val="none" w:sz="0" w:space="0" w:color="auto"/>
      </w:divBdr>
    </w:div>
    <w:div w:id="637957582">
      <w:bodyDiv w:val="1"/>
      <w:marLeft w:val="0"/>
      <w:marRight w:val="0"/>
      <w:marTop w:val="0"/>
      <w:marBottom w:val="0"/>
      <w:divBdr>
        <w:top w:val="none" w:sz="0" w:space="0" w:color="auto"/>
        <w:left w:val="none" w:sz="0" w:space="0" w:color="auto"/>
        <w:bottom w:val="none" w:sz="0" w:space="0" w:color="auto"/>
        <w:right w:val="none" w:sz="0" w:space="0" w:color="auto"/>
      </w:divBdr>
    </w:div>
    <w:div w:id="674576394">
      <w:bodyDiv w:val="1"/>
      <w:marLeft w:val="0"/>
      <w:marRight w:val="0"/>
      <w:marTop w:val="0"/>
      <w:marBottom w:val="0"/>
      <w:divBdr>
        <w:top w:val="none" w:sz="0" w:space="0" w:color="auto"/>
        <w:left w:val="none" w:sz="0" w:space="0" w:color="auto"/>
        <w:bottom w:val="none" w:sz="0" w:space="0" w:color="auto"/>
        <w:right w:val="none" w:sz="0" w:space="0" w:color="auto"/>
      </w:divBdr>
    </w:div>
    <w:div w:id="716589219">
      <w:bodyDiv w:val="1"/>
      <w:marLeft w:val="0"/>
      <w:marRight w:val="0"/>
      <w:marTop w:val="0"/>
      <w:marBottom w:val="0"/>
      <w:divBdr>
        <w:top w:val="none" w:sz="0" w:space="0" w:color="auto"/>
        <w:left w:val="none" w:sz="0" w:space="0" w:color="auto"/>
        <w:bottom w:val="none" w:sz="0" w:space="0" w:color="auto"/>
        <w:right w:val="none" w:sz="0" w:space="0" w:color="auto"/>
      </w:divBdr>
    </w:div>
    <w:div w:id="737089838">
      <w:bodyDiv w:val="1"/>
      <w:marLeft w:val="0"/>
      <w:marRight w:val="0"/>
      <w:marTop w:val="0"/>
      <w:marBottom w:val="0"/>
      <w:divBdr>
        <w:top w:val="none" w:sz="0" w:space="0" w:color="auto"/>
        <w:left w:val="none" w:sz="0" w:space="0" w:color="auto"/>
        <w:bottom w:val="none" w:sz="0" w:space="0" w:color="auto"/>
        <w:right w:val="none" w:sz="0" w:space="0" w:color="auto"/>
      </w:divBdr>
    </w:div>
    <w:div w:id="751043565">
      <w:bodyDiv w:val="1"/>
      <w:marLeft w:val="0"/>
      <w:marRight w:val="0"/>
      <w:marTop w:val="0"/>
      <w:marBottom w:val="0"/>
      <w:divBdr>
        <w:top w:val="none" w:sz="0" w:space="0" w:color="auto"/>
        <w:left w:val="none" w:sz="0" w:space="0" w:color="auto"/>
        <w:bottom w:val="none" w:sz="0" w:space="0" w:color="auto"/>
        <w:right w:val="none" w:sz="0" w:space="0" w:color="auto"/>
      </w:divBdr>
    </w:div>
    <w:div w:id="811871027">
      <w:bodyDiv w:val="1"/>
      <w:marLeft w:val="0"/>
      <w:marRight w:val="0"/>
      <w:marTop w:val="0"/>
      <w:marBottom w:val="0"/>
      <w:divBdr>
        <w:top w:val="none" w:sz="0" w:space="0" w:color="auto"/>
        <w:left w:val="none" w:sz="0" w:space="0" w:color="auto"/>
        <w:bottom w:val="none" w:sz="0" w:space="0" w:color="auto"/>
        <w:right w:val="none" w:sz="0" w:space="0" w:color="auto"/>
      </w:divBdr>
    </w:div>
    <w:div w:id="815223109">
      <w:bodyDiv w:val="1"/>
      <w:marLeft w:val="0"/>
      <w:marRight w:val="0"/>
      <w:marTop w:val="0"/>
      <w:marBottom w:val="0"/>
      <w:divBdr>
        <w:top w:val="none" w:sz="0" w:space="0" w:color="auto"/>
        <w:left w:val="none" w:sz="0" w:space="0" w:color="auto"/>
        <w:bottom w:val="none" w:sz="0" w:space="0" w:color="auto"/>
        <w:right w:val="none" w:sz="0" w:space="0" w:color="auto"/>
      </w:divBdr>
    </w:div>
    <w:div w:id="862325453">
      <w:bodyDiv w:val="1"/>
      <w:marLeft w:val="0"/>
      <w:marRight w:val="0"/>
      <w:marTop w:val="0"/>
      <w:marBottom w:val="0"/>
      <w:divBdr>
        <w:top w:val="none" w:sz="0" w:space="0" w:color="auto"/>
        <w:left w:val="none" w:sz="0" w:space="0" w:color="auto"/>
        <w:bottom w:val="none" w:sz="0" w:space="0" w:color="auto"/>
        <w:right w:val="none" w:sz="0" w:space="0" w:color="auto"/>
      </w:divBdr>
    </w:div>
    <w:div w:id="869534800">
      <w:bodyDiv w:val="1"/>
      <w:marLeft w:val="0"/>
      <w:marRight w:val="0"/>
      <w:marTop w:val="0"/>
      <w:marBottom w:val="0"/>
      <w:divBdr>
        <w:top w:val="none" w:sz="0" w:space="0" w:color="auto"/>
        <w:left w:val="none" w:sz="0" w:space="0" w:color="auto"/>
        <w:bottom w:val="none" w:sz="0" w:space="0" w:color="auto"/>
        <w:right w:val="none" w:sz="0" w:space="0" w:color="auto"/>
      </w:divBdr>
    </w:div>
    <w:div w:id="928654996">
      <w:bodyDiv w:val="1"/>
      <w:marLeft w:val="0"/>
      <w:marRight w:val="0"/>
      <w:marTop w:val="0"/>
      <w:marBottom w:val="0"/>
      <w:divBdr>
        <w:top w:val="none" w:sz="0" w:space="0" w:color="auto"/>
        <w:left w:val="none" w:sz="0" w:space="0" w:color="auto"/>
        <w:bottom w:val="none" w:sz="0" w:space="0" w:color="auto"/>
        <w:right w:val="none" w:sz="0" w:space="0" w:color="auto"/>
      </w:divBdr>
    </w:div>
    <w:div w:id="949780201">
      <w:bodyDiv w:val="1"/>
      <w:marLeft w:val="0"/>
      <w:marRight w:val="0"/>
      <w:marTop w:val="0"/>
      <w:marBottom w:val="0"/>
      <w:divBdr>
        <w:top w:val="none" w:sz="0" w:space="0" w:color="auto"/>
        <w:left w:val="none" w:sz="0" w:space="0" w:color="auto"/>
        <w:bottom w:val="none" w:sz="0" w:space="0" w:color="auto"/>
        <w:right w:val="none" w:sz="0" w:space="0" w:color="auto"/>
      </w:divBdr>
    </w:div>
    <w:div w:id="998923648">
      <w:bodyDiv w:val="1"/>
      <w:marLeft w:val="0"/>
      <w:marRight w:val="0"/>
      <w:marTop w:val="0"/>
      <w:marBottom w:val="0"/>
      <w:divBdr>
        <w:top w:val="none" w:sz="0" w:space="0" w:color="auto"/>
        <w:left w:val="none" w:sz="0" w:space="0" w:color="auto"/>
        <w:bottom w:val="none" w:sz="0" w:space="0" w:color="auto"/>
        <w:right w:val="none" w:sz="0" w:space="0" w:color="auto"/>
      </w:divBdr>
    </w:div>
    <w:div w:id="1008949346">
      <w:bodyDiv w:val="1"/>
      <w:marLeft w:val="0"/>
      <w:marRight w:val="0"/>
      <w:marTop w:val="0"/>
      <w:marBottom w:val="0"/>
      <w:divBdr>
        <w:top w:val="none" w:sz="0" w:space="0" w:color="auto"/>
        <w:left w:val="none" w:sz="0" w:space="0" w:color="auto"/>
        <w:bottom w:val="none" w:sz="0" w:space="0" w:color="auto"/>
        <w:right w:val="none" w:sz="0" w:space="0" w:color="auto"/>
      </w:divBdr>
      <w:divsChild>
        <w:div w:id="1025596300">
          <w:marLeft w:val="0"/>
          <w:marRight w:val="0"/>
          <w:marTop w:val="0"/>
          <w:marBottom w:val="0"/>
          <w:divBdr>
            <w:top w:val="none" w:sz="0" w:space="0" w:color="auto"/>
            <w:left w:val="none" w:sz="0" w:space="0" w:color="auto"/>
            <w:bottom w:val="none" w:sz="0" w:space="0" w:color="auto"/>
            <w:right w:val="none" w:sz="0" w:space="0" w:color="auto"/>
          </w:divBdr>
          <w:divsChild>
            <w:div w:id="1866744104">
              <w:marLeft w:val="0"/>
              <w:marRight w:val="0"/>
              <w:marTop w:val="0"/>
              <w:marBottom w:val="0"/>
              <w:divBdr>
                <w:top w:val="none" w:sz="0" w:space="0" w:color="auto"/>
                <w:left w:val="none" w:sz="0" w:space="0" w:color="auto"/>
                <w:bottom w:val="none" w:sz="0" w:space="0" w:color="auto"/>
                <w:right w:val="none" w:sz="0" w:space="0" w:color="auto"/>
              </w:divBdr>
              <w:divsChild>
                <w:div w:id="1737125008">
                  <w:marLeft w:val="0"/>
                  <w:marRight w:val="0"/>
                  <w:marTop w:val="0"/>
                  <w:marBottom w:val="0"/>
                  <w:divBdr>
                    <w:top w:val="none" w:sz="0" w:space="0" w:color="auto"/>
                    <w:left w:val="none" w:sz="0" w:space="0" w:color="auto"/>
                    <w:bottom w:val="none" w:sz="0" w:space="0" w:color="auto"/>
                    <w:right w:val="none" w:sz="0" w:space="0" w:color="auto"/>
                  </w:divBdr>
                  <w:divsChild>
                    <w:div w:id="1958757302">
                      <w:marLeft w:val="0"/>
                      <w:marRight w:val="0"/>
                      <w:marTop w:val="0"/>
                      <w:marBottom w:val="0"/>
                      <w:divBdr>
                        <w:top w:val="none" w:sz="0" w:space="0" w:color="auto"/>
                        <w:left w:val="none" w:sz="0" w:space="0" w:color="auto"/>
                        <w:bottom w:val="none" w:sz="0" w:space="0" w:color="auto"/>
                        <w:right w:val="none" w:sz="0" w:space="0" w:color="auto"/>
                      </w:divBdr>
                    </w:div>
                    <w:div w:id="1569684458">
                      <w:marLeft w:val="0"/>
                      <w:marRight w:val="0"/>
                      <w:marTop w:val="0"/>
                      <w:marBottom w:val="0"/>
                      <w:divBdr>
                        <w:top w:val="none" w:sz="0" w:space="0" w:color="auto"/>
                        <w:left w:val="none" w:sz="0" w:space="0" w:color="auto"/>
                        <w:bottom w:val="none" w:sz="0" w:space="0" w:color="auto"/>
                        <w:right w:val="none" w:sz="0" w:space="0" w:color="auto"/>
                      </w:divBdr>
                    </w:div>
                    <w:div w:id="126769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129051">
          <w:marLeft w:val="0"/>
          <w:marRight w:val="0"/>
          <w:marTop w:val="0"/>
          <w:marBottom w:val="0"/>
          <w:divBdr>
            <w:top w:val="none" w:sz="0" w:space="0" w:color="auto"/>
            <w:left w:val="none" w:sz="0" w:space="0" w:color="auto"/>
            <w:bottom w:val="none" w:sz="0" w:space="0" w:color="auto"/>
            <w:right w:val="none" w:sz="0" w:space="0" w:color="auto"/>
          </w:divBdr>
          <w:divsChild>
            <w:div w:id="1199314645">
              <w:marLeft w:val="0"/>
              <w:marRight w:val="0"/>
              <w:marTop w:val="0"/>
              <w:marBottom w:val="0"/>
              <w:divBdr>
                <w:top w:val="none" w:sz="0" w:space="0" w:color="auto"/>
                <w:left w:val="none" w:sz="0" w:space="0" w:color="auto"/>
                <w:bottom w:val="none" w:sz="0" w:space="0" w:color="auto"/>
                <w:right w:val="none" w:sz="0" w:space="0" w:color="auto"/>
              </w:divBdr>
              <w:divsChild>
                <w:div w:id="303509479">
                  <w:marLeft w:val="0"/>
                  <w:marRight w:val="0"/>
                  <w:marTop w:val="0"/>
                  <w:marBottom w:val="0"/>
                  <w:divBdr>
                    <w:top w:val="none" w:sz="0" w:space="0" w:color="auto"/>
                    <w:left w:val="none" w:sz="0" w:space="0" w:color="auto"/>
                    <w:bottom w:val="none" w:sz="0" w:space="0" w:color="auto"/>
                    <w:right w:val="none" w:sz="0" w:space="0" w:color="auto"/>
                  </w:divBdr>
                  <w:divsChild>
                    <w:div w:id="720402700">
                      <w:marLeft w:val="0"/>
                      <w:marRight w:val="0"/>
                      <w:marTop w:val="0"/>
                      <w:marBottom w:val="0"/>
                      <w:divBdr>
                        <w:top w:val="none" w:sz="0" w:space="0" w:color="auto"/>
                        <w:left w:val="none" w:sz="0" w:space="0" w:color="auto"/>
                        <w:bottom w:val="none" w:sz="0" w:space="0" w:color="auto"/>
                        <w:right w:val="none" w:sz="0" w:space="0" w:color="auto"/>
                      </w:divBdr>
                    </w:div>
                    <w:div w:id="12207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991374">
      <w:bodyDiv w:val="1"/>
      <w:marLeft w:val="0"/>
      <w:marRight w:val="0"/>
      <w:marTop w:val="0"/>
      <w:marBottom w:val="0"/>
      <w:divBdr>
        <w:top w:val="none" w:sz="0" w:space="0" w:color="auto"/>
        <w:left w:val="none" w:sz="0" w:space="0" w:color="auto"/>
        <w:bottom w:val="none" w:sz="0" w:space="0" w:color="auto"/>
        <w:right w:val="none" w:sz="0" w:space="0" w:color="auto"/>
      </w:divBdr>
      <w:divsChild>
        <w:div w:id="61022355">
          <w:marLeft w:val="120"/>
          <w:marRight w:val="0"/>
          <w:marTop w:val="0"/>
          <w:marBottom w:val="120"/>
          <w:divBdr>
            <w:top w:val="none" w:sz="0" w:space="0" w:color="auto"/>
            <w:left w:val="none" w:sz="0" w:space="0" w:color="auto"/>
            <w:bottom w:val="none" w:sz="0" w:space="0" w:color="auto"/>
            <w:right w:val="none" w:sz="0" w:space="0" w:color="auto"/>
          </w:divBdr>
        </w:div>
      </w:divsChild>
    </w:div>
    <w:div w:id="1036198702">
      <w:bodyDiv w:val="1"/>
      <w:marLeft w:val="0"/>
      <w:marRight w:val="0"/>
      <w:marTop w:val="0"/>
      <w:marBottom w:val="0"/>
      <w:divBdr>
        <w:top w:val="none" w:sz="0" w:space="0" w:color="auto"/>
        <w:left w:val="none" w:sz="0" w:space="0" w:color="auto"/>
        <w:bottom w:val="none" w:sz="0" w:space="0" w:color="auto"/>
        <w:right w:val="none" w:sz="0" w:space="0" w:color="auto"/>
      </w:divBdr>
    </w:div>
    <w:div w:id="1056903166">
      <w:bodyDiv w:val="1"/>
      <w:marLeft w:val="0"/>
      <w:marRight w:val="0"/>
      <w:marTop w:val="0"/>
      <w:marBottom w:val="0"/>
      <w:divBdr>
        <w:top w:val="none" w:sz="0" w:space="0" w:color="auto"/>
        <w:left w:val="none" w:sz="0" w:space="0" w:color="auto"/>
        <w:bottom w:val="none" w:sz="0" w:space="0" w:color="auto"/>
        <w:right w:val="none" w:sz="0" w:space="0" w:color="auto"/>
      </w:divBdr>
    </w:div>
    <w:div w:id="1061247345">
      <w:bodyDiv w:val="1"/>
      <w:marLeft w:val="0"/>
      <w:marRight w:val="0"/>
      <w:marTop w:val="0"/>
      <w:marBottom w:val="0"/>
      <w:divBdr>
        <w:top w:val="none" w:sz="0" w:space="0" w:color="auto"/>
        <w:left w:val="none" w:sz="0" w:space="0" w:color="auto"/>
        <w:bottom w:val="none" w:sz="0" w:space="0" w:color="auto"/>
        <w:right w:val="none" w:sz="0" w:space="0" w:color="auto"/>
      </w:divBdr>
    </w:div>
    <w:div w:id="1067000563">
      <w:bodyDiv w:val="1"/>
      <w:marLeft w:val="0"/>
      <w:marRight w:val="0"/>
      <w:marTop w:val="0"/>
      <w:marBottom w:val="0"/>
      <w:divBdr>
        <w:top w:val="none" w:sz="0" w:space="0" w:color="auto"/>
        <w:left w:val="none" w:sz="0" w:space="0" w:color="auto"/>
        <w:bottom w:val="none" w:sz="0" w:space="0" w:color="auto"/>
        <w:right w:val="none" w:sz="0" w:space="0" w:color="auto"/>
      </w:divBdr>
      <w:divsChild>
        <w:div w:id="1973053602">
          <w:marLeft w:val="0"/>
          <w:marRight w:val="0"/>
          <w:marTop w:val="0"/>
          <w:marBottom w:val="0"/>
          <w:divBdr>
            <w:top w:val="none" w:sz="0" w:space="0" w:color="auto"/>
            <w:left w:val="none" w:sz="0" w:space="0" w:color="auto"/>
            <w:bottom w:val="none" w:sz="0" w:space="0" w:color="auto"/>
            <w:right w:val="none" w:sz="0" w:space="0" w:color="auto"/>
          </w:divBdr>
          <w:divsChild>
            <w:div w:id="1451819074">
              <w:marLeft w:val="0"/>
              <w:marRight w:val="0"/>
              <w:marTop w:val="0"/>
              <w:marBottom w:val="0"/>
              <w:divBdr>
                <w:top w:val="none" w:sz="0" w:space="0" w:color="auto"/>
                <w:left w:val="none" w:sz="0" w:space="0" w:color="auto"/>
                <w:bottom w:val="none" w:sz="0" w:space="0" w:color="auto"/>
                <w:right w:val="none" w:sz="0" w:space="0" w:color="auto"/>
              </w:divBdr>
              <w:divsChild>
                <w:div w:id="630676715">
                  <w:marLeft w:val="0"/>
                  <w:marRight w:val="0"/>
                  <w:marTop w:val="0"/>
                  <w:marBottom w:val="0"/>
                  <w:divBdr>
                    <w:top w:val="none" w:sz="0" w:space="0" w:color="auto"/>
                    <w:left w:val="none" w:sz="0" w:space="0" w:color="auto"/>
                    <w:bottom w:val="none" w:sz="0" w:space="0" w:color="auto"/>
                    <w:right w:val="none" w:sz="0" w:space="0" w:color="auto"/>
                  </w:divBdr>
                  <w:divsChild>
                    <w:div w:id="98068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420605">
          <w:marLeft w:val="0"/>
          <w:marRight w:val="0"/>
          <w:marTop w:val="0"/>
          <w:marBottom w:val="0"/>
          <w:divBdr>
            <w:top w:val="none" w:sz="0" w:space="0" w:color="auto"/>
            <w:left w:val="none" w:sz="0" w:space="0" w:color="auto"/>
            <w:bottom w:val="none" w:sz="0" w:space="0" w:color="auto"/>
            <w:right w:val="none" w:sz="0" w:space="0" w:color="auto"/>
          </w:divBdr>
          <w:divsChild>
            <w:div w:id="1335299091">
              <w:marLeft w:val="0"/>
              <w:marRight w:val="0"/>
              <w:marTop w:val="0"/>
              <w:marBottom w:val="0"/>
              <w:divBdr>
                <w:top w:val="none" w:sz="0" w:space="0" w:color="auto"/>
                <w:left w:val="none" w:sz="0" w:space="0" w:color="auto"/>
                <w:bottom w:val="none" w:sz="0" w:space="0" w:color="auto"/>
                <w:right w:val="none" w:sz="0" w:space="0" w:color="auto"/>
              </w:divBdr>
              <w:divsChild>
                <w:div w:id="805394243">
                  <w:marLeft w:val="0"/>
                  <w:marRight w:val="0"/>
                  <w:marTop w:val="0"/>
                  <w:marBottom w:val="0"/>
                  <w:divBdr>
                    <w:top w:val="none" w:sz="0" w:space="0" w:color="auto"/>
                    <w:left w:val="none" w:sz="0" w:space="0" w:color="auto"/>
                    <w:bottom w:val="none" w:sz="0" w:space="0" w:color="auto"/>
                    <w:right w:val="none" w:sz="0" w:space="0" w:color="auto"/>
                  </w:divBdr>
                  <w:divsChild>
                    <w:div w:id="1196193131">
                      <w:marLeft w:val="0"/>
                      <w:marRight w:val="0"/>
                      <w:marTop w:val="0"/>
                      <w:marBottom w:val="0"/>
                      <w:divBdr>
                        <w:top w:val="none" w:sz="0" w:space="0" w:color="auto"/>
                        <w:left w:val="none" w:sz="0" w:space="0" w:color="auto"/>
                        <w:bottom w:val="none" w:sz="0" w:space="0" w:color="auto"/>
                        <w:right w:val="none" w:sz="0" w:space="0" w:color="auto"/>
                      </w:divBdr>
                    </w:div>
                    <w:div w:id="84791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742468">
      <w:bodyDiv w:val="1"/>
      <w:marLeft w:val="0"/>
      <w:marRight w:val="0"/>
      <w:marTop w:val="0"/>
      <w:marBottom w:val="0"/>
      <w:divBdr>
        <w:top w:val="none" w:sz="0" w:space="0" w:color="auto"/>
        <w:left w:val="none" w:sz="0" w:space="0" w:color="auto"/>
        <w:bottom w:val="none" w:sz="0" w:space="0" w:color="auto"/>
        <w:right w:val="none" w:sz="0" w:space="0" w:color="auto"/>
      </w:divBdr>
    </w:div>
    <w:div w:id="1104421878">
      <w:bodyDiv w:val="1"/>
      <w:marLeft w:val="0"/>
      <w:marRight w:val="0"/>
      <w:marTop w:val="0"/>
      <w:marBottom w:val="0"/>
      <w:divBdr>
        <w:top w:val="none" w:sz="0" w:space="0" w:color="auto"/>
        <w:left w:val="none" w:sz="0" w:space="0" w:color="auto"/>
        <w:bottom w:val="none" w:sz="0" w:space="0" w:color="auto"/>
        <w:right w:val="none" w:sz="0" w:space="0" w:color="auto"/>
      </w:divBdr>
    </w:div>
    <w:div w:id="1138566573">
      <w:bodyDiv w:val="1"/>
      <w:marLeft w:val="0"/>
      <w:marRight w:val="0"/>
      <w:marTop w:val="0"/>
      <w:marBottom w:val="0"/>
      <w:divBdr>
        <w:top w:val="none" w:sz="0" w:space="0" w:color="auto"/>
        <w:left w:val="none" w:sz="0" w:space="0" w:color="auto"/>
        <w:bottom w:val="none" w:sz="0" w:space="0" w:color="auto"/>
        <w:right w:val="none" w:sz="0" w:space="0" w:color="auto"/>
      </w:divBdr>
    </w:div>
    <w:div w:id="1215043269">
      <w:bodyDiv w:val="1"/>
      <w:marLeft w:val="0"/>
      <w:marRight w:val="0"/>
      <w:marTop w:val="0"/>
      <w:marBottom w:val="0"/>
      <w:divBdr>
        <w:top w:val="none" w:sz="0" w:space="0" w:color="auto"/>
        <w:left w:val="none" w:sz="0" w:space="0" w:color="auto"/>
        <w:bottom w:val="none" w:sz="0" w:space="0" w:color="auto"/>
        <w:right w:val="none" w:sz="0" w:space="0" w:color="auto"/>
      </w:divBdr>
    </w:div>
    <w:div w:id="1263369660">
      <w:bodyDiv w:val="1"/>
      <w:marLeft w:val="0"/>
      <w:marRight w:val="0"/>
      <w:marTop w:val="0"/>
      <w:marBottom w:val="0"/>
      <w:divBdr>
        <w:top w:val="none" w:sz="0" w:space="0" w:color="auto"/>
        <w:left w:val="none" w:sz="0" w:space="0" w:color="auto"/>
        <w:bottom w:val="none" w:sz="0" w:space="0" w:color="auto"/>
        <w:right w:val="none" w:sz="0" w:space="0" w:color="auto"/>
      </w:divBdr>
    </w:div>
    <w:div w:id="1267544993">
      <w:bodyDiv w:val="1"/>
      <w:marLeft w:val="0"/>
      <w:marRight w:val="0"/>
      <w:marTop w:val="0"/>
      <w:marBottom w:val="0"/>
      <w:divBdr>
        <w:top w:val="none" w:sz="0" w:space="0" w:color="auto"/>
        <w:left w:val="none" w:sz="0" w:space="0" w:color="auto"/>
        <w:bottom w:val="none" w:sz="0" w:space="0" w:color="auto"/>
        <w:right w:val="none" w:sz="0" w:space="0" w:color="auto"/>
      </w:divBdr>
    </w:div>
    <w:div w:id="1268586247">
      <w:bodyDiv w:val="1"/>
      <w:marLeft w:val="0"/>
      <w:marRight w:val="0"/>
      <w:marTop w:val="0"/>
      <w:marBottom w:val="0"/>
      <w:divBdr>
        <w:top w:val="none" w:sz="0" w:space="0" w:color="auto"/>
        <w:left w:val="none" w:sz="0" w:space="0" w:color="auto"/>
        <w:bottom w:val="none" w:sz="0" w:space="0" w:color="auto"/>
        <w:right w:val="none" w:sz="0" w:space="0" w:color="auto"/>
      </w:divBdr>
      <w:divsChild>
        <w:div w:id="388772254">
          <w:marLeft w:val="0"/>
          <w:marRight w:val="0"/>
          <w:marTop w:val="0"/>
          <w:marBottom w:val="0"/>
          <w:divBdr>
            <w:top w:val="none" w:sz="0" w:space="0" w:color="auto"/>
            <w:left w:val="none" w:sz="0" w:space="0" w:color="auto"/>
            <w:bottom w:val="none" w:sz="0" w:space="0" w:color="auto"/>
            <w:right w:val="none" w:sz="0" w:space="0" w:color="auto"/>
          </w:divBdr>
        </w:div>
      </w:divsChild>
    </w:div>
    <w:div w:id="1282302293">
      <w:bodyDiv w:val="1"/>
      <w:marLeft w:val="0"/>
      <w:marRight w:val="0"/>
      <w:marTop w:val="0"/>
      <w:marBottom w:val="0"/>
      <w:divBdr>
        <w:top w:val="none" w:sz="0" w:space="0" w:color="auto"/>
        <w:left w:val="none" w:sz="0" w:space="0" w:color="auto"/>
        <w:bottom w:val="none" w:sz="0" w:space="0" w:color="auto"/>
        <w:right w:val="none" w:sz="0" w:space="0" w:color="auto"/>
      </w:divBdr>
    </w:div>
    <w:div w:id="1284918357">
      <w:bodyDiv w:val="1"/>
      <w:marLeft w:val="0"/>
      <w:marRight w:val="0"/>
      <w:marTop w:val="0"/>
      <w:marBottom w:val="0"/>
      <w:divBdr>
        <w:top w:val="none" w:sz="0" w:space="0" w:color="auto"/>
        <w:left w:val="none" w:sz="0" w:space="0" w:color="auto"/>
        <w:bottom w:val="none" w:sz="0" w:space="0" w:color="auto"/>
        <w:right w:val="none" w:sz="0" w:space="0" w:color="auto"/>
      </w:divBdr>
    </w:div>
    <w:div w:id="1342898547">
      <w:bodyDiv w:val="1"/>
      <w:marLeft w:val="0"/>
      <w:marRight w:val="0"/>
      <w:marTop w:val="0"/>
      <w:marBottom w:val="0"/>
      <w:divBdr>
        <w:top w:val="none" w:sz="0" w:space="0" w:color="auto"/>
        <w:left w:val="none" w:sz="0" w:space="0" w:color="auto"/>
        <w:bottom w:val="none" w:sz="0" w:space="0" w:color="auto"/>
        <w:right w:val="none" w:sz="0" w:space="0" w:color="auto"/>
      </w:divBdr>
    </w:div>
    <w:div w:id="1362631019">
      <w:bodyDiv w:val="1"/>
      <w:marLeft w:val="0"/>
      <w:marRight w:val="0"/>
      <w:marTop w:val="0"/>
      <w:marBottom w:val="0"/>
      <w:divBdr>
        <w:top w:val="none" w:sz="0" w:space="0" w:color="auto"/>
        <w:left w:val="none" w:sz="0" w:space="0" w:color="auto"/>
        <w:bottom w:val="none" w:sz="0" w:space="0" w:color="auto"/>
        <w:right w:val="none" w:sz="0" w:space="0" w:color="auto"/>
      </w:divBdr>
      <w:divsChild>
        <w:div w:id="587076418">
          <w:marLeft w:val="0"/>
          <w:marRight w:val="0"/>
          <w:marTop w:val="0"/>
          <w:marBottom w:val="150"/>
          <w:divBdr>
            <w:top w:val="single" w:sz="6" w:space="4" w:color="DDDDDD"/>
            <w:left w:val="single" w:sz="6" w:space="0" w:color="DDDDDD"/>
            <w:bottom w:val="single" w:sz="6" w:space="0" w:color="DDDDDD"/>
            <w:right w:val="single" w:sz="6" w:space="0" w:color="DDDDDD"/>
          </w:divBdr>
        </w:div>
      </w:divsChild>
    </w:div>
    <w:div w:id="1375034961">
      <w:bodyDiv w:val="1"/>
      <w:marLeft w:val="0"/>
      <w:marRight w:val="0"/>
      <w:marTop w:val="0"/>
      <w:marBottom w:val="0"/>
      <w:divBdr>
        <w:top w:val="none" w:sz="0" w:space="0" w:color="auto"/>
        <w:left w:val="none" w:sz="0" w:space="0" w:color="auto"/>
        <w:bottom w:val="none" w:sz="0" w:space="0" w:color="auto"/>
        <w:right w:val="none" w:sz="0" w:space="0" w:color="auto"/>
      </w:divBdr>
    </w:div>
    <w:div w:id="1377387589">
      <w:bodyDiv w:val="1"/>
      <w:marLeft w:val="0"/>
      <w:marRight w:val="0"/>
      <w:marTop w:val="0"/>
      <w:marBottom w:val="0"/>
      <w:divBdr>
        <w:top w:val="none" w:sz="0" w:space="0" w:color="auto"/>
        <w:left w:val="none" w:sz="0" w:space="0" w:color="auto"/>
        <w:bottom w:val="none" w:sz="0" w:space="0" w:color="auto"/>
        <w:right w:val="none" w:sz="0" w:space="0" w:color="auto"/>
      </w:divBdr>
    </w:div>
    <w:div w:id="1412921306">
      <w:bodyDiv w:val="1"/>
      <w:marLeft w:val="0"/>
      <w:marRight w:val="0"/>
      <w:marTop w:val="0"/>
      <w:marBottom w:val="0"/>
      <w:divBdr>
        <w:top w:val="none" w:sz="0" w:space="0" w:color="auto"/>
        <w:left w:val="none" w:sz="0" w:space="0" w:color="auto"/>
        <w:bottom w:val="none" w:sz="0" w:space="0" w:color="auto"/>
        <w:right w:val="none" w:sz="0" w:space="0" w:color="auto"/>
      </w:divBdr>
    </w:div>
    <w:div w:id="1464805927">
      <w:bodyDiv w:val="1"/>
      <w:marLeft w:val="0"/>
      <w:marRight w:val="0"/>
      <w:marTop w:val="0"/>
      <w:marBottom w:val="0"/>
      <w:divBdr>
        <w:top w:val="none" w:sz="0" w:space="0" w:color="auto"/>
        <w:left w:val="none" w:sz="0" w:space="0" w:color="auto"/>
        <w:bottom w:val="none" w:sz="0" w:space="0" w:color="auto"/>
        <w:right w:val="none" w:sz="0" w:space="0" w:color="auto"/>
      </w:divBdr>
    </w:div>
    <w:div w:id="1509785146">
      <w:bodyDiv w:val="1"/>
      <w:marLeft w:val="0"/>
      <w:marRight w:val="0"/>
      <w:marTop w:val="0"/>
      <w:marBottom w:val="0"/>
      <w:divBdr>
        <w:top w:val="none" w:sz="0" w:space="0" w:color="auto"/>
        <w:left w:val="none" w:sz="0" w:space="0" w:color="auto"/>
        <w:bottom w:val="none" w:sz="0" w:space="0" w:color="auto"/>
        <w:right w:val="none" w:sz="0" w:space="0" w:color="auto"/>
      </w:divBdr>
    </w:div>
    <w:div w:id="1516646886">
      <w:bodyDiv w:val="1"/>
      <w:marLeft w:val="0"/>
      <w:marRight w:val="0"/>
      <w:marTop w:val="0"/>
      <w:marBottom w:val="0"/>
      <w:divBdr>
        <w:top w:val="none" w:sz="0" w:space="0" w:color="auto"/>
        <w:left w:val="none" w:sz="0" w:space="0" w:color="auto"/>
        <w:bottom w:val="none" w:sz="0" w:space="0" w:color="auto"/>
        <w:right w:val="none" w:sz="0" w:space="0" w:color="auto"/>
      </w:divBdr>
    </w:div>
    <w:div w:id="1528787064">
      <w:bodyDiv w:val="1"/>
      <w:marLeft w:val="0"/>
      <w:marRight w:val="0"/>
      <w:marTop w:val="0"/>
      <w:marBottom w:val="0"/>
      <w:divBdr>
        <w:top w:val="none" w:sz="0" w:space="0" w:color="auto"/>
        <w:left w:val="none" w:sz="0" w:space="0" w:color="auto"/>
        <w:bottom w:val="none" w:sz="0" w:space="0" w:color="auto"/>
        <w:right w:val="none" w:sz="0" w:space="0" w:color="auto"/>
      </w:divBdr>
    </w:div>
    <w:div w:id="1535191929">
      <w:bodyDiv w:val="1"/>
      <w:marLeft w:val="0"/>
      <w:marRight w:val="0"/>
      <w:marTop w:val="0"/>
      <w:marBottom w:val="0"/>
      <w:divBdr>
        <w:top w:val="none" w:sz="0" w:space="0" w:color="auto"/>
        <w:left w:val="none" w:sz="0" w:space="0" w:color="auto"/>
        <w:bottom w:val="none" w:sz="0" w:space="0" w:color="auto"/>
        <w:right w:val="none" w:sz="0" w:space="0" w:color="auto"/>
      </w:divBdr>
      <w:divsChild>
        <w:div w:id="2070690512">
          <w:marLeft w:val="0"/>
          <w:marRight w:val="0"/>
          <w:marTop w:val="0"/>
          <w:marBottom w:val="240"/>
          <w:divBdr>
            <w:top w:val="none" w:sz="0" w:space="0" w:color="auto"/>
            <w:left w:val="none" w:sz="0" w:space="0" w:color="auto"/>
            <w:bottom w:val="none" w:sz="0" w:space="0" w:color="auto"/>
            <w:right w:val="none" w:sz="0" w:space="0" w:color="auto"/>
          </w:divBdr>
          <w:divsChild>
            <w:div w:id="14360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04670">
      <w:bodyDiv w:val="1"/>
      <w:marLeft w:val="0"/>
      <w:marRight w:val="0"/>
      <w:marTop w:val="0"/>
      <w:marBottom w:val="0"/>
      <w:divBdr>
        <w:top w:val="none" w:sz="0" w:space="0" w:color="auto"/>
        <w:left w:val="none" w:sz="0" w:space="0" w:color="auto"/>
        <w:bottom w:val="none" w:sz="0" w:space="0" w:color="auto"/>
        <w:right w:val="none" w:sz="0" w:space="0" w:color="auto"/>
      </w:divBdr>
    </w:div>
    <w:div w:id="1556113723">
      <w:bodyDiv w:val="1"/>
      <w:marLeft w:val="0"/>
      <w:marRight w:val="0"/>
      <w:marTop w:val="0"/>
      <w:marBottom w:val="0"/>
      <w:divBdr>
        <w:top w:val="none" w:sz="0" w:space="0" w:color="auto"/>
        <w:left w:val="none" w:sz="0" w:space="0" w:color="auto"/>
        <w:bottom w:val="none" w:sz="0" w:space="0" w:color="auto"/>
        <w:right w:val="none" w:sz="0" w:space="0" w:color="auto"/>
      </w:divBdr>
    </w:div>
    <w:div w:id="1573730774">
      <w:bodyDiv w:val="1"/>
      <w:marLeft w:val="0"/>
      <w:marRight w:val="0"/>
      <w:marTop w:val="0"/>
      <w:marBottom w:val="0"/>
      <w:divBdr>
        <w:top w:val="none" w:sz="0" w:space="0" w:color="auto"/>
        <w:left w:val="none" w:sz="0" w:space="0" w:color="auto"/>
        <w:bottom w:val="none" w:sz="0" w:space="0" w:color="auto"/>
        <w:right w:val="none" w:sz="0" w:space="0" w:color="auto"/>
      </w:divBdr>
    </w:div>
    <w:div w:id="1574510205">
      <w:bodyDiv w:val="1"/>
      <w:marLeft w:val="0"/>
      <w:marRight w:val="0"/>
      <w:marTop w:val="0"/>
      <w:marBottom w:val="0"/>
      <w:divBdr>
        <w:top w:val="none" w:sz="0" w:space="0" w:color="auto"/>
        <w:left w:val="none" w:sz="0" w:space="0" w:color="auto"/>
        <w:bottom w:val="none" w:sz="0" w:space="0" w:color="auto"/>
        <w:right w:val="none" w:sz="0" w:space="0" w:color="auto"/>
      </w:divBdr>
    </w:div>
    <w:div w:id="1628125198">
      <w:bodyDiv w:val="1"/>
      <w:marLeft w:val="0"/>
      <w:marRight w:val="0"/>
      <w:marTop w:val="0"/>
      <w:marBottom w:val="0"/>
      <w:divBdr>
        <w:top w:val="none" w:sz="0" w:space="0" w:color="auto"/>
        <w:left w:val="none" w:sz="0" w:space="0" w:color="auto"/>
        <w:bottom w:val="none" w:sz="0" w:space="0" w:color="auto"/>
        <w:right w:val="none" w:sz="0" w:space="0" w:color="auto"/>
      </w:divBdr>
    </w:div>
    <w:div w:id="1637295336">
      <w:bodyDiv w:val="1"/>
      <w:marLeft w:val="0"/>
      <w:marRight w:val="0"/>
      <w:marTop w:val="0"/>
      <w:marBottom w:val="0"/>
      <w:divBdr>
        <w:top w:val="none" w:sz="0" w:space="0" w:color="auto"/>
        <w:left w:val="none" w:sz="0" w:space="0" w:color="auto"/>
        <w:bottom w:val="none" w:sz="0" w:space="0" w:color="auto"/>
        <w:right w:val="none" w:sz="0" w:space="0" w:color="auto"/>
      </w:divBdr>
    </w:div>
    <w:div w:id="1668288786">
      <w:bodyDiv w:val="1"/>
      <w:marLeft w:val="0"/>
      <w:marRight w:val="0"/>
      <w:marTop w:val="0"/>
      <w:marBottom w:val="0"/>
      <w:divBdr>
        <w:top w:val="none" w:sz="0" w:space="0" w:color="auto"/>
        <w:left w:val="none" w:sz="0" w:space="0" w:color="auto"/>
        <w:bottom w:val="none" w:sz="0" w:space="0" w:color="auto"/>
        <w:right w:val="none" w:sz="0" w:space="0" w:color="auto"/>
      </w:divBdr>
    </w:div>
    <w:div w:id="1702394093">
      <w:bodyDiv w:val="1"/>
      <w:marLeft w:val="0"/>
      <w:marRight w:val="0"/>
      <w:marTop w:val="0"/>
      <w:marBottom w:val="0"/>
      <w:divBdr>
        <w:top w:val="none" w:sz="0" w:space="0" w:color="auto"/>
        <w:left w:val="none" w:sz="0" w:space="0" w:color="auto"/>
        <w:bottom w:val="none" w:sz="0" w:space="0" w:color="auto"/>
        <w:right w:val="none" w:sz="0" w:space="0" w:color="auto"/>
      </w:divBdr>
    </w:div>
    <w:div w:id="1723478482">
      <w:bodyDiv w:val="1"/>
      <w:marLeft w:val="0"/>
      <w:marRight w:val="0"/>
      <w:marTop w:val="0"/>
      <w:marBottom w:val="0"/>
      <w:divBdr>
        <w:top w:val="none" w:sz="0" w:space="0" w:color="auto"/>
        <w:left w:val="none" w:sz="0" w:space="0" w:color="auto"/>
        <w:bottom w:val="none" w:sz="0" w:space="0" w:color="auto"/>
        <w:right w:val="none" w:sz="0" w:space="0" w:color="auto"/>
      </w:divBdr>
    </w:div>
    <w:div w:id="1733889552">
      <w:bodyDiv w:val="1"/>
      <w:marLeft w:val="0"/>
      <w:marRight w:val="0"/>
      <w:marTop w:val="0"/>
      <w:marBottom w:val="0"/>
      <w:divBdr>
        <w:top w:val="none" w:sz="0" w:space="0" w:color="auto"/>
        <w:left w:val="none" w:sz="0" w:space="0" w:color="auto"/>
        <w:bottom w:val="none" w:sz="0" w:space="0" w:color="auto"/>
        <w:right w:val="none" w:sz="0" w:space="0" w:color="auto"/>
      </w:divBdr>
      <w:divsChild>
        <w:div w:id="402071010">
          <w:marLeft w:val="0"/>
          <w:marRight w:val="0"/>
          <w:marTop w:val="0"/>
          <w:marBottom w:val="738"/>
          <w:divBdr>
            <w:top w:val="none" w:sz="0" w:space="0" w:color="auto"/>
            <w:left w:val="none" w:sz="0" w:space="0" w:color="auto"/>
            <w:bottom w:val="none" w:sz="0" w:space="0" w:color="auto"/>
            <w:right w:val="none" w:sz="0" w:space="0" w:color="auto"/>
          </w:divBdr>
          <w:divsChild>
            <w:div w:id="1872452798">
              <w:marLeft w:val="0"/>
              <w:marRight w:val="0"/>
              <w:marTop w:val="0"/>
              <w:marBottom w:val="0"/>
              <w:divBdr>
                <w:top w:val="none" w:sz="0" w:space="0" w:color="auto"/>
                <w:left w:val="none" w:sz="0" w:space="0" w:color="auto"/>
                <w:bottom w:val="none" w:sz="0" w:space="0" w:color="auto"/>
                <w:right w:val="none" w:sz="0" w:space="0" w:color="auto"/>
              </w:divBdr>
              <w:divsChild>
                <w:div w:id="37778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98580">
      <w:bodyDiv w:val="1"/>
      <w:marLeft w:val="0"/>
      <w:marRight w:val="0"/>
      <w:marTop w:val="0"/>
      <w:marBottom w:val="0"/>
      <w:divBdr>
        <w:top w:val="none" w:sz="0" w:space="0" w:color="auto"/>
        <w:left w:val="none" w:sz="0" w:space="0" w:color="auto"/>
        <w:bottom w:val="none" w:sz="0" w:space="0" w:color="auto"/>
        <w:right w:val="none" w:sz="0" w:space="0" w:color="auto"/>
      </w:divBdr>
    </w:div>
    <w:div w:id="1739670519">
      <w:bodyDiv w:val="1"/>
      <w:marLeft w:val="0"/>
      <w:marRight w:val="0"/>
      <w:marTop w:val="0"/>
      <w:marBottom w:val="0"/>
      <w:divBdr>
        <w:top w:val="none" w:sz="0" w:space="0" w:color="auto"/>
        <w:left w:val="none" w:sz="0" w:space="0" w:color="auto"/>
        <w:bottom w:val="none" w:sz="0" w:space="0" w:color="auto"/>
        <w:right w:val="none" w:sz="0" w:space="0" w:color="auto"/>
      </w:divBdr>
    </w:div>
    <w:div w:id="1800800140">
      <w:bodyDiv w:val="1"/>
      <w:marLeft w:val="0"/>
      <w:marRight w:val="0"/>
      <w:marTop w:val="0"/>
      <w:marBottom w:val="0"/>
      <w:divBdr>
        <w:top w:val="none" w:sz="0" w:space="0" w:color="auto"/>
        <w:left w:val="none" w:sz="0" w:space="0" w:color="auto"/>
        <w:bottom w:val="none" w:sz="0" w:space="0" w:color="auto"/>
        <w:right w:val="none" w:sz="0" w:space="0" w:color="auto"/>
      </w:divBdr>
    </w:div>
    <w:div w:id="1813399645">
      <w:bodyDiv w:val="1"/>
      <w:marLeft w:val="0"/>
      <w:marRight w:val="0"/>
      <w:marTop w:val="0"/>
      <w:marBottom w:val="0"/>
      <w:divBdr>
        <w:top w:val="none" w:sz="0" w:space="0" w:color="auto"/>
        <w:left w:val="none" w:sz="0" w:space="0" w:color="auto"/>
        <w:bottom w:val="none" w:sz="0" w:space="0" w:color="auto"/>
        <w:right w:val="none" w:sz="0" w:space="0" w:color="auto"/>
      </w:divBdr>
    </w:div>
    <w:div w:id="1833787185">
      <w:bodyDiv w:val="1"/>
      <w:marLeft w:val="0"/>
      <w:marRight w:val="0"/>
      <w:marTop w:val="0"/>
      <w:marBottom w:val="0"/>
      <w:divBdr>
        <w:top w:val="none" w:sz="0" w:space="0" w:color="auto"/>
        <w:left w:val="none" w:sz="0" w:space="0" w:color="auto"/>
        <w:bottom w:val="none" w:sz="0" w:space="0" w:color="auto"/>
        <w:right w:val="none" w:sz="0" w:space="0" w:color="auto"/>
      </w:divBdr>
    </w:div>
    <w:div w:id="1846939877">
      <w:bodyDiv w:val="1"/>
      <w:marLeft w:val="0"/>
      <w:marRight w:val="0"/>
      <w:marTop w:val="0"/>
      <w:marBottom w:val="0"/>
      <w:divBdr>
        <w:top w:val="none" w:sz="0" w:space="0" w:color="auto"/>
        <w:left w:val="none" w:sz="0" w:space="0" w:color="auto"/>
        <w:bottom w:val="none" w:sz="0" w:space="0" w:color="auto"/>
        <w:right w:val="none" w:sz="0" w:space="0" w:color="auto"/>
      </w:divBdr>
    </w:div>
    <w:div w:id="1853495690">
      <w:bodyDiv w:val="1"/>
      <w:marLeft w:val="0"/>
      <w:marRight w:val="0"/>
      <w:marTop w:val="0"/>
      <w:marBottom w:val="0"/>
      <w:divBdr>
        <w:top w:val="none" w:sz="0" w:space="0" w:color="auto"/>
        <w:left w:val="none" w:sz="0" w:space="0" w:color="auto"/>
        <w:bottom w:val="none" w:sz="0" w:space="0" w:color="auto"/>
        <w:right w:val="none" w:sz="0" w:space="0" w:color="auto"/>
      </w:divBdr>
      <w:divsChild>
        <w:div w:id="159515281">
          <w:marLeft w:val="0"/>
          <w:marRight w:val="0"/>
          <w:marTop w:val="0"/>
          <w:marBottom w:val="150"/>
          <w:divBdr>
            <w:top w:val="single" w:sz="6" w:space="4" w:color="DDDDDD"/>
            <w:left w:val="single" w:sz="6" w:space="0" w:color="DDDDDD"/>
            <w:bottom w:val="single" w:sz="6" w:space="0" w:color="DDDDDD"/>
            <w:right w:val="single" w:sz="6" w:space="0" w:color="DDDDDD"/>
          </w:divBdr>
        </w:div>
      </w:divsChild>
    </w:div>
    <w:div w:id="1914658321">
      <w:bodyDiv w:val="1"/>
      <w:marLeft w:val="0"/>
      <w:marRight w:val="0"/>
      <w:marTop w:val="0"/>
      <w:marBottom w:val="0"/>
      <w:divBdr>
        <w:top w:val="none" w:sz="0" w:space="0" w:color="auto"/>
        <w:left w:val="none" w:sz="0" w:space="0" w:color="auto"/>
        <w:bottom w:val="none" w:sz="0" w:space="0" w:color="auto"/>
        <w:right w:val="none" w:sz="0" w:space="0" w:color="auto"/>
      </w:divBdr>
    </w:div>
    <w:div w:id="1969317372">
      <w:bodyDiv w:val="1"/>
      <w:marLeft w:val="0"/>
      <w:marRight w:val="0"/>
      <w:marTop w:val="0"/>
      <w:marBottom w:val="0"/>
      <w:divBdr>
        <w:top w:val="none" w:sz="0" w:space="0" w:color="auto"/>
        <w:left w:val="none" w:sz="0" w:space="0" w:color="auto"/>
        <w:bottom w:val="none" w:sz="0" w:space="0" w:color="auto"/>
        <w:right w:val="none" w:sz="0" w:space="0" w:color="auto"/>
      </w:divBdr>
    </w:div>
    <w:div w:id="2048413872">
      <w:bodyDiv w:val="1"/>
      <w:marLeft w:val="0"/>
      <w:marRight w:val="0"/>
      <w:marTop w:val="0"/>
      <w:marBottom w:val="0"/>
      <w:divBdr>
        <w:top w:val="none" w:sz="0" w:space="0" w:color="auto"/>
        <w:left w:val="none" w:sz="0" w:space="0" w:color="auto"/>
        <w:bottom w:val="none" w:sz="0" w:space="0" w:color="auto"/>
        <w:right w:val="none" w:sz="0" w:space="0" w:color="auto"/>
      </w:divBdr>
    </w:div>
    <w:div w:id="2051026196">
      <w:bodyDiv w:val="1"/>
      <w:marLeft w:val="0"/>
      <w:marRight w:val="0"/>
      <w:marTop w:val="0"/>
      <w:marBottom w:val="0"/>
      <w:divBdr>
        <w:top w:val="none" w:sz="0" w:space="0" w:color="auto"/>
        <w:left w:val="none" w:sz="0" w:space="0" w:color="auto"/>
        <w:bottom w:val="none" w:sz="0" w:space="0" w:color="auto"/>
        <w:right w:val="none" w:sz="0" w:space="0" w:color="auto"/>
      </w:divBdr>
    </w:div>
    <w:div w:id="2095317350">
      <w:bodyDiv w:val="1"/>
      <w:marLeft w:val="0"/>
      <w:marRight w:val="0"/>
      <w:marTop w:val="0"/>
      <w:marBottom w:val="0"/>
      <w:divBdr>
        <w:top w:val="none" w:sz="0" w:space="0" w:color="auto"/>
        <w:left w:val="none" w:sz="0" w:space="0" w:color="auto"/>
        <w:bottom w:val="none" w:sz="0" w:space="0" w:color="auto"/>
        <w:right w:val="none" w:sz="0" w:space="0" w:color="auto"/>
      </w:divBdr>
    </w:div>
    <w:div w:id="2101902170">
      <w:bodyDiv w:val="1"/>
      <w:marLeft w:val="0"/>
      <w:marRight w:val="0"/>
      <w:marTop w:val="0"/>
      <w:marBottom w:val="0"/>
      <w:divBdr>
        <w:top w:val="none" w:sz="0" w:space="0" w:color="auto"/>
        <w:left w:val="none" w:sz="0" w:space="0" w:color="auto"/>
        <w:bottom w:val="none" w:sz="0" w:space="0" w:color="auto"/>
        <w:right w:val="none" w:sz="0" w:space="0" w:color="auto"/>
      </w:divBdr>
    </w:div>
    <w:div w:id="211347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png"/><Relationship Id="rId21" Type="http://schemas.openxmlformats.org/officeDocument/2006/relationships/image" Target="media/image10.jpeg"/><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42.png"/><Relationship Id="rId68" Type="http://schemas.openxmlformats.org/officeDocument/2006/relationships/image" Target="media/image47.png"/><Relationship Id="rId84" Type="http://schemas.openxmlformats.org/officeDocument/2006/relationships/image" Target="media/image63.png"/><Relationship Id="rId89" Type="http://schemas.openxmlformats.org/officeDocument/2006/relationships/image" Target="media/image68.png"/><Relationship Id="rId112" Type="http://schemas.openxmlformats.org/officeDocument/2006/relationships/image" Target="media/image91.png"/><Relationship Id="rId16" Type="http://schemas.openxmlformats.org/officeDocument/2006/relationships/image" Target="media/image7.jpeg"/><Relationship Id="rId107" Type="http://schemas.openxmlformats.org/officeDocument/2006/relationships/image" Target="media/image86.png"/><Relationship Id="rId11" Type="http://schemas.openxmlformats.org/officeDocument/2006/relationships/image" Target="media/image2.gif"/><Relationship Id="rId32" Type="http://schemas.openxmlformats.org/officeDocument/2006/relationships/hyperlink" Target="https://remstd.ru/wp-content/uploads/2017/04/Povrezhdenija-fasada-i-sposoby-remonta-8.jpg" TargetMode="External"/><Relationship Id="rId37" Type="http://schemas.openxmlformats.org/officeDocument/2006/relationships/image" Target="media/image16.png"/><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image" Target="media/image53.png"/><Relationship Id="rId79" Type="http://schemas.openxmlformats.org/officeDocument/2006/relationships/image" Target="media/image58.png"/><Relationship Id="rId102" Type="http://schemas.openxmlformats.org/officeDocument/2006/relationships/image" Target="media/image81.png"/><Relationship Id="rId123" Type="http://schemas.openxmlformats.org/officeDocument/2006/relationships/image" Target="media/image102.png"/><Relationship Id="rId128" Type="http://schemas.openxmlformats.org/officeDocument/2006/relationships/footer" Target="footer8.xml"/><Relationship Id="rId5" Type="http://schemas.openxmlformats.org/officeDocument/2006/relationships/webSettings" Target="webSettings.xml"/><Relationship Id="rId90" Type="http://schemas.openxmlformats.org/officeDocument/2006/relationships/image" Target="media/image69.png"/><Relationship Id="rId95" Type="http://schemas.openxmlformats.org/officeDocument/2006/relationships/image" Target="media/image74.png"/><Relationship Id="rId22" Type="http://schemas.openxmlformats.org/officeDocument/2006/relationships/footer" Target="footer1.xml"/><Relationship Id="rId27" Type="http://schemas.openxmlformats.org/officeDocument/2006/relationships/footer" Target="footer5.xml"/><Relationship Id="rId43" Type="http://schemas.openxmlformats.org/officeDocument/2006/relationships/image" Target="media/image22.png"/><Relationship Id="rId48" Type="http://schemas.openxmlformats.org/officeDocument/2006/relationships/image" Target="media/image27.png"/><Relationship Id="rId64" Type="http://schemas.openxmlformats.org/officeDocument/2006/relationships/image" Target="media/image43.png"/><Relationship Id="rId69" Type="http://schemas.openxmlformats.org/officeDocument/2006/relationships/image" Target="media/image48.png"/><Relationship Id="rId113" Type="http://schemas.openxmlformats.org/officeDocument/2006/relationships/image" Target="media/image92.png"/><Relationship Id="rId118" Type="http://schemas.openxmlformats.org/officeDocument/2006/relationships/image" Target="media/image97.png"/><Relationship Id="rId80" Type="http://schemas.openxmlformats.org/officeDocument/2006/relationships/image" Target="media/image59.png"/><Relationship Id="rId85" Type="http://schemas.openxmlformats.org/officeDocument/2006/relationships/image" Target="media/image64.png"/><Relationship Id="rId12" Type="http://schemas.openxmlformats.org/officeDocument/2006/relationships/image" Target="media/image3.gif"/><Relationship Id="rId17" Type="http://schemas.openxmlformats.org/officeDocument/2006/relationships/hyperlink" Target="https://ru.wikipedia.org/wiki/%D0%A0%D0%B5%D0%BC%D0%BE%D0%BD%D1%82_%D0%B7%D0%B4%D0%B0%D0%BD%D0%B8%D0%B9_%D0%B8_%D1%81%D0%BE%D0%BE%D1%80%D1%83%D0%B6%D0%B5%D0%BD%D0%B8%D0%B9" TargetMode="External"/><Relationship Id="rId33" Type="http://schemas.openxmlformats.org/officeDocument/2006/relationships/image" Target="media/image13.jpeg"/><Relationship Id="rId38" Type="http://schemas.openxmlformats.org/officeDocument/2006/relationships/image" Target="media/image17.png"/><Relationship Id="rId59" Type="http://schemas.openxmlformats.org/officeDocument/2006/relationships/image" Target="media/image38.png"/><Relationship Id="rId103" Type="http://schemas.openxmlformats.org/officeDocument/2006/relationships/image" Target="media/image82.png"/><Relationship Id="rId108" Type="http://schemas.openxmlformats.org/officeDocument/2006/relationships/image" Target="media/image87.png"/><Relationship Id="rId124" Type="http://schemas.openxmlformats.org/officeDocument/2006/relationships/image" Target="media/image103.png"/><Relationship Id="rId129" Type="http://schemas.openxmlformats.org/officeDocument/2006/relationships/footer" Target="footer9.xml"/><Relationship Id="rId54" Type="http://schemas.openxmlformats.org/officeDocument/2006/relationships/image" Target="media/image33.png"/><Relationship Id="rId70" Type="http://schemas.openxmlformats.org/officeDocument/2006/relationships/image" Target="media/image49.png"/><Relationship Id="rId75" Type="http://schemas.openxmlformats.org/officeDocument/2006/relationships/image" Target="media/image54.png"/><Relationship Id="rId91" Type="http://schemas.openxmlformats.org/officeDocument/2006/relationships/image" Target="media/image70.png"/><Relationship Id="rId96"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footer" Target="footer6.xml"/><Relationship Id="rId49" Type="http://schemas.openxmlformats.org/officeDocument/2006/relationships/image" Target="media/image28.png"/><Relationship Id="rId114" Type="http://schemas.openxmlformats.org/officeDocument/2006/relationships/image" Target="media/image93.png"/><Relationship Id="rId119" Type="http://schemas.openxmlformats.org/officeDocument/2006/relationships/image" Target="media/image98.png"/><Relationship Id="rId44" Type="http://schemas.openxmlformats.org/officeDocument/2006/relationships/image" Target="media/image23.png"/><Relationship Id="rId60" Type="http://schemas.openxmlformats.org/officeDocument/2006/relationships/image" Target="media/image39.png"/><Relationship Id="rId65" Type="http://schemas.openxmlformats.org/officeDocument/2006/relationships/image" Target="media/image44.png"/><Relationship Id="rId81" Type="http://schemas.openxmlformats.org/officeDocument/2006/relationships/image" Target="media/image60.png"/><Relationship Id="rId86" Type="http://schemas.openxmlformats.org/officeDocument/2006/relationships/image" Target="media/image65.png"/><Relationship Id="rId130" Type="http://schemas.openxmlformats.org/officeDocument/2006/relationships/fontTable" Target="fontTable.xml"/><Relationship Id="rId13" Type="http://schemas.openxmlformats.org/officeDocument/2006/relationships/image" Target="media/image4.png"/><Relationship Id="rId18" Type="http://schemas.openxmlformats.org/officeDocument/2006/relationships/hyperlink" Target="https://ru.wikipedia.org/wiki/%D0%97%D0%B4%D0%B0%D0%BD%D0%B8%D0%B5" TargetMode="External"/><Relationship Id="rId39" Type="http://schemas.openxmlformats.org/officeDocument/2006/relationships/image" Target="media/image18.png"/><Relationship Id="rId109" Type="http://schemas.openxmlformats.org/officeDocument/2006/relationships/image" Target="media/image88.png"/><Relationship Id="rId34" Type="http://schemas.openxmlformats.org/officeDocument/2006/relationships/hyperlink" Target="https://remstd.ru/wp-content/uploads/2017/04/Povrezhdenija-fasada-i-sposoby-remonta-10.jpg" TargetMode="External"/><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55.png"/><Relationship Id="rId97" Type="http://schemas.openxmlformats.org/officeDocument/2006/relationships/image" Target="media/image76.png"/><Relationship Id="rId104" Type="http://schemas.openxmlformats.org/officeDocument/2006/relationships/image" Target="media/image83.png"/><Relationship Id="rId120" Type="http://schemas.openxmlformats.org/officeDocument/2006/relationships/image" Target="media/image99.png"/><Relationship Id="rId125" Type="http://schemas.openxmlformats.org/officeDocument/2006/relationships/hyperlink" Target="http://obsledovanie-zdaniya.ru/images/obsledovanie-inzhenernykh-system-2.jpg" TargetMode="External"/><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image" Target="media/image71.png"/><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footer" Target="footer2.xml"/><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image" Target="media/image45.png"/><Relationship Id="rId87" Type="http://schemas.openxmlformats.org/officeDocument/2006/relationships/image" Target="media/image66.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theme" Target="theme/theme1.xml"/><Relationship Id="rId61" Type="http://schemas.openxmlformats.org/officeDocument/2006/relationships/image" Target="media/image40.png"/><Relationship Id="rId82" Type="http://schemas.openxmlformats.org/officeDocument/2006/relationships/image" Target="media/image61.png"/><Relationship Id="rId19" Type="http://schemas.openxmlformats.org/officeDocument/2006/relationships/image" Target="media/image8.jpeg"/><Relationship Id="rId14" Type="http://schemas.openxmlformats.org/officeDocument/2006/relationships/image" Target="media/image5.png"/><Relationship Id="rId30" Type="http://schemas.openxmlformats.org/officeDocument/2006/relationships/hyperlink" Target="https://remstd.ru/wp-content/uploads/2017/04/Povrezhdenija-fasada-i-sposoby-remonta-3.jpg" TargetMode="External"/><Relationship Id="rId35" Type="http://schemas.openxmlformats.org/officeDocument/2006/relationships/image" Target="media/image14.jpeg"/><Relationship Id="rId56" Type="http://schemas.openxmlformats.org/officeDocument/2006/relationships/image" Target="media/image35.png"/><Relationship Id="rId77" Type="http://schemas.openxmlformats.org/officeDocument/2006/relationships/image" Target="media/image56.png"/><Relationship Id="rId100" Type="http://schemas.openxmlformats.org/officeDocument/2006/relationships/image" Target="media/image79.png"/><Relationship Id="rId105" Type="http://schemas.openxmlformats.org/officeDocument/2006/relationships/image" Target="media/image84.png"/><Relationship Id="rId126" Type="http://schemas.openxmlformats.org/officeDocument/2006/relationships/image" Target="media/image104.jpeg"/><Relationship Id="rId8" Type="http://schemas.openxmlformats.org/officeDocument/2006/relationships/image" Target="media/image1.jpeg"/><Relationship Id="rId51" Type="http://schemas.openxmlformats.org/officeDocument/2006/relationships/image" Target="media/image30.png"/><Relationship Id="rId72" Type="http://schemas.openxmlformats.org/officeDocument/2006/relationships/image" Target="media/image51.pn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image" Target="media/image100.png"/><Relationship Id="rId3" Type="http://schemas.openxmlformats.org/officeDocument/2006/relationships/styles" Target="styles.xml"/><Relationship Id="rId25" Type="http://schemas.openxmlformats.org/officeDocument/2006/relationships/footer" Target="footer3.xml"/><Relationship Id="rId46" Type="http://schemas.openxmlformats.org/officeDocument/2006/relationships/image" Target="media/image25.png"/><Relationship Id="rId67" Type="http://schemas.openxmlformats.org/officeDocument/2006/relationships/image" Target="media/image46.png"/><Relationship Id="rId116" Type="http://schemas.openxmlformats.org/officeDocument/2006/relationships/image" Target="media/image95.png"/><Relationship Id="rId20" Type="http://schemas.openxmlformats.org/officeDocument/2006/relationships/image" Target="media/image9.jpeg"/><Relationship Id="rId41" Type="http://schemas.openxmlformats.org/officeDocument/2006/relationships/image" Target="media/image20.png"/><Relationship Id="rId62" Type="http://schemas.openxmlformats.org/officeDocument/2006/relationships/image" Target="media/image41.png"/><Relationship Id="rId83" Type="http://schemas.openxmlformats.org/officeDocument/2006/relationships/image" Target="media/image62.png"/><Relationship Id="rId88" Type="http://schemas.openxmlformats.org/officeDocument/2006/relationships/image" Target="media/image67.png"/><Relationship Id="rId111" Type="http://schemas.openxmlformats.org/officeDocument/2006/relationships/image" Target="media/image90.png"/><Relationship Id="rId15" Type="http://schemas.openxmlformats.org/officeDocument/2006/relationships/image" Target="media/image6.png"/><Relationship Id="rId36" Type="http://schemas.openxmlformats.org/officeDocument/2006/relationships/image" Target="media/image15.png"/><Relationship Id="rId57" Type="http://schemas.openxmlformats.org/officeDocument/2006/relationships/image" Target="media/image36.png"/><Relationship Id="rId106" Type="http://schemas.openxmlformats.org/officeDocument/2006/relationships/image" Target="media/image85.png"/><Relationship Id="rId127" Type="http://schemas.openxmlformats.org/officeDocument/2006/relationships/header" Target="header1.xml"/><Relationship Id="rId10" Type="http://schemas.openxmlformats.org/officeDocument/2006/relationships/hyperlink" Target="https://files.stroyinf.ru/Data1/1/1874/" TargetMode="External"/><Relationship Id="rId31" Type="http://schemas.openxmlformats.org/officeDocument/2006/relationships/image" Target="media/image12.jpeg"/><Relationship Id="rId52" Type="http://schemas.openxmlformats.org/officeDocument/2006/relationships/image" Target="media/image31.png"/><Relationship Id="rId73" Type="http://schemas.openxmlformats.org/officeDocument/2006/relationships/image" Target="media/image52.png"/><Relationship Id="rId78" Type="http://schemas.openxmlformats.org/officeDocument/2006/relationships/image" Target="media/image57.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image" Target="media/image101.png"/><Relationship Id="rId4" Type="http://schemas.openxmlformats.org/officeDocument/2006/relationships/settings" Target="settings.xml"/><Relationship Id="rId9" Type="http://schemas.openxmlformats.org/officeDocument/2006/relationships/hyperlink" Target="https://files.stroyinf.ru/Data1/1/1874/" TargetMode="External"/><Relationship Id="rId26"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68594-4D14-4B4A-B6AD-5DDCF7D33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10</Pages>
  <Words>35065</Words>
  <Characters>199871</Characters>
  <Application>Microsoft Office Word</Application>
  <DocSecurity>0</DocSecurity>
  <Lines>1665</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Рита</dc:creator>
  <cp:keywords/>
  <dc:description/>
  <cp:lastModifiedBy>Алла</cp:lastModifiedBy>
  <cp:revision>36</cp:revision>
  <cp:lastPrinted>2015-12-16T06:19:00Z</cp:lastPrinted>
  <dcterms:created xsi:type="dcterms:W3CDTF">2022-02-06T19:43:00Z</dcterms:created>
  <dcterms:modified xsi:type="dcterms:W3CDTF">2022-04-12T12:31:00Z</dcterms:modified>
</cp:coreProperties>
</file>