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1674" w:rsidRDefault="00FD1674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ОБРАЗОВАТЕЛЬНОЕ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УЧРЕЖДЕНИЕ</w:t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ОБРАЗОВАНИЯ</w:t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многопрофильный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колледж»</w:t>
      </w:r>
    </w:p>
    <w:p w:rsidR="00B6669C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"/>
        <w:tblW w:w="93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7"/>
        <w:gridCol w:w="4683"/>
      </w:tblGrid>
      <w:tr w:rsidR="009676D7" w:rsidTr="00A57EE2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6D7" w:rsidRDefault="009676D7" w:rsidP="00A57EE2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76D7" w:rsidRDefault="009676D7" w:rsidP="00A57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9676D7" w:rsidRDefault="009676D7" w:rsidP="00A57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кафедры «Экономики и туризма»</w:t>
            </w:r>
          </w:p>
          <w:p w:rsidR="009676D7" w:rsidRDefault="009676D7" w:rsidP="00A57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3F44C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«20» мая 202</w:t>
            </w:r>
            <w:r w:rsidR="003F44C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9676D7" w:rsidRDefault="009676D7" w:rsidP="00A57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76D7" w:rsidRDefault="009676D7" w:rsidP="00A57EE2">
            <w:pPr>
              <w:keepNext/>
              <w:keepLines/>
              <w:suppressAutoHyphens/>
              <w:spacing w:after="0" w:line="240" w:lineRule="auto"/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6D7" w:rsidRDefault="009676D7" w:rsidP="00A57EE2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76D7" w:rsidRDefault="009676D7" w:rsidP="00A57EE2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 Директор</w:t>
            </w:r>
          </w:p>
          <w:p w:rsidR="009676D7" w:rsidRDefault="009676D7" w:rsidP="00A57EE2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9676D7" w:rsidRDefault="009676D7" w:rsidP="00A57EE2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__________Н.В.Кандаурова</w:t>
            </w:r>
          </w:p>
          <w:p w:rsidR="009676D7" w:rsidRDefault="009676D7" w:rsidP="00A57EE2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9676D7" w:rsidRDefault="009676D7" w:rsidP="00A57EE2">
            <w:pPr>
              <w:keepNext/>
              <w:keepLines/>
              <w:suppressAutoHyphens/>
              <w:spacing w:after="0" w:line="48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«____» ____________ 202</w:t>
            </w:r>
            <w:r w:rsidR="00AA309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B6669C" w:rsidRDefault="00B666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44CC" w:rsidRDefault="003F44CC" w:rsidP="003F44CC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44CC" w:rsidRDefault="003F44CC" w:rsidP="003F44CC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3B3D">
        <w:rPr>
          <w:rFonts w:ascii="Times New Roman" w:hAnsi="Times New Roman" w:cs="Times New Roman"/>
          <w:b/>
          <w:bCs/>
          <w:sz w:val="28"/>
          <w:szCs w:val="28"/>
        </w:rPr>
        <w:t>ФОНД ОЦЕНОЧНЫХ СРЕДСТВ К ПРОМЕЖУТОЧНОЙ АТТЕСТАЦИИ</w:t>
      </w: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ПРОВЕДЕНИЯ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71474">
        <w:rPr>
          <w:rFonts w:ascii="Times New Roman" w:hAnsi="Times New Roman"/>
          <w:b/>
          <w:bCs/>
          <w:sz w:val="28"/>
          <w:szCs w:val="28"/>
        </w:rPr>
        <w:t xml:space="preserve">ДИФФЕРЕНЦИРОВАННЫЙ </w:t>
      </w:r>
      <w:r>
        <w:rPr>
          <w:rFonts w:ascii="Times New Roman" w:hAnsi="Times New Roman"/>
          <w:b/>
          <w:bCs/>
          <w:sz w:val="28"/>
          <w:szCs w:val="28"/>
        </w:rPr>
        <w:t>ЗАЧЕТ</w:t>
      </w:r>
    </w:p>
    <w:p w:rsidR="00B6669C" w:rsidRPr="00AD03DC" w:rsidRDefault="00B6669C" w:rsidP="00AD03DC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6669C" w:rsidRPr="00AD03DC" w:rsidRDefault="00655BCE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D94F08" w:rsidRPr="00D94F08">
        <w:rPr>
          <w:rFonts w:ascii="Times New Roman" w:hAnsi="Times New Roman"/>
          <w:sz w:val="28"/>
          <w:szCs w:val="28"/>
        </w:rPr>
        <w:t>Организация внутреннего туризма в России</w:t>
      </w:r>
      <w:r>
        <w:rPr>
          <w:rFonts w:ascii="Times New Roman" w:hAnsi="Times New Roman"/>
          <w:sz w:val="28"/>
          <w:szCs w:val="28"/>
        </w:rPr>
        <w:t>»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обучения: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очная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студентов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специальности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43.02.1</w:t>
      </w:r>
      <w:r w:rsidR="00AD03DC">
        <w:rPr>
          <w:rFonts w:ascii="Times New Roman" w:hAnsi="Times New Roman"/>
          <w:sz w:val="28"/>
          <w:szCs w:val="28"/>
        </w:rPr>
        <w:t>6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AD03DC">
        <w:rPr>
          <w:rFonts w:ascii="Times New Roman" w:hAnsi="Times New Roman"/>
          <w:sz w:val="28"/>
          <w:szCs w:val="28"/>
        </w:rPr>
        <w:t>Туризм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AD03DC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AD03DC">
        <w:rPr>
          <w:rFonts w:ascii="Times New Roman" w:hAnsi="Times New Roman"/>
          <w:sz w:val="28"/>
          <w:szCs w:val="28"/>
        </w:rPr>
        <w:t>гостеприимство</w:t>
      </w:r>
      <w:r>
        <w:rPr>
          <w:rFonts w:ascii="Times New Roman" w:hAnsi="Times New Roman"/>
          <w:sz w:val="28"/>
          <w:szCs w:val="28"/>
        </w:rPr>
        <w:t>»</w:t>
      </w: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>
      <w:pPr>
        <w:pStyle w:val="a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20C1F">
        <w:rPr>
          <w:rFonts w:ascii="Times New Roman" w:hAnsi="Times New Roman"/>
          <w:sz w:val="28"/>
          <w:szCs w:val="28"/>
        </w:rPr>
        <w:t>А</w:t>
      </w:r>
      <w:r w:rsidR="0091228D">
        <w:rPr>
          <w:rFonts w:ascii="Times New Roman" w:hAnsi="Times New Roman"/>
          <w:sz w:val="28"/>
          <w:szCs w:val="28"/>
        </w:rPr>
        <w:t>бидова С.</w:t>
      </w:r>
      <w:r w:rsidR="00920C1F">
        <w:rPr>
          <w:rFonts w:ascii="Times New Roman" w:hAnsi="Times New Roman"/>
          <w:sz w:val="28"/>
          <w:szCs w:val="28"/>
        </w:rPr>
        <w:t>.А.</w:t>
      </w: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4F08" w:rsidRDefault="00D94F08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4F08" w:rsidRDefault="00D94F08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2885439</wp:posOffset>
                </wp:positionH>
                <wp:positionV relativeFrom="line">
                  <wp:posOffset>511809</wp:posOffset>
                </wp:positionV>
                <wp:extent cx="664210" cy="319405"/>
                <wp:effectExtent l="0" t="0" r="0" b="0"/>
                <wp:wrapNone/>
                <wp:docPr id="1073741825" name="officeArt object" descr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227.2pt;margin-top:40.3pt;width:52.3pt;height:25.1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FFFFF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Ставрополь,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3F44CC">
        <w:rPr>
          <w:rFonts w:ascii="Times New Roman" w:hAnsi="Times New Roman"/>
          <w:sz w:val="28"/>
          <w:szCs w:val="28"/>
        </w:rPr>
        <w:t>5</w:t>
      </w:r>
    </w:p>
    <w:p w:rsidR="00B6669C" w:rsidRDefault="00655BCE" w:rsidP="00AD03DC">
      <w:pPr>
        <w:keepNext/>
        <w:keepLine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Общие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положения</w:t>
      </w:r>
    </w:p>
    <w:p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Контрольно-измерительные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предназначены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оценки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образовательных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достижений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обучающихся,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освоивших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программу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учебной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дисциплины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D94F08" w:rsidRPr="00D94F08">
        <w:rPr>
          <w:rFonts w:ascii="Times New Roman" w:hAnsi="Times New Roman"/>
          <w:sz w:val="28"/>
          <w:szCs w:val="28"/>
        </w:rPr>
        <w:t>Организация внутреннего туризма в России</w:t>
      </w:r>
      <w:r>
        <w:rPr>
          <w:rFonts w:ascii="Times New Roman" w:hAnsi="Times New Roman"/>
          <w:sz w:val="28"/>
          <w:szCs w:val="28"/>
        </w:rPr>
        <w:t>»</w:t>
      </w:r>
      <w:r w:rsidR="00F36F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КИМ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включают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промежуточной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аттестации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зачета.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Результаты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освоения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дисциплины,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подлежащие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проверке</w:t>
      </w:r>
    </w:p>
    <w:tbl>
      <w:tblPr>
        <w:tblStyle w:val="TableNormal"/>
        <w:tblW w:w="106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10"/>
        <w:gridCol w:w="4251"/>
        <w:gridCol w:w="4349"/>
        <w:gridCol w:w="829"/>
      </w:tblGrid>
      <w:tr w:rsidR="00B6669C" w:rsidTr="003D607D">
        <w:trPr>
          <w:trHeight w:val="63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Код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ОК,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ПК,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ЛР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Освоенные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умения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Усвоенные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знания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/>
        </w:tc>
      </w:tr>
      <w:tr w:rsidR="009F35C9" w:rsidTr="003D607D">
        <w:trPr>
          <w:trHeight w:val="76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28D" w:rsidRDefault="0091228D" w:rsidP="00912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28D">
              <w:rPr>
                <w:rFonts w:ascii="Times New Roman" w:hAnsi="Times New Roman"/>
                <w:sz w:val="28"/>
                <w:szCs w:val="28"/>
              </w:rPr>
              <w:t>ОК 01</w:t>
            </w:r>
          </w:p>
          <w:p w:rsidR="0091228D" w:rsidRDefault="0091228D" w:rsidP="00912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28D">
              <w:rPr>
                <w:rFonts w:ascii="Times New Roman" w:hAnsi="Times New Roman"/>
                <w:sz w:val="28"/>
                <w:szCs w:val="28"/>
              </w:rPr>
              <w:t>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228D">
              <w:rPr>
                <w:rFonts w:ascii="Times New Roman" w:hAnsi="Times New Roman"/>
                <w:sz w:val="28"/>
                <w:szCs w:val="28"/>
              </w:rPr>
              <w:t xml:space="preserve">02 </w:t>
            </w:r>
          </w:p>
          <w:p w:rsidR="0091228D" w:rsidRDefault="0091228D" w:rsidP="00912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28D">
              <w:rPr>
                <w:rFonts w:ascii="Times New Roman" w:hAnsi="Times New Roman"/>
                <w:sz w:val="28"/>
                <w:szCs w:val="28"/>
              </w:rPr>
              <w:t xml:space="preserve">ОК 03 </w:t>
            </w:r>
          </w:p>
          <w:p w:rsidR="0091228D" w:rsidRDefault="0091228D" w:rsidP="00912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28D">
              <w:rPr>
                <w:rFonts w:ascii="Times New Roman" w:hAnsi="Times New Roman"/>
                <w:sz w:val="28"/>
                <w:szCs w:val="28"/>
              </w:rPr>
              <w:t>ОК 04</w:t>
            </w:r>
          </w:p>
          <w:p w:rsidR="00D94F08" w:rsidRDefault="00D94F08" w:rsidP="00912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05</w:t>
            </w:r>
          </w:p>
          <w:p w:rsidR="00D94F08" w:rsidRDefault="00D94F08" w:rsidP="00912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06</w:t>
            </w:r>
          </w:p>
          <w:p w:rsidR="00D94F08" w:rsidRDefault="00D94F08" w:rsidP="00912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D94F08" w:rsidRDefault="00D94F08" w:rsidP="00912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1.1</w:t>
            </w:r>
          </w:p>
          <w:p w:rsidR="0091228D" w:rsidRDefault="0091228D" w:rsidP="00912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28D">
              <w:rPr>
                <w:rFonts w:ascii="Times New Roman" w:hAnsi="Times New Roman"/>
                <w:sz w:val="28"/>
                <w:szCs w:val="28"/>
              </w:rPr>
              <w:t xml:space="preserve">ЛР </w:t>
            </w:r>
            <w:r w:rsidR="00D94F08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91228D" w:rsidRDefault="0091228D" w:rsidP="00912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28D">
              <w:rPr>
                <w:rFonts w:ascii="Times New Roman" w:hAnsi="Times New Roman"/>
                <w:sz w:val="28"/>
                <w:szCs w:val="28"/>
              </w:rPr>
              <w:t>ЛР 1</w:t>
            </w:r>
            <w:r w:rsidR="00D94F08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F35C9" w:rsidRDefault="0091228D" w:rsidP="0091228D">
            <w:pPr>
              <w:spacing w:after="0" w:line="240" w:lineRule="auto"/>
            </w:pPr>
            <w:r w:rsidRPr="0091228D">
              <w:rPr>
                <w:rFonts w:ascii="Times New Roman" w:hAnsi="Times New Roman"/>
                <w:sz w:val="28"/>
                <w:szCs w:val="28"/>
              </w:rPr>
              <w:t>ЛР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4F0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4F08" w:rsidRPr="00D94F08" w:rsidRDefault="00D94F08" w:rsidP="00D94F08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</w:rPr>
              <w:t>о</w:t>
            </w:r>
            <w:r w:rsidRPr="00D94F08">
              <w:rPr>
                <w:rFonts w:ascii="Times New Roman" w:hAnsi="Times New Roman"/>
                <w:color w:val="212529"/>
                <w:sz w:val="28"/>
                <w:szCs w:val="28"/>
              </w:rPr>
              <w:t>босновать перспективы развития туризма для разных</w:t>
            </w:r>
          </w:p>
          <w:p w:rsidR="00D94F08" w:rsidRPr="00D94F08" w:rsidRDefault="00D94F08" w:rsidP="00D94F08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D94F08">
              <w:rPr>
                <w:rFonts w:ascii="Times New Roman" w:hAnsi="Times New Roman"/>
                <w:color w:val="212529"/>
                <w:sz w:val="28"/>
                <w:szCs w:val="28"/>
              </w:rPr>
              <w:t>территорий;</w:t>
            </w:r>
          </w:p>
          <w:p w:rsidR="00D94F08" w:rsidRPr="00D94F08" w:rsidRDefault="00D94F08" w:rsidP="00D94F08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D94F08">
              <w:rPr>
                <w:rFonts w:ascii="Times New Roman" w:hAnsi="Times New Roman"/>
                <w:color w:val="212529"/>
                <w:sz w:val="28"/>
                <w:szCs w:val="28"/>
              </w:rPr>
              <w:t>осуществлять поиск актуальной информации о</w:t>
            </w:r>
          </w:p>
          <w:p w:rsidR="00D94F08" w:rsidRPr="00D94F08" w:rsidRDefault="00D94F08" w:rsidP="00D94F08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D94F08">
              <w:rPr>
                <w:rFonts w:ascii="Times New Roman" w:hAnsi="Times New Roman"/>
                <w:color w:val="212529"/>
                <w:sz w:val="28"/>
                <w:szCs w:val="28"/>
              </w:rPr>
              <w:t>туристских ресурсах на русском и иностранном языках из</w:t>
            </w:r>
          </w:p>
          <w:p w:rsidR="00D94F08" w:rsidRPr="00D94F08" w:rsidRDefault="00D94F08" w:rsidP="00D94F08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D94F08">
              <w:rPr>
                <w:rFonts w:ascii="Times New Roman" w:hAnsi="Times New Roman"/>
                <w:color w:val="212529"/>
                <w:sz w:val="28"/>
                <w:szCs w:val="28"/>
              </w:rPr>
              <w:t>разных источников (печатных, электронных;</w:t>
            </w:r>
          </w:p>
          <w:p w:rsidR="00D94F08" w:rsidRPr="00D94F08" w:rsidRDefault="00D94F08" w:rsidP="00D94F08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D94F08">
              <w:rPr>
                <w:rFonts w:ascii="Times New Roman" w:hAnsi="Times New Roman"/>
                <w:color w:val="212529"/>
                <w:sz w:val="28"/>
                <w:szCs w:val="28"/>
              </w:rPr>
              <w:t>составлять и анализировать базы данных по туристским</w:t>
            </w:r>
          </w:p>
          <w:p w:rsidR="00D94F08" w:rsidRPr="00D94F08" w:rsidRDefault="00D94F08" w:rsidP="00D94F08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D94F08">
              <w:rPr>
                <w:rFonts w:ascii="Times New Roman" w:hAnsi="Times New Roman"/>
                <w:color w:val="212529"/>
                <w:sz w:val="28"/>
                <w:szCs w:val="28"/>
              </w:rPr>
              <w:t>продуктам и их характеристикам;</w:t>
            </w:r>
          </w:p>
          <w:p w:rsidR="00D94F08" w:rsidRPr="00D94F08" w:rsidRDefault="00D94F08" w:rsidP="00D94F08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D94F08">
              <w:rPr>
                <w:rFonts w:ascii="Times New Roman" w:hAnsi="Times New Roman"/>
                <w:color w:val="212529"/>
                <w:sz w:val="28"/>
                <w:szCs w:val="28"/>
              </w:rPr>
              <w:t>выполнить комплексную характеристику туристского</w:t>
            </w:r>
          </w:p>
          <w:p w:rsidR="009F35C9" w:rsidRPr="009F35C9" w:rsidRDefault="00D94F08" w:rsidP="00D94F08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D94F08">
              <w:rPr>
                <w:rFonts w:ascii="Times New Roman" w:hAnsi="Times New Roman"/>
                <w:color w:val="212529"/>
                <w:sz w:val="28"/>
                <w:szCs w:val="28"/>
              </w:rPr>
              <w:t>района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4F08" w:rsidRPr="00D94F08" w:rsidRDefault="00D94F08" w:rsidP="00D94F08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D94F08">
              <w:rPr>
                <w:rFonts w:ascii="Times New Roman" w:hAnsi="Times New Roman"/>
                <w:color w:val="212529"/>
                <w:sz w:val="28"/>
                <w:szCs w:val="28"/>
              </w:rPr>
              <w:t>требования российского</w:t>
            </w:r>
          </w:p>
          <w:p w:rsidR="00D94F08" w:rsidRPr="00D94F08" w:rsidRDefault="00D94F08" w:rsidP="00D94F08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D94F08">
              <w:rPr>
                <w:rFonts w:ascii="Times New Roman" w:hAnsi="Times New Roman"/>
                <w:color w:val="212529"/>
                <w:sz w:val="28"/>
                <w:szCs w:val="28"/>
              </w:rPr>
              <w:t>законодательства по развитию</w:t>
            </w:r>
          </w:p>
          <w:p w:rsidR="00D94F08" w:rsidRPr="00D94F08" w:rsidRDefault="00D94F08" w:rsidP="00D94F08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D94F08">
              <w:rPr>
                <w:rFonts w:ascii="Times New Roman" w:hAnsi="Times New Roman"/>
                <w:color w:val="212529"/>
                <w:sz w:val="28"/>
                <w:szCs w:val="28"/>
              </w:rPr>
              <w:t>туризма в РФ;</w:t>
            </w:r>
          </w:p>
          <w:p w:rsidR="00D94F08" w:rsidRPr="00D94F08" w:rsidRDefault="00D94F08" w:rsidP="00D94F08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D94F08">
              <w:rPr>
                <w:rFonts w:ascii="Times New Roman" w:hAnsi="Times New Roman"/>
                <w:color w:val="212529"/>
                <w:sz w:val="28"/>
                <w:szCs w:val="28"/>
              </w:rPr>
              <w:t>особенности организации</w:t>
            </w:r>
          </w:p>
          <w:p w:rsidR="00D94F08" w:rsidRPr="00D94F08" w:rsidRDefault="00D94F08" w:rsidP="00D94F08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D94F08">
              <w:rPr>
                <w:rFonts w:ascii="Times New Roman" w:hAnsi="Times New Roman"/>
                <w:color w:val="212529"/>
                <w:sz w:val="28"/>
                <w:szCs w:val="28"/>
              </w:rPr>
              <w:t>внутреннего туризма;</w:t>
            </w:r>
          </w:p>
          <w:p w:rsidR="00D94F08" w:rsidRPr="00D94F08" w:rsidRDefault="00D94F08" w:rsidP="00D94F08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D94F08">
              <w:rPr>
                <w:rFonts w:ascii="Times New Roman" w:hAnsi="Times New Roman"/>
                <w:color w:val="212529"/>
                <w:sz w:val="28"/>
                <w:szCs w:val="28"/>
              </w:rPr>
              <w:t>процесс туристского районирования;</w:t>
            </w:r>
          </w:p>
          <w:p w:rsidR="00D94F08" w:rsidRPr="00D94F08" w:rsidRDefault="00D94F08" w:rsidP="00D94F08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D94F08">
              <w:rPr>
                <w:rFonts w:ascii="Times New Roman" w:hAnsi="Times New Roman"/>
                <w:color w:val="212529"/>
                <w:sz w:val="28"/>
                <w:szCs w:val="28"/>
              </w:rPr>
              <w:t>особенности внутреннего туризма в</w:t>
            </w:r>
          </w:p>
          <w:p w:rsidR="00D94F08" w:rsidRPr="00D94F08" w:rsidRDefault="00D94F08" w:rsidP="00D94F08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D94F08">
              <w:rPr>
                <w:rFonts w:ascii="Times New Roman" w:hAnsi="Times New Roman"/>
                <w:color w:val="212529"/>
                <w:sz w:val="28"/>
                <w:szCs w:val="28"/>
              </w:rPr>
              <w:t>различных регионах страны;</w:t>
            </w:r>
          </w:p>
          <w:p w:rsidR="00D94F08" w:rsidRPr="00D94F08" w:rsidRDefault="00D94F08" w:rsidP="00D94F08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D94F08">
              <w:rPr>
                <w:rFonts w:ascii="Times New Roman" w:hAnsi="Times New Roman"/>
                <w:color w:val="212529"/>
                <w:sz w:val="28"/>
                <w:szCs w:val="28"/>
              </w:rPr>
              <w:t>туристские предложения по разным</w:t>
            </w:r>
          </w:p>
          <w:p w:rsidR="00D94F08" w:rsidRPr="00D94F08" w:rsidRDefault="00D94F08" w:rsidP="00D94F08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D94F08">
              <w:rPr>
                <w:rFonts w:ascii="Times New Roman" w:hAnsi="Times New Roman"/>
                <w:color w:val="212529"/>
                <w:sz w:val="28"/>
                <w:szCs w:val="28"/>
              </w:rPr>
              <w:t>регионам страны;</w:t>
            </w:r>
          </w:p>
          <w:p w:rsidR="00D94F08" w:rsidRPr="00D94F08" w:rsidRDefault="00D94F08" w:rsidP="00D94F08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D94F08">
              <w:rPr>
                <w:rFonts w:ascii="Times New Roman" w:hAnsi="Times New Roman"/>
                <w:color w:val="212529"/>
                <w:sz w:val="28"/>
                <w:szCs w:val="28"/>
              </w:rPr>
              <w:t>характеристику туристских ресурсов</w:t>
            </w:r>
          </w:p>
          <w:p w:rsidR="009F35C9" w:rsidRPr="009F35C9" w:rsidRDefault="00D94F08" w:rsidP="00D94F08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D94F08">
              <w:rPr>
                <w:rFonts w:ascii="Times New Roman" w:hAnsi="Times New Roman"/>
                <w:color w:val="212529"/>
                <w:sz w:val="28"/>
                <w:szCs w:val="28"/>
              </w:rPr>
              <w:t>по разным регионам страны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5C9" w:rsidRDefault="009F35C9" w:rsidP="009F35C9"/>
        </w:tc>
      </w:tr>
    </w:tbl>
    <w:p w:rsidR="00B6669C" w:rsidRDefault="00B6669C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t>3.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Измерительные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материалы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для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оценивания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результатов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освоения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учебной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дисциплины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</w:p>
    <w:p w:rsidR="00B6669C" w:rsidRDefault="00655BC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Задания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для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проведения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E02BB">
        <w:rPr>
          <w:rFonts w:ascii="Times New Roman" w:hAnsi="Times New Roman"/>
          <w:b/>
          <w:bCs/>
          <w:sz w:val="28"/>
          <w:szCs w:val="28"/>
        </w:rPr>
        <w:t xml:space="preserve">дифференцированного </w:t>
      </w:r>
      <w:r>
        <w:rPr>
          <w:rFonts w:ascii="Times New Roman" w:hAnsi="Times New Roman"/>
          <w:b/>
          <w:bCs/>
          <w:sz w:val="28"/>
          <w:szCs w:val="28"/>
        </w:rPr>
        <w:t>зачета</w:t>
      </w:r>
    </w:p>
    <w:p w:rsidR="00B6669C" w:rsidRDefault="00655BC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1.Наличие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конспектов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занятий.</w:t>
      </w:r>
    </w:p>
    <w:p w:rsidR="009F35C9" w:rsidRPr="001B517C" w:rsidRDefault="009F35C9" w:rsidP="009F35C9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E02BB">
        <w:rPr>
          <w:rFonts w:ascii="Times New Roman" w:hAnsi="Times New Roman"/>
          <w:b/>
          <w:bCs/>
          <w:sz w:val="28"/>
          <w:szCs w:val="28"/>
        </w:rPr>
        <w:t xml:space="preserve">дифференцированного </w:t>
      </w:r>
      <w:r w:rsidRPr="00351DD2">
        <w:rPr>
          <w:rFonts w:ascii="Times New Roman" w:hAnsi="Times New Roman"/>
          <w:b/>
          <w:bCs/>
          <w:sz w:val="28"/>
          <w:szCs w:val="28"/>
        </w:rPr>
        <w:t>зачета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вопросам</w:t>
      </w:r>
    </w:p>
    <w:p w:rsidR="009F35C9" w:rsidRPr="00351DD2" w:rsidRDefault="009F35C9" w:rsidP="009F35C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/>
          <w:b/>
          <w:bCs/>
          <w:sz w:val="28"/>
          <w:szCs w:val="28"/>
        </w:rPr>
        <w:t>выполнения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/>
          <w:b/>
          <w:bCs/>
          <w:sz w:val="28"/>
          <w:szCs w:val="28"/>
        </w:rPr>
        <w:t>задания</w:t>
      </w:r>
    </w:p>
    <w:p w:rsidR="009F35C9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Место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(время)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выполнения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задания</w:t>
      </w:r>
      <w:r>
        <w:rPr>
          <w:rFonts w:ascii="Times New Roman" w:hAnsi="Times New Roman"/>
          <w:sz w:val="28"/>
          <w:szCs w:val="28"/>
        </w:rPr>
        <w:t>: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:rsidR="009F35C9" w:rsidRPr="00351DD2" w:rsidRDefault="003E02BB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F35C9" w:rsidRPr="00351DD2">
        <w:rPr>
          <w:rFonts w:ascii="Times New Roman" w:hAnsi="Times New Roman"/>
          <w:sz w:val="28"/>
          <w:szCs w:val="28"/>
        </w:rPr>
        <w:t>.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351DD2">
        <w:rPr>
          <w:rFonts w:ascii="Times New Roman" w:hAnsi="Times New Roman"/>
          <w:sz w:val="28"/>
          <w:szCs w:val="28"/>
        </w:rPr>
        <w:t>Максимальное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351DD2">
        <w:rPr>
          <w:rFonts w:ascii="Times New Roman" w:hAnsi="Times New Roman"/>
          <w:sz w:val="28"/>
          <w:szCs w:val="28"/>
        </w:rPr>
        <w:t>время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351DD2">
        <w:rPr>
          <w:rFonts w:ascii="Times New Roman" w:hAnsi="Times New Roman"/>
          <w:sz w:val="28"/>
          <w:szCs w:val="28"/>
        </w:rPr>
        <w:t>выполнения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351DD2">
        <w:rPr>
          <w:rFonts w:ascii="Times New Roman" w:hAnsi="Times New Roman"/>
          <w:sz w:val="28"/>
          <w:szCs w:val="28"/>
        </w:rPr>
        <w:t>задания: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>
        <w:rPr>
          <w:rFonts w:ascii="Times New Roman" w:hAnsi="Times New Roman"/>
          <w:sz w:val="28"/>
          <w:szCs w:val="28"/>
        </w:rPr>
        <w:t>15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>
        <w:rPr>
          <w:rFonts w:ascii="Times New Roman" w:hAnsi="Times New Roman"/>
          <w:sz w:val="28"/>
          <w:szCs w:val="28"/>
        </w:rPr>
        <w:t>мин</w:t>
      </w:r>
    </w:p>
    <w:p w:rsidR="009F35C9" w:rsidRPr="00A87A80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3.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Источники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информации,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разрешенные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к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использованию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на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зачете,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принадлежности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 w:rsidR="0091228D">
        <w:rPr>
          <w:rFonts w:ascii="Times New Roman" w:hAnsi="Times New Roman"/>
          <w:sz w:val="28"/>
          <w:szCs w:val="28"/>
        </w:rPr>
        <w:t>, калькуляторы</w:t>
      </w:r>
      <w:r>
        <w:rPr>
          <w:rFonts w:ascii="Times New Roman" w:hAnsi="Times New Roman"/>
          <w:sz w:val="28"/>
          <w:szCs w:val="28"/>
        </w:rPr>
        <w:t>).</w:t>
      </w:r>
    </w:p>
    <w:p w:rsidR="009F35C9" w:rsidRDefault="009F35C9" w:rsidP="009F3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Разрешенных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источников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дисциплине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:rsidR="009F35C9" w:rsidRPr="00A87A80" w:rsidRDefault="009F35C9" w:rsidP="009F3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35C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>Перечень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теоретических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</w:p>
    <w:p w:rsidR="009F35C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35C9" w:rsidRDefault="009F35C9" w:rsidP="009F35C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208F">
        <w:rPr>
          <w:rFonts w:ascii="Times New Roman" w:hAnsi="Times New Roman"/>
          <w:sz w:val="28"/>
          <w:szCs w:val="28"/>
        </w:rPr>
        <w:t>ВОПРОСЫ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22208F">
        <w:rPr>
          <w:rFonts w:ascii="Times New Roman" w:hAnsi="Times New Roman"/>
          <w:sz w:val="28"/>
          <w:szCs w:val="28"/>
        </w:rPr>
        <w:t>К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1228D">
        <w:rPr>
          <w:rFonts w:ascii="Times New Roman" w:hAnsi="Times New Roman"/>
          <w:sz w:val="28"/>
          <w:szCs w:val="28"/>
        </w:rPr>
        <w:t xml:space="preserve">ДИФФЕРЕНЦИРОВАННОМУ </w:t>
      </w:r>
      <w:r w:rsidRPr="0022208F">
        <w:rPr>
          <w:rFonts w:ascii="Times New Roman" w:hAnsi="Times New Roman"/>
          <w:sz w:val="28"/>
          <w:szCs w:val="28"/>
        </w:rPr>
        <w:t>ЗАЧЕТУ</w:t>
      </w:r>
    </w:p>
    <w:p w:rsidR="00B124F2" w:rsidRPr="00B124F2" w:rsidRDefault="00B124F2" w:rsidP="00B124F2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Основные тенденции и перспективы развития внутреннего туризма в России.</w:t>
      </w:r>
    </w:p>
    <w:p w:rsidR="00B124F2" w:rsidRDefault="00B124F2" w:rsidP="00B124F2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Проблемы российского внутреннего туризма</w:t>
      </w:r>
    </w:p>
    <w:p w:rsidR="00B124F2" w:rsidRDefault="00B124F2" w:rsidP="00B124F2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Нормативно-правовое регулирование туристской деятельности</w:t>
      </w:r>
    </w:p>
    <w:p w:rsidR="00B124F2" w:rsidRDefault="00B124F2" w:rsidP="00B124F2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Основные цели государственного регулирования туристской деятельности</w:t>
      </w:r>
    </w:p>
    <w:p w:rsidR="00B124F2" w:rsidRDefault="00B124F2" w:rsidP="00B124F2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Приоритетные направления государственного регулирования туристской деятельности</w:t>
      </w:r>
    </w:p>
    <w:p w:rsidR="00B124F2" w:rsidRPr="00B124F2" w:rsidRDefault="00B124F2" w:rsidP="00B124F2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Экономическое значение туризма. Сферы экономического воздействия туризма. Специфика туристского потребления</w:t>
      </w:r>
    </w:p>
    <w:p w:rsidR="00B124F2" w:rsidRPr="00B124F2" w:rsidRDefault="00B124F2" w:rsidP="00454B40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Влияние туристской индустрии на экономику России. Прямое влияние туризма на экономику страны.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24F2">
        <w:rPr>
          <w:rFonts w:ascii="Times New Roman" w:hAnsi="Times New Roman"/>
          <w:sz w:val="28"/>
          <w:szCs w:val="28"/>
        </w:rPr>
        <w:t>Косвенное влияние или «эффект мультипликатора»</w:t>
      </w:r>
    </w:p>
    <w:p w:rsidR="00B124F2" w:rsidRDefault="00B124F2" w:rsidP="00B124F2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Туристический потенциал России</w:t>
      </w:r>
    </w:p>
    <w:p w:rsidR="00B124F2" w:rsidRDefault="00B124F2" w:rsidP="00B124F2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Недостатки туристской отрасли</w:t>
      </w:r>
    </w:p>
    <w:p w:rsidR="00B124F2" w:rsidRDefault="00B124F2" w:rsidP="00B124F2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Экологический туризм</w:t>
      </w:r>
    </w:p>
    <w:p w:rsidR="00B124F2" w:rsidRDefault="00B124F2" w:rsidP="00B124F2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Понятие, особенности спортивно – оздоровительного туризма</w:t>
      </w:r>
    </w:p>
    <w:p w:rsidR="00B124F2" w:rsidRDefault="00B124F2" w:rsidP="00B124F2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Классификация спортивно – оздоровительного туризма</w:t>
      </w:r>
    </w:p>
    <w:p w:rsidR="00B124F2" w:rsidRDefault="00B124F2" w:rsidP="00B124F2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Переориентация российского туризма на внутренний рынок</w:t>
      </w:r>
    </w:p>
    <w:p w:rsidR="00B124F2" w:rsidRDefault="00B124F2" w:rsidP="00B124F2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Разработка новых видов туристского продукта</w:t>
      </w:r>
    </w:p>
    <w:p w:rsidR="00B124F2" w:rsidRDefault="00B124F2" w:rsidP="00B124F2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Продвижение отечественного турпродукта</w:t>
      </w:r>
    </w:p>
    <w:p w:rsidR="00B124F2" w:rsidRPr="00B124F2" w:rsidRDefault="00B124F2" w:rsidP="00B124F2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Рекреационно – оздоровительные походы. Понятие и сущность</w:t>
      </w:r>
    </w:p>
    <w:p w:rsidR="00B124F2" w:rsidRPr="00B124F2" w:rsidRDefault="00B124F2" w:rsidP="00B124F2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Определение термина маршрут, поход, туристский поход</w:t>
      </w:r>
    </w:p>
    <w:p w:rsidR="00B124F2" w:rsidRPr="00B124F2" w:rsidRDefault="00B124F2" w:rsidP="0088364E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 xml:space="preserve">Нормативно-правовые требования, предъявляемые к организации и проведению рекреационного похода. </w:t>
      </w:r>
    </w:p>
    <w:p w:rsidR="00B124F2" w:rsidRPr="00B124F2" w:rsidRDefault="00B124F2" w:rsidP="00B124F2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Понятие «Маршрутный лист». Нитка маршрута</w:t>
      </w:r>
    </w:p>
    <w:p w:rsidR="00B124F2" w:rsidRPr="00B124F2" w:rsidRDefault="00B124F2" w:rsidP="003A7AC2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B124F2">
        <w:rPr>
          <w:rFonts w:ascii="Times New Roman" w:hAnsi="Times New Roman"/>
          <w:sz w:val="28"/>
          <w:szCs w:val="28"/>
        </w:rPr>
        <w:t>ипы маршрутов.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24F2">
        <w:rPr>
          <w:rFonts w:ascii="Times New Roman" w:hAnsi="Times New Roman"/>
          <w:sz w:val="28"/>
          <w:szCs w:val="28"/>
        </w:rPr>
        <w:t>Квалификация туристских маршрутов</w:t>
      </w:r>
    </w:p>
    <w:p w:rsidR="00B124F2" w:rsidRPr="00B124F2" w:rsidRDefault="00B124F2" w:rsidP="009F189D">
      <w:pPr>
        <w:pStyle w:val="a6"/>
        <w:numPr>
          <w:ilvl w:val="0"/>
          <w:numId w:val="2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Перспективы развития новых видов туризма. Этнографические туры. Джайлоо – туризм. Милитари – туры.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24F2">
        <w:rPr>
          <w:rFonts w:ascii="Times New Roman" w:hAnsi="Times New Roman"/>
          <w:sz w:val="28"/>
          <w:szCs w:val="28"/>
        </w:rPr>
        <w:t>Воздушные виды активного туризма</w:t>
      </w:r>
    </w:p>
    <w:p w:rsidR="00B124F2" w:rsidRPr="00B124F2" w:rsidRDefault="00B124F2" w:rsidP="00B124F2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Состав материально – технической базы туризма</w:t>
      </w:r>
    </w:p>
    <w:p w:rsidR="00B124F2" w:rsidRDefault="00B124F2" w:rsidP="00B124F2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Основные требования к офису (помещению) туроператора/турагента, оказывающего туристские услуги</w:t>
      </w:r>
    </w:p>
    <w:p w:rsidR="00B124F2" w:rsidRPr="00B124F2" w:rsidRDefault="00B124F2" w:rsidP="00B124F2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Офисная техника и техническое обеспечение</w:t>
      </w:r>
      <w:r>
        <w:rPr>
          <w:rFonts w:ascii="Times New Roman" w:hAnsi="Times New Roman"/>
          <w:sz w:val="28"/>
          <w:szCs w:val="28"/>
        </w:rPr>
        <w:t xml:space="preserve"> процесса оказания туруслуги</w:t>
      </w:r>
    </w:p>
    <w:p w:rsidR="00CA7FED" w:rsidRDefault="00B124F2" w:rsidP="00CA7FED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lastRenderedPageBreak/>
        <w:t>Процесс обслуживания с учетом требований потребителей и (или) туристов при получении туристского продукта</w:t>
      </w:r>
    </w:p>
    <w:p w:rsidR="00CA7FED" w:rsidRDefault="00B124F2" w:rsidP="00CA7FED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A7FED">
        <w:rPr>
          <w:rFonts w:ascii="Times New Roman" w:hAnsi="Times New Roman"/>
          <w:sz w:val="28"/>
          <w:szCs w:val="28"/>
        </w:rPr>
        <w:t>Материально-техническое обеспечение туристских офисов</w:t>
      </w:r>
    </w:p>
    <w:p w:rsidR="00CA7FED" w:rsidRDefault="00B124F2" w:rsidP="00CA7FED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A7FED">
        <w:rPr>
          <w:rFonts w:ascii="Times New Roman" w:hAnsi="Times New Roman"/>
          <w:sz w:val="28"/>
          <w:szCs w:val="28"/>
        </w:rPr>
        <w:t>Квалификация персонала туристских офисов</w:t>
      </w:r>
    </w:p>
    <w:p w:rsidR="00CA7FED" w:rsidRDefault="00B124F2" w:rsidP="00CA7FED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A7FED">
        <w:rPr>
          <w:rFonts w:ascii="Times New Roman" w:hAnsi="Times New Roman"/>
          <w:sz w:val="28"/>
          <w:szCs w:val="28"/>
        </w:rPr>
        <w:t>Качество сервиса туристских предприятий</w:t>
      </w:r>
    </w:p>
    <w:p w:rsidR="00B124F2" w:rsidRPr="00CA7FED" w:rsidRDefault="00B124F2" w:rsidP="00CA7FED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A7FED">
        <w:rPr>
          <w:rFonts w:ascii="Times New Roman" w:hAnsi="Times New Roman"/>
          <w:sz w:val="28"/>
          <w:szCs w:val="28"/>
        </w:rPr>
        <w:t>Факторы туристской мотивации</w:t>
      </w:r>
    </w:p>
    <w:p w:rsidR="00CA7FED" w:rsidRDefault="00B124F2" w:rsidP="00CA7FED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Планирование предстоящего тура</w:t>
      </w:r>
    </w:p>
    <w:p w:rsidR="00B124F2" w:rsidRPr="00CA7FED" w:rsidRDefault="00B124F2" w:rsidP="00CA7FED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A7FED">
        <w:rPr>
          <w:rFonts w:ascii="Times New Roman" w:hAnsi="Times New Roman"/>
          <w:sz w:val="28"/>
          <w:szCs w:val="28"/>
        </w:rPr>
        <w:t>Основные инструменты продвижения турпродукта</w:t>
      </w:r>
    </w:p>
    <w:p w:rsidR="00B124F2" w:rsidRPr="00B124F2" w:rsidRDefault="00B124F2" w:rsidP="00B124F2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Виды туроператоров и их поставщики услуг</w:t>
      </w:r>
    </w:p>
    <w:p w:rsidR="00CA7FED" w:rsidRDefault="00B124F2" w:rsidP="00CA7FED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A7FED">
        <w:rPr>
          <w:rFonts w:ascii="Times New Roman" w:hAnsi="Times New Roman"/>
          <w:sz w:val="28"/>
          <w:szCs w:val="28"/>
        </w:rPr>
        <w:t>Виды и особенности договоров между туроператорами и поставщиками услуг</w:t>
      </w:r>
    </w:p>
    <w:p w:rsidR="00CA7FED" w:rsidRDefault="00B124F2" w:rsidP="00CA7FED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A7FED">
        <w:rPr>
          <w:rFonts w:ascii="Times New Roman" w:hAnsi="Times New Roman"/>
          <w:sz w:val="28"/>
          <w:szCs w:val="28"/>
        </w:rPr>
        <w:t>Калькулирование полной себестоимости турпродукта</w:t>
      </w:r>
    </w:p>
    <w:p w:rsidR="00CA7FED" w:rsidRDefault="00B124F2" w:rsidP="00CA7FED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A7FED">
        <w:rPr>
          <w:rFonts w:ascii="Times New Roman" w:hAnsi="Times New Roman"/>
          <w:sz w:val="28"/>
          <w:szCs w:val="28"/>
        </w:rPr>
        <w:t>Способ «Директ - Кастинг»</w:t>
      </w:r>
    </w:p>
    <w:p w:rsidR="00CA7FED" w:rsidRDefault="00B124F2" w:rsidP="00CA7FED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A7FED">
        <w:rPr>
          <w:rFonts w:ascii="Times New Roman" w:hAnsi="Times New Roman"/>
          <w:sz w:val="28"/>
          <w:szCs w:val="28"/>
        </w:rPr>
        <w:t>Система комиссионного вознаграждения</w:t>
      </w:r>
      <w:r w:rsidR="00CA7FED" w:rsidRPr="00CA7FED">
        <w:rPr>
          <w:rFonts w:ascii="Times New Roman" w:hAnsi="Times New Roman"/>
          <w:sz w:val="28"/>
          <w:szCs w:val="28"/>
        </w:rPr>
        <w:t xml:space="preserve">. </w:t>
      </w:r>
      <w:r w:rsidRPr="00CA7FED">
        <w:rPr>
          <w:rFonts w:ascii="Times New Roman" w:hAnsi="Times New Roman"/>
          <w:sz w:val="28"/>
          <w:szCs w:val="28"/>
        </w:rPr>
        <w:t>Вознаграждение и его необходимость</w:t>
      </w:r>
      <w:r w:rsidR="00CA7FED" w:rsidRPr="00CA7FED">
        <w:rPr>
          <w:rFonts w:ascii="Times New Roman" w:hAnsi="Times New Roman"/>
          <w:sz w:val="28"/>
          <w:szCs w:val="28"/>
        </w:rPr>
        <w:t xml:space="preserve">. </w:t>
      </w:r>
      <w:r w:rsidRPr="00CA7FED">
        <w:rPr>
          <w:rFonts w:ascii="Times New Roman" w:hAnsi="Times New Roman"/>
          <w:sz w:val="28"/>
          <w:szCs w:val="28"/>
        </w:rPr>
        <w:t>Рекомендации по управлению вознаграждениями</w:t>
      </w:r>
    </w:p>
    <w:p w:rsidR="00B124F2" w:rsidRPr="00CA7FED" w:rsidRDefault="00B124F2" w:rsidP="00CA7FED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A7FED">
        <w:rPr>
          <w:rFonts w:ascii="Times New Roman" w:hAnsi="Times New Roman"/>
          <w:sz w:val="28"/>
          <w:szCs w:val="28"/>
        </w:rPr>
        <w:t>Стимулирование к работе турагентств</w:t>
      </w:r>
      <w:r w:rsidR="00CA7FED" w:rsidRPr="00CA7FED">
        <w:rPr>
          <w:rFonts w:ascii="Times New Roman" w:hAnsi="Times New Roman"/>
          <w:sz w:val="28"/>
          <w:szCs w:val="28"/>
        </w:rPr>
        <w:t xml:space="preserve">. </w:t>
      </w:r>
      <w:r w:rsidRPr="00CA7FED">
        <w:rPr>
          <w:rFonts w:ascii="Times New Roman" w:hAnsi="Times New Roman"/>
          <w:sz w:val="28"/>
          <w:szCs w:val="28"/>
        </w:rPr>
        <w:t>Работа на условиях повышенной комиссии</w:t>
      </w:r>
    </w:p>
    <w:p w:rsidR="00B124F2" w:rsidRPr="00B124F2" w:rsidRDefault="00B124F2" w:rsidP="00B124F2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Формы сотрудничества туроператоров</w:t>
      </w:r>
    </w:p>
    <w:p w:rsidR="00B124F2" w:rsidRPr="00CA7FED" w:rsidRDefault="00B124F2" w:rsidP="00CA7FED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A7FED">
        <w:rPr>
          <w:rFonts w:ascii="Times New Roman" w:hAnsi="Times New Roman"/>
          <w:sz w:val="28"/>
          <w:szCs w:val="28"/>
        </w:rPr>
        <w:t>Современные информационные технологии, применяемые в туризме</w:t>
      </w:r>
      <w:r w:rsidR="00CA7FED">
        <w:rPr>
          <w:rFonts w:ascii="Times New Roman" w:hAnsi="Times New Roman"/>
          <w:sz w:val="28"/>
          <w:szCs w:val="28"/>
        </w:rPr>
        <w:t xml:space="preserve">. </w:t>
      </w:r>
      <w:r w:rsidRPr="00CA7FED">
        <w:rPr>
          <w:rFonts w:ascii="Times New Roman" w:hAnsi="Times New Roman"/>
          <w:sz w:val="28"/>
          <w:szCs w:val="28"/>
        </w:rPr>
        <w:t>Этапы развития информационных технологий</w:t>
      </w:r>
    </w:p>
    <w:p w:rsidR="00B124F2" w:rsidRPr="00CA7FED" w:rsidRDefault="00B124F2" w:rsidP="006A1534">
      <w:pPr>
        <w:pStyle w:val="a6"/>
        <w:numPr>
          <w:ilvl w:val="0"/>
          <w:numId w:val="2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A7FED">
        <w:rPr>
          <w:rFonts w:ascii="Times New Roman" w:hAnsi="Times New Roman"/>
          <w:sz w:val="28"/>
          <w:szCs w:val="28"/>
        </w:rPr>
        <w:t>Системы электронного бронирования</w:t>
      </w:r>
      <w:r w:rsidR="00CA7FED" w:rsidRPr="00CA7FED">
        <w:rPr>
          <w:rFonts w:ascii="Times New Roman" w:hAnsi="Times New Roman"/>
          <w:sz w:val="28"/>
          <w:szCs w:val="28"/>
        </w:rPr>
        <w:t>.</w:t>
      </w:r>
      <w:r w:rsidR="00CA7FED">
        <w:rPr>
          <w:rFonts w:ascii="Times New Roman" w:hAnsi="Times New Roman"/>
          <w:sz w:val="28"/>
          <w:szCs w:val="28"/>
        </w:rPr>
        <w:t xml:space="preserve"> </w:t>
      </w:r>
      <w:r w:rsidRPr="00CA7FED">
        <w:rPr>
          <w:rFonts w:ascii="Times New Roman" w:hAnsi="Times New Roman"/>
          <w:sz w:val="28"/>
          <w:szCs w:val="28"/>
        </w:rPr>
        <w:t>«Золотая четверка» систем бронирования:</w:t>
      </w:r>
    </w:p>
    <w:p w:rsidR="00CA7FED" w:rsidRDefault="00B124F2" w:rsidP="00CA7FED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Туристские ресурсы России: общая характеристика</w:t>
      </w:r>
      <w:r w:rsidR="00CA7FED">
        <w:rPr>
          <w:rFonts w:ascii="Times New Roman" w:hAnsi="Times New Roman"/>
          <w:sz w:val="28"/>
          <w:szCs w:val="28"/>
        </w:rPr>
        <w:t>.</w:t>
      </w:r>
    </w:p>
    <w:p w:rsidR="00CA7FED" w:rsidRDefault="00B124F2" w:rsidP="00CA7FED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A7FED">
        <w:rPr>
          <w:rFonts w:ascii="Times New Roman" w:hAnsi="Times New Roman"/>
          <w:sz w:val="28"/>
          <w:szCs w:val="28"/>
        </w:rPr>
        <w:t>Размещение рекреационно-туристских ресурсов по территории РФ.</w:t>
      </w:r>
    </w:p>
    <w:p w:rsidR="00CA7FED" w:rsidRDefault="00CA7FED" w:rsidP="00CA7FED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124F2" w:rsidRPr="00CA7FED">
        <w:rPr>
          <w:rFonts w:ascii="Times New Roman" w:hAnsi="Times New Roman"/>
          <w:sz w:val="28"/>
          <w:szCs w:val="28"/>
        </w:rPr>
        <w:t>риродные туристские ресурсы.</w:t>
      </w:r>
    </w:p>
    <w:p w:rsidR="00CA7FED" w:rsidRDefault="00B124F2" w:rsidP="00CA7FED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A7FED">
        <w:rPr>
          <w:rFonts w:ascii="Times New Roman" w:hAnsi="Times New Roman"/>
          <w:sz w:val="28"/>
          <w:szCs w:val="28"/>
        </w:rPr>
        <w:t>Культурно-исторические ресурсы</w:t>
      </w:r>
    </w:p>
    <w:p w:rsidR="00CA7FED" w:rsidRDefault="00B124F2" w:rsidP="00CA7FED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A7FED">
        <w:rPr>
          <w:rFonts w:ascii="Times New Roman" w:hAnsi="Times New Roman"/>
          <w:sz w:val="28"/>
          <w:szCs w:val="28"/>
        </w:rPr>
        <w:t>Западный регион</w:t>
      </w:r>
      <w:r w:rsidR="00CA7FED" w:rsidRPr="00CA7FED">
        <w:rPr>
          <w:rFonts w:ascii="Times New Roman" w:hAnsi="Times New Roman"/>
          <w:sz w:val="28"/>
          <w:szCs w:val="28"/>
        </w:rPr>
        <w:t xml:space="preserve">. </w:t>
      </w:r>
      <w:r w:rsidRPr="00CA7FED">
        <w:rPr>
          <w:rFonts w:ascii="Times New Roman" w:hAnsi="Times New Roman"/>
          <w:sz w:val="28"/>
          <w:szCs w:val="28"/>
        </w:rPr>
        <w:t>Характеристика Западной России</w:t>
      </w:r>
      <w:r w:rsidR="00CA7FED" w:rsidRPr="00CA7FED">
        <w:rPr>
          <w:rFonts w:ascii="Times New Roman" w:hAnsi="Times New Roman"/>
          <w:sz w:val="28"/>
          <w:szCs w:val="28"/>
        </w:rPr>
        <w:t xml:space="preserve">. </w:t>
      </w:r>
      <w:r w:rsidRPr="00CA7FED">
        <w:rPr>
          <w:rFonts w:ascii="Times New Roman" w:hAnsi="Times New Roman"/>
          <w:sz w:val="28"/>
          <w:szCs w:val="28"/>
        </w:rPr>
        <w:t>Территория и географическое положение</w:t>
      </w:r>
      <w:r w:rsidR="00CA7FED" w:rsidRPr="00CA7FED">
        <w:rPr>
          <w:rFonts w:ascii="Times New Roman" w:hAnsi="Times New Roman"/>
          <w:sz w:val="28"/>
          <w:szCs w:val="28"/>
        </w:rPr>
        <w:t xml:space="preserve">. </w:t>
      </w:r>
      <w:r w:rsidRPr="00CA7FED">
        <w:rPr>
          <w:rFonts w:ascii="Times New Roman" w:hAnsi="Times New Roman"/>
          <w:sz w:val="28"/>
          <w:szCs w:val="28"/>
        </w:rPr>
        <w:t>Характеристика художественной культуры Западной России</w:t>
      </w:r>
    </w:p>
    <w:p w:rsidR="00CA7FED" w:rsidRDefault="00B124F2" w:rsidP="00CA7FED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A7FED">
        <w:rPr>
          <w:rFonts w:ascii="Times New Roman" w:hAnsi="Times New Roman"/>
          <w:sz w:val="28"/>
          <w:szCs w:val="28"/>
        </w:rPr>
        <w:t>Поволжский регион</w:t>
      </w:r>
      <w:r w:rsidR="00CA7FED" w:rsidRPr="00CA7FED">
        <w:rPr>
          <w:rFonts w:ascii="Times New Roman" w:hAnsi="Times New Roman"/>
          <w:sz w:val="28"/>
          <w:szCs w:val="28"/>
        </w:rPr>
        <w:t xml:space="preserve">. </w:t>
      </w:r>
      <w:r w:rsidRPr="00CA7FED">
        <w:rPr>
          <w:rFonts w:ascii="Times New Roman" w:hAnsi="Times New Roman"/>
          <w:sz w:val="28"/>
          <w:szCs w:val="28"/>
        </w:rPr>
        <w:t>Характеристика Поволжского региона</w:t>
      </w:r>
      <w:r w:rsidR="00CA7FED" w:rsidRPr="00CA7FED">
        <w:rPr>
          <w:rFonts w:ascii="Times New Roman" w:hAnsi="Times New Roman"/>
          <w:sz w:val="28"/>
          <w:szCs w:val="28"/>
        </w:rPr>
        <w:t xml:space="preserve">. </w:t>
      </w:r>
      <w:r w:rsidRPr="00CA7FED">
        <w:rPr>
          <w:rFonts w:ascii="Times New Roman" w:hAnsi="Times New Roman"/>
          <w:sz w:val="28"/>
          <w:szCs w:val="28"/>
        </w:rPr>
        <w:t>Территория и географическое положение</w:t>
      </w:r>
      <w:r w:rsidR="00CA7FED" w:rsidRPr="00CA7FED">
        <w:rPr>
          <w:rFonts w:ascii="Times New Roman" w:hAnsi="Times New Roman"/>
          <w:sz w:val="28"/>
          <w:szCs w:val="28"/>
        </w:rPr>
        <w:t xml:space="preserve">. </w:t>
      </w:r>
      <w:r w:rsidRPr="00CA7FED">
        <w:rPr>
          <w:rFonts w:ascii="Times New Roman" w:hAnsi="Times New Roman"/>
          <w:sz w:val="28"/>
          <w:szCs w:val="28"/>
        </w:rPr>
        <w:t>Развитие туризма в Поволжском регионе России</w:t>
      </w:r>
    </w:p>
    <w:p w:rsidR="00B124F2" w:rsidRPr="00CA7FED" w:rsidRDefault="00B124F2" w:rsidP="00CA7FED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A7FED">
        <w:rPr>
          <w:rFonts w:ascii="Times New Roman" w:hAnsi="Times New Roman"/>
          <w:sz w:val="28"/>
          <w:szCs w:val="28"/>
        </w:rPr>
        <w:t>Кавказско</w:t>
      </w:r>
      <w:r w:rsidR="00CA7FED" w:rsidRPr="00CA7FED">
        <w:rPr>
          <w:rFonts w:ascii="Times New Roman" w:hAnsi="Times New Roman"/>
          <w:sz w:val="28"/>
          <w:szCs w:val="28"/>
        </w:rPr>
        <w:t>-</w:t>
      </w:r>
      <w:r w:rsidRPr="00CA7FED">
        <w:rPr>
          <w:rFonts w:ascii="Times New Roman" w:hAnsi="Times New Roman"/>
          <w:sz w:val="28"/>
          <w:szCs w:val="28"/>
        </w:rPr>
        <w:t>Черноморский регион</w:t>
      </w:r>
      <w:r w:rsidR="00CA7FED" w:rsidRPr="00CA7FED">
        <w:rPr>
          <w:rFonts w:ascii="Times New Roman" w:hAnsi="Times New Roman"/>
          <w:sz w:val="28"/>
          <w:szCs w:val="28"/>
        </w:rPr>
        <w:t xml:space="preserve">. </w:t>
      </w:r>
      <w:r w:rsidRPr="00CA7FED">
        <w:rPr>
          <w:rFonts w:ascii="Times New Roman" w:hAnsi="Times New Roman"/>
          <w:sz w:val="28"/>
          <w:szCs w:val="28"/>
        </w:rPr>
        <w:t>Характеристика Кавказско</w:t>
      </w:r>
      <w:r w:rsidR="00CA7FED" w:rsidRPr="00CA7FED">
        <w:rPr>
          <w:rFonts w:ascii="Times New Roman" w:hAnsi="Times New Roman"/>
          <w:sz w:val="28"/>
          <w:szCs w:val="28"/>
        </w:rPr>
        <w:t>-</w:t>
      </w:r>
      <w:r w:rsidRPr="00CA7FED">
        <w:rPr>
          <w:rFonts w:ascii="Times New Roman" w:hAnsi="Times New Roman"/>
          <w:sz w:val="28"/>
          <w:szCs w:val="28"/>
        </w:rPr>
        <w:t>Черноморского региона</w:t>
      </w:r>
      <w:r w:rsidR="00CA7FED" w:rsidRPr="00CA7FED">
        <w:rPr>
          <w:rFonts w:ascii="Times New Roman" w:hAnsi="Times New Roman"/>
          <w:sz w:val="28"/>
          <w:szCs w:val="28"/>
        </w:rPr>
        <w:t xml:space="preserve">. </w:t>
      </w:r>
      <w:r w:rsidRPr="00CA7FED">
        <w:rPr>
          <w:rFonts w:ascii="Times New Roman" w:hAnsi="Times New Roman"/>
          <w:sz w:val="28"/>
          <w:szCs w:val="28"/>
        </w:rPr>
        <w:t>Территория и географическое положение</w:t>
      </w:r>
      <w:r w:rsidR="00CA7FED" w:rsidRPr="00CA7FED">
        <w:rPr>
          <w:rFonts w:ascii="Times New Roman" w:hAnsi="Times New Roman"/>
          <w:sz w:val="28"/>
          <w:szCs w:val="28"/>
        </w:rPr>
        <w:t xml:space="preserve">. </w:t>
      </w:r>
      <w:r w:rsidRPr="00CA7FED">
        <w:rPr>
          <w:rFonts w:ascii="Times New Roman" w:hAnsi="Times New Roman"/>
          <w:sz w:val="28"/>
          <w:szCs w:val="28"/>
        </w:rPr>
        <w:t>Развитие туризма в Кавказско</w:t>
      </w:r>
      <w:r w:rsidR="00CA7FED" w:rsidRPr="00CA7FED">
        <w:rPr>
          <w:rFonts w:ascii="Times New Roman" w:hAnsi="Times New Roman"/>
          <w:sz w:val="28"/>
          <w:szCs w:val="28"/>
        </w:rPr>
        <w:t>-</w:t>
      </w:r>
      <w:r w:rsidRPr="00CA7FED">
        <w:rPr>
          <w:rFonts w:ascii="Times New Roman" w:hAnsi="Times New Roman"/>
          <w:sz w:val="28"/>
          <w:szCs w:val="28"/>
        </w:rPr>
        <w:t>Черноморском регионе России</w:t>
      </w:r>
    </w:p>
    <w:p w:rsidR="00CA7FED" w:rsidRDefault="00CA7FED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35C9" w:rsidRPr="001878EA" w:rsidRDefault="009F35C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78EA">
        <w:rPr>
          <w:rFonts w:ascii="Times New Roman" w:hAnsi="Times New Roman"/>
          <w:b/>
          <w:bCs/>
          <w:sz w:val="28"/>
          <w:szCs w:val="28"/>
        </w:rPr>
        <w:t>оценивания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78EA">
        <w:rPr>
          <w:rFonts w:ascii="Times New Roman" w:hAnsi="Times New Roman"/>
          <w:b/>
          <w:bCs/>
          <w:sz w:val="28"/>
          <w:szCs w:val="28"/>
        </w:rPr>
        <w:t>заданий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«отлично»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уровень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освоения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обучающимся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учебного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достаточно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высок,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использовать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теоретические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lastRenderedPageBreak/>
        <w:t>знания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выполнении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практикой,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подтверждает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сформированность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общих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профессиональных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компетенций;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«хорошо»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полно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освоил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учебный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владеет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понятийным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аппаратом,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ориентируется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изученном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осознанно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применяет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решения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грамотно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излагает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ответ,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содержание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форма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ответа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имеют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отельные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неточности;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«удовлетворительно»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понимает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основные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положения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учебного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материала,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излагает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его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неполно,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непоследовательно,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допускает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неточности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определении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понятий,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применении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решения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доказательно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обосновать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свои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суждения;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«неудовлетворительно»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разрозненные,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бессистемные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выделять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главное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второстепенное,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допускает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ошибки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определении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понятий,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искажает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смысл,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беспорядочно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неуверенно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излагает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может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применять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решения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задач.</w:t>
      </w:r>
    </w:p>
    <w:p w:rsidR="009F35C9" w:rsidRPr="00473A72" w:rsidRDefault="003D607D" w:rsidP="009F35C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F35C9" w:rsidRPr="00351DD2" w:rsidRDefault="009F35C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35C9" w:rsidRPr="00351DD2" w:rsidRDefault="009F35C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35C9" w:rsidRDefault="009F35C9" w:rsidP="009F35C9">
      <w:pPr>
        <w:ind w:firstLine="708"/>
        <w:jc w:val="center"/>
      </w:pPr>
    </w:p>
    <w:p w:rsidR="00B6669C" w:rsidRDefault="00B6669C" w:rsidP="009F35C9">
      <w:pPr>
        <w:spacing w:after="0" w:line="240" w:lineRule="auto"/>
      </w:pPr>
    </w:p>
    <w:sectPr w:rsidR="00B6669C" w:rsidSect="0053650B">
      <w:headerReference w:type="default" r:id="rId7"/>
      <w:footerReference w:type="default" r:id="rId8"/>
      <w:pgSz w:w="11900" w:h="16840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22F9" w:rsidRDefault="00A922F9">
      <w:pPr>
        <w:spacing w:after="0" w:line="240" w:lineRule="auto"/>
      </w:pPr>
      <w:r>
        <w:separator/>
      </w:r>
    </w:p>
  </w:endnote>
  <w:endnote w:type="continuationSeparator" w:id="0">
    <w:p w:rsidR="00A922F9" w:rsidRDefault="00A92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669C" w:rsidRDefault="00B6669C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22F9" w:rsidRDefault="00A922F9">
      <w:pPr>
        <w:spacing w:after="0" w:line="240" w:lineRule="auto"/>
      </w:pPr>
      <w:r>
        <w:separator/>
      </w:r>
    </w:p>
  </w:footnote>
  <w:footnote w:type="continuationSeparator" w:id="0">
    <w:p w:rsidR="00A922F9" w:rsidRDefault="00A92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669C" w:rsidRDefault="00B6669C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8E9"/>
    <w:multiLevelType w:val="hybridMultilevel"/>
    <w:tmpl w:val="DB481CEA"/>
    <w:styleLink w:val="1"/>
    <w:lvl w:ilvl="0" w:tplc="9326B9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BC0FB2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7E1E3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228D4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C411E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886A8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60781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664C6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1EDD0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9A25FC"/>
    <w:multiLevelType w:val="hybridMultilevel"/>
    <w:tmpl w:val="EF6233C2"/>
    <w:numStyleLink w:val="57"/>
  </w:abstractNum>
  <w:abstractNum w:abstractNumId="2" w15:restartNumberingAfterBreak="0">
    <w:nsid w:val="0DC0274E"/>
    <w:multiLevelType w:val="hybridMultilevel"/>
    <w:tmpl w:val="C50CE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A352D"/>
    <w:multiLevelType w:val="hybridMultilevel"/>
    <w:tmpl w:val="68F0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A4EE3"/>
    <w:multiLevelType w:val="hybridMultilevel"/>
    <w:tmpl w:val="39D4E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2620F"/>
    <w:multiLevelType w:val="hybridMultilevel"/>
    <w:tmpl w:val="65A4D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2369E"/>
    <w:multiLevelType w:val="hybridMultilevel"/>
    <w:tmpl w:val="CC7AE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12E3A"/>
    <w:multiLevelType w:val="hybridMultilevel"/>
    <w:tmpl w:val="A8DC9C6A"/>
    <w:numStyleLink w:val="58"/>
  </w:abstractNum>
  <w:abstractNum w:abstractNumId="8" w15:restartNumberingAfterBreak="0">
    <w:nsid w:val="2D9F7B43"/>
    <w:multiLevelType w:val="multilevel"/>
    <w:tmpl w:val="3C9E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994B7F"/>
    <w:multiLevelType w:val="hybridMultilevel"/>
    <w:tmpl w:val="58B20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51F53"/>
    <w:multiLevelType w:val="hybridMultilevel"/>
    <w:tmpl w:val="0D90B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00DAA"/>
    <w:multiLevelType w:val="hybridMultilevel"/>
    <w:tmpl w:val="238C3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45750"/>
    <w:multiLevelType w:val="hybridMultilevel"/>
    <w:tmpl w:val="558E9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D2B87"/>
    <w:multiLevelType w:val="hybridMultilevel"/>
    <w:tmpl w:val="40AEBA72"/>
    <w:styleLink w:val="56"/>
    <w:lvl w:ilvl="0" w:tplc="2B42EF1C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E670C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A02A78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AA4426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C7C73A8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F88B9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FC8411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ECA88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CE04F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4" w15:restartNumberingAfterBreak="0">
    <w:nsid w:val="3FF56458"/>
    <w:multiLevelType w:val="hybridMultilevel"/>
    <w:tmpl w:val="1FCAE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C18DA"/>
    <w:multiLevelType w:val="hybridMultilevel"/>
    <w:tmpl w:val="09BCDB26"/>
    <w:numStyleLink w:val="2"/>
  </w:abstractNum>
  <w:abstractNum w:abstractNumId="16" w15:restartNumberingAfterBreak="0">
    <w:nsid w:val="43CE6F5F"/>
    <w:multiLevelType w:val="hybridMultilevel"/>
    <w:tmpl w:val="A49ED9D4"/>
    <w:lvl w:ilvl="0" w:tplc="28465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790A9A"/>
    <w:multiLevelType w:val="hybridMultilevel"/>
    <w:tmpl w:val="DB481CEA"/>
    <w:numStyleLink w:val="1"/>
  </w:abstractNum>
  <w:abstractNum w:abstractNumId="18" w15:restartNumberingAfterBreak="0">
    <w:nsid w:val="4C9C455A"/>
    <w:multiLevelType w:val="hybridMultilevel"/>
    <w:tmpl w:val="9E9AF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0214A0"/>
    <w:multiLevelType w:val="hybridMultilevel"/>
    <w:tmpl w:val="EF6233C2"/>
    <w:styleLink w:val="57"/>
    <w:lvl w:ilvl="0" w:tplc="F57C5AB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DA805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1CC2A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4063A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28A31A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92B5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BE3F8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FC7B9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CA7A0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7D966AF"/>
    <w:multiLevelType w:val="hybridMultilevel"/>
    <w:tmpl w:val="BFD29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43D90"/>
    <w:multiLevelType w:val="hybridMultilevel"/>
    <w:tmpl w:val="09BCDB26"/>
    <w:styleLink w:val="2"/>
    <w:lvl w:ilvl="0" w:tplc="E4EA69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9A7C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94D96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34C2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D467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7212F4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F2F5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50CE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22138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EA36310"/>
    <w:multiLevelType w:val="hybridMultilevel"/>
    <w:tmpl w:val="9500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5A2107"/>
    <w:multiLevelType w:val="hybridMultilevel"/>
    <w:tmpl w:val="EB968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5C2E14"/>
    <w:multiLevelType w:val="hybridMultilevel"/>
    <w:tmpl w:val="CF8E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F5CDA"/>
    <w:multiLevelType w:val="hybridMultilevel"/>
    <w:tmpl w:val="40AEBA72"/>
    <w:numStyleLink w:val="56"/>
  </w:abstractNum>
  <w:abstractNum w:abstractNumId="26" w15:restartNumberingAfterBreak="0">
    <w:nsid w:val="75576DA4"/>
    <w:multiLevelType w:val="hybridMultilevel"/>
    <w:tmpl w:val="3FE49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96D38"/>
    <w:multiLevelType w:val="hybridMultilevel"/>
    <w:tmpl w:val="A8DC9C6A"/>
    <w:styleLink w:val="58"/>
    <w:lvl w:ilvl="0" w:tplc="36BE7F0C">
      <w:start w:val="1"/>
      <w:numFmt w:val="decimal"/>
      <w:suff w:val="nothing"/>
      <w:lvlText w:val="%1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53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98EE10">
      <w:start w:val="1"/>
      <w:numFmt w:val="lowerLetter"/>
      <w:suff w:val="nothing"/>
      <w:lvlText w:val="%2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7826F4">
      <w:start w:val="1"/>
      <w:numFmt w:val="lowerRoman"/>
      <w:lvlText w:val="%3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528A22">
      <w:start w:val="1"/>
      <w:numFmt w:val="decimal"/>
      <w:suff w:val="nothing"/>
      <w:lvlText w:val="%4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D25286">
      <w:start w:val="1"/>
      <w:numFmt w:val="lowerLetter"/>
      <w:suff w:val="nothing"/>
      <w:lvlText w:val="%5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74DB68">
      <w:start w:val="1"/>
      <w:numFmt w:val="lowerRoman"/>
      <w:lvlText w:val="%6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num" w:pos="4167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646150">
      <w:start w:val="1"/>
      <w:numFmt w:val="decimal"/>
      <w:suff w:val="nothing"/>
      <w:lvlText w:val="%7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527A5A">
      <w:start w:val="1"/>
      <w:numFmt w:val="lowerLetter"/>
      <w:suff w:val="nothing"/>
      <w:lvlText w:val="%8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AD768">
      <w:start w:val="1"/>
      <w:numFmt w:val="lowerRoman"/>
      <w:lvlText w:val="%9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27"/>
          <w:tab w:val="left" w:pos="6381"/>
          <w:tab w:val="left" w:pos="7090"/>
          <w:tab w:val="left" w:pos="7799"/>
          <w:tab w:val="left" w:pos="8508"/>
          <w:tab w:val="left" w:pos="9217"/>
        </w:tabs>
        <w:ind w:left="576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9313112"/>
    <w:multiLevelType w:val="hybridMultilevel"/>
    <w:tmpl w:val="7D1E79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B3C05EC"/>
    <w:multiLevelType w:val="hybridMultilevel"/>
    <w:tmpl w:val="F1585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C46C1F"/>
    <w:multiLevelType w:val="hybridMultilevel"/>
    <w:tmpl w:val="61601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038AF"/>
    <w:multiLevelType w:val="hybridMultilevel"/>
    <w:tmpl w:val="595A4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272528">
    <w:abstractNumId w:val="0"/>
  </w:num>
  <w:num w:numId="2" w16cid:durableId="259609065">
    <w:abstractNumId w:val="17"/>
  </w:num>
  <w:num w:numId="3" w16cid:durableId="764108593">
    <w:abstractNumId w:val="21"/>
  </w:num>
  <w:num w:numId="4" w16cid:durableId="1361280085">
    <w:abstractNumId w:val="15"/>
  </w:num>
  <w:num w:numId="5" w16cid:durableId="1406146142">
    <w:abstractNumId w:val="13"/>
  </w:num>
  <w:num w:numId="6" w16cid:durableId="922028146">
    <w:abstractNumId w:val="25"/>
  </w:num>
  <w:num w:numId="7" w16cid:durableId="477916338">
    <w:abstractNumId w:val="19"/>
  </w:num>
  <w:num w:numId="8" w16cid:durableId="2115900352">
    <w:abstractNumId w:val="1"/>
  </w:num>
  <w:num w:numId="9" w16cid:durableId="730688702">
    <w:abstractNumId w:val="27"/>
  </w:num>
  <w:num w:numId="10" w16cid:durableId="805707955">
    <w:abstractNumId w:val="7"/>
  </w:num>
  <w:num w:numId="11" w16cid:durableId="144010288">
    <w:abstractNumId w:val="24"/>
  </w:num>
  <w:num w:numId="12" w16cid:durableId="1540164039">
    <w:abstractNumId w:val="16"/>
  </w:num>
  <w:num w:numId="13" w16cid:durableId="1986277062">
    <w:abstractNumId w:val="8"/>
  </w:num>
  <w:num w:numId="14" w16cid:durableId="20286329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5900189">
    <w:abstractNumId w:val="28"/>
  </w:num>
  <w:num w:numId="16" w16cid:durableId="438067271">
    <w:abstractNumId w:val="5"/>
  </w:num>
  <w:num w:numId="17" w16cid:durableId="612634226">
    <w:abstractNumId w:val="6"/>
  </w:num>
  <w:num w:numId="18" w16cid:durableId="1988434843">
    <w:abstractNumId w:val="11"/>
  </w:num>
  <w:num w:numId="19" w16cid:durableId="1657030350">
    <w:abstractNumId w:val="29"/>
  </w:num>
  <w:num w:numId="20" w16cid:durableId="886646918">
    <w:abstractNumId w:val="14"/>
  </w:num>
  <w:num w:numId="21" w16cid:durableId="5136179">
    <w:abstractNumId w:val="10"/>
  </w:num>
  <w:num w:numId="22" w16cid:durableId="760566305">
    <w:abstractNumId w:val="26"/>
  </w:num>
  <w:num w:numId="23" w16cid:durableId="1421635809">
    <w:abstractNumId w:val="3"/>
  </w:num>
  <w:num w:numId="24" w16cid:durableId="1577016249">
    <w:abstractNumId w:val="12"/>
  </w:num>
  <w:num w:numId="25" w16cid:durableId="25066642">
    <w:abstractNumId w:val="23"/>
  </w:num>
  <w:num w:numId="26" w16cid:durableId="1208106022">
    <w:abstractNumId w:val="31"/>
  </w:num>
  <w:num w:numId="27" w16cid:durableId="258369947">
    <w:abstractNumId w:val="2"/>
  </w:num>
  <w:num w:numId="28" w16cid:durableId="420297830">
    <w:abstractNumId w:val="30"/>
  </w:num>
  <w:num w:numId="29" w16cid:durableId="448009117">
    <w:abstractNumId w:val="22"/>
  </w:num>
  <w:num w:numId="30" w16cid:durableId="1604532816">
    <w:abstractNumId w:val="4"/>
  </w:num>
  <w:num w:numId="31" w16cid:durableId="457263482">
    <w:abstractNumId w:val="9"/>
  </w:num>
  <w:num w:numId="32" w16cid:durableId="80558867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9C"/>
    <w:rsid w:val="00042FAA"/>
    <w:rsid w:val="0018117C"/>
    <w:rsid w:val="00267202"/>
    <w:rsid w:val="00292911"/>
    <w:rsid w:val="00375335"/>
    <w:rsid w:val="003D607D"/>
    <w:rsid w:val="003E02BB"/>
    <w:rsid w:val="003F44CC"/>
    <w:rsid w:val="0046319E"/>
    <w:rsid w:val="004A4754"/>
    <w:rsid w:val="004E5194"/>
    <w:rsid w:val="0053650B"/>
    <w:rsid w:val="00563FE7"/>
    <w:rsid w:val="005D4DD8"/>
    <w:rsid w:val="00635A2C"/>
    <w:rsid w:val="00655BCE"/>
    <w:rsid w:val="00693C61"/>
    <w:rsid w:val="00716A6D"/>
    <w:rsid w:val="008007C0"/>
    <w:rsid w:val="008D57D5"/>
    <w:rsid w:val="0091228D"/>
    <w:rsid w:val="00920C1F"/>
    <w:rsid w:val="00966A33"/>
    <w:rsid w:val="009676D7"/>
    <w:rsid w:val="009F35C9"/>
    <w:rsid w:val="00A71474"/>
    <w:rsid w:val="00A859F9"/>
    <w:rsid w:val="00A922F9"/>
    <w:rsid w:val="00AA309C"/>
    <w:rsid w:val="00AD03DC"/>
    <w:rsid w:val="00AF4F26"/>
    <w:rsid w:val="00B124F2"/>
    <w:rsid w:val="00B6669C"/>
    <w:rsid w:val="00C10853"/>
    <w:rsid w:val="00C50519"/>
    <w:rsid w:val="00C83FFA"/>
    <w:rsid w:val="00CA7FED"/>
    <w:rsid w:val="00D122D8"/>
    <w:rsid w:val="00D827BF"/>
    <w:rsid w:val="00D94F08"/>
    <w:rsid w:val="00EA7646"/>
    <w:rsid w:val="00F010AE"/>
    <w:rsid w:val="00F36FA1"/>
    <w:rsid w:val="00FD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4E97E"/>
  <w15:docId w15:val="{6E9FC6D3-93BB-4B1B-A937-99E451C5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6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56">
    <w:name w:val="Импортированный стиль 56"/>
    <w:pPr>
      <w:numPr>
        <w:numId w:val="5"/>
      </w:numPr>
    </w:pPr>
  </w:style>
  <w:style w:type="character" w:customStyle="1" w:styleId="a7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7"/>
    <w:rPr>
      <w:outline w:val="0"/>
      <w:color w:val="0000FF"/>
      <w:sz w:val="28"/>
      <w:szCs w:val="28"/>
      <w:u w:val="single" w:color="0000FF"/>
    </w:rPr>
  </w:style>
  <w:style w:type="numbering" w:customStyle="1" w:styleId="57">
    <w:name w:val="Импортированный стиль 57"/>
    <w:pPr>
      <w:numPr>
        <w:numId w:val="7"/>
      </w:numPr>
    </w:pPr>
  </w:style>
  <w:style w:type="numbering" w:customStyle="1" w:styleId="58">
    <w:name w:val="Импортированный стиль 58"/>
    <w:pPr>
      <w:numPr>
        <w:numId w:val="9"/>
      </w:numPr>
    </w:pPr>
  </w:style>
  <w:style w:type="character" w:customStyle="1" w:styleId="Hyperlink1">
    <w:name w:val="Hyperlink.1"/>
    <w:basedOn w:val="a7"/>
    <w:rPr>
      <w:outline w:val="0"/>
      <w:color w:val="0000FF"/>
      <w:u w:val="single" w:color="0000FF"/>
      <w:lang w:val="ru-RU"/>
    </w:rPr>
  </w:style>
  <w:style w:type="paragraph" w:customStyle="1" w:styleId="a8">
    <w:name w:val="Знак Знак Знак Знак Знак Знак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Verdana" w:eastAsia="SimSun" w:hAnsi="Verdana" w:cs="Verdana"/>
      <w:color w:val="auto"/>
      <w:sz w:val="20"/>
      <w:szCs w:val="20"/>
      <w:bdr w:val="none" w:sz="0" w:space="0" w:color="auto"/>
      <w:lang w:val="en-US" w:eastAsia="en-US"/>
    </w:rPr>
  </w:style>
  <w:style w:type="paragraph" w:customStyle="1" w:styleId="10">
    <w:name w:val="Абзац списка1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en-US"/>
    </w:rPr>
  </w:style>
  <w:style w:type="character" w:styleId="a9">
    <w:name w:val="Strong"/>
    <w:qFormat/>
    <w:rsid w:val="009F35C9"/>
    <w:rPr>
      <w:b/>
      <w:bCs/>
    </w:rPr>
  </w:style>
  <w:style w:type="paragraph" w:styleId="aa">
    <w:name w:val="Body Text Indent"/>
    <w:basedOn w:val="a"/>
    <w:link w:val="ab"/>
    <w:rsid w:val="00AD03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ab">
    <w:name w:val="Основной текст с отступом Знак"/>
    <w:basedOn w:val="a0"/>
    <w:link w:val="aa"/>
    <w:rsid w:val="00AD03DC"/>
    <w:rPr>
      <w:rFonts w:eastAsia="Calibri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4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16</cp:revision>
  <dcterms:created xsi:type="dcterms:W3CDTF">2023-06-26T06:50:00Z</dcterms:created>
  <dcterms:modified xsi:type="dcterms:W3CDTF">2025-08-30T07:56:00Z</dcterms:modified>
</cp:coreProperties>
</file>