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709"/>
        <w:widowControl w:val="off"/>
        <w:suppressAutoHyphens/>
        <w:outlineLvl w:val="8"/>
        <w:jc w:val="center"/>
        <w:suppressAutoHyphens/>
        <w:rPr>
          <w:color w:val="000000"/>
          <w14:textFill>
            <w14:solidFill>
              <w14:schemeClr w14:val="dk1"/>
            </w14:solidFill>
          </w14:textFill>
        </w:rPr>
      </w:pPr>
      <w:r>
        <w:rPr>
          <w:color w:val="000000"/>
          <w14:textFill>
            <w14:solidFill>
              <w14:schemeClr w14:val="dk1"/>
            </w14:solidFill>
          </w14:textFill>
        </w:rPr>
        <w:t xml:space="preserve">ЧАСТНОЕ ОБРАЗОВАТЕЛЬНОЕ УЧРЕЖДЕНИЕ </w:t>
      </w:r>
    </w:p>
    <w:p>
      <w:pPr>
        <w:ind w:firstLine="709"/>
        <w:widowControl w:val="off"/>
        <w:suppressAutoHyphens/>
        <w:outlineLvl w:val="8"/>
        <w:jc w:val="center"/>
        <w:suppressAutoHyphens/>
        <w:rPr>
          <w:color w:val="000000"/>
          <w14:textFill>
            <w14:solidFill>
              <w14:schemeClr w14:val="dk1"/>
            </w14:solidFill>
          </w14:textFill>
        </w:rPr>
      </w:pPr>
      <w:r>
        <w:rPr>
          <w:color w:val="000000"/>
          <w14:textFill>
            <w14:solidFill>
              <w14:schemeClr w14:val="dk1"/>
            </w14:solidFill>
          </w14:textFill>
        </w:rPr>
        <w:t>ПРОФЕССИОНАЛЬНОГО ОБРАЗОВАНИЯ</w:t>
      </w:r>
    </w:p>
    <w:p>
      <w:pPr>
        <w:ind w:firstLine="709"/>
        <w:widowControl w:val="off"/>
        <w:outlineLvl w:val="8"/>
        <w:jc w:val="center"/>
        <w:rPr>
          <w:b/>
          <w:color w:val="000000"/>
          <w14:textFill>
            <w14:solidFill>
              <w14:schemeClr w14:val="dk1"/>
            </w14:solidFill>
          </w14:textFill>
        </w:rPr>
      </w:pPr>
      <w:r>
        <w:rPr>
          <w:color w:val="000000"/>
          <w14:textFill>
            <w14:solidFill>
              <w14:schemeClr w14:val="dk1"/>
            </w14:solidFill>
          </w14:textFill>
        </w:rPr>
        <w:t>«СТАВРОПОЛЬСКИЙ МНОГОПРОФИЛЬНЫЙ КОЛЛЕДЖ»</w:t>
      </w:r>
    </w:p>
    <w:p>
      <w:pPr>
        <w:ind w:firstLine="709"/>
        <w:widowControl w:val="off"/>
        <w:jc w:val="center"/>
        <w:rPr>
          <w:caps/>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center"/>
        <w:spacing w:line="360" w:lineRule="auto"/>
        <w:rPr>
          <w:b w:val="0"/>
          <w:bCs w:val="0"/>
          <w:color w:val="000000"/>
          <w14:textFill>
            <w14:solidFill>
              <w14:schemeClr w14:val="dk1"/>
            </w14:solidFill>
          </w14:textFill>
        </w:rPr>
      </w:pPr>
    </w:p>
    <w:p>
      <w:pPr>
        <w:ind w:firstLine="709"/>
        <w:jc w:val="center"/>
        <w:shd w:val="clear" w:color="auto" w:fill="FFFFFF"/>
        <w:spacing w:line="360" w:lineRule="auto"/>
        <w:rPr>
          <w:rFonts w:ascii="Times New Roman" w:eastAsia="Times New Roman" w:hAnsi="Times New Roman" w:cs="Times New Roman" w:hint="default"/>
          <w:b w:val="0"/>
          <w:bCs w:val="0"/>
          <w:color w:val="000000"/>
          <w14:textFill>
            <w14:solidFill>
              <w14:schemeClr w14:val="dk1"/>
            </w14:solidFill>
          </w14:textFill>
        </w:rPr>
      </w:pPr>
      <w:r>
        <w:rPr>
          <w:rFonts w:ascii="Times New Roman" w:eastAsia="Times New Roman" w:hAnsi="Times New Roman" w:cs="Times New Roman" w:hint="default"/>
          <w:b/>
          <w:bCs/>
          <w:color w:val="000000"/>
          <w14:textFill>
            <w14:solidFill>
              <w14:schemeClr w14:val="dk1"/>
            </w14:solidFill>
          </w14:textFill>
        </w:rPr>
        <w:t>Методические указания</w:t>
      </w:r>
    </w:p>
    <w:p>
      <w:pPr>
        <w:ind w:firstLine="709"/>
        <w:jc w:val="center"/>
        <w:shd w:val="clear" w:color="auto" w:fill="FFFFFF"/>
        <w:spacing w:line="360" w:lineRule="auto"/>
        <w:rPr>
          <w:rFonts w:ascii="Times New Roman" w:eastAsia="Times New Roman" w:hAnsi="Times New Roman" w:cs="Times New Roman" w:hint="default"/>
          <w:b w:val="0"/>
          <w:bCs w:val="0"/>
          <w:color w:val="000000"/>
          <w14:textFill>
            <w14:solidFill>
              <w14:schemeClr w14:val="dk1"/>
            </w14:solidFill>
          </w14:textFill>
        </w:rPr>
      </w:pPr>
      <w:r>
        <w:rPr>
          <w:rFonts w:ascii="Times New Roman" w:eastAsia="Times New Roman" w:hAnsi="Times New Roman" w:cs="Times New Roman" w:hint="default"/>
          <w:b w:val="0"/>
          <w:bCs w:val="0"/>
          <w:color w:val="000000"/>
          <w14:textFill>
            <w14:solidFill>
              <w14:schemeClr w14:val="dk1"/>
            </w14:solidFill>
          </w14:textFill>
        </w:rPr>
        <w:t>к практическим занятиям</w:t>
      </w:r>
    </w:p>
    <w:p>
      <w:pPr>
        <w:ind w:firstLine="709"/>
        <w:jc w:val="center"/>
        <w:shd w:val="clear" w:color="auto" w:fill="FFFFFF"/>
        <w:spacing w:line="360" w:lineRule="auto"/>
        <w:rPr>
          <w:rFonts w:ascii="Times New Roman" w:eastAsia="Times New Roman" w:hAnsi="Times New Roman" w:cs="Times New Roman" w:hint="default"/>
          <w:b w:val="0"/>
          <w:bCs w:val="0"/>
          <w:color w:val="000000"/>
          <w14:textFill>
            <w14:solidFill>
              <w14:schemeClr w14:val="dk1"/>
            </w14:solidFill>
          </w14:textFill>
        </w:rPr>
      </w:pPr>
      <w:r>
        <w:rPr>
          <w:rFonts w:ascii="Times New Roman" w:eastAsia="Times New Roman" w:hAnsi="Times New Roman" w:cs="Times New Roman" w:hint="default"/>
          <w:b w:val="0"/>
          <w:bCs w:val="0"/>
          <w:color w:val="000000"/>
          <w14:textFill>
            <w14:solidFill>
              <w14:schemeClr w14:val="dk1"/>
            </w14:solidFill>
          </w14:textFill>
        </w:rPr>
        <w:t>по дисциплине «Русский язык»</w:t>
      </w:r>
    </w:p>
    <w:p>
      <w:pPr>
        <w:ind w:firstLine="709"/>
        <w:jc w:val="center"/>
        <w:shd w:val="clear" w:color="auto" w:fill="FFFFFF"/>
        <w:spacing w:line="360" w:lineRule="auto"/>
        <w:rPr>
          <w:rFonts w:ascii="Times New Roman" w:eastAsia="Times New Roman" w:hAnsi="Times New Roman" w:cs="Times New Roman" w:hint="default"/>
          <w:b w:val="0"/>
          <w:bCs w:val="0"/>
          <w:color w:val="000000"/>
          <w14:textFill>
            <w14:solidFill>
              <w14:schemeClr w14:val="dk1"/>
            </w14:solidFill>
          </w14:textFill>
        </w:rPr>
      </w:pPr>
      <w:r>
        <w:rPr>
          <w:rFonts w:ascii="Times New Roman" w:eastAsia="Times New Roman" w:hAnsi="Times New Roman" w:cs="Times New Roman" w:hint="default"/>
          <w:b w:val="0"/>
          <w:bCs w:val="0"/>
          <w:color w:val="000000"/>
          <w14:textFill>
            <w14:solidFill>
              <w14:schemeClr w14:val="dk1"/>
            </w14:solidFill>
          </w14:textFill>
        </w:rPr>
        <w:t>для обучающихся по специальности</w:t>
      </w:r>
    </w:p>
    <w:p>
      <w:pPr>
        <w:ind w:firstLine="709"/>
        <w:widowControl w:val="off"/>
        <w:jc w:val="center"/>
        <w:spacing w:line="360" w:lineRule="auto"/>
        <w:rPr>
          <w:color w:val="000000"/>
          <w:sz w:val="22"/>
        </w:rPr>
      </w:pPr>
      <w:r>
        <w:rPr>
          <w:szCs w:val="28"/>
        </w:rPr>
        <w:t>34.02.01 «Сестринское де</w:t>
      </w:r>
      <w:r>
        <w:rPr>
          <w:szCs w:val="28"/>
        </w:rPr>
        <w:t>ло»</w:t>
      </w:r>
    </w:p>
    <w:p>
      <w:pPr>
        <w:ind w:firstLine="709"/>
        <w:widowControl w:val="off"/>
        <w:spacing w:line="360" w:lineRule="auto"/>
        <w:rPr>
          <w:color w:val="000000"/>
          <w14:textFill>
            <w14:solidFill>
              <w14:schemeClr w14:val="dk1"/>
            </w14:solidFill>
          </w14:textFill>
        </w:rPr>
      </w:pPr>
    </w:p>
    <w:p>
      <w:pPr>
        <w:pStyle w:val="14"/>
        <w:ind w:left="0" w:firstLine="709"/>
        <w:jc w:val="center"/>
        <w:spacing w:after="0"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spacing w:line="360" w:lineRule="auto"/>
        <w:rPr>
          <w:color w:val="000000"/>
          <w14:textFill>
            <w14:solidFill>
              <w14:schemeClr w14:val="dk1"/>
            </w14:solidFill>
          </w14:textFill>
        </w:rPr>
      </w:pPr>
    </w:p>
    <w:p>
      <w:pPr>
        <w:ind w:firstLine="709"/>
        <w:widowControl w:val="off"/>
        <w:spacing w:line="360" w:lineRule="auto"/>
        <w:rPr>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right"/>
        <w:rPr>
          <w:b/>
          <w:color w:val="000000"/>
          <w14:textFill>
            <w14:solidFill>
              <w14:schemeClr w14:val="dk1"/>
            </w14:solidFill>
          </w14:textFill>
        </w:rPr>
      </w:pPr>
    </w:p>
    <w:p>
      <w:pPr>
        <w:ind w:firstLine="709"/>
        <w:widowControl w:val="off"/>
        <w:outlineLvl w:val="8"/>
        <w:jc w:val="right"/>
        <w:rPr>
          <w:b/>
          <w:color w:val="000000"/>
          <w14:textFill>
            <w14:solidFill>
              <w14:schemeClr w14:val="dk1"/>
            </w14:solidFill>
          </w14:textFill>
        </w:rPr>
      </w:pPr>
    </w:p>
    <w:p>
      <w:pPr>
        <w:ind w:firstLine="709"/>
        <w:widowControl w:val="off"/>
        <w:outlineLvl w:val="8"/>
        <w:jc w:val="right"/>
        <w:rPr>
          <w:b/>
          <w:color w:val="000000"/>
          <w14:textFill>
            <w14:solidFill>
              <w14:schemeClr w14:val="dk1"/>
            </w14:solidFill>
          </w14:textFill>
        </w:rPr>
      </w:pPr>
    </w:p>
    <w:p>
      <w:pPr>
        <w:ind w:firstLine="709"/>
        <w:widowControl w:val="off"/>
        <w:outlineLvl w:val="8"/>
        <w:jc w:val="right"/>
        <w:tabs>
          <w:tab w:val="left" w:pos="7088"/>
        </w:tabs>
        <w:rPr>
          <w:b/>
          <w:color w:val="000000"/>
          <w14:textFill>
            <w14:solidFill>
              <w14:schemeClr w14:val="dk1"/>
            </w14:solidFill>
          </w14:textFill>
        </w:rPr>
      </w:pPr>
    </w:p>
    <w:p>
      <w:pPr>
        <w:ind w:firstLine="709"/>
        <w:widowControl w:val="off"/>
        <w:outlineLvl w:val="8"/>
        <w:rPr>
          <w:color w:val="000000"/>
          <w14:textFill>
            <w14:solidFill>
              <w14:schemeClr w14:val="dk1"/>
            </w14:solidFill>
          </w14:textFill>
        </w:rPr>
      </w:pPr>
    </w:p>
    <w:p>
      <w:pPr>
        <w:ind w:firstLine="709"/>
        <w:widowControl w:val="off"/>
        <w:outlineLvl w:val="8"/>
        <w:jc w:val="center"/>
        <w:rPr>
          <w:color w:val="000000"/>
          <w14:textFill>
            <w14:solidFill>
              <w14:schemeClr w14:val="dk1"/>
            </w14:solidFill>
          </w14:textFill>
        </w:rPr>
      </w:pPr>
    </w:p>
    <w:p>
      <w:pPr>
        <w:ind w:firstLine="709"/>
        <w:widowControl w:val="off"/>
        <w:outlineLvl w:val="8"/>
        <w:jc w:val="center"/>
        <w:rPr>
          <w:color w:val="000000"/>
          <w14:textFill>
            <w14:solidFill>
              <w14:schemeClr w14:val="dk1"/>
            </w14:solidFill>
          </w14:textFill>
        </w:rPr>
      </w:pPr>
    </w:p>
    <w:p>
      <w:pPr>
        <w:ind w:firstLine="709"/>
        <w:widowControl w:val="off"/>
        <w:outlineLvl w:val="8"/>
        <w:jc w:val="center"/>
        <w:rPr>
          <w:color w:val="000000"/>
          <w14:textFill>
            <w14:solidFill>
              <w14:schemeClr w14:val="dk1"/>
            </w14:solidFill>
          </w14:textFill>
        </w:rPr>
      </w:pPr>
    </w:p>
    <w:p>
      <w:pPr>
        <w:ind w:firstLine="709"/>
        <w:widowControl w:val="off"/>
        <w:outlineLvl w:val="8"/>
        <w:jc w:val="center"/>
        <w:rPr>
          <w:color w:val="000000"/>
          <w14:textFill>
            <w14:solidFill>
              <w14:schemeClr w14:val="dk1"/>
            </w14:solidFill>
          </w14:textFill>
        </w:rPr>
      </w:pPr>
    </w:p>
    <w:p>
      <w:pPr>
        <w:ind w:firstLine="709"/>
        <w:widowControl w:val="off"/>
        <w:jc w:val="both"/>
        <w:spacing w:line="360" w:lineRule="auto"/>
        <w:rPr>
          <w:color w:val="000000"/>
          <w14:textFill>
            <w14:solidFill>
              <w14:schemeClr w14:val="dk1"/>
            </w14:solidFill>
          </w14:textFill>
        </w:rPr>
      </w:pPr>
      <w:r>
        <w:rPr>
          <w:color w:val="000000"/>
          <w14:textFill>
            <w14:solidFill>
              <w14:schemeClr w14:val="dk1"/>
            </w14:solidFill>
          </w14:textFill>
        </w:rPr>
        <mc:AlternateContent>
          <mc:Choice Requires="wps">
            <w:drawing>
              <wp:anchor distT="0" distB="0" distL="114300" distR="114300" behindDoc="0" locked="0" layoutInCell="1" simplePos="0" relativeHeight="251659264" allowOverlap="1" hidden="0">
                <wp:simplePos x="0" y="0"/>
                <wp:positionH relativeFrom="column">
                  <wp:posOffset>5901690</wp:posOffset>
                </wp:positionH>
                <wp:positionV relativeFrom="paragraph">
                  <wp:posOffset>197485</wp:posOffset>
                </wp:positionV>
                <wp:extent cx="257175" cy="523875"/>
                <wp:effectExtent l="0" t="0" r="0" b="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txbxContent>
                      </wps:txbx>
                      <wps:bodyPr rot="0" vert="horz" wrap="square" lIns="85725" tIns="47625" rIns="85725" bIns="47625" anchor="t" upright="1">
                        <a:noAutofit/>
                      </wps:bodyPr>
                    </wps:wsp>
                  </a:graphicData>
                </a:graphic>
              </wp:anchor>
            </w:drawing>
          </mc:Choice>
          <mc:Fallback>
            <w:pict>
              <v:rect id="1025" style="position:absolute;margin-left:464,7pt;margin-top:15,55pt;width:20,25pt;height:41,25pt;mso-position-horizontal-relative:column;mso-position-vertical-relative:line;v-text-anchor:top;mso-wrap-style:square;z-index:251659264" o:allowincell="t" filled="t" fillcolor="#ffffff" stroked="f">
                <v:textbox inset="2,4mm,1,3mm,2,4mm,1,3mm">
                  <w:txbxContent>
                    <w:p/>
                  </w:txbxContent>
                </v:textbox>
                <v:stroke joinstyle="round"/>
              </v:rect>
            </w:pict>
          </mc:Fallback>
        </mc:AlternateContent>
      </w: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r>
        <w:rPr>
          <w:color w:val="000000"/>
          <w14:textFill>
            <w14:solidFill>
              <w14:schemeClr w14:val="dk1"/>
            </w14:solidFill>
          </w14:textFill>
        </w:rPr>
        <w:t>Ставрополь, 202</w:t>
      </w:r>
      <w:r>
        <w:rPr>
          <w:lang w:val="ru-RU"/>
          <w:rFonts w:hint="default"/>
          <w:color w:val="000000"/>
          <w14:textFill>
            <w14:solidFill>
              <w14:schemeClr w14:val="dk1"/>
            </w14:solidFill>
          </w14:textFill>
        </w:rPr>
        <w:t>5</w:t>
      </w:r>
      <w:r>
        <w:rPr>
          <w:color w:val="000000"/>
          <w14:textFill>
            <w14:solidFill>
              <w14:schemeClr w14:val="dk1"/>
            </w14:solidFill>
          </w14:textFill>
        </w:rPr>
        <w:t xml:space="preserve"> г.</w:t>
      </w:r>
    </w:p>
    <w:p>
      <w:pPr>
        <w:ind w:firstLine="709"/>
        <w:jc w:val="both"/>
        <w:spacing w:line="360" w:lineRule="auto"/>
        <w:rPr>
          <w:color w:val="000000"/>
          <w14:textFill>
            <w14:solidFill>
              <w14:schemeClr w14:val="dk1"/>
            </w14:solidFill>
          </w14:textFill>
        </w:rPr>
      </w:pPr>
      <w:r>
        <w:rPr>
          <w:color w:val="000000"/>
          <w14:textFill>
            <w14:solidFill>
              <w14:schemeClr w14:val="dk1"/>
            </w14:solidFill>
          </w14:textFill>
        </w:rPr>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2022г.</w:t>
      </w:r>
    </w:p>
    <w:p>
      <w:pPr>
        <w:ind w:firstLine="709"/>
        <w:jc w:val="both"/>
        <w:spacing w:line="360" w:lineRule="auto"/>
        <w:rPr>
          <w:lang w:val="ru-RU"/>
          <w:rFonts w:hint="default"/>
          <w:color w:val="000000"/>
          <w14:textFill>
            <w14:solidFill>
              <w14:schemeClr w14:val="dk1"/>
            </w14:solidFill>
          </w14:textFill>
        </w:rPr>
      </w:pPr>
      <w:r>
        <w:rPr>
          <w:color w:val="000000"/>
          <w14:textFill>
            <w14:solidFill>
              <w14:schemeClr w14:val="dk1"/>
            </w14:solidFill>
          </w14:textFill>
        </w:rPr>
        <w:t xml:space="preserve">Составитель: </w:t>
      </w:r>
      <w:r>
        <w:rPr>
          <w:lang w:val="ru-RU"/>
          <w:color w:val="000000"/>
          <w:rtl w:val="off"/>
          <w14:textFill>
            <w14:solidFill>
              <w14:schemeClr w14:val="dk1"/>
            </w14:solidFill>
          </w14:textFill>
        </w:rPr>
        <w:t>Киракосян М.А.</w:t>
      </w:r>
    </w:p>
    <w:p>
      <w:pPr>
        <w:jc w:val="both"/>
        <w:spacing w:line="360" w:lineRule="auto"/>
        <w:rPr>
          <w:color w:val="000000"/>
          <w14:textFill>
            <w14:solidFill>
              <w14:schemeClr w14:val="dk1"/>
            </w14:solidFill>
          </w14:textFill>
        </w:rPr>
      </w:pPr>
      <w:r>
        <w:rPr>
          <w:color w:val="000000"/>
          <w14:textFill>
            <w14:solidFill>
              <w14:schemeClr w14:val="dk1"/>
            </w14:solidFill>
          </w14:textFill>
        </w:rPr>
        <w:t xml:space="preserve">Рассмотрено на заседании </w:t>
      </w:r>
      <w:r>
        <w:rPr>
          <w:lang w:val="ru-RU"/>
          <w:color w:val="000000"/>
          <w14:textFill>
            <w14:solidFill>
              <w14:schemeClr w14:val="dk1"/>
            </w14:solidFill>
          </w14:textFill>
        </w:rPr>
        <w:t>кафедры</w:t>
      </w:r>
      <w:r>
        <w:rPr>
          <w:lang w:val="ru-RU"/>
          <w:rFonts w:hint="default"/>
          <w:color w:val="000000"/>
          <w14:textFill>
            <w14:solidFill>
              <w14:schemeClr w14:val="dk1"/>
            </w14:solidFill>
          </w14:textFill>
        </w:rPr>
        <w:t xml:space="preserve"> ОДиП </w:t>
      </w:r>
      <w:r>
        <w:rPr>
          <w:color w:val="000000"/>
          <w14:textFill>
            <w14:solidFill>
              <w14:schemeClr w14:val="dk1"/>
            </w14:solidFill>
          </w14:textFill>
        </w:rPr>
        <w:t xml:space="preserve"> протокол № </w:t>
      </w:r>
      <w:r>
        <w:rPr>
          <w:lang w:val="ru-RU"/>
          <w:rFonts w:hint="default"/>
          <w:color w:val="000000"/>
          <w14:textFill>
            <w14:solidFill>
              <w14:schemeClr w14:val="dk1"/>
            </w14:solidFill>
          </w14:textFill>
        </w:rPr>
        <w:t>8</w:t>
      </w:r>
      <w:r>
        <w:rPr>
          <w:color w:val="000000"/>
          <w14:textFill>
            <w14:solidFill>
              <w14:schemeClr w14:val="dk1"/>
            </w14:solidFill>
          </w14:textFill>
        </w:rPr>
        <w:t xml:space="preserve"> от «2</w:t>
      </w:r>
      <w:r>
        <w:rPr>
          <w:lang w:val="ru-RU"/>
          <w:rFonts w:hint="default"/>
          <w:color w:val="000000"/>
          <w14:textFill>
            <w14:solidFill>
              <w14:schemeClr w14:val="dk1"/>
            </w14:solidFill>
          </w14:textFill>
        </w:rPr>
        <w:t>0</w:t>
      </w:r>
      <w:r>
        <w:rPr>
          <w:color w:val="000000"/>
          <w14:textFill>
            <w14:solidFill>
              <w14:schemeClr w14:val="dk1"/>
            </w14:solidFill>
          </w14:textFill>
        </w:rPr>
        <w:t>» мая 202</w:t>
      </w:r>
      <w:r>
        <w:rPr>
          <w:lang w:val="ru-RU"/>
          <w:rFonts w:hint="default"/>
          <w:color w:val="000000"/>
          <w14:textFill>
            <w14:solidFill>
              <w14:schemeClr w14:val="dk1"/>
            </w14:solidFill>
          </w14:textFill>
        </w:rPr>
        <w:t>5</w:t>
      </w:r>
      <w:r>
        <w:rPr>
          <w:color w:val="000000"/>
          <w14:textFill>
            <w14:solidFill>
              <w14:schemeClr w14:val="dk1"/>
            </w14:solidFill>
          </w14:textFill>
        </w:rPr>
        <w:t xml:space="preserve"> г.</w:t>
      </w: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br w:type="page"/>
      </w:r>
    </w:p>
    <w:p>
      <w:pPr>
        <w:pStyle w:val="2"/>
        <w:ind w:firstLine="709"/>
        <w:keepNext w:val="off"/>
        <w:widowControl w:val="off"/>
        <w:jc w:val="center"/>
        <w:spacing w:after="0" w:before="0" w:line="360" w:lineRule="auto"/>
        <w:rPr>
          <w:rFonts w:ascii="Times New Roman" w:hAnsi="Times New Roman"/>
          <w:color w:val="000000"/>
          <w:sz w:val="24"/>
          <w:szCs w:val="24"/>
          <w14:textFill>
            <w14:solidFill>
              <w14:schemeClr w14:val="dk1"/>
            </w14:solidFill>
          </w14:textFill>
        </w:rPr>
      </w:pPr>
      <w:r>
        <w:rPr>
          <w:rFonts w:ascii="Times New Roman" w:hAnsi="Times New Roman"/>
          <w:color w:val="000000"/>
          <w:sz w:val="24"/>
          <w:szCs w:val="24"/>
          <w14:textFill>
            <w14:solidFill>
              <w14:schemeClr w14:val="dk1"/>
            </w14:solidFill>
          </w14:textFill>
        </w:rPr>
        <w:t>Содержание</w:t>
      </w:r>
    </w:p>
    <w:tbl>
      <w:tblPr>
        <w:tblStyle w:val="19"/>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autofit"/>
        <w:tblCellMar>
          <w:top w:w="0" w:type="dxa"/>
          <w:left w:w="108" w:type="dxa"/>
          <w:bottom w:w="0" w:type="dxa"/>
          <w:right w:w="108" w:type="dxa"/>
        </w:tblCellMar>
      </w:tblPr>
      <w:tblGrid>
        <w:gridCol w:w="9385"/>
        <w:gridCol w:w="1388"/>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tabs>
                <w:tab w:val="left" w:pos="9355"/>
              </w:tabs>
              <w:spacing w:line="360" w:lineRule="auto"/>
              <w:rPr>
                <w:color w:val="000000"/>
                <w14:textFill>
                  <w14:solidFill>
                    <w14:schemeClr w14:val="dk1"/>
                  </w14:solidFill>
                </w14:textFill>
              </w:rPr>
            </w:pPr>
            <w:r>
              <w:rPr>
                <w:color w:val="000000"/>
                <w14:textFill>
                  <w14:solidFill>
                    <w14:schemeClr w14:val="dk1"/>
                  </w14:solidFill>
                </w14:textFill>
              </w:rPr>
              <w:t>Введение</w:t>
            </w:r>
          </w:p>
        </w:tc>
        <w:tc>
          <w:tcPr>
            <w:tcW w:w="1388" w:type="dxa"/>
          </w:tcPr>
          <w:p>
            <w:pPr>
              <w:ind w:firstLine="709"/>
              <w:jc w:val="both"/>
              <w:tabs>
                <w:tab w:val="left" w:pos="9355"/>
              </w:tabs>
              <w:spacing w:line="360" w:lineRule="auto"/>
              <w:rPr>
                <w:color w:val="000000"/>
                <w14:textFill>
                  <w14:solidFill>
                    <w14:schemeClr w14:val="dk1"/>
                  </w14:solidFill>
                </w14:textFill>
              </w:rPr>
            </w:pPr>
            <w:r>
              <w:rPr>
                <w:color w:val="000000"/>
                <w14:textFill>
                  <w14:solidFill>
                    <w14:schemeClr w14:val="dk1"/>
                  </w14:solidFill>
                </w14:textFill>
              </w:rPr>
              <w:t>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1 семестр</w:t>
            </w:r>
          </w:p>
        </w:tc>
        <w:tc>
          <w:tcPr>
            <w:tcW w:w="1388" w:type="dxa"/>
          </w:tcPr>
          <w:p>
            <w:pPr>
              <w:ind w:firstLine="709"/>
              <w:jc w:val="center"/>
              <w:spacing w:line="276" w:lineRule="auto"/>
              <w:rPr>
                <w:color w:val="000000"/>
                <w14:textFill>
                  <w14:solidFill>
                    <w14:schemeClr w14:val="dk1"/>
                  </w14:solidFill>
                </w14:textFill>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 Язык и речь. Русский язык в современном мире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 Правильность русской речи. Типы норм литературного языка.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3.Изобразительно-выразительные средства русского языка.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4. Функциональные стили речи и их особенности. Профессиональная направленность: </w:t>
            </w:r>
            <w:r>
              <w:rPr>
                <w:color w:val="000000"/>
                <w:spacing w:val="-6"/>
                <w14:textFill>
                  <w14:solidFill>
                    <w14:schemeClr w14:val="dk1"/>
                  </w14:solidFill>
                </w14:textFill>
              </w:rPr>
              <w:t>составление медицинской документации.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5. Профессиональная направленность: официально-деловой стиль в медицинской практике.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6. Текст как произведение речи. Функционально-смысловые типы речи.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21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7. Способы сокращения текста для пересказа.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22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8. Абзац как средство смыслового членения текста. Сложное синтаксическое целое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26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врача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29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10. Лексика. Русская лексика с точки зрения её происхождения. Основные понятия лексикологии. Фразеологизмы.</w:t>
            </w:r>
            <w:r>
              <w:rPr>
                <w:lang w:eastAsia="en-US"/>
                <w:color w:val="000000"/>
                <w:spacing w:val="1"/>
                <w14:textFill>
                  <w14:solidFill>
                    <w14:schemeClr w14:val="dk1"/>
                  </w14:solidFill>
                </w14:textFill>
              </w:rPr>
              <w:t xml:space="preserve"> Профессиональная направленность:</w:t>
            </w:r>
            <w:r>
              <w:rPr>
                <w:color w:val="000000"/>
                <w14:textFill>
                  <w14:solidFill>
                    <w14:schemeClr w14:val="dk1"/>
                  </w14:solidFill>
                </w14:textFill>
              </w:rPr>
              <w:t xml:space="preserve"> медицинская лексика: понятие и основные функции.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31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11.  Понятие морфемы как значимой части слова. Морфемный разбор слова.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33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12. Способы словообразования. Словообразование знаменательных частей речи. Словообразовательный анализ. Понятие об этимологии. Профессиональная направленность: влияние латыни на русский язык.</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34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Профессиональная направленность: использование существительных в современной медицинской терминологии.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37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14. Имя прилагательное. Лексико-грамматические разряды имен прилагательных. Степени сравнения. Правописание имен прилагательных. Профессиональная направленность: использование прилагательных в современной медицинской терминологии.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41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15. Имя числительное. Лексико-грамматические разряды имен числительных. Правописание числительных. Профессиональная направленность: использование числительных в современной медицинской терминологии.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43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16. Составление связных высказываний с использований заданных лексем, в том числе на медицинскую тему.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47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17. Местоимение. Значение местоимения. Лексико-грамматические разряды местоимений. Правописание местоимений. Профессиональная направленность: использование местоимений в современной медицинской терминологии.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48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18.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50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53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20. Причастие как особая форма глагола. Образование действительных и страдательных причастий.</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59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21. Деепричастие как особая форма глагола. Образование деепричастий совершенного и несовершенного вида.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22. Вводные слова и конструкции. Междометия.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23. Служебные части речи. Предлог. Правописание предлогов.</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24. Служебные части речи. Частица. Правописание частиц.</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25. Служебные части речи. Союз. Правописание союзов. Отличие союзов от слов-омонимов.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2 семестр</w:t>
            </w:r>
          </w:p>
        </w:tc>
        <w:tc>
          <w:tcPr>
            <w:tcW w:w="1388" w:type="dxa"/>
          </w:tcPr>
          <w:p>
            <w:pPr>
              <w:ind w:firstLine="709"/>
              <w:jc w:val="center"/>
              <w:spacing w:line="276" w:lineRule="auto"/>
              <w:rPr>
                <w:color w:val="000000"/>
                <w14:textFill>
                  <w14:solidFill>
                    <w14:schemeClr w14:val="dk1"/>
                  </w14:solidFill>
                </w14:textFill>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 Основные единицы синтаксиса. Словосочетание, предложение, сложное синтаксическое целое. Основные выразительные средства синтаксиса.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 Словосочетание. Строение, виды связи слов, нормы построения. Синтаксический разбор.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3. Практическая работа по теме «Словосочетание». Особенности употребления словосочетания.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4.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5. Простое предложение.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widowControl w:val="off"/>
              <w:outlineLvl w:val="8"/>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6. Практическая работа по теме «Простое предложение». Знаки препинания при составлении анамнеза пациента. Профессиональная направленность: знаки препинания при составлении анамнеза пациента. </w:t>
            </w:r>
          </w:p>
        </w:tc>
        <w:tc>
          <w:tcPr>
            <w:tcW w:w="1388" w:type="dxa"/>
          </w:tcPr>
          <w:p>
            <w:pPr>
              <w:ind w:firstLine="709"/>
              <w:widowControl w:val="off"/>
              <w:outlineLvl w:val="8"/>
              <w:spacing w:line="276" w:lineRule="auto"/>
              <w:rPr>
                <w:color w:val="000000"/>
                <w14:textFill>
                  <w14:solidFill>
                    <w14:schemeClr w14:val="dk1"/>
                  </w14:solidFill>
                </w14:textFill>
              </w:rPr>
            </w:pPr>
            <w:r>
              <w:rPr>
                <w:color w:val="000000"/>
                <w14:textFill>
                  <w14:solidFill>
                    <w14:schemeClr w14:val="dk1"/>
                  </w14:solidFill>
                </w14:textFill>
              </w:rPr>
              <w:t>78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7. Осложненное простое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8. Предложения с однородными членами и знаки препинания в них. Однородные и неоднородные определения.</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81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9.  Практическая работа по теме «Осложненное простое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83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widowControl w:val="off"/>
              <w:outlineLvl w:val="8"/>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10.  Сложносочиненное предложение</w:t>
            </w:r>
          </w:p>
        </w:tc>
        <w:tc>
          <w:tcPr>
            <w:tcW w:w="1388" w:type="dxa"/>
          </w:tcPr>
          <w:p>
            <w:pPr>
              <w:ind w:firstLine="709"/>
              <w:widowControl w:val="off"/>
              <w:outlineLvl w:val="8"/>
              <w:spacing w:line="276" w:lineRule="auto"/>
              <w:rPr>
                <w:color w:val="000000"/>
                <w14:textFill>
                  <w14:solidFill>
                    <w14:schemeClr w14:val="dk1"/>
                  </w14:solidFill>
                </w14:textFill>
              </w:rPr>
            </w:pPr>
            <w:r>
              <w:rPr>
                <w:color w:val="000000"/>
                <w14:textFill>
                  <w14:solidFill>
                    <w14:schemeClr w14:val="dk1"/>
                  </w14:solidFill>
                </w14:textFill>
              </w:rPr>
              <w:t>84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11. 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85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12. Знаки препинания в сложносочиненном предложении.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89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13. Практическая работа по теме «Сложносочиненное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14. Сложноподчиненное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15. Обособление определений, приложений, дополнений, обстоятельств.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16. Знаки препинания в сложноподчиненном предложении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17. Бессоюзное сложное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18. Смысловые отношения между частями бессоюзного предложения.</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19. Условия постановки тире между подлежащим и сказуемым.</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20. Знаки препинания в бессоюзном сложном предложении.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21. Сложные предложения с разными видами связи.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22. Практическая работа по теме «Сложноподчиненное и бессоюзное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23. Способы передачи чужой речи. Знаки препинания при прямой речи. Замена прямой речи косвенной. Передача косвенной речи со слов пациента при составлении анамнеза.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24. Знаки препинания при цитатах. Оформление диалога. Знаки препинания при диалоге.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25. Практическая работа по теме «Прямая речь. Диалог. Цитата».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26. Профессиональная направленность: культура речи в практике врача.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27.  Пунктуация. Основы русской пунктуации. Функции знаков</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28. Практическая работа по теме «Пунктуация».</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29. Применение синтаксического и пунктуационного разбора простого предложения.</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30. Выполнение упражнений по синтаксической омонимии.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31. Составление связных высказываний с использованием предложений определенной структуры, в том числе на медицинскую тему.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32. Обобщающие слова при однородных членах. Знаки препинания при сравнительных оборотах.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33. Анализ роли разных типов простых и сложных предложений в текстообразовании.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Список рекомендуемой литературы</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113</w:t>
            </w:r>
          </w:p>
        </w:tc>
      </w:tr>
    </w:tbl>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br w:type="page"/>
      </w:r>
    </w:p>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Введение</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фундаментальные научные знания о языке, его нормах, системности, законах функционирования;</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история языка;</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xml:space="preserve"> - язык и речь, виды речевой деятельности (коммуникативный аспект);</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общенародный язык и его разновидности;</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знания о разделах языка, языковых единицах;</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язык как средство профессиональной, социальной и межкультурной коммуникации;</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профессиональная речь, терминология;</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опыт применения полученных знаний и умений в познавательной и практической деятельности.</w:t>
      </w:r>
    </w:p>
    <w:p>
      <w:pPr>
        <w:pStyle w:val="17"/>
        <w:ind w:firstLine="709"/>
        <w:widowControl w:val="off"/>
        <w:jc w:val="both"/>
        <w:rPr>
          <w:color w:val="000000"/>
          <w14:textFill>
            <w14:solidFill>
              <w14:schemeClr w14:val="dk1"/>
            </w14:solidFill>
          </w14:textFill>
        </w:rPr>
      </w:pP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pPr>
        <w:pStyle w:val="17"/>
        <w:ind w:firstLine="709"/>
        <w:widowControl w:val="off"/>
        <w:jc w:val="both"/>
        <w:spacing w:line="276" w:lineRule="auto"/>
        <w:rPr>
          <w:color w:val="000000"/>
          <w14:textFill>
            <w14:solidFill>
              <w14:schemeClr w14:val="dk1"/>
            </w14:solidFill>
          </w14:textFill>
        </w:rPr>
      </w:pPr>
    </w:p>
    <w:p>
      <w:pPr>
        <w:pStyle w:val="17"/>
        <w:ind w:firstLine="709"/>
        <w:widowControl w:val="off"/>
        <w:jc w:val="center"/>
        <w:spacing w:line="276" w:lineRule="auto"/>
        <w:rPr>
          <w:color w:val="000000"/>
          <w14:textFill>
            <w14:solidFill>
              <w14:schemeClr w14:val="dk1"/>
            </w14:solidFill>
          </w14:textFill>
        </w:rPr>
      </w:pPr>
      <w:r>
        <w:rPr>
          <w:color w:val="000000"/>
          <w14:textFill>
            <w14:solidFill>
              <w14:schemeClr w14:val="dk1"/>
            </w14:solidFill>
          </w14:textFill>
        </w:rPr>
        <w:t>Результаты освоения учебной дисциплины:</w:t>
      </w:r>
    </w:p>
    <w:p>
      <w:pPr>
        <w:ind w:firstLine="709"/>
        <w:widowControl w:val="off"/>
        <w:outlineLvl w:val="8"/>
        <w:jc w:val="both"/>
        <w:spacing w:line="276" w:lineRule="auto"/>
        <w:rPr>
          <w:color w:val="000000"/>
          <w14:textFill>
            <w14:solidFill>
              <w14:schemeClr w14:val="dk1"/>
            </w14:solidFill>
          </w14:textFill>
        </w:rPr>
      </w:pPr>
      <w:r>
        <w:rPr>
          <w:color w:val="000000"/>
          <w14:textFill>
            <w14:solidFill>
              <w14:schemeClr w14:val="dk1"/>
            </w14:solidFill>
          </w14:textFill>
        </w:rPr>
        <w:t>Личностные:</w:t>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трудового воспитания: сформирована способность к самооценке на основе наблюдения за собственной речью, в части трудового воспитания.</w:t>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трудового воспитания: сформирована способность к самостоятельной деятельности, в части трудового воспитания.</w:t>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трудового воспитания: сформирована способность к речевому самоконтролю, в части трудового воспитания.</w:t>
      </w:r>
      <w:r>
        <w:rPr>
          <w:color w:val="000000"/>
          <w14:textFill>
            <w14:solidFill>
              <w14:schemeClr w14:val="dk1"/>
            </w14:solidFill>
          </w14:textFill>
        </w:rPr>
        <w:tab/>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ценностей научного познания: сформировано мировоззрения, соответствующее современному уровню развития науки, в части ценностей научного познания.</w:t>
      </w:r>
      <w:r>
        <w:rPr>
          <w:color w:val="000000"/>
          <w14:textFill>
            <w14:solidFill>
              <w14:schemeClr w14:val="dk1"/>
            </w14:solidFill>
          </w14:textFill>
        </w:rPr>
        <w:tab/>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эстетического воспитания: сформирована потребность сохранить чистоту русского языка.</w:t>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патриотического воспитания: сформировано уважения к русскому (родному) языку, в части патриотического воспитания.</w:t>
      </w: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r>
        <w:rPr>
          <w:color w:val="000000"/>
          <w14:textFill>
            <w14:solidFill>
              <w14:schemeClr w14:val="dk1"/>
            </w14:solidFill>
          </w14:textFill>
        </w:rPr>
        <w:t>Предметные:</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ПРб.7 сформировано представление о системе стилей языка.</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ПРб.8сформировано представление об изобразительно-выразительных возможностях русского языка.</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ПРб.2 владеют умением представлять тексты в виде тезисов и конспектов.</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ПРб.4 владеют умением анализировать текст.</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ПРб.9 владеют навыками самооценки на основе наблюдений за собственной речью.</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ПРб.2 сформировано умение создавать устные и письменные монологические и диалогические высказывания.</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ПРб.9 формировано понятие о нормах русского литературного языка.</w:t>
      </w:r>
    </w:p>
    <w:p>
      <w:pPr>
        <w:ind w:firstLine="709"/>
        <w:jc w:val="both"/>
        <w:spacing w:line="276" w:lineRule="auto"/>
        <w:rPr>
          <w:color w:val="000000"/>
          <w14:textFill>
            <w14:solidFill>
              <w14:schemeClr w14:val="dk1"/>
            </w14:solidFill>
          </w14:textFill>
        </w:rPr>
      </w:pP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Метапредметные:</w:t>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Pr>
          <w:color w:val="000000"/>
          <w14:textFill>
            <w14:solidFill>
              <w14:schemeClr w14:val="dk1"/>
            </w14:solidFill>
          </w14:textFill>
        </w:rPr>
        <w:tab/>
      </w:r>
      <w:r>
        <w:rPr>
          <w:color w:val="000000"/>
          <w14:textFill>
            <w14:solidFill>
              <w14:schemeClr w14:val="dk1"/>
            </w14:solidFill>
          </w14:textFill>
        </w:rPr>
        <w:tab/>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Pr>
          <w:color w:val="000000"/>
          <w14:textFill>
            <w14:solidFill>
              <w14:schemeClr w14:val="dk1"/>
            </w14:solidFill>
          </w14:textFill>
        </w:rPr>
        <w:tab/>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коммуникативными действиями: б) совместная деятельность: владеют нормами речевого поведения.</w:t>
      </w:r>
      <w:r>
        <w:rPr>
          <w:color w:val="000000"/>
          <w14:textFill>
            <w14:solidFill>
              <w14:schemeClr w14:val="dk1"/>
            </w14:solidFill>
          </w14:textFill>
        </w:rPr>
        <w:tab/>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коммуникативными действиями: а) общение: развито умение применять навыки сотрудничества в процессе речевого общения.</w:t>
      </w:r>
      <w:r>
        <w:rPr>
          <w:color w:val="000000"/>
          <w14:textFill>
            <w14:solidFill>
              <w14:schemeClr w14:val="dk1"/>
            </w14:solidFill>
          </w14:textFill>
        </w:rPr>
        <w:tab/>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pPr>
        <w:ind w:firstLine="709"/>
        <w:jc w:val="center"/>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ПЛАНИРУЕМЫЕ ЛИЧНОСТНЫЕ РЕЗУЛЬТАТЫ В ХОДЕ РЕАЛИЗАЦИИ ОБРАЗОВАТЕЛЬНОЙ ПРОГРАММЫ</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ЛР.7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ЛР.11 Проявляющий уважение к эстетическим ценностям, обладающий основами эстетической культуры.</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ab/>
      </w:r>
    </w:p>
    <w:p>
      <w:pPr>
        <w:ind w:firstLine="709"/>
        <w:jc w:val="center"/>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p>
    <w:p>
      <w:pPr>
        <w:ind w:firstLine="709"/>
        <w:spacing w:line="276" w:lineRule="auto"/>
        <w:rPr>
          <w:color w:val="000000"/>
          <w14:textFill>
            <w14:solidFill>
              <w14:schemeClr w14:val="dk1"/>
            </w14:solidFill>
          </w14:textFill>
        </w:rPr>
      </w:pPr>
    </w:p>
    <w:p>
      <w:pPr>
        <w:pStyle w:val="2"/>
        <w:ind w:firstLine="709"/>
        <w:keepNext w:val="off"/>
        <w:widowControl w:val="off"/>
        <w:jc w:val="center"/>
        <w:spacing w:after="0" w:before="0" w:line="276" w:lineRule="auto"/>
        <w:rPr>
          <w:rFonts w:ascii="Times New Roman" w:hAnsi="Times New Roman"/>
          <w:color w:val="000000"/>
          <w:sz w:val="24"/>
          <w:szCs w:val="24"/>
          <w14:textFill>
            <w14:solidFill>
              <w14:schemeClr w14:val="dk1"/>
            </w14:solidFill>
          </w14:textFill>
        </w:rPr>
      </w:pPr>
      <w:r>
        <w:rPr>
          <w:rFonts w:ascii="Times New Roman" w:hAnsi="Times New Roman"/>
          <w:color w:val="000000"/>
          <w:sz w:val="24"/>
          <w:szCs w:val="24"/>
          <w14:textFill>
            <w14:solidFill>
              <w14:schemeClr w14:val="dk1"/>
            </w14:solidFill>
          </w14:textFill>
        </w:rPr>
        <w:br w:type="page"/>
      </w:r>
    </w:p>
    <w:p>
      <w:pPr>
        <w:pStyle w:val="2"/>
        <w:ind w:firstLine="709"/>
        <w:keepNext w:val="off"/>
        <w:widowControl w:val="off"/>
        <w:jc w:val="center"/>
        <w:spacing w:after="0" w:before="0" w:line="276" w:lineRule="auto"/>
        <w:rPr>
          <w:rFonts w:ascii="Times New Roman" w:hAnsi="Times New Roman"/>
          <w:color w:val="000000"/>
          <w:sz w:val="24"/>
          <w:szCs w:val="24"/>
          <w:u w:val="single" w:color="auto"/>
          <w14:textFill>
            <w14:solidFill>
              <w14:schemeClr w14:val="dk1"/>
            </w14:solidFill>
          </w14:textFill>
        </w:rPr>
      </w:pPr>
      <w:r>
        <w:rPr>
          <w:rFonts w:ascii="Times New Roman" w:hAnsi="Times New Roman"/>
          <w:color w:val="000000"/>
          <w:sz w:val="24"/>
          <w:szCs w:val="24"/>
          <w:u w:val="single" w:color="auto"/>
          <w14:textFill>
            <w14:solidFill>
              <w14:schemeClr w14:val="dk1"/>
            </w14:solidFill>
          </w14:textFill>
        </w:rPr>
        <w:t>1 семестр</w:t>
      </w:r>
    </w:p>
    <w:p>
      <w:pPr>
        <w:ind w:firstLine="709"/>
        <w:rPr>
          <w:color w:val="000000"/>
          <w14:textFill>
            <w14:solidFill>
              <w14:schemeClr w14:val="dk1"/>
            </w14:solidFill>
          </w14:textFill>
        </w:rPr>
      </w:pPr>
    </w:p>
    <w:p>
      <w:pPr>
        <w:ind w:firstLine="709"/>
        <w:jc w:val="center"/>
        <w:spacing w:line="276" w:lineRule="auto"/>
        <w:rPr>
          <w:b/>
          <w:color w:val="000000"/>
          <w14:textFill>
            <w14:solidFill>
              <w14:schemeClr w14:val="dk1"/>
            </w14:solidFill>
          </w14:textFill>
        </w:rPr>
      </w:pPr>
      <w:r>
        <w:rPr>
          <w:b/>
          <w:color w:val="000000"/>
          <w14:textFill>
            <w14:solidFill>
              <w14:schemeClr w14:val="dk1"/>
            </w14:solidFill>
          </w14:textFill>
        </w:rPr>
        <w:t xml:space="preserve">Практическое занятие № 1. </w:t>
      </w:r>
    </w:p>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 xml:space="preserve">Язык и речь. Русский язык в современном мире </w:t>
      </w:r>
    </w:p>
    <w:p>
      <w:pPr>
        <w:ind w:firstLine="709"/>
        <w:jc w:val="center"/>
        <w:spacing w:line="276" w:lineRule="auto"/>
        <w:rPr>
          <w:b/>
          <w:color w:val="000000"/>
          <w14:textFill>
            <w14:solidFill>
              <w14:schemeClr w14:val="dk1"/>
            </w14:solidFill>
          </w14:textFill>
        </w:rPr>
      </w:pPr>
      <w:r>
        <w:rPr>
          <w:b/>
          <w:color w:val="000000"/>
          <w14:textFill>
            <w14:solidFill>
              <w14:schemeClr w14:val="dk1"/>
            </w14:solidFill>
          </w14:textFill>
        </w:rPr>
        <w:t>Теоретическая часть</w:t>
      </w:r>
    </w:p>
    <w:p>
      <w:pPr>
        <w:ind w:firstLine="709"/>
        <w:jc w:val="both"/>
        <w:rPr>
          <w:color w:val="000000"/>
          <w14:textFill>
            <w14:solidFill>
              <w14:schemeClr w14:val="dk1"/>
            </w14:solidFill>
          </w14:textFill>
        </w:rPr>
      </w:pPr>
      <w:r>
        <w:rPr>
          <w:color w:val="000000"/>
          <w14:textFill>
            <w14:solidFill>
              <w14:schemeClr w14:val="dk1"/>
            </w14:solidFill>
          </w14:textFill>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pPr>
        <w:ind w:firstLine="709"/>
        <w:jc w:val="both"/>
        <w:rPr>
          <w:color w:val="000000"/>
          <w14:textFill>
            <w14:solidFill>
              <w14:schemeClr w14:val="dk1"/>
            </w14:solidFill>
          </w14:textFill>
        </w:rPr>
      </w:pPr>
      <w:r>
        <w:rPr>
          <w:color w:val="000000"/>
          <w14:textFill>
            <w14:solidFill>
              <w14:schemeClr w14:val="dk1"/>
            </w14:solidFill>
          </w14:textFill>
        </w:rPr>
        <w:t>Система языка – инвентарь его единиц, объединенных в категории и ярусы по типовым отношениям.</w:t>
      </w:r>
    </w:p>
    <w:p>
      <w:pPr>
        <w:ind w:firstLine="709"/>
        <w:jc w:val="both"/>
        <w:rPr>
          <w:color w:val="000000"/>
          <w14:textFill>
            <w14:solidFill>
              <w14:schemeClr w14:val="dk1"/>
            </w14:solidFill>
          </w14:textFill>
        </w:rPr>
      </w:pPr>
      <w:r>
        <w:rPr>
          <w:color w:val="000000"/>
          <w14:textFill>
            <w14:solidFill>
              <w14:schemeClr w14:val="dk1"/>
            </w14:solidFill>
          </w14:textFill>
        </w:rPr>
        <w:t>Структура языка – отношения между ярусами и частями единиц.</w:t>
      </w:r>
    </w:p>
    <w:p>
      <w:pPr>
        <w:ind w:firstLine="709"/>
        <w:jc w:val="both"/>
        <w:rPr>
          <w:color w:val="000000"/>
          <w14:textFill>
            <w14:solidFill>
              <w14:schemeClr w14:val="dk1"/>
            </w14:solidFill>
          </w14:textFill>
        </w:rPr>
      </w:pPr>
      <w:r>
        <w:rPr>
          <w:color w:val="000000"/>
          <w14:textFill>
            <w14:solidFill>
              <w14:schemeClr w14:val="dk1"/>
            </w14:solidFill>
          </w14:textFill>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pPr>
        <w:ind w:firstLine="709"/>
        <w:jc w:val="both"/>
        <w:rPr>
          <w:color w:val="000000"/>
          <w14:textFill>
            <w14:solidFill>
              <w14:schemeClr w14:val="dk1"/>
            </w14:solidFill>
          </w14:textFill>
        </w:rPr>
      </w:pPr>
      <w:r>
        <w:rPr>
          <w:b/>
          <w:bCs/>
          <w:color w:val="000000"/>
          <w14:textFill>
            <w14:solidFill>
              <w14:schemeClr w14:val="dk1"/>
            </w14:solidFill>
          </w14:textFill>
        </w:rPr>
        <w:t>Функции языка:</w:t>
      </w:r>
      <w:r>
        <w:rPr>
          <w:color w:val="000000"/>
          <w14:textFill>
            <w14:solidFill>
              <w14:schemeClr w14:val="dk1"/>
            </w14:solidFill>
          </w14:textFill>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pPr>
        <w:ind w:firstLine="709"/>
        <w:jc w:val="both"/>
        <w:rPr>
          <w:color w:val="000000"/>
          <w14:textFill>
            <w14:solidFill>
              <w14:schemeClr w14:val="dk1"/>
            </w14:solidFill>
          </w14:textFill>
        </w:rPr>
      </w:pPr>
      <w:r>
        <w:rPr>
          <w:color w:val="000000"/>
          <w14:textFill>
            <w14:solidFill>
              <w14:schemeClr w14:val="dk1"/>
            </w14:solidFill>
          </w14:textFill>
        </w:rPr>
        <w:t>Отличительные признаки языка и речи:</w:t>
      </w:r>
    </w:p>
    <w:p>
      <w:pPr>
        <w:ind w:left="0" w:firstLine="709"/>
        <w:jc w:val="both"/>
        <w:numPr>
          <w:ilvl w:val="0"/>
          <w:numId w:val="4"/>
        </w:numPr>
        <w:rPr>
          <w:color w:val="000000"/>
          <w14:textFill>
            <w14:solidFill>
              <w14:schemeClr w14:val="dk1"/>
            </w14:solidFill>
          </w14:textFill>
        </w:rPr>
      </w:pPr>
      <w:r>
        <w:rPr>
          <w:i/>
          <w:iCs/>
          <w:color w:val="000000"/>
          <w14:textFill>
            <w14:solidFill>
              <w14:schemeClr w14:val="dk1"/>
            </w14:solidFill>
          </w14:textFill>
        </w:rPr>
        <w:t>Речь материальна</w:t>
      </w:r>
      <w:r>
        <w:rPr>
          <w:color w:val="000000"/>
          <w14:textFill>
            <w14:solidFill>
              <w14:schemeClr w14:val="dk1"/>
            </w14:solidFill>
          </w14:textFill>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Pr>
          <w:i/>
          <w:iCs/>
          <w:color w:val="000000"/>
          <w14:textFill>
            <w14:solidFill>
              <w14:schemeClr w14:val="dk1"/>
            </w14:solidFill>
          </w14:textFill>
        </w:rPr>
        <w:t>Язык идеален</w:t>
      </w:r>
      <w:r>
        <w:rPr>
          <w:color w:val="000000"/>
          <w14:textFill>
            <w14:solidFill>
              <w14:schemeClr w14:val="dk1"/>
            </w14:solidFill>
          </w14:textFill>
        </w:rPr>
        <w:t>.</w:t>
      </w:r>
    </w:p>
    <w:p>
      <w:pPr>
        <w:ind w:left="0" w:firstLine="709"/>
        <w:jc w:val="both"/>
        <w:numPr>
          <w:ilvl w:val="0"/>
          <w:numId w:val="4"/>
        </w:numPr>
        <w:rPr>
          <w:color w:val="000000"/>
          <w14:textFill>
            <w14:solidFill>
              <w14:schemeClr w14:val="dk1"/>
            </w14:solidFill>
          </w14:textFill>
        </w:rPr>
      </w:pPr>
      <w:r>
        <w:rPr>
          <w:color w:val="000000"/>
          <w14:textFill>
            <w14:solidFill>
              <w14:schemeClr w14:val="dk1"/>
            </w14:solidFill>
          </w14:textFill>
        </w:rPr>
        <w:t>Речь индивидуальна. Язык коллективен.</w:t>
      </w:r>
    </w:p>
    <w:p>
      <w:pPr>
        <w:ind w:left="0" w:firstLine="709"/>
        <w:jc w:val="both"/>
        <w:numPr>
          <w:ilvl w:val="0"/>
          <w:numId w:val="4"/>
        </w:numPr>
        <w:rPr>
          <w:color w:val="000000"/>
          <w14:textFill>
            <w14:solidFill>
              <w14:schemeClr w14:val="dk1"/>
            </w14:solidFill>
          </w14:textFill>
        </w:rPr>
      </w:pPr>
      <w:r>
        <w:rPr>
          <w:color w:val="000000"/>
          <w14:textFill>
            <w14:solidFill>
              <w14:schemeClr w14:val="dk1"/>
            </w14:solidFill>
          </w14:textFill>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pPr>
        <w:ind w:left="0" w:firstLine="709"/>
        <w:jc w:val="both"/>
        <w:numPr>
          <w:ilvl w:val="0"/>
          <w:numId w:val="4"/>
        </w:numPr>
        <w:rPr>
          <w:color w:val="000000"/>
          <w14:textFill>
            <w14:solidFill>
              <w14:schemeClr w14:val="dk1"/>
            </w14:solidFill>
          </w14:textFill>
        </w:rPr>
      </w:pPr>
      <w:r>
        <w:rPr>
          <w:color w:val="000000"/>
          <w14:textFill>
            <w14:solidFill>
              <w14:schemeClr w14:val="dk1"/>
            </w14:solidFill>
          </w14:textFill>
        </w:rPr>
        <w:t>Речь бесконечна. Язык ограничен набором составляющих его единиц.</w:t>
      </w:r>
    </w:p>
    <w:p>
      <w:pPr>
        <w:ind w:left="0" w:firstLine="709"/>
        <w:jc w:val="both"/>
        <w:numPr>
          <w:ilvl w:val="0"/>
          <w:numId w:val="4"/>
        </w:numPr>
        <w:rPr>
          <w:color w:val="000000"/>
          <w14:textFill>
            <w14:solidFill>
              <w14:schemeClr w14:val="dk1"/>
            </w14:solidFill>
          </w14:textFill>
        </w:rPr>
      </w:pPr>
      <w:r>
        <w:rPr>
          <w:color w:val="000000"/>
          <w14:textFill>
            <w14:solidFill>
              <w14:schemeClr w14:val="dk1"/>
            </w14:solidFill>
          </w14:textFill>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pPr>
        <w:ind w:firstLine="709"/>
        <w:jc w:val="both"/>
        <w:rPr>
          <w:color w:val="000000"/>
          <w14:textFill>
            <w14:solidFill>
              <w14:schemeClr w14:val="dk1"/>
            </w14:solidFill>
          </w14:textFill>
        </w:rPr>
      </w:pPr>
      <w:r>
        <w:rPr>
          <w:b/>
          <w:bCs/>
          <w:color w:val="000000"/>
          <w14:textFill>
            <w14:solidFill>
              <w14:schemeClr w14:val="dk1"/>
            </w14:solidFill>
          </w14:textFill>
        </w:rPr>
        <w:t>Речь</w:t>
      </w:r>
      <w:r>
        <w:rPr>
          <w:color w:val="000000"/>
          <w14:textFill>
            <w14:solidFill>
              <w14:schemeClr w14:val="dk1"/>
            </w14:solidFill>
          </w14:textFill>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pPr>
        <w:ind w:firstLine="709"/>
        <w:jc w:val="both"/>
        <w:spacing w:line="276" w:lineRule="auto"/>
        <w:rPr>
          <w:b/>
          <w:color w:val="000000"/>
          <w14:textFill>
            <w14:solidFill>
              <w14:schemeClr w14:val="dk1"/>
            </w14:solidFill>
          </w14:textFill>
        </w:rPr>
      </w:pP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Что такое язык.</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Что такое речь.</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Перечислите отличия языка от речи.</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Назовите основные функции языка.</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Назовите отличительные признаки языка и речи.</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Дайте определение:</w:t>
      </w:r>
    </w:p>
    <w:p>
      <w:pPr>
        <w:pStyle w:val="26"/>
        <w:ind w:left="0" w:firstLine="709"/>
        <w:numPr>
          <w:ilvl w:val="0"/>
          <w:numId w:val="6"/>
        </w:numPr>
        <w:spacing w:line="276" w:lineRule="auto"/>
        <w:rPr>
          <w:color w:val="000000"/>
          <w14:textFill>
            <w14:solidFill>
              <w14:schemeClr w14:val="dk1"/>
            </w14:solidFill>
          </w14:textFill>
        </w:rPr>
      </w:pPr>
      <w:r>
        <w:rPr>
          <w:color w:val="000000"/>
          <w14:textFill>
            <w14:solidFill>
              <w14:schemeClr w14:val="dk1"/>
            </w14:solidFill>
          </w14:textFill>
        </w:rPr>
        <w:t>Структуры языка</w:t>
      </w:r>
    </w:p>
    <w:p>
      <w:pPr>
        <w:pStyle w:val="26"/>
        <w:ind w:left="0" w:firstLine="709"/>
        <w:numPr>
          <w:ilvl w:val="0"/>
          <w:numId w:val="6"/>
        </w:numPr>
        <w:spacing w:line="276" w:lineRule="auto"/>
        <w:rPr>
          <w:color w:val="000000"/>
          <w14:textFill>
            <w14:solidFill>
              <w14:schemeClr w14:val="dk1"/>
            </w14:solidFill>
          </w14:textFill>
        </w:rPr>
      </w:pPr>
      <w:r>
        <w:rPr>
          <w:color w:val="000000"/>
          <w14:textFill>
            <w14:solidFill>
              <w14:schemeClr w14:val="dk1"/>
            </w14:solidFill>
          </w14:textFill>
        </w:rPr>
        <w:t>Система языка</w:t>
      </w:r>
    </w:p>
    <w:p>
      <w:pPr>
        <w:pStyle w:val="26"/>
        <w:ind w:left="0" w:firstLine="709"/>
        <w:numPr>
          <w:ilvl w:val="0"/>
          <w:numId w:val="6"/>
        </w:numPr>
        <w:spacing w:line="276" w:lineRule="auto"/>
        <w:rPr>
          <w:color w:val="000000"/>
          <w14:textFill>
            <w14:solidFill>
              <w14:schemeClr w14:val="dk1"/>
            </w14:solidFill>
          </w14:textFill>
        </w:rPr>
      </w:pPr>
      <w:r>
        <w:rPr>
          <w:color w:val="000000"/>
          <w14:textFill>
            <w14:solidFill>
              <w14:schemeClr w14:val="dk1"/>
            </w14:solidFill>
          </w14:textFill>
        </w:rPr>
        <w:t>Единицы языка.</w:t>
      </w:r>
    </w:p>
    <w:p>
      <w:pPr>
        <w:pStyle w:val="26"/>
        <w:ind w:left="0" w:firstLine="709"/>
        <w:spacing w:line="276" w:lineRule="auto"/>
        <w:rPr>
          <w:color w:val="000000"/>
          <w14:textFill>
            <w14:solidFill>
              <w14:schemeClr w14:val="dk1"/>
            </w14:solidFill>
          </w14:textFill>
        </w:rPr>
      </w:pPr>
    </w:p>
    <w:p>
      <w:pPr>
        <w:ind w:firstLine="709"/>
        <w:jc w:val="both"/>
        <w:spacing w:line="276" w:lineRule="auto"/>
        <w:rPr>
          <w:color w:val="000000"/>
          <w14:textFill>
            <w14:solidFill>
              <w14:schemeClr w14:val="dk1"/>
            </w14:solidFill>
          </w14:textFill>
        </w:rPr>
      </w:pPr>
      <w:r>
        <w:rPr>
          <w:b/>
          <w:color w:val="000000"/>
          <w14:textFill>
            <w14:solidFill>
              <w14:schemeClr w14:val="dk1"/>
            </w14:solidFill>
          </w14:textFill>
        </w:rPr>
        <w:t>Задание 1.</w:t>
      </w:r>
      <w:r>
        <w:rPr>
          <w:color w:val="000000"/>
          <w14:textFill>
            <w14:solidFill>
              <w14:schemeClr w14:val="dk1"/>
            </w14:solidFill>
          </w14:textFill>
        </w:rPr>
        <w:t xml:space="preserve"> Подготовьте связный рассказ по теме «Роль русского языка в современном мире», используя тезисы лекции.</w:t>
      </w:r>
    </w:p>
    <w:p>
      <w:pPr>
        <w:ind w:firstLine="709"/>
        <w:jc w:val="center"/>
        <w:spacing w:line="276" w:lineRule="auto"/>
        <w:rPr>
          <w:b/>
          <w:color w:val="000000"/>
          <w14:textFill>
            <w14:solidFill>
              <w14:schemeClr w14:val="dk1"/>
            </w14:solidFill>
          </w14:textFill>
        </w:rPr>
      </w:pPr>
    </w:p>
    <w:p>
      <w:pPr>
        <w:ind w:firstLine="709"/>
        <w:jc w:val="center"/>
        <w:spacing w:line="276" w:lineRule="auto"/>
        <w:rPr>
          <w:b/>
          <w:color w:val="000000"/>
          <w14:textFill>
            <w14:solidFill>
              <w14:schemeClr w14:val="dk1"/>
            </w14:solidFill>
          </w14:textFill>
        </w:rPr>
      </w:pPr>
      <w:r>
        <w:rPr>
          <w:b/>
          <w:color w:val="000000"/>
          <w14:textFill>
            <w14:solidFill>
              <w14:schemeClr w14:val="dk1"/>
            </w14:solidFill>
          </w14:textFill>
        </w:rPr>
        <w:t>Практическое занятие № 2</w:t>
      </w:r>
    </w:p>
    <w:p>
      <w:pPr>
        <w:pStyle w:val="14"/>
        <w:ind w:left="0" w:firstLine="709"/>
        <w:widowControl w:val="off"/>
        <w:jc w:val="center"/>
        <w:spacing w:after="0" w:line="276" w:lineRule="auto"/>
        <w:rPr>
          <w:color w:val="000000"/>
          <w14:textFill>
            <w14:solidFill>
              <w14:schemeClr w14:val="dk1"/>
            </w14:solidFill>
          </w14:textFill>
        </w:rPr>
      </w:pPr>
      <w:r>
        <w:rPr>
          <w:color w:val="000000"/>
          <w14:textFill>
            <w14:solidFill>
              <w14:schemeClr w14:val="dk1"/>
            </w14:solidFill>
          </w14:textFill>
        </w:rPr>
        <w:t>Правильность русской речи. Типы норм в литературном языке</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Теоретическая часть</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Важнейшее качество культуры речи – ее правильность. </w:t>
      </w:r>
      <w:r>
        <w:rPr>
          <w:bCs/>
          <w:color w:val="000000"/>
          <w14:textFill>
            <w14:solidFill>
              <w14:schemeClr w14:val="dk1"/>
            </w14:solidFill>
          </w14:textFill>
        </w:rPr>
        <w:t>Правильность речи – это её соответствие нормам литературного языка</w:t>
      </w:r>
      <w:r>
        <w:rPr>
          <w:color w:val="000000"/>
          <w14:textFill>
            <w14:solidFill>
              <w14:schemeClr w14:val="dk1"/>
            </w14:solidFill>
          </w14:textFill>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Pr>
          <w:color w:val="000000"/>
          <w14:textFill>
            <w14:solidFill>
              <w14:schemeClr w14:val="dk1"/>
            </w14:solidFill>
          </w14:textFill>
        </w:rPr>
        <w:t>Характерные</w:t>
      </w:r>
      <w:r>
        <w:rPr>
          <w:bCs/>
          <w:color w:val="000000"/>
          <w14:textFill>
            <w14:solidFill>
              <w14:schemeClr w14:val="dk1"/>
            </w14:solidFill>
          </w14:textFill>
        </w:rPr>
        <w:t> особенности нормы </w:t>
      </w:r>
      <w:r>
        <w:rPr>
          <w:color w:val="000000"/>
          <w14:textFill>
            <w14:solidFill>
              <w14:schemeClr w14:val="dk1"/>
            </w14:solidFill>
          </w14:textFill>
        </w:rPr>
        <w:t>русского литературного языка</w:t>
      </w:r>
      <w:r>
        <w:rPr>
          <w:bCs/>
          <w:color w:val="000000"/>
          <w14:textFill>
            <w14:solidFill>
              <w14:schemeClr w14:val="dk1"/>
            </w14:solidFill>
          </w14:textFill>
        </w:rPr>
        <w:t>:</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относительная устойчивость,</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распространенность,</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общеупотребительность,</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общеобязательность,</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соответствие употреблению, обычаю.</w:t>
      </w:r>
    </w:p>
    <w:p>
      <w:pPr>
        <w:ind w:firstLine="709"/>
        <w:jc w:val="both"/>
        <w:spacing w:line="276" w:lineRule="auto"/>
        <w:rPr>
          <w:iCs/>
          <w:color w:val="000000"/>
          <w14:textFill>
            <w14:solidFill>
              <w14:schemeClr w14:val="dk1"/>
            </w14:solidFill>
          </w14:textFill>
        </w:rPr>
      </w:pPr>
      <w:r>
        <w:rPr>
          <w:iCs/>
          <w:color w:val="000000"/>
          <w14:textFill>
            <w14:solidFill>
              <w14:schemeClr w14:val="dk1"/>
            </w14:solidFill>
          </w14:textFill>
        </w:rPr>
        <w:t xml:space="preserve">Для того чтобы признать то или иное явление нормативным, необходимы (по меньшей мере!) следующие условия: </w:t>
      </w:r>
    </w:p>
    <w:p>
      <w:pPr>
        <w:ind w:firstLine="709"/>
        <w:jc w:val="both"/>
        <w:spacing w:line="276" w:lineRule="auto"/>
        <w:rPr>
          <w:iCs/>
          <w:color w:val="000000"/>
          <w14:textFill>
            <w14:solidFill>
              <w14:schemeClr w14:val="dk1"/>
            </w14:solidFill>
          </w14:textFill>
        </w:rPr>
      </w:pPr>
      <w:r>
        <w:rPr>
          <w:iCs/>
          <w:color w:val="000000"/>
          <w14:textFill>
            <w14:solidFill>
              <w14:schemeClr w14:val="dk1"/>
            </w14:solidFill>
          </w14:textFill>
        </w:rPr>
        <w:t xml:space="preserve">1) регулярная употребляемость (воспроизводимость) данного способа выражения, </w:t>
      </w:r>
    </w:p>
    <w:p>
      <w:pPr>
        <w:ind w:firstLine="709"/>
        <w:jc w:val="both"/>
        <w:spacing w:line="276" w:lineRule="auto"/>
        <w:rPr>
          <w:iCs/>
          <w:color w:val="000000"/>
          <w14:textFill>
            <w14:solidFill>
              <w14:schemeClr w14:val="dk1"/>
            </w14:solidFill>
          </w14:textFill>
        </w:rPr>
      </w:pPr>
      <w:r>
        <w:rPr>
          <w:iCs/>
          <w:color w:val="000000"/>
          <w14:textFill>
            <w14:solidFill>
              <w14:schemeClr w14:val="dk1"/>
            </w14:solidFill>
          </w14:textFill>
        </w:rPr>
        <w:t xml:space="preserve">2) соответствие этого способа выражения возможностям системы литературного языка (с учетом ее исторической перестройки), </w:t>
      </w:r>
    </w:p>
    <w:p>
      <w:pPr>
        <w:ind w:firstLine="709"/>
        <w:jc w:val="both"/>
        <w:spacing w:line="276" w:lineRule="auto"/>
        <w:rPr>
          <w:color w:val="000000"/>
          <w14:textFill>
            <w14:solidFill>
              <w14:schemeClr w14:val="dk1"/>
            </w14:solidFill>
          </w14:textFill>
        </w:rPr>
      </w:pPr>
      <w:r>
        <w:rPr>
          <w:iCs/>
          <w:color w:val="000000"/>
          <w14:textFill>
            <w14:solidFill>
              <w14:schemeClr w14:val="dk1"/>
            </w14:solidFill>
          </w14:textFill>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Pr>
          <w:bCs/>
          <w:color w:val="000000"/>
          <w14:textFill>
            <w14:solidFill>
              <w14:schemeClr w14:val="dk1"/>
            </w14:solidFill>
          </w14:textFill>
        </w:rPr>
        <w:t>Источники языковых норм</w:t>
      </w:r>
      <w:r>
        <w:rPr>
          <w:color w:val="000000"/>
          <w14:textFill>
            <w14:solidFill>
              <w14:schemeClr w14:val="dk1"/>
            </w14:solidFill>
          </w14:textFill>
        </w:rPr>
        <w:t> – произведения классической литературы, общепринятое современное употребление языка, научные исследования.</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Нормы помогают сохранить целостность и общепонятность литературного языка и защищают его от просторечия, диалектов, арго.</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Нормы языка</w:t>
      </w:r>
      <w:r>
        <w:rPr>
          <w:color w:val="000000"/>
          <w14:textFill>
            <w14:solidFill>
              <w14:schemeClr w14:val="dk1"/>
            </w14:solidFill>
          </w14:textFill>
        </w:rPr>
        <w:t> — </w:t>
      </w:r>
      <w:r>
        <w:rPr>
          <w:bCs/>
          <w:color w:val="000000"/>
          <w14:textFill>
            <w14:solidFill>
              <w14:schemeClr w14:val="dk1"/>
            </w14:solidFill>
          </w14:textFill>
        </w:rPr>
        <w:t>явление историческое</w:t>
      </w:r>
      <w:r>
        <w:rPr>
          <w:color w:val="000000"/>
          <w14:textFill>
            <w14:solidFill>
              <w14:schemeClr w14:val="dk1"/>
            </w14:solidFill>
          </w14:textFill>
        </w:rPr>
        <w:t>,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явиться отклонением от нее. Если посмотреть словари 100-летней давности, то можно увидеть, как менялись нормы, например, произношения и ударения.</w:t>
      </w:r>
    </w:p>
    <w:p>
      <w:pPr>
        <w:ind w:firstLine="709"/>
        <w:jc w:val="both"/>
        <w:spacing w:line="276" w:lineRule="auto"/>
        <w:rPr>
          <w:color w:val="000000"/>
          <w14:textFill>
            <w14:solidFill>
              <w14:schemeClr w14:val="dk1"/>
            </w14:solidFill>
          </w14:textFill>
        </w:rPr>
      </w:pPr>
      <w:r>
        <w:rPr>
          <w:iCs/>
          <w:color w:val="000000"/>
          <w14:textFill>
            <w14:solidFill>
              <w14:schemeClr w14:val="dk1"/>
            </w14:solidFill>
          </w14:textFill>
        </w:rPr>
        <w:t>Так, в XIX в. говорили — поезды, погоды, в настоящее время только актеры старшего поколения произносят возвратную частицу ся – сь твердо – вернувшис(ь).</w:t>
      </w:r>
    </w:p>
    <w:p>
      <w:pPr>
        <w:ind w:firstLine="709"/>
        <w:jc w:val="both"/>
        <w:spacing w:line="276" w:lineRule="auto"/>
        <w:rPr>
          <w:color w:val="000000"/>
          <w14:textFill>
            <w14:solidFill>
              <w14:schemeClr w14:val="dk1"/>
            </w14:solidFill>
          </w14:textFill>
        </w:rPr>
      </w:pPr>
      <w:r>
        <w:rPr>
          <w:iCs/>
          <w:color w:val="000000"/>
          <w14:textFill>
            <w14:solidFill>
              <w14:schemeClr w14:val="dk1"/>
            </w14:solidFill>
          </w14:textFill>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pPr>
        <w:ind w:firstLine="709"/>
        <w:jc w:val="both"/>
        <w:spacing w:line="276" w:lineRule="auto"/>
        <w:rPr>
          <w:color w:val="000000"/>
          <w14:textFill>
            <w14:solidFill>
              <w14:schemeClr w14:val="dk1"/>
            </w14:solidFill>
          </w14:textFill>
        </w:rPr>
      </w:pPr>
      <w:r>
        <w:rPr>
          <w:iCs/>
          <w:color w:val="000000"/>
          <w14:textFill>
            <w14:solidFill>
              <w14:schemeClr w14:val="dk1"/>
            </w14:solidFill>
          </w14:textFill>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Источники изменения норм</w:t>
      </w:r>
      <w:r>
        <w:rPr>
          <w:color w:val="000000"/>
          <w14:textFill>
            <w14:solidFill>
              <w14:schemeClr w14:val="dk1"/>
            </w14:solidFill>
          </w14:textFill>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Варианты (или дублеты) – это разновидности одной и той же языковой единицы, обладающие одинаковым значением, но различающиеся по форме.</w:t>
      </w:r>
      <w:r>
        <w:rPr>
          <w:color w:val="000000"/>
          <w14:textFill>
            <w14:solidFill>
              <w14:schemeClr w14:val="dk1"/>
            </w14:solidFill>
          </w14:textFill>
        </w:rPr>
        <w:t> Некоторые варианты не дифференцируются ни семантически, ни стилистически: </w:t>
      </w:r>
      <w:r>
        <w:rPr>
          <w:bCs/>
          <w:color w:val="000000"/>
          <w14:textFill>
            <w14:solidFill>
              <w14:schemeClr w14:val="dk1"/>
            </w14:solidFill>
          </w14:textFill>
        </w:rPr>
        <w:t>и</w:t>
      </w:r>
      <w:r>
        <w:rPr>
          <w:color w:val="000000"/>
          <w14:textFill>
            <w14:solidFill>
              <w14:schemeClr w14:val="dk1"/>
            </w14:solidFill>
          </w14:textFill>
        </w:rPr>
        <w:t>наче – ин</w:t>
      </w:r>
      <w:r>
        <w:rPr>
          <w:bCs/>
          <w:color w:val="000000"/>
          <w14:textFill>
            <w14:solidFill>
              <w14:schemeClr w14:val="dk1"/>
            </w14:solidFill>
          </w14:textFill>
        </w:rPr>
        <w:t>а</w:t>
      </w:r>
      <w:r>
        <w:rPr>
          <w:color w:val="000000"/>
          <w14:textFill>
            <w14:solidFill>
              <w14:schemeClr w14:val="dk1"/>
            </w14:solidFill>
          </w14:textFill>
        </w:rPr>
        <w:t>че; скирд – скирда; цехи - цеха; с</w:t>
      </w:r>
      <w:r>
        <w:rPr>
          <w:bCs/>
          <w:color w:val="000000"/>
          <w14:textFill>
            <w14:solidFill>
              <w14:schemeClr w14:val="dk1"/>
            </w14:solidFill>
          </w14:textFill>
        </w:rPr>
        <w:t>а</w:t>
      </w:r>
      <w:r>
        <w:rPr>
          <w:color w:val="000000"/>
          <w14:textFill>
            <w14:solidFill>
              <w14:schemeClr w14:val="dk1"/>
            </w14:solidFill>
          </w14:textFill>
        </w:rPr>
        <w:t>жень – саж</w:t>
      </w:r>
      <w:r>
        <w:rPr>
          <w:bCs/>
          <w:color w:val="000000"/>
          <w14:textFill>
            <w14:solidFill>
              <w14:schemeClr w14:val="dk1"/>
            </w14:solidFill>
          </w14:textFill>
        </w:rPr>
        <w:t>е</w:t>
      </w:r>
      <w:r>
        <w:rPr>
          <w:color w:val="000000"/>
          <w14:textFill>
            <w14:solidFill>
              <w14:schemeClr w14:val="dk1"/>
            </w14:solidFill>
          </w14:textFill>
        </w:rPr>
        <w:t>нь. Такие варианты называются равноправными, и в этом случае можно говорить о </w:t>
      </w:r>
      <w:r>
        <w:rPr>
          <w:bCs/>
          <w:color w:val="000000"/>
          <w14:textFill>
            <w14:solidFill>
              <w14:schemeClr w14:val="dk1"/>
            </w14:solidFill>
          </w14:textFill>
        </w:rPr>
        <w:t>вариативности</w:t>
      </w:r>
      <w:r>
        <w:rPr>
          <w:color w:val="000000"/>
          <w14:textFill>
            <w14:solidFill>
              <w14:schemeClr w14:val="dk1"/>
            </w14:solidFill>
          </w14:textFill>
        </w:rPr>
        <w:t>. Однако подавляющее большинство вариантов подвергается стилистической дифференциации: звал</w:t>
      </w:r>
      <w:r>
        <w:rPr>
          <w:bCs/>
          <w:color w:val="000000"/>
          <w14:textFill>
            <w14:solidFill>
              <w14:schemeClr w14:val="dk1"/>
            </w14:solidFill>
          </w14:textFill>
        </w:rPr>
        <w:t>а</w:t>
      </w:r>
      <w:r>
        <w:rPr>
          <w:color w:val="000000"/>
          <w14:textFill>
            <w14:solidFill>
              <w14:schemeClr w14:val="dk1"/>
            </w14:solidFill>
          </w14:textFill>
        </w:rPr>
        <w:t> – зв</w:t>
      </w:r>
      <w:r>
        <w:rPr>
          <w:bCs/>
          <w:color w:val="000000"/>
          <w14:textFill>
            <w14:solidFill>
              <w14:schemeClr w14:val="dk1"/>
            </w14:solidFill>
          </w14:textFill>
        </w:rPr>
        <w:t>а</w:t>
      </w:r>
      <w:r>
        <w:rPr>
          <w:color w:val="000000"/>
          <w14:textFill>
            <w14:solidFill>
              <w14:schemeClr w14:val="dk1"/>
            </w14:solidFill>
          </w14:textFill>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 Существуют </w:t>
      </w:r>
      <w:r>
        <w:rPr>
          <w:bCs/>
          <w:color w:val="000000"/>
          <w14:textFill>
            <w14:solidFill>
              <w14:schemeClr w14:val="dk1"/>
            </w14:solidFill>
          </w14:textFill>
        </w:rPr>
        <w:t>3 степени нормативности</w:t>
      </w:r>
      <w:r>
        <w:rPr>
          <w:color w:val="000000"/>
          <w14:textFill>
            <w14:solidFill>
              <w14:schemeClr w14:val="dk1"/>
            </w14:solidFill>
          </w14:textFill>
        </w:rPr>
        <w:t>, которые отражены в различных словарях:</w:t>
      </w:r>
    </w:p>
    <w:p>
      <w:pPr>
        <w:jc w:val="both"/>
        <w:numPr>
          <w:ilvl w:val="0"/>
          <w:numId w:val="8"/>
        </w:numPr>
        <w:spacing w:line="276" w:lineRule="auto"/>
        <w:rPr>
          <w:color w:val="000000"/>
          <w14:textFill>
            <w14:solidFill>
              <w14:schemeClr w14:val="dk1"/>
            </w14:solidFill>
          </w14:textFill>
        </w:rPr>
      </w:pPr>
      <w:r>
        <w:rPr>
          <w:bCs/>
          <w:color w:val="000000"/>
          <w14:textFill>
            <w14:solidFill>
              <w14:schemeClr w14:val="dk1"/>
            </w14:solidFill>
          </w14:textFill>
        </w:rPr>
        <w:t>норма 1-й степени</w:t>
      </w:r>
      <w:r>
        <w:rPr>
          <w:color w:val="000000"/>
          <w14:textFill>
            <w14:solidFill>
              <w14:schemeClr w14:val="dk1"/>
            </w14:solidFill>
          </w14:textFill>
        </w:rPr>
        <w:t> – строгая, жесткая, не допускает вариантов (класть, а не ложить);</w:t>
      </w:r>
    </w:p>
    <w:p>
      <w:pPr>
        <w:jc w:val="both"/>
        <w:numPr>
          <w:ilvl w:val="0"/>
          <w:numId w:val="8"/>
        </w:numPr>
        <w:spacing w:line="276" w:lineRule="auto"/>
        <w:rPr>
          <w:color w:val="000000"/>
          <w14:textFill>
            <w14:solidFill>
              <w14:schemeClr w14:val="dk1"/>
            </w14:solidFill>
          </w14:textFill>
        </w:rPr>
      </w:pPr>
      <w:r>
        <w:rPr>
          <w:bCs/>
          <w:color w:val="000000"/>
          <w14:textFill>
            <w14:solidFill>
              <w14:schemeClr w14:val="dk1"/>
            </w14:solidFill>
          </w14:textFill>
        </w:rPr>
        <w:t>норма 2-й степени</w:t>
      </w:r>
      <w:r>
        <w:rPr>
          <w:color w:val="000000"/>
          <w14:textFill>
            <w14:solidFill>
              <w14:schemeClr w14:val="dk1"/>
            </w14:solidFill>
          </w14:textFill>
        </w:rPr>
        <w:t> – нейтральная, допускает равнозначные варианты (порядочный (ш));</w:t>
      </w:r>
    </w:p>
    <w:p>
      <w:pPr>
        <w:jc w:val="both"/>
        <w:numPr>
          <w:ilvl w:val="0"/>
          <w:numId w:val="8"/>
        </w:numPr>
        <w:spacing w:line="276" w:lineRule="auto"/>
        <w:rPr>
          <w:color w:val="000000"/>
          <w14:textFill>
            <w14:solidFill>
              <w14:schemeClr w14:val="dk1"/>
            </w14:solidFill>
          </w14:textFill>
        </w:rPr>
      </w:pPr>
      <w:r>
        <w:rPr>
          <w:bCs/>
          <w:color w:val="000000"/>
          <w14:textFill>
            <w14:solidFill>
              <w14:schemeClr w14:val="dk1"/>
            </w14:solidFill>
          </w14:textFill>
        </w:rPr>
        <w:t>норма 3-й степени</w:t>
      </w:r>
      <w:r>
        <w:rPr>
          <w:color w:val="000000"/>
          <w14:textFill>
            <w14:solidFill>
              <w14:schemeClr w14:val="dk1"/>
            </w14:solidFill>
          </w14:textFill>
        </w:rPr>
        <w:t> — более подвижная, допускает разговорные, устаревшие формы (творог, творог).</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Норму 1-й степени называют </w:t>
      </w:r>
      <w:r>
        <w:rPr>
          <w:bCs/>
          <w:color w:val="000000"/>
          <w14:textFill>
            <w14:solidFill>
              <w14:schemeClr w14:val="dk1"/>
            </w14:solidFill>
          </w14:textFill>
        </w:rPr>
        <w:t>императивной</w:t>
      </w:r>
      <w:r>
        <w:rPr>
          <w:color w:val="000000"/>
          <w14:textFill>
            <w14:solidFill>
              <w14:schemeClr w14:val="dk1"/>
            </w14:solidFill>
          </w14:textFill>
        </w:rPr>
        <w:t> нормой, нормы 2-й и 3-й степени — диспозитивными нормами.</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В лингвистической литературе последних лет различают два типа норм: императивные и диспозитивные.</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Императивные (т.е. строго обязательные) – это такие нормы, нарушение которых расценивается как слабое владение русским языком </w:t>
      </w:r>
      <w:r>
        <w:rPr>
          <w:color w:val="000000"/>
          <w14:textFill>
            <w14:solidFill>
              <w14:schemeClr w14:val="dk1"/>
            </w14:solidFill>
          </w14:textFill>
        </w:rPr>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Pr>
          <w:iCs/>
          <w:color w:val="000000"/>
          <w14:textFill>
            <w14:solidFill>
              <w14:schemeClr w14:val="dk1"/>
            </w14:solidFill>
          </w14:textFill>
        </w:rPr>
        <w:t>встретился с Ваней </w:t>
      </w:r>
      <w:r>
        <w:rPr>
          <w:bCs/>
          <w:color w:val="000000"/>
          <w14:textFill>
            <w14:solidFill>
              <w14:schemeClr w14:val="dk1"/>
            </w14:solidFill>
          </w14:textFill>
        </w:rPr>
        <w:t>(не</w:t>
      </w:r>
      <w:r>
        <w:rPr>
          <w:iCs/>
          <w:color w:val="000000"/>
          <w14:textFill>
            <w14:solidFill>
              <w14:schemeClr w14:val="dk1"/>
            </w14:solidFill>
          </w14:textFill>
        </w:rPr>
        <w:t> с Ванем), звон</w:t>
      </w:r>
      <w:r>
        <w:rPr>
          <w:bCs/>
          <w:iCs/>
          <w:color w:val="000000"/>
          <w14:textFill>
            <w14:solidFill>
              <w14:schemeClr w14:val="dk1"/>
            </w14:solidFill>
          </w14:textFill>
        </w:rPr>
        <w:t>я</w:t>
      </w:r>
      <w:r>
        <w:rPr>
          <w:iCs/>
          <w:color w:val="000000"/>
          <w14:textFill>
            <w14:solidFill>
              <w14:schemeClr w14:val="dk1"/>
            </w14:solidFill>
          </w14:textFill>
        </w:rPr>
        <w:t>т (не зв</w:t>
      </w:r>
      <w:r>
        <w:rPr>
          <w:bCs/>
          <w:iCs/>
          <w:color w:val="000000"/>
          <w14:textFill>
            <w14:solidFill>
              <w14:schemeClr w14:val="dk1"/>
            </w14:solidFill>
          </w14:textFill>
        </w:rPr>
        <w:t>о</w:t>
      </w:r>
      <w:r>
        <w:rPr>
          <w:iCs/>
          <w:color w:val="000000"/>
          <w14:textFill>
            <w14:solidFill>
              <w14:schemeClr w14:val="dk1"/>
            </w14:solidFill>
          </w14:textFill>
        </w:rPr>
        <w:t>нят), кварт</w:t>
      </w:r>
      <w:r>
        <w:rPr>
          <w:bCs/>
          <w:iCs/>
          <w:color w:val="000000"/>
          <w14:textFill>
            <w14:solidFill>
              <w14:schemeClr w14:val="dk1"/>
            </w14:solidFill>
          </w14:textFill>
        </w:rPr>
        <w:t>а</w:t>
      </w:r>
      <w:r>
        <w:rPr>
          <w:iCs/>
          <w:color w:val="000000"/>
          <w14:textFill>
            <w14:solidFill>
              <w14:schemeClr w14:val="dk1"/>
            </w14:solidFill>
          </w14:textFill>
        </w:rPr>
        <w:t>л (</w:t>
      </w:r>
      <w:r>
        <w:rPr>
          <w:bCs/>
          <w:color w:val="000000"/>
          <w14:textFill>
            <w14:solidFill>
              <w14:schemeClr w14:val="dk1"/>
            </w14:solidFill>
          </w14:textFill>
        </w:rPr>
        <w:t>не</w:t>
      </w:r>
      <w:r>
        <w:rPr>
          <w:iCs/>
          <w:color w:val="000000"/>
          <w14:textFill>
            <w14:solidFill>
              <w14:schemeClr w14:val="dk1"/>
            </w14:solidFill>
          </w14:textFill>
        </w:rPr>
        <w:t> кв</w:t>
      </w:r>
      <w:r>
        <w:rPr>
          <w:bCs/>
          <w:iCs/>
          <w:color w:val="000000"/>
          <w14:textFill>
            <w14:solidFill>
              <w14:schemeClr w14:val="dk1"/>
            </w14:solidFill>
          </w14:textFill>
        </w:rPr>
        <w:t>а</w:t>
      </w:r>
      <w:r>
        <w:rPr>
          <w:iCs/>
          <w:color w:val="000000"/>
          <w14:textFill>
            <w14:solidFill>
              <w14:schemeClr w14:val="dk1"/>
            </w14:solidFill>
          </w14:textFill>
        </w:rPr>
        <w:t>ртал), моя мозоль (</w:t>
      </w:r>
      <w:r>
        <w:rPr>
          <w:bCs/>
          <w:color w:val="000000"/>
          <w14:textFill>
            <w14:solidFill>
              <w14:schemeClr w14:val="dk1"/>
            </w14:solidFill>
          </w14:textFill>
        </w:rPr>
        <w:t>не</w:t>
      </w:r>
      <w:r>
        <w:rPr>
          <w:iCs/>
          <w:color w:val="000000"/>
          <w14:textFill>
            <w14:solidFill>
              <w14:schemeClr w14:val="dk1"/>
            </w14:solidFill>
          </w14:textFill>
        </w:rPr>
        <w:t> мой мозоль), мыть голову шампунем (</w:t>
      </w:r>
      <w:r>
        <w:rPr>
          <w:bCs/>
          <w:color w:val="000000"/>
          <w14:textFill>
            <w14:solidFill>
              <w14:schemeClr w14:val="dk1"/>
            </w14:solidFill>
          </w14:textFill>
        </w:rPr>
        <w:t>не</w:t>
      </w:r>
      <w:r>
        <w:rPr>
          <w:iCs/>
          <w:color w:val="000000"/>
          <w14:textFill>
            <w14:solidFill>
              <w14:schemeClr w14:val="dk1"/>
            </w14:solidFill>
          </w14:textFill>
        </w:rPr>
        <w:t> шампунью).</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Диспозитивные (восполнительные, не строго обязательные) нормы допускают стилистически различающиеся или нейтральные варианты:</w:t>
      </w:r>
      <w:r>
        <w:rPr>
          <w:bCs/>
          <w:iCs/>
          <w:color w:val="000000"/>
          <w14:textFill>
            <w14:solidFill>
              <w14:schemeClr w14:val="dk1"/>
            </w14:solidFill>
          </w14:textFill>
        </w:rPr>
        <w:t>и</w:t>
      </w:r>
      <w:r>
        <w:rPr>
          <w:iCs/>
          <w:color w:val="000000"/>
          <w14:textFill>
            <w14:solidFill>
              <w14:schemeClr w14:val="dk1"/>
            </w14:solidFill>
          </w14:textFill>
        </w:rPr>
        <w:t>наче – ин</w:t>
      </w:r>
      <w:r>
        <w:rPr>
          <w:bCs/>
          <w:iCs/>
          <w:color w:val="000000"/>
          <w14:textFill>
            <w14:solidFill>
              <w14:schemeClr w14:val="dk1"/>
            </w14:solidFill>
          </w14:textFill>
        </w:rPr>
        <w:t>а</w:t>
      </w:r>
      <w:r>
        <w:rPr>
          <w:iCs/>
          <w:color w:val="000000"/>
          <w14:textFill>
            <w14:solidFill>
              <w14:schemeClr w14:val="dk1"/>
            </w14:solidFill>
          </w14:textFill>
        </w:rPr>
        <w:t>че, скирд – скирда, гр</w:t>
      </w:r>
      <w:r>
        <w:rPr>
          <w:bCs/>
          <w:iCs/>
          <w:color w:val="000000"/>
          <w14:textFill>
            <w14:solidFill>
              <w14:schemeClr w14:val="dk1"/>
            </w14:solidFill>
          </w14:textFill>
        </w:rPr>
        <w:t>е</w:t>
      </w:r>
      <w:r>
        <w:rPr>
          <w:iCs/>
          <w:color w:val="000000"/>
          <w14:textFill>
            <w14:solidFill>
              <w14:schemeClr w14:val="dk1"/>
            </w14:solidFill>
          </w14:textFill>
        </w:rPr>
        <w:t>нки – гренк</w:t>
      </w:r>
      <w:r>
        <w:rPr>
          <w:bCs/>
          <w:iCs/>
          <w:color w:val="000000"/>
          <w14:textFill>
            <w14:solidFill>
              <w14:schemeClr w14:val="dk1"/>
            </w14:solidFill>
          </w14:textFill>
        </w:rPr>
        <w:t>и </w:t>
      </w:r>
      <w:r>
        <w:rPr>
          <w:iCs/>
          <w:color w:val="000000"/>
          <w14:textFill>
            <w14:solidFill>
              <w14:schemeClr w14:val="dk1"/>
            </w14:solidFill>
          </w14:textFill>
        </w:rPr>
        <w:t>(разг.), коричневый – коришневый, кусок сыра – кусок сыру, зачетная книжка – зачетка, поехало трое студентов – поехали трое студентов.</w:t>
      </w:r>
      <w:r>
        <w:rPr>
          <w:color w:val="000000"/>
          <w14:textFill>
            <w14:solidFill>
              <w14:schemeClr w14:val="dk1"/>
            </w14:solidFill>
          </w14:textFill>
        </w:rPr>
        <w:t> Оценки вариантов в этом случае не имеют категорического (запретительного) характера.</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Pr>
          <w:bCs/>
          <w:color w:val="000000"/>
          <w14:textFill>
            <w14:solidFill>
              <w14:schemeClr w14:val="dk1"/>
            </w14:solidFill>
          </w14:textFill>
        </w:rPr>
        <w:t>речевых ошибок</w:t>
      </w:r>
      <w:r>
        <w:rPr>
          <w:color w:val="000000"/>
          <w14:textFill>
            <w14:solidFill>
              <w14:schemeClr w14:val="dk1"/>
            </w14:solidFill>
          </w14:textFill>
        </w:rPr>
        <w:t>. Такие отступления от языковых норм могут объясняться несколькими причинами:</w:t>
      </w:r>
    </w:p>
    <w:p>
      <w:pPr>
        <w:jc w:val="both"/>
        <w:numPr>
          <w:ilvl w:val="0"/>
          <w:numId w:val="9"/>
        </w:numPr>
        <w:spacing w:line="276" w:lineRule="auto"/>
        <w:rPr>
          <w:color w:val="000000"/>
          <w14:textFill>
            <w14:solidFill>
              <w14:schemeClr w14:val="dk1"/>
            </w14:solidFill>
          </w14:textFill>
        </w:rPr>
      </w:pPr>
      <w:r>
        <w:rPr>
          <w:bCs/>
          <w:color w:val="000000"/>
          <w14:textFill>
            <w14:solidFill>
              <w14:schemeClr w14:val="dk1"/>
            </w14:solidFill>
          </w14:textFill>
        </w:rPr>
        <w:t>плохим знанием самих норм</w:t>
      </w:r>
      <w:r>
        <w:rPr>
          <w:color w:val="000000"/>
          <w14:textFill>
            <w14:solidFill>
              <w14:schemeClr w14:val="dk1"/>
            </w14:solidFill>
          </w14:textFill>
        </w:rPr>
        <w:t> (Мы хочем читать; С двадцать двумя ребятами мы ходили в кино; Оденьте на себя пальто);</w:t>
      </w:r>
    </w:p>
    <w:p>
      <w:pPr>
        <w:jc w:val="both"/>
        <w:numPr>
          <w:ilvl w:val="0"/>
          <w:numId w:val="9"/>
        </w:numPr>
        <w:spacing w:line="276" w:lineRule="auto"/>
        <w:rPr>
          <w:color w:val="000000"/>
          <w14:textFill>
            <w14:solidFill>
              <w14:schemeClr w14:val="dk1"/>
            </w14:solidFill>
          </w14:textFill>
        </w:rPr>
      </w:pPr>
      <w:r>
        <w:rPr>
          <w:bCs/>
          <w:color w:val="000000"/>
          <w14:textFill>
            <w14:solidFill>
              <w14:schemeClr w14:val="dk1"/>
            </w14:solidFill>
          </w14:textFill>
        </w:rPr>
        <w:t>непоследовательностями противоречиями во внутренней системе языка</w:t>
      </w:r>
      <w:r>
        <w:rPr>
          <w:color w:val="000000"/>
          <w14:textFill>
            <w14:solidFill>
              <w14:schemeClr w14:val="dk1"/>
            </w14:solidFill>
          </w14:textFill>
        </w:rPr>
        <w:t> (так, причиной распространенности неправильных ударений типа </w:t>
      </w:r>
      <w:r>
        <w:rPr>
          <w:iCs/>
          <w:color w:val="000000"/>
          <w14:textFill>
            <w14:solidFill>
              <w14:schemeClr w14:val="dk1"/>
            </w14:solidFill>
          </w14:textFill>
        </w:rPr>
        <w:t>зв</w:t>
      </w:r>
      <w:r>
        <w:rPr>
          <w:bCs/>
          <w:iCs/>
          <w:color w:val="000000"/>
          <w14:textFill>
            <w14:solidFill>
              <w14:schemeClr w14:val="dk1"/>
            </w14:solidFill>
          </w14:textFill>
        </w:rPr>
        <w:t>а</w:t>
      </w:r>
      <w:r>
        <w:rPr>
          <w:iCs/>
          <w:color w:val="000000"/>
          <w14:textFill>
            <w14:solidFill>
              <w14:schemeClr w14:val="dk1"/>
            </w14:solidFill>
          </w14:textFill>
        </w:rPr>
        <w:t>ла, рв</w:t>
      </w:r>
      <w:r>
        <w:rPr>
          <w:bCs/>
          <w:iCs/>
          <w:color w:val="000000"/>
          <w14:textFill>
            <w14:solidFill>
              <w14:schemeClr w14:val="dk1"/>
            </w14:solidFill>
          </w14:textFill>
        </w:rPr>
        <w:t>а</w:t>
      </w:r>
      <w:r>
        <w:rPr>
          <w:iCs/>
          <w:color w:val="000000"/>
          <w14:textFill>
            <w14:solidFill>
              <w14:schemeClr w14:val="dk1"/>
            </w14:solidFill>
          </w14:textFill>
        </w:rPr>
        <w:t>ла</w:t>
      </w:r>
      <w:r>
        <w:rPr>
          <w:color w:val="000000"/>
          <w14:textFill>
            <w14:solidFill>
              <w14:schemeClr w14:val="dk1"/>
            </w14:solidFill>
          </w14:textFill>
        </w:rPr>
        <w:t>, очевидно, является литературное ударение на корне в формах </w:t>
      </w:r>
      <w:r>
        <w:rPr>
          <w:iCs/>
          <w:color w:val="000000"/>
          <w14:textFill>
            <w14:solidFill>
              <w14:schemeClr w14:val="dk1"/>
            </w14:solidFill>
          </w14:textFill>
        </w:rPr>
        <w:t>звал, зв</w:t>
      </w:r>
      <w:r>
        <w:rPr>
          <w:bCs/>
          <w:iCs/>
          <w:color w:val="000000"/>
          <w14:textFill>
            <w14:solidFill>
              <w14:schemeClr w14:val="dk1"/>
            </w14:solidFill>
          </w14:textFill>
        </w:rPr>
        <w:t>а</w:t>
      </w:r>
      <w:r>
        <w:rPr>
          <w:iCs/>
          <w:color w:val="000000"/>
          <w14:textFill>
            <w14:solidFill>
              <w14:schemeClr w14:val="dk1"/>
            </w14:solidFill>
          </w14:textFill>
        </w:rPr>
        <w:t>ло, зв</w:t>
      </w:r>
      <w:r>
        <w:rPr>
          <w:bCs/>
          <w:iCs/>
          <w:color w:val="000000"/>
          <w14:textFill>
            <w14:solidFill>
              <w14:schemeClr w14:val="dk1"/>
            </w14:solidFill>
          </w14:textFill>
        </w:rPr>
        <w:t>а</w:t>
      </w:r>
      <w:r>
        <w:rPr>
          <w:iCs/>
          <w:color w:val="000000"/>
          <w14:textFill>
            <w14:solidFill>
              <w14:schemeClr w14:val="dk1"/>
            </w14:solidFill>
          </w14:textFill>
        </w:rPr>
        <w:t>ли; рвал, рв</w:t>
      </w:r>
      <w:r>
        <w:rPr>
          <w:bCs/>
          <w:iCs/>
          <w:color w:val="000000"/>
          <w14:textFill>
            <w14:solidFill>
              <w14:schemeClr w14:val="dk1"/>
            </w14:solidFill>
          </w14:textFill>
        </w:rPr>
        <w:t>а</w:t>
      </w:r>
      <w:r>
        <w:rPr>
          <w:iCs/>
          <w:color w:val="000000"/>
          <w14:textFill>
            <w14:solidFill>
              <w14:schemeClr w14:val="dk1"/>
            </w14:solidFill>
          </w14:textFill>
        </w:rPr>
        <w:t>ло, рв</w:t>
      </w:r>
      <w:r>
        <w:rPr>
          <w:bCs/>
          <w:iCs/>
          <w:color w:val="000000"/>
          <w14:textFill>
            <w14:solidFill>
              <w14:schemeClr w14:val="dk1"/>
            </w14:solidFill>
          </w14:textFill>
        </w:rPr>
        <w:t>а</w:t>
      </w:r>
      <w:r>
        <w:rPr>
          <w:iCs/>
          <w:color w:val="000000"/>
          <w14:textFill>
            <w14:solidFill>
              <w14:schemeClr w14:val="dk1"/>
            </w14:solidFill>
          </w14:textFill>
        </w:rPr>
        <w:t>ли. </w:t>
      </w:r>
      <w:r>
        <w:rPr>
          <w:color w:val="000000"/>
          <w14:textFill>
            <w14:solidFill>
              <w14:schemeClr w14:val="dk1"/>
            </w14:solidFill>
          </w14:textFill>
        </w:rPr>
        <w:t>Ненормативная форма лектора существует, наверное, потому, что в системе языка есть нормативные формы доктора, лагеря и т.д.);</w:t>
      </w:r>
    </w:p>
    <w:p>
      <w:pPr>
        <w:jc w:val="both"/>
        <w:numPr>
          <w:ilvl w:val="0"/>
          <w:numId w:val="9"/>
        </w:numPr>
        <w:spacing w:line="276" w:lineRule="auto"/>
        <w:rPr>
          <w:color w:val="000000"/>
          <w14:textFill>
            <w14:solidFill>
              <w14:schemeClr w14:val="dk1"/>
            </w14:solidFill>
          </w14:textFill>
        </w:rPr>
      </w:pPr>
      <w:r>
        <w:rPr>
          <w:bCs/>
          <w:color w:val="000000"/>
          <w14:textFill>
            <w14:solidFill>
              <w14:schemeClr w14:val="dk1"/>
            </w14:solidFill>
          </w14:textFill>
        </w:rPr>
        <w:t>воздействием внешних факторов</w:t>
      </w:r>
      <w:r>
        <w:rPr>
          <w:color w:val="000000"/>
          <w14:textFill>
            <w14:solidFill>
              <w14:schemeClr w14:val="dk1"/>
            </w14:solidFill>
          </w14:textFill>
        </w:rPr>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pPr>
        <w:jc w:val="both"/>
        <w:numPr>
          <w:ilvl w:val="0"/>
          <w:numId w:val="10"/>
        </w:numPr>
        <w:spacing w:line="276" w:lineRule="auto"/>
        <w:rPr>
          <w:color w:val="000000"/>
          <w14:textFill>
            <w14:solidFill>
              <w14:schemeClr w14:val="dk1"/>
            </w14:solidFill>
          </w14:textFill>
        </w:rPr>
      </w:pPr>
      <w:r>
        <w:rPr>
          <w:bCs/>
          <w:color w:val="000000"/>
          <w14:textFill>
            <w14:solidFill>
              <w14:schemeClr w14:val="dk1"/>
            </w14:solidFill>
          </w14:textFill>
        </w:rPr>
        <w:t>на фонетическом,</w:t>
      </w:r>
    </w:p>
    <w:p>
      <w:pPr>
        <w:jc w:val="both"/>
        <w:numPr>
          <w:ilvl w:val="0"/>
          <w:numId w:val="10"/>
        </w:numPr>
        <w:spacing w:line="276" w:lineRule="auto"/>
        <w:rPr>
          <w:color w:val="000000"/>
          <w14:textFill>
            <w14:solidFill>
              <w14:schemeClr w14:val="dk1"/>
            </w14:solidFill>
          </w14:textFill>
        </w:rPr>
      </w:pPr>
      <w:r>
        <w:rPr>
          <w:bCs/>
          <w:color w:val="000000"/>
          <w14:textFill>
            <w14:solidFill>
              <w14:schemeClr w14:val="dk1"/>
            </w14:solidFill>
          </w14:textFill>
        </w:rPr>
        <w:t>лексическом,</w:t>
      </w:r>
    </w:p>
    <w:p>
      <w:pPr>
        <w:jc w:val="both"/>
        <w:numPr>
          <w:ilvl w:val="0"/>
          <w:numId w:val="10"/>
        </w:numPr>
        <w:spacing w:line="276" w:lineRule="auto"/>
        <w:rPr>
          <w:color w:val="000000"/>
          <w14:textFill>
            <w14:solidFill>
              <w14:schemeClr w14:val="dk1"/>
            </w14:solidFill>
          </w14:textFill>
        </w:rPr>
      </w:pPr>
      <w:r>
        <w:rPr>
          <w:bCs/>
          <w:color w:val="000000"/>
          <w14:textFill>
            <w14:solidFill>
              <w14:schemeClr w14:val="dk1"/>
            </w14:solidFill>
          </w14:textFill>
        </w:rPr>
        <w:t>грамматическом уровнях</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Pr>
          <w:bCs/>
          <w:color w:val="000000"/>
          <w14:textFill>
            <w14:solidFill>
              <w14:schemeClr w14:val="dk1"/>
            </w14:solidFill>
          </w14:textFill>
        </w:rPr>
        <w:t>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w:t>
      </w:r>
      <w:r>
        <w:rPr>
          <w:iCs/>
          <w:color w:val="000000"/>
          <w14:textFill>
            <w14:solidFill>
              <w14:schemeClr w14:val="dk1"/>
            </w14:solidFill>
          </w14:textFill>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 Вопросы и задания к практическому занятию</w:t>
      </w:r>
    </w:p>
    <w:p>
      <w:pPr>
        <w:ind w:firstLine="709"/>
        <w:jc w:val="both"/>
        <w:spacing w:line="276" w:lineRule="auto"/>
        <w:rPr>
          <w:color w:val="000000"/>
          <w14:textFill>
            <w14:solidFill>
              <w14:schemeClr w14:val="dk1"/>
            </w14:solidFill>
          </w14:textFill>
        </w:rPr>
      </w:pPr>
      <w:r>
        <w:rPr>
          <w:b/>
          <w:color w:val="000000"/>
          <w14:textFill>
            <w14:solidFill>
              <w14:schemeClr w14:val="dk1"/>
            </w14:solidFill>
          </w14:textFill>
        </w:rPr>
        <w:t>Задание 1.</w:t>
      </w:r>
      <w:r>
        <w:rPr>
          <w:color w:val="000000"/>
          <w14:textFill>
            <w14:solidFill>
              <w14:schemeClr w14:val="dk1"/>
            </w14:solidFill>
          </w14:textFill>
        </w:rPr>
        <w:t xml:space="preserve"> Подготовьте связный рассказ по теме «Типы норм литературного языка», используя тезисы лекции.</w:t>
      </w:r>
    </w:p>
    <w:p>
      <w:pPr>
        <w:ind w:firstLine="709"/>
        <w:spacing w:line="276" w:lineRule="auto"/>
        <w:rPr>
          <w:b/>
          <w:color w:val="000000"/>
          <w14:textFill>
            <w14:solidFill>
              <w14:schemeClr w14:val="dk1"/>
            </w14:solidFill>
          </w14:textFill>
        </w:rPr>
      </w:pPr>
    </w:p>
    <w:p>
      <w:pPr>
        <w:jc w:val="center"/>
        <w:spacing w:line="276" w:lineRule="auto"/>
        <w:rPr>
          <w:b/>
          <w:color w:val="000000"/>
          <w14:textFill>
            <w14:solidFill>
              <w14:schemeClr w14:val="dk1"/>
            </w14:solidFill>
          </w14:textFill>
        </w:rPr>
      </w:pPr>
      <w:r>
        <w:rPr>
          <w:b/>
          <w:color w:val="000000"/>
          <w14:textFill>
            <w14:solidFill>
              <w14:schemeClr w14:val="dk1"/>
            </w14:solidFill>
          </w14:textFill>
        </w:rPr>
        <w:t>Практическое занятие № 3</w:t>
      </w:r>
    </w:p>
    <w:p>
      <w:pPr>
        <w:pStyle w:val="14"/>
        <w:ind w:left="0" w:firstLine="709"/>
        <w:widowControl w:val="off"/>
        <w:jc w:val="center"/>
        <w:spacing w:after="0" w:line="276" w:lineRule="auto"/>
        <w:rPr>
          <w:color w:val="000000"/>
          <w14:textFill>
            <w14:solidFill>
              <w14:schemeClr w14:val="dk1"/>
            </w14:solidFill>
          </w14:textFill>
        </w:rPr>
      </w:pPr>
      <w:r>
        <w:rPr>
          <w:color w:val="000000"/>
          <w14:textFill>
            <w14:solidFill>
              <w14:schemeClr w14:val="dk1"/>
            </w14:solidFill>
          </w14:textFill>
        </w:rPr>
        <w:t>Изобразительно-выразительные средства русского языка</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Теоретическая часть</w:t>
      </w:r>
    </w:p>
    <w:p>
      <w:pPr>
        <w:pStyle w:val="14"/>
        <w:ind w:left="0" w:firstLine="709"/>
        <w:widowControl w:val="off"/>
        <w:jc w:val="both"/>
        <w:spacing w:after="0" w:line="276" w:lineRule="auto"/>
        <w:rPr>
          <w:color w:val="000000"/>
          <w14:textFill>
            <w14:solidFill>
              <w14:schemeClr w14:val="dk1"/>
            </w14:solidFill>
          </w14:textFill>
        </w:rPr>
      </w:pPr>
      <w:r>
        <w:rPr>
          <w:color w:val="000000"/>
          <w14:textFill>
            <w14:solidFill>
              <w14:schemeClr w14:val="dk1"/>
            </w14:solidFill>
          </w14:textFill>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pPr>
        <w:pStyle w:val="14"/>
        <w:ind w:left="0" w:firstLine="709"/>
        <w:widowControl w:val="off"/>
        <w:jc w:val="both"/>
        <w:spacing w:after="0"/>
        <w:rPr>
          <w:color w:val="000000"/>
          <w14:textFill>
            <w14:solidFill>
              <w14:schemeClr w14:val="dk1"/>
            </w14:solidFill>
          </w14:textFill>
        </w:rPr>
      </w:pPr>
      <w:r>
        <w:rPr>
          <w:color w:val="000000"/>
          <w14:textFill>
            <w14:solidFill>
              <w14:schemeClr w14:val="dk1"/>
            </w14:solidFill>
          </w14:textFill>
        </w:rPr>
        <w:t>Средствами выразительности являются </w:t>
      </w:r>
      <w:r>
        <w:rPr>
          <w:i/>
          <w:iCs/>
          <w:color w:val="000000"/>
          <w14:textFill>
            <w14:solidFill>
              <w14:schemeClr w14:val="dk1"/>
            </w14:solidFill>
          </w14:textFill>
        </w:rPr>
        <w:t>тропы</w:t>
      </w:r>
      <w:r>
        <w:rPr>
          <w:color w:val="000000"/>
          <w14:textFill>
            <w14:solidFill>
              <w14:schemeClr w14:val="dk1"/>
            </w14:solidFill>
          </w14:textFill>
        </w:rPr>
        <w:t> и </w:t>
      </w:r>
      <w:r>
        <w:rPr>
          <w:i/>
          <w:iCs/>
          <w:color w:val="000000"/>
          <w14:textFill>
            <w14:solidFill>
              <w14:schemeClr w14:val="dk1"/>
            </w14:solidFill>
          </w14:textFill>
        </w:rPr>
        <w:t>фигуры.</w:t>
      </w:r>
    </w:p>
    <w:p>
      <w:pPr>
        <w:pStyle w:val="14"/>
        <w:ind w:left="0" w:firstLine="709"/>
        <w:widowControl w:val="off"/>
        <w:jc w:val="both"/>
        <w:spacing w:after="0"/>
        <w:rPr>
          <w:color w:val="000000"/>
          <w14:textFill>
            <w14:solidFill>
              <w14:schemeClr w14:val="dk1"/>
            </w14:solidFill>
          </w14:textFill>
        </w:rPr>
      </w:pPr>
      <w:r>
        <w:rPr>
          <w:b/>
          <w:bCs/>
          <w:color w:val="000000"/>
          <w14:textFill>
            <w14:solidFill>
              <w14:schemeClr w14:val="dk1"/>
            </w14:solidFill>
          </w14:textFill>
        </w:rPr>
        <w:t>Тропы </w:t>
      </w:r>
      <w:r>
        <w:rPr>
          <w:color w:val="000000"/>
          <w14:textFill>
            <w14:solidFill>
              <w14:schemeClr w14:val="dk1"/>
            </w14:solidFill>
          </w14:textFill>
        </w:rPr>
        <w:t>— это обороты речи, основанные на употреблении слова или выражения в переносном значении (эпитет, сравнение, метафора и т.д.). </w:t>
      </w:r>
      <w:r>
        <w:rPr>
          <w:b/>
          <w:bCs/>
          <w:color w:val="000000"/>
          <w14:textFill>
            <w14:solidFill>
              <w14:schemeClr w14:val="dk1"/>
            </w14:solidFill>
          </w14:textFill>
        </w:rPr>
        <w:t>Фигуры речи, </w:t>
      </w:r>
      <w:r>
        <w:rPr>
          <w:color w:val="000000"/>
          <w14:textFill>
            <w14:solidFill>
              <w14:schemeClr w14:val="dk1"/>
            </w14:solidFill>
          </w14:textFill>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pPr>
        <w:pStyle w:val="14"/>
        <w:ind w:left="0" w:firstLine="709"/>
        <w:widowControl w:val="off"/>
        <w:jc w:val="both"/>
        <w:spacing w:after="0"/>
        <w:rPr>
          <w:i/>
          <w:iCs/>
          <w:color w:val="000000"/>
          <w14:textFill>
            <w14:solidFill>
              <w14:schemeClr w14:val="dk1"/>
            </w14:solidFill>
          </w14:textFill>
        </w:rPr>
      </w:pPr>
      <w:r>
        <w:rPr>
          <w:color w:val="000000"/>
          <w14:textFill>
            <w14:solidFill>
              <w14:schemeClr w14:val="dk1"/>
            </w14:solidFill>
          </w14:textFill>
        </w:rPr>
        <w:t>А</w:t>
      </w:r>
      <w:r>
        <w:fldChar w:fldCharType="begin"/>
      </w:r>
      <w:r>
        <w:instrText xml:space="preserve"> HYPERLINK "https://russkiiyazyk.ru/leksika/allegoriya-chto-eto-primeryi.html" \t "_blank" </w:instrText>
      </w:r>
      <w:r>
        <w:fldChar w:fldCharType="separate"/>
      </w:r>
      <w:r>
        <w:rPr>
          <w:rStyle w:val="9"/>
          <w:color w:val="000000"/>
          <w14:textFill>
            <w14:solidFill>
              <w14:schemeClr w14:val="dk1"/>
            </w14:solidFill>
          </w14:textFill>
        </w:rPr>
        <w:t>ллегория</w:t>
      </w:r>
      <w:r>
        <w:rPr>
          <w:rStyle w:val="9"/>
          <w:color w:val="000000"/>
          <w14:textFill>
            <w14:solidFill>
              <w14:schemeClr w14:val="dk1"/>
            </w14:solidFill>
          </w14:textFill>
        </w:rPr>
        <w:fldChar w:fldCharType="end"/>
      </w:r>
      <w:r>
        <w:rPr>
          <w:color w:val="000000"/>
          <w14:textFill>
            <w14:solidFill>
              <w14:schemeClr w14:val="dk1"/>
            </w14:solidFill>
          </w14:textFill>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pPr>
        <w:pStyle w:val="14"/>
        <w:ind w:left="0" w:firstLine="709"/>
        <w:widowControl w:val="off"/>
        <w:jc w:val="both"/>
        <w:spacing w:after="0"/>
        <w:rPr>
          <w:i/>
          <w:iCs/>
          <w:color w:val="000000"/>
          <w14:textFill>
            <w14:solidFill>
              <w14:schemeClr w14:val="dk1"/>
            </w14:solidFill>
          </w14:textFill>
        </w:rPr>
      </w:pPr>
      <w:r>
        <w:fldChar w:fldCharType="begin"/>
      </w:r>
      <w:r>
        <w:instrText xml:space="preserve"> HYPERLINK "https://russkiiyazyk.ru/leksika/chto-takoe-giperbola.html" \t "_blank" </w:instrText>
      </w:r>
      <w:r>
        <w:fldChar w:fldCharType="separate"/>
      </w:r>
      <w:r>
        <w:rPr>
          <w:rStyle w:val="9"/>
          <w:color w:val="000000"/>
          <w14:textFill>
            <w14:solidFill>
              <w14:schemeClr w14:val="dk1"/>
            </w14:solidFill>
          </w14:textFill>
        </w:rPr>
        <w:t>Гипербола</w:t>
      </w:r>
      <w:r>
        <w:rPr>
          <w:rStyle w:val="9"/>
          <w:color w:val="000000"/>
          <w14:textFill>
            <w14:solidFill>
              <w14:schemeClr w14:val="dk1"/>
            </w14:solidFill>
          </w14:textFill>
        </w:rPr>
        <w:fldChar w:fldCharType="end"/>
      </w:r>
      <w:r>
        <w:rPr>
          <w:color w:val="000000"/>
          <w14:textFill>
            <w14:solidFill>
              <w14:schemeClr w14:val="dk1"/>
            </w14:solidFill>
          </w14:textFill>
        </w:rPr>
        <w:t>. Средство художественного изображения, основанное на преувеличении.</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"https://obrazovanie.guru/literatura/grotesk-v-vikipedii-znachenie-slova.html" \t "_blank" </w:instrText>
      </w:r>
      <w:r>
        <w:fldChar w:fldCharType="separate"/>
      </w:r>
      <w:r>
        <w:rPr>
          <w:rStyle w:val="9"/>
          <w:color w:val="000000"/>
          <w14:textFill>
            <w14:solidFill>
              <w14:schemeClr w14:val="dk1"/>
            </w14:solidFill>
          </w14:textFill>
        </w:rPr>
        <w:t>Гротеск</w:t>
      </w:r>
      <w:r>
        <w:rPr>
          <w:rStyle w:val="9"/>
          <w:color w:val="000000"/>
          <w14:textFill>
            <w14:solidFill>
              <w14:schemeClr w14:val="dk1"/>
            </w14:solidFill>
          </w14:textFill>
        </w:rPr>
        <w:fldChar w:fldCharType="end"/>
      </w:r>
      <w:r>
        <w:rPr>
          <w:color w:val="000000"/>
          <w14:textFill>
            <w14:solidFill>
              <w14:schemeClr w14:val="dk1"/>
            </w14:solidFill>
          </w14:textFill>
        </w:rPr>
        <w:t>. Предельное преувеличение, придающее образу фантастический характер. Градоначальник с фаршированной головой у Салтыкова-Щедрина.</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"https://russkiiyazyk.ru/leksika/chto-takoe-ironiya.html" \t "_blank" </w:instrText>
      </w:r>
      <w:r>
        <w:fldChar w:fldCharType="separate"/>
      </w:r>
      <w:r>
        <w:rPr>
          <w:rStyle w:val="9"/>
          <w:color w:val="000000"/>
          <w14:textFill>
            <w14:solidFill>
              <w14:schemeClr w14:val="dk1"/>
            </w14:solidFill>
          </w14:textFill>
        </w:rPr>
        <w:t>Ирония</w:t>
      </w:r>
      <w:r>
        <w:rPr>
          <w:rStyle w:val="9"/>
          <w:color w:val="000000"/>
          <w14:textFill>
            <w14:solidFill>
              <w14:schemeClr w14:val="dk1"/>
            </w14:solidFill>
          </w14:textFill>
        </w:rPr>
        <w:fldChar w:fldCharType="end"/>
      </w:r>
      <w:r>
        <w:rPr>
          <w:color w:val="000000"/>
          <w14:textFill>
            <w14:solidFill>
              <w14:schemeClr w14:val="dk1"/>
            </w14:solidFill>
          </w14:textFill>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"https://russkiiyazyk.ru/leksika/chto-takoe-litota.html" \t "_blank" </w:instrText>
      </w:r>
      <w:r>
        <w:fldChar w:fldCharType="separate"/>
      </w:r>
      <w:r>
        <w:rPr>
          <w:rStyle w:val="9"/>
          <w:color w:val="000000"/>
          <w14:textFill>
            <w14:solidFill>
              <w14:schemeClr w14:val="dk1"/>
            </w14:solidFill>
          </w14:textFill>
        </w:rPr>
        <w:t>Литота</w:t>
      </w:r>
      <w:r>
        <w:rPr>
          <w:rStyle w:val="9"/>
          <w:color w:val="000000"/>
          <w14:textFill>
            <w14:solidFill>
              <w14:schemeClr w14:val="dk1"/>
            </w14:solidFill>
          </w14:textFill>
        </w:rPr>
        <w:fldChar w:fldCharType="end"/>
      </w:r>
      <w:r>
        <w:rPr>
          <w:color w:val="000000"/>
          <w14:textFill>
            <w14:solidFill>
              <w14:schemeClr w14:val="dk1"/>
            </w14:solidFill>
          </w14:textFill>
        </w:rPr>
        <w:t>. Средство художественного изображения, основанное на преуменьшении (в противоположность гиперболе).</w:t>
      </w:r>
      <w:r>
        <w:rPr>
          <w:i/>
          <w:iCs/>
          <w:color w:val="000000"/>
          <w14:textFill>
            <w14:solidFill>
              <w14:schemeClr w14:val="dk1"/>
            </w14:solidFill>
          </w14:textFill>
        </w:rPr>
        <w:t>Талии никак не толще бутылочной шейки</w:t>
      </w:r>
      <w:r>
        <w:rPr>
          <w:color w:val="000000"/>
          <w14:textFill>
            <w14:solidFill>
              <w14:schemeClr w14:val="dk1"/>
            </w14:solidFill>
          </w14:textFill>
        </w:rPr>
        <w:t> (Н. Гоголь).</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"https://russkiiyazyk.ru/leksika/metafora.html" \t "_blank" </w:instrText>
      </w:r>
      <w:r>
        <w:fldChar w:fldCharType="separate"/>
      </w:r>
      <w:r>
        <w:rPr>
          <w:rStyle w:val="9"/>
          <w:color w:val="000000"/>
          <w14:textFill>
            <w14:solidFill>
              <w14:schemeClr w14:val="dk1"/>
            </w14:solidFill>
          </w14:textFill>
        </w:rPr>
        <w:t>Метафора</w:t>
      </w:r>
      <w:r>
        <w:rPr>
          <w:rStyle w:val="9"/>
          <w:color w:val="000000"/>
          <w14:textFill>
            <w14:solidFill>
              <w14:schemeClr w14:val="dk1"/>
            </w14:solidFill>
          </w14:textFill>
        </w:rPr>
        <w:fldChar w:fldCharType="end"/>
      </w:r>
      <w:r>
        <w:rPr>
          <w:color w:val="000000"/>
          <w14:textFill>
            <w14:solidFill>
              <w14:schemeClr w14:val="dk1"/>
            </w14:solidFill>
          </w14:textFill>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"https://russkiiyazyk.ru/leksika/metonimiya.html" \t "_blank" </w:instrText>
      </w:r>
      <w:r>
        <w:fldChar w:fldCharType="separate"/>
      </w:r>
      <w:r>
        <w:rPr>
          <w:rStyle w:val="9"/>
          <w:color w:val="000000"/>
          <w14:textFill>
            <w14:solidFill>
              <w14:schemeClr w14:val="dk1"/>
            </w14:solidFill>
          </w14:textFill>
        </w:rPr>
        <w:t>Метонимия</w:t>
      </w:r>
      <w:r>
        <w:rPr>
          <w:rStyle w:val="9"/>
          <w:color w:val="000000"/>
          <w14:textFill>
            <w14:solidFill>
              <w14:schemeClr w14:val="dk1"/>
            </w14:solidFill>
          </w14:textFill>
        </w:rPr>
        <w:fldChar w:fldCharType="end"/>
      </w:r>
      <w:r>
        <w:rPr>
          <w:color w:val="000000"/>
          <w14:textFill>
            <w14:solidFill>
              <w14:schemeClr w14:val="dk1"/>
            </w14:solidFill>
          </w14:textFill>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pPr>
        <w:pStyle w:val="14"/>
        <w:ind w:left="0" w:firstLine="709"/>
        <w:widowControl w:val="off"/>
        <w:jc w:val="both"/>
        <w:spacing w:after="0"/>
        <w:rPr>
          <w:i/>
          <w:iCs/>
          <w:color w:val="000000"/>
          <w14:textFill>
            <w14:solidFill>
              <w14:schemeClr w14:val="dk1"/>
            </w14:solidFill>
          </w14:textFill>
        </w:rPr>
      </w:pPr>
      <w:r>
        <w:fldChar w:fldCharType="begin"/>
      </w:r>
      <w:r>
        <w:instrText xml:space="preserve"> HYPERLINK "https://russkiiyazyk.ru/leksika/chto-takoe-olitsetvorenie.html" \t "_blank" </w:instrText>
      </w:r>
      <w:r>
        <w:fldChar w:fldCharType="separate"/>
      </w:r>
      <w:r>
        <w:rPr>
          <w:rStyle w:val="9"/>
          <w:color w:val="000000"/>
          <w14:textFill>
            <w14:solidFill>
              <w14:schemeClr w14:val="dk1"/>
            </w14:solidFill>
          </w14:textFill>
        </w:rPr>
        <w:t>Олицетворение</w:t>
      </w:r>
      <w:r>
        <w:rPr>
          <w:rStyle w:val="9"/>
          <w:color w:val="000000"/>
          <w14:textFill>
            <w14:solidFill>
              <w14:schemeClr w14:val="dk1"/>
            </w14:solidFill>
          </w14:textFill>
        </w:rPr>
        <w:fldChar w:fldCharType="end"/>
      </w:r>
      <w:r>
        <w:rPr>
          <w:color w:val="000000"/>
          <w14:textFill>
            <w14:solidFill>
              <w14:schemeClr w14:val="dk1"/>
            </w14:solidFill>
          </w14:textFill>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"https://russkiiyazyk.ru/leksika/chto-takoe-perifraza.html" \t "_blank" </w:instrText>
      </w:r>
      <w:r>
        <w:fldChar w:fldCharType="separate"/>
      </w:r>
      <w:r>
        <w:rPr>
          <w:rStyle w:val="9"/>
          <w:color w:val="000000"/>
          <w14:textFill>
            <w14:solidFill>
              <w14:schemeClr w14:val="dk1"/>
            </w14:solidFill>
          </w14:textFill>
        </w:rPr>
        <w:t>Перифраз</w:t>
      </w:r>
      <w:r>
        <w:rPr>
          <w:rStyle w:val="9"/>
          <w:color w:val="000000"/>
          <w14:textFill>
            <w14:solidFill>
              <w14:schemeClr w14:val="dk1"/>
            </w14:solidFill>
          </w14:textFill>
        </w:rPr>
        <w:fldChar w:fldCharType="end"/>
      </w:r>
      <w:r>
        <w:rPr>
          <w:color w:val="000000"/>
          <w14:textFill>
            <w14:solidFill>
              <w14:schemeClr w14:val="dk1"/>
            </w14:solidFill>
          </w14:textFill>
        </w:rPr>
        <w:t> (или перифраза)Один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"https://russkiiyazyk.ru/leksika/sinekdoha.html" \t "_blank" </w:instrText>
      </w:r>
      <w:r>
        <w:fldChar w:fldCharType="separate"/>
      </w:r>
      <w:r>
        <w:rPr>
          <w:rStyle w:val="9"/>
          <w:color w:val="000000"/>
          <w14:textFill>
            <w14:solidFill>
              <w14:schemeClr w14:val="dk1"/>
            </w14:solidFill>
          </w14:textFill>
        </w:rPr>
        <w:t>Синекдоха</w:t>
      </w:r>
      <w:r>
        <w:rPr>
          <w:rStyle w:val="9"/>
          <w:color w:val="000000"/>
          <w14:textFill>
            <w14:solidFill>
              <w14:schemeClr w14:val="dk1"/>
            </w14:solidFill>
          </w14:textFill>
        </w:rPr>
        <w:fldChar w:fldCharType="end"/>
      </w:r>
      <w:r>
        <w:rPr>
          <w:color w:val="000000"/>
          <w14:textFill>
            <w14:solidFill>
              <w14:schemeClr w14:val="dk1"/>
            </w14:solidFill>
          </w14:textFill>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"https://russkiiyazyk.ru/leksika/epitet-primeryi.html" \t "_blank" </w:instrText>
      </w:r>
      <w:r>
        <w:fldChar w:fldCharType="separate"/>
      </w:r>
      <w:r>
        <w:rPr>
          <w:rStyle w:val="9"/>
          <w:color w:val="000000"/>
          <w14:textFill>
            <w14:solidFill>
              <w14:schemeClr w14:val="dk1"/>
            </w14:solidFill>
          </w14:textFill>
        </w:rPr>
        <w:t>Эпитет</w:t>
      </w:r>
      <w:r>
        <w:rPr>
          <w:rStyle w:val="9"/>
          <w:color w:val="000000"/>
          <w14:textFill>
            <w14:solidFill>
              <w14:schemeClr w14:val="dk1"/>
            </w14:solidFill>
          </w14:textFill>
        </w:rPr>
        <w:fldChar w:fldCharType="end"/>
      </w:r>
      <w:r>
        <w:rPr>
          <w:color w:val="000000"/>
          <w14:textFill>
            <w14:solidFill>
              <w14:schemeClr w14:val="dk1"/>
            </w14:solidFill>
          </w14:textFill>
        </w:rPr>
        <w:t xml:space="preserve"> Образное определение; слово, определяющее предмет и подчёркивающее его свойства. </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"https://russkiiyazyk.ru/leksika/chto-takoe-sravnenie-v-literature.html" \t "_blank" </w:instrText>
      </w:r>
      <w:r>
        <w:fldChar w:fldCharType="separate"/>
      </w:r>
      <w:r>
        <w:rPr>
          <w:rStyle w:val="9"/>
          <w:color w:val="000000"/>
          <w14:textFill>
            <w14:solidFill>
              <w14:schemeClr w14:val="dk1"/>
            </w14:solidFill>
          </w14:textFill>
        </w:rPr>
        <w:t>Сравнение</w:t>
      </w:r>
      <w:r>
        <w:rPr>
          <w:rStyle w:val="9"/>
          <w:color w:val="000000"/>
          <w14:textFill>
            <w14:solidFill>
              <w14:schemeClr w14:val="dk1"/>
            </w14:solidFill>
          </w14:textFill>
        </w:rPr>
        <w:fldChar w:fldCharType="end"/>
      </w:r>
      <w:r>
        <w:rPr>
          <w:color w:val="000000"/>
          <w14:textFill>
            <w14:solidFill>
              <w14:schemeClr w14:val="dk1"/>
            </w14:solidFill>
          </w14:textFill>
        </w:rPr>
        <w:t xml:space="preserve"> Приём, основанный на сопоставлении явления или понятия с другим явлением.</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 xml:space="preserve"> Вопросы и задания к практическому занятию</w:t>
      </w:r>
    </w:p>
    <w:p>
      <w:pPr>
        <w:ind w:firstLine="709"/>
        <w:jc w:val="center"/>
        <w:rPr>
          <w:b/>
          <w:color w:val="000000"/>
          <w14:textFill>
            <w14:solidFill>
              <w14:schemeClr w14:val="dk1"/>
            </w14:solidFill>
          </w14:textFill>
        </w:rPr>
      </w:pPr>
    </w:p>
    <w:p>
      <w:pPr>
        <w:ind w:firstLine="709"/>
        <w:jc w:val="both"/>
        <w:rPr>
          <w:color w:val="000000"/>
          <w14:textFill>
            <w14:solidFill>
              <w14:schemeClr w14:val="dk1"/>
            </w14:solidFill>
          </w14:textFill>
        </w:rPr>
      </w:pPr>
      <w:r>
        <w:rPr>
          <w:b/>
          <w:color w:val="000000"/>
          <w14:textFill>
            <w14:solidFill>
              <w14:schemeClr w14:val="dk1"/>
            </w14:solidFill>
          </w14:textFill>
        </w:rPr>
        <w:t xml:space="preserve">Задание 1. </w:t>
      </w:r>
      <w:r>
        <w:rPr>
          <w:color w:val="000000"/>
          <w14:textFill>
            <w14:solidFill>
              <w14:schemeClr w14:val="dk1"/>
            </w14:solidFill>
          </w14:textFill>
        </w:rPr>
        <w:t>Подготовьте реферат об одном из известных ученых-лингвистов, осветив проблемы языкознания, которые его интересовали.</w:t>
      </w:r>
    </w:p>
    <w:p>
      <w:pPr>
        <w:ind w:firstLine="709"/>
        <w:jc w:val="both"/>
        <w:rPr>
          <w:b/>
          <w:color w:val="000000"/>
          <w14:textFill>
            <w14:solidFill>
              <w14:schemeClr w14:val="dk1"/>
            </w14:solidFill>
          </w14:textFill>
        </w:rPr>
      </w:pPr>
      <w:r>
        <w:rPr>
          <w:b/>
          <w:color w:val="000000"/>
          <w14:textFill>
            <w14:solidFill>
              <w14:schemeClr w14:val="dk1"/>
            </w14:solidFill>
          </w14:textFill>
        </w:rPr>
        <w:t>Задание 2.</w:t>
      </w:r>
    </w:p>
    <w:p>
      <w:pPr>
        <w:ind w:firstLine="709"/>
        <w:jc w:val="both"/>
        <w:rPr>
          <w:color w:val="000000"/>
          <w14:textFill>
            <w14:solidFill>
              <w14:schemeClr w14:val="dk1"/>
            </w14:solidFill>
          </w14:textFill>
        </w:rPr>
      </w:pPr>
      <w:r>
        <w:rPr>
          <w:color w:val="000000"/>
          <w14:textFill>
            <w14:solidFill>
              <w14:schemeClr w14:val="dk1"/>
            </w14:solidFill>
          </w14:textFill>
        </w:rPr>
        <w:t xml:space="preserve">Найдите эпитеты, определите их роль в тексте. </w:t>
      </w:r>
      <w:r>
        <w:rPr>
          <w:i/>
          <w:iCs/>
          <w:color w:val="000000"/>
          <w14:textFill>
            <w14:solidFill>
              <w14:schemeClr w14:val="dk1"/>
            </w14:solidFill>
          </w14:textFill>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pPr>
        <w:ind w:firstLine="709"/>
        <w:jc w:val="both"/>
        <w:rPr>
          <w:color w:val="000000"/>
          <w14:textFill>
            <w14:solidFill>
              <w14:schemeClr w14:val="dk1"/>
            </w14:solidFill>
          </w14:textFill>
        </w:rPr>
      </w:pPr>
      <w:r>
        <w:rPr>
          <w:b/>
          <w:color w:val="000000"/>
          <w14:textFill>
            <w14:solidFill>
              <w14:schemeClr w14:val="dk1"/>
            </w14:solidFill>
          </w14:textFill>
        </w:rPr>
        <w:t>Задание 3</w:t>
      </w:r>
      <w:r>
        <w:rPr>
          <w:color w:val="000000"/>
          <w14:textFill>
            <w14:solidFill>
              <w14:schemeClr w14:val="dk1"/>
            </w14:solidFill>
          </w14:textFill>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pPr>
        <w:ind w:firstLine="709"/>
        <w:rPr>
          <w:color w:val="000000"/>
          <w14:textFill>
            <w14:solidFill>
              <w14:schemeClr w14:val="dk1"/>
            </w14:solidFill>
          </w14:textFill>
        </w:rPr>
      </w:pPr>
      <w:r>
        <w:rPr>
          <w:i/>
          <w:iCs/>
          <w:color w:val="000000"/>
          <w14:textFill>
            <w14:solidFill>
              <w14:schemeClr w14:val="dk1"/>
            </w14:solidFill>
          </w14:textFill>
        </w:rPr>
        <w:t>Вдали по-прежнему машет крыльями мельница, и все еще она похожа на маленького человечка, размахивающего руками. </w:t>
      </w:r>
      <w:r>
        <w:rPr>
          <w:color w:val="000000"/>
          <w14:textFill>
            <w14:solidFill>
              <w14:schemeClr w14:val="dk1"/>
            </w14:solidFill>
          </w14:textFill>
        </w:rPr>
        <w:t>(А. П. Чехов) 2) </w:t>
      </w:r>
      <w:r>
        <w:rPr>
          <w:i/>
          <w:iCs/>
          <w:color w:val="000000"/>
          <w14:textFill>
            <w14:solidFill>
              <w14:schemeClr w14:val="dk1"/>
            </w14:solidFill>
          </w14:textFill>
        </w:rPr>
        <w:t>Утром он просыпался со светом, и вместе с ним просыпались тоска, отвращение, ненависть.</w:t>
      </w:r>
      <w:r>
        <w:rPr>
          <w:color w:val="000000"/>
          <w14:textFill>
            <w14:solidFill>
              <w14:schemeClr w14:val="dk1"/>
            </w14:solidFill>
          </w14:textFill>
        </w:rPr>
        <w:t> (М. Е. Салтыков-Щедрин) 3) </w:t>
      </w:r>
      <w:r>
        <w:rPr>
          <w:i/>
          <w:iCs/>
          <w:color w:val="000000"/>
          <w14:textFill>
            <w14:solidFill>
              <w14:schemeClr w14:val="dk1"/>
            </w14:solidFill>
          </w14:textFill>
        </w:rPr>
        <w:t>Ах, поля мои, борозды милые, хороши вы в печали своей</w:t>
      </w:r>
      <w:r>
        <w:rPr>
          <w:color w:val="000000"/>
          <w14:textFill>
            <w14:solidFill>
              <w14:schemeClr w14:val="dk1"/>
            </w14:solidFill>
          </w14:textFill>
        </w:rPr>
        <w:t>. (С. А. Есенин) 4) </w:t>
      </w:r>
      <w:r>
        <w:rPr>
          <w:i/>
          <w:iCs/>
          <w:color w:val="000000"/>
          <w14:textFill>
            <w14:solidFill>
              <w14:schemeClr w14:val="dk1"/>
            </w14:solidFill>
          </w14:textFill>
        </w:rPr>
        <w:t>Родная земля! Назови мне такую обитель...</w:t>
      </w:r>
      <w:r>
        <w:rPr>
          <w:color w:val="000000"/>
          <w14:textFill>
            <w14:solidFill>
              <w14:schemeClr w14:val="dk1"/>
            </w14:solidFill>
          </w14:textFill>
        </w:rPr>
        <w:t> (Н. А. Некрасов).</w:t>
      </w:r>
    </w:p>
    <w:p>
      <w:pPr>
        <w:pStyle w:val="26"/>
        <w:ind w:left="0" w:firstLine="709"/>
        <w:rPr>
          <w:color w:val="000000"/>
          <w14:textFill>
            <w14:solidFill>
              <w14:schemeClr w14:val="dk1"/>
            </w14:solidFill>
          </w14:textFill>
        </w:rPr>
      </w:pPr>
    </w:p>
    <w:p>
      <w:pPr>
        <w:ind w:firstLine="709"/>
        <w:jc w:val="both"/>
        <w:rPr>
          <w:b/>
          <w:color w:val="000000"/>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br w:type="page"/>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4.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Функциональные стили речи и их особенности. Профессиональная направленность: составление медицинской документации.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Существует 5 функциональных стилей: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1.научный — значение состоит в том, чтобы дать точное и ясное представление о научных понятиях (например, терминологическая лексика);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4.разговорный — отличается большой смысловой емкостью и красочностью, придает речи живость и экспрессивность;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5.художественный — используется в художественной литературе.</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Научный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Официально-деловой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Публицистический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Разговорный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Художественный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данные больного, характеризующие его и его состояние. Карты хранятся в регистратуре и группируются, как правило, по участковому принципу.</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Среди других ключевых документов, которые предусматривают правила ведения медицинской документации, выделяют:</w:t>
      </w:r>
    </w:p>
    <w:p>
      <w:pPr>
        <w:ind w:left="0" w:firstLine="709"/>
        <w:widowControl w:val="off"/>
        <w:outlineLvl w:val="0"/>
        <w:jc w:val="both"/>
        <w:numPr>
          <w:ilvl w:val="0"/>
          <w:numId w:val="1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талоны для учета пациентов в поликлиниках;</w:t>
      </w:r>
    </w:p>
    <w:p>
      <w:pPr>
        <w:ind w:left="0" w:firstLine="709"/>
        <w:widowControl w:val="off"/>
        <w:outlineLvl w:val="0"/>
        <w:jc w:val="both"/>
        <w:numPr>
          <w:ilvl w:val="0"/>
          <w:numId w:val="1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контрольные карты для диспансерного наблюдения;</w:t>
      </w:r>
    </w:p>
    <w:p>
      <w:pPr>
        <w:ind w:left="0" w:firstLine="709"/>
        <w:widowControl w:val="off"/>
        <w:outlineLvl w:val="0"/>
        <w:jc w:val="both"/>
        <w:numPr>
          <w:ilvl w:val="0"/>
          <w:numId w:val="1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формы 086/у, которые нужны взрослым и детям при оформлении на работу, учебу и многие другие.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место работы), применяемых методах диагностирования и лечения, оборудовании. Также в документах зафиксирована информация об оргструктуре учреждения, ее бухгалтерии и хозяйственной части.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ТРЕБОВАНИЯ К ВЕДЕНИЮ МЕДИЦИНСКОЙ ДОКУМЕНТАЦИИ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Правила ведения медицинской документации поликлиники, больницы или любого иного профильного учреждения предусматривают, что нормы по ее хранению должны быть зафиксированы приказами по каждому учреждению. Пациентам ее выдают по письменному заявлению, а третьи лица, в соответствии с правилами врачебной тайны, имеют к ней доступ только с их согласия. Документы могут запрашивать судебные, следственные и правоохранительные органы, страховые компании. Сроки их хранения разнятся — от 3 лет (для планов, внутренней переписки) до 50 (например, для журналов учета рожениц) в зависимости от формы.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Каждый документ на больного должен:</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быть своевременно заполнен, читабелен;</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отражать все сведения о состоянии пациента и результатах лечения;</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содержать понятную больному терминологию, если это возможно;</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обеспечивать защиту медперсонала в случае необоснованных исков или жалоб;</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заполняться без сокращений;</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содержать даты, подписи под сделанными дополнительно исправлениями и записями и так далее.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Составить таблицу на основе лекции.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2. Заполнить шаблон для сбора анамнеза на основе личных данных. </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Задание 1</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Перед вами два текста. Обозначьте речевую ситуацию для каждого из них и укажите, к разговорной или книжной речи они относятся.</w:t>
      </w:r>
      <w:r>
        <w:rPr>
          <w:bCs/>
          <w:color w:val="000000"/>
          <w:kern w:val="32"/>
          <w14:textFill>
            <w14:solidFill>
              <w14:schemeClr w14:val="dk1"/>
            </w14:solidFill>
          </w14:textFill>
        </w:rPr>
        <w:br/>
      </w:r>
      <w:r>
        <w:rPr>
          <w:bCs/>
          <w:color w:val="000000"/>
          <w:kern w:val="32"/>
          <w14:textFill>
            <w14:solidFill>
              <w14:schemeClr w14:val="dk1"/>
            </w14:solidFill>
          </w14:textFill>
        </w:rPr>
        <w:t>а) Футболист ударил по мячу. Ударил, значит, его нога оказала определенное воздействие на мяч, и скорость мяча увеличилась.</w:t>
      </w:r>
      <w:r>
        <w:rPr>
          <w:bCs/>
          <w:color w:val="000000"/>
          <w:kern w:val="32"/>
          <w14:textFill>
            <w14:solidFill>
              <w14:schemeClr w14:val="dk1"/>
            </w14:solidFill>
          </w14:textFill>
        </w:rPr>
        <w:br/>
      </w:r>
      <w:r>
        <w:rPr>
          <w:bCs/>
          <w:color w:val="000000"/>
          <w:kern w:val="32"/>
          <w14:textFill>
            <w14:solidFill>
              <w14:schemeClr w14:val="dk1"/>
            </w14:solidFill>
          </w14:textFill>
        </w:rPr>
        <w:t>б) Сережа накатывает мяч на Ваньку, и тот — бац! — неожиданно бьет с ходу. Мяч со свистом летит в ворота.</w:t>
      </w:r>
    </w:p>
    <w:p>
      <w:pPr>
        <w:ind w:firstLine="709"/>
        <w:widowControl w:val="off"/>
        <w:outlineLvl w:val="0"/>
        <w:jc w:val="both"/>
        <w:rPr>
          <w:b/>
          <w:bCs/>
          <w:color w:val="000000"/>
          <w:kern w:val="32"/>
          <w14:textFill>
            <w14:solidFill>
              <w14:schemeClr w14:val="dk1"/>
            </w14:solidFill>
          </w14:textFill>
        </w:rPr>
      </w:pPr>
      <w:r>
        <w:rPr>
          <w:b/>
          <w:bCs/>
          <w:color w:val="000000"/>
          <w:kern w:val="32"/>
          <w14:textFill>
            <w14:solidFill>
              <w14:schemeClr w14:val="dk1"/>
            </w14:solidFill>
          </w14:textFill>
        </w:rPr>
        <w:t>Задание 2.</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Pr>
          <w:bCs/>
          <w:color w:val="000000"/>
          <w:kern w:val="32"/>
          <w14:textFill>
            <w14:solidFill>
              <w14:schemeClr w14:val="dk1"/>
            </w14:solidFill>
          </w14:textFill>
        </w:rPr>
        <w:br/>
      </w:r>
      <w:r>
        <w:rPr>
          <w:bCs/>
          <w:color w:val="000000"/>
          <w:kern w:val="32"/>
          <w14:textFill>
            <w14:solidFill>
              <w14:schemeClr w14:val="dk1"/>
            </w14:solidFill>
          </w14:textFill>
        </w:rP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Pr>
          <w:b/>
          <w:bCs/>
          <w:color w:val="000000"/>
          <w:kern w:val="32"/>
          <w14:textFill>
            <w14:solidFill>
              <w14:schemeClr w14:val="dk1"/>
            </w14:solidFill>
          </w14:textFill>
        </w:rPr>
        <w:br/>
      </w:r>
      <w:r>
        <w:rPr>
          <w:b/>
          <w:bCs/>
          <w:color w:val="000000"/>
          <w:kern w:val="32"/>
          <w14:textFill>
            <w14:solidFill>
              <w14:schemeClr w14:val="dk1"/>
            </w14:solidFill>
          </w14:textFill>
        </w:rPr>
        <w:t>Задание 3</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Как вы понимаете слова общение, сообщение, воздействие?</w:t>
      </w:r>
      <w:r>
        <w:rPr>
          <w:bCs/>
          <w:color w:val="000000"/>
          <w:kern w:val="32"/>
          <w14:textFill>
            <w14:solidFill>
              <w14:schemeClr w14:val="dk1"/>
            </w14:solidFill>
          </w14:textFill>
        </w:rPr>
        <w:br/>
      </w:r>
      <w:r>
        <w:rPr>
          <w:bCs/>
          <w:color w:val="000000"/>
          <w:kern w:val="32"/>
          <w14:textFill>
            <w14:solidFill>
              <w14:schemeClr w14:val="dk1"/>
            </w14:solidFill>
          </w14:textFill>
        </w:rP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Pr>
          <w:bCs/>
          <w:color w:val="000000"/>
          <w:kern w:val="32"/>
          <w14:textFill>
            <w14:solidFill>
              <w14:schemeClr w14:val="dk1"/>
            </w14:solidFill>
          </w14:textFill>
        </w:rPr>
        <w:br/>
      </w:r>
      <w:r>
        <w:rPr>
          <w:bCs/>
          <w:color w:val="000000"/>
          <w:kern w:val="32"/>
          <w14:textFill>
            <w14:solidFill>
              <w14:schemeClr w14:val="dk1"/>
            </w14:solidFill>
          </w14:textFill>
        </w:rP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5.</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Профессиональная направленность: официально деловой стиль в медицинской практике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Официально-деловой стиль речи предполагает сформированность у будущих и настоящих врачей таких коммуникативных интенций и формул их выражения, как: обращение, приветствие, благодарность, просьба, сочувствие, соболезнование и т. п. Врач должен уметь поздороваться с пациентом, используя такие нейтральные формулы, как здравствуйте, добрый день/утро/вечер. Недопустимо использование таких конструкций по отношению к пациенту, как привет, салют. Использование слова пока при прощании с пациентом также кажется нам неприемлемым.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диалоге с пациентом врач должен использовать Вы-форму обращения. Ты-форма обращения допускается только в обращении с пациентами-детьми до 11-12 лет, поскольку у маленьких детей еще не сформировано абстрактное мышление.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Нельзя обращаться к пациенту, используя слова: больной, женщина, мужчина, тем более такие фамильярные обращения к пожилым людям, как бабуля, дедуля.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зависимости от ситуации общения просьбы, советы, пожелания, рекомендации врача пациенту могут быть оформлены в категорическую форму или в форму рекомендаций. Рекомендации являются более вежливой формой императивного высказывания врача. Приведем примеры:</w:t>
      </w:r>
    </w:p>
    <w:p>
      <w:pPr>
        <w:ind w:firstLine="709"/>
        <w:widowControl w:val="off"/>
        <w:outlineLvl w:val="0"/>
        <w:jc w:val="center"/>
        <w:rPr>
          <w:bCs/>
          <w:color w:val="000000"/>
          <w:kern w:val="32"/>
          <w14:textFill>
            <w14:solidFill>
              <w14:schemeClr w14:val="dk1"/>
            </w14:solidFill>
          </w14:textFill>
        </w:rPr>
      </w:pPr>
      <w:r>
        <w:rPr>
          <w:bCs/>
          <w:color w:val="000000"/>
          <w:kern w:val="32"/>
          <w14:textFill>
            <w14:solidFill>
              <w14:schemeClr w14:val="dk1"/>
            </w14:solidFill>
          </w14:textFill>
        </w:rPr>
        <w:t>Рекомендации-советы</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Врачу следует помнить, что глаголы совершенного вида в форме повелительного наклонения (императива) придают речи категорический характер; несовершенного вида -рекомендательный характер (Оденьтесь! Встаньте! Одевайтесь, пожалуйста Вставайте, пожалуйста)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Для смягчения категоричности высказывания врач должен уметь использовать мягкую интонацию, доброжелательный взгляд, улыбку и волшебное слово пожалуйста.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вербальном общении деловой этикет предполагает применение различных психологических приемов, например, «формул поглаживания». Это словесные обороты типа: «Как Ваши дела?», «Удачи Вам!», «Желаю успеха» и т. п.</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Таким образом, диалог врача и пациента является наиболее важным и актуальным жанром речи для студентов медицинского вуза, будущих врачей.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Диалог-расспрос, использующийся для сбора анамнеза, представляет собой наиболее сложный жанр для студентов, поскольку с лингвистической точки зрения он совмещает в себе особенности научного, официально-делового и разговорного стилей речи. С методической точки зрения владение диалогом-расспросом на профессиональную тематику предполагает сформированность умения межстилевой трансформации на уровне слова, предложения, высказывания в целом. Будущие врачи как представители элитарного типа культуры владения русским языком должны обладать умением межстилевой трансформации, они должны уметь строить диалоги-расспросы на профессиональную тематику.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Справки бывают двух видов: с информацией о фактах и событиях служебного характера (например, «О состоянии научно-исследовательской работы в вузе») и с информацией, удостоверяющей тот или иной юридический факт, необходимой частному лицу для представления в органи</w:t>
      </w:r>
      <w:r>
        <w:rPr>
          <w:bCs/>
          <w:color w:val="000000"/>
          <w:kern w:val="32"/>
          <w14:textFill>
            <w14:solidFill>
              <w14:schemeClr w14:val="dk1"/>
            </w14:solidFill>
          </w14:textFill>
        </w:rPr>
        <w:softHyphen/>
      </w:r>
      <w:r>
        <w:rPr>
          <w:bCs/>
          <w:color w:val="000000"/>
          <w:kern w:val="32"/>
          <w14:textFill>
            <w14:solidFill>
              <w14:schemeClr w14:val="dk1"/>
            </w14:solidFill>
          </w14:textFill>
        </w:rPr>
        <w:t>зацию или учреждение.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Наиболее многочисленную группу составляют справки вто</w:t>
      </w:r>
      <w:r>
        <w:rPr>
          <w:bCs/>
          <w:color w:val="000000"/>
          <w:kern w:val="32"/>
          <w14:textFill>
            <w14:solidFill>
              <w14:schemeClr w14:val="dk1"/>
            </w14:solidFill>
          </w14:textFill>
        </w:rPr>
        <w:softHyphen/>
      </w:r>
      <w:r>
        <w:rPr>
          <w:bCs/>
          <w:color w:val="000000"/>
          <w:kern w:val="32"/>
          <w14:textFill>
            <w14:solidFill>
              <w14:schemeClr w14:val="dk1"/>
            </w14:solidFill>
          </w14:textFill>
        </w:rPr>
        <w:t>рого вида — они наиболее востребованы: о месте проживания, о составе семьи, о трудовом стаже, о заработной плате, о зани</w:t>
      </w:r>
      <w:r>
        <w:rPr>
          <w:bCs/>
          <w:color w:val="000000"/>
          <w:kern w:val="32"/>
          <w14:textFill>
            <w14:solidFill>
              <w14:schemeClr w14:val="dk1"/>
            </w14:solidFill>
          </w14:textFill>
        </w:rPr>
        <w:softHyphen/>
      </w:r>
      <w:r>
        <w:rPr>
          <w:bCs/>
          <w:color w:val="000000"/>
          <w:kern w:val="32"/>
          <w14:textFill>
            <w14:solidFill>
              <w14:schemeClr w14:val="dk1"/>
            </w14:solidFill>
          </w14:textFill>
        </w:rPr>
        <w:t>маемой должности, о месте учебы и т.д. Такие справки выда</w:t>
      </w:r>
      <w:r>
        <w:rPr>
          <w:bCs/>
          <w:color w:val="000000"/>
          <w:kern w:val="32"/>
          <w14:textFill>
            <w14:solidFill>
              <w14:schemeClr w14:val="dk1"/>
            </w14:solidFill>
          </w14:textFill>
        </w:rPr>
        <w:softHyphen/>
      </w:r>
      <w:r>
        <w:rPr>
          <w:bCs/>
          <w:color w:val="000000"/>
          <w:kern w:val="32"/>
          <w14:textFill>
            <w14:solidFill>
              <w14:schemeClr w14:val="dk1"/>
            </w14:solidFill>
          </w14:textFill>
        </w:rPr>
        <w:t>ются ежедневно.</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Реквизиты справки: (1) </w:t>
      </w:r>
      <w:r>
        <w:rPr>
          <w:bCs/>
          <w:color w:val="000000"/>
          <w:kern w:val="32"/>
          <w14:textFill>
            <w14:solidFill>
              <w14:schemeClr w14:val="dk1"/>
            </w14:solidFill>
          </w14:textFill>
        </w:rPr>
        <w:t>наименование жанра документа;</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2) </w:t>
      </w:r>
      <w:r>
        <w:rPr>
          <w:bCs/>
          <w:color w:val="000000"/>
          <w:kern w:val="32"/>
          <w14:textFill>
            <w14:solidFill>
              <w14:schemeClr w14:val="dk1"/>
            </w14:solidFill>
          </w14:textFill>
        </w:rPr>
        <w:t>именование лица (фамилия, имя, отчество), которому она вы</w:t>
      </w:r>
      <w:r>
        <w:rPr>
          <w:bCs/>
          <w:color w:val="000000"/>
          <w:kern w:val="32"/>
          <w14:textFill>
            <w14:solidFill>
              <w14:schemeClr w14:val="dk1"/>
            </w14:solidFill>
          </w14:textFill>
        </w:rPr>
        <w:softHyphen/>
      </w:r>
      <w:r>
        <w:rPr>
          <w:bCs/>
          <w:color w:val="000000"/>
          <w:kern w:val="32"/>
          <w14:textFill>
            <w14:solidFill>
              <w14:schemeClr w14:val="dk1"/>
            </w14:solidFill>
          </w14:textFill>
        </w:rPr>
        <w:t>дается;</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3) </w:t>
      </w:r>
      <w:r>
        <w:rPr>
          <w:bCs/>
          <w:color w:val="000000"/>
          <w:kern w:val="32"/>
          <w14:textFill>
            <w14:solidFill>
              <w14:schemeClr w14:val="dk1"/>
            </w14:solidFill>
          </w14:textFill>
        </w:rPr>
        <w:t>текст, содержащий требуемую информацию;</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(4) </w:t>
      </w:r>
      <w:r>
        <w:rPr>
          <w:bCs/>
          <w:color w:val="000000"/>
          <w:kern w:val="32"/>
          <w14:textFill>
            <w14:solidFill>
              <w14:schemeClr w14:val="dk1"/>
            </w14:solidFill>
          </w14:textFill>
        </w:rPr>
        <w:t>на</w:t>
      </w:r>
      <w:r>
        <w:rPr>
          <w:bCs/>
          <w:color w:val="000000"/>
          <w:kern w:val="32"/>
          <w14:textFill>
            <w14:solidFill>
              <w14:schemeClr w14:val="dk1"/>
            </w14:solidFill>
          </w14:textFill>
        </w:rPr>
        <w:softHyphen/>
      </w:r>
      <w:r>
        <w:rPr>
          <w:bCs/>
          <w:color w:val="000000"/>
          <w:kern w:val="32"/>
          <w14:textFill>
            <w14:solidFill>
              <w14:schemeClr w14:val="dk1"/>
            </w14:solidFill>
          </w14:textFill>
        </w:rPr>
        <w:t>именование адреса (организации, для которой предназначается справка);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w:t>
      </w:r>
      <w:r>
        <w:rPr>
          <w:bCs/>
          <w:i/>
          <w:iCs/>
          <w:color w:val="000000"/>
          <w:kern w:val="32"/>
          <w14:textFill>
            <w14:solidFill>
              <w14:schemeClr w14:val="dk1"/>
            </w14:solidFill>
          </w14:textFill>
        </w:rPr>
        <w:t>(5) </w:t>
      </w:r>
      <w:r>
        <w:rPr>
          <w:bCs/>
          <w:color w:val="000000"/>
          <w:kern w:val="32"/>
          <w14:textFill>
            <w14:solidFill>
              <w14:schemeClr w14:val="dk1"/>
            </w14:solidFill>
          </w14:textFill>
        </w:rPr>
        <w:t>подпись должностного лица. Обозначение адресанта обычно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содержится в угловом штампе организации или трафа</w:t>
      </w:r>
      <w:r>
        <w:rPr>
          <w:bCs/>
          <w:color w:val="000000"/>
          <w:kern w:val="32"/>
          <w14:textFill>
            <w14:solidFill>
              <w14:schemeClr w14:val="dk1"/>
            </w14:solidFill>
          </w14:textFill>
        </w:rPr>
        <w:softHyphen/>
      </w:r>
      <w:r>
        <w:rPr>
          <w:bCs/>
          <w:color w:val="000000"/>
          <w:kern w:val="32"/>
          <w14:textFill>
            <w14:solidFill>
              <w14:schemeClr w14:val="dk1"/>
            </w14:solidFill>
          </w14:textFill>
        </w:rPr>
        <w:t>ретном оформлении бланка справки; там же предусмотрено обо</w:t>
      </w:r>
      <w:r>
        <w:rPr>
          <w:bCs/>
          <w:color w:val="000000"/>
          <w:kern w:val="32"/>
          <w14:textFill>
            <w14:solidFill>
              <w14:schemeClr w14:val="dk1"/>
            </w14:solidFill>
          </w14:textFill>
        </w:rPr>
        <w:softHyphen/>
      </w:r>
      <w:r>
        <w:rPr>
          <w:bCs/>
          <w:color w:val="000000"/>
          <w:kern w:val="32"/>
          <w14:textFill>
            <w14:solidFill>
              <w14:schemeClr w14:val="dk1"/>
            </w14:solidFill>
          </w14:textFill>
        </w:rPr>
        <w:t>значение даты. Юридическая сила документа чаще всего под</w:t>
      </w:r>
      <w:r>
        <w:rPr>
          <w:bCs/>
          <w:color w:val="000000"/>
          <w:kern w:val="32"/>
          <w14:textFill>
            <w14:solidFill>
              <w14:schemeClr w14:val="dk1"/>
            </w14:solidFill>
          </w14:textFill>
        </w:rPr>
        <w:softHyphen/>
      </w:r>
      <w:r>
        <w:rPr>
          <w:bCs/>
          <w:color w:val="000000"/>
          <w:kern w:val="32"/>
          <w14:textFill>
            <w14:solidFill>
              <w14:schemeClr w14:val="dk1"/>
            </w14:solidFill>
          </w14:textFill>
        </w:rPr>
        <w:t>тверждается печатью организации.</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Основные языковые модели справок:</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содержание информации: Дана в том, что...;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обозначение адресата: Дана для представления в…</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Рецепт</w:t>
      </w:r>
      <w:r>
        <w:rPr>
          <w:bCs/>
          <w:color w:val="000000"/>
          <w:kern w:val="32"/>
          <w14:textFill>
            <w14:solidFill>
              <w14:schemeClr w14:val="dk1"/>
            </w14:solidFill>
          </w14:textFill>
        </w:rPr>
        <w:t xml:space="preserve"> —  (от </w:t>
      </w:r>
      <w:r>
        <w:fldChar w:fldCharType="begin"/>
      </w:r>
      <w:r>
        <w:instrText xml:space="preserve"> HYPERLINK "https://ru.wikipedia.org/wiki/%D0%9B%D0%B0%D1%82%D0%B8%D0%BD%D1%81%D0%BA%D0%B8%D0%B9_%D1%8F%D0%B7%D1%8B%D0%BA" </w:instrText>
      </w:r>
      <w:r>
        <w:fldChar w:fldCharType="separate"/>
      </w:r>
      <w:r>
        <w:rPr>
          <w:rStyle w:val="9"/>
          <w:bCs/>
          <w:color w:val="000000"/>
          <w:kern w:val="32"/>
          <w14:textFill>
            <w14:solidFill>
              <w14:schemeClr w14:val="dk1"/>
            </w14:solidFill>
          </w14:textFill>
        </w:rPr>
        <w:t>лат.</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w:t>
      </w:r>
      <w:r>
        <w:rPr>
          <w:bCs/>
          <w:i/>
          <w:iCs/>
          <w:color w:val="000000"/>
          <w:kern w:val="32"/>
          <w14:textFill>
            <w14:solidFill>
              <w14:schemeClr w14:val="dk1"/>
            </w14:solidFill>
          </w14:textFill>
        </w:rPr>
        <w:t>receptum</w:t>
      </w:r>
      <w:r>
        <w:rPr>
          <w:bCs/>
          <w:color w:val="000000"/>
          <w:kern w:val="32"/>
          <w14:textFill>
            <w14:solidFill>
              <w14:schemeClr w14:val="dk1"/>
            </w14:solidFill>
          </w14:textFill>
        </w:rPr>
        <w:t xml:space="preserve"> — взятое, принятое, от </w:t>
      </w:r>
      <w:r>
        <w:fldChar w:fldCharType="begin"/>
      </w:r>
      <w:r>
        <w:instrText xml:space="preserve"> HYPERLINK "https://ru.wikipedia.org/wiki/%D0%9B%D0%B0%D1%82%D0%B8%D0%BD%D1%81%D0%BA%D0%B8%D0%B9_%D1%8F%D0%B7%D1%8B%D0%BA" </w:instrText>
      </w:r>
      <w:r>
        <w:fldChar w:fldCharType="separate"/>
      </w:r>
      <w:r>
        <w:rPr>
          <w:rStyle w:val="9"/>
          <w:bCs/>
          <w:color w:val="000000"/>
          <w:kern w:val="32"/>
          <w14:textFill>
            <w14:solidFill>
              <w14:schemeClr w14:val="dk1"/>
            </w14:solidFill>
          </w14:textFill>
        </w:rPr>
        <w:t>лат.</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w:t>
      </w:r>
      <w:r>
        <w:rPr>
          <w:bCs/>
          <w:i/>
          <w:iCs/>
          <w:color w:val="000000"/>
          <w:kern w:val="32"/>
          <w14:textFill>
            <w14:solidFill>
              <w14:schemeClr w14:val="dk1"/>
            </w14:solidFill>
          </w14:textFill>
        </w:rPr>
        <w:t>recipio</w:t>
      </w:r>
      <w:r>
        <w:rPr>
          <w:bCs/>
          <w:color w:val="000000"/>
          <w:kern w:val="32"/>
          <w14:textFill>
            <w14:solidFill>
              <w14:schemeClr w14:val="dk1"/>
            </w14:solidFill>
          </w14:textFill>
        </w:rPr>
        <w:t xml:space="preserve"> — принимаю, получаю) — письменное обращение медицинского работника к </w:t>
      </w:r>
      <w:r>
        <w:fldChar w:fldCharType="begin"/>
      </w:r>
      <w:r>
        <w:instrText xml:space="preserve"> HYPERLINK "https://ru.wikipedia.org/wiki/%D0%A4%D0%B0%D1%80%D0%BC%D0%B0%D1%86%D0%B5%D0%B2%D1%82" </w:instrText>
      </w:r>
      <w:r>
        <w:fldChar w:fldCharType="separate"/>
      </w:r>
      <w:r>
        <w:rPr>
          <w:rStyle w:val="9"/>
          <w:bCs/>
          <w:color w:val="000000"/>
          <w:kern w:val="32"/>
          <w14:textFill>
            <w14:solidFill>
              <w14:schemeClr w14:val="dk1"/>
            </w14:solidFill>
          </w14:textFill>
        </w:rPr>
        <w:t>фармац</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евтическому работнику о приготовлении и отпуске </w:t>
      </w:r>
      <w:r>
        <w:fldChar w:fldCharType="begin"/>
      </w:r>
      <w:r>
        <w:instrText xml:space="preserve"> HYPERLINK "https://ru.wikipedia.org/wiki/%D0%9B%D0%B5%D0%BA%D0%B0%D1%80%D1%81%D1%82%D0%B2%D0%BE" </w:instrText>
      </w:r>
      <w:r>
        <w:fldChar w:fldCharType="separate"/>
      </w:r>
      <w:r>
        <w:rPr>
          <w:rStyle w:val="9"/>
          <w:bCs/>
          <w:color w:val="000000"/>
          <w:kern w:val="32"/>
          <w14:textFill>
            <w14:solidFill>
              <w14:schemeClr w14:val="dk1"/>
            </w14:solidFill>
          </w14:textFill>
        </w:rPr>
        <w:t>лекарств</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которое также содержит указания, как ими пользоваться, тем самым обеспечивая пациенту оказание квалифицированной и своевременной медицинской помощи. Правильно оформленный рецептурный бланк указывает на грамотность врача и предупреждает конфликты, возникающие в фармацевтических организациях, так как неправильно выписанные рецепты гасятся штампом “Рецепт недействителен” и возвращаются посетителю.</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 сожалению, конфликтные ситуации по поводу неправильно выписанных рецептов возникают часто. И как правило, «крайними» в данной ситуации оказываются работники первого стола, которые не могут отпустить лекарственный препарат (ЛП). Незнание нормативно-правовой документации в части порядка назначения и выписывания ЛП ведет к в конечном счете к формированию негативного отношения к медицинским и фармацевтическим работникам.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Порядок назначения ЛП, а также  формы рецептурных бланков регламентированы Приказом Минздрава РФ №</w:t>
      </w:r>
      <w:r>
        <w:fldChar w:fldCharType="begin"/>
      </w:r>
      <w:r>
        <w:instrText xml:space="preserve"> HYPERLINK "http://publication.pravo.gov.ru/Document/View/0001202111300115" </w:instrText>
      </w:r>
      <w:r>
        <w:fldChar w:fldCharType="separate"/>
      </w:r>
      <w:r>
        <w:rPr>
          <w:rStyle w:val="9"/>
          <w:bCs/>
          <w:color w:val="000000"/>
          <w:kern w:val="32"/>
          <w14:textFill>
            <w14:solidFill>
              <w14:schemeClr w14:val="dk1"/>
            </w14:solidFill>
          </w14:textFill>
        </w:rPr>
        <w:t>1094н</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от 21.11.21, а также правила отпуска ЛП для медицинского применения аптечными организациями - Приказом Минздрава РФ №</w:t>
      </w:r>
      <w:r>
        <w:fldChar w:fldCharType="begin"/>
      </w:r>
      <w:r>
        <w:instrText xml:space="preserve"> HYPERLINK "http://publication.pravo.gov.ru/Document/View/0001202111300143" </w:instrText>
      </w:r>
      <w:r>
        <w:fldChar w:fldCharType="separate"/>
      </w:r>
      <w:r>
        <w:rPr>
          <w:rStyle w:val="9"/>
          <w:bCs/>
          <w:color w:val="000000"/>
          <w:kern w:val="32"/>
          <w14:textFill>
            <w14:solidFill>
              <w14:schemeClr w14:val="dk1"/>
            </w14:solidFill>
          </w14:textFill>
        </w:rPr>
        <w:t>1093н</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от 21.11.22. Оба приказа вступили в силу с марта 2022 года, однако по сей день возникают ошибки в назначении и оформлении рецептурных бланков. </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Обязательными реквизитами рецептурного бланка 148-1/у-88 являются:</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Штамп медицинской организации с указанием наименования, адреса и телефона. </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Дата оформления рецепта</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Фамилия и инициалы имени и отчества пациента</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Дата рождения пациента</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Фамилия и инициалы имени и отчества медицинского работника</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Международное непатентованное наименование лекарственного препарата на латинском или русском языке</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Дозировка ЛП</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Количество ЛП</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Способ применения ЛП</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Подпись и личная печать медицинского работника</w:t>
      </w:r>
    </w:p>
    <w:p>
      <w:pPr>
        <w:ind w:firstLine="709"/>
        <w:widowControl w:val="off"/>
        <w:outlineLvl w:val="0"/>
        <w:jc w:val="both"/>
        <w:rPr>
          <w:bCs/>
          <w:color w:val="000000"/>
          <w:kern w:val="32"/>
          <w14:textFill>
            <w14:solidFill>
              <w14:schemeClr w14:val="dk1"/>
            </w14:solidFill>
          </w14:textFill>
        </w:rPr>
      </w:pPr>
    </w:p>
    <w:p>
      <w:pPr>
        <w:ind w:firstLine="709"/>
        <w:widowControl w:val="off"/>
        <w:outlineLvl w:val="0"/>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pStyle w:val="26"/>
        <w:ind w:left="426" w:firstLine="0"/>
        <w:widowControl w:val="off"/>
        <w:outlineLvl w:val="0"/>
        <w:numPr>
          <w:ilvl w:val="0"/>
          <w:numId w:val="14"/>
        </w:numPr>
        <w:rPr>
          <w:bCs/>
          <w:color w:val="000000"/>
          <w:kern w:val="32"/>
          <w14:textFill>
            <w14:solidFill>
              <w14:schemeClr w14:val="dk1"/>
            </w14:solidFill>
          </w14:textFill>
        </w:rPr>
      </w:pPr>
      <w:r>
        <w:rPr>
          <w:bCs/>
          <w:color w:val="000000"/>
          <w:kern w:val="32"/>
          <w14:textFill>
            <w14:solidFill>
              <w14:schemeClr w14:val="dk1"/>
            </w14:solidFill>
          </w14:textFill>
        </w:rPr>
        <w:t>Заполните следующие документы:</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 Температурный лист</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 Талон на прием к врачу (Форма № 025-4/у)</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 Рецепт (Форма № 148-1/у-88)</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 Справка о временной нетрудоспособности студента (Форма № 095/у)</w:t>
      </w:r>
    </w:p>
    <w:p>
      <w:pPr>
        <w:ind w:firstLine="709"/>
        <w:widowControl w:val="off"/>
        <w:outlineLvl w:val="0"/>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6.</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Текст как произведение речи. Функционально-смысловые типы речи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pPr>
        <w:ind w:firstLine="709"/>
        <w:widowControl w:val="off"/>
        <w:outlineLvl w:val="0"/>
        <w:jc w:val="both"/>
        <w:rPr>
          <w:b/>
          <w:bCs/>
          <w:color w:val="000000"/>
          <w:kern w:val="32"/>
          <w14:textFill>
            <w14:solidFill>
              <w14:schemeClr w14:val="dk1"/>
            </w14:solidFill>
          </w14:textFill>
        </w:rPr>
      </w:pPr>
      <w:r>
        <w:rPr>
          <w:bCs/>
          <w:color w:val="000000"/>
          <w:kern w:val="32"/>
          <w14:textFill>
            <w14:solidFill>
              <w14:schemeClr w14:val="dk1"/>
            </w14:solidFill>
          </w14:textFill>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Pr>
          <w:b/>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Рассуждение — это словесное изложение, разъяснение, подтверждение какой-либо мысли.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pPr>
        <w:ind w:firstLine="709"/>
        <w:widowControl w:val="off"/>
        <w:outlineLvl w:val="0"/>
        <w:jc w:val="center"/>
        <w:rPr>
          <w:b/>
          <w:bCs/>
          <w:color w:val="000000"/>
          <w:kern w:val="32"/>
          <w14:textFill>
            <w14:solidFill>
              <w14:schemeClr w14:val="dk1"/>
            </w14:solidFill>
          </w14:textFill>
        </w:rPr>
      </w:pP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center"/>
        <w:rPr>
          <w:b/>
          <w:bCs/>
          <w:color w:val="000000"/>
          <w:kern w:val="32"/>
          <w14:textFill>
            <w14:solidFill>
              <w14:schemeClr w14:val="dk1"/>
            </w14:solidFill>
          </w14:textFill>
        </w:rPr>
      </w:pP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1.Составить таблицу на основе лекции.</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2. Дать определение:</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Повествование</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Описание</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Рассуждение</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3. Охарактеризовать отличия типов друг от друга</w:t>
      </w:r>
    </w:p>
    <w:p>
      <w:pPr>
        <w:ind w:firstLine="709"/>
        <w:widowControl w:val="off"/>
        <w:outlineLvl w:val="0"/>
        <w:rPr>
          <w:bCs/>
          <w:color w:val="000000"/>
          <w:kern w:val="32"/>
          <w14:textFill>
            <w14:solidFill>
              <w14:schemeClr w14:val="dk1"/>
            </w14:solidFill>
          </w14:textFill>
        </w:rPr>
      </w:pP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7.</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Способы сокращения текста для пересказа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Известны следующие способы сжатия текста: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1. Исключение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2. Обобщение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3. Замена (упрощение)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Исключение </w:t>
      </w:r>
    </w:p>
    <w:p>
      <w:pPr>
        <w:widowControl w:val="off"/>
        <w:outlineLvl w:val="0"/>
        <w:jc w:val="both"/>
        <w:numPr>
          <w:ilvl w:val="0"/>
          <w:numId w:val="15"/>
        </w:numPr>
        <w:rPr>
          <w:bCs/>
          <w:color w:val="000000"/>
          <w:kern w:val="32"/>
          <w14:textFill>
            <w14:solidFill>
              <w14:schemeClr w14:val="dk1"/>
            </w14:solidFill>
          </w14:textFill>
        </w:rPr>
      </w:pP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вводных слов;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однородных членов предложения;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повторов;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однотипных примеров;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риторических вопросов и восклицаний;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цитат;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деталей, которые не влияют на ход авторской мысли;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пояснений;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рассуждений;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описаний;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слов, предложений, которые могут быть удалены без ущерба для содержания.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 ИСКЛЮЧЕНИИ необходимо:</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выделить главное (существенное) и детали (подробности);</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убрать детали;</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пропустить предложения, содержащие второстепенные факты;</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пропустить предложения с описаниями и рассуждениями;</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объединить существенное;</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составить новый текст.</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Варианты ИСКЛЮЧЕНИЯ: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ПРИМЕР:</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У каждого человека, заходившего в комнату к малышам, на лице появлялась </w:t>
      </w:r>
      <w:r>
        <w:rPr>
          <w:bCs/>
          <w:i/>
          <w:iCs/>
          <w:color w:val="000000"/>
          <w:kern w:val="32"/>
          <w14:textFill>
            <w14:solidFill>
              <w14:schemeClr w14:val="dk1"/>
            </w14:solidFill>
          </w14:textFill>
        </w:rPr>
        <w:t>радостная, светлая, приветливая</w:t>
      </w:r>
      <w:r>
        <w:rPr>
          <w:bCs/>
          <w:color w:val="000000"/>
          <w:kern w:val="32"/>
          <w14:textFill>
            <w14:solidFill>
              <w14:schemeClr w14:val="dk1"/>
            </w14:solidFill>
          </w14:textFill>
        </w:rPr>
        <w:t xml:space="preserve"> улыбка.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У каждого человека, заходившего в комнату к малышам, на лице появлялась </w:t>
      </w:r>
      <w:r>
        <w:rPr>
          <w:bCs/>
          <w:i/>
          <w:iCs/>
          <w:color w:val="000000"/>
          <w:kern w:val="32"/>
          <w14:textFill>
            <w14:solidFill>
              <w14:schemeClr w14:val="dk1"/>
            </w14:solidFill>
          </w14:textFill>
        </w:rPr>
        <w:t>приветливая</w:t>
      </w:r>
      <w:r>
        <w:rPr>
          <w:bCs/>
          <w:color w:val="000000"/>
          <w:kern w:val="32"/>
          <w14:textFill>
            <w14:solidFill>
              <w14:schemeClr w14:val="dk1"/>
            </w14:solidFill>
          </w14:textFill>
        </w:rPr>
        <w:t xml:space="preserve"> улыбка.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2. 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ПРИМЕР:</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Он знал разные языки: </w:t>
      </w:r>
      <w:r>
        <w:rPr>
          <w:bCs/>
          <w:i/>
          <w:iCs/>
          <w:color w:val="000000"/>
          <w:kern w:val="32"/>
          <w14:textFill>
            <w14:solidFill>
              <w14:schemeClr w14:val="dk1"/>
            </w14:solidFill>
          </w14:textFill>
        </w:rPr>
        <w:t>немецкий, французский, итальянский и молдавский</w:t>
      </w:r>
      <w:r>
        <w:rPr>
          <w:bCs/>
          <w:color w:val="000000"/>
          <w:kern w:val="32"/>
          <w14:textFill>
            <w14:solidFill>
              <w14:schemeClr w14:val="dk1"/>
            </w14:solidFill>
          </w14:textFill>
        </w:rPr>
        <w:t>, и никто не мог распознать в нём русского.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Он знал </w:t>
      </w:r>
      <w:r>
        <w:rPr>
          <w:bCs/>
          <w:i/>
          <w:iCs/>
          <w:color w:val="000000"/>
          <w:kern w:val="32"/>
          <w14:textFill>
            <w14:solidFill>
              <w14:schemeClr w14:val="dk1"/>
            </w14:solidFill>
          </w14:textFill>
        </w:rPr>
        <w:t xml:space="preserve">разные языки, </w:t>
      </w:r>
      <w:r>
        <w:rPr>
          <w:bCs/>
          <w:color w:val="000000"/>
          <w:kern w:val="32"/>
          <w14:textFill>
            <w14:solidFill>
              <w14:schemeClr w14:val="dk1"/>
            </w14:solidFill>
          </w14:textFill>
        </w:rPr>
        <w:t>и никто не мог распознать в нём русского.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Обобщение </w:t>
      </w:r>
    </w:p>
    <w:p>
      <w:pPr>
        <w:widowControl w:val="off"/>
        <w:outlineLvl w:val="0"/>
        <w:jc w:val="both"/>
        <w:numPr>
          <w:ilvl w:val="0"/>
          <w:numId w:val="17"/>
        </w:numPr>
        <w:rPr>
          <w:bCs/>
          <w:color w:val="000000"/>
          <w:kern w:val="32"/>
          <w14:textFill>
            <w14:solidFill>
              <w14:schemeClr w14:val="dk1"/>
            </w14:solidFill>
          </w14:textFill>
        </w:rPr>
      </w:pPr>
    </w:p>
    <w:p>
      <w:pPr>
        <w:widowControl w:val="off"/>
        <w:outlineLvl w:val="0"/>
        <w:jc w:val="both"/>
        <w:numPr>
          <w:ilvl w:val="1"/>
          <w:numId w:val="17"/>
        </w:numPr>
        <w:rPr>
          <w:bCs/>
          <w:color w:val="000000"/>
          <w:kern w:val="32"/>
          <w14:textFill>
            <w14:solidFill>
              <w14:schemeClr w14:val="dk1"/>
            </w14:solidFill>
          </w14:textFill>
        </w:rPr>
      </w:pPr>
      <w:r>
        <w:rPr>
          <w:bCs/>
          <w:color w:val="000000"/>
          <w:kern w:val="32"/>
          <w14:textFill>
            <w14:solidFill>
              <w14:schemeClr w14:val="dk1"/>
            </w14:solidFill>
          </w14:textFill>
        </w:rPr>
        <w:t xml:space="preserve">парцеллированных предложений; </w:t>
      </w:r>
    </w:p>
    <w:p>
      <w:pPr>
        <w:widowControl w:val="off"/>
        <w:outlineLvl w:val="0"/>
        <w:jc w:val="both"/>
        <w:numPr>
          <w:ilvl w:val="1"/>
          <w:numId w:val="17"/>
        </w:numPr>
        <w:rPr>
          <w:bCs/>
          <w:color w:val="000000"/>
          <w:kern w:val="32"/>
          <w14:textFill>
            <w14:solidFill>
              <w14:schemeClr w14:val="dk1"/>
            </w14:solidFill>
          </w14:textFill>
        </w:rPr>
      </w:pPr>
      <w:r>
        <w:rPr>
          <w:bCs/>
          <w:color w:val="000000"/>
          <w:kern w:val="32"/>
          <w14:textFill>
            <w14:solidFill>
              <w14:schemeClr w14:val="dk1"/>
            </w14:solidFill>
          </w14:textFill>
        </w:rPr>
        <w:t xml:space="preserve">ряда предложений; </w:t>
      </w:r>
    </w:p>
    <w:p>
      <w:pPr>
        <w:widowControl w:val="off"/>
        <w:outlineLvl w:val="0"/>
        <w:jc w:val="both"/>
        <w:numPr>
          <w:ilvl w:val="1"/>
          <w:numId w:val="17"/>
        </w:numPr>
        <w:rPr>
          <w:bCs/>
          <w:color w:val="000000"/>
          <w:kern w:val="32"/>
          <w14:textFill>
            <w14:solidFill>
              <w14:schemeClr w14:val="dk1"/>
            </w14:solidFill>
          </w14:textFill>
        </w:rPr>
      </w:pPr>
      <w:r>
        <w:rPr>
          <w:bCs/>
          <w:color w:val="000000"/>
          <w:kern w:val="32"/>
          <w14:textFill>
            <w14:solidFill>
              <w14:schemeClr w14:val="dk1"/>
            </w14:solidFill>
          </w14:textFill>
        </w:rPr>
        <w:t xml:space="preserve">связанных одной мыслью, частей предложений; </w:t>
      </w:r>
    </w:p>
    <w:p>
      <w:pPr>
        <w:widowControl w:val="off"/>
        <w:outlineLvl w:val="0"/>
        <w:jc w:val="both"/>
        <w:numPr>
          <w:ilvl w:val="1"/>
          <w:numId w:val="17"/>
        </w:numPr>
        <w:rPr>
          <w:bCs/>
          <w:color w:val="000000"/>
          <w:kern w:val="32"/>
          <w14:textFill>
            <w14:solidFill>
              <w14:schemeClr w14:val="dk1"/>
            </w14:solidFill>
          </w14:textFill>
        </w:rPr>
      </w:pPr>
      <w:r>
        <w:rPr>
          <w:bCs/>
          <w:color w:val="000000"/>
          <w:kern w:val="32"/>
          <w14:textFill>
            <w14:solidFill>
              <w14:schemeClr w14:val="dk1"/>
            </w14:solidFill>
          </w14:textFill>
        </w:rPr>
        <w:t xml:space="preserve">конкретных, единичных фактов, событий, явлений.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 ОБОБЩЕНИИ необходимо </w:t>
      </w:r>
    </w:p>
    <w:p>
      <w:pPr>
        <w:widowControl w:val="off"/>
        <w:outlineLvl w:val="0"/>
        <w:jc w:val="both"/>
        <w:numPr>
          <w:ilvl w:val="0"/>
          <w:numId w:val="18"/>
        </w:numPr>
        <w:rPr>
          <w:bCs/>
          <w:color w:val="000000"/>
          <w:kern w:val="32"/>
          <w14:textFill>
            <w14:solidFill>
              <w14:schemeClr w14:val="dk1"/>
            </w14:solidFill>
          </w14:textFill>
        </w:rPr>
      </w:pPr>
    </w:p>
    <w:p>
      <w:pPr>
        <w:widowControl w:val="off"/>
        <w:outlineLvl w:val="0"/>
        <w:jc w:val="both"/>
        <w:numPr>
          <w:ilvl w:val="1"/>
          <w:numId w:val="18"/>
        </w:numPr>
        <w:rPr>
          <w:bCs/>
          <w:color w:val="000000"/>
          <w:kern w:val="32"/>
          <w14:textFill>
            <w14:solidFill>
              <w14:schemeClr w14:val="dk1"/>
            </w14:solidFill>
          </w14:textFill>
        </w:rPr>
      </w:pPr>
      <w:r>
        <w:rPr>
          <w:bCs/>
          <w:color w:val="000000"/>
          <w:kern w:val="32"/>
          <w14:textFill>
            <w14:solidFill>
              <w14:schemeClr w14:val="dk1"/>
            </w14:solidFill>
          </w14:textFill>
        </w:rPr>
        <w:t xml:space="preserve">Найти в тексте мелкие, единичные факты. </w:t>
      </w:r>
    </w:p>
    <w:p>
      <w:pPr>
        <w:widowControl w:val="off"/>
        <w:outlineLvl w:val="0"/>
        <w:jc w:val="both"/>
        <w:numPr>
          <w:ilvl w:val="1"/>
          <w:numId w:val="18"/>
        </w:numPr>
        <w:rPr>
          <w:bCs/>
          <w:color w:val="000000"/>
          <w:kern w:val="32"/>
          <w14:textFill>
            <w14:solidFill>
              <w14:schemeClr w14:val="dk1"/>
            </w14:solidFill>
          </w14:textFill>
        </w:rPr>
      </w:pPr>
      <w:r>
        <w:rPr>
          <w:bCs/>
          <w:color w:val="000000"/>
          <w:kern w:val="32"/>
          <w14:textFill>
            <w14:solidFill>
              <w14:schemeClr w14:val="dk1"/>
            </w14:solidFill>
          </w14:textFill>
        </w:rPr>
        <w:t xml:space="preserve">Найти в них общее. </w:t>
      </w:r>
    </w:p>
    <w:p>
      <w:pPr>
        <w:widowControl w:val="off"/>
        <w:outlineLvl w:val="0"/>
        <w:jc w:val="both"/>
        <w:numPr>
          <w:ilvl w:val="1"/>
          <w:numId w:val="18"/>
        </w:numPr>
        <w:rPr>
          <w:bCs/>
          <w:color w:val="000000"/>
          <w:kern w:val="32"/>
          <w14:textFill>
            <w14:solidFill>
              <w14:schemeClr w14:val="dk1"/>
            </w14:solidFill>
          </w14:textFill>
        </w:rPr>
      </w:pPr>
      <w:r>
        <w:rPr>
          <w:bCs/>
          <w:color w:val="000000"/>
          <w:kern w:val="32"/>
          <w14:textFill>
            <w14:solidFill>
              <w14:schemeClr w14:val="dk1"/>
            </w14:solidFill>
          </w14:textFill>
        </w:rPr>
        <w:t xml:space="preserve">Объединить эти факты на основе общего. </w:t>
      </w:r>
    </w:p>
    <w:p>
      <w:pPr>
        <w:widowControl w:val="off"/>
        <w:outlineLvl w:val="0"/>
        <w:jc w:val="both"/>
        <w:numPr>
          <w:ilvl w:val="2"/>
          <w:numId w:val="18"/>
        </w:numPr>
        <w:rPr>
          <w:bCs/>
          <w:color w:val="000000"/>
          <w:kern w:val="32"/>
          <w14:textFill>
            <w14:solidFill>
              <w14:schemeClr w14:val="dk1"/>
            </w14:solidFill>
          </w14:textFill>
        </w:rPr>
      </w:pPr>
      <w:r>
        <w:rPr>
          <w:bCs/>
          <w:color w:val="000000"/>
          <w:kern w:val="32"/>
          <w14:textFill>
            <w14:solidFill>
              <w14:schemeClr w14:val="dk1"/>
            </w14:solidFill>
          </w14:textFill>
        </w:rPr>
        <w:t xml:space="preserve">Сформулировать получившееся предложение.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ПРИМЕР:</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Жители посёлка проводят свой досуг по-разному. </w:t>
      </w:r>
      <w:r>
        <w:rPr>
          <w:bCs/>
          <w:i/>
          <w:iCs/>
          <w:color w:val="000000"/>
          <w:kern w:val="32"/>
          <w14:textFill>
            <w14:solidFill>
              <w14:schemeClr w14:val="dk1"/>
            </w14:solidFill>
          </w14:textFill>
        </w:rPr>
        <w:t>Кто-то перечитывает любимые с детства жюль-верновские романы; кто-то проводит много времени на реке или в лесу. Основное занятие подростков - спортивные игры и соревнования. Самым запоминающимся событием был прошлогодний велокросс.</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Жители посёлка проводят свой досуг по-разному, </w:t>
      </w:r>
      <w:r>
        <w:rPr>
          <w:bCs/>
          <w:i/>
          <w:iCs/>
          <w:color w:val="000000"/>
          <w:kern w:val="32"/>
          <w14:textFill>
            <w14:solidFill>
              <w14:schemeClr w14:val="dk1"/>
            </w14:solidFill>
          </w14:textFill>
        </w:rPr>
        <w:t>в зависимости от вкусов и привычек.</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Замена (упрощение)</w:t>
      </w:r>
    </w:p>
    <w:p>
      <w:pPr>
        <w:widowControl w:val="off"/>
        <w:outlineLvl w:val="0"/>
        <w:jc w:val="both"/>
        <w:numPr>
          <w:ilvl w:val="0"/>
          <w:numId w:val="19"/>
        </w:numPr>
        <w:rPr>
          <w:bCs/>
          <w:color w:val="000000"/>
          <w:kern w:val="32"/>
          <w14:textFill>
            <w14:solidFill>
              <w14:schemeClr w14:val="dk1"/>
            </w14:solidFill>
          </w14:textFill>
        </w:rPr>
      </w:pP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однородных членов обобщающим словом;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сложного предложения - простым;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части предложения или ряда предложений общим понятием или выражением;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прямой речи - косвенной;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части текста - одним предложением;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части предложения местоимением и т.д.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 ЗАМЕНЕ необходимо:</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заменить сложное предложение простым;</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заменить предложение или его часть указательным местоимением;</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объединить два или три предложения в одно;</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разбить сложное предложение на сокращённые простые;</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перевести прямую речь в косвенную;</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найти слова, смысловые части или предложения, которые можно сократить с помощью замены обобщающим словом, простым предложением и т.д.;</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сформулировать получившееся предложение.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ПРИМЕРЫ:</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1. Замена придаточного определительного предложения синонимичным определением.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Небольшое помещение на втором этаже занимает фирма, </w:t>
      </w:r>
      <w:r>
        <w:rPr>
          <w:bCs/>
          <w:i/>
          <w:iCs/>
          <w:color w:val="000000"/>
          <w:kern w:val="32"/>
          <w14:textFill>
            <w14:solidFill>
              <w14:schemeClr w14:val="dk1"/>
            </w14:solidFill>
          </w14:textFill>
        </w:rPr>
        <w:t>которая предлагает своим клиентам туры по всем континентам и странам.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Небольшое помещение на втором этаже занимает </w:t>
      </w:r>
      <w:r>
        <w:rPr>
          <w:bCs/>
          <w:i/>
          <w:iCs/>
          <w:color w:val="000000"/>
          <w:kern w:val="32"/>
          <w14:textFill>
            <w14:solidFill>
              <w14:schemeClr w14:val="dk1"/>
            </w14:solidFill>
          </w14:textFill>
        </w:rPr>
        <w:t>туристическая</w:t>
      </w:r>
      <w:r>
        <w:rPr>
          <w:bCs/>
          <w:color w:val="000000"/>
          <w:kern w:val="32"/>
          <w14:textFill>
            <w14:solidFill>
              <w14:schemeClr w14:val="dk1"/>
            </w14:solidFill>
          </w14:textFill>
        </w:rPr>
        <w:t> фирма.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2. Замена придаточного обстоятельственного предложения деепричастным оборотом.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Когда читаешь дневник Никитина</w:t>
      </w:r>
      <w:r>
        <w:rPr>
          <w:bCs/>
          <w:color w:val="000000"/>
          <w:kern w:val="32"/>
          <w14:textFill>
            <w14:solidFill>
              <w14:schemeClr w14:val="dk1"/>
            </w14:solidFill>
          </w14:textFill>
        </w:rPr>
        <w:t>, то чувствуешь его беспредельную любовь к родине.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Читая дневник Никитина</w:t>
      </w:r>
      <w:r>
        <w:rPr>
          <w:bCs/>
          <w:color w:val="000000"/>
          <w:kern w:val="32"/>
          <w14:textFill>
            <w14:solidFill>
              <w14:schemeClr w14:val="dk1"/>
            </w14:solidFill>
          </w14:textFill>
        </w:rPr>
        <w:t>, чувствуешь его беспредельную любовь к родине.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3. Сокращение количества структурных частей сложного предложения.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Приятно смотреть на зимородка, который, плавно опустившись на ветку ольхи, </w:t>
      </w:r>
      <w:r>
        <w:rPr>
          <w:bCs/>
          <w:i/>
          <w:iCs/>
          <w:color w:val="000000"/>
          <w:kern w:val="32"/>
          <w14:textFill>
            <w14:solidFill>
              <w14:schemeClr w14:val="dk1"/>
            </w14:solidFill>
          </w14:textFill>
        </w:rPr>
        <w:t>склонившуюся к самому зеркалу реки,</w:t>
      </w:r>
      <w:r>
        <w:rPr>
          <w:bCs/>
          <w:color w:val="000000"/>
          <w:kern w:val="32"/>
          <w14:textFill>
            <w14:solidFill>
              <w14:schemeClr w14:val="dk1"/>
            </w14:solidFill>
          </w14:textFill>
        </w:rPr>
        <w:t> принялся подкарауливать добычу.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Приятно смотреть на зимородка, который плавно опустился на ветку ольхи и принялся подкарауливать добычу.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Все эти и другие приёмы сжатия текста могут применяться как по отдельности, так и в комплексе.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Следующий пример демонстрирует комплексное применение приёмов сжатия:</w:t>
      </w:r>
    </w:p>
    <w:p>
      <w:pPr>
        <w:widowControl w:val="off"/>
        <w:outlineLvl w:val="0"/>
        <w:jc w:val="both"/>
        <w:numPr>
          <w:ilvl w:val="0"/>
          <w:numId w:val="21"/>
        </w:numPr>
        <w:rPr>
          <w:bCs/>
          <w:color w:val="000000"/>
          <w:kern w:val="32"/>
          <w14:textFill>
            <w14:solidFill>
              <w14:schemeClr w14:val="dk1"/>
            </w14:solidFill>
          </w14:textFill>
        </w:rPr>
      </w:pPr>
      <w:r>
        <w:rPr>
          <w:bCs/>
          <w:color w:val="000000"/>
          <w:kern w:val="32"/>
          <w14:textFill>
            <w14:solidFill>
              <w14:schemeClr w14:val="dk1"/>
            </w14:solidFill>
          </w14:textFill>
        </w:rPr>
        <w:t>замена придаточного обстоятельственного предложения деепричастным оборотом;</w:t>
      </w:r>
    </w:p>
    <w:p>
      <w:pPr>
        <w:widowControl w:val="off"/>
        <w:outlineLvl w:val="0"/>
        <w:jc w:val="both"/>
        <w:numPr>
          <w:ilvl w:val="0"/>
          <w:numId w:val="21"/>
        </w:numPr>
        <w:rPr>
          <w:bCs/>
          <w:color w:val="000000"/>
          <w:kern w:val="32"/>
          <w14:textFill>
            <w14:solidFill>
              <w14:schemeClr w14:val="dk1"/>
            </w14:solidFill>
          </w14:textFill>
        </w:rPr>
      </w:pPr>
      <w:r>
        <w:rPr>
          <w:bCs/>
          <w:color w:val="000000"/>
          <w:kern w:val="32"/>
          <w14:textFill>
            <w14:solidFill>
              <w14:schemeClr w14:val="dk1"/>
            </w14:solidFill>
          </w14:textFill>
        </w:rPr>
        <w:t>​замена согласованного определения, выраженного причастным оборотом, нераспространённым несогласованным определением.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Слушая утренний концерт птиц, я стараюсь смотреть на реку. Любуясь рекой и наслаждаясь пением птиц, отдыхаешь по-настоящему.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Один и тот же приём сжатия можно использовать как в одной микротеме, так и в целом тексте.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 сжатии исходного текста необходимо помнить о </w:t>
      </w:r>
      <w:r>
        <w:fldChar w:fldCharType="begin"/>
      </w:r>
      <w:r>
        <w:instrText xml:space="preserve"> HYPERLINK "http://oge2015.blogspot.ru/p/blog-page_42.html" \t "_blank" </w:instrText>
      </w:r>
      <w:r>
        <w:fldChar w:fldCharType="separate"/>
      </w:r>
      <w:r>
        <w:rPr>
          <w:rStyle w:val="9"/>
          <w:bCs/>
          <w:color w:val="000000"/>
          <w:kern w:val="32"/>
          <w14:textFill>
            <w14:solidFill>
              <w14:schemeClr w14:val="dk1"/>
            </w14:solidFill>
          </w14:textFill>
        </w:rPr>
        <w:t>типе речи</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pPr>
        <w:ind w:firstLine="709"/>
        <w:widowControl w:val="off"/>
        <w:outlineLvl w:val="0"/>
        <w:jc w:val="center"/>
        <w:rPr>
          <w:bCs/>
          <w:color w:val="000000"/>
          <w:kern w:val="32"/>
          <w14:textFill>
            <w14:solidFill>
              <w14:schemeClr w14:val="dk1"/>
            </w14:solidFill>
          </w14:textFill>
        </w:rPr>
      </w:pPr>
      <w:r>
        <w:rPr>
          <w:bCs/>
          <w:color w:val="000000"/>
          <w:kern w:val="32"/>
          <w14:textFill>
            <w14:solidFill>
              <w14:schemeClr w14:val="dk1"/>
            </w14:solidFill>
          </w14:textFill>
        </w:rPr>
        <w:t>Пример сокращения текста:</w:t>
      </w:r>
    </w:p>
    <w:p>
      <w:pPr>
        <w:pStyle w:val="38"/>
        <w:jc w:val="both"/>
        <w:spacing w:after="0" w:afterAutospacing="0" w:before="0" w:beforeAutospacing="0"/>
        <w:rPr>
          <w:b/>
          <w:color w:val="000000"/>
          <w14:textFill>
            <w14:solidFill>
              <w14:schemeClr w14:val="dk1"/>
            </w14:solidFill>
          </w14:textFill>
        </w:rPr>
      </w:pPr>
      <w:r>
        <w:rPr>
          <w:rStyle w:val="10"/>
          <w:b w:val="0"/>
          <w:color w:val="000000"/>
          <w14:textFill>
            <w14:solidFill>
              <w14:schemeClr w14:val="dk1"/>
            </w14:solidFill>
          </w14:textFill>
        </w:rPr>
        <w:t>Исходный текст</w:t>
      </w:r>
      <w:r>
        <w:rPr>
          <w:b/>
          <w:color w:val="000000"/>
          <w14:textFill>
            <w14:solidFill>
              <w14:schemeClr w14:val="dk1"/>
            </w14:solidFill>
          </w14:textFill>
        </w:rPr>
        <w:t xml:space="preserve"> </w:t>
      </w:r>
    </w:p>
    <w:p>
      <w:pPr>
        <w:pStyle w:val="38"/>
        <w:jc w:val="both"/>
        <w:spacing w:after="0" w:afterAutospacing="0" w:before="180" w:beforeAutospacing="0"/>
        <w:rPr>
          <w:color w:val="000000"/>
          <w14:textFill>
            <w14:solidFill>
              <w14:schemeClr w14:val="dk1"/>
            </w14:solidFill>
          </w14:textFill>
        </w:rPr>
      </w:pPr>
      <w:r>
        <w:rPr>
          <w:rStyle w:val="8"/>
          <w:color w:val="000000"/>
          <w14:textFill>
            <w14:solidFill>
              <w14:schemeClr w14:val="dk1"/>
            </w14:solidFill>
          </w14:textFill>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pPr>
        <w:pStyle w:val="38"/>
        <w:jc w:val="both"/>
        <w:spacing w:after="0" w:afterAutospacing="0" w:before="180" w:beforeAutospacing="0"/>
        <w:rPr>
          <w:color w:val="000000"/>
          <w14:textFill>
            <w14:solidFill>
              <w14:schemeClr w14:val="dk1"/>
            </w14:solidFill>
          </w14:textFill>
        </w:rPr>
      </w:pPr>
      <w:r>
        <w:rPr>
          <w:rStyle w:val="8"/>
          <w:color w:val="000000"/>
          <w14:textFill>
            <w14:solidFill>
              <w14:schemeClr w14:val="dk1"/>
            </w14:solidFill>
          </w14:textFill>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pPr>
        <w:pStyle w:val="38"/>
        <w:jc w:val="both"/>
        <w:spacing w:after="0" w:afterAutospacing="0" w:before="180" w:beforeAutospacing="0"/>
        <w:rPr>
          <w:color w:val="000000"/>
          <w14:textFill>
            <w14:solidFill>
              <w14:schemeClr w14:val="dk1"/>
            </w14:solidFill>
          </w14:textFill>
        </w:rPr>
      </w:pPr>
      <w:r>
        <w:rPr>
          <w:rStyle w:val="8"/>
          <w:color w:val="000000"/>
          <w14:textFill>
            <w14:solidFill>
              <w14:schemeClr w14:val="dk1"/>
            </w14:solidFill>
          </w14:textFill>
        </w:rPr>
        <w:t>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бессониц и сдвинутой с места психики надо бы поставить красивый памятник:</w:t>
      </w:r>
      <w:r>
        <w:rPr>
          <w:rStyle w:val="10"/>
          <w:i/>
          <w:iCs/>
          <w:color w:val="000000"/>
          <w14:textFill>
            <w14:solidFill>
              <w14:schemeClr w14:val="dk1"/>
            </w14:solidFill>
          </w14:textFill>
        </w:rPr>
        <w:t xml:space="preserve"> </w:t>
      </w:r>
      <w:r>
        <w:rPr>
          <w:rStyle w:val="8"/>
          <w:color w:val="000000"/>
          <w14:textFill>
            <w14:solidFill>
              <w14:schemeClr w14:val="dk1"/>
            </w14:solidFill>
          </w14:textFill>
        </w:rPr>
        <w:t>валериана, подобно матери</w:t>
      </w:r>
      <w:r>
        <w:rPr>
          <w:color w:val="000000"/>
          <w14:textFill>
            <w14:solidFill>
              <w14:schemeClr w14:val="dk1"/>
            </w14:solidFill>
          </w14:textFill>
        </w:rPr>
        <w:t xml:space="preserve">, </w:t>
      </w:r>
      <w:r>
        <w:rPr>
          <w:rStyle w:val="8"/>
          <w:color w:val="000000"/>
          <w14:textFill>
            <w14:solidFill>
              <w14:schemeClr w14:val="dk1"/>
            </w14:solidFill>
          </w14:textFill>
        </w:rPr>
        <w:t>успокоит и усыпит, вернет так необходимое всем нам душевное равновесие.</w:t>
      </w:r>
      <w:r>
        <w:rPr>
          <w:color w:val="000000"/>
          <w14:textFill>
            <w14:solidFill>
              <w14:schemeClr w14:val="dk1"/>
            </w14:solidFill>
          </w14:textFill>
        </w:rPr>
        <w:t xml:space="preserve"> </w:t>
      </w:r>
    </w:p>
    <w:p>
      <w:pPr>
        <w:pStyle w:val="38"/>
        <w:jc w:val="both"/>
        <w:spacing w:after="0" w:afterAutospacing="0" w:before="180" w:beforeAutospacing="0"/>
        <w:rPr>
          <w:color w:val="000000"/>
          <w14:textFill>
            <w14:solidFill>
              <w14:schemeClr w14:val="dk1"/>
            </w14:solidFill>
          </w14:textFill>
        </w:rPr>
      </w:pPr>
      <w:r>
        <w:rPr>
          <w:rStyle w:val="8"/>
          <w:color w:val="000000"/>
          <w14:textFill>
            <w14:solidFill>
              <w14:schemeClr w14:val="dk1"/>
            </w14:solidFill>
          </w14:textFill>
        </w:rPr>
        <w:t>(По В. Солоухину)</w:t>
      </w:r>
      <w:r>
        <w:rPr>
          <w:color w:val="000000"/>
          <w14:textFill>
            <w14:solidFill>
              <w14:schemeClr w14:val="dk1"/>
            </w14:solidFill>
          </w14:textFill>
        </w:rPr>
        <w:t xml:space="preserve"> </w:t>
      </w:r>
    </w:p>
    <w:p>
      <w:pPr>
        <w:pStyle w:val="38"/>
        <w:jc w:val="both"/>
        <w:spacing w:after="0" w:afterAutospacing="0" w:before="180" w:beforeAutospacing="0"/>
        <w:rPr>
          <w:color w:val="000000"/>
          <w14:textFill>
            <w14:solidFill>
              <w14:schemeClr w14:val="dk1"/>
            </w14:solidFill>
          </w14:textFill>
        </w:rPr>
      </w:pPr>
      <w:r>
        <w:rPr>
          <w:color w:val="000000"/>
          <w14:textFill>
            <w14:solidFill>
              <w14:schemeClr w14:val="dk1"/>
            </w14:solidFill>
          </w14:textFill>
        </w:rPr>
        <w:t xml:space="preserve">При первоначальной работе с текстом можно воспользоваться таблицей, которая наглядно покажет, как вы работали. </w:t>
      </w:r>
    </w:p>
    <w:p>
      <w:pPr>
        <w:pStyle w:val="38"/>
        <w:jc w:val="both"/>
        <w:spacing w:after="0" w:afterAutospacing="0" w:before="180" w:beforeAutospacing="0"/>
        <w:rPr>
          <w:color w:val="000000"/>
          <w14:textFill>
            <w14:solidFill>
              <w14:schemeClr w14:val="dk1"/>
            </w14:solidFill>
          </w14:textFill>
        </w:rPr>
      </w:pPr>
      <w:r>
        <w:rPr>
          <w:color w:val="000000"/>
          <w14:textFill>
            <w14:solidFill>
              <w14:schemeClr w14:val="dk1"/>
            </w14:solidFill>
          </w14:textFill>
        </w:rPr>
        <w:t xml:space="preserve">Для этого следует: </w:t>
      </w:r>
    </w:p>
    <w:p>
      <w:pPr>
        <w:ind w:left="0"/>
        <w:jc w:val="both"/>
        <w:numPr>
          <w:ilvl w:val="0"/>
          <w:numId w:val="22"/>
        </w:numPr>
        <w:spacing w:before="90" w:line="0" w:lineRule="auto"/>
        <w:rPr>
          <w:color w:val="000000"/>
          <w14:textFill>
            <w14:solidFill>
              <w14:schemeClr w14:val="dk1"/>
            </w14:solidFill>
          </w14:textFill>
        </w:rPr>
      </w:pPr>
    </w:p>
    <w:p>
      <w:pPr>
        <w:pStyle w:val="38"/>
        <w:ind w:left="600" w:firstLine="0"/>
        <w:jc w:val="both"/>
        <w:numPr>
          <w:ilvl w:val="1"/>
          <w:numId w:val="22"/>
        </w:numPr>
        <w:spacing w:after="0" w:afterAutospacing="0" w:before="0" w:beforeAutospacing="0"/>
        <w:rPr>
          <w:color w:val="000000"/>
          <w14:textFill>
            <w14:solidFill>
              <w14:schemeClr w14:val="dk1"/>
            </w14:solidFill>
          </w14:textFill>
        </w:rPr>
      </w:pPr>
      <w:r>
        <w:rPr>
          <w:color w:val="000000"/>
          <w14:textFill>
            <w14:solidFill>
              <w14:schemeClr w14:val="dk1"/>
            </w14:solidFill>
          </w14:textFill>
        </w:rPr>
        <w:t xml:space="preserve">текст разделить на абзацы; </w:t>
      </w:r>
    </w:p>
    <w:p>
      <w:pPr>
        <w:pStyle w:val="38"/>
        <w:ind w:left="600" w:firstLine="0"/>
        <w:jc w:val="both"/>
        <w:numPr>
          <w:ilvl w:val="1"/>
          <w:numId w:val="22"/>
        </w:numPr>
        <w:spacing w:after="0" w:afterAutospacing="0" w:before="0" w:beforeAutospacing="0"/>
        <w:rPr>
          <w:color w:val="000000"/>
          <w14:textFill>
            <w14:solidFill>
              <w14:schemeClr w14:val="dk1"/>
            </w14:solidFill>
          </w14:textFill>
        </w:rPr>
      </w:pPr>
      <w:r>
        <w:rPr>
          <w:color w:val="000000"/>
          <w14:textFill>
            <w14:solidFill>
              <w14:schemeClr w14:val="dk1"/>
            </w14:solidFill>
          </w14:textFill>
        </w:rPr>
        <w:t xml:space="preserve">вычленить существенную информацию; </w:t>
      </w:r>
    </w:p>
    <w:p>
      <w:pPr>
        <w:pStyle w:val="38"/>
        <w:ind w:left="600" w:firstLine="0"/>
        <w:jc w:val="both"/>
        <w:numPr>
          <w:ilvl w:val="1"/>
          <w:numId w:val="22"/>
        </w:numPr>
        <w:spacing w:after="0" w:afterAutospacing="0" w:before="0" w:beforeAutospacing="0"/>
        <w:rPr>
          <w:color w:val="000000"/>
          <w14:textFill>
            <w14:solidFill>
              <w14:schemeClr w14:val="dk1"/>
            </w14:solidFill>
          </w14:textFill>
        </w:rPr>
      </w:pPr>
      <w:r>
        <w:rPr>
          <w:color w:val="000000"/>
          <w14:textFill>
            <w14:solidFill>
              <w14:schemeClr w14:val="dk1"/>
            </w14:solidFill>
          </w14:textFill>
        </w:rPr>
        <w:t xml:space="preserve">используя уже известные способы сокращения текста, убрать второстепенную информацию; </w:t>
      </w:r>
    </w:p>
    <w:p>
      <w:pPr>
        <w:pStyle w:val="38"/>
        <w:ind w:left="600" w:firstLine="0"/>
        <w:jc w:val="both"/>
        <w:numPr>
          <w:ilvl w:val="1"/>
          <w:numId w:val="22"/>
        </w:numPr>
        <w:spacing w:after="0" w:afterAutospacing="0" w:before="0" w:beforeAutospacing="0"/>
        <w:rPr>
          <w:color w:val="000000"/>
          <w14:textFill>
            <w14:solidFill>
              <w14:schemeClr w14:val="dk1"/>
            </w14:solidFill>
          </w14:textFill>
        </w:rPr>
      </w:pPr>
      <w:r>
        <w:rPr>
          <w:color w:val="000000"/>
          <w14:textFill>
            <w14:solidFill>
              <w14:schemeClr w14:val="dk1"/>
            </w14:solidFill>
          </w14:textFill>
        </w:rPr>
        <w:t>объединить получившийся текст; отредактировать его, если в этом есть необходимость.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Заменим словосочетание вот растение, которому местоимением ему, слово валериана - словом растение и в итоге получается такой текст: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Ему  надо  бы поставить памятник: валериана успокоит и усыпит, вернет так необходимое всем нам душевное равновесие. (70 слов)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Мы сжали второстепенную информацию из предложенного текста, и в нашем изложении остался только его главный смысл.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Нельзя удалять из текста: </w:t>
      </w:r>
    </w:p>
    <w:p>
      <w:pPr>
        <w:pStyle w:val="26"/>
        <w:widowControl w:val="off"/>
        <w:outlineLvl w:val="0"/>
        <w:jc w:val="both"/>
        <w:numPr>
          <w:ilvl w:val="0"/>
          <w:numId w:val="23"/>
        </w:numPr>
        <w:rPr>
          <w:bCs/>
          <w:color w:val="000000"/>
          <w:kern w:val="32"/>
          <w14:textFill>
            <w14:solidFill>
              <w14:schemeClr w14:val="dk1"/>
            </w14:solidFill>
          </w14:textFill>
        </w:rPr>
      </w:pPr>
      <w:r>
        <w:rPr>
          <w:bCs/>
          <w:color w:val="000000"/>
          <w:kern w:val="32"/>
          <w14:textFill>
            <w14:solidFill>
              <w14:schemeClr w14:val="dk1"/>
            </w14:solidFill>
          </w14:textFill>
        </w:rPr>
        <w:t xml:space="preserve">авторский тезис; </w:t>
      </w:r>
    </w:p>
    <w:p>
      <w:pPr>
        <w:pStyle w:val="26"/>
        <w:widowControl w:val="off"/>
        <w:outlineLvl w:val="0"/>
        <w:jc w:val="both"/>
        <w:numPr>
          <w:ilvl w:val="0"/>
          <w:numId w:val="23"/>
        </w:numPr>
        <w:rPr>
          <w:bCs/>
          <w:color w:val="000000"/>
          <w:kern w:val="32"/>
          <w14:textFill>
            <w14:solidFill>
              <w14:schemeClr w14:val="dk1"/>
            </w14:solidFill>
          </w14:textFill>
        </w:rPr>
      </w:pPr>
      <w:r>
        <w:rPr>
          <w:bCs/>
          <w:color w:val="000000"/>
          <w:kern w:val="32"/>
          <w14:textFill>
            <w14:solidFill>
              <w14:schemeClr w14:val="dk1"/>
            </w14:solidFill>
          </w14:textFill>
        </w:rPr>
        <w:t xml:space="preserve">аргументы автора, используемые им для доказательства основной мысли; </w:t>
      </w:r>
    </w:p>
    <w:p>
      <w:pPr>
        <w:pStyle w:val="26"/>
        <w:widowControl w:val="off"/>
        <w:outlineLvl w:val="0"/>
        <w:jc w:val="both"/>
        <w:numPr>
          <w:ilvl w:val="0"/>
          <w:numId w:val="23"/>
        </w:numPr>
        <w:rPr>
          <w:bCs/>
          <w:color w:val="000000"/>
          <w:kern w:val="32"/>
          <w14:textFill>
            <w14:solidFill>
              <w14:schemeClr w14:val="dk1"/>
            </w14:solidFill>
          </w14:textFill>
        </w:rPr>
      </w:pPr>
      <w:r>
        <w:rPr>
          <w:bCs/>
          <w:color w:val="000000"/>
          <w:kern w:val="32"/>
          <w14:textFill>
            <w14:solidFill>
              <w14:schemeClr w14:val="dk1"/>
            </w14:solidFill>
          </w14:textFill>
        </w:rPr>
        <w:t>вывод автора.</w:t>
      </w: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pStyle w:val="26"/>
        <w:ind w:left="426" w:hanging="11"/>
        <w:widowControl w:val="off"/>
        <w:outlineLvl w:val="0"/>
        <w:jc w:val="both"/>
        <w:numPr>
          <w:ilvl w:val="0"/>
          <w:numId w:val="24"/>
        </w:numPr>
        <w:rPr>
          <w:bCs/>
          <w:color w:val="000000"/>
          <w:kern w:val="32"/>
          <w14:textFill>
            <w14:solidFill>
              <w14:schemeClr w14:val="dk1"/>
            </w14:solidFill>
          </w14:textFill>
        </w:rPr>
      </w:pPr>
      <w:r>
        <w:rPr>
          <w:bCs/>
          <w:color w:val="000000"/>
          <w:kern w:val="32"/>
          <w14:textFill>
            <w14:solidFill>
              <w14:schemeClr w14:val="dk1"/>
            </w14:solidFill>
          </w14:textFill>
        </w:rPr>
        <w:t>Перестройте сложные предложения в простые, сохраняя их суть.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Философы, то есть древние философы, первыми поняли ценность времени — они наверняка ещё до Сенеки пробовали как-то обуздать время, приручить, понять его природу, ибо и тогда оно доставляло людям огорчение своей быстротечностью.</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Деловой человек наращивает скорости, внедряет ЭВМ, переделывает универмаги в универсамы, печатает газеты фотоспособом, он и говорить старается лаконичнее, уже не пишет, а диктует в диктофон, а дефицит времени увеличивается.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Не только у него цейтнот становится всеобщим: недостаёт времени на друзей, на письма, на детей, нет времени на то, чтобы думать, чтобы не думая постоять в осеннем лесу, слушая черенковый хруст облетающих листьев, нет времени ни на стихи, ни на могилы родителей.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Самое дорогое, что есть у человека, — это жизнь, но если всмотреться в эту самую жизнь поподробнее, то можно сказать, что самое дорогое — это Время, потому что жизнь состоит из времени, складывается из часов и минут.</w:t>
      </w:r>
    </w:p>
    <w:p>
      <w:pPr>
        <w:pStyle w:val="26"/>
        <w:ind w:left="426" w:hanging="11"/>
        <w:widowControl w:val="off"/>
        <w:outlineLvl w:val="0"/>
        <w:numPr>
          <w:ilvl w:val="0"/>
          <w:numId w:val="24"/>
        </w:numPr>
        <w:rPr>
          <w:bCs/>
          <w:color w:val="000000"/>
          <w:kern w:val="32"/>
          <w14:textFill>
            <w14:solidFill>
              <w14:schemeClr w14:val="dk1"/>
            </w14:solidFill>
          </w14:textFill>
        </w:rPr>
      </w:pPr>
      <w:r>
        <w:rPr>
          <w:bCs/>
          <w:color w:val="000000"/>
          <w:kern w:val="32"/>
          <w14:textFill>
            <w14:solidFill>
              <w14:schemeClr w14:val="dk1"/>
            </w14:solidFill>
          </w14:textFill>
        </w:rPr>
        <w:t>Замените фрагменты предложений обобщающими понятиями.</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1. Мордочка Микки-Мауса изображена на куртках, футболках, ночных рубашечках,</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пижамках, носках, свитерах, фартучках, портфелях, пеналах, карандашах, на обоях, на часах (предмет коллекционный): на детских бутылочках, на баночках, коробках,- картонках, на бумаге, пластмассе, дереве, жести.</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2. Не менее щедра была и наша Чистопрудная осень. Бульвар тонул в опавшей листве, жёлтой, красной, мраморной, листве берёз, осин, клёнов, лип.</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3. Я родился и большую часть жизни прожил в Ленинграде. В своём внешнем облике город связан с именами Растрелли, Росси, Кваренги, Захарова, Воронихина, Целый день бродил я из комнаты в комнату, с кровли на кровлю, с лестницы на лестницу.</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4. Возы были нагружены сеном, соломой, мешками с мукой , горшками, кирпичом, дровами.</w:t>
      </w: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8.</w:t>
      </w:r>
    </w:p>
    <w:p>
      <w:pPr>
        <w:ind w:firstLine="709"/>
        <w:widowControl w:val="off"/>
        <w:outlineLvl w:val="0"/>
        <w:jc w:val="center"/>
        <w:rPr>
          <w:b/>
          <w:bCs/>
          <w:color w:val="000000"/>
          <w:kern w:val="32"/>
          <w14:textFill>
            <w14:solidFill>
              <w14:schemeClr w14:val="dk1"/>
            </w14:solidFill>
          </w14:textFill>
        </w:rPr>
      </w:pPr>
      <w:r>
        <w:rPr>
          <w:bCs/>
          <w:color w:val="000000"/>
          <w:kern w:val="32"/>
          <w14:textFill>
            <w14:solidFill>
              <w14:schemeClr w14:val="dk1"/>
            </w14:solidFill>
          </w14:textFill>
        </w:rPr>
        <w:t>Абзац как средство смыслового членения текста. Сложное синтаксическое целое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В диалогической речи абзац выступает чисто формальным средством разграничения реплик разных лиц.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 иной функции абзаца (в абзацах с эмоциональной нагрузкой) меняется и роль первых предложений.</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Сложное синтаксическое целое (с.с.ц.)</w:t>
      </w:r>
      <w:r>
        <w:rPr>
          <w:bCs/>
          <w:color w:val="000000"/>
          <w:kern w:val="32"/>
          <w14:textFill>
            <w14:solidFill>
              <w14:schemeClr w14:val="dk1"/>
            </w14:solidFill>
          </w14:textFill>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сложном синтаксическом целом наблюдается относительная завершённость темы, которая называется </w:t>
      </w:r>
      <w:r>
        <w:rPr>
          <w:b/>
          <w:bCs/>
          <w:color w:val="000000"/>
          <w:kern w:val="32"/>
          <w14:textFill>
            <w14:solidFill>
              <w14:schemeClr w14:val="dk1"/>
            </w14:solidFill>
          </w14:textFill>
        </w:rPr>
        <w:t>микротемой</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К структурным средствам</w:t>
      </w:r>
      <w:r>
        <w:rPr>
          <w:bCs/>
          <w:color w:val="000000"/>
          <w:kern w:val="32"/>
          <w14:textFill>
            <w14:solidFill>
              <w14:schemeClr w14:val="dk1"/>
            </w14:solidFill>
          </w14:textFill>
        </w:rPr>
        <w:t>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Сложные синтаксические целые обычно построены по модели: </w:t>
      </w:r>
      <w:r>
        <w:rPr>
          <w:b/>
          <w:bCs/>
          <w:color w:val="000000"/>
          <w:kern w:val="32"/>
          <w14:textFill>
            <w14:solidFill>
              <w14:schemeClr w14:val="dk1"/>
            </w14:solidFill>
          </w14:textFill>
        </w:rPr>
        <w:t>зачин – развитие темы – концовка</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Как основные можно назвать следующие признаки ССЦ:</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1) ССЦ состоит из нескольких самостоятельных предложений;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2) ССЦ имеет общий предмет описания, общую тему, которая является микротемой по отношению к теме целого текста;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3) предложения в составе ССЦ связаны определенными логическими отношениями и языковыми средствами и образуют некое единство;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4) в пределах ССЦ обычно представлен один тип речи (описание, повествование, рассуждение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организации текста важную роль играют наиболее часто используемые </w:t>
      </w:r>
      <w:r>
        <w:rPr>
          <w:b/>
          <w:bCs/>
          <w:color w:val="000000"/>
          <w:kern w:val="32"/>
          <w14:textFill>
            <w14:solidFill>
              <w14:schemeClr w14:val="dk1"/>
            </w14:solidFill>
          </w14:textFill>
        </w:rPr>
        <w:t>два способа связи</w:t>
      </w:r>
      <w:r>
        <w:rPr>
          <w:bCs/>
          <w:color w:val="000000"/>
          <w:kern w:val="32"/>
          <w14:textFill>
            <w14:solidFill>
              <w14:schemeClr w14:val="dk1"/>
            </w14:solidFill>
          </w14:textFill>
        </w:rPr>
        <w:t>, которые определяются как </w:t>
      </w:r>
      <w:r>
        <w:rPr>
          <w:b/>
          <w:bCs/>
          <w:color w:val="000000"/>
          <w:kern w:val="32"/>
          <w14:textFill>
            <w14:solidFill>
              <w14:schemeClr w14:val="dk1"/>
            </w14:solidFill>
          </w14:textFill>
        </w:rPr>
        <w:t>цепная</w:t>
      </w:r>
      <w:r>
        <w:rPr>
          <w:bCs/>
          <w:color w:val="000000"/>
          <w:kern w:val="32"/>
          <w14:textFill>
            <w14:solidFill>
              <w14:schemeClr w14:val="dk1"/>
            </w14:solidFill>
          </w14:textFill>
        </w:rPr>
        <w:t> и </w:t>
      </w:r>
      <w:r>
        <w:rPr>
          <w:b/>
          <w:bCs/>
          <w:color w:val="000000"/>
          <w:kern w:val="32"/>
          <w14:textFill>
            <w14:solidFill>
              <w14:schemeClr w14:val="dk1"/>
            </w14:solidFill>
          </w14:textFill>
        </w:rPr>
        <w:t>параллельная</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Цепная связь - </w:t>
      </w:r>
      <w:r>
        <w:rPr>
          <w:bCs/>
          <w:color w:val="000000"/>
          <w:kern w:val="32"/>
          <w14:textFill>
            <w14:solidFill>
              <w14:schemeClr w14:val="dk1"/>
            </w14:solidFill>
          </w14:textFill>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Основными средствами связи выступают лексические повторы, лексические и текстовые синонимы, местоимения.</w:t>
      </w: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rPr>
          <w:bCs/>
          <w:color w:val="000000"/>
          <w:kern w:val="32"/>
          <w14:textFill>
            <w14:solidFill>
              <w14:schemeClr w14:val="dk1"/>
            </w14:solidFill>
          </w14:textFill>
        </w:rPr>
      </w:pP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 xml:space="preserve">Что такое абзац? </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 xml:space="preserve">От чего зачастую зависит вычленение текста на абзацы? </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Какие причины заставляют пишущего пользоваться абзацным членением?</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 xml:space="preserve">Расчленение текста на абзацы облегчает читателям? </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 xml:space="preserve">Как называется абзац, совпадающий с ССЦ? </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В чем его недостаток? (Не дает дополнительной экспрессии).</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Что такое сложный абзац? (Один абзацный отступ объединяет несколько ССЦ).</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Какой еще бывает абзац? (Парцеллирующий).</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Чем сопровождается парцеллирующий абзац? (Выделительной экспрессией).</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В каких текстах используют парцеллирующий абзац? (Рассчитанное на только на интеллектуальное, но и на эмоциональное воприятие).</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Задание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(Ю. Бондарев)</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Задание 2. </w:t>
      </w:r>
      <w:r>
        <w:rPr>
          <w:bCs/>
          <w:color w:val="000000"/>
          <w:kern w:val="32"/>
          <w14:textFill>
            <w14:solidFill>
              <w14:schemeClr w14:val="dk1"/>
            </w14:solidFill>
          </w14:textFill>
        </w:rPr>
        <w:t>В ССЦ с цепной связью укажите средства ее выражения (лексический повтор, синонимию, местоименную связь и т.д.).</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br w:type="page"/>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9.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Фонетика. Звуковой состав языка. Орфоэпические нормы русского литературного языка. Профессиональная направленность: орфография в практике врача.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Фонетика – </w:t>
      </w:r>
      <w:r>
        <w:rPr>
          <w:bCs/>
          <w:color w:val="000000"/>
          <w:kern w:val="32"/>
          <w14:textFill>
            <w14:solidFill>
              <w14:schemeClr w14:val="dk1"/>
            </w14:solidFill>
          </w14:textFill>
        </w:rPr>
        <w:t>раздел языкознания, изучающий звуковой строй языка.</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Орфоэпия – </w:t>
      </w:r>
      <w:r>
        <w:rPr>
          <w:bCs/>
          <w:color w:val="000000"/>
          <w:kern w:val="32"/>
          <w14:textFill>
            <w14:solidFill>
              <w14:schemeClr w14:val="dk1"/>
            </w14:solidFill>
          </w14:textFill>
        </w:rPr>
        <w:t>наука о нормах произношения.</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Графика – </w:t>
      </w:r>
      <w:r>
        <w:rPr>
          <w:bCs/>
          <w:color w:val="000000"/>
          <w:kern w:val="32"/>
          <w14:textFill>
            <w14:solidFill>
              <w14:schemeClr w14:val="dk1"/>
            </w14:solidFill>
          </w14:textFill>
        </w:rPr>
        <w:t>раздел языкознания, изучающий принципы отражения звучащей речи на письме, а также сами эти принципы.</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Орфография</w:t>
      </w:r>
      <w:r>
        <w:rPr>
          <w:bCs/>
          <w:color w:val="000000"/>
          <w:kern w:val="32"/>
          <w14:textFill>
            <w14:solidFill>
              <w14:schemeClr w14:val="dk1"/>
            </w14:solidFill>
          </w14:textFill>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Звук</w:t>
      </w:r>
      <w:r>
        <w:rPr>
          <w:bCs/>
          <w:color w:val="000000"/>
          <w:kern w:val="32"/>
          <w14:textFill>
            <w14:solidFill>
              <w14:schemeClr w14:val="dk1"/>
            </w14:solidFill>
          </w14:textFill>
        </w:rPr>
        <w:t> – это минимальная, нечленимая единица звучащей речи. </w:t>
      </w:r>
      <w:r>
        <w:rPr>
          <w:b/>
          <w:bCs/>
          <w:color w:val="000000"/>
          <w:kern w:val="32"/>
          <w14:textFill>
            <w14:solidFill>
              <w14:schemeClr w14:val="dk1"/>
            </w14:solidFill>
          </w14:textFill>
        </w:rPr>
        <w:t>Буква</w:t>
      </w:r>
      <w:r>
        <w:rPr>
          <w:bCs/>
          <w:color w:val="000000"/>
          <w:kern w:val="32"/>
          <w14:textFill>
            <w14:solidFill>
              <w14:schemeClr w14:val="dk1"/>
            </w14:solidFill>
          </w14:textFill>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отличие от других языковых единиц (морфемы, слова, словосочетания, предложения), звук сам по себе </w:t>
      </w:r>
      <w:r>
        <w:rPr>
          <w:bCs/>
          <w:i/>
          <w:iCs/>
          <w:color w:val="000000"/>
          <w:kern w:val="32"/>
          <w14:textFill>
            <w14:solidFill>
              <w14:schemeClr w14:val="dk1"/>
            </w14:solidFill>
          </w14:textFill>
        </w:rPr>
        <w:t>не имеет значения</w:t>
      </w:r>
      <w:r>
        <w:rPr>
          <w:bCs/>
          <w:color w:val="000000"/>
          <w:kern w:val="32"/>
          <w14:textFill>
            <w14:solidFill>
              <w14:schemeClr w14:val="dk1"/>
            </w14:solidFill>
          </w14:textFill>
        </w:rPr>
        <w:t>. Функция звуков сводится к </w:t>
      </w:r>
      <w:r>
        <w:rPr>
          <w:bCs/>
          <w:i/>
          <w:iCs/>
          <w:color w:val="000000"/>
          <w:kern w:val="32"/>
          <w14:textFill>
            <w14:solidFill>
              <w14:schemeClr w14:val="dk1"/>
            </w14:solidFill>
          </w14:textFill>
        </w:rPr>
        <w:t>формированию и различению</w:t>
      </w:r>
      <w:r>
        <w:rPr>
          <w:bCs/>
          <w:color w:val="000000"/>
          <w:kern w:val="32"/>
          <w14:textFill>
            <w14:solidFill>
              <w14:schemeClr w14:val="dk1"/>
            </w14:solidFill>
          </w14:textFill>
        </w:rPr>
        <w:t> морфем и слов (</w:t>
      </w:r>
      <w:r>
        <w:rPr>
          <w:bCs/>
          <w:i/>
          <w:iCs/>
          <w:color w:val="000000"/>
          <w:kern w:val="32"/>
          <w14:textFill>
            <w14:solidFill>
              <w14:schemeClr w14:val="dk1"/>
            </w14:solidFill>
          </w14:textFill>
        </w:rPr>
        <w:t>мал – мол – мыл</w:t>
      </w:r>
      <w:r>
        <w:rPr>
          <w:bCs/>
          <w:color w:val="000000"/>
          <w:kern w:val="32"/>
          <w14:textFill>
            <w14:solidFill>
              <w14:schemeClr w14:val="dk1"/>
            </w14:solidFill>
          </w14:textFill>
        </w:rPr>
        <w:t>).</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10 букв предназначены для обозначения гласных звуков и условно называются гласными (</w:t>
      </w:r>
      <w:r>
        <w:rPr>
          <w:bCs/>
          <w:i/>
          <w:iCs/>
          <w:color w:val="000000"/>
          <w:kern w:val="32"/>
          <w14:textFill>
            <w14:solidFill>
              <w14:schemeClr w14:val="dk1"/>
            </w14:solidFill>
          </w14:textFill>
        </w:rPr>
        <w:t>а, у, о, ы, э, я, ю, ё, и, е</w:t>
      </w:r>
      <w:r>
        <w:rPr>
          <w:bCs/>
          <w:color w:val="000000"/>
          <w:kern w:val="32"/>
          <w14:textFill>
            <w14:solidFill>
              <w14:schemeClr w14:val="dk1"/>
            </w14:solidFill>
          </w14:textFill>
        </w:rPr>
        <w:t>), 21 буква предназначена для обозначения согласных звуков и условно называется согласной (</w:t>
      </w:r>
      <w:r>
        <w:rPr>
          <w:bCs/>
          <w:i/>
          <w:iCs/>
          <w:color w:val="000000"/>
          <w:kern w:val="32"/>
          <w14:textFill>
            <w14:solidFill>
              <w14:schemeClr w14:val="dk1"/>
            </w14:solidFill>
          </w14:textFill>
        </w:rPr>
        <w:t>б, в, г, д, ж, з, й, к, л, м, н, п, р, с, т, ф, х, ц, ч, ш, щ</w:t>
      </w:r>
      <w:r>
        <w:rPr>
          <w:bCs/>
          <w:color w:val="000000"/>
          <w:kern w:val="32"/>
          <w14:textFill>
            <w14:solidFill>
              <w14:schemeClr w14:val="dk1"/>
            </w14:solidFill>
          </w14:textFill>
        </w:rPr>
        <w:t>), </w:t>
      </w:r>
      <w:r>
        <w:rPr>
          <w:bCs/>
          <w:i/>
          <w:iCs/>
          <w:color w:val="000000"/>
          <w:kern w:val="32"/>
          <w14:textFill>
            <w14:solidFill>
              <w14:schemeClr w14:val="dk1"/>
            </w14:solidFill>
          </w14:textFill>
        </w:rPr>
        <w:t>ъ </w:t>
      </w:r>
      <w:r>
        <w:rPr>
          <w:bCs/>
          <w:color w:val="000000"/>
          <w:kern w:val="32"/>
          <w14:textFill>
            <w14:solidFill>
              <w14:schemeClr w14:val="dk1"/>
            </w14:solidFill>
          </w14:textFill>
        </w:rPr>
        <w:t>и </w:t>
      </w:r>
      <w:r>
        <w:rPr>
          <w:bCs/>
          <w:i/>
          <w:iCs/>
          <w:color w:val="000000"/>
          <w:kern w:val="32"/>
          <w14:textFill>
            <w14:solidFill>
              <w14:schemeClr w14:val="dk1"/>
            </w14:solidFill>
          </w14:textFill>
        </w:rPr>
        <w:t>ь</w:t>
      </w:r>
      <w:r>
        <w:rPr>
          <w:bCs/>
          <w:color w:val="000000"/>
          <w:kern w:val="32"/>
          <w14:textFill>
            <w14:solidFill>
              <w14:schemeClr w14:val="dk1"/>
            </w14:solidFill>
          </w14:textFill>
        </w:rPr>
        <w:t> не относят ни к гласным, ни к согласным и называют графическими знаками.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Pr>
          <w:bCs/>
          <w:i/>
          <w:iCs/>
          <w:color w:val="000000"/>
          <w:kern w:val="32"/>
          <w14:textFill>
            <w14:solidFill>
              <w14:schemeClr w14:val="dk1"/>
            </w14:solidFill>
          </w14:textFill>
        </w:rPr>
        <w:t>дрожжи, вожжи, брызжет</w:t>
      </w:r>
      <w:r>
        <w:rPr>
          <w:bCs/>
          <w:color w:val="000000"/>
          <w:kern w:val="32"/>
          <w14:textFill>
            <w14:solidFill>
              <w14:schemeClr w14:val="dk1"/>
            </w14:solidFill>
          </w14:textFill>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Pr>
          <w:bCs/>
          <w:i/>
          <w:iCs/>
          <w:color w:val="000000"/>
          <w:kern w:val="32"/>
          <w14:textFill>
            <w14:solidFill>
              <w14:schemeClr w14:val="dk1"/>
            </w14:solidFill>
          </w14:textFill>
        </w:rPr>
        <w:t>е, ё, ю, я, и</w:t>
      </w:r>
      <w:r>
        <w:rPr>
          <w:bCs/>
          <w:color w:val="000000"/>
          <w:kern w:val="32"/>
          <w14:textFill>
            <w14:solidFill>
              <w14:schemeClr w14:val="dk1"/>
            </w14:solidFill>
          </w14:textFill>
        </w:rPr>
        <w:t>) или </w:t>
      </w:r>
      <w:r>
        <w:rPr>
          <w:bCs/>
          <w:i/>
          <w:iCs/>
          <w:color w:val="000000"/>
          <w:kern w:val="32"/>
          <w14:textFill>
            <w14:solidFill>
              <w14:schemeClr w14:val="dk1"/>
            </w14:solidFill>
          </w14:textFill>
        </w:rPr>
        <w:t>ь</w:t>
      </w:r>
      <w:r>
        <w:rPr>
          <w:bCs/>
          <w:color w:val="000000"/>
          <w:kern w:val="32"/>
          <w14:textFill>
            <w14:solidFill>
              <w14:schemeClr w14:val="dk1"/>
            </w14:solidFill>
          </w14:textFill>
        </w:rPr>
        <w:t> (</w:t>
      </w:r>
      <w:r>
        <w:rPr>
          <w:bCs/>
          <w:i/>
          <w:iCs/>
          <w:color w:val="000000"/>
          <w:kern w:val="32"/>
          <w14:textFill>
            <w14:solidFill>
              <w14:schemeClr w14:val="dk1"/>
            </w14:solidFill>
          </w14:textFill>
        </w:rPr>
        <w:t>мал</w:t>
      </w:r>
      <w:r>
        <w:rPr>
          <w:bCs/>
          <w:color w:val="000000"/>
          <w:kern w:val="32"/>
          <w14:textFill>
            <w14:solidFill>
              <w14:schemeClr w14:val="dk1"/>
            </w14:solidFill>
          </w14:textFill>
        </w:rPr>
        <w:t> [мал] – </w:t>
      </w:r>
      <w:r>
        <w:rPr>
          <w:bCs/>
          <w:i/>
          <w:iCs/>
          <w:color w:val="000000"/>
          <w:kern w:val="32"/>
          <w14:textFill>
            <w14:solidFill>
              <w14:schemeClr w14:val="dk1"/>
            </w14:solidFill>
          </w14:textFill>
        </w:rPr>
        <w:t>мял</w:t>
      </w:r>
      <w:r>
        <w:rPr>
          <w:bCs/>
          <w:color w:val="000000"/>
          <w:kern w:val="32"/>
          <w14:textFill>
            <w14:solidFill>
              <w14:schemeClr w14:val="dk1"/>
            </w14:solidFill>
          </w14:textFill>
        </w:rPr>
        <w:t> [м'ал], </w:t>
      </w:r>
      <w:r>
        <w:rPr>
          <w:bCs/>
          <w:i/>
          <w:iCs/>
          <w:color w:val="000000"/>
          <w:kern w:val="32"/>
          <w14:textFill>
            <w14:solidFill>
              <w14:schemeClr w14:val="dk1"/>
            </w14:solidFill>
          </w14:textFill>
        </w:rPr>
        <w:t>кон</w:t>
      </w:r>
      <w:r>
        <w:rPr>
          <w:bCs/>
          <w:color w:val="000000"/>
          <w:kern w:val="32"/>
          <w14:textFill>
            <w14:solidFill>
              <w14:schemeClr w14:val="dk1"/>
            </w14:solidFill>
          </w14:textFill>
        </w:rPr>
        <w:t> [кон] – </w:t>
      </w:r>
      <w:r>
        <w:rPr>
          <w:bCs/>
          <w:i/>
          <w:iCs/>
          <w:color w:val="000000"/>
          <w:kern w:val="32"/>
          <w14:textFill>
            <w14:solidFill>
              <w14:schemeClr w14:val="dk1"/>
            </w14:solidFill>
          </w14:textFill>
        </w:rPr>
        <w:t>конь</w:t>
      </w:r>
      <w:r>
        <w:rPr>
          <w:bCs/>
          <w:color w:val="000000"/>
          <w:kern w:val="32"/>
          <w14:textFill>
            <w14:solidFill>
              <w14:schemeClr w14:val="dk1"/>
            </w14:solidFill>
          </w14:textFill>
        </w:rPr>
        <w:t> [кон']).</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Гласных букв 10: </w:t>
      </w:r>
      <w:r>
        <w:rPr>
          <w:bCs/>
          <w:i/>
          <w:iCs/>
          <w:color w:val="000000"/>
          <w:kern w:val="32"/>
          <w14:textFill>
            <w14:solidFill>
              <w14:schemeClr w14:val="dk1"/>
            </w14:solidFill>
          </w14:textFill>
        </w:rPr>
        <w:t>а, у, о, ы, и, э, я, ю, ё, е</w:t>
      </w:r>
      <w:r>
        <w:rPr>
          <w:bCs/>
          <w:color w:val="000000"/>
          <w:kern w:val="32"/>
          <w14:textFill>
            <w14:solidFill>
              <w14:schemeClr w14:val="dk1"/>
            </w14:solidFill>
          </w14:textFill>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Pr>
          <w:bCs/>
          <w:i/>
          <w:iCs/>
          <w:color w:val="000000"/>
          <w:kern w:val="32"/>
          <w14:textFill>
            <w14:solidFill>
              <w14:schemeClr w14:val="dk1"/>
            </w14:solidFill>
          </w14:textFill>
        </w:rPr>
        <w:t>я, ю, е, ё</w:t>
      </w:r>
      <w:r>
        <w:rPr>
          <w:bCs/>
          <w:color w:val="000000"/>
          <w:kern w:val="32"/>
          <w14:textFill>
            <w14:solidFill>
              <w14:schemeClr w14:val="dk1"/>
            </w14:solidFill>
          </w14:textFill>
        </w:rPr>
        <w:t> (йотированных)</w:t>
      </w:r>
      <w:r>
        <w:rPr>
          <w:bCs/>
          <w:i/>
          <w:iCs/>
          <w:color w:val="000000"/>
          <w:kern w:val="32"/>
          <w14:textFill>
            <w14:solidFill>
              <w14:schemeClr w14:val="dk1"/>
            </w14:solidFill>
          </w14:textFill>
        </w:rPr>
        <w:t>.</w:t>
      </w:r>
      <w:r>
        <w:rPr>
          <w:bCs/>
          <w:color w:val="000000"/>
          <w:kern w:val="32"/>
          <w14:textFill>
            <w14:solidFill>
              <w14:schemeClr w14:val="dk1"/>
            </w14:solidFill>
          </w14:textFill>
        </w:rPr>
        <w:t> Они выполняют следующие функции: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обозначают 2 звука ([й'а], [й'у], [й'о], [й'э]) в позиции после гласных, разделительных знаков и в начале фонетического слова: </w:t>
      </w:r>
      <w:r>
        <w:rPr>
          <w:bCs/>
          <w:i/>
          <w:iCs/>
          <w:color w:val="000000"/>
          <w:kern w:val="32"/>
          <w:u w:val="single" w:color="auto"/>
          <w14:textFill>
            <w14:solidFill>
              <w14:schemeClr w14:val="dk1"/>
            </w14:solidFill>
          </w14:textFill>
        </w:rPr>
        <w:t>я</w:t>
      </w:r>
      <w:r>
        <w:rPr>
          <w:bCs/>
          <w:i/>
          <w:iCs/>
          <w:color w:val="000000"/>
          <w:kern w:val="32"/>
          <w14:textFill>
            <w14:solidFill>
              <w14:schemeClr w14:val="dk1"/>
            </w14:solidFill>
          </w14:textFill>
        </w:rPr>
        <w:t>ма</w:t>
      </w:r>
      <w:r>
        <w:rPr>
          <w:bCs/>
          <w:color w:val="000000"/>
          <w:kern w:val="32"/>
          <w14:textFill>
            <w14:solidFill>
              <w14:schemeClr w14:val="dk1"/>
            </w14:solidFill>
          </w14:textFill>
        </w:rPr>
        <w:t> [</w:t>
      </w:r>
      <w:r>
        <w:rPr>
          <w:bCs/>
          <w:color w:val="000000"/>
          <w:kern w:val="32"/>
          <w:u w:val="single" w:color="auto"/>
          <w14:textFill>
            <w14:solidFill>
              <w14:schemeClr w14:val="dk1"/>
            </w14:solidFill>
          </w14:textFill>
        </w:rPr>
        <w:t>й'а</w:t>
      </w:r>
      <w:r>
        <w:rPr>
          <w:bCs/>
          <w:color w:val="000000"/>
          <w:kern w:val="32"/>
          <w14:textFill>
            <w14:solidFill>
              <w14:schemeClr w14:val="dk1"/>
            </w14:solidFill>
          </w14:textFill>
        </w:rPr>
        <w:t>́ма]</w:t>
      </w:r>
      <w:r>
        <w:rPr>
          <w:bCs/>
          <w:i/>
          <w:iCs/>
          <w:color w:val="000000"/>
          <w:kern w:val="32"/>
          <w14:textFill>
            <w14:solidFill>
              <w14:schemeClr w14:val="dk1"/>
            </w14:solidFill>
          </w14:textFill>
        </w:rPr>
        <w:t>, мо</w:t>
      </w:r>
      <w:r>
        <w:rPr>
          <w:bCs/>
          <w:i/>
          <w:iCs/>
          <w:color w:val="000000"/>
          <w:kern w:val="32"/>
          <w:u w:val="single" w:color="auto"/>
          <w14:textFill>
            <w14:solidFill>
              <w14:schemeClr w14:val="dk1"/>
            </w14:solidFill>
          </w14:textFill>
        </w:rPr>
        <w:t>я</w:t>
      </w:r>
      <w:r>
        <w:rPr>
          <w:bCs/>
          <w:color w:val="000000"/>
          <w:kern w:val="32"/>
          <w14:textFill>
            <w14:solidFill>
              <w14:schemeClr w14:val="dk1"/>
            </w14:solidFill>
          </w14:textFill>
        </w:rPr>
        <w:t> [ма</w:t>
      </w:r>
      <w:r>
        <w:rPr>
          <w:bCs/>
          <w:color w:val="000000"/>
          <w:kern w:val="32"/>
          <w:u w:val="single" w:color="auto"/>
          <w14:textFill>
            <w14:solidFill>
              <w14:schemeClr w14:val="dk1"/>
            </w14:solidFill>
          </w14:textFill>
        </w:rPr>
        <w:t>й'а</w:t>
      </w:r>
      <w:r>
        <w:rPr>
          <w:bCs/>
          <w:color w:val="000000"/>
          <w:kern w:val="32"/>
          <w14:textFill>
            <w14:solidFill>
              <w14:schemeClr w14:val="dk1"/>
            </w14:solidFill>
          </w14:textFill>
        </w:rPr>
        <w:t>́]</w:t>
      </w:r>
      <w:r>
        <w:rPr>
          <w:bCs/>
          <w:i/>
          <w:iCs/>
          <w:color w:val="000000"/>
          <w:kern w:val="32"/>
          <w14:textFill>
            <w14:solidFill>
              <w14:schemeClr w14:val="dk1"/>
            </w14:solidFill>
          </w14:textFill>
        </w:rPr>
        <w:t>, объ</w:t>
      </w:r>
      <w:r>
        <w:rPr>
          <w:bCs/>
          <w:i/>
          <w:iCs/>
          <w:color w:val="000000"/>
          <w:kern w:val="32"/>
          <w:u w:val="single" w:color="auto"/>
          <w14:textFill>
            <w14:solidFill>
              <w14:schemeClr w14:val="dk1"/>
            </w14:solidFill>
          </w14:textFill>
        </w:rPr>
        <w:t>я</w:t>
      </w:r>
      <w:r>
        <w:rPr>
          <w:bCs/>
          <w:i/>
          <w:iCs/>
          <w:color w:val="000000"/>
          <w:kern w:val="32"/>
          <w14:textFill>
            <w14:solidFill>
              <w14:schemeClr w14:val="dk1"/>
            </w14:solidFill>
          </w14:textFill>
        </w:rPr>
        <w:t>ть </w:t>
      </w:r>
      <w:r>
        <w:rPr>
          <w:bCs/>
          <w:color w:val="000000"/>
          <w:kern w:val="32"/>
          <w14:textFill>
            <w14:solidFill>
              <w14:schemeClr w14:val="dk1"/>
            </w14:solidFill>
          </w14:textFill>
        </w:rPr>
        <w:t>[аб</w:t>
      </w:r>
      <w:r>
        <w:rPr>
          <w:bCs/>
          <w:color w:val="000000"/>
          <w:kern w:val="32"/>
          <w:u w:val="single" w:color="auto"/>
          <w14:textFill>
            <w14:solidFill>
              <w14:schemeClr w14:val="dk1"/>
            </w14:solidFill>
          </w14:textFill>
        </w:rPr>
        <w:t>й'а</w:t>
      </w:r>
      <w:r>
        <w:rPr>
          <w:bCs/>
          <w:color w:val="000000"/>
          <w:kern w:val="32"/>
          <w14:textFill>
            <w14:solidFill>
              <w14:schemeClr w14:val="dk1"/>
            </w14:solidFill>
          </w14:textFill>
        </w:rPr>
        <w:t>́т'];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обозначают гласный и мягкость предшествующего парного по твердости / мягкости согласного звука: </w:t>
      </w:r>
      <w:r>
        <w:rPr>
          <w:bCs/>
          <w:i/>
          <w:iCs/>
          <w:color w:val="000000"/>
          <w:kern w:val="32"/>
          <w14:textFill>
            <w14:solidFill>
              <w14:schemeClr w14:val="dk1"/>
            </w14:solidFill>
          </w14:textFill>
        </w:rPr>
        <w:t>м</w:t>
      </w:r>
      <w:r>
        <w:rPr>
          <w:bCs/>
          <w:i/>
          <w:iCs/>
          <w:color w:val="000000"/>
          <w:kern w:val="32"/>
          <w:u w:val="single" w:color="auto"/>
          <w14:textFill>
            <w14:solidFill>
              <w14:schemeClr w14:val="dk1"/>
            </w14:solidFill>
          </w14:textFill>
        </w:rPr>
        <w:t>ё</w:t>
      </w:r>
      <w:r>
        <w:rPr>
          <w:bCs/>
          <w:i/>
          <w:iCs/>
          <w:color w:val="000000"/>
          <w:kern w:val="32"/>
          <w14:textFill>
            <w14:solidFill>
              <w14:schemeClr w14:val="dk1"/>
            </w14:solidFill>
          </w14:textFill>
        </w:rPr>
        <w:t>л </w:t>
      </w:r>
      <w:r>
        <w:rPr>
          <w:bCs/>
          <w:color w:val="000000"/>
          <w:kern w:val="32"/>
          <w14:textFill>
            <w14:solidFill>
              <w14:schemeClr w14:val="dk1"/>
            </w14:solidFill>
          </w14:textFill>
        </w:rPr>
        <w:t>[м'</w:t>
      </w:r>
      <w:r>
        <w:rPr>
          <w:bCs/>
          <w:color w:val="000000"/>
          <w:kern w:val="32"/>
          <w:u w:val="single" w:color="auto"/>
          <w14:textFill>
            <w14:solidFill>
              <w14:schemeClr w14:val="dk1"/>
            </w14:solidFill>
          </w14:textFill>
        </w:rPr>
        <w:t>о</w:t>
      </w:r>
      <w:r>
        <w:rPr>
          <w:bCs/>
          <w:color w:val="000000"/>
          <w:kern w:val="32"/>
          <w14:textFill>
            <w14:solidFill>
              <w14:schemeClr w14:val="dk1"/>
            </w14:solidFill>
          </w14:textFill>
        </w:rPr>
        <w:t>л] – ср.: </w:t>
      </w:r>
      <w:r>
        <w:rPr>
          <w:bCs/>
          <w:i/>
          <w:iCs/>
          <w:color w:val="000000"/>
          <w:kern w:val="32"/>
          <w14:textFill>
            <w14:solidFill>
              <w14:schemeClr w14:val="dk1"/>
            </w14:solidFill>
          </w14:textFill>
        </w:rPr>
        <w:t>мол </w:t>
      </w:r>
      <w:r>
        <w:rPr>
          <w:bCs/>
          <w:color w:val="000000"/>
          <w:kern w:val="32"/>
          <w14:textFill>
            <w14:solidFill>
              <w14:schemeClr w14:val="dk1"/>
            </w14:solidFill>
          </w14:textFill>
        </w:rPr>
        <w:t>[мол] (исключение может составлять буква </w:t>
      </w:r>
      <w:r>
        <w:rPr>
          <w:bCs/>
          <w:i/>
          <w:iCs/>
          <w:color w:val="000000"/>
          <w:kern w:val="32"/>
          <w14:textFill>
            <w14:solidFill>
              <w14:schemeClr w14:val="dk1"/>
            </w14:solidFill>
          </w14:textFill>
        </w:rPr>
        <w:t>е</w:t>
      </w:r>
      <w:r>
        <w:rPr>
          <w:bCs/>
          <w:color w:val="000000"/>
          <w:kern w:val="32"/>
          <w14:textFill>
            <w14:solidFill>
              <w14:schemeClr w14:val="dk1"/>
            </w14:solidFill>
          </w14:textFill>
        </w:rPr>
        <w:t> в заимствованных словах, не обозначающая мягкости предшествующего согласного – </w:t>
      </w:r>
      <w:r>
        <w:rPr>
          <w:bCs/>
          <w:i/>
          <w:iCs/>
          <w:color w:val="000000"/>
          <w:kern w:val="32"/>
          <w14:textFill>
            <w14:solidFill>
              <w14:schemeClr w14:val="dk1"/>
            </w14:solidFill>
          </w14:textFill>
        </w:rPr>
        <w:t>пюре </w:t>
      </w:r>
      <w:r>
        <w:rPr>
          <w:bCs/>
          <w:color w:val="000000"/>
          <w:kern w:val="32"/>
          <w14:textFill>
            <w14:solidFill>
              <w14:schemeClr w14:val="dk1"/>
            </w14:solidFill>
          </w14:textFill>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Pr>
          <w:bCs/>
          <w:i/>
          <w:iCs/>
          <w:color w:val="000000"/>
          <w:kern w:val="32"/>
          <w14:textFill>
            <w14:solidFill>
              <w14:schemeClr w14:val="dk1"/>
            </w14:solidFill>
          </w14:textFill>
        </w:rPr>
        <w:t>е</w:t>
      </w:r>
      <w:r>
        <w:rPr>
          <w:bCs/>
          <w:color w:val="000000"/>
          <w:kern w:val="32"/>
          <w14:textFill>
            <w14:solidFill>
              <w14:schemeClr w14:val="dk1"/>
            </w14:solidFill>
          </w14:textFill>
        </w:rPr>
        <w:t> в русском языке перестала обозначать мягкость предшествующего согласного звука, ср.: пос[т'э]ль – пас[тэ]ль);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буквы </w:t>
      </w:r>
      <w:r>
        <w:rPr>
          <w:bCs/>
          <w:i/>
          <w:iCs/>
          <w:color w:val="000000"/>
          <w:kern w:val="32"/>
          <w14:textFill>
            <w14:solidFill>
              <w14:schemeClr w14:val="dk1"/>
            </w14:solidFill>
          </w14:textFill>
        </w:rPr>
        <w:t>е, ё, ю</w:t>
      </w:r>
      <w:r>
        <w:rPr>
          <w:bCs/>
          <w:color w:val="000000"/>
          <w:kern w:val="32"/>
          <w14:textFill>
            <w14:solidFill>
              <w14:schemeClr w14:val="dk1"/>
            </w14:solidFill>
          </w14:textFill>
        </w:rPr>
        <w:t> после непарного по твердости / мягкости согласного обозначают гласный звук [э], [о], [у]: </w:t>
      </w:r>
      <w:r>
        <w:rPr>
          <w:bCs/>
          <w:i/>
          <w:iCs/>
          <w:color w:val="000000"/>
          <w:kern w:val="32"/>
          <w14:textFill>
            <w14:solidFill>
              <w14:schemeClr w14:val="dk1"/>
            </w14:solidFill>
          </w14:textFill>
        </w:rPr>
        <w:t>шесть</w:t>
      </w:r>
      <w:r>
        <w:rPr>
          <w:bCs/>
          <w:color w:val="000000"/>
          <w:kern w:val="32"/>
          <w14:textFill>
            <w14:solidFill>
              <w14:schemeClr w14:val="dk1"/>
            </w14:solidFill>
          </w14:textFill>
        </w:rPr>
        <w:t> [шэс'т'], </w:t>
      </w:r>
      <w:r>
        <w:rPr>
          <w:bCs/>
          <w:i/>
          <w:iCs/>
          <w:color w:val="000000"/>
          <w:kern w:val="32"/>
          <w14:textFill>
            <w14:solidFill>
              <w14:schemeClr w14:val="dk1"/>
            </w14:solidFill>
          </w14:textFill>
        </w:rPr>
        <w:t>шёлк</w:t>
      </w:r>
      <w:r>
        <w:rPr>
          <w:bCs/>
          <w:color w:val="000000"/>
          <w:kern w:val="32"/>
          <w14:textFill>
            <w14:solidFill>
              <w14:schemeClr w14:val="dk1"/>
            </w14:solidFill>
          </w14:textFill>
        </w:rPr>
        <w:t> [шолк], </w:t>
      </w:r>
      <w:r>
        <w:rPr>
          <w:bCs/>
          <w:i/>
          <w:iCs/>
          <w:color w:val="000000"/>
          <w:kern w:val="32"/>
          <w14:textFill>
            <w14:solidFill>
              <w14:schemeClr w14:val="dk1"/>
            </w14:solidFill>
          </w14:textFill>
        </w:rPr>
        <w:t>парашют</w:t>
      </w:r>
      <w:r>
        <w:rPr>
          <w:bCs/>
          <w:color w:val="000000"/>
          <w:kern w:val="32"/>
          <w14:textFill>
            <w14:solidFill>
              <w14:schemeClr w14:val="dk1"/>
            </w14:solidFill>
          </w14:textFill>
        </w:rPr>
        <w:t> [парашу́т].</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Орфоэпическая норма </w:t>
      </w:r>
      <w:r>
        <w:rPr>
          <w:bCs/>
          <w:color w:val="000000"/>
          <w:kern w:val="32"/>
          <w14:textFill>
            <w14:solidFill>
              <w14:schemeClr w14:val="dk1"/>
            </w14:solidFill>
          </w14:textFill>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1.Предмет фонетики.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2.Место фонетики среди других дисциплин.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3.Разделы фонетики и методы изучения звучащей речи.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 Какие звуки гласные и согласные.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5. Что такое орфоэпическая норма.</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1. Выпишите номера слов, в которых следует удвоить согласную: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1) рас…прос больного; 2) штам… вируса ; 3) экспрес…-анализ; 4) низкокал…орийная пища; 5) опоясывающий герпес…; 6) коле…но-пяточная проба; 7) ко…матозное состояние; 8) а…социативный нейрон; 9) лече…ный стационарно; 10) пре…дверие носовой полости.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2.Выпишите номера слов, в которых следует написать Ь: 1) наружный свищ…; 2) лоб горяч…; 3) падение навзнич…; 4) гореч… во рту; 5) смаж…те царапину; 6) птич…им гриппом; 7) восем…десят лет; 8) коклюш…; 9) заболевание лечит…ся; 10) похож… на язву.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3. Выпишите номера слов, которые следует написать с гласной А: 1) к…рдиолог; 2) конвульсивное содр…гание; 3) разр…стание ткани; 4) губч…тые кости; 5) к…мпрессионный перелом; 6) бронхоск…пия; 7) гл…тательный рефлекс; 8) европейский светил… в области психиатрии; 9) слабослыш…щий; 10) вытереть досух… . Задание 6.</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4. Выполнить фонетический разбор слов: рана, бронхи, рефлекс, флюс.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br w:type="page"/>
      </w:r>
    </w:p>
    <w:p>
      <w:pPr>
        <w:ind w:firstLine="709"/>
        <w:widowControl w:val="off"/>
        <w:outlineLvl w:val="0"/>
        <w:jc w:val="center"/>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10</w:t>
      </w:r>
      <w:r>
        <w:rPr>
          <w:bCs/>
          <w:color w:val="000000"/>
          <w:kern w:val="32"/>
          <w14:textFill>
            <w14:solidFill>
              <w14:schemeClr w14:val="dk1"/>
            </w14:solidFill>
          </w14:textFill>
        </w:rPr>
        <w:t>.</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Лексика. Русская лексика с точки зрения её происхождения. Основные понятия лексикологии. Фразеологизмы. Профессиональная направленность: медицинская лексика: понятие и основные функции.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Лексикология</w:t>
      </w:r>
      <w:r>
        <w:rPr>
          <w:bCs/>
          <w:color w:val="000000"/>
          <w:kern w:val="32"/>
          <w14:textFill>
            <w14:solidFill>
              <w14:schemeClr w14:val="dk1"/>
            </w14:solidFill>
          </w14:textFill>
        </w:rPr>
        <w:t> — это раздел языкознания, в котором изучается слово как </w:t>
      </w:r>
      <w:r>
        <w:rPr>
          <w:b/>
          <w:bCs/>
          <w:color w:val="000000"/>
          <w:kern w:val="32"/>
          <w14:textFill>
            <w14:solidFill>
              <w14:schemeClr w14:val="dk1"/>
            </w14:solidFill>
          </w14:textFill>
        </w:rPr>
        <w:t>основная</w:t>
      </w:r>
      <w:r>
        <w:rPr>
          <w:bCs/>
          <w:color w:val="000000"/>
          <w:kern w:val="32"/>
          <w14:textFill>
            <w14:solidFill>
              <w14:schemeClr w14:val="dk1"/>
            </w14:solidFill>
          </w14:textFill>
        </w:rPr>
        <w:t> единица языка, а также словарный состав (</w:t>
      </w:r>
      <w:r>
        <w:rPr>
          <w:b/>
          <w:bCs/>
          <w:color w:val="000000"/>
          <w:kern w:val="32"/>
          <w14:textFill>
            <w14:solidFill>
              <w14:schemeClr w14:val="dk1"/>
            </w14:solidFill>
          </w14:textFill>
        </w:rPr>
        <w:t>лексика</w:t>
      </w:r>
      <w:r>
        <w:rPr>
          <w:bCs/>
          <w:color w:val="000000"/>
          <w:kern w:val="32"/>
          <w14:textFill>
            <w14:solidFill>
              <w14:schemeClr w14:val="dk1"/>
            </w14:solidFill>
          </w14:textFill>
        </w:rPr>
        <w:t>) языка в целом. По употреблению и </w:t>
      </w:r>
      <w:r>
        <w:rPr>
          <w:b/>
          <w:bCs/>
          <w:color w:val="000000"/>
          <w:kern w:val="32"/>
          <w14:textFill>
            <w14:solidFill>
              <w14:schemeClr w14:val="dk1"/>
            </w14:solidFill>
          </w14:textFill>
        </w:rPr>
        <w:t>происхождению</w:t>
      </w:r>
      <w:r>
        <w:rPr>
          <w:bCs/>
          <w:color w:val="000000"/>
          <w:kern w:val="32"/>
          <w14:textFill>
            <w14:solidFill>
              <w14:schemeClr w14:val="dk1"/>
            </w14:solidFill>
          </w14:textFill>
        </w:rPr>
        <w:t> слова делятся на общеупотребительные и не общеупотребительные: профессионализмы, диалектизмы, жаргонизмы, эмоционально окрашенные слова, устаревшие слова, неологизмы, а также исконно </w:t>
      </w:r>
      <w:r>
        <w:rPr>
          <w:b/>
          <w:bCs/>
          <w:color w:val="000000"/>
          <w:kern w:val="32"/>
          <w14:textFill>
            <w14:solidFill>
              <w14:schemeClr w14:val="dk1"/>
            </w14:solidFill>
          </w14:textFill>
        </w:rPr>
        <w:t>русские</w:t>
      </w:r>
      <w:r>
        <w:rPr>
          <w:bCs/>
          <w:color w:val="000000"/>
          <w:kern w:val="32"/>
          <w14:textFill>
            <w14:solidFill>
              <w14:schemeClr w14:val="dk1"/>
            </w14:solidFill>
          </w14:textFill>
        </w:rPr>
        <w:t> слова и заимствования.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Медицинская лексика объединяет специальные и неспециальные медицинские названия, функционирующие в научной и других подсистемах языка. Основную часть медицинской лексики составляет медицинская терминология. Медицинская терминология представляет собой специфический пласт лексики и в силу особенностей структурно-семантического, словообразовательного и стилистического характера отличается от общеупотребительных слов и, тем самым, занимает особое место в лексической системе языка.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Медицинская терминология - это пласт лексического фонда со своими специфическими особенностями. В каждом профессиональном подъязыке существует номенклатурная лексика, соотносимая с определенными реалиями и объектами.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Особенность словарного состава терминологии заключается в том, что её номены представлены в ней шире, многообразнее, чем в других лексических подсистемах. Следует отметить, что на современном этапе медицинские термины широко распространены в разговорной речи, литературном языке, в сфере здравоохранения, медицинской деятельности, науки.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Дальнейшее развитие медицинской терминологии требует соответствующего исследования и упорядочения. Среди однословных медицинских терминов, как и среди общеупотребительной лексики, можно выделить три группы лексических единиц: простые (непроизводные, корневые), производные и сложные. Простые (непроизводные) слова не разложимы на более мелкие единицы (морфемы). Одновременно они являются корневыми, так как не образованы от других основ. Корень (корневая морфема) характеризуется как «носитель вещественного лексического значения слова, центральная его часть, остающаяся неизменной в процессах морфологической деривации; ...простая, или непроизводная основа слова, остающаяся после устранения всех словообразовательных и/ или словоизменительных элементов». Как подчеркивает М. Д. Степанова, корневые слова «составляют ядро основного словарного фонда и служат центром словообразовательных гнезд».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Примерами таких терминов медицинской лексики в немецком языке могут служить тер м и н ы -сущ естви тел ьн ы е, обозначающие одушевленные предметы, указывающие в основном на профессиональную принадлежность: die Hebamme «специалистка по акушерству, имеющая среднее профессиональное образование»; der Onkologe «врач - специалист по онкологии», и неодушевленные предметы die Karies «разрушение ткани кости зуба; der Molar «моляр, коренной зуб»; das Rezept «предписание врача о составе лекарства, об изготовлении какого-нибудь лекарственного средства»); термины - прилагательные: gesund «здоровый, обладающий здоровьем, не больной»; krank «больной, пораженный какой-нибудь болезнью»; endokrin «эндокринный, относящийся к железам внутренней секреции»; тер м и </w:t>
      </w:r>
      <w:r>
        <w:rPr>
          <w:bCs/>
          <w:color w:val="000000"/>
          <w:kern w:val="32"/>
          <w14:textFill>
            <w14:solidFill>
              <w14:schemeClr w14:val="dk1"/>
            </w14:solidFill>
          </w14:textFill>
        </w:rPr>
        <w:softHyphen/>
      </w:r>
      <w:r>
        <w:rPr>
          <w:bCs/>
          <w:color w:val="000000"/>
          <w:kern w:val="32"/>
          <w14:textFill>
            <w14:solidFill>
              <w14:schemeClr w14:val="dk1"/>
            </w14:solidFill>
          </w14:textFill>
        </w:rPr>
        <w:t xml:space="preserve"> ны -глаголы : husten «издавать кашель, а также страдать кашлем; palpieren «пальпировать; производя медицинское обследование, ощупывать какую-нибудь часть тела»; infzieren «инфицировать; вносить инфекцию, возбудителей инфекционных заболеваний».</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Фразеологизм</w:t>
      </w:r>
      <w:r>
        <w:rPr>
          <w:bCs/>
          <w:color w:val="000000"/>
          <w:kern w:val="32"/>
          <w14:textFill>
            <w14:solidFill>
              <w14:schemeClr w14:val="dk1"/>
            </w14:solidFill>
          </w14:textFill>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Омонимия</w:t>
      </w:r>
      <w:r>
        <w:rPr>
          <w:bCs/>
          <w:color w:val="000000"/>
          <w:kern w:val="32"/>
          <w14:textFill>
            <w14:solidFill>
              <w14:schemeClr w14:val="dk1"/>
            </w14:solidFill>
          </w14:textFill>
        </w:rPr>
        <w:t> - понятие, играющее важную роль в логике,</w:t>
      </w:r>
      <w:r>
        <w:rPr>
          <w:bCs/>
          <w:i/>
          <w:iCs/>
          <w:color w:val="000000"/>
          <w:kern w:val="32"/>
          <w14:textFill>
            <w14:solidFill>
              <w14:schemeClr w14:val="dk1"/>
            </w14:solidFill>
          </w14:textFill>
        </w:rPr>
        <w:t> </w:t>
      </w:r>
      <w:r>
        <w:rPr>
          <w:bCs/>
          <w:color w:val="000000"/>
          <w:kern w:val="32"/>
          <w14:textFill>
            <w14:solidFill>
              <w14:schemeClr w14:val="dk1"/>
            </w14:solidFill>
          </w14:textFill>
        </w:rPr>
        <w:t>логической семантике и семиотике  и являющееся естественным обобщением соответствующего лингвистического понятия;</w:t>
      </w:r>
      <w:r>
        <w:rPr>
          <w:bCs/>
          <w:i/>
          <w:iCs/>
          <w:color w:val="000000"/>
          <w:kern w:val="32"/>
          <w14:textFill>
            <w14:solidFill>
              <w14:schemeClr w14:val="dk1"/>
            </w14:solidFill>
          </w14:textFill>
        </w:rPr>
        <w:t> </w:t>
      </w:r>
      <w:r>
        <w:rPr>
          <w:b/>
          <w:bCs/>
          <w:i/>
          <w:iCs/>
          <w:color w:val="000000"/>
          <w:kern w:val="32"/>
          <w14:textFill>
            <w14:solidFill>
              <w14:schemeClr w14:val="dk1"/>
            </w14:solidFill>
          </w14:textFill>
        </w:rPr>
        <w:t>Омонимия</w:t>
      </w:r>
      <w:r>
        <w:rPr>
          <w:bCs/>
          <w:i/>
          <w:iCs/>
          <w:color w:val="000000"/>
          <w:kern w:val="32"/>
          <w14:textFill>
            <w14:solidFill>
              <w14:schemeClr w14:val="dk1"/>
            </w14:solidFill>
          </w14:textFill>
        </w:rPr>
        <w:t> </w:t>
      </w:r>
      <w:r>
        <w:rPr>
          <w:bCs/>
          <w:color w:val="000000"/>
          <w:kern w:val="32"/>
          <w14:textFill>
            <w14:solidFill>
              <w14:schemeClr w14:val="dk1"/>
            </w14:solidFill>
          </w14:textFill>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В лексикологии различают два типа слов-омонимов – полные и неполные (или частичные).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Типы омонимов</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1)</w:t>
      </w:r>
      <w:r>
        <w:rPr>
          <w:bCs/>
          <w:color w:val="000000"/>
          <w:kern w:val="32"/>
          <w14:textFill>
            <w14:solidFill>
              <w14:schemeClr w14:val="dk1"/>
            </w14:solidFill>
          </w14:textFill>
        </w:rPr>
        <w:t> по степени формального совпадения: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w:t>
      </w:r>
      <w:r>
        <w:rPr>
          <w:bCs/>
          <w:i/>
          <w:iCs/>
          <w:color w:val="000000"/>
          <w:kern w:val="32"/>
          <w14:textFill>
            <w14:solidFill>
              <w14:schemeClr w14:val="dk1"/>
            </w14:solidFill>
          </w14:textFill>
        </w:rPr>
        <w:t>полные омонимы</w:t>
      </w:r>
      <w:r>
        <w:rPr>
          <w:bCs/>
          <w:color w:val="000000"/>
          <w:kern w:val="32"/>
          <w14:textFill>
            <w14:solidFill>
              <w14:schemeClr w14:val="dk1"/>
            </w14:solidFill>
          </w14:textFill>
        </w:rPr>
        <w:t> – слова, совпадающие в звучании, написании и во всех грамматических формах;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 </w:t>
      </w:r>
      <w:r>
        <w:rPr>
          <w:bCs/>
          <w:i/>
          <w:iCs/>
          <w:color w:val="000000"/>
          <w:kern w:val="32"/>
          <w14:textFill>
            <w14:solidFill>
              <w14:schemeClr w14:val="dk1"/>
            </w14:solidFill>
          </w14:textFill>
        </w:rPr>
        <w:t>неполные</w:t>
      </w:r>
      <w:r>
        <w:rPr>
          <w:bCs/>
          <w:color w:val="000000"/>
          <w:kern w:val="32"/>
          <w14:textFill>
            <w14:solidFill>
              <w14:schemeClr w14:val="dk1"/>
            </w14:solidFill>
          </w14:textFill>
        </w:rPr>
        <w:t> (частичные) омонимы;</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2)</w:t>
      </w:r>
      <w:r>
        <w:rPr>
          <w:bCs/>
          <w:color w:val="000000"/>
          <w:kern w:val="32"/>
          <w14:textFill>
            <w14:solidFill>
              <w14:schemeClr w14:val="dk1"/>
            </w14:solidFill>
          </w14:textFill>
        </w:rPr>
        <w:t> по качеству формального совпадения неполные (частичные) омонимы подразделяются на: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w:t>
      </w:r>
      <w:r>
        <w:rPr>
          <w:bCs/>
          <w:i/>
          <w:iCs/>
          <w:color w:val="000000"/>
          <w:kern w:val="32"/>
          <w14:textFill>
            <w14:solidFill>
              <w14:schemeClr w14:val="dk1"/>
            </w14:solidFill>
          </w14:textFill>
        </w:rPr>
        <w:t>омофоны</w:t>
      </w:r>
      <w:r>
        <w:rPr>
          <w:bCs/>
          <w:color w:val="000000"/>
          <w:kern w:val="32"/>
          <w14:textFill>
            <w14:solidFill>
              <w14:schemeClr w14:val="dk1"/>
            </w14:solidFill>
          </w14:textFill>
        </w:rPr>
        <w:t> – слова, совпадающие в звучании (рок – рог);</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 </w:t>
      </w:r>
      <w:r>
        <w:rPr>
          <w:bCs/>
          <w:i/>
          <w:iCs/>
          <w:color w:val="000000"/>
          <w:kern w:val="32"/>
          <w14:textFill>
            <w14:solidFill>
              <w14:schemeClr w14:val="dk1"/>
            </w14:solidFill>
          </w14:textFill>
        </w:rPr>
        <w:t>омографы</w:t>
      </w:r>
      <w:r>
        <w:rPr>
          <w:bCs/>
          <w:color w:val="000000"/>
          <w:kern w:val="32"/>
          <w14:textFill>
            <w14:solidFill>
              <w14:schemeClr w14:val="dk1"/>
            </w14:solidFill>
          </w14:textFill>
        </w:rPr>
        <w:t> – слова, совпадающие в написании: мука´ – му´ка;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w:t>
      </w:r>
      <w:r>
        <w:rPr>
          <w:bCs/>
          <w:i/>
          <w:iCs/>
          <w:color w:val="000000"/>
          <w:kern w:val="32"/>
          <w14:textFill>
            <w14:solidFill>
              <w14:schemeClr w14:val="dk1"/>
            </w14:solidFill>
          </w14:textFill>
        </w:rPr>
        <w:t>омоформы</w:t>
      </w:r>
      <w:r>
        <w:rPr>
          <w:bCs/>
          <w:color w:val="000000"/>
          <w:kern w:val="32"/>
          <w14:textFill>
            <w14:solidFill>
              <w14:schemeClr w14:val="dk1"/>
            </w14:solidFill>
          </w14:textFill>
        </w:rPr>
        <w:t> – слова, совпадающие только в отдельных грамматических формах: пила (сущ.) – пила &lt; пить.</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1.</w:t>
      </w:r>
      <w:r>
        <w:rPr>
          <w:bCs/>
          <w:color w:val="000000"/>
          <w:kern w:val="32"/>
          <w14:textFill>
            <w14:solidFill>
              <w14:schemeClr w14:val="dk1"/>
            </w14:solidFill>
          </w14:textFill>
        </w:rPr>
        <w:t>Дать определение терминам: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Лексика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Фразеологизм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Омонимия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Полисемия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2.Привести примеры омонимии.</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Задание 1.</w:t>
      </w:r>
    </w:p>
    <w:p>
      <w:pPr>
        <w:ind w:firstLine="709"/>
        <w:widowControl w:val="off"/>
        <w:outlineLvl w:val="0"/>
        <w:jc w:val="both"/>
        <w:spacing w:line="276" w:lineRule="auto"/>
        <w:rPr>
          <w:b/>
          <w:bCs/>
          <w:color w:val="000000"/>
          <w:kern w:val="32"/>
          <w14:textFill>
            <w14:solidFill>
              <w14:schemeClr w14:val="dk1"/>
            </w14:solidFill>
          </w14:textFill>
        </w:rPr>
      </w:pPr>
      <w:r>
        <w:rPr>
          <w:b/>
          <w:bCs/>
          <w:i/>
          <w:iCs/>
          <w:color w:val="000000"/>
          <w:kern w:val="32"/>
          <w14:textFill>
            <w14:solidFill>
              <w14:schemeClr w14:val="dk1"/>
            </w14:solidFill>
          </w14:textFill>
        </w:rPr>
        <w:t>Прочитайте текст. Определите, есть ли в нем омонимичные слова? Выпишите их. К какому виду они принадлежат?</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11.</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Понятие морфемы как значимой части слова. Морфемный разбор слова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Морфемика</w:t>
      </w:r>
      <w:r>
        <w:rPr>
          <w:bCs/>
          <w:color w:val="000000"/>
          <w:kern w:val="32"/>
          <w14:textFill>
            <w14:solidFill>
              <w14:schemeClr w14:val="dk1"/>
            </w14:solidFill>
          </w14:textFill>
        </w:rPr>
        <w:t> – это раздел языкознания, в котором изучается система морфем языка и морфемная структура слов.</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Морфема</w:t>
      </w:r>
      <w:r>
        <w:rPr>
          <w:bCs/>
          <w:color w:val="000000"/>
          <w:kern w:val="32"/>
          <w14:textFill>
            <w14:solidFill>
              <w14:schemeClr w14:val="dk1"/>
            </w14:solidFill>
          </w14:textFill>
        </w:rPr>
        <w:t> – это минимальная значимая часть слова.</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Морфемы: корень, суффикс, приставка, окончание.</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Корень – </w:t>
      </w:r>
      <w:r>
        <w:rPr>
          <w:bCs/>
          <w:color w:val="000000"/>
          <w:kern w:val="32"/>
          <w14:textFill>
            <w14:solidFill>
              <w14:schemeClr w14:val="dk1"/>
            </w14:solidFill>
          </w14:textFill>
        </w:rPr>
        <w:t>это обязательная часть слова.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Только из корня состоят служебные слова (</w:t>
      </w:r>
      <w:r>
        <w:rPr>
          <w:bCs/>
          <w:i/>
          <w:iCs/>
          <w:color w:val="000000"/>
          <w:kern w:val="32"/>
          <w14:textFill>
            <w14:solidFill>
              <w14:schemeClr w14:val="dk1"/>
            </w14:solidFill>
          </w14:textFill>
        </w:rPr>
        <w:t>но, для, если</w:t>
      </w:r>
      <w:r>
        <w:rPr>
          <w:bCs/>
          <w:color w:val="000000"/>
          <w:kern w:val="32"/>
          <w14:textFill>
            <w14:solidFill>
              <w14:schemeClr w14:val="dk1"/>
            </w14:solidFill>
          </w14:textFill>
        </w:rPr>
        <w:t>), междометия (</w:t>
      </w:r>
      <w:r>
        <w:rPr>
          <w:bCs/>
          <w:i/>
          <w:iCs/>
          <w:color w:val="000000"/>
          <w:kern w:val="32"/>
          <w14:textFill>
            <w14:solidFill>
              <w14:schemeClr w14:val="dk1"/>
            </w14:solidFill>
          </w14:textFill>
        </w:rPr>
        <w:t>ах, алло</w:t>
      </w:r>
      <w:r>
        <w:rPr>
          <w:bCs/>
          <w:color w:val="000000"/>
          <w:kern w:val="32"/>
          <w14:textFill>
            <w14:solidFill>
              <w14:schemeClr w14:val="dk1"/>
            </w14:solidFill>
          </w14:textFill>
        </w:rPr>
        <w:t>), многие наречия (</w:t>
      </w:r>
      <w:r>
        <w:rPr>
          <w:bCs/>
          <w:i/>
          <w:iCs/>
          <w:color w:val="000000"/>
          <w:kern w:val="32"/>
          <w14:textFill>
            <w14:solidFill>
              <w14:schemeClr w14:val="dk1"/>
            </w14:solidFill>
          </w14:textFill>
        </w:rPr>
        <w:t>очень, весьма</w:t>
      </w:r>
      <w:r>
        <w:rPr>
          <w:bCs/>
          <w:color w:val="000000"/>
          <w:kern w:val="32"/>
          <w14:textFill>
            <w14:solidFill>
              <w14:schemeClr w14:val="dk1"/>
            </w14:solidFill>
          </w14:textFill>
        </w:rPr>
        <w:t>), неизменяемые существительные (</w:t>
      </w:r>
      <w:r>
        <w:rPr>
          <w:bCs/>
          <w:i/>
          <w:iCs/>
          <w:color w:val="000000"/>
          <w:kern w:val="32"/>
          <w14:textFill>
            <w14:solidFill>
              <w14:schemeClr w14:val="dk1"/>
            </w14:solidFill>
          </w14:textFill>
        </w:rPr>
        <w:t>алоэ, кенгуру</w:t>
      </w:r>
      <w:r>
        <w:rPr>
          <w:bCs/>
          <w:color w:val="000000"/>
          <w:kern w:val="32"/>
          <w14:textFill>
            <w14:solidFill>
              <w14:schemeClr w14:val="dk1"/>
            </w14:solidFill>
          </w14:textFill>
        </w:rPr>
        <w:t>) и прилагательные (</w:t>
      </w:r>
      <w:r>
        <w:rPr>
          <w:bCs/>
          <w:i/>
          <w:iCs/>
          <w:color w:val="000000"/>
          <w:kern w:val="32"/>
          <w14:textFill>
            <w14:solidFill>
              <w14:schemeClr w14:val="dk1"/>
            </w14:solidFill>
          </w14:textFill>
        </w:rPr>
        <w:t>беж, макси</w:t>
      </w:r>
      <w:r>
        <w:rPr>
          <w:bCs/>
          <w:color w:val="000000"/>
          <w:kern w:val="32"/>
          <w14:textFill>
            <w14:solidFill>
              <w14:schemeClr w14:val="dk1"/>
            </w14:solidFill>
          </w14:textFill>
        </w:rPr>
        <w:t>).</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Корни, которые могут употребляться только в сочетании с приставками или суффиксами, называются связанными </w:t>
      </w:r>
      <w:r>
        <w:rPr>
          <w:bCs/>
          <w:i/>
          <w:iCs/>
          <w:color w:val="000000"/>
          <w:kern w:val="32"/>
          <w14:textFill>
            <w14:solidFill>
              <w14:schemeClr w14:val="dk1"/>
            </w14:solidFill>
          </w14:textFill>
        </w:rPr>
        <w:t>(об-</w:t>
      </w:r>
      <w:r>
        <w:rPr>
          <w:b/>
          <w:bCs/>
          <w:i/>
          <w:iCs/>
          <w:color w:val="000000"/>
          <w:kern w:val="32"/>
          <w14:textFill>
            <w14:solidFill>
              <w14:schemeClr w14:val="dk1"/>
            </w14:solidFill>
          </w14:textFill>
        </w:rPr>
        <w:t>у</w:t>
      </w:r>
      <w:r>
        <w:rPr>
          <w:bCs/>
          <w:i/>
          <w:iCs/>
          <w:color w:val="000000"/>
          <w:kern w:val="32"/>
          <w14:textFill>
            <w14:solidFill>
              <w14:schemeClr w14:val="dk1"/>
            </w14:solidFill>
          </w14:textFill>
        </w:rPr>
        <w:t>-ть, раз-</w:t>
      </w:r>
      <w:r>
        <w:rPr>
          <w:b/>
          <w:bCs/>
          <w:i/>
          <w:iCs/>
          <w:color w:val="000000"/>
          <w:kern w:val="32"/>
          <w14:textFill>
            <w14:solidFill>
              <w14:schemeClr w14:val="dk1"/>
            </w14:solidFill>
          </w14:textFill>
        </w:rPr>
        <w:t>у</w:t>
      </w:r>
      <w:r>
        <w:rPr>
          <w:bCs/>
          <w:i/>
          <w:iCs/>
          <w:color w:val="000000"/>
          <w:kern w:val="32"/>
          <w14:textFill>
            <w14:solidFill>
              <w14:schemeClr w14:val="dk1"/>
            </w14:solidFill>
          </w14:textFill>
        </w:rPr>
        <w:t>-ть;  о-</w:t>
      </w:r>
      <w:r>
        <w:rPr>
          <w:b/>
          <w:bCs/>
          <w:i/>
          <w:iCs/>
          <w:color w:val="000000"/>
          <w:kern w:val="32"/>
          <w14:textFill>
            <w14:solidFill>
              <w14:schemeClr w14:val="dk1"/>
            </w14:solidFill>
          </w14:textFill>
        </w:rPr>
        <w:t>де</w:t>
      </w:r>
      <w:r>
        <w:rPr>
          <w:bCs/>
          <w:i/>
          <w:iCs/>
          <w:color w:val="000000"/>
          <w:kern w:val="32"/>
          <w14:textFill>
            <w14:solidFill>
              <w14:schemeClr w14:val="dk1"/>
            </w14:solidFill>
          </w14:textFill>
        </w:rPr>
        <w:t>-ть, раз-</w:t>
      </w:r>
      <w:r>
        <w:rPr>
          <w:b/>
          <w:bCs/>
          <w:i/>
          <w:iCs/>
          <w:color w:val="000000"/>
          <w:kern w:val="32"/>
          <w14:textFill>
            <w14:solidFill>
              <w14:schemeClr w14:val="dk1"/>
            </w14:solidFill>
          </w14:textFill>
        </w:rPr>
        <w:t>де</w:t>
      </w:r>
      <w:r>
        <w:rPr>
          <w:bCs/>
          <w:i/>
          <w:iCs/>
          <w:color w:val="000000"/>
          <w:kern w:val="32"/>
          <w14:textFill>
            <w14:solidFill>
              <w14:schemeClr w14:val="dk1"/>
            </w14:solidFill>
          </w14:textFill>
        </w:rPr>
        <w:t>-ть).</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Приставка </w:t>
      </w:r>
      <w:r>
        <w:rPr>
          <w:bCs/>
          <w:color w:val="000000"/>
          <w:kern w:val="32"/>
          <w14:textFill>
            <w14:solidFill>
              <w14:schemeClr w14:val="dk1"/>
            </w14:solidFill>
          </w14:textFill>
        </w:rPr>
        <w:t>— словообразовательная морфема, стоящая перед корнем или другой приставкой (</w:t>
      </w:r>
      <w:r>
        <w:rPr>
          <w:b/>
          <w:bCs/>
          <w:i/>
          <w:iCs/>
          <w:color w:val="000000"/>
          <w:kern w:val="32"/>
          <w14:textFill>
            <w14:solidFill>
              <w14:schemeClr w14:val="dk1"/>
            </w14:solidFill>
          </w14:textFill>
        </w:rPr>
        <w:t>пере</w:t>
      </w:r>
      <w:r>
        <w:rPr>
          <w:bCs/>
          <w:i/>
          <w:iCs/>
          <w:color w:val="000000"/>
          <w:kern w:val="32"/>
          <w14:textFill>
            <w14:solidFill>
              <w14:schemeClr w14:val="dk1"/>
            </w14:solidFill>
          </w14:textFill>
        </w:rPr>
        <w:t>-делать, </w:t>
      </w:r>
      <w:r>
        <w:rPr>
          <w:b/>
          <w:bCs/>
          <w:i/>
          <w:iCs/>
          <w:color w:val="000000"/>
          <w:kern w:val="32"/>
          <w14:textFill>
            <w14:solidFill>
              <w14:schemeClr w14:val="dk1"/>
            </w14:solidFill>
          </w14:textFill>
        </w:rPr>
        <w:t>пре</w:t>
      </w:r>
      <w:r>
        <w:rPr>
          <w:bCs/>
          <w:i/>
          <w:iCs/>
          <w:color w:val="000000"/>
          <w:kern w:val="32"/>
          <w14:textFill>
            <w14:solidFill>
              <w14:schemeClr w14:val="dk1"/>
            </w14:solidFill>
          </w14:textFill>
        </w:rPr>
        <w:t>-хорошенький, </w:t>
      </w:r>
      <w:r>
        <w:rPr>
          <w:b/>
          <w:bCs/>
          <w:i/>
          <w:iCs/>
          <w:color w:val="000000"/>
          <w:kern w:val="32"/>
          <w14:textFill>
            <w14:solidFill>
              <w14:schemeClr w14:val="dk1"/>
            </w14:solidFill>
          </w14:textFill>
        </w:rPr>
        <w:t>при</w:t>
      </w:r>
      <w:r>
        <w:rPr>
          <w:bCs/>
          <w:i/>
          <w:iCs/>
          <w:color w:val="000000"/>
          <w:kern w:val="32"/>
          <w14:textFill>
            <w14:solidFill>
              <w14:schemeClr w14:val="dk1"/>
            </w14:solidFill>
          </w14:textFill>
        </w:rPr>
        <w:t>-морье, </w:t>
      </w:r>
      <w:r>
        <w:rPr>
          <w:b/>
          <w:bCs/>
          <w:i/>
          <w:iCs/>
          <w:color w:val="000000"/>
          <w:kern w:val="32"/>
          <w14:textFill>
            <w14:solidFill>
              <w14:schemeClr w14:val="dk1"/>
            </w14:solidFill>
          </w14:textFill>
        </w:rPr>
        <w:t>кое</w:t>
      </w:r>
      <w:r>
        <w:rPr>
          <w:bCs/>
          <w:i/>
          <w:iCs/>
          <w:color w:val="000000"/>
          <w:kern w:val="32"/>
          <w14:textFill>
            <w14:solidFill>
              <w14:schemeClr w14:val="dk1"/>
            </w14:solidFill>
          </w14:textFill>
        </w:rPr>
        <w:t>-где, </w:t>
      </w:r>
      <w:r>
        <w:rPr>
          <w:b/>
          <w:bCs/>
          <w:i/>
          <w:iCs/>
          <w:color w:val="000000"/>
          <w:kern w:val="32"/>
          <w14:textFill>
            <w14:solidFill>
              <w14:schemeClr w14:val="dk1"/>
            </w14:solidFill>
          </w14:textFill>
        </w:rPr>
        <w:t>пере</w:t>
      </w:r>
      <w:r>
        <w:rPr>
          <w:bCs/>
          <w:i/>
          <w:iCs/>
          <w:color w:val="000000"/>
          <w:kern w:val="32"/>
          <w14:textFill>
            <w14:solidFill>
              <w14:schemeClr w14:val="dk1"/>
            </w14:solidFill>
          </w14:textFill>
        </w:rPr>
        <w:t>-</w:t>
      </w:r>
      <w:r>
        <w:rPr>
          <w:b/>
          <w:bCs/>
          <w:i/>
          <w:iCs/>
          <w:color w:val="000000"/>
          <w:kern w:val="32"/>
          <w14:textFill>
            <w14:solidFill>
              <w14:schemeClr w14:val="dk1"/>
            </w14:solidFill>
          </w14:textFill>
        </w:rPr>
        <w:t>о</w:t>
      </w:r>
      <w:r>
        <w:rPr>
          <w:bCs/>
          <w:i/>
          <w:iCs/>
          <w:color w:val="000000"/>
          <w:kern w:val="32"/>
          <w14:textFill>
            <w14:solidFill>
              <w14:schemeClr w14:val="dk1"/>
            </w14:solidFill>
          </w14:textFill>
        </w:rPr>
        <w:t>-деть).</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Суффикс </w:t>
      </w:r>
      <w:r>
        <w:rPr>
          <w:bCs/>
          <w:color w:val="000000"/>
          <w:kern w:val="32"/>
          <w14:textFill>
            <w14:solidFill>
              <w14:schemeClr w14:val="dk1"/>
            </w14:solidFill>
          </w14:textFill>
        </w:rPr>
        <w:t>— словообразовательная морфема, стоящая после корня (</w:t>
      </w:r>
      <w:r>
        <w:rPr>
          <w:bCs/>
          <w:i/>
          <w:iCs/>
          <w:color w:val="000000"/>
          <w:kern w:val="32"/>
          <w14:textFill>
            <w14:solidFill>
              <w14:schemeClr w14:val="dk1"/>
            </w14:solidFill>
          </w14:textFill>
        </w:rPr>
        <w:t>стол-</w:t>
      </w:r>
      <w:r>
        <w:rPr>
          <w:b/>
          <w:bCs/>
          <w:i/>
          <w:iCs/>
          <w:color w:val="000000"/>
          <w:kern w:val="32"/>
          <w14:textFill>
            <w14:solidFill>
              <w14:schemeClr w14:val="dk1"/>
            </w14:solidFill>
          </w14:textFill>
        </w:rPr>
        <w:t>ик</w:t>
      </w:r>
      <w:r>
        <w:rPr>
          <w:bCs/>
          <w:i/>
          <w:iCs/>
          <w:color w:val="000000"/>
          <w:kern w:val="32"/>
          <w14:textFill>
            <w14:solidFill>
              <w14:schemeClr w14:val="dk1"/>
            </w14:solidFill>
          </w14:textFill>
        </w:rPr>
        <w:t>, красн-</w:t>
      </w:r>
      <w:r>
        <w:rPr>
          <w:b/>
          <w:bCs/>
          <w:i/>
          <w:iCs/>
          <w:color w:val="000000"/>
          <w:kern w:val="32"/>
          <w14:textFill>
            <w14:solidFill>
              <w14:schemeClr w14:val="dk1"/>
            </w14:solidFill>
          </w14:textFill>
        </w:rPr>
        <w:t>е-</w:t>
      </w:r>
      <w:r>
        <w:rPr>
          <w:bCs/>
          <w:i/>
          <w:iCs/>
          <w:color w:val="000000"/>
          <w:kern w:val="32"/>
          <w14:textFill>
            <w14:solidFill>
              <w14:schemeClr w14:val="dk1"/>
            </w14:solidFill>
          </w14:textFill>
        </w:rPr>
        <w:t>ть</w:t>
      </w:r>
      <w:r>
        <w:rPr>
          <w:bCs/>
          <w:color w:val="000000"/>
          <w:kern w:val="32"/>
          <w14:textFill>
            <w14:solidFill>
              <w14:schemeClr w14:val="dk1"/>
            </w14:solidFill>
          </w14:textFill>
        </w:rPr>
        <w:t>)</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Окончание </w:t>
      </w:r>
      <w:r>
        <w:rPr>
          <w:bCs/>
          <w:color w:val="000000"/>
          <w:kern w:val="32"/>
          <w14:textFill>
            <w14:solidFill>
              <w14:schemeClr w14:val="dk1"/>
            </w14:solidFill>
          </w14:textFill>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У некоторых сложных существительных и числительных несколько окончаний.</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Сравните: тр-</w:t>
      </w:r>
      <w:r>
        <w:rPr>
          <w:b/>
          <w:bCs/>
          <w:i/>
          <w:iCs/>
          <w:color w:val="000000"/>
          <w:kern w:val="32"/>
          <w14:textFill>
            <w14:solidFill>
              <w14:schemeClr w14:val="dk1"/>
            </w14:solidFill>
          </w14:textFill>
        </w:rPr>
        <w:t>и</w:t>
      </w:r>
      <w:r>
        <w:rPr>
          <w:bCs/>
          <w:i/>
          <w:iCs/>
          <w:color w:val="000000"/>
          <w:kern w:val="32"/>
          <w14:textFill>
            <w14:solidFill>
              <w14:schemeClr w14:val="dk1"/>
            </w14:solidFill>
          </w14:textFill>
        </w:rPr>
        <w:t>-ст-</w:t>
      </w:r>
      <w:r>
        <w:rPr>
          <w:b/>
          <w:bCs/>
          <w:i/>
          <w:iCs/>
          <w:color w:val="000000"/>
          <w:kern w:val="32"/>
          <w14:textFill>
            <w14:solidFill>
              <w14:schemeClr w14:val="dk1"/>
            </w14:solidFill>
          </w14:textFill>
        </w:rPr>
        <w:t>а</w:t>
      </w:r>
      <w:r>
        <w:rPr>
          <w:bCs/>
          <w:i/>
          <w:iCs/>
          <w:color w:val="000000"/>
          <w:kern w:val="32"/>
          <w14:textFill>
            <w14:solidFill>
              <w14:schemeClr w14:val="dk1"/>
            </w14:solidFill>
          </w14:textFill>
        </w:rPr>
        <w:t>, тр-</w:t>
      </w:r>
      <w:r>
        <w:rPr>
          <w:b/>
          <w:bCs/>
          <w:i/>
          <w:iCs/>
          <w:color w:val="000000"/>
          <w:kern w:val="32"/>
          <w14:textFill>
            <w14:solidFill>
              <w14:schemeClr w14:val="dk1"/>
            </w14:solidFill>
          </w14:textFill>
        </w:rPr>
        <w:t>ех</w:t>
      </w:r>
      <w:r>
        <w:rPr>
          <w:bCs/>
          <w:i/>
          <w:iCs/>
          <w:color w:val="000000"/>
          <w:kern w:val="32"/>
          <w14:textFill>
            <w14:solidFill>
              <w14:schemeClr w14:val="dk1"/>
            </w14:solidFill>
          </w14:textFill>
        </w:rPr>
        <w:t>-сот-□, диван□-кровать□, диван-</w:t>
      </w:r>
      <w:r>
        <w:rPr>
          <w:b/>
          <w:bCs/>
          <w:i/>
          <w:iCs/>
          <w:color w:val="000000"/>
          <w:kern w:val="32"/>
          <w14:textFill>
            <w14:solidFill>
              <w14:schemeClr w14:val="dk1"/>
            </w14:solidFill>
          </w14:textFill>
        </w:rPr>
        <w:t>а</w:t>
      </w:r>
      <w:r>
        <w:rPr>
          <w:bCs/>
          <w:i/>
          <w:iCs/>
          <w:color w:val="000000"/>
          <w:kern w:val="32"/>
          <w14:textFill>
            <w14:solidFill>
              <w14:schemeClr w14:val="dk1"/>
            </w14:solidFill>
          </w14:textFill>
        </w:rPr>
        <w:t>-кроват-</w:t>
      </w:r>
      <w:r>
        <w:rPr>
          <w:b/>
          <w:bCs/>
          <w:i/>
          <w:iCs/>
          <w:color w:val="000000"/>
          <w:kern w:val="32"/>
          <w14:textFill>
            <w14:solidFill>
              <w14:schemeClr w14:val="dk1"/>
            </w14:solidFill>
          </w14:textFill>
        </w:rPr>
        <w:t>и</w:t>
      </w:r>
      <w:r>
        <w:rPr>
          <w:bCs/>
          <w:i/>
          <w:iCs/>
          <w:color w:val="000000"/>
          <w:kern w:val="32"/>
          <w14:textFill>
            <w14:solidFill>
              <w14:schemeClr w14:val="dk1"/>
            </w14:solidFill>
          </w14:textFill>
        </w:rPr>
        <w:t>.</w:t>
      </w:r>
    </w:p>
    <w:p>
      <w:pPr>
        <w:ind w:firstLine="709"/>
        <w:widowControl w:val="off"/>
        <w:outlineLvl w:val="0"/>
        <w:jc w:val="both"/>
        <w:spacing w:line="276" w:lineRule="auto"/>
        <w:rPr>
          <w:b/>
          <w:bCs/>
          <w:color w:val="000000"/>
          <w:kern w:val="32"/>
          <w14:textFill>
            <w14:solidFill>
              <w14:schemeClr w14:val="dk1"/>
            </w14:solidFill>
          </w14:textFill>
        </w:rPr>
      </w:pPr>
      <w:r>
        <w:fldChar w:fldCharType="begin"/>
      </w:r>
      <w:r>
        <w:instrText xml:space="preserve"> HYPERLINK "https://interneturok.ru/lesson/russian/7-klass/bpovtorenie-izuchennogo-v-56-klassahb/morfemika-slovoobrazovanie-morfemnyy-i-slovoobrazovatelnyy-razbor-slova" \l "mediaplayer" \o "Смотреть в видеоуроке" </w:instrText>
      </w:r>
      <w:r>
        <w:fldChar w:fldCharType="separate"/>
      </w:r>
      <w:r>
        <w:rPr>
          <w:rStyle w:val="9"/>
          <w:bCs/>
          <w:color w:val="000000"/>
          <w:kern w:val="32"/>
          <w14:textFill>
            <w14:solidFill>
              <w14:schemeClr w14:val="dk1"/>
            </w14:solidFill>
          </w14:textFill>
        </w:rPr>
        <w:t>Нулевая морфема</w:t>
      </w:r>
      <w:r>
        <w:rPr>
          <w:rStyle w:val="9"/>
          <w:bCs/>
          <w:color w:val="000000"/>
          <w:kern w:val="32"/>
          <w14:textFill>
            <w14:solidFill>
              <w14:schemeClr w14:val="dk1"/>
            </w14:solidFill>
          </w14:textFill>
        </w:rPr>
        <w:fldChar w:fldCharType="end"/>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Нулевая морфема</w:t>
      </w:r>
      <w:r>
        <w:rPr>
          <w:bCs/>
          <w:color w:val="000000"/>
          <w:kern w:val="32"/>
          <w14:textFill>
            <w14:solidFill>
              <w14:schemeClr w14:val="dk1"/>
            </w14:solidFill>
          </w14:textFill>
        </w:rPr>
        <w:t> – это значимое отсутствие морфемы.</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Стол</w:t>
      </w:r>
      <w:r>
        <w:rPr>
          <w:b/>
          <w:bCs/>
          <w:i/>
          <w:iCs/>
          <w:color w:val="000000"/>
          <w:kern w:val="32"/>
          <w14:textFill>
            <w14:solidFill>
              <w14:schemeClr w14:val="dk1"/>
            </w14:solidFill>
          </w14:textFill>
        </w:rPr>
        <w:t>а – </w:t>
      </w:r>
      <w:r>
        <w:rPr>
          <w:bCs/>
          <w:color w:val="000000"/>
          <w:kern w:val="32"/>
          <w14:textFill>
            <w14:solidFill>
              <w14:schemeClr w14:val="dk1"/>
            </w14:solidFill>
          </w14:textFill>
        </w:rPr>
        <w:t>Р. п.</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Стол</w:t>
      </w:r>
      <w:r>
        <w:rPr>
          <w:bCs/>
          <w:color w:val="000000"/>
          <w:kern w:val="32"/>
          <w14:textFill>
            <w14:solidFill>
              <w14:schemeClr w14:val="dk1"/>
            </w14:solidFill>
          </w14:textFill>
        </w:rPr>
        <w:t>□ – И. п. или В. п.</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Нулевой суффикс мы выделяем, например, в форме прошедшего времени </w:t>
      </w:r>
      <w:r>
        <w:rPr>
          <w:bCs/>
          <w:i/>
          <w:iCs/>
          <w:color w:val="000000"/>
          <w:kern w:val="32"/>
          <w14:textFill>
            <w14:solidFill>
              <w14:schemeClr w14:val="dk1"/>
            </w14:solidFill>
          </w14:textFill>
        </w:rPr>
        <w:t>нёс</w:t>
      </w:r>
      <w:r>
        <w:rPr>
          <w:bCs/>
          <w:color w:val="000000"/>
          <w:kern w:val="32"/>
          <w14:textFill>
            <w14:solidFill>
              <w14:schemeClr w14:val="dk1"/>
            </w14:solidFill>
          </w14:textFill>
        </w:rPr>
        <w:t> (</w:t>
      </w:r>
      <w:r>
        <w:rPr>
          <w:bCs/>
          <w:i/>
          <w:iCs/>
          <w:color w:val="000000"/>
          <w:kern w:val="32"/>
          <w14:textFill>
            <w14:solidFill>
              <w14:schemeClr w14:val="dk1"/>
            </w14:solidFill>
          </w14:textFill>
        </w:rPr>
        <w:t>сравните: нес-л-а</w:t>
      </w:r>
      <w:r>
        <w:rPr>
          <w:bCs/>
          <w:color w:val="000000"/>
          <w:kern w:val="32"/>
          <w14:textFill>
            <w14:solidFill>
              <w14:schemeClr w14:val="dk1"/>
            </w14:solidFill>
          </w14:textFill>
        </w:rPr>
        <w:t>) или форме повелительного наклонения </w:t>
      </w:r>
      <w:r>
        <w:rPr>
          <w:bCs/>
          <w:i/>
          <w:iCs/>
          <w:color w:val="000000"/>
          <w:kern w:val="32"/>
          <w14:textFill>
            <w14:solidFill>
              <w14:schemeClr w14:val="dk1"/>
            </w14:solidFill>
          </w14:textFill>
        </w:rPr>
        <w:t>читай</w:t>
      </w:r>
      <w:r>
        <w:rPr>
          <w:bCs/>
          <w:color w:val="000000"/>
          <w:kern w:val="32"/>
          <w14:textFill>
            <w14:solidFill>
              <w14:schemeClr w14:val="dk1"/>
            </w14:solidFill>
          </w14:textFill>
        </w:rPr>
        <w:t>.</w:t>
      </w:r>
    </w:p>
    <w:p>
      <w:pPr>
        <w:ind w:firstLine="709"/>
        <w:widowControl w:val="off"/>
        <w:outlineLvl w:val="0"/>
        <w:jc w:val="both"/>
        <w:spacing w:line="276" w:lineRule="auto"/>
        <w:rPr>
          <w:b/>
          <w:bCs/>
          <w:color w:val="000000"/>
          <w:kern w:val="32"/>
          <w14:textFill>
            <w14:solidFill>
              <w14:schemeClr w14:val="dk1"/>
            </w14:solidFill>
          </w14:textFill>
        </w:rPr>
      </w:pPr>
      <w:r>
        <w:fldChar w:fldCharType="begin"/>
      </w:r>
      <w:r>
        <w:instrText xml:space="preserve"> HYPERLINK "https://interneturok.ru/lesson/russian/7-klass/bpovtorenie-izuchennogo-v-56-klassahb/morfemika-slovoobrazovanie-morfemnyy-i-slovoobrazovatelnyy-razbor-slova" \l "mediaplayer" \o "Смотреть в видеоуроке" </w:instrText>
      </w:r>
      <w:r>
        <w:fldChar w:fldCharType="separate"/>
      </w:r>
      <w:r>
        <w:rPr>
          <w:rStyle w:val="9"/>
          <w:bCs/>
          <w:color w:val="000000"/>
          <w:kern w:val="32"/>
          <w14:textFill>
            <w14:solidFill>
              <w14:schemeClr w14:val="dk1"/>
            </w14:solidFill>
          </w14:textFill>
        </w:rPr>
        <w:t>План морфемного разбора слова</w:t>
      </w:r>
      <w:r>
        <w:rPr>
          <w:rStyle w:val="9"/>
          <w:bCs/>
          <w:color w:val="000000"/>
          <w:kern w:val="32"/>
          <w14:textFill>
            <w14:solidFill>
              <w14:schemeClr w14:val="dk1"/>
            </w14:solidFill>
          </w14:textFill>
        </w:rPr>
        <w:fldChar w:fldCharType="end"/>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План морфемного разбора слова:</w:t>
      </w:r>
    </w:p>
    <w:p>
      <w:pPr>
        <w:ind w:left="0" w:firstLine="709"/>
        <w:widowControl w:val="off"/>
        <w:outlineLvl w:val="0"/>
        <w:jc w:val="both"/>
        <w:numPr>
          <w:ilvl w:val="0"/>
          <w:numId w:val="26"/>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Выделяем окончание и основу слова.</w:t>
      </w:r>
    </w:p>
    <w:p>
      <w:pPr>
        <w:ind w:left="0" w:firstLine="709"/>
        <w:widowControl w:val="off"/>
        <w:outlineLvl w:val="0"/>
        <w:jc w:val="both"/>
        <w:numPr>
          <w:ilvl w:val="0"/>
          <w:numId w:val="26"/>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Выделяем корень слова, подбирая однокоренные слова.</w:t>
      </w:r>
    </w:p>
    <w:p>
      <w:pPr>
        <w:ind w:left="0" w:firstLine="709"/>
        <w:widowControl w:val="off"/>
        <w:outlineLvl w:val="0"/>
        <w:jc w:val="both"/>
        <w:numPr>
          <w:ilvl w:val="0"/>
          <w:numId w:val="26"/>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Выделяем приставки и суффиксы.</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Задание 1.</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Исправить ошибки в поморфемной записи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Поп-рыг-а-ть, за-сме-ять-ся, говор-ун, пере-улок, с-беж-ал-а</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Задание 2. Выполнить разбор слов «безвкусица,летописица» по образцу.</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Бессердечный – прилагательное</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Окончание –ый (м.р., Им.пад, ед.ч)</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Основа – бессердечн-</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Корень –сердеч-. Сердце</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Приставка бес-, суффикс –н. </w:t>
      </w:r>
      <w:r>
        <w:rPr>
          <w:bCs/>
          <w:i/>
          <w:iCs/>
          <w:color w:val="000000"/>
          <w:kern w:val="32"/>
          <w14:textFill>
            <w14:solidFill>
              <w14:schemeClr w14:val="dk1"/>
            </w14:solidFill>
          </w14:textFill>
        </w:rPr>
        <w:t>бессовестный</w:t>
      </w:r>
    </w:p>
    <w:p>
      <w:pPr>
        <w:ind w:firstLine="709"/>
        <w:widowControl w:val="off"/>
        <w:outlineLvl w:val="0"/>
        <w:jc w:val="both"/>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12.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Способы словообразования. Словообразование знаменательных частей речи. Словообразовательный анализ. Понятие об этимологии. Профессиональная направленность: влияние латыни на русский язык.</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Способы словообразования</w:t>
      </w:r>
      <w:r>
        <w:rPr>
          <w:bCs/>
          <w:color w:val="000000"/>
          <w:kern w:val="32"/>
          <w14:textFill>
            <w14:solidFill>
              <w14:schemeClr w14:val="dk1"/>
            </w14:solidFill>
          </w14:textFill>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Морфологический способ словообразования</w:t>
      </w:r>
      <w:r>
        <w:rPr>
          <w:bCs/>
          <w:color w:val="000000"/>
          <w:kern w:val="32"/>
          <w14:textFill>
            <w14:solidFill>
              <w14:schemeClr w14:val="dk1"/>
            </w14:solidFill>
          </w14:textFill>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префиксы, или приставки;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суффиксы; постфиксы;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интерфиксы, или соединительные гласные;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флексии, или окончания.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Отметим, что флексии и формообразующие суффиксы не участвуют в словообразовании.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8. Сложение — способ образования, при котором происходит соединение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двух производящих основ в одно слово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без помощи соединительной гласной (интерфикса): кресло-кровать; платье-халат; ракета-носитель; ковёр-самолет;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сложение усеченной основы и слова: ветеринарный врач→ ветврач; туристический поход→ турпоход; медицинский пункт→ медпункт;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сложение усеченных основ слов: заместитель председателя → зампред; мотоцикл педальный → мопед; профсоюзный комитет → профком;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 аббревиация — сложение звуков или названий начальных букв словосочетаний: МХАТ, ГОЭЛРО, ГАИ, нэп, МИД, ОБСЕ.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Влияние латыни на русский язык. Лекарственные растения, представляющие группу фитонимов,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Формирование и  развитие русских фитонимов XVII  века происходило в  основном под влиянием латинского языка. Впервые были зафиксированы фитонимы, заимствованные из латинского языка латинского происхождения, большинство из  них 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фитонимы без латинского компонента, которые сформировались на  базе перевода фитонима с  латинского языка на русский.</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1.Перечислить все способы словообразования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2.Охарактеризовать их.</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1.</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Сделайте письменный морфемный и словообразовательный разбор следующих слов</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 </w:t>
      </w:r>
      <w:r>
        <w:rPr>
          <w:bCs/>
          <w:i/>
          <w:iCs/>
          <w:color w:val="000000"/>
          <w:kern w:val="32"/>
          <w14:textFill>
            <w14:solidFill>
              <w14:schemeClr w14:val="dk1"/>
            </w14:solidFill>
          </w14:textFill>
        </w:rPr>
        <w:t>Давление, докрасна, утомленный, гостиная, гордость, скоропортящийся, приземление, выступ.</w:t>
      </w:r>
      <w:r>
        <w:rPr>
          <w:bCs/>
          <w:color w:val="000000"/>
          <w:kern w:val="32"/>
          <w14:textFill>
            <w14:solidFill>
              <w14:schemeClr w14:val="dk1"/>
            </w14:solidFill>
          </w14:textFill>
        </w:rPr>
        <w:br/>
      </w:r>
      <w:r>
        <w:rPr>
          <w:bCs/>
          <w:color w:val="000000"/>
          <w:kern w:val="32"/>
          <w14:textFill>
            <w14:solidFill>
              <w14:schemeClr w14:val="dk1"/>
            </w14:solidFill>
          </w14:textFill>
        </w:rPr>
        <w:t>Задание 2.</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Запишите несколько примеров слов, образованных:</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приставочным способом;</w:t>
      </w:r>
      <w:r>
        <w:rPr>
          <w:bCs/>
          <w:color w:val="000000"/>
          <w:kern w:val="32"/>
          <w14:textFill>
            <w14:solidFill>
              <w14:schemeClr w14:val="dk1"/>
            </w14:solidFill>
          </w14:textFill>
        </w:rPr>
        <w:br/>
      </w:r>
      <w:r>
        <w:rPr>
          <w:bCs/>
          <w:color w:val="000000"/>
          <w:kern w:val="32"/>
          <w14:textFill>
            <w14:solidFill>
              <w14:schemeClr w14:val="dk1"/>
            </w14:solidFill>
          </w14:textFill>
        </w:rPr>
        <w:t>б) суффиксальным способом;</w:t>
      </w:r>
      <w:r>
        <w:rPr>
          <w:bCs/>
          <w:color w:val="000000"/>
          <w:kern w:val="32"/>
          <w14:textFill>
            <w14:solidFill>
              <w14:schemeClr w14:val="dk1"/>
            </w14:solidFill>
          </w14:textFill>
        </w:rPr>
        <w:br/>
      </w:r>
      <w:r>
        <w:rPr>
          <w:bCs/>
          <w:color w:val="000000"/>
          <w:kern w:val="32"/>
          <w14:textFill>
            <w14:solidFill>
              <w14:schemeClr w14:val="dk1"/>
            </w14:solidFill>
          </w14:textFill>
        </w:rPr>
        <w:t>в) приставочно-суффиксальным способом;</w:t>
      </w:r>
      <w:r>
        <w:rPr>
          <w:bCs/>
          <w:color w:val="000000"/>
          <w:kern w:val="32"/>
          <w14:textFill>
            <w14:solidFill>
              <w14:schemeClr w14:val="dk1"/>
            </w14:solidFill>
          </w14:textFill>
        </w:rPr>
        <w:br/>
      </w:r>
      <w:r>
        <w:rPr>
          <w:bCs/>
          <w:color w:val="000000"/>
          <w:kern w:val="32"/>
          <w14:textFill>
            <w14:solidFill>
              <w14:schemeClr w14:val="dk1"/>
            </w14:solidFill>
          </w14:textFill>
        </w:rPr>
        <w:t>г) способом сложения.</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13.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Морфология. Имя существительное. Лексико-грамматические разряды имен существительных. Морфологический разбор имени существительного. Профессиональная направленность: использование существительных в современной медицинской терминологии.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
          <w:bCs/>
          <w:color w:val="000000"/>
          <w:kern w:val="32"/>
          <w14:textFill>
            <w14:solidFill>
              <w14:schemeClr w14:val="dk1"/>
            </w14:solidFill>
          </w14:textFill>
        </w:rPr>
      </w:pPr>
      <w:r>
        <w:rPr>
          <w:b/>
          <w:bCs/>
          <w:color w:val="000000"/>
          <w:kern w:val="32"/>
          <w14:textFill>
            <w14:solidFill>
              <w14:schemeClr w14:val="dk1"/>
            </w14:solidFill>
          </w14:textFill>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pPr>
        <w:ind w:firstLine="709"/>
        <w:widowControl w:val="off"/>
        <w:outlineLvl w:val="0"/>
        <w:jc w:val="both"/>
        <w:rPr>
          <w:b/>
          <w:bCs/>
          <w:color w:val="000000"/>
          <w:kern w:val="32"/>
          <w14:textFill>
            <w14:solidFill>
              <w14:schemeClr w14:val="dk1"/>
            </w14:solidFill>
          </w14:textFill>
        </w:rPr>
      </w:pPr>
      <w:r>
        <w:rPr>
          <w:b/>
          <w:bCs/>
          <w:color w:val="000000"/>
          <w:kern w:val="32"/>
          <w14:textFill>
            <w14:solidFill>
              <w14:schemeClr w14:val="dk1"/>
            </w14:solidFill>
          </w14:textFill>
        </w:rPr>
        <w:t>Имя существительное отвечает на вопросы: «Кто?» или «Что?» (Кого? Чего? и т. д.).</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 непостоянным признакам относятся падеж и число.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составе предложения имена существительные могут выступать в функции любого члена.</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Лексико-грамматические разряды имён существительных</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зависимости от лексического значения и грамматических признаков имена существительные делятся на следующие разряды.</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w:t>
      </w:r>
      <w:r>
        <w:rPr>
          <w:b/>
          <w:bCs/>
          <w:color w:val="000000"/>
          <w:kern w:val="32"/>
          <w14:textFill>
            <w14:solidFill>
              <w14:schemeClr w14:val="dk1"/>
            </w14:solidFill>
          </w14:textFill>
        </w:rPr>
        <w:t>Нарицательные и собственные</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а) нарицательные имена существительные обозначают обобщённые названия однородных предметов и явлений:</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государство, озеро, фамилия, село</w:t>
      </w:r>
      <w:r>
        <w:rPr>
          <w:bCs/>
          <w:color w:val="000000"/>
          <w:kern w:val="32"/>
          <w14:textFill>
            <w14:solidFill>
              <w14:schemeClr w14:val="dk1"/>
            </w14:solidFill>
          </w14:textFill>
        </w:rPr>
        <w:t> и т. д.;</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 собственные имена существительные обозначают наименования единичных предметов или явлений, которые выделяются из ряда однородных:</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Россия, Волга, Иван, Санкт-Петербург</w:t>
      </w:r>
      <w:r>
        <w:rPr>
          <w:bCs/>
          <w:color w:val="000000"/>
          <w:kern w:val="32"/>
          <w14:textFill>
            <w14:solidFill>
              <w14:schemeClr w14:val="dk1"/>
            </w14:solidFill>
          </w14:textFill>
        </w:rPr>
        <w:t> и т. д.</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w:t>
      </w:r>
      <w:r>
        <w:rPr>
          <w:b/>
          <w:bCs/>
          <w:color w:val="000000"/>
          <w:kern w:val="32"/>
          <w14:textFill>
            <w14:solidFill>
              <w14:schemeClr w14:val="dk1"/>
            </w14:solidFill>
          </w14:textFill>
        </w:rPr>
        <w:t>Одушевлённые и неодушевлённые</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а) одушевлённые имена существительные служат наименованиями живых существ:</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человек, попугай, кошка, окунь, кенгуру</w:t>
      </w:r>
      <w:r>
        <w:rPr>
          <w:bCs/>
          <w:color w:val="000000"/>
          <w:kern w:val="32"/>
          <w14:textFill>
            <w14:solidFill>
              <w14:schemeClr w14:val="dk1"/>
            </w14:solidFill>
          </w14:textFill>
        </w:rPr>
        <w:t> и др.;</w:t>
      </w:r>
      <w:r>
        <w:rPr>
          <w:bCs/>
          <w:color w:val="000000"/>
          <w:kern w:val="32"/>
          <w14:textFill>
            <w14:solidFill>
              <w14:schemeClr w14:val="dk1"/>
            </w14:solidFill>
          </w14:textFill>
        </w:rPr>
        <w:br/>
      </w:r>
      <w:r>
        <w:rPr>
          <w:bCs/>
          <w:color w:val="000000"/>
          <w:kern w:val="32"/>
          <w14:textFill>
            <w14:solidFill>
              <w14:schemeClr w14:val="dk1"/>
            </w14:solidFill>
          </w14:textFill>
        </w:rPr>
        <w:t>б) неодушевлённые имена существительные служат наименованиями предметов, явлений и понятий, не причисляемых к живым существам:</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камень, автомобиль, ткань</w:t>
      </w:r>
      <w:r>
        <w:rPr>
          <w:bCs/>
          <w:color w:val="000000"/>
          <w:kern w:val="32"/>
          <w14:textFill>
            <w14:solidFill>
              <w14:schemeClr w14:val="dk1"/>
            </w14:solidFill>
          </w14:textFill>
        </w:rPr>
        <w:t> и т. д.</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w:t>
      </w:r>
      <w:r>
        <w:rPr>
          <w:b/>
          <w:bCs/>
          <w:color w:val="000000"/>
          <w:kern w:val="32"/>
          <w14:textFill>
            <w14:solidFill>
              <w14:schemeClr w14:val="dk1"/>
            </w14:solidFill>
          </w14:textFill>
        </w:rPr>
        <w:t>Конкретные, отвлечённые, собирательные и вещественные</w:t>
      </w:r>
      <w:r>
        <w:rPr>
          <w:bCs/>
          <w:color w:val="000000"/>
          <w:kern w:val="32"/>
          <w14:textFill>
            <w14:solidFill>
              <w14:schemeClr w14:val="dk1"/>
            </w14:solidFill>
          </w14:textFill>
        </w:rPr>
        <w:t>:</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конкретные имена существительные называют предметы и явления.</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Такие существительные имеют формы ед. и мн. ч.:</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кресло — кресла, носок — носки, дождь — дожди;</w:t>
      </w:r>
      <w:r>
        <w:rPr>
          <w:bCs/>
          <w:color w:val="000000"/>
          <w:kern w:val="32"/>
          <w14:textFill>
            <w14:solidFill>
              <w14:schemeClr w14:val="dk1"/>
            </w14:solidFill>
          </w14:textFill>
        </w:rPr>
        <w:br/>
      </w:r>
      <w:r>
        <w:rPr>
          <w:bCs/>
          <w:color w:val="000000"/>
          <w:kern w:val="32"/>
          <w14:textFill>
            <w14:solidFill>
              <w14:schemeClr w14:val="dk1"/>
            </w14:solidFill>
          </w14:textFill>
        </w:rPr>
        <w:t>б) отвлечённые (абстрактные) имена существительные называют действия, признаки, состояния и т. д. Как правило, они имеют форму только ед. ч.:</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уважение, просьба, смелость, болезнь, жара, сладость</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в) собирательные имена существительные обозначают совокупность предметов или лиц как единое целое:</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профессура, вороньё, ельник, родня</w:t>
      </w:r>
      <w:r>
        <w:rPr>
          <w:bCs/>
          <w:color w:val="000000"/>
          <w:kern w:val="32"/>
          <w14:textFill>
            <w14:solidFill>
              <w14:schemeClr w14:val="dk1"/>
            </w14:solidFill>
          </w14:textFill>
        </w:rPr>
        <w:t>.</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Эти существительные имеют форму только ед. ч. Они могут соотноситься с конкретными единичными существительными.</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Ср.: </w:t>
      </w:r>
      <w:r>
        <w:rPr>
          <w:bCs/>
          <w:i/>
          <w:iCs/>
          <w:color w:val="000000"/>
          <w:kern w:val="32"/>
          <w14:textFill>
            <w14:solidFill>
              <w14:schemeClr w14:val="dk1"/>
            </w14:solidFill>
          </w14:textFill>
        </w:rPr>
        <w:t>беднота</w:t>
      </w:r>
      <w:r>
        <w:rPr>
          <w:bCs/>
          <w:color w:val="000000"/>
          <w:kern w:val="32"/>
          <w14:textFill>
            <w14:solidFill>
              <w14:schemeClr w14:val="dk1"/>
            </w14:solidFill>
          </w14:textFill>
        </w:rPr>
        <w:t> — </w:t>
      </w:r>
      <w:r>
        <w:rPr>
          <w:bCs/>
          <w:i/>
          <w:iCs/>
          <w:color w:val="000000"/>
          <w:kern w:val="32"/>
          <w14:textFill>
            <w14:solidFill>
              <w14:schemeClr w14:val="dk1"/>
            </w14:solidFill>
          </w14:textFill>
        </w:rPr>
        <w:t>бедняк, бедняки</w:t>
      </w:r>
      <w:r>
        <w:rPr>
          <w:bCs/>
          <w:color w:val="000000"/>
          <w:kern w:val="32"/>
          <w14:textFill>
            <w14:solidFill>
              <w14:schemeClr w14:val="dk1"/>
            </w14:solidFill>
          </w14:textFill>
        </w:rPr>
        <w:t>; </w:t>
      </w:r>
      <w:r>
        <w:rPr>
          <w:bCs/>
          <w:i/>
          <w:iCs/>
          <w:color w:val="000000"/>
          <w:kern w:val="32"/>
          <w14:textFill>
            <w14:solidFill>
              <w14:schemeClr w14:val="dk1"/>
            </w14:solidFill>
          </w14:textFill>
        </w:rPr>
        <w:t>вороньё</w:t>
      </w:r>
      <w:r>
        <w:rPr>
          <w:bCs/>
          <w:color w:val="000000"/>
          <w:kern w:val="32"/>
          <w14:textFill>
            <w14:solidFill>
              <w14:schemeClr w14:val="dk1"/>
            </w14:solidFill>
          </w14:textFill>
        </w:rPr>
        <w:t> — </w:t>
      </w:r>
      <w:r>
        <w:rPr>
          <w:bCs/>
          <w:i/>
          <w:iCs/>
          <w:color w:val="000000"/>
          <w:kern w:val="32"/>
          <w14:textFill>
            <w14:solidFill>
              <w14:schemeClr w14:val="dk1"/>
            </w14:solidFill>
          </w14:textFill>
        </w:rPr>
        <w:t>ворона, вороны</w:t>
      </w:r>
      <w:r>
        <w:rPr>
          <w:bCs/>
          <w:color w:val="000000"/>
          <w:kern w:val="32"/>
          <w14:textFill>
            <w14:solidFill>
              <w14:schemeClr w14:val="dk1"/>
            </w14:solidFill>
          </w14:textFill>
        </w:rPr>
        <w:t>; </w:t>
      </w:r>
      <w:r>
        <w:rPr>
          <w:bCs/>
          <w:i/>
          <w:iCs/>
          <w:color w:val="000000"/>
          <w:kern w:val="32"/>
          <w14:textFill>
            <w14:solidFill>
              <w14:schemeClr w14:val="dk1"/>
            </w14:solidFill>
          </w14:textFill>
        </w:rPr>
        <w:t>профессура</w:t>
      </w:r>
      <w:r>
        <w:rPr>
          <w:bCs/>
          <w:color w:val="000000"/>
          <w:kern w:val="32"/>
          <w14:textFill>
            <w14:solidFill>
              <w14:schemeClr w14:val="dk1"/>
            </w14:solidFill>
          </w14:textFill>
        </w:rPr>
        <w:t> — </w:t>
      </w:r>
      <w:r>
        <w:rPr>
          <w:bCs/>
          <w:i/>
          <w:iCs/>
          <w:color w:val="000000"/>
          <w:kern w:val="32"/>
          <w14:textFill>
            <w14:solidFill>
              <w14:schemeClr w14:val="dk1"/>
            </w14:solidFill>
          </w14:textFill>
        </w:rPr>
        <w:t>профессор, профессора</w:t>
      </w:r>
      <w:r>
        <w:rPr>
          <w:bCs/>
          <w:color w:val="000000"/>
          <w:kern w:val="32"/>
          <w14:textFill>
            <w14:solidFill>
              <w14:schemeClr w14:val="dk1"/>
            </w14:solidFill>
          </w14:textFill>
        </w:rPr>
        <w:t>;</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г) вещественные имена существительные обозначают вещество или однородную по составу массу:</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мука, вода, гипс, олово, картофель; дрожжи, хлопья, духи, щи.</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Обычно они имеют форму только ед. ч. и редко — только мн. ч.</w:t>
      </w:r>
      <w:r>
        <w:rPr>
          <w:bCs/>
          <w:color w:val="000000"/>
          <w:kern w:val="32"/>
          <w14:textFill>
            <w14:solidFill>
              <w14:schemeClr w14:val="dk1"/>
            </w14:solidFill>
          </w14:textFill>
        </w:rPr>
        <w:br/>
      </w:r>
      <w:r>
        <w:rPr>
          <w:bCs/>
          <w:color w:val="000000"/>
          <w:kern w:val="32"/>
          <w14:textFill>
            <w14:solidFill>
              <w14:schemeClr w14:val="dk1"/>
            </w14:solidFill>
          </w14:textFill>
        </w:rP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Pr>
          <w:bCs/>
          <w:color w:val="000000"/>
          <w:kern w:val="32"/>
          <w14:textFill>
            <w14:solidFill>
              <w14:schemeClr w14:val="dk1"/>
            </w14:solidFill>
          </w14:textFill>
        </w:rPr>
        <w:br/>
      </w:r>
      <w:r>
        <w:rPr>
          <w:bCs/>
          <w:color w:val="000000"/>
          <w:kern w:val="32"/>
          <w14:textFill>
            <w14:solidFill>
              <w14:schemeClr w14:val="dk1"/>
            </w14:solidFill>
          </w14:textFill>
        </w:rPr>
        <w:t>Например, вещественные существительные во множественном числе могут обозначать сорта, марки (</w:t>
      </w:r>
      <w:r>
        <w:rPr>
          <w:bCs/>
          <w:i/>
          <w:iCs/>
          <w:color w:val="000000"/>
          <w:kern w:val="32"/>
          <w14:textFill>
            <w14:solidFill>
              <w14:schemeClr w14:val="dk1"/>
            </w14:solidFill>
          </w14:textFill>
        </w:rPr>
        <w:t>хлеб — хлеба (</w:t>
      </w:r>
      <w:r>
        <w:rPr>
          <w:bCs/>
          <w:color w:val="000000"/>
          <w:kern w:val="32"/>
          <w14:textFill>
            <w14:solidFill>
              <w14:schemeClr w14:val="dk1"/>
            </w14:solidFill>
          </w14:textFill>
        </w:rPr>
        <w:t>=</w:t>
      </w:r>
      <w:r>
        <w:rPr>
          <w:bCs/>
          <w:i/>
          <w:iCs/>
          <w:color w:val="000000"/>
          <w:kern w:val="32"/>
          <w14:textFill>
            <w14:solidFill>
              <w14:schemeClr w14:val="dk1"/>
            </w14:solidFill>
          </w14:textFill>
        </w:rPr>
        <w:t>злаки) </w:t>
      </w:r>
      <w:r>
        <w:rPr>
          <w:bCs/>
          <w:color w:val="000000"/>
          <w:kern w:val="32"/>
          <w14:textFill>
            <w14:solidFill>
              <w14:schemeClr w14:val="dk1"/>
            </w14:solidFill>
          </w14:textFill>
        </w:rPr>
        <w:t>и т. д.; обширные площади, занятые этим веществом (</w:t>
      </w:r>
      <w:r>
        <w:rPr>
          <w:bCs/>
          <w:i/>
          <w:iCs/>
          <w:color w:val="000000"/>
          <w:kern w:val="32"/>
          <w14:textFill>
            <w14:solidFill>
              <w14:schemeClr w14:val="dk1"/>
            </w14:solidFill>
          </w14:textFill>
        </w:rPr>
        <w:t>вода — воды</w:t>
      </w:r>
      <w:r>
        <w:rPr>
          <w:bCs/>
          <w:color w:val="000000"/>
          <w:kern w:val="32"/>
          <w14:textFill>
            <w14:solidFill>
              <w14:schemeClr w14:val="dk1"/>
            </w14:solidFill>
          </w14:textFill>
        </w:rPr>
        <w:t>. Ср.: </w:t>
      </w:r>
      <w:r>
        <w:rPr>
          <w:bCs/>
          <w:i/>
          <w:iCs/>
          <w:color w:val="000000"/>
          <w:kern w:val="32"/>
          <w14:textFill>
            <w14:solidFill>
              <w14:schemeClr w14:val="dk1"/>
            </w14:solidFill>
          </w14:textFill>
        </w:rPr>
        <w:t>в бутылке была вода — внутренними водами называется часть водной территории государства, находящаяся в пределах его границ</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Отвлечённые имена существительные во множественном имеют более конкретную семантику.</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Ср.: </w:t>
      </w:r>
      <w:r>
        <w:rPr>
          <w:bCs/>
          <w:i/>
          <w:iCs/>
          <w:color w:val="000000"/>
          <w:kern w:val="32"/>
          <w14:textFill>
            <w14:solidFill>
              <w14:schemeClr w14:val="dk1"/>
            </w14:solidFill>
          </w14:textFill>
        </w:rPr>
        <w:t>красота — страшная сила </w:t>
      </w:r>
      <w:r>
        <w:rPr>
          <w:bCs/>
          <w:color w:val="000000"/>
          <w:kern w:val="32"/>
          <w14:textFill>
            <w14:solidFill>
              <w14:schemeClr w14:val="dk1"/>
            </w14:solidFill>
          </w14:textFill>
        </w:rPr>
        <w:t>и</w:t>
      </w:r>
      <w:r>
        <w:rPr>
          <w:bCs/>
          <w:i/>
          <w:iCs/>
          <w:color w:val="000000"/>
          <w:kern w:val="32"/>
          <w14:textFill>
            <w14:solidFill>
              <w14:schemeClr w14:val="dk1"/>
            </w14:solidFill>
          </w14:textFill>
        </w:rPr>
        <w:t> любоваться красотами русской природы </w:t>
      </w:r>
      <w:r>
        <w:rPr>
          <w:bCs/>
          <w:color w:val="000000"/>
          <w:kern w:val="32"/>
          <w14:textFill>
            <w14:solidFill>
              <w14:schemeClr w14:val="dk1"/>
            </w14:solidFill>
          </w14:textFill>
        </w:rPr>
        <w:t>и т. п.</w:t>
      </w:r>
    </w:p>
    <w:p>
      <w:pPr>
        <w:ind w:firstLine="709"/>
        <w:widowControl w:val="off"/>
        <w:outlineLvl w:val="0"/>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1.</w:t>
      </w:r>
      <w:r>
        <w:rPr>
          <w:bCs/>
          <w:color w:val="000000"/>
          <w:kern w:val="32"/>
          <w14:textFill>
            <w14:solidFill>
              <w14:schemeClr w14:val="dk1"/>
            </w14:solidFill>
          </w14:textFill>
        </w:rPr>
        <w:t>Дать определение морфологии, имени существительному.</w:t>
      </w:r>
    </w:p>
    <w:p>
      <w:pPr>
        <w:ind w:firstLine="709"/>
        <w:widowControl w:val="off"/>
        <w:outlineLvl w:val="0"/>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 xml:space="preserve">2. </w:t>
      </w:r>
      <w:r>
        <w:rPr>
          <w:bCs/>
          <w:color w:val="000000"/>
          <w:kern w:val="32"/>
          <w14:textFill>
            <w14:solidFill>
              <w14:schemeClr w14:val="dk1"/>
            </w14:solidFill>
          </w14:textFill>
        </w:rPr>
        <w:t>Охарактеризовать лексико-грамматические разряды.</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1.</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Составить опорный конспект по материалам лекции.</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Поставить дренаж…*, желчный сладж…*, лучистый венец… мозолистог тела, бессвязная реч…, образование паховых грыж…, свищ…* на десне, крестец…, послеоперационный бандаж…*, детский патронаж…*, церебральный паралич…, количество донорских кроводач…, щелоч…, гнойный прыщ…, бельевая вош…, лекарственный хвощ… полевой, детский коклюш…, болезненный натоптыш…, паралич… плечевого сплетения, гипоаллергенная туш…, здоровый малыш…, назначить лечебный массаж…, кашлять всю ноч…, военврач…; отросток, похожий по форме на меч…; аппарат «Тубус-кварц…», содержащий сердечные гликозиды ландыш…, нервная дрож…, мяч… для разработки кисти руки, гореч… во рту, сердце сдавил обруч…, более двух тысяч… случаев заболеваний за год, унаследовавшая заболевание доч…, хирургический нож…, провести лимфодренаж…, содержащий витамин В зародыш… пшеницы, энцефалитный клещ…, содержащая витамин В рож…, лечение рож… (рожистых воспалений), установка спиц… при травме костей, доврачебная помощ…, гараж… скоропомощ…ной подстанции, лечение мелких переломов без применения спиц…, нажать одномоментно несколько клавиш…, защитный плащ… эпидемиолога, научная молодеж…, размер глазниц…, труднодоступная для медицинской помощи глуш…*, лабораторная мыш…, камыш… в народной медицине, стеллаж… с медицинской литературой, жгучий перец…, черная немоч…*, старческая немощ…*, товарищ… по медвузу, ремонт крыш… корпусов клиники, флэш…-накопитель, детский плач…, извлеч… картеч…, решение терапевтических задач…; врач…-невропатолог, пациент Иван Фомич… Перов, больная Томич…, больной Томич…, доценты Иван Васильевич… Богуш… и Татьяна Константиновна Богуш… .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Вследств… недостаточност… печен…, разогнуть руку в локт…, чувство страха смерт… при удушь… и тахикарди…, находиться в постел…, может привести к остановк… сердца, не зафиксировано остановк… дыхания, нуждаться в помощ… сиделк…, потеря памят…, при бол… в област… сердца, боль в подреберь…, при печеночной колик…, во время приступа печеночной колик…, лечиться в област…, лежать в областной больниц…, при омертвен… ткан…, к лоханк… печен…, быть в положен… сидя, перейти в положен… стоя, наличие лихорадк…, при повышенной умственной нагрузк…, при отставан… в развит…, внести вклад в развит… медицины, наличие щелоч…; на научной конференц…, посвященной вопросам кардиологи… и проблем… омоложения инфаркта; находится в состоян… прострац…, вошел в состоян… депресси…, доставлен в отделен… интенсивной терапи…., находится в отделен… интенсивной терпи…, рецепт выписан пациентк… Лид… Васильевн… Смирновой, доклад студентк… Мари… Вороновой, дать слово аспирантк… Мари… Вороновой, посоветоваться с профессорами Петром Иванович…м Зелинским и Карлом Ильич…м Берг…м. o Родимое пятнышк…, болезненная девушк…, маленькое ядрышк…, здоровый малышк…, здоровая малышк…, нездоровая страстишк…, выносить ребенка на солнышк…, небольшой городишк… без специализированной медицинской помощи. o Светил… в области гематологии, встретиться со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ограмная ручищ…, умищ…, ножищ… (нож), ножищ… (нога), зеркльц… стоматолога, тельц… Барра, кукурузное рыльц….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4. Определите окончания существительных, раскройте скобки. Прокомментируйте свой выбор. o В случае (мигрень), пластырь для лечения (мозоль), стирка (тюль), лечение с помощью (шампунь), обезболить с помощью (пластырь), выдача (бюллетень), смазать (гель). o Эпидемия под (местечко Борисово), поменять белье под лежачим больным (Борисов), прописана за (город Иваново), замужем за (профессор Иванов). o Рассматривается в (РАМН), по данным (ВОЗ), учащение случаев (ИБС), расшифровка (ЭКГ). 60 o Применение (гамма-лучи), процесс в (клетка-мишень), 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 осмотр больного (Давид Чхеидзе), больной (Тамара Чхеидзе). o Печатать статьи об исследованиях и открытиях (Кох), (Перке), (Манту), (Рентген), (Пастер). o Читать о симптомах болезни (Альцгеймер), (Базедов), (Бехтерев), (ЭпштейнБарр). o Картины, посвященные медицине, художников (Рембрандт ван Рейн), (Герард Доу).</w:t>
      </w:r>
    </w:p>
    <w:p>
      <w:pPr>
        <w:ind w:firstLine="709"/>
        <w:widowControl w:val="off"/>
        <w:outlineLvl w:val="0"/>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br w:type="page"/>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14.</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 Имя прилагательное. Лексико-грамматические разряды имен прилагательных. Степени сравнения. Правописание имен прилагательных. Профессиональная направленность: использование прилагательных в современной медицинской терминологии.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u w:val="single" w:color="auto"/>
          <w14:textFill>
            <w14:solidFill>
              <w14:schemeClr w14:val="dk1"/>
            </w14:solidFill>
          </w14:textFill>
        </w:rPr>
        <w:t>Прилагательное</w:t>
      </w:r>
      <w:r>
        <w:rPr>
          <w:b/>
          <w:bCs/>
          <w:color w:val="000000"/>
          <w:kern w:val="32"/>
          <w14:textFill>
            <w14:solidFill>
              <w14:schemeClr w14:val="dk1"/>
            </w14:solidFill>
          </w14:textFill>
        </w:rPr>
        <w:t> </w:t>
      </w:r>
      <w:r>
        <w:rPr>
          <w:bCs/>
          <w:color w:val="000000"/>
          <w:kern w:val="32"/>
          <w14:textFill>
            <w14:solidFill>
              <w14:schemeClr w14:val="dk1"/>
            </w14:solidFill>
          </w14:textFill>
        </w:rPr>
        <w:t>- часть речи, называющая признак предмета. Прилагательное зависит от существительного.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Прилагательные могут иметь </w:t>
      </w:r>
      <w:r>
        <w:rPr>
          <w:b/>
          <w:bCs/>
          <w:color w:val="000000"/>
          <w:kern w:val="32"/>
          <w14:textFill>
            <w14:solidFill>
              <w14:schemeClr w14:val="dk1"/>
            </w14:solidFill>
          </w14:textFill>
        </w:rPr>
        <w:t>три </w:t>
      </w:r>
      <w:r>
        <w:rPr>
          <w:b/>
          <w:bCs/>
          <w:color w:val="000000"/>
          <w:kern w:val="32"/>
          <w:u w:val="single" w:color="auto"/>
          <w14:textFill>
            <w14:solidFill>
              <w14:schemeClr w14:val="dk1"/>
            </w14:solidFill>
          </w14:textFill>
        </w:rPr>
        <w:t>лексико-грамматических разряда</w:t>
      </w:r>
      <w:r>
        <w:rPr>
          <w:bCs/>
          <w:color w:val="000000"/>
          <w:kern w:val="32"/>
          <w14:textFill>
            <w14:solidFill>
              <w14:schemeClr w14:val="dk1"/>
            </w14:solidFill>
          </w14:textFill>
        </w:rPr>
        <w:t>: </w:t>
      </w:r>
      <w:r>
        <w:rPr>
          <w:bCs/>
          <w:i/>
          <w:iCs/>
          <w:color w:val="000000"/>
          <w:kern w:val="32"/>
          <w14:textFill>
            <w14:solidFill>
              <w14:schemeClr w14:val="dk1"/>
            </w14:solidFill>
          </w14:textFill>
        </w:rPr>
        <w:t>качественные, относительные, притяжательные.</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Качественные прилагательные</w:t>
      </w:r>
      <w:r>
        <w:rPr>
          <w:bCs/>
          <w:color w:val="000000"/>
          <w:kern w:val="32"/>
          <w14:textFill>
            <w14:solidFill>
              <w14:schemeClr w14:val="dk1"/>
            </w14:solidFill>
          </w14:textFill>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степени сравнения: добрый – добрее, более добрый (сравнит. степень) – добрейший, самый добрый (превосходная степень).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полная и краткая формы: добрый – добр.</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формы субъективной оценки (уменьшительно-ласкательные, пренебрежительные и т.п.): добренький.</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Относительные прилагательные</w:t>
      </w:r>
      <w:r>
        <w:rPr>
          <w:bCs/>
          <w:color w:val="000000"/>
          <w:kern w:val="32"/>
          <w14:textFill>
            <w14:solidFill>
              <w14:schemeClr w14:val="dk1"/>
            </w14:solidFill>
          </w14:textFill>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Притяжательные прилагательные</w:t>
      </w:r>
      <w:r>
        <w:rPr>
          <w:bCs/>
          <w:color w:val="000000"/>
          <w:kern w:val="32"/>
          <w14:textFill>
            <w14:solidFill>
              <w14:schemeClr w14:val="dk1"/>
            </w14:solidFill>
          </w14:textFill>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Pr>
          <w:bCs/>
          <w:i/>
          <w:iCs/>
          <w:color w:val="000000"/>
          <w:kern w:val="32"/>
          <w14:textFill>
            <w14:solidFill>
              <w14:schemeClr w14:val="dk1"/>
            </w14:solidFill>
          </w14:textFill>
        </w:rPr>
        <w:t>ИН</w:t>
      </w:r>
      <w:r>
        <w:rPr>
          <w:bCs/>
          <w:color w:val="000000"/>
          <w:kern w:val="32"/>
          <w14:textFill>
            <w14:solidFill>
              <w14:schemeClr w14:val="dk1"/>
            </w14:solidFill>
          </w14:textFill>
        </w:rPr>
        <w:t>, </w:t>
      </w:r>
      <w:r>
        <w:rPr>
          <w:bCs/>
          <w:i/>
          <w:iCs/>
          <w:color w:val="000000"/>
          <w:kern w:val="32"/>
          <w14:textFill>
            <w14:solidFill>
              <w14:schemeClr w14:val="dk1"/>
            </w14:solidFill>
          </w14:textFill>
        </w:rPr>
        <w:t>ОВ, ЕВ, ИЙ (j).</w:t>
      </w:r>
      <w:r>
        <w:rPr>
          <w:bCs/>
          <w:color w:val="000000"/>
          <w:kern w:val="32"/>
          <w14:textFill>
            <w14:solidFill>
              <w14:schemeClr w14:val="dk1"/>
            </w14:solidFill>
          </w14:textFill>
        </w:rPr>
        <w:t> Например: мама – мамин; отец – отцов; тесть – тестев; лиса – лисий.</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u w:val="single" w:color="auto"/>
          <w14:textFill>
            <w14:solidFill>
              <w14:schemeClr w14:val="dk1"/>
            </w14:solidFill>
          </w14:textFill>
        </w:rPr>
        <w:t>Степени сравнения прилагательных в русском языке</w:t>
      </w:r>
      <w:r>
        <w:rPr>
          <w:bCs/>
          <w:color w:val="000000"/>
          <w:kern w:val="32"/>
          <w14:textFill>
            <w14:solidFill>
              <w14:schemeClr w14:val="dk1"/>
            </w14:solidFill>
          </w14:textFill>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русском языке выделяют положительную, сравнительную и превосходную степени прилагательных.</w:t>
      </w:r>
    </w:p>
    <w:p>
      <w:pPr>
        <w:ind w:left="0" w:firstLine="709"/>
        <w:widowControl w:val="off"/>
        <w:outlineLvl w:val="0"/>
        <w:jc w:val="both"/>
        <w:numPr>
          <w:ilvl w:val="0"/>
          <w:numId w:val="28"/>
        </w:numPr>
        <w:spacing w:line="276" w:lineRule="auto"/>
        <w:rPr>
          <w:bCs/>
          <w:color w:val="000000"/>
          <w:kern w:val="32"/>
          <w14:textFill>
            <w14:solidFill>
              <w14:schemeClr w14:val="dk1"/>
            </w14:solidFill>
          </w14:textFill>
        </w:rPr>
      </w:pPr>
      <w:r>
        <w:fldChar w:fldCharType="begin"/>
      </w:r>
      <w:r>
        <w:instrText xml:space="preserve"> HYPERLINK "https://www.google.com/url?q=https://obrazovaka.ru/russkiy-yazyk/nachalnaya-forma-prilagatelnogo&amp;sa=D&amp;ust=1588446193249000" </w:instrText>
      </w:r>
      <w:r>
        <w:fldChar w:fldCharType="separate"/>
      </w:r>
      <w:r>
        <w:rPr>
          <w:rStyle w:val="9"/>
          <w:b/>
          <w:bCs/>
          <w:color w:val="000000"/>
          <w:kern w:val="32"/>
          <w14:textFill>
            <w14:solidFill>
              <w14:schemeClr w14:val="dk1"/>
            </w14:solidFill>
          </w14:textFill>
        </w:rPr>
        <w:t>Положительная степень</w:t>
      </w:r>
      <w:r>
        <w:rPr>
          <w:rStyle w:val="9"/>
          <w:b/>
          <w:bCs/>
          <w:color w:val="000000"/>
          <w:kern w:val="32"/>
          <w14:textFill>
            <w14:solidFill>
              <w14:schemeClr w14:val="dk1"/>
            </w14:solidFill>
          </w14:textFill>
        </w:rPr>
        <w:fldChar w:fldCharType="end"/>
      </w:r>
      <w:r>
        <w:rPr>
          <w:bCs/>
          <w:color w:val="000000"/>
          <w:kern w:val="32"/>
          <w14:textFill>
            <w14:solidFill>
              <w14:schemeClr w14:val="dk1"/>
            </w14:solidFill>
          </w14:textFill>
        </w:rPr>
        <w:t> – обозначает признак, который не сравнивается с другими признаками. (Примеры прилагательных положительной степени: </w:t>
      </w:r>
      <w:r>
        <w:rPr>
          <w:bCs/>
          <w:i/>
          <w:iCs/>
          <w:color w:val="000000"/>
          <w:kern w:val="32"/>
          <w14:textFill>
            <w14:solidFill>
              <w14:schemeClr w14:val="dk1"/>
            </w14:solidFill>
          </w14:textFill>
        </w:rPr>
        <w:t>сухой, блестящий, тихий, широкий, захватывающий</w:t>
      </w:r>
      <w:r>
        <w:rPr>
          <w:bCs/>
          <w:color w:val="000000"/>
          <w:kern w:val="32"/>
          <w14:textFill>
            <w14:solidFill>
              <w14:schemeClr w14:val="dk1"/>
            </w14:solidFill>
          </w14:textFill>
        </w:rPr>
        <w:t>).</w:t>
      </w:r>
    </w:p>
    <w:p>
      <w:pPr>
        <w:ind w:left="0" w:firstLine="709"/>
        <w:widowControl w:val="off"/>
        <w:outlineLvl w:val="0"/>
        <w:jc w:val="both"/>
        <w:numPr>
          <w:ilvl w:val="0"/>
          <w:numId w:val="28"/>
        </w:numPr>
        <w:spacing w:line="276" w:lineRule="auto"/>
        <w:rPr>
          <w:bCs/>
          <w:color w:val="000000"/>
          <w:kern w:val="32"/>
          <w14:textFill>
            <w14:solidFill>
              <w14:schemeClr w14:val="dk1"/>
            </w14:solidFill>
          </w14:textFill>
        </w:rPr>
      </w:pPr>
      <w:r>
        <w:fldChar w:fldCharType="begin"/>
      </w:r>
      <w:r>
        <w:instrText xml:space="preserve"> HYPERLINK "https://www.google.com/url?q=https://obrazovaka.ru/russkiy-yazyk/sravnitelnaya-stepen-prilagatelnyh&amp;sa=D&amp;ust=1588446193250000" </w:instrText>
      </w:r>
      <w:r>
        <w:fldChar w:fldCharType="separate"/>
      </w:r>
      <w:r>
        <w:rPr>
          <w:rStyle w:val="9"/>
          <w:b/>
          <w:bCs/>
          <w:color w:val="000000"/>
          <w:kern w:val="32"/>
          <w14:textFill>
            <w14:solidFill>
              <w14:schemeClr w14:val="dk1"/>
            </w14:solidFill>
          </w14:textFill>
        </w:rPr>
        <w:t>Сравнительная степень</w:t>
      </w:r>
      <w:r>
        <w:rPr>
          <w:rStyle w:val="9"/>
          <w:b/>
          <w:bCs/>
          <w:color w:val="000000"/>
          <w:kern w:val="32"/>
          <w14:textFill>
            <w14:solidFill>
              <w14:schemeClr w14:val="dk1"/>
            </w14:solidFill>
          </w14:textFill>
        </w:rPr>
        <w:fldChar w:fldCharType="end"/>
      </w:r>
      <w:r>
        <w:rPr>
          <w:bCs/>
          <w:color w:val="000000"/>
          <w:kern w:val="32"/>
          <w14:textFill>
            <w14:solidFill>
              <w14:schemeClr w14:val="dk1"/>
            </w14:solidFill>
          </w14:textFill>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Pr>
          <w:bCs/>
          <w:i/>
          <w:iCs/>
          <w:color w:val="000000"/>
          <w:kern w:val="32"/>
          <w14:textFill>
            <w14:solidFill>
              <w14:schemeClr w14:val="dk1"/>
            </w14:solidFill>
          </w14:textFill>
        </w:rPr>
        <w:t>белее, чище, более глубокий, менее строгий</w:t>
      </w:r>
      <w:r>
        <w:rPr>
          <w:bCs/>
          <w:color w:val="000000"/>
          <w:kern w:val="32"/>
          <w14:textFill>
            <w14:solidFill>
              <w14:schemeClr w14:val="dk1"/>
            </w14:solidFill>
          </w14:textFill>
        </w:rPr>
        <w:t>)</w:t>
      </w:r>
    </w:p>
    <w:p>
      <w:pPr>
        <w:ind w:left="0" w:firstLine="709"/>
        <w:widowControl w:val="off"/>
        <w:outlineLvl w:val="0"/>
        <w:jc w:val="both"/>
        <w:numPr>
          <w:ilvl w:val="0"/>
          <w:numId w:val="28"/>
        </w:numPr>
        <w:spacing w:line="276" w:lineRule="auto"/>
        <w:rPr>
          <w:bCs/>
          <w:color w:val="000000"/>
          <w:kern w:val="32"/>
          <w14:textFill>
            <w14:solidFill>
              <w14:schemeClr w14:val="dk1"/>
            </w14:solidFill>
          </w14:textFill>
        </w:rPr>
      </w:pPr>
      <w:r>
        <w:fldChar w:fldCharType="begin"/>
      </w:r>
      <w:r>
        <w:instrText xml:space="preserve"> HYPERLINK "https://www.google.com/url?q=https://obrazovaka.ru/russkiy-yazyk/prevoshodnaya-stepen-prilagatelnyh&amp;sa=D&amp;ust=1588446193250000" </w:instrText>
      </w:r>
      <w:r>
        <w:fldChar w:fldCharType="separate"/>
      </w:r>
      <w:r>
        <w:rPr>
          <w:rStyle w:val="9"/>
          <w:b/>
          <w:bCs/>
          <w:color w:val="000000"/>
          <w:kern w:val="32"/>
          <w14:textFill>
            <w14:solidFill>
              <w14:schemeClr w14:val="dk1"/>
            </w14:solidFill>
          </w14:textFill>
        </w:rPr>
        <w:t>Превосходная степень</w:t>
      </w:r>
      <w:r>
        <w:rPr>
          <w:rStyle w:val="9"/>
          <w:b/>
          <w:bCs/>
          <w:color w:val="000000"/>
          <w:kern w:val="32"/>
          <w14:textFill>
            <w14:solidFill>
              <w14:schemeClr w14:val="dk1"/>
            </w14:solidFill>
          </w14:textFill>
        </w:rPr>
        <w:fldChar w:fldCharType="end"/>
      </w:r>
      <w:r>
        <w:rPr>
          <w:bCs/>
          <w:color w:val="000000"/>
          <w:kern w:val="32"/>
          <w14:textFill>
            <w14:solidFill>
              <w14:schemeClr w14:val="dk1"/>
            </w14:solidFill>
          </w14:textFill>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Pr>
          <w:bCs/>
          <w:i/>
          <w:iCs/>
          <w:color w:val="000000"/>
          <w:kern w:val="32"/>
          <w14:textFill>
            <w14:solidFill>
              <w14:schemeClr w14:val="dk1"/>
            </w14:solidFill>
          </w14:textFill>
        </w:rPr>
        <w:t>простейший, крепчайший, самый смелый, наименее удобный</w:t>
      </w:r>
      <w:r>
        <w:rPr>
          <w:bCs/>
          <w:color w:val="000000"/>
          <w:kern w:val="32"/>
          <w14:textFill>
            <w14:solidFill>
              <w14:schemeClr w14:val="dk1"/>
            </w14:solidFill>
          </w14:textFill>
        </w:rPr>
        <w:t>).</w:t>
      </w:r>
    </w:p>
    <w:p>
      <w:pPr>
        <w:ind w:firstLine="709"/>
        <w:widowControl w:val="off"/>
        <w:outlineLvl w:val="0"/>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Морфологический разбор прилагательного</w:t>
      </w:r>
    </w:p>
    <w:p>
      <w:pPr>
        <w:ind w:left="0" w:firstLine="709"/>
        <w:shd w:val="clear" w:color="auto" w:fill="FFFFFF"/>
        <w:numPr>
          <w:ilvl w:val="0"/>
          <w:numId w:val="29"/>
        </w:numPr>
        <w:rPr>
          <w:color w:val="000000"/>
          <w14:textFill>
            <w14:solidFill>
              <w14:schemeClr w14:val="dk1"/>
            </w14:solidFill>
          </w14:textFill>
        </w:rPr>
      </w:pPr>
      <w:r>
        <w:rPr>
          <w:color w:val="000000"/>
          <w14:textFill>
            <w14:solidFill>
              <w14:schemeClr w14:val="dk1"/>
            </w14:solidFill>
          </w14:textFill>
        </w:rPr>
        <w:t>Часть речи. Общее значение</w:t>
      </w:r>
    </w:p>
    <w:p>
      <w:pPr>
        <w:ind w:left="0" w:firstLine="709"/>
        <w:shd w:val="clear" w:color="auto" w:fill="FFFFFF"/>
        <w:numPr>
          <w:ilvl w:val="0"/>
          <w:numId w:val="29"/>
        </w:numPr>
        <w:rPr>
          <w:color w:val="000000"/>
          <w14:textFill>
            <w14:solidFill>
              <w14:schemeClr w14:val="dk1"/>
            </w14:solidFill>
          </w14:textFill>
        </w:rPr>
      </w:pPr>
      <w:r>
        <w:rPr>
          <w:b/>
          <w:bCs/>
          <w:color w:val="000000"/>
          <w14:textFill>
            <w14:solidFill>
              <w14:schemeClr w14:val="dk1"/>
            </w14:solidFill>
          </w14:textFill>
        </w:rPr>
        <w:t>Морфологические признаки.</w:t>
      </w:r>
    </w:p>
    <w:p>
      <w:pPr>
        <w:ind w:left="0" w:firstLine="709"/>
        <w:shd w:val="clear" w:color="auto" w:fill="FFFFFF"/>
        <w:numPr>
          <w:ilvl w:val="1"/>
          <w:numId w:val="29"/>
        </w:numPr>
        <w:rPr>
          <w:color w:val="000000"/>
          <w14:textFill>
            <w14:solidFill>
              <w14:schemeClr w14:val="dk1"/>
            </w14:solidFill>
          </w14:textFill>
        </w:rPr>
      </w:pPr>
      <w:r>
        <w:rPr>
          <w:color w:val="000000"/>
          <w14:textFill>
            <w14:solidFill>
              <w14:schemeClr w14:val="dk1"/>
            </w14:solidFill>
          </w14:textFill>
        </w:rPr>
        <w:t>Начальная форма (именительный падеж, единственное число)</w:t>
      </w:r>
    </w:p>
    <w:p>
      <w:pPr>
        <w:ind w:left="0" w:firstLine="709"/>
        <w:shd w:val="clear" w:color="auto" w:fill="FFFFFF"/>
        <w:numPr>
          <w:ilvl w:val="1"/>
          <w:numId w:val="29"/>
        </w:numPr>
        <w:rPr>
          <w:color w:val="000000"/>
          <w14:textFill>
            <w14:solidFill>
              <w14:schemeClr w14:val="dk1"/>
            </w14:solidFill>
          </w14:textFill>
        </w:rPr>
      </w:pPr>
      <w:r>
        <w:rPr>
          <w:b/>
          <w:bCs/>
          <w:color w:val="000000"/>
          <w14:textFill>
            <w14:solidFill>
              <w14:schemeClr w14:val="dk1"/>
            </w14:solidFill>
          </w14:textFill>
        </w:rPr>
        <w:t>Постоянные признаки:</w:t>
      </w:r>
    </w:p>
    <w:p>
      <w:pPr>
        <w:ind w:left="0" w:firstLine="709"/>
        <w:shd w:val="clear" w:color="auto" w:fill="FFFFFF"/>
        <w:numPr>
          <w:ilvl w:val="2"/>
          <w:numId w:val="29"/>
        </w:numPr>
        <w:rPr>
          <w:color w:val="000000"/>
          <w14:textFill>
            <w14:solidFill>
              <w14:schemeClr w14:val="dk1"/>
            </w14:solidFill>
          </w14:textFill>
        </w:rPr>
      </w:pPr>
      <w:r>
        <w:rPr>
          <w:color w:val="000000"/>
          <w14:textFill>
            <w14:solidFill>
              <w14:schemeClr w14:val="dk1"/>
            </w14:solidFill>
          </w14:textFill>
        </w:rPr>
        <w:t>Разряд по значению:</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Качественное (может быть в большей или меньшей степени).</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Относительное (не может быть в большей или меньшей степени)</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Притяжательное (обозначает принадлежность кому-либо)</w:t>
      </w:r>
    </w:p>
    <w:p>
      <w:pPr>
        <w:ind w:firstLine="709"/>
        <w:shd w:val="clear" w:color="auto" w:fill="FFFFFF"/>
        <w:rPr>
          <w:color w:val="000000"/>
          <w14:textFill>
            <w14:solidFill>
              <w14:schemeClr w14:val="dk1"/>
            </w14:solidFill>
          </w14:textFill>
        </w:rPr>
      </w:pPr>
      <w:r>
        <w:rPr>
          <w:b/>
          <w:bCs/>
          <w:color w:val="000000"/>
          <w14:textFill>
            <w14:solidFill>
              <w14:schemeClr w14:val="dk1"/>
            </w14:solidFill>
          </w14:textFill>
        </w:rPr>
        <w:t>Непостоянные признаки:</w:t>
      </w:r>
    </w:p>
    <w:p>
      <w:pPr>
        <w:ind w:left="0" w:firstLine="709"/>
        <w:shd w:val="clear" w:color="auto" w:fill="FFFFFF"/>
        <w:numPr>
          <w:ilvl w:val="2"/>
          <w:numId w:val="29"/>
        </w:numPr>
        <w:rPr>
          <w:color w:val="000000"/>
          <w14:textFill>
            <w14:solidFill>
              <w14:schemeClr w14:val="dk1"/>
            </w14:solidFill>
          </w14:textFill>
        </w:rPr>
      </w:pPr>
      <w:r>
        <w:rPr>
          <w:color w:val="000000"/>
          <w14:textFill>
            <w14:solidFill>
              <w14:schemeClr w14:val="dk1"/>
            </w14:solidFill>
          </w14:textFill>
        </w:rPr>
        <w:t>У качественных</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Степень сравнения</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Краткая и полная форма</w:t>
      </w:r>
    </w:p>
    <w:p>
      <w:pPr>
        <w:ind w:left="0" w:firstLine="709"/>
        <w:shd w:val="clear" w:color="auto" w:fill="FFFFFF"/>
        <w:numPr>
          <w:ilvl w:val="2"/>
          <w:numId w:val="29"/>
        </w:numPr>
        <w:rPr>
          <w:color w:val="000000"/>
          <w14:textFill>
            <w14:solidFill>
              <w14:schemeClr w14:val="dk1"/>
            </w14:solidFill>
          </w14:textFill>
        </w:rPr>
      </w:pPr>
      <w:r>
        <w:rPr>
          <w:color w:val="000000"/>
          <w14:textFill>
            <w14:solidFill>
              <w14:schemeClr w14:val="dk1"/>
            </w14:solidFill>
          </w14:textFill>
        </w:rPr>
        <w:t>У всех прилагательных:</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Падеж</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Число</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Род(в единственном числе)</w:t>
      </w:r>
    </w:p>
    <w:p>
      <w:pPr>
        <w:ind w:left="0" w:firstLine="709"/>
        <w:shd w:val="clear" w:color="auto" w:fill="FFFFFF"/>
        <w:numPr>
          <w:ilvl w:val="0"/>
          <w:numId w:val="29"/>
        </w:numPr>
        <w:rPr>
          <w:color w:val="000000"/>
          <w14:textFill>
            <w14:solidFill>
              <w14:schemeClr w14:val="dk1"/>
            </w14:solidFill>
          </w14:textFill>
        </w:rPr>
      </w:pPr>
      <w:r>
        <w:rPr>
          <w:color w:val="000000"/>
          <w14:textFill>
            <w14:solidFill>
              <w14:schemeClr w14:val="dk1"/>
            </w14:solidFill>
          </w14:textFill>
        </w:rPr>
        <w:t>Синтаксическая роль (подчеркнуть как член предложения).</w:t>
      </w:r>
    </w:p>
    <w:p>
      <w:pPr>
        <w:ind w:firstLine="709"/>
        <w:widowControl w:val="off"/>
        <w:outlineLvl w:val="0"/>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перемещающ…ся при помощи силы сокращения мышц. o По характеру боль при межреберной невралгии может быть различной: жгуч…, остр…, ноющ… или тупой. o Неврастенический синдром у пациентов с отосклерозом вызван выраженн… нарушениями слуха, препятствующ… их полноценн… общению. o При выраженн… нарушении слуха, препятствующ… полноценному общению, у больных с отосклерозом может развиваться неврастенический синдром.</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2. Определите род выделенного слова и согласуйте с ним определение. Согласуйте также окончания других определений. o Происходящ… при отосклерозе изменения костной ткани капсулы лабиринта иногда определяются по результатам прицельн… рентгенографии черепа. Однако более информативным исследованием является КТ черепа, позволяющ… визуализировать очаги отосклероза. o ЭКГ, являющ…ся графическим представлением разности потенциалов, возникающ… в результате работы сердца и проводящ…ся на поверхность тела, представляет собой ценный метод электрофизиологическ… инструментальн… диагностики в кардиологии.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ЦНС, состоящ… из спинного и головного мозга, является основной частью нервной системы человека. o ХОБЛ, представляющ… угрозу для жизни, подтверждается простым тестом, называем… спирометрией, котор… показывает, какое количество воздуха человек может вдохнуть и выдохнуть и как быстро воздух может входить в легкие и выходить из них. o ЖКТ, предназначенн… для переработки пищи, является частью пищеварительной системы человека. o УЗИ, представляющ… собой неинвазивное исследование организма человека с помощью утразвуковых волн, играет важную роль в постановке диагноза заболеваний внутренн… органов. o Измнение СОЭ, являющ…ся неспецифическ… лабораторн… показателем крови, отражающ… соотношение фракций белков плазмы, может служить косвенн… признаком текущ … воспалительн… или ин… патологическ… процесса. o Шампунь, предназначен… для лечения себорейн… дерматита, включат в себя лекарственные вещества. o Мозоль, образующ…ся на коже, является результатом продолжительн… трения или давления на кожу и бывает сух…, проявляющ…ся в виде ороговевш… областей или омертвевш… клеток эпителия (сух… мозоль), или, если образуется мозольн… пузырь, содержащ… лимфу в верхн… слоях кожи, мокр… .</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15.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Имя числительное. Лексико-грамматические разряды имен числительных. Правописание числительных. Профессиональная направленность: использование местоимений в современной медицинской терминологии.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Числительное — это самостоятельная часть речи, которая обозначает количество предметов, число и порядок предметов при счете.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Количественные числительные обозначают число или количество предметов и отвечают на вопрос сколько?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Количественные имена числительные изменяются по падежам. Некоторые слова этой части речи имеют особенности при склонении.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Склонение простых числительных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Простое числительное «один» изменяется по родам и имеет форму множественного числа:</w:t>
      </w:r>
    </w:p>
    <w:p>
      <w:pPr>
        <w:pStyle w:val="26"/>
        <w:widowControl w:val="off"/>
        <w:outlineLvl w:val="0"/>
        <w:jc w:val="both"/>
        <w:numPr>
          <w:ilvl w:val="0"/>
          <w:numId w:val="30"/>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один человек;</w:t>
      </w:r>
    </w:p>
    <w:p>
      <w:pPr>
        <w:pStyle w:val="26"/>
        <w:widowControl w:val="off"/>
        <w:outlineLvl w:val="0"/>
        <w:jc w:val="both"/>
        <w:numPr>
          <w:ilvl w:val="0"/>
          <w:numId w:val="30"/>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одна скамья;</w:t>
      </w:r>
    </w:p>
    <w:p>
      <w:pPr>
        <w:pStyle w:val="26"/>
        <w:widowControl w:val="off"/>
        <w:outlineLvl w:val="0"/>
        <w:jc w:val="both"/>
        <w:numPr>
          <w:ilvl w:val="0"/>
          <w:numId w:val="30"/>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одно блюдо;</w:t>
      </w:r>
    </w:p>
    <w:p>
      <w:pPr>
        <w:pStyle w:val="26"/>
        <w:widowControl w:val="off"/>
        <w:outlineLvl w:val="0"/>
        <w:jc w:val="both"/>
        <w:numPr>
          <w:ilvl w:val="0"/>
          <w:numId w:val="30"/>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одни санки.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Форма числительного «одни» согласуется с существительными, которые имеют только множественное число. В этом случае оно обозначает только один предмет, а не несколько (одни ножницы, одни грабли).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 склонении числительное «один» согласуется с существительным во всех падежах, как прилагательное: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один стол, одна скамья, одно блюдо, одни санки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одного стола, одной скамьи, одного блюда, одних санок</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одному столу, одной скамье, одному блюду, одним санкам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один стол, одну скамью, одно блюдо, одни санки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одним стулом, одной скамьёй, одним блюдом, одними санками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об одном столе, об одной скамье, об одном блюде, об одних санках</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Склонение числительных «два», «три», «четыре»: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два, две, три, четыре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двух, трех, четырех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двум, трем, четырем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два/двух, три/трех, четыре/четырех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двумя, тремя, четырьмя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 двух, трех, четырех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У числительных «один», «два», «три», «четыре» винительный падеж совпадает с именительным,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Простые количественные числительные от «пяти до двадцати» и «тридцать» склоняются, как существительные третьего склонения.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Падеж</w:t>
      </w:r>
      <w:r>
        <w:rPr>
          <w:bCs/>
          <w:color w:val="000000"/>
          <w:kern w:val="32"/>
          <w14:textFill>
            <w14:solidFill>
              <w14:schemeClr w14:val="dk1"/>
            </w14:solidFill>
          </w14:textFill>
        </w:rPr>
        <w:tab/>
      </w:r>
      <w:r>
        <w:rPr>
          <w:bCs/>
          <w:color w:val="000000"/>
          <w:kern w:val="32"/>
          <w14:textFill>
            <w14:solidFill>
              <w14:schemeClr w14:val="dk1"/>
            </w14:solidFill>
          </w14:textFill>
        </w:rPr>
        <w:t>Число 5</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w:t>
      </w:r>
      <w:r>
        <w:rPr>
          <w:bCs/>
          <w:color w:val="000000"/>
          <w:kern w:val="32"/>
          <w14:textFill>
            <w14:solidFill>
              <w14:schemeClr w14:val="dk1"/>
            </w14:solidFill>
          </w14:textFill>
        </w:rPr>
        <w:tab/>
      </w:r>
      <w:r>
        <w:rPr>
          <w:bCs/>
          <w:color w:val="000000"/>
          <w:kern w:val="32"/>
          <w14:textFill>
            <w14:solidFill>
              <w14:schemeClr w14:val="dk1"/>
            </w14:solidFill>
          </w14:textFill>
        </w:rPr>
        <w:t>пять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w:t>
      </w:r>
      <w:r>
        <w:rPr>
          <w:bCs/>
          <w:color w:val="000000"/>
          <w:kern w:val="32"/>
          <w14:textFill>
            <w14:solidFill>
              <w14:schemeClr w14:val="dk1"/>
            </w14:solidFill>
          </w14:textFill>
        </w:rPr>
        <w:tab/>
      </w:r>
      <w:r>
        <w:rPr>
          <w:bCs/>
          <w:color w:val="000000"/>
          <w:kern w:val="32"/>
          <w14:textFill>
            <w14:solidFill>
              <w14:schemeClr w14:val="dk1"/>
            </w14:solidFill>
          </w14:textFill>
        </w:rPr>
        <w:t>пяти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w:t>
      </w:r>
      <w:r>
        <w:rPr>
          <w:bCs/>
          <w:color w:val="000000"/>
          <w:kern w:val="32"/>
          <w14:textFill>
            <w14:solidFill>
              <w14:schemeClr w14:val="dk1"/>
            </w14:solidFill>
          </w14:textFill>
        </w:rPr>
        <w:tab/>
      </w:r>
      <w:r>
        <w:rPr>
          <w:bCs/>
          <w:color w:val="000000"/>
          <w:kern w:val="32"/>
          <w14:textFill>
            <w14:solidFill>
              <w14:schemeClr w14:val="dk1"/>
            </w14:solidFill>
          </w14:textFill>
        </w:rPr>
        <w:t>пяти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w:t>
      </w:r>
      <w:r>
        <w:rPr>
          <w:bCs/>
          <w:color w:val="000000"/>
          <w:kern w:val="32"/>
          <w14:textFill>
            <w14:solidFill>
              <w14:schemeClr w14:val="dk1"/>
            </w14:solidFill>
          </w14:textFill>
        </w:rPr>
        <w:tab/>
      </w:r>
      <w:r>
        <w:rPr>
          <w:bCs/>
          <w:color w:val="000000"/>
          <w:kern w:val="32"/>
          <w14:textFill>
            <w14:solidFill>
              <w14:schemeClr w14:val="dk1"/>
            </w14:solidFill>
          </w14:textFill>
        </w:rPr>
        <w:t>пять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w:t>
      </w:r>
      <w:r>
        <w:rPr>
          <w:bCs/>
          <w:color w:val="000000"/>
          <w:kern w:val="32"/>
          <w14:textFill>
            <w14:solidFill>
              <w14:schemeClr w14:val="dk1"/>
            </w14:solidFill>
          </w14:textFill>
        </w:rPr>
        <w:tab/>
      </w:r>
      <w:r>
        <w:rPr>
          <w:bCs/>
          <w:color w:val="000000"/>
          <w:kern w:val="32"/>
          <w14:textFill>
            <w14:solidFill>
              <w14:schemeClr w14:val="dk1"/>
            </w14:solidFill>
          </w14:textFill>
        </w:rPr>
        <w:t>пятью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w:t>
      </w:r>
      <w:r>
        <w:rPr>
          <w:bCs/>
          <w:color w:val="000000"/>
          <w:kern w:val="32"/>
          <w14:textFill>
            <w14:solidFill>
              <w14:schemeClr w14:val="dk1"/>
            </w14:solidFill>
          </w14:textFill>
        </w:rPr>
        <w:tab/>
      </w:r>
      <w:r>
        <w:rPr>
          <w:bCs/>
          <w:color w:val="000000"/>
          <w:kern w:val="32"/>
          <w14:textFill>
            <w14:solidFill>
              <w14:schemeClr w14:val="dk1"/>
            </w14:solidFill>
          </w14:textFill>
        </w:rPr>
        <w:t>о пяти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Числительные «сорок», «девяносто» и «сто» имеют только две формы.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Числительные «тысяча», «миллион», «миллиард» и пр. имеют категорию рода и изменяются по числам: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тысяча (ж. р.) — тысячи людей;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миллион (м. р.) — миллионы звезд;</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миллиард (м. р.) — миллиарды световых лет.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Эти числительные склоняются, как существительные.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Склонение сложных числительных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Числительные «полтора» и «полтораста» имеют две формы: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полтора, полтораста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полутора, полутораста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полутора, полутораста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полтора, полтораста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полутора, полутораста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полутора, полутораста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 склонении сложных числительных пятьдесят — восемьдесят двести — девятьсот изменяются обе части слов.</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Падеж</w:t>
      </w:r>
      <w:r>
        <w:rPr>
          <w:bCs/>
          <w:color w:val="000000"/>
          <w:kern w:val="32"/>
          <w14:textFill>
            <w14:solidFill>
              <w14:schemeClr w14:val="dk1"/>
            </w14:solidFill>
          </w14:textFill>
        </w:rPr>
        <w:tab/>
      </w:r>
      <w:r>
        <w:rPr>
          <w:bCs/>
          <w:color w:val="000000"/>
          <w:kern w:val="32"/>
          <w14:textFill>
            <w14:solidFill>
              <w14:schemeClr w14:val="dk1"/>
            </w14:solidFill>
          </w14:textFill>
        </w:rPr>
        <w:t>60</w:t>
      </w:r>
      <w:r>
        <w:rPr>
          <w:bCs/>
          <w:color w:val="000000"/>
          <w:kern w:val="32"/>
          <w14:textFill>
            <w14:solidFill>
              <w14:schemeClr w14:val="dk1"/>
            </w14:solidFill>
          </w14:textFill>
        </w:rPr>
        <w:tab/>
      </w:r>
      <w:r>
        <w:rPr>
          <w:bCs/>
          <w:color w:val="000000"/>
          <w:kern w:val="32"/>
          <w14:textFill>
            <w14:solidFill>
              <w14:schemeClr w14:val="dk1"/>
            </w14:solidFill>
          </w14:textFill>
        </w:rPr>
        <w:t>300</w:t>
      </w:r>
      <w:r>
        <w:rPr>
          <w:bCs/>
          <w:color w:val="000000"/>
          <w:kern w:val="32"/>
          <w14:textFill>
            <w14:solidFill>
              <w14:schemeClr w14:val="dk1"/>
            </w14:solidFill>
          </w14:textFill>
        </w:rPr>
        <w:tab/>
      </w:r>
      <w:r>
        <w:rPr>
          <w:bCs/>
          <w:color w:val="000000"/>
          <w:kern w:val="32"/>
          <w14:textFill>
            <w14:solidFill>
              <w14:schemeClr w14:val="dk1"/>
            </w14:solidFill>
          </w14:textFill>
        </w:rPr>
        <w:t>700</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w:t>
      </w:r>
      <w:r>
        <w:rPr>
          <w:bCs/>
          <w:color w:val="000000"/>
          <w:kern w:val="32"/>
          <w14:textFill>
            <w14:solidFill>
              <w14:schemeClr w14:val="dk1"/>
            </w14:solidFill>
          </w14:textFill>
        </w:rPr>
        <w:tab/>
      </w:r>
      <w:r>
        <w:rPr>
          <w:bCs/>
          <w:color w:val="000000"/>
          <w:kern w:val="32"/>
          <w14:textFill>
            <w14:solidFill>
              <w14:schemeClr w14:val="dk1"/>
            </w14:solidFill>
          </w14:textFill>
        </w:rPr>
        <w:t>шестьдесят</w:t>
      </w:r>
      <w:r>
        <w:rPr>
          <w:bCs/>
          <w:color w:val="000000"/>
          <w:kern w:val="32"/>
          <w14:textFill>
            <w14:solidFill>
              <w14:schemeClr w14:val="dk1"/>
            </w14:solidFill>
          </w14:textFill>
        </w:rPr>
        <w:tab/>
      </w:r>
      <w:r>
        <w:rPr>
          <w:bCs/>
          <w:color w:val="000000"/>
          <w:kern w:val="32"/>
          <w14:textFill>
            <w14:solidFill>
              <w14:schemeClr w14:val="dk1"/>
            </w14:solidFill>
          </w14:textFill>
        </w:rPr>
        <w:t>триста</w:t>
      </w:r>
      <w:r>
        <w:rPr>
          <w:bCs/>
          <w:color w:val="000000"/>
          <w:kern w:val="32"/>
          <w14:textFill>
            <w14:solidFill>
              <w14:schemeClr w14:val="dk1"/>
            </w14:solidFill>
          </w14:textFill>
        </w:rPr>
        <w:tab/>
      </w:r>
      <w:r>
        <w:rPr>
          <w:bCs/>
          <w:color w:val="000000"/>
          <w:kern w:val="32"/>
          <w14:textFill>
            <w14:solidFill>
              <w14:schemeClr w14:val="dk1"/>
            </w14:solidFill>
          </w14:textFill>
        </w:rPr>
        <w:t>семьсот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w:t>
      </w:r>
      <w:r>
        <w:rPr>
          <w:bCs/>
          <w:color w:val="000000"/>
          <w:kern w:val="32"/>
          <w14:textFill>
            <w14:solidFill>
              <w14:schemeClr w14:val="dk1"/>
            </w14:solidFill>
          </w14:textFill>
        </w:rPr>
        <w:tab/>
      </w:r>
      <w:r>
        <w:rPr>
          <w:bCs/>
          <w:color w:val="000000"/>
          <w:kern w:val="32"/>
          <w14:textFill>
            <w14:solidFill>
              <w14:schemeClr w14:val="dk1"/>
            </w14:solidFill>
          </w14:textFill>
        </w:rPr>
        <w:t>шестидесяти</w:t>
      </w:r>
      <w:r>
        <w:rPr>
          <w:bCs/>
          <w:color w:val="000000"/>
          <w:kern w:val="32"/>
          <w14:textFill>
            <w14:solidFill>
              <w14:schemeClr w14:val="dk1"/>
            </w14:solidFill>
          </w14:textFill>
        </w:rPr>
        <w:tab/>
      </w:r>
      <w:r>
        <w:rPr>
          <w:bCs/>
          <w:color w:val="000000"/>
          <w:kern w:val="32"/>
          <w14:textFill>
            <w14:solidFill>
              <w14:schemeClr w14:val="dk1"/>
            </w14:solidFill>
          </w14:textFill>
        </w:rPr>
        <w:t>трехсот</w:t>
      </w:r>
      <w:r>
        <w:rPr>
          <w:bCs/>
          <w:color w:val="000000"/>
          <w:kern w:val="32"/>
          <w14:textFill>
            <w14:solidFill>
              <w14:schemeClr w14:val="dk1"/>
            </w14:solidFill>
          </w14:textFill>
        </w:rPr>
        <w:tab/>
      </w:r>
      <w:r>
        <w:rPr>
          <w:bCs/>
          <w:color w:val="000000"/>
          <w:kern w:val="32"/>
          <w14:textFill>
            <w14:solidFill>
              <w14:schemeClr w14:val="dk1"/>
            </w14:solidFill>
          </w14:textFill>
        </w:rPr>
        <w:t>семисот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w:t>
      </w:r>
      <w:r>
        <w:rPr>
          <w:bCs/>
          <w:color w:val="000000"/>
          <w:kern w:val="32"/>
          <w14:textFill>
            <w14:solidFill>
              <w14:schemeClr w14:val="dk1"/>
            </w14:solidFill>
          </w14:textFill>
        </w:rPr>
        <w:tab/>
      </w:r>
      <w:r>
        <w:rPr>
          <w:bCs/>
          <w:color w:val="000000"/>
          <w:kern w:val="32"/>
          <w14:textFill>
            <w14:solidFill>
              <w14:schemeClr w14:val="dk1"/>
            </w14:solidFill>
          </w14:textFill>
        </w:rPr>
        <w:t>шестидесяти</w:t>
      </w:r>
      <w:r>
        <w:rPr>
          <w:bCs/>
          <w:color w:val="000000"/>
          <w:kern w:val="32"/>
          <w14:textFill>
            <w14:solidFill>
              <w14:schemeClr w14:val="dk1"/>
            </w14:solidFill>
          </w14:textFill>
        </w:rPr>
        <w:tab/>
      </w:r>
      <w:r>
        <w:rPr>
          <w:bCs/>
          <w:color w:val="000000"/>
          <w:kern w:val="32"/>
          <w14:textFill>
            <w14:solidFill>
              <w14:schemeClr w14:val="dk1"/>
            </w14:solidFill>
          </w14:textFill>
        </w:rPr>
        <w:t>тремстам</w:t>
      </w:r>
      <w:r>
        <w:rPr>
          <w:bCs/>
          <w:color w:val="000000"/>
          <w:kern w:val="32"/>
          <w14:textFill>
            <w14:solidFill>
              <w14:schemeClr w14:val="dk1"/>
            </w14:solidFill>
          </w14:textFill>
        </w:rPr>
        <w:tab/>
      </w:r>
      <w:r>
        <w:rPr>
          <w:bCs/>
          <w:color w:val="000000"/>
          <w:kern w:val="32"/>
          <w14:textFill>
            <w14:solidFill>
              <w14:schemeClr w14:val="dk1"/>
            </w14:solidFill>
          </w14:textFill>
        </w:rPr>
        <w:t>семистам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w:t>
      </w:r>
      <w:r>
        <w:rPr>
          <w:bCs/>
          <w:color w:val="000000"/>
          <w:kern w:val="32"/>
          <w14:textFill>
            <w14:solidFill>
              <w14:schemeClr w14:val="dk1"/>
            </w14:solidFill>
          </w14:textFill>
        </w:rPr>
        <w:tab/>
      </w:r>
      <w:r>
        <w:rPr>
          <w:bCs/>
          <w:color w:val="000000"/>
          <w:kern w:val="32"/>
          <w14:textFill>
            <w14:solidFill>
              <w14:schemeClr w14:val="dk1"/>
            </w14:solidFill>
          </w14:textFill>
        </w:rPr>
        <w:t>шестьдесят</w:t>
      </w:r>
      <w:r>
        <w:rPr>
          <w:bCs/>
          <w:color w:val="000000"/>
          <w:kern w:val="32"/>
          <w14:textFill>
            <w14:solidFill>
              <w14:schemeClr w14:val="dk1"/>
            </w14:solidFill>
          </w14:textFill>
        </w:rPr>
        <w:tab/>
      </w:r>
      <w:r>
        <w:rPr>
          <w:bCs/>
          <w:color w:val="000000"/>
          <w:kern w:val="32"/>
          <w14:textFill>
            <w14:solidFill>
              <w14:schemeClr w14:val="dk1"/>
            </w14:solidFill>
          </w14:textFill>
        </w:rPr>
        <w:t>триста</w:t>
      </w:r>
      <w:r>
        <w:rPr>
          <w:bCs/>
          <w:color w:val="000000"/>
          <w:kern w:val="32"/>
          <w14:textFill>
            <w14:solidFill>
              <w14:schemeClr w14:val="dk1"/>
            </w14:solidFill>
          </w14:textFill>
        </w:rPr>
        <w:tab/>
      </w:r>
      <w:r>
        <w:rPr>
          <w:bCs/>
          <w:color w:val="000000"/>
          <w:kern w:val="32"/>
          <w14:textFill>
            <w14:solidFill>
              <w14:schemeClr w14:val="dk1"/>
            </w14:solidFill>
          </w14:textFill>
        </w:rPr>
        <w:t>семьсот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w:t>
      </w:r>
      <w:r>
        <w:rPr>
          <w:bCs/>
          <w:color w:val="000000"/>
          <w:kern w:val="32"/>
          <w14:textFill>
            <w14:solidFill>
              <w14:schemeClr w14:val="dk1"/>
            </w14:solidFill>
          </w14:textFill>
        </w:rPr>
        <w:tab/>
      </w:r>
      <w:r>
        <w:rPr>
          <w:bCs/>
          <w:color w:val="000000"/>
          <w:kern w:val="32"/>
          <w14:textFill>
            <w14:solidFill>
              <w14:schemeClr w14:val="dk1"/>
            </w14:solidFill>
          </w14:textFill>
        </w:rPr>
        <w:t>шестьюдесятью</w:t>
      </w:r>
      <w:r>
        <w:rPr>
          <w:bCs/>
          <w:color w:val="000000"/>
          <w:kern w:val="32"/>
          <w14:textFill>
            <w14:solidFill>
              <w14:schemeClr w14:val="dk1"/>
            </w14:solidFill>
          </w14:textFill>
        </w:rPr>
        <w:tab/>
      </w:r>
      <w:r>
        <w:rPr>
          <w:bCs/>
          <w:color w:val="000000"/>
          <w:kern w:val="32"/>
          <w14:textFill>
            <w14:solidFill>
              <w14:schemeClr w14:val="dk1"/>
            </w14:solidFill>
          </w14:textFill>
        </w:rPr>
        <w:t>тремястами</w:t>
      </w:r>
      <w:r>
        <w:rPr>
          <w:bCs/>
          <w:color w:val="000000"/>
          <w:kern w:val="32"/>
          <w14:textFill>
            <w14:solidFill>
              <w14:schemeClr w14:val="dk1"/>
            </w14:solidFill>
          </w14:textFill>
        </w:rPr>
        <w:tab/>
      </w:r>
      <w:r>
        <w:rPr>
          <w:bCs/>
          <w:color w:val="000000"/>
          <w:kern w:val="32"/>
          <w14:textFill>
            <w14:solidFill>
              <w14:schemeClr w14:val="dk1"/>
            </w14:solidFill>
          </w14:textFill>
        </w:rPr>
        <w:t>семьюстами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w:t>
      </w:r>
      <w:r>
        <w:rPr>
          <w:bCs/>
          <w:color w:val="000000"/>
          <w:kern w:val="32"/>
          <w14:textFill>
            <w14:solidFill>
              <w14:schemeClr w14:val="dk1"/>
            </w14:solidFill>
          </w14:textFill>
        </w:rPr>
        <w:tab/>
      </w:r>
      <w:r>
        <w:rPr>
          <w:bCs/>
          <w:color w:val="000000"/>
          <w:kern w:val="32"/>
          <w14:textFill>
            <w14:solidFill>
              <w14:schemeClr w14:val="dk1"/>
            </w14:solidFill>
          </w14:textFill>
        </w:rPr>
        <w:t>о шестидесяти</w:t>
      </w:r>
      <w:r>
        <w:rPr>
          <w:bCs/>
          <w:color w:val="000000"/>
          <w:kern w:val="32"/>
          <w14:textFill>
            <w14:solidFill>
              <w14:schemeClr w14:val="dk1"/>
            </w14:solidFill>
          </w14:textFill>
        </w:rPr>
        <w:tab/>
      </w:r>
      <w:r>
        <w:rPr>
          <w:bCs/>
          <w:color w:val="000000"/>
          <w:kern w:val="32"/>
          <w14:textFill>
            <w14:solidFill>
              <w14:schemeClr w14:val="dk1"/>
            </w14:solidFill>
          </w14:textFill>
        </w:rPr>
        <w:t>о трёхстах</w:t>
      </w:r>
      <w:r>
        <w:rPr>
          <w:bCs/>
          <w:color w:val="000000"/>
          <w:kern w:val="32"/>
          <w14:textFill>
            <w14:solidFill>
              <w14:schemeClr w14:val="dk1"/>
            </w14:solidFill>
          </w14:textFill>
        </w:rPr>
        <w:tab/>
      </w:r>
      <w:r>
        <w:rPr>
          <w:bCs/>
          <w:color w:val="000000"/>
          <w:kern w:val="32"/>
          <w14:textFill>
            <w14:solidFill>
              <w14:schemeClr w14:val="dk1"/>
            </w14:solidFill>
          </w14:textFill>
        </w:rPr>
        <w:t>о семистах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Склонение составных количественных числительных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составных количественных числительных изменяются все слова: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девятьсот двадцать три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девятисот двадцати трех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девятистам двадцати трем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девятьсот двадцать три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девятьюстами двадцатью тремя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 девятистах двадцати трёх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Собирательные числительные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Собирательные числительные обозначают количество предметов как совокупность и отвечают на вопрос сколько?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Эти числительные образованы от слов, обозначающих целые числа: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два → двое;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три → трое;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шесть → шестеро;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десять → десятеро.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Собирательные числительные двое — десятеро не сочетаются с существительными женского рода. Их можно употребить в сочетании:</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существительными, обозначающими лиц  мужского пола (двое солдат, двое студентов);</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существительными люди, дети, ребята, лица (трое молодых людей, четверо детей, двое неизвестных лиц);</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личными местоимениями (их трое, нас шестеро);</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названиями детенышей животных (пятеро котят);</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разговорной речи с названиями парных предметов (трое брюк, шестеро туфель, но лучше употреблять слово «пара»: шесть пар туфель);</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существительным  множественного числа (четверо санок, пятеро ножниц).</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Собирательными являются числительные «оба», «обе».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Собирательное числительное «оба» согласуется с существительными мужского и среднего рода:</w:t>
      </w:r>
    </w:p>
    <w:p>
      <w:pPr>
        <w:pStyle w:val="26"/>
        <w:widowControl w:val="off"/>
        <w:outlineLvl w:val="0"/>
        <w:jc w:val="both"/>
        <w:numPr>
          <w:ilvl w:val="0"/>
          <w:numId w:val="3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оба друга;</w:t>
      </w:r>
    </w:p>
    <w:p>
      <w:pPr>
        <w:pStyle w:val="26"/>
        <w:widowControl w:val="off"/>
        <w:outlineLvl w:val="0"/>
        <w:jc w:val="both"/>
        <w:numPr>
          <w:ilvl w:val="0"/>
          <w:numId w:val="3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оба окна.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Слово «обе» употребляется только с существительными женского рода:</w:t>
      </w:r>
    </w:p>
    <w:p>
      <w:pPr>
        <w:pStyle w:val="26"/>
        <w:widowControl w:val="off"/>
        <w:outlineLvl w:val="0"/>
        <w:jc w:val="both"/>
        <w:numPr>
          <w:ilvl w:val="0"/>
          <w:numId w:val="33"/>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обе вазы;</w:t>
      </w:r>
    </w:p>
    <w:p>
      <w:pPr>
        <w:pStyle w:val="26"/>
        <w:widowControl w:val="off"/>
        <w:outlineLvl w:val="0"/>
        <w:jc w:val="both"/>
        <w:numPr>
          <w:ilvl w:val="0"/>
          <w:numId w:val="33"/>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обе стороны улицы.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 склонении числительное «оба» пишется с буквой «о» перед окончанием, «обе» — с буквой «е»: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оба ученика, обе страницы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обоих учеников, обеих страниц</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обоим ученикам, обеим страницам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оба дома/обоих учеников, обе страницы/обеих подруг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с обоими учениками, обеими страницами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об обоих учениках, об обеих страницах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Порядковые числительные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Порядковые числительные обозначают порядок предметов при счёте и отвечают на вопросы какой? какая? какое? какие?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первый этаж;</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второй дом;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третий звонок;</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четвертый класс;</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двенадцатое число;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сороковой день.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Грамматически эти числительные оформлены, как прилагательные, и точно так же изменяются по родам, числам и падежам.</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третий день, третья неделя, третье число, третьи двери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третьего дня, третьей недели, третьего числа, третьих дверей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третьему дню, третьей неделе, третьему числу, третьим дверям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третий день, третью неделю, третье число, третьи двери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третьим днем, третьей неделей, третьим числом, третьими дверями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 третьем дне, о третьей неделе, о третьем числе, об третьих дверях</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составных порядковых числительных изменяется только последнее слово: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две тысячи сорок второй знак</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две тысячи сорок второго знака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две тысячи сорок второму знаку</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две тысячи сорок второму знаку</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две тысячи сорок вторым знаком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 две тысячи сорок втором знаке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Синтаксическая роль числительных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Числительное может быть любым членом предложения.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(Пример: На проплывающем мимо теплоходе любовались окрестностями Волги </w:t>
      </w:r>
      <w:r>
        <w:rPr>
          <w:b/>
          <w:bCs/>
          <w:color w:val="000000"/>
          <w:kern w:val="32"/>
          <w14:textFill>
            <w14:solidFill>
              <w14:schemeClr w14:val="dk1"/>
            </w14:solidFill>
          </w14:textFill>
        </w:rPr>
        <w:t>двадцать</w:t>
      </w:r>
      <w:r>
        <w:rPr>
          <w:bCs/>
          <w:color w:val="000000"/>
          <w:kern w:val="32"/>
          <w14:textFill>
            <w14:solidFill>
              <w14:schemeClr w14:val="dk1"/>
            </w14:solidFill>
          </w14:textFill>
        </w:rPr>
        <w:t xml:space="preserve"> туристов. </w:t>
      </w:r>
      <w:r>
        <w:rPr>
          <w:b/>
          <w:bCs/>
          <w:color w:val="000000"/>
          <w:kern w:val="32"/>
          <w14:textFill>
            <w14:solidFill>
              <w14:schemeClr w14:val="dk1"/>
            </w14:solidFill>
          </w14:textFill>
        </w:rPr>
        <w:t>Обе</w:t>
      </w:r>
      <w:r>
        <w:rPr>
          <w:bCs/>
          <w:color w:val="000000"/>
          <w:kern w:val="32"/>
          <w14:textFill>
            <w14:solidFill>
              <w14:schemeClr w14:val="dk1"/>
            </w14:solidFill>
          </w14:textFill>
        </w:rPr>
        <w:t xml:space="preserve"> девушки хорошо знают английский язык.</w:t>
      </w:r>
    </w:p>
    <w:p>
      <w:pPr>
        <w:ind w:firstLine="709"/>
        <w:widowControl w:val="off"/>
        <w:outlineLvl w:val="0"/>
        <w:jc w:val="center"/>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r>
        <w:rPr>
          <w:bCs/>
          <w:color w:val="000000"/>
          <w:kern w:val="32"/>
          <w14:textFill>
            <w14:solidFill>
              <w14:schemeClr w14:val="dk1"/>
            </w14:solidFill>
          </w14:textFill>
        </w:rPr>
        <w:t>:</w:t>
      </w:r>
    </w:p>
    <w:p>
      <w:pPr>
        <w:pStyle w:val="26"/>
        <w:ind w:left="284" w:hanging="11"/>
        <w:widowControl w:val="off"/>
        <w:outlineLvl w:val="0"/>
        <w:jc w:val="both"/>
        <w:numPr>
          <w:ilvl w:val="0"/>
          <w:numId w:val="34"/>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Перепишите. Напишите данные цифровые обозначения в виде числительных прописью. Вставьте пропущенные буквы.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Пен…сионный возр…ст для гос…лужащих в Росси… сост…вляет 55 лет для жен…щин и 60 лет для мужчин.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Первые с…мптомы по…вились в возр…сте 11- 12 лет.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По данным ст…тистики, грип… в текущ…м году перенесли уже 2800 человек.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По данным ст…тистики, грип… в текущ…м году перенесли уже более 2850 человек.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Пр…парат хранит…ся при температур… (н…)выше 25 градусов.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Пр...парат обеспеч…вает потребность в витамине D в пр…делах 25-30 % суточ…ной нормы.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Выдержка пр…ведена из учебника по нервным болезням (страницы с 389 по 417).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Испытания пр…парата проводились 27 сотрудниками кл…нических кафедр, и в них прин…ли участие более 295 пациентов.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Показатель первичного выхода на инвалидность среди выживших после инсульта пациентов достигает 3,2 на 10 000 населения.</w:t>
      </w:r>
    </w:p>
    <w:p>
      <w:pPr>
        <w:pStyle w:val="26"/>
        <w:ind w:left="284" w:hanging="11"/>
        <w:widowControl w:val="off"/>
        <w:outlineLvl w:val="0"/>
        <w:jc w:val="both"/>
        <w:numPr>
          <w:ilvl w:val="0"/>
          <w:numId w:val="34"/>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Напишите слова в соответствии с орфографическими нормами.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(Пол)литра жидкости, (пол)литровый объем содержимого, назначена на (пол)один…адцатого, сдать анализы до (пол)девятого, боль не преращается (пол)суток, ввести (пол)объема, (пол)назначенного объема, принимать по (пол)столовой ложки, использовать (пол)ампулы, введено (пол)капельницы, есть по (пол)порции, принимать по (пол)таблетки.</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16.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Составление связных высказываний с использованием заданных лексем, в том числе на медицинскую тему.</w:t>
      </w:r>
    </w:p>
    <w:p>
      <w:pPr>
        <w:ind w:firstLine="709"/>
        <w:widowControl w:val="off"/>
        <w:outlineLvl w:val="0"/>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Вопросы и задания к практическому занятию: </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Выберите цитату, проанализируйте её происхождение и раскройте значение. </w:t>
      </w:r>
    </w:p>
    <w:p>
      <w:pPr>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Invia est in medicīna via sine lingua Latīna –</w:t>
      </w:r>
      <w:r>
        <w:rPr>
          <w:bCs/>
          <w:color w:val="000000"/>
          <w:kern w:val="32"/>
          <w14:textFill>
            <w14:solidFill>
              <w14:schemeClr w14:val="dk1"/>
            </w14:solidFill>
          </w14:textFill>
        </w:rPr>
        <w:br/>
      </w:r>
      <w:r>
        <w:rPr>
          <w:bCs/>
          <w:color w:val="000000"/>
          <w:kern w:val="32"/>
          <w14:textFill>
            <w14:solidFill>
              <w14:schemeClr w14:val="dk1"/>
            </w14:solidFill>
          </w14:textFill>
        </w:rPr>
        <w:t>Непроходим путь в медицине без латинского языка</w:t>
      </w:r>
      <w:r>
        <w:rPr>
          <w:bCs/>
          <w:color w:val="000000"/>
          <w:kern w:val="32"/>
          <w14:textFill>
            <w14:solidFill>
              <w14:schemeClr w14:val="dk1"/>
            </w14:solidFill>
          </w14:textFill>
        </w:rPr>
        <w:br/>
      </w:r>
      <w:r>
        <w:rPr>
          <w:bCs/>
          <w:color w:val="000000"/>
          <w:kern w:val="32"/>
          <w14:textFill>
            <w14:solidFill>
              <w14:schemeClr w14:val="dk1"/>
            </w14:solidFill>
          </w14:textFill>
        </w:rPr>
        <w:t>2. Medicīna soror philosophiae – Медицина – сестра философии</w:t>
      </w:r>
      <w:r>
        <w:rPr>
          <w:bCs/>
          <w:color w:val="000000"/>
          <w:kern w:val="32"/>
          <w14:textFill>
            <w14:solidFill>
              <w14:schemeClr w14:val="dk1"/>
            </w14:solidFill>
          </w14:textFill>
        </w:rPr>
        <w:br/>
      </w:r>
      <w:r>
        <w:rPr>
          <w:bCs/>
          <w:color w:val="000000"/>
          <w:kern w:val="32"/>
          <w14:textFill>
            <w14:solidFill>
              <w14:schemeClr w14:val="dk1"/>
            </w14:solidFill>
          </w14:textFill>
        </w:rPr>
        <w:t>3. Prímum nóli nocēre – Прежде всего – не навреди</w:t>
      </w:r>
      <w:r>
        <w:rPr>
          <w:bCs/>
          <w:color w:val="000000"/>
          <w:kern w:val="32"/>
          <w14:textFill>
            <w14:solidFill>
              <w14:schemeClr w14:val="dk1"/>
            </w14:solidFill>
          </w14:textFill>
        </w:rPr>
        <w:br/>
      </w:r>
      <w:r>
        <w:rPr>
          <w:bCs/>
          <w:color w:val="000000"/>
          <w:kern w:val="32"/>
          <w14:textFill>
            <w14:solidFill>
              <w14:schemeClr w14:val="dk1"/>
            </w14:solidFill>
          </w14:textFill>
        </w:rPr>
        <w:t>4. Aegroto dum anĭma est spes esse dicĭtur –Пока у больного есть дыхание, есть и надежда</w:t>
      </w:r>
      <w:r>
        <w:rPr>
          <w:bCs/>
          <w:color w:val="000000"/>
          <w:kern w:val="32"/>
          <w14:textFill>
            <w14:solidFill>
              <w14:schemeClr w14:val="dk1"/>
            </w14:solidFill>
          </w14:textFill>
        </w:rPr>
        <w:br/>
      </w:r>
      <w:r>
        <w:rPr>
          <w:bCs/>
          <w:color w:val="000000"/>
          <w:kern w:val="32"/>
          <w14:textFill>
            <w14:solidFill>
              <w14:schemeClr w14:val="dk1"/>
            </w14:solidFill>
          </w14:textFill>
        </w:rPr>
        <w:t>5. Comple aegrotum bona spe –Внушай больному надежду на хорошее!</w:t>
      </w:r>
      <w:r>
        <w:rPr>
          <w:bCs/>
          <w:color w:val="000000"/>
          <w:kern w:val="32"/>
          <w14:textFill>
            <w14:solidFill>
              <w14:schemeClr w14:val="dk1"/>
            </w14:solidFill>
          </w14:textFill>
        </w:rPr>
        <w:br/>
      </w:r>
      <w:r>
        <w:rPr>
          <w:bCs/>
          <w:color w:val="000000"/>
          <w:kern w:val="32"/>
          <w14:textFill>
            <w14:solidFill>
              <w14:schemeClr w14:val="dk1"/>
            </w14:solidFill>
          </w14:textFill>
        </w:rPr>
        <w:t>6. Cave, ne laedas –Остерегайся, чтобы не навредить.</w:t>
      </w:r>
      <w:r>
        <w:rPr>
          <w:bCs/>
          <w:color w:val="000000"/>
          <w:kern w:val="32"/>
          <w14:textFill>
            <w14:solidFill>
              <w14:schemeClr w14:val="dk1"/>
            </w14:solidFill>
          </w14:textFill>
        </w:rPr>
        <w:br/>
      </w:r>
      <w:r>
        <w:rPr>
          <w:bCs/>
          <w:color w:val="000000"/>
          <w:kern w:val="32"/>
          <w14:textFill>
            <w14:solidFill>
              <w14:schemeClr w14:val="dk1"/>
            </w14:solidFill>
          </w14:textFill>
        </w:rPr>
        <w:t>7. Diagnosis bona – curatio bona -Хороший диагноз – хорошее лечение</w:t>
      </w:r>
      <w:r>
        <w:rPr>
          <w:bCs/>
          <w:color w:val="000000"/>
          <w:kern w:val="32"/>
          <w14:textFill>
            <w14:solidFill>
              <w14:schemeClr w14:val="dk1"/>
            </w14:solidFill>
          </w14:textFill>
        </w:rPr>
        <w:br/>
      </w:r>
      <w:r>
        <w:rPr>
          <w:bCs/>
          <w:color w:val="000000"/>
          <w:kern w:val="32"/>
          <w14:textFill>
            <w14:solidFill>
              <w14:schemeClr w14:val="dk1"/>
            </w14:solidFill>
          </w14:textFill>
        </w:rPr>
        <w:t>8. Hygiena amīca valetudinis – Гигиена – подруга здоровья</w:t>
      </w:r>
      <w:r>
        <w:rPr>
          <w:bCs/>
          <w:color w:val="000000"/>
          <w:kern w:val="32"/>
          <w14:textFill>
            <w14:solidFill>
              <w14:schemeClr w14:val="dk1"/>
            </w14:solidFill>
          </w14:textFill>
        </w:rPr>
        <w:br/>
      </w:r>
      <w:r>
        <w:rPr>
          <w:bCs/>
          <w:color w:val="000000"/>
          <w:kern w:val="32"/>
          <w14:textFill>
            <w14:solidFill>
              <w14:schemeClr w14:val="dk1"/>
            </w14:solidFill>
          </w14:textFill>
        </w:rPr>
        <w:t>9. Medicus amīcus et servus aegrotum –Врач – друг и слуга (помощник) больных.</w:t>
      </w:r>
      <w:r>
        <w:rPr>
          <w:bCs/>
          <w:color w:val="000000"/>
          <w:kern w:val="32"/>
          <w14:textFill>
            <w14:solidFill>
              <w14:schemeClr w14:val="dk1"/>
            </w14:solidFill>
          </w14:textFill>
        </w:rPr>
        <w:br/>
      </w:r>
      <w:r>
        <w:rPr>
          <w:bCs/>
          <w:color w:val="000000"/>
          <w:kern w:val="32"/>
          <w14:textFill>
            <w14:solidFill>
              <w14:schemeClr w14:val="dk1"/>
            </w14:solidFill>
          </w14:textFill>
        </w:rPr>
        <w:t>10. Praesente medico nihil nocet –В присутствии врача все дозволено</w:t>
      </w:r>
      <w:r>
        <w:rPr>
          <w:bCs/>
          <w:color w:val="000000"/>
          <w:kern w:val="32"/>
          <w14:textFill>
            <w14:solidFill>
              <w14:schemeClr w14:val="dk1"/>
            </w14:solidFill>
          </w14:textFill>
        </w:rPr>
        <w:br/>
      </w:r>
      <w:r>
        <w:rPr>
          <w:bCs/>
          <w:color w:val="000000"/>
          <w:kern w:val="32"/>
          <w14:textFill>
            <w14:solidFill>
              <w14:schemeClr w14:val="dk1"/>
            </w14:solidFill>
          </w14:textFill>
        </w:rPr>
        <w:t>11. Tempus vulnera sanat – Время лечит (врачует) раны</w:t>
      </w:r>
      <w:r>
        <w:rPr>
          <w:bCs/>
          <w:color w:val="000000"/>
          <w:kern w:val="32"/>
          <w14:textFill>
            <w14:solidFill>
              <w14:schemeClr w14:val="dk1"/>
            </w14:solidFill>
          </w14:textFill>
        </w:rPr>
        <w:br/>
      </w:r>
      <w:r>
        <w:rPr>
          <w:bCs/>
          <w:color w:val="000000"/>
          <w:kern w:val="32"/>
          <w14:textFill>
            <w14:solidFill>
              <w14:schemeClr w14:val="dk1"/>
            </w14:solidFill>
          </w14:textFill>
        </w:rPr>
        <w:t>12. Mollities corpus debilitat – Изнеженность расслабляет тело</w:t>
      </w:r>
      <w:r>
        <w:rPr>
          <w:bCs/>
          <w:color w:val="000000"/>
          <w:kern w:val="32"/>
          <w14:textFill>
            <w14:solidFill>
              <w14:schemeClr w14:val="dk1"/>
            </w14:solidFill>
          </w14:textFill>
        </w:rPr>
        <w:br/>
      </w:r>
      <w:r>
        <w:rPr>
          <w:bCs/>
          <w:color w:val="000000"/>
          <w:kern w:val="32"/>
          <w14:textFill>
            <w14:solidFill>
              <w14:schemeClr w14:val="dk1"/>
            </w14:solidFill>
          </w14:textFill>
        </w:rPr>
        <w:t>13. Aliis inserviendo consumor – Светя другим, сгораю</w:t>
      </w:r>
      <w:r>
        <w:rPr>
          <w:bCs/>
          <w:color w:val="000000"/>
          <w:kern w:val="32"/>
          <w14:textFill>
            <w14:solidFill>
              <w14:schemeClr w14:val="dk1"/>
            </w14:solidFill>
          </w14:textFill>
        </w:rPr>
        <w:br/>
      </w:r>
      <w:r>
        <w:rPr>
          <w:bCs/>
          <w:color w:val="000000"/>
          <w:kern w:val="32"/>
          <w14:textFill>
            <w14:solidFill>
              <w14:schemeClr w14:val="dk1"/>
            </w14:solidFill>
          </w14:textFill>
        </w:rPr>
        <w:t>14. Nenoceas, si juvare non potes – Не вреди, если не можешь помочь</w:t>
      </w:r>
      <w:r>
        <w:rPr>
          <w:bCs/>
          <w:color w:val="000000"/>
          <w:kern w:val="32"/>
          <w14:textFill>
            <w14:solidFill>
              <w14:schemeClr w14:val="dk1"/>
            </w14:solidFill>
          </w14:textFill>
        </w:rPr>
        <w:br/>
      </w:r>
      <w:r>
        <w:rPr>
          <w:bCs/>
          <w:color w:val="000000"/>
          <w:kern w:val="32"/>
          <w14:textFill>
            <w14:solidFill>
              <w14:schemeClr w14:val="dk1"/>
            </w14:solidFill>
          </w14:textFill>
        </w:rPr>
        <w:t>15. Mens sana in corpore sano – В здоровом теле здоровый дух</w:t>
      </w:r>
      <w:r>
        <w:rPr>
          <w:bCs/>
          <w:color w:val="000000"/>
          <w:kern w:val="32"/>
          <w14:textFill>
            <w14:solidFill>
              <w14:schemeClr w14:val="dk1"/>
            </w14:solidFill>
          </w14:textFill>
        </w:rPr>
        <w:br/>
      </w:r>
      <w:r>
        <w:rPr>
          <w:bCs/>
          <w:color w:val="000000"/>
          <w:kern w:val="32"/>
          <w14:textFill>
            <w14:solidFill>
              <w14:schemeClr w14:val="dk1"/>
            </w14:solidFill>
          </w14:textFill>
        </w:rPr>
        <w:t>16. Quem medicamenta non sanant, natura sanat –Кого не излечивают лекарства, излечивает природа.</w:t>
      </w:r>
      <w:r>
        <w:rPr>
          <w:bCs/>
          <w:color w:val="000000"/>
          <w:kern w:val="32"/>
          <w14:textFill>
            <w14:solidFill>
              <w14:schemeClr w14:val="dk1"/>
            </w14:solidFill>
          </w14:textFill>
        </w:rPr>
        <w:br/>
      </w:r>
      <w:r>
        <w:rPr>
          <w:bCs/>
          <w:color w:val="000000"/>
          <w:kern w:val="32"/>
          <w14:textFill>
            <w14:solidFill>
              <w14:schemeClr w14:val="dk1"/>
            </w14:solidFill>
          </w14:textFill>
        </w:rPr>
        <w:t>17. Cuivis dolori remedium est patientia – От всякой боли средство есть – терпение.</w:t>
      </w:r>
      <w:r>
        <w:rPr>
          <w:bCs/>
          <w:color w:val="000000"/>
          <w:kern w:val="32"/>
          <w14:textFill>
            <w14:solidFill>
              <w14:schemeClr w14:val="dk1"/>
            </w14:solidFill>
          </w14:textFill>
        </w:rPr>
        <w:br/>
      </w:r>
      <w:r>
        <w:rPr>
          <w:bCs/>
          <w:color w:val="000000"/>
          <w:kern w:val="32"/>
          <w14:textFill>
            <w14:solidFill>
              <w14:schemeClr w14:val="dk1"/>
            </w14:solidFill>
          </w14:textFill>
        </w:rPr>
        <w:t>18. Optimum medicamentum quies est – Покой – наилучшее лекарство.</w:t>
      </w:r>
      <w:r>
        <w:rPr>
          <w:bCs/>
          <w:color w:val="000000"/>
          <w:kern w:val="32"/>
          <w14:textFill>
            <w14:solidFill>
              <w14:schemeClr w14:val="dk1"/>
            </w14:solidFill>
          </w14:textFill>
        </w:rPr>
        <w:br/>
      </w:r>
      <w:r>
        <w:rPr>
          <w:bCs/>
          <w:color w:val="000000"/>
          <w:kern w:val="32"/>
          <w14:textFill>
            <w14:solidFill>
              <w14:schemeClr w14:val="dk1"/>
            </w14:solidFill>
          </w14:textFill>
        </w:rPr>
        <w:t>19. Medicamenta heroica in manu imperiti sunt, ut gladius in dextra furiosi –Сильнодействующее средство в руке неопытного, как меч в правой рукебезумного</w:t>
      </w:r>
      <w:r>
        <w:rPr>
          <w:bCs/>
          <w:color w:val="000000"/>
          <w:kern w:val="32"/>
          <w14:textFill>
            <w14:solidFill>
              <w14:schemeClr w14:val="dk1"/>
            </w14:solidFill>
          </w14:textFill>
        </w:rPr>
        <w:br/>
      </w:r>
      <w:r>
        <w:rPr>
          <w:bCs/>
          <w:color w:val="000000"/>
          <w:kern w:val="32"/>
          <w14:textFill>
            <w14:solidFill>
              <w14:schemeClr w14:val="dk1"/>
            </w14:solidFill>
          </w14:textFill>
        </w:rPr>
        <w:t>20. Primo duluculo surgere saluberrimum est – Вставать с рассветом очень полезно</w:t>
      </w:r>
      <w:r>
        <w:rPr>
          <w:bCs/>
          <w:color w:val="000000"/>
          <w:kern w:val="32"/>
          <w14:textFill>
            <w14:solidFill>
              <w14:schemeClr w14:val="dk1"/>
            </w14:solidFill>
          </w14:textFill>
        </w:rPr>
        <w:br/>
      </w:r>
      <w:r>
        <w:rPr>
          <w:bCs/>
          <w:color w:val="000000"/>
          <w:kern w:val="32"/>
          <w14:textFill>
            <w14:solidFill>
              <w14:schemeClr w14:val="dk1"/>
            </w14:solidFill>
          </w14:textFill>
        </w:rPr>
        <w:t>21. Facile omnes, cum valemus, recta consilia aegrotis damus –Когда мы здоровы, то легко даем хорошие советы больным</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17.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Местоимение. Значение местоимения. Лексико-грамматические разряды местоимений. Правописание местоимений. Профессиональная направленность: использование местоимений в современной медицинской терминологии.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Местоимение — это самостоятельная незнаменательная часть речи, которая указывает на предметы, признаки или количества, но не называет их.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Грамматические признаки местоимений различны и зависят от того, заместителем какой части речи выступает местоимение в тексте.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Выделяют 9 разрядов местоимений по значению: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 Указательные: этот, тот, такой, таков, столько, сей (устар.), оный (устар.). Эти местоимения указывают на признак или количество предметов.</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7. Относительные: те же, что и вопросительные, в функции связи частей сложноподчиненного предложения (союзные слова).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8. Отрицательные: никто, ничто, некого, нечего, никакой, ничей. Отрицательные местоимения выражают отсутствие предмета или признака.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1.Дать определение морфологии, местоимение.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Охарактеризовать лексико-грамматические разряды местоимения.</w:t>
      </w:r>
    </w:p>
    <w:p>
      <w:pPr>
        <w:ind w:firstLine="709"/>
        <w:widowControl w:val="off"/>
        <w:outlineLvl w:val="0"/>
        <w:jc w:val="both"/>
        <w:spacing w:line="276" w:lineRule="auto"/>
        <w:rPr>
          <w:b/>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(за)тем,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трансэпидермально, а (за)тем включаются механизмы, приводящие к кожным поврежденям. o Диастола предсердий наступает, когда желудочек еще систолирует, (за)тем следует общая пауза желудочков и предсердий, (во)время которой 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От(чего)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Элиминационные диеты, то есть диеты, исключающие употребление продуктов, на которые имеется аллергическая реакция (элиминация – от лат. elimino – выношу за порог, исключаю), назначают больным с пищевыми аллергиями, (при)чем индивидуально, в зависимости от выявленного аллергена. o У него выявили заболевание, (при)чем очень редкое. o Больным с пищевыми аллергиями назначается диета, (при)чем предварительно проводится элиминация причинно-значимых аллергенов по результатам аллергологического обследования. o При(том) образе жизни, который вы ведете, безусловно, вероятен риск развития сердчно-сосудистых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(От)того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(от)того, в каких группах мышц повышен тонус, будет запаздывать формирование соответствующих двигательных навыков ребенка.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2. Напишите слова в соответствии с нормами орфографии и аргументируйте свой выбор, определив части речи. (Н…)слушает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(н…)чем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что(то) обнадеживающее; (н…)(к)кому (н…)иметь 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эболы; (н…)думая (н…)(о)чем другом, кроме предстоящей операции; вам (н…)(о)чем волноваться; (н…)(за)что (н…)сдавайтесь; (н…)(за)что осуждать.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3. Определите часть речи и напишите слова в соответствии с нормами. Какова роль контекста в выборе написания данных лексических единиц? o (Н…)(по)чему свериться с результатами предыдущего обследования. Врач не объяснил, (н…)почему назначил препарат, (н…)каков диагноз. (По)чему можно узнать информацию о препарате: (по)аннотации или (по)справочнику? o Вам (н…)(за)чем беспокоиться. Врач объяснит, (за)чем нужно сдать анализы и какие. (За)чем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(от)того и заболел. Пациент заболел, (от)того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(по)тому, как он ведет себя во время первого визита.</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18.</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Наречие — это самостоятельная часть речи, обозначающая признак действия, признака, состояния, редко — предмета.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Наречия неизменяемы (за исключение качественных наречий на –о/–е) и примыкают к глаголу: </w:t>
      </w:r>
      <w:r>
        <w:rPr>
          <w:bCs/>
          <w:i/>
          <w:iCs/>
          <w:color w:val="000000"/>
          <w:kern w:val="32"/>
          <w14:textFill>
            <w14:solidFill>
              <w14:schemeClr w14:val="dk1"/>
            </w14:solidFill>
          </w14:textFill>
        </w:rPr>
        <w:t>быстро бежать</w:t>
      </w:r>
      <w:r>
        <w:rPr>
          <w:bCs/>
          <w:color w:val="000000"/>
          <w:kern w:val="32"/>
          <w14:textFill>
            <w14:solidFill>
              <w14:schemeClr w14:val="dk1"/>
            </w14:solidFill>
          </w14:textFill>
        </w:rPr>
        <w:t>; прилагательному: </w:t>
      </w:r>
      <w:r>
        <w:rPr>
          <w:bCs/>
          <w:i/>
          <w:iCs/>
          <w:color w:val="000000"/>
          <w:kern w:val="32"/>
          <w14:textFill>
            <w14:solidFill>
              <w14:schemeClr w14:val="dk1"/>
            </w14:solidFill>
          </w14:textFill>
        </w:rPr>
        <w:t>очень быстрый</w:t>
      </w:r>
      <w:r>
        <w:rPr>
          <w:bCs/>
          <w:color w:val="000000"/>
          <w:kern w:val="32"/>
          <w14:textFill>
            <w14:solidFill>
              <w14:schemeClr w14:val="dk1"/>
            </w14:solidFill>
          </w14:textFill>
        </w:rPr>
        <w:t>; другому наречию: </w:t>
      </w:r>
      <w:r>
        <w:rPr>
          <w:bCs/>
          <w:i/>
          <w:iCs/>
          <w:color w:val="000000"/>
          <w:kern w:val="32"/>
          <w14:textFill>
            <w14:solidFill>
              <w14:schemeClr w14:val="dk1"/>
            </w14:solidFill>
          </w14:textFill>
        </w:rPr>
        <w:t>очень быстро</w:t>
      </w:r>
      <w:r>
        <w:rPr>
          <w:bCs/>
          <w:color w:val="000000"/>
          <w:kern w:val="32"/>
          <w14:textFill>
            <w14:solidFill>
              <w14:schemeClr w14:val="dk1"/>
            </w14:solidFill>
          </w14:textFill>
        </w:rPr>
        <w:t>. В предложении наречие обычно бывает обстоятельством.</w:t>
      </w:r>
      <w:r>
        <w:rPr>
          <w:bCs/>
          <w:color w:val="000000"/>
          <w:kern w:val="32"/>
          <w14:textFill>
            <w14:solidFill>
              <w14:schemeClr w14:val="dk1"/>
            </w14:solidFill>
          </w14:textFill>
        </w:rPr>
        <w:br/>
      </w:r>
      <w:r>
        <w:rPr>
          <w:bCs/>
          <w:color w:val="000000"/>
          <w:kern w:val="32"/>
          <w14:textFill>
            <w14:solidFill>
              <w14:schemeClr w14:val="dk1"/>
            </w14:solidFill>
          </w14:textFill>
        </w:rPr>
        <w:t>В редких случаях наречие может примыкать к существительному: </w:t>
      </w:r>
      <w:r>
        <w:rPr>
          <w:bCs/>
          <w:i/>
          <w:iCs/>
          <w:color w:val="000000"/>
          <w:kern w:val="32"/>
          <w14:textFill>
            <w14:solidFill>
              <w14:schemeClr w14:val="dk1"/>
            </w14:solidFill>
          </w14:textFill>
        </w:rPr>
        <w:t>бег наперегонки</w:t>
      </w:r>
      <w:r>
        <w:rPr>
          <w:bCs/>
          <w:color w:val="000000"/>
          <w:kern w:val="32"/>
          <w14:textFill>
            <w14:solidFill>
              <w14:schemeClr w14:val="dk1"/>
            </w14:solidFill>
          </w14:textFill>
        </w:rPr>
        <w:t> (существительное имеет значение действия), </w:t>
      </w:r>
      <w:r>
        <w:rPr>
          <w:bCs/>
          <w:i/>
          <w:iCs/>
          <w:color w:val="000000"/>
          <w:kern w:val="32"/>
          <w14:textFill>
            <w14:solidFill>
              <w14:schemeClr w14:val="dk1"/>
            </w14:solidFill>
          </w14:textFill>
        </w:rPr>
        <w:t>яйцо всмятку</w:t>
      </w:r>
      <w:r>
        <w:rPr>
          <w:bCs/>
          <w:color w:val="000000"/>
          <w:kern w:val="32"/>
          <w14:textFill>
            <w14:solidFill>
              <w14:schemeClr w14:val="dk1"/>
            </w14:solidFill>
          </w14:textFill>
        </w:rPr>
        <w:t>, </w:t>
      </w:r>
      <w:r>
        <w:rPr>
          <w:bCs/>
          <w:i/>
          <w:iCs/>
          <w:color w:val="000000"/>
          <w:kern w:val="32"/>
          <w14:textFill>
            <w14:solidFill>
              <w14:schemeClr w14:val="dk1"/>
            </w14:solidFill>
          </w14:textFill>
        </w:rPr>
        <w:t>кофе по-варшавски</w:t>
      </w:r>
      <w:r>
        <w:rPr>
          <w:bCs/>
          <w:color w:val="000000"/>
          <w:kern w:val="32"/>
          <w14:textFill>
            <w14:solidFill>
              <w14:schemeClr w14:val="dk1"/>
            </w14:solidFill>
          </w14:textFill>
        </w:rPr>
        <w:t>. В этих случаях наречие выступает как несогласованное определение.</w:t>
      </w:r>
      <w:r>
        <w:rPr>
          <w:bCs/>
          <w:color w:val="000000"/>
          <w:kern w:val="32"/>
          <w14:textFill>
            <w14:solidFill>
              <w14:schemeClr w14:val="dk1"/>
            </w14:solidFill>
          </w14:textFill>
        </w:rPr>
        <w:br/>
      </w:r>
      <w:r>
        <w:rPr>
          <w:bCs/>
          <w:color w:val="000000"/>
          <w:kern w:val="32"/>
          <w14:textFill>
            <w14:solidFill>
              <w14:schemeClr w14:val="dk1"/>
            </w14:solidFill>
          </w14:textFill>
        </w:rPr>
        <w:t>Наречие обозначает признак действия, если присоединяется к глаголу и деепричастию: </w:t>
      </w:r>
      <w:r>
        <w:rPr>
          <w:bCs/>
          <w:i/>
          <w:iCs/>
          <w:color w:val="000000"/>
          <w:kern w:val="32"/>
          <w14:textFill>
            <w14:solidFill>
              <w14:schemeClr w14:val="dk1"/>
            </w14:solidFill>
          </w14:textFill>
        </w:rPr>
        <w:t>смотреть вдаль</w:t>
      </w:r>
      <w:r>
        <w:rPr>
          <w:bCs/>
          <w:color w:val="000000"/>
          <w:kern w:val="32"/>
          <w14:textFill>
            <w14:solidFill>
              <w14:schemeClr w14:val="dk1"/>
            </w14:solidFill>
          </w14:textFill>
        </w:rPr>
        <w:t>, </w:t>
      </w:r>
      <w:r>
        <w:rPr>
          <w:bCs/>
          <w:i/>
          <w:iCs/>
          <w:color w:val="000000"/>
          <w:kern w:val="32"/>
          <w14:textFill>
            <w14:solidFill>
              <w14:schemeClr w14:val="dk1"/>
            </w14:solidFill>
          </w14:textFill>
        </w:rPr>
        <w:t>вернуться вечером</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Наречие обозначает признак предмета, если присоединяется к имени существительному: </w:t>
      </w:r>
      <w:r>
        <w:rPr>
          <w:bCs/>
          <w:i/>
          <w:iCs/>
          <w:color w:val="000000"/>
          <w:kern w:val="32"/>
          <w14:textFill>
            <w14:solidFill>
              <w14:schemeClr w14:val="dk1"/>
            </w14:solidFill>
          </w14:textFill>
        </w:rPr>
        <w:t>яйцо всмятку</w:t>
      </w:r>
      <w:r>
        <w:rPr>
          <w:bCs/>
          <w:color w:val="000000"/>
          <w:kern w:val="32"/>
          <w14:textFill>
            <w14:solidFill>
              <w14:schemeClr w14:val="dk1"/>
            </w14:solidFill>
          </w14:textFill>
        </w:rPr>
        <w:t>, </w:t>
      </w:r>
      <w:r>
        <w:rPr>
          <w:bCs/>
          <w:i/>
          <w:iCs/>
          <w:color w:val="000000"/>
          <w:kern w:val="32"/>
          <w14:textFill>
            <w14:solidFill>
              <w14:schemeClr w14:val="dk1"/>
            </w14:solidFill>
          </w14:textFill>
        </w:rPr>
        <w:t>кофе по-варшавск.</w:t>
      </w:r>
      <w:r>
        <w:rPr>
          <w:bCs/>
          <w:color w:val="000000"/>
          <w:kern w:val="32"/>
          <w14:textFill>
            <w14:solidFill>
              <w14:schemeClr w14:val="dk1"/>
            </w14:solidFill>
          </w14:textFill>
        </w:rPr>
        <w:t>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Наречие обозначает признак другого признака, если присоединяется к прилагательному, причастию и другому наречию: </w:t>
      </w:r>
      <w:r>
        <w:rPr>
          <w:bCs/>
          <w:i/>
          <w:iCs/>
          <w:color w:val="000000"/>
          <w:kern w:val="32"/>
          <w14:textFill>
            <w14:solidFill>
              <w14:schemeClr w14:val="dk1"/>
            </w14:solidFill>
          </w14:textFill>
        </w:rPr>
        <w:t>очень хороший</w:t>
      </w:r>
      <w:r>
        <w:rPr>
          <w:bCs/>
          <w:color w:val="000000"/>
          <w:kern w:val="32"/>
          <w14:textFill>
            <w14:solidFill>
              <w14:schemeClr w14:val="dk1"/>
            </w14:solidFill>
          </w14:textFill>
        </w:rPr>
        <w:t>, </w:t>
      </w:r>
      <w:r>
        <w:rPr>
          <w:bCs/>
          <w:i/>
          <w:iCs/>
          <w:color w:val="000000"/>
          <w:kern w:val="32"/>
          <w14:textFill>
            <w14:solidFill>
              <w14:schemeClr w14:val="dk1"/>
            </w14:solidFill>
          </w14:textFill>
        </w:rPr>
        <w:t>слишком холодно</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Классификация наречий осуществляется по двум основаниям — по функции и по значению.</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Классификация наречий по функции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 функции выделяют два разряда наречий — знаменательные и местоименные.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Знаменательные наречия называют признаки действий или других признаков, местоименные — указывают на них, ср.: </w:t>
      </w:r>
      <w:r>
        <w:rPr>
          <w:bCs/>
          <w:i/>
          <w:iCs/>
          <w:color w:val="000000"/>
          <w:kern w:val="32"/>
          <w14:textFill>
            <w14:solidFill>
              <w14:schemeClr w14:val="dk1"/>
            </w14:solidFill>
          </w14:textFill>
        </w:rPr>
        <w:t>справа — где, налево — куда, сдуру — почему, назло — затем, вчера — тогда.</w:t>
      </w:r>
    </w:p>
    <w:p>
      <w:pPr>
        <w:ind w:firstLine="709"/>
        <w:widowControl w:val="off"/>
        <w:outlineLvl w:val="0"/>
        <w:jc w:val="both"/>
        <w:rPr>
          <w:bCs/>
          <w:i/>
          <w:iCs/>
          <w:color w:val="000000"/>
          <w:kern w:val="32"/>
          <w14:textFill>
            <w14:solidFill>
              <w14:schemeClr w14:val="dk1"/>
            </w14:solidFill>
          </w14:textFill>
        </w:rPr>
      </w:pPr>
      <w:r>
        <w:rPr>
          <w:bCs/>
          <w:i/>
          <w:iCs/>
          <w:color w:val="000000"/>
          <w:kern w:val="32"/>
          <w14:textFill>
            <w14:solidFill>
              <w14:schemeClr w14:val="dk1"/>
            </w14:solidFill>
          </w14:textFill>
        </w:rPr>
        <w:t>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Местоименные наречия могут быть подразделены на классы в соответствии с классификацией местоимений, например:</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там, туда, тогда</w:t>
      </w:r>
      <w:r>
        <w:rPr>
          <w:bCs/>
          <w:color w:val="000000"/>
          <w:kern w:val="32"/>
          <w14:textFill>
            <w14:solidFill>
              <w14:schemeClr w14:val="dk1"/>
            </w14:solidFill>
          </w14:textFill>
        </w:rPr>
        <w:t> — указательные;</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где, куда, зачем</w:t>
      </w:r>
      <w:r>
        <w:rPr>
          <w:bCs/>
          <w:color w:val="000000"/>
          <w:kern w:val="32"/>
          <w14:textFill>
            <w14:solidFill>
              <w14:schemeClr w14:val="dk1"/>
            </w14:solidFill>
          </w14:textFill>
        </w:rPr>
        <w:t> — вопросительно-относительные;</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везде, всюду</w:t>
      </w:r>
      <w:r>
        <w:rPr>
          <w:bCs/>
          <w:color w:val="000000"/>
          <w:kern w:val="32"/>
          <w14:textFill>
            <w14:solidFill>
              <w14:schemeClr w14:val="dk1"/>
            </w14:solidFill>
          </w14:textFill>
        </w:rPr>
        <w:t> — определительные и т. д.</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Классификация наречий по значению</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Выделяют два разряда наречий по значению — определительные и обстоятельственные.</w:t>
      </w:r>
      <w:r>
        <w:rPr>
          <w:bCs/>
          <w:color w:val="000000"/>
          <w:kern w:val="32"/>
          <w14:textFill>
            <w14:solidFill>
              <w14:schemeClr w14:val="dk1"/>
            </w14:solidFill>
          </w14:textFill>
        </w:rPr>
        <w:br/>
      </w:r>
      <w:r>
        <w:rPr>
          <w:bCs/>
          <w:color w:val="000000"/>
          <w:kern w:val="32"/>
          <w14:textFill>
            <w14:solidFill>
              <w14:schemeClr w14:val="dk1"/>
            </w14:solidFill>
          </w14:textFill>
        </w:rPr>
        <w:t>Определительные наречия характеризуют само действие, сам признак — его качество, количество, способ совершения:</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очень, красиво, весело, по-моему, пешком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 подразделяются на следующие разряды:</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качественные, или образа действия (Как? Каким образом?): </w:t>
      </w:r>
      <w:r>
        <w:rPr>
          <w:bCs/>
          <w:i/>
          <w:iCs/>
          <w:color w:val="000000"/>
          <w:kern w:val="32"/>
          <w14:textFill>
            <w14:solidFill>
              <w14:schemeClr w14:val="dk1"/>
            </w14:solidFill>
          </w14:textFill>
        </w:rPr>
        <w:t>быстро, так, вдвоём;</w:t>
      </w:r>
      <w:r>
        <w:rPr>
          <w:bCs/>
          <w:i/>
          <w:iCs/>
          <w:color w:val="000000"/>
          <w:kern w:val="32"/>
          <w14:textFill>
            <w14:solidFill>
              <w14:schemeClr w14:val="dk1"/>
            </w14:solidFill>
          </w14:textFill>
        </w:rPr>
        <w:br/>
      </w:r>
      <w:r>
        <w:rPr>
          <w:bCs/>
          <w:color w:val="000000"/>
          <w:kern w:val="32"/>
          <w14:textFill>
            <w14:solidFill>
              <w14:schemeClr w14:val="dk1"/>
            </w14:solidFill>
          </w14:textFill>
        </w:rPr>
        <w:t>— количественные, или меры и степени (В какой мере? Насколько?): </w:t>
      </w:r>
      <w:r>
        <w:rPr>
          <w:bCs/>
          <w:i/>
          <w:iCs/>
          <w:color w:val="000000"/>
          <w:kern w:val="32"/>
          <w14:textFill>
            <w14:solidFill>
              <w14:schemeClr w14:val="dk1"/>
            </w14:solidFill>
          </w14:textFill>
        </w:rPr>
        <w:t>очень, нисколько, втрое.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Обстоятельственные наречия называют внешние по отношению к действию обстоятельства и подразделяются на следующие разряды:</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br/>
      </w:r>
      <w:r>
        <w:rPr>
          <w:bCs/>
          <w:color w:val="000000"/>
          <w:kern w:val="32"/>
          <w14:textFill>
            <w14:solidFill>
              <w14:schemeClr w14:val="dk1"/>
            </w14:solidFill>
          </w14:textFill>
        </w:rPr>
        <w:t>— места (Где? Куда? Откуда?): </w:t>
      </w:r>
      <w:r>
        <w:rPr>
          <w:bCs/>
          <w:i/>
          <w:iCs/>
          <w:color w:val="000000"/>
          <w:kern w:val="32"/>
          <w14:textFill>
            <w14:solidFill>
              <w14:schemeClr w14:val="dk1"/>
            </w14:solidFill>
          </w14:textFill>
        </w:rPr>
        <w:t>справа, там, наверху</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 времени (Когда? Как долго?): </w:t>
      </w:r>
      <w:r>
        <w:rPr>
          <w:bCs/>
          <w:i/>
          <w:iCs/>
          <w:color w:val="000000"/>
          <w:kern w:val="32"/>
          <w14:textFill>
            <w14:solidFill>
              <w14:schemeClr w14:val="dk1"/>
            </w14:solidFill>
          </w14:textFill>
        </w:rPr>
        <w:t>вчера, тогда, весной, когда</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 причины (Почему?): </w:t>
      </w:r>
      <w:r>
        <w:rPr>
          <w:bCs/>
          <w:i/>
          <w:iCs/>
          <w:color w:val="000000"/>
          <w:kern w:val="32"/>
          <w14:textFill>
            <w14:solidFill>
              <w14:schemeClr w14:val="dk1"/>
            </w14:solidFill>
          </w14:textFill>
        </w:rPr>
        <w:t>сгоряча, почему, потому;</w:t>
      </w:r>
      <w:r>
        <w:rPr>
          <w:bCs/>
          <w:i/>
          <w:iCs/>
          <w:color w:val="000000"/>
          <w:kern w:val="32"/>
          <w14:textFill>
            <w14:solidFill>
              <w14:schemeClr w14:val="dk1"/>
            </w14:solidFill>
          </w14:textFill>
        </w:rPr>
        <w:br/>
      </w:r>
      <w:r>
        <w:rPr>
          <w:bCs/>
          <w:color w:val="000000"/>
          <w:kern w:val="32"/>
          <w14:textFill>
            <w14:solidFill>
              <w14:schemeClr w14:val="dk1"/>
            </w14:solidFill>
          </w14:textFill>
        </w:rPr>
        <w:t>— цели (Зачем? Для чего?): </w:t>
      </w:r>
      <w:r>
        <w:rPr>
          <w:bCs/>
          <w:i/>
          <w:iCs/>
          <w:color w:val="000000"/>
          <w:kern w:val="32"/>
          <w14:textFill>
            <w14:solidFill>
              <w14:schemeClr w14:val="dk1"/>
            </w14:solidFill>
          </w14:textFill>
        </w:rPr>
        <w:t>назло, зачем, затем.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Степени сравнения качественных наречий на –о/–е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Сравнительная степень наречия обозначает большую или меньшую степень проявления признака:</w:t>
      </w:r>
      <w:r>
        <w:rPr>
          <w:bCs/>
          <w:color w:val="000000"/>
          <w:kern w:val="32"/>
          <w14:textFill>
            <w14:solidFill>
              <w14:schemeClr w14:val="dk1"/>
            </w14:solidFill>
          </w14:textFill>
        </w:rPr>
        <w:br/>
      </w:r>
      <w:r>
        <w:rPr>
          <w:bCs/>
          <w:color w:val="000000"/>
          <w:kern w:val="32"/>
          <w14:textFill>
            <w14:solidFill>
              <w14:schemeClr w14:val="dk1"/>
            </w14:solidFill>
          </w14:textFill>
        </w:rPr>
        <w:t>— у одного действия субъекта по сравнению с другим действием этого же субъекта: «</w:t>
      </w:r>
      <w:r>
        <w:rPr>
          <w:bCs/>
          <w:i/>
          <w:iCs/>
          <w:color w:val="000000"/>
          <w:kern w:val="32"/>
          <w14:textFill>
            <w14:solidFill>
              <w14:schemeClr w14:val="dk1"/>
            </w14:solidFill>
          </w14:textFill>
        </w:rPr>
        <w:t>Петя бегает лучше, чем прыгает</w:t>
      </w:r>
      <w:r>
        <w:rPr>
          <w:bCs/>
          <w:color w:val="000000"/>
          <w:kern w:val="32"/>
          <w14:textFill>
            <w14:solidFill>
              <w14:schemeClr w14:val="dk1"/>
            </w14:solidFill>
          </w14:textFill>
        </w:rPr>
        <w:t>»</w:t>
      </w:r>
      <w:r>
        <w:rPr>
          <w:bCs/>
          <w:i/>
          <w:iCs/>
          <w:color w:val="000000"/>
          <w:kern w:val="32"/>
          <w14:textFill>
            <w14:solidFill>
              <w14:schemeClr w14:val="dk1"/>
            </w14:solidFill>
          </w14:textFill>
        </w:rPr>
        <w:t>.</w:t>
      </w:r>
      <w:r>
        <w:rPr>
          <w:bCs/>
          <w:i/>
          <w:iCs/>
          <w:color w:val="000000"/>
          <w:kern w:val="32"/>
          <w14:textFill>
            <w14:solidFill>
              <w14:schemeClr w14:val="dk1"/>
            </w14:solidFill>
          </w14:textFill>
        </w:rPr>
        <w:br/>
      </w:r>
      <w:r>
        <w:rPr>
          <w:bCs/>
          <w:color w:val="000000"/>
          <w:kern w:val="32"/>
          <w14:textFill>
            <w14:solidFill>
              <w14:schemeClr w14:val="dk1"/>
            </w14:solidFill>
          </w14:textFill>
        </w:rPr>
        <w:t>— у действия одного субъекта по сравнению с этим же действием другого субъекта: «</w:t>
      </w:r>
      <w:r>
        <w:rPr>
          <w:bCs/>
          <w:i/>
          <w:iCs/>
          <w:color w:val="000000"/>
          <w:kern w:val="32"/>
          <w14:textFill>
            <w14:solidFill>
              <w14:schemeClr w14:val="dk1"/>
            </w14:solidFill>
          </w14:textFill>
        </w:rPr>
        <w:t>Петя бегает быстрее, чем Вася</w:t>
      </w:r>
      <w:r>
        <w:rPr>
          <w:bCs/>
          <w:color w:val="000000"/>
          <w:kern w:val="32"/>
          <w14:textFill>
            <w14:solidFill>
              <w14:schemeClr w14:val="dk1"/>
            </w14:solidFill>
          </w14:textFill>
        </w:rPr>
        <w:t>»</w:t>
      </w:r>
      <w:r>
        <w:rPr>
          <w:bCs/>
          <w:i/>
          <w:iCs/>
          <w:color w:val="000000"/>
          <w:kern w:val="32"/>
          <w14:textFill>
            <w14:solidFill>
              <w14:schemeClr w14:val="dk1"/>
            </w14:solidFill>
          </w14:textFill>
        </w:rPr>
        <w:t>.</w:t>
      </w:r>
      <w:r>
        <w:rPr>
          <w:bCs/>
          <w:i/>
          <w:iCs/>
          <w:color w:val="000000"/>
          <w:kern w:val="32"/>
          <w14:textFill>
            <w14:solidFill>
              <w14:schemeClr w14:val="dk1"/>
            </w14:solidFill>
          </w14:textFill>
        </w:rPr>
        <w:br/>
      </w:r>
      <w:r>
        <w:rPr>
          <w:bCs/>
          <w:color w:val="000000"/>
          <w:kern w:val="32"/>
          <w14:textFill>
            <w14:solidFill>
              <w14:schemeClr w14:val="dk1"/>
            </w14:solidFill>
          </w14:textFill>
        </w:rPr>
        <w:t>— у действия субъекта по сравнению с этим же действием этого субъекта в другое время: «</w:t>
      </w:r>
      <w:r>
        <w:rPr>
          <w:bCs/>
          <w:i/>
          <w:iCs/>
          <w:color w:val="000000"/>
          <w:kern w:val="32"/>
          <w14:textFill>
            <w14:solidFill>
              <w14:schemeClr w14:val="dk1"/>
            </w14:solidFill>
          </w14:textFill>
        </w:rPr>
        <w:t>Петя бегает быстрее, чем раньше</w:t>
      </w:r>
      <w:r>
        <w:rPr>
          <w:bCs/>
          <w:color w:val="000000"/>
          <w:kern w:val="32"/>
          <w14:textFill>
            <w14:solidFill>
              <w14:schemeClr w14:val="dk1"/>
            </w14:solidFill>
          </w14:textFill>
        </w:rPr>
        <w:t>»</w:t>
      </w:r>
      <w:r>
        <w:rPr>
          <w:bCs/>
          <w:i/>
          <w:iCs/>
          <w:color w:val="000000"/>
          <w:kern w:val="32"/>
          <w14:textFill>
            <w14:solidFill>
              <w14:schemeClr w14:val="dk1"/>
            </w14:solidFill>
          </w14:textFill>
        </w:rPr>
        <w:t>.</w:t>
      </w:r>
      <w:r>
        <w:rPr>
          <w:bCs/>
          <w:i/>
          <w:iCs/>
          <w:color w:val="000000"/>
          <w:kern w:val="32"/>
          <w14:textFill>
            <w14:solidFill>
              <w14:schemeClr w14:val="dk1"/>
            </w14:solidFill>
          </w14:textFill>
        </w:rPr>
        <w:br/>
      </w:r>
      <w:r>
        <w:rPr>
          <w:bCs/>
          <w:color w:val="000000"/>
          <w:kern w:val="32"/>
          <w14:textFill>
            <w14:solidFill>
              <w14:schemeClr w14:val="dk1"/>
            </w14:solidFill>
          </w14:textFill>
        </w:rPr>
        <w:t>— у действия одного субъекта по сравнению с другим действием другого субъекта: «</w:t>
      </w:r>
      <w:r>
        <w:rPr>
          <w:bCs/>
          <w:i/>
          <w:iCs/>
          <w:color w:val="000000"/>
          <w:kern w:val="32"/>
          <w14:textFill>
            <w14:solidFill>
              <w14:schemeClr w14:val="dk1"/>
            </w14:solidFill>
          </w14:textFill>
        </w:rPr>
        <w:t>Ребёнок бежит медленнее, чем взрослый идёт</w:t>
      </w:r>
      <w:r>
        <w:rPr>
          <w:bCs/>
          <w:color w:val="000000"/>
          <w:kern w:val="32"/>
          <w14:textFill>
            <w14:solidFill>
              <w14:schemeClr w14:val="dk1"/>
            </w14:solidFill>
          </w14:textFill>
        </w:rPr>
        <w:t>»</w:t>
      </w:r>
      <w:r>
        <w:rPr>
          <w:bCs/>
          <w:i/>
          <w:i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Как и у прилагательного, сравнительная степень наречия бывает простая и составная.</w:t>
      </w:r>
      <w:r>
        <w:rPr>
          <w:bCs/>
          <w:color w:val="000000"/>
          <w:kern w:val="32"/>
          <w14:textFill>
            <w14:solidFill>
              <w14:schemeClr w14:val="dk1"/>
            </w14:solidFill>
          </w14:textFill>
        </w:rPr>
        <w:br/>
      </w:r>
      <w:r>
        <w:rPr>
          <w:bCs/>
          <w:color w:val="000000"/>
          <w:kern w:val="32"/>
          <w14:textFill>
            <w14:solidFill>
              <w14:schemeClr w14:val="dk1"/>
            </w14:solidFill>
          </w14:textFill>
        </w:rPr>
        <w:t>Простая сравнительная степень наречия образуется следующим образом:</w:t>
      </w:r>
      <w:r>
        <w:rPr>
          <w:bCs/>
          <w:color w:val="000000"/>
          <w:kern w:val="32"/>
          <w14:textFill>
            <w14:solidFill>
              <w14:schemeClr w14:val="dk1"/>
            </w14:solidFill>
          </w14:textFill>
        </w:rPr>
        <w:br/>
      </w:r>
      <w:r>
        <w:rPr>
          <w:bCs/>
          <w:color w:val="000000"/>
          <w:kern w:val="32"/>
          <w14:textFill>
            <w14:solidFill>
              <w14:schemeClr w14:val="dk1"/>
            </w14:solidFill>
          </w14:textFill>
        </w:rPr>
        <w:t>основа положительной степени без –о (и без сегментов к/ок) + формообразующие суффиксы –ее(–ей), –е, –ше/–же: </w:t>
      </w:r>
      <w:r>
        <w:rPr>
          <w:bCs/>
          <w:i/>
          <w:iCs/>
          <w:color w:val="000000"/>
          <w:kern w:val="32"/>
          <w14:textFill>
            <w14:solidFill>
              <w14:schemeClr w14:val="dk1"/>
            </w14:solidFill>
          </w14:textFill>
        </w:rPr>
        <w:t>тепл-ее</w:t>
      </w:r>
      <w:r>
        <w:rPr>
          <w:bCs/>
          <w:color w:val="000000"/>
          <w:kern w:val="32"/>
          <w14:textFill>
            <w14:solidFill>
              <w14:schemeClr w14:val="dk1"/>
            </w14:solidFill>
          </w14:textFill>
        </w:rPr>
        <w:t>, </w:t>
      </w:r>
      <w:r>
        <w:rPr>
          <w:bCs/>
          <w:i/>
          <w:iCs/>
          <w:color w:val="000000"/>
          <w:kern w:val="32"/>
          <w14:textFill>
            <w14:solidFill>
              <w14:schemeClr w14:val="dk1"/>
            </w14:solidFill>
          </w14:textFill>
        </w:rPr>
        <w:t>громч-е, рань</w:t>
      </w:r>
      <w:r>
        <w:rPr>
          <w:bCs/>
          <w:color w:val="000000"/>
          <w:kern w:val="32"/>
          <w14:textFill>
            <w14:solidFill>
              <w14:schemeClr w14:val="dk1"/>
            </w14:solidFill>
          </w14:textFill>
        </w:rPr>
        <w:t>-</w:t>
      </w:r>
      <w:r>
        <w:rPr>
          <w:bCs/>
          <w:i/>
          <w:iCs/>
          <w:color w:val="000000"/>
          <w:kern w:val="32"/>
          <w14:textFill>
            <w14:solidFill>
              <w14:schemeClr w14:val="dk1"/>
            </w14:solidFill>
          </w14:textFill>
        </w:rPr>
        <w:t>ше, глуб-же</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Pr>
          <w:bCs/>
          <w:i/>
          <w:iCs/>
          <w:color w:val="000000"/>
          <w:kern w:val="32"/>
          <w14:textFill>
            <w14:solidFill>
              <w14:schemeClr w14:val="dk1"/>
            </w14:solidFill>
          </w14:textFill>
        </w:rPr>
        <w:t>Он прыгнул выше отца</w:t>
      </w:r>
      <w:r>
        <w:rPr>
          <w:bCs/>
          <w:color w:val="000000"/>
          <w:kern w:val="32"/>
          <w14:textFill>
            <w14:solidFill>
              <w14:schemeClr w14:val="dk1"/>
            </w14:solidFill>
          </w14:textFill>
        </w:rPr>
        <w:t>»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или сказуемым безличного предложения: «</w:t>
      </w:r>
      <w:r>
        <w:rPr>
          <w:bCs/>
          <w:i/>
          <w:iCs/>
          <w:color w:val="000000"/>
          <w:kern w:val="32"/>
          <w14:textFill>
            <w14:solidFill>
              <w14:schemeClr w14:val="dk1"/>
            </w14:solidFill>
          </w14:textFill>
        </w:rPr>
        <w:t>Стало теплее</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а прилагательное выступает как сказуемое двусоставного предложения: «</w:t>
      </w:r>
      <w:r>
        <w:rPr>
          <w:bCs/>
          <w:i/>
          <w:iCs/>
          <w:color w:val="000000"/>
          <w:kern w:val="32"/>
          <w14:textFill>
            <w14:solidFill>
              <w14:schemeClr w14:val="dk1"/>
            </w14:solidFill>
          </w14:textFill>
        </w:rPr>
        <w:t>Он выше отца</w:t>
      </w:r>
      <w:r>
        <w:rPr>
          <w:bCs/>
          <w:color w:val="000000"/>
          <w:kern w:val="32"/>
          <w14:textFill>
            <w14:solidFill>
              <w14:schemeClr w14:val="dk1"/>
            </w14:solidFill>
          </w14:textFill>
        </w:rPr>
        <w:t>»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или как определение: «</w:t>
      </w:r>
      <w:r>
        <w:rPr>
          <w:bCs/>
          <w:i/>
          <w:iCs/>
          <w:color w:val="000000"/>
          <w:kern w:val="32"/>
          <w14:textFill>
            <w14:solidFill>
              <w14:schemeClr w14:val="dk1"/>
            </w14:solidFill>
          </w14:textFill>
        </w:rPr>
        <w:t>Дай мне тарелку поменьше</w:t>
      </w:r>
      <w:r>
        <w:rPr>
          <w:bCs/>
          <w:color w:val="000000"/>
          <w:kern w:val="32"/>
          <w14:textFill>
            <w14:solidFill>
              <w14:schemeClr w14:val="dk1"/>
            </w14:solidFill>
          </w14:textFill>
        </w:rPr>
        <w:t>»</w:t>
      </w:r>
      <w:r>
        <w:rPr>
          <w:bCs/>
          <w:i/>
          <w:i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Составная сравнительная степень наречия имеет следующую структуру:</w:t>
      </w:r>
      <w:r>
        <w:rPr>
          <w:bCs/>
          <w:color w:val="000000"/>
          <w:kern w:val="32"/>
          <w14:textFill>
            <w14:solidFill>
              <w14:schemeClr w14:val="dk1"/>
            </w14:solidFill>
          </w14:textFill>
        </w:rPr>
        <w:br/>
      </w:r>
      <w:r>
        <w:rPr>
          <w:bCs/>
          <w:color w:val="000000"/>
          <w:kern w:val="32"/>
          <w14:textFill>
            <w14:solidFill>
              <w14:schemeClr w14:val="dk1"/>
            </w14:solidFill>
          </w14:textFill>
        </w:rPr>
        <w:t>элементы более/менее + положительная степень:</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«Он прыгнул более высоко, чем отец»</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Превосходная степень обозначает наибольшую/наименьшую степень проявления признака.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Pr>
          <w:bCs/>
          <w:i/>
          <w:iCs/>
          <w:color w:val="000000"/>
          <w:kern w:val="32"/>
          <w14:textFill>
            <w14:solidFill>
              <w14:schemeClr w14:val="dk1"/>
            </w14:solidFill>
          </w14:textFill>
        </w:rPr>
        <w:t>покорнейше благодарю, нижайше кланяюсь.</w:t>
      </w:r>
    </w:p>
    <w:p>
      <w:pPr>
        <w:ind w:firstLine="709"/>
        <w:widowControl w:val="off"/>
        <w:outlineLvl w:val="0"/>
        <w:jc w:val="both"/>
        <w:rPr>
          <w:bCs/>
          <w:i/>
          <w:iCs/>
          <w:color w:val="000000"/>
          <w:kern w:val="32"/>
          <w14:textFill>
            <w14:solidFill>
              <w14:schemeClr w14:val="dk1"/>
            </w14:solidFill>
          </w14:textFill>
        </w:rPr>
      </w:pPr>
      <w:r>
        <w:rPr>
          <w:bCs/>
          <w:i/>
          <w:iCs/>
          <w:color w:val="000000"/>
          <w:kern w:val="32"/>
          <w14:textFill>
            <w14:solidFill>
              <w14:schemeClr w14:val="dk1"/>
            </w14:solidFill>
          </w14:textFill>
        </w:rPr>
        <w:t> </w:t>
      </w:r>
      <w:r>
        <w:rPr>
          <w:bCs/>
          <w:color w:val="000000"/>
          <w:kern w:val="32"/>
          <w14:textFill>
            <w14:solidFill>
              <w14:schemeClr w14:val="dk1"/>
            </w14:solidFill>
          </w14:textFill>
        </w:rPr>
        <w:t>Составная превосходная степень сравнения наречия образуется двумя способами:</w:t>
      </w:r>
      <w:r>
        <w:rPr>
          <w:bCs/>
          <w:color w:val="000000"/>
          <w:kern w:val="32"/>
          <w14:textFill>
            <w14:solidFill>
              <w14:schemeClr w14:val="dk1"/>
            </w14:solidFill>
          </w14:textFill>
        </w:rPr>
        <w:br/>
      </w:r>
      <w:r>
        <w:rPr>
          <w:bCs/>
          <w:color w:val="000000"/>
          <w:kern w:val="32"/>
          <w14:textFill>
            <w14:solidFill>
              <w14:schemeClr w14:val="dk1"/>
            </w14:solidFill>
          </w14:textFill>
        </w:rPr>
        <w:t>1) наиболее/наименее + положительная степень: </w:t>
      </w:r>
      <w:r>
        <w:rPr>
          <w:bCs/>
          <w:i/>
          <w:iCs/>
          <w:color w:val="000000"/>
          <w:kern w:val="32"/>
          <w14:textFill>
            <w14:solidFill>
              <w14:schemeClr w14:val="dk1"/>
            </w14:solidFill>
          </w14:textFill>
        </w:rPr>
        <w:t>«Он прыгнул наиболее высоко»,</w:t>
      </w:r>
      <w:r>
        <w:rPr>
          <w:bCs/>
          <w:i/>
          <w:iCs/>
          <w:color w:val="000000"/>
          <w:kern w:val="32"/>
          <w14:textFill>
            <w14:solidFill>
              <w14:schemeClr w14:val="dk1"/>
            </w14:solidFill>
          </w14:textFill>
        </w:rPr>
        <w:br/>
      </w:r>
      <w:r>
        <w:rPr>
          <w:bCs/>
          <w:color w:val="000000"/>
          <w:kern w:val="32"/>
          <w14:textFill>
            <w14:solidFill>
              <w14:schemeClr w14:val="dk1"/>
            </w14:solidFill>
          </w14:textFill>
        </w:rPr>
        <w:t>2) простая сравнительная степень + всего/всех: </w:t>
      </w:r>
      <w:r>
        <w:rPr>
          <w:bCs/>
          <w:i/>
          <w:iCs/>
          <w:color w:val="000000"/>
          <w:kern w:val="32"/>
          <w14:textFill>
            <w14:solidFill>
              <w14:schemeClr w14:val="dk1"/>
            </w14:solidFill>
          </w14:textFill>
        </w:rPr>
        <w:t>«Он прыгнул выше всех»</w:t>
      </w:r>
      <w:r>
        <w:rPr>
          <w:bCs/>
          <w:color w:val="000000"/>
          <w:kern w:val="32"/>
          <w14:textFill>
            <w14:solidFill>
              <w14:schemeClr w14:val="dk1"/>
            </w14:solidFill>
          </w14:textFill>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pPr>
        <w:ind w:firstLine="709"/>
        <w:widowControl w:val="off"/>
        <w:outlineLvl w:val="0"/>
        <w:jc w:val="both"/>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color w:val="000000"/>
          <w14:textFill>
            <w14:solidFill>
              <w14:schemeClr w14:val="dk1"/>
            </w14:solidFill>
          </w14:textFill>
        </w:rPr>
      </w:pPr>
      <w:r>
        <w:rPr>
          <w:color w:val="000000"/>
          <w14:textFill>
            <w14:solidFill>
              <w14:schemeClr w14:val="dk1"/>
            </w14:solidFill>
          </w14:textFill>
        </w:rPr>
        <w:t xml:space="preserve">Задание 1. Прокомментируйте написание орфограмм. Медлен…о поворачивайте голову (с)лев… (на)прав… и (с)прав… (на)лев…, гем…атома исс…н…-черного цвета, пром…кнуть раневую поверхность насух…, со смещением влев…, болеть с…змал…, растерать (до)красн…, отмыть (до)чист…, (и…)стар… лечить с помощью народных средств, препарат действует успокаивающ…, болит изредк…, выт…рать досух…, скажите (по)громч…, рецепт известен (из)давн…, заболевания известно (из)др…вл…, (по)нын… чтимые имена, скажется (в)последстви…, действует возбуждающ…, действует на нервную систему угнетающ…, болит (по)долг…, ест (по)мал… . </w:t>
      </w:r>
    </w:p>
    <w:p>
      <w:pPr>
        <w:ind w:firstLine="709"/>
        <w:widowControl w:val="off"/>
        <w:outlineLvl w:val="0"/>
        <w:jc w:val="both"/>
        <w:spacing w:line="276" w:lineRule="auto"/>
        <w:rPr>
          <w:color w:val="000000"/>
          <w14:textFill>
            <w14:solidFill>
              <w14:schemeClr w14:val="dk1"/>
            </w14:solidFill>
          </w14:textFill>
        </w:rPr>
      </w:pPr>
    </w:p>
    <w:p>
      <w:pPr>
        <w:ind w:firstLine="709"/>
        <w:widowControl w:val="off"/>
        <w:outlineLvl w:val="0"/>
        <w:jc w:val="both"/>
        <w:spacing w:line="276" w:lineRule="auto"/>
        <w:rPr>
          <w:color w:val="000000"/>
          <w14:textFill>
            <w14:solidFill>
              <w14:schemeClr w14:val="dk1"/>
            </w14:solidFill>
          </w14:textFill>
        </w:rPr>
      </w:pPr>
      <w:r>
        <w:rPr>
          <w:color w:val="000000"/>
          <w14:textFill>
            <w14:solidFill>
              <w14:schemeClr w14:val="dk1"/>
            </w14:solidFill>
          </w14:textFill>
        </w:rPr>
        <w:t xml:space="preserve">Задание 2. Вставьте Ь, определив часть речи и соблюдая нормы орфографии. Какие единицы относятся к разговорному стилю? Упасть навзнич…, лак пахуч… и может вызвать и приступ астмы, невмоч… терпеть, леч… на обследование, сироп тягуч…, удар наотмаш…, покрывает слизистую сплош…, ваш… терапевт, вовлечены лиш… частично, установка спиц… при переломе, открыть окно в палате настеж…, беспокойная ноч…, больная Стефанович…, лоб горяч…, рано выйти замуж…, купаеш… с отваром череды, растяжение мышц…, сохранить материалы на флэш…-носителе. </w:t>
      </w:r>
    </w:p>
    <w:p>
      <w:pPr>
        <w:ind w:firstLine="709"/>
        <w:widowControl w:val="off"/>
        <w:outlineLvl w:val="0"/>
        <w:jc w:val="both"/>
        <w:spacing w:line="276" w:lineRule="auto"/>
        <w:rPr>
          <w:color w:val="000000"/>
          <w14:textFill>
            <w14:solidFill>
              <w14:schemeClr w14:val="dk1"/>
            </w14:solidFill>
          </w14:textFill>
        </w:rPr>
      </w:pPr>
    </w:p>
    <w:p>
      <w:pPr>
        <w:ind w:firstLine="709"/>
        <w:widowControl w:val="off"/>
        <w:outlineLvl w:val="0"/>
        <w:jc w:val="both"/>
        <w:spacing w:line="276" w:lineRule="auto"/>
        <w:rPr>
          <w:b/>
          <w:bCs/>
          <w:color w:val="000000"/>
          <w:kern w:val="32"/>
          <w14:textFill>
            <w14:solidFill>
              <w14:schemeClr w14:val="dk1"/>
            </w14:solidFill>
          </w14:textFill>
        </w:rPr>
      </w:pPr>
      <w:r>
        <w:rPr>
          <w:color w:val="000000"/>
          <w14:textFill>
            <w14:solidFill>
              <w14:schemeClr w14:val="dk1"/>
            </w14:solidFill>
          </w14:textFill>
        </w:rPr>
        <w:t>Задание 3. Прокомментируйте слитное или раздельное написание НЕ и НИ. 90 Изменений (н…)где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консультацию, (н…)(за)чем расстраиват…ся, (н…)как (н…)соглашается на операцию, (н…)сколько (н…)улучшилось, стало (н…)сколько лучше, (н…)чуть (н…)улучшившаяся картина болезни, (н…)откуда черпать сведения, (н…)откуда (н…)получать информации.</w:t>
      </w:r>
    </w:p>
    <w:p>
      <w:pPr>
        <w:ind w:firstLine="709"/>
        <w:widowControl w:val="off"/>
        <w:outlineLvl w:val="0"/>
        <w:jc w:val="both"/>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19.</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Глагол. Категории глагола: вид, время, залог, наклонение. Спряжение глаголов.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rPr>
          <w:sz w:val="20"/>
        </w:rPr>
      </w:pPr>
    </w:p>
    <w:p>
      <w:pPr>
        <w:ind w:firstLine="709"/>
        <w:jc w:val="both"/>
      </w:pPr>
      <w:r>
        <w:rPr>
          <w:b/>
          <w:bCs/>
        </w:rPr>
        <w:t>Глагол </w:t>
      </w:r>
      <w:r>
        <w:t>— это знам. ЧР, обозначающая действие как процесс и выражающая это Z в категориях вида, залога, наклонения, времени и лица. Обладает также КК числа, а в прош. времени и сослагат. накл. — К рода. Синтаксические функции глагола разнородны и зависят от того, к какому типу глагольных форм они относятся:</w:t>
      </w:r>
    </w:p>
    <w:p>
      <w:pPr>
        <w:ind w:firstLine="709"/>
        <w:jc w:val="both"/>
      </w:pPr>
      <w:r>
        <w:t xml:space="preserve">Действие, процесс понимается широко: </w:t>
      </w:r>
    </w:p>
    <w:p>
      <w:pPr>
        <w:jc w:val="both"/>
        <w:numPr>
          <w:ilvl w:val="2"/>
          <w:numId w:val="36"/>
        </w:numPr>
        <w:spacing w:after="160" w:line="259" w:lineRule="auto"/>
      </w:pPr>
      <w:r>
        <w:t>перемещение в пространстве (* </w:t>
      </w:r>
      <w:r>
        <w:rPr>
          <w:i/>
        </w:rPr>
        <w:t>ходить, плыть</w:t>
      </w:r>
      <w:r>
        <w:t xml:space="preserve">), </w:t>
      </w:r>
    </w:p>
    <w:p>
      <w:pPr>
        <w:jc w:val="both"/>
        <w:numPr>
          <w:ilvl w:val="2"/>
          <w:numId w:val="36"/>
        </w:numPr>
        <w:spacing w:after="160" w:line="259" w:lineRule="auto"/>
      </w:pPr>
      <w:r>
        <w:t>состояние (</w:t>
      </w:r>
      <w:r>
        <w:rPr>
          <w:i/>
        </w:rPr>
        <w:t>* радоваться, болеть</w:t>
      </w:r>
      <w:r>
        <w:t xml:space="preserve">), </w:t>
      </w:r>
    </w:p>
    <w:p>
      <w:pPr>
        <w:jc w:val="both"/>
        <w:numPr>
          <w:ilvl w:val="2"/>
          <w:numId w:val="36"/>
        </w:numPr>
        <w:spacing w:after="160" w:line="259" w:lineRule="auto"/>
      </w:pPr>
      <w:r>
        <w:t>проявление признака (* </w:t>
      </w:r>
      <w:r>
        <w:rPr>
          <w:i/>
        </w:rPr>
        <w:t>белеть, краснеть</w:t>
      </w:r>
      <w:r>
        <w:t xml:space="preserve">), </w:t>
      </w:r>
    </w:p>
    <w:p>
      <w:pPr>
        <w:jc w:val="both"/>
        <w:numPr>
          <w:ilvl w:val="2"/>
          <w:numId w:val="36"/>
        </w:numPr>
        <w:spacing w:after="160" w:line="259" w:lineRule="auto"/>
      </w:pPr>
      <w:r>
        <w:t>изменение признака (</w:t>
      </w:r>
      <w:r>
        <w:rPr>
          <w:i/>
        </w:rPr>
        <w:t>* стареть, лысеть</w:t>
      </w:r>
      <w:r>
        <w:t xml:space="preserve">), </w:t>
      </w:r>
    </w:p>
    <w:p>
      <w:pPr>
        <w:jc w:val="both"/>
        <w:numPr>
          <w:ilvl w:val="2"/>
          <w:numId w:val="36"/>
        </w:numPr>
        <w:spacing w:after="160" w:line="259" w:lineRule="auto"/>
      </w:pPr>
      <w:r>
        <w:t>отношение к чему-л. (</w:t>
      </w:r>
      <w:r>
        <w:rPr>
          <w:i/>
        </w:rPr>
        <w:t>* любить, нравиться</w:t>
      </w:r>
      <w:r>
        <w:t xml:space="preserve">), </w:t>
      </w:r>
    </w:p>
    <w:p>
      <w:pPr>
        <w:jc w:val="both"/>
        <w:numPr>
          <w:ilvl w:val="2"/>
          <w:numId w:val="36"/>
        </w:numPr>
        <w:spacing w:after="160" w:line="259" w:lineRule="auto"/>
      </w:pPr>
      <w:r>
        <w:t>передача мысли (</w:t>
      </w:r>
      <w:r>
        <w:rPr>
          <w:i/>
        </w:rPr>
        <w:t>* размышлять, думать</w:t>
      </w:r>
      <w:r>
        <w:t xml:space="preserve">), </w:t>
      </w:r>
    </w:p>
    <w:p>
      <w:pPr>
        <w:jc w:val="both"/>
        <w:numPr>
          <w:ilvl w:val="2"/>
          <w:numId w:val="36"/>
        </w:numPr>
        <w:spacing w:after="160" w:line="259" w:lineRule="auto"/>
      </w:pPr>
      <w:r>
        <w:t>восприятие (</w:t>
      </w:r>
      <w:r>
        <w:rPr>
          <w:i/>
        </w:rPr>
        <w:t>* видеть, слышать</w:t>
      </w:r>
      <w:r>
        <w:t>)</w:t>
      </w:r>
    </w:p>
    <w:p>
      <w:pPr>
        <w:jc w:val="both"/>
        <w:numPr>
          <w:ilvl w:val="2"/>
          <w:numId w:val="36"/>
        </w:numPr>
        <w:spacing w:after="160" w:line="259" w:lineRule="auto"/>
      </w:pPr>
      <w:r>
        <w:t>и др.</w:t>
      </w:r>
    </w:p>
    <w:p>
      <w:pPr>
        <w:ind w:firstLine="709"/>
        <w:jc w:val="both"/>
      </w:pPr>
      <w:r>
        <w:t xml:space="preserve">Эти и многие другие лексико-семантические группы глаголов называются </w:t>
      </w:r>
      <w:r>
        <w:rPr>
          <w:b/>
          <w:bCs/>
          <w:i/>
          <w:iCs/>
        </w:rPr>
        <w:t>полнознаменательными</w:t>
      </w:r>
      <w:r>
        <w:t xml:space="preserve">. Они являются самостоятельными членами предложения. </w:t>
      </w:r>
    </w:p>
    <w:p>
      <w:pPr>
        <w:ind w:firstLine="709"/>
        <w:jc w:val="both"/>
      </w:pPr>
      <w:r>
        <w:t xml:space="preserve">Наряду с полнознаменательными глаголами выделяют </w:t>
      </w:r>
      <w:r>
        <w:rPr>
          <w:b/>
          <w:bCs/>
          <w:i/>
          <w:iCs/>
        </w:rPr>
        <w:t>неполнознаменательные</w:t>
      </w:r>
      <w:r>
        <w:t>, которые еще называют вспомогательными, поскольку они не являются самостоятельными членами предложения.</w:t>
      </w:r>
    </w:p>
    <w:p>
      <w:pPr>
        <w:ind w:firstLine="709"/>
        <w:jc w:val="both"/>
      </w:pPr>
      <w:r>
        <w:t>Неполнознаменательные глаголы не представляют собой единства, а делятся на:</w:t>
      </w:r>
    </w:p>
    <w:p>
      <w:pPr>
        <w:jc w:val="both"/>
        <w:numPr>
          <w:ilvl w:val="1"/>
          <w:numId w:val="36"/>
        </w:numPr>
        <w:spacing w:after="160" w:line="259" w:lineRule="auto"/>
      </w:pPr>
      <w:r>
        <w:t>глаголы-связки, которые используются при формировании составного именного сказуемого (быть, являться, становиться, стать, делаться):</w:t>
      </w:r>
    </w:p>
    <w:p>
      <w:pPr>
        <w:ind w:left="1789" w:firstLine="1451"/>
        <w:jc w:val="both"/>
      </w:pPr>
      <w:r>
        <w:rPr>
          <w:u w:val="single" w:color="auto"/>
        </w:rPr>
        <w:t>Он</w:t>
      </w:r>
      <w:r>
        <w:t xml:space="preserve"> </w:t>
      </w:r>
      <w:r>
        <w:rPr>
          <w:u w:val="double" w:color="auto"/>
        </w:rPr>
        <w:t>был врачом</w:t>
      </w:r>
      <w:r>
        <w:t>.</w:t>
      </w:r>
    </w:p>
    <w:p>
      <w:pPr>
        <w:jc w:val="both"/>
        <w:numPr>
          <w:ilvl w:val="1"/>
          <w:numId w:val="36"/>
        </w:numPr>
        <w:spacing w:after="160" w:line="259" w:lineRule="auto"/>
      </w:pPr>
      <w:r>
        <w:t>модальные глаголы (хотеть, желать, мочь)</w:t>
      </w:r>
    </w:p>
    <w:p>
      <w:pPr>
        <w:ind w:left="1789" w:firstLine="1451"/>
        <w:jc w:val="both"/>
      </w:pPr>
      <w:r>
        <w:rPr>
          <w:u w:val="single" w:color="auto"/>
        </w:rPr>
        <w:t>Я</w:t>
      </w:r>
      <w:r>
        <w:t xml:space="preserve"> </w:t>
      </w:r>
      <w:r>
        <w:rPr>
          <w:u w:val="double" w:color="auto"/>
        </w:rPr>
        <w:t>могу работать</w:t>
      </w:r>
      <w:r>
        <w:t>. (в составном глаг. сказуемом)</w:t>
      </w:r>
    </w:p>
    <w:p>
      <w:pPr>
        <w:jc w:val="both"/>
        <w:numPr>
          <w:ilvl w:val="1"/>
          <w:numId w:val="36"/>
        </w:numPr>
        <w:spacing w:after="160" w:line="259" w:lineRule="auto"/>
      </w:pPr>
      <w:r>
        <w:t>фазисные глаголы, обозначающие фазу совершения действия (начать/начинать, продолжить/продолжать, закончить/ заканчивать)</w:t>
      </w:r>
    </w:p>
    <w:p>
      <w:pPr>
        <w:ind w:left="1789" w:firstLine="1451"/>
        <w:jc w:val="both"/>
      </w:pPr>
      <w:r>
        <w:rPr>
          <w:u w:val="single" w:color="auto"/>
        </w:rPr>
        <w:t>Я</w:t>
      </w:r>
      <w:r>
        <w:t xml:space="preserve"> </w:t>
      </w:r>
      <w:r>
        <w:rPr>
          <w:u w:val="double" w:color="auto"/>
        </w:rPr>
        <w:t>продолжаю заниматься</w:t>
      </w:r>
      <w:r>
        <w:t>. (в составном глаг. сказ.)</w:t>
      </w:r>
    </w:p>
    <w:p>
      <w:pPr>
        <w:ind w:firstLine="709"/>
        <w:jc w:val="both"/>
      </w:pPr>
      <w:r>
        <w:t>Глагол характеризуется сложностью Gой системы, которая состоит из 4 основных форм:</w:t>
      </w:r>
    </w:p>
    <w:p>
      <w:pPr>
        <w:jc w:val="both"/>
        <w:numPr>
          <w:ilvl w:val="3"/>
          <w:numId w:val="36"/>
        </w:numPr>
        <w:spacing w:after="160" w:line="259" w:lineRule="auto"/>
      </w:pPr>
      <w:r>
        <w:t>инф. (что делать, что сделать)</w:t>
      </w:r>
    </w:p>
    <w:p>
      <w:pPr>
        <w:jc w:val="both"/>
        <w:numPr>
          <w:ilvl w:val="3"/>
          <w:numId w:val="36"/>
        </w:numPr>
        <w:spacing w:after="160" w:line="259" w:lineRule="auto"/>
      </w:pPr>
      <w:r>
        <w:t>личн. форм (1,2,3 лицо во всех временных формах)</w:t>
      </w:r>
    </w:p>
    <w:p>
      <w:pPr>
        <w:jc w:val="both"/>
        <w:numPr>
          <w:ilvl w:val="3"/>
          <w:numId w:val="36"/>
        </w:numPr>
        <w:spacing w:after="160" w:line="259" w:lineRule="auto"/>
      </w:pPr>
      <w:r>
        <w:t>прич.</w:t>
      </w:r>
    </w:p>
    <w:p>
      <w:pPr>
        <w:jc w:val="both"/>
        <w:numPr>
          <w:ilvl w:val="3"/>
          <w:numId w:val="36"/>
        </w:numPr>
        <w:spacing w:after="160" w:line="259" w:lineRule="auto"/>
      </w:pPr>
      <w:r>
        <w:t>дееприч.</w:t>
      </w:r>
    </w:p>
    <w:p>
      <w:pPr>
        <w:keepNext/>
        <w:outlineLvl w:val="0"/>
        <w:jc w:val="center"/>
        <w:rPr>
          <w:b/>
          <w:kern w:val="32"/>
        </w:rPr>
      </w:pPr>
      <w:r>
        <w:rPr>
          <w:b/>
          <w:kern w:val="32"/>
        </w:rPr>
        <w:t>Инфинитив</w:t>
      </w:r>
    </w:p>
    <w:p>
      <w:pPr>
        <w:ind w:firstLine="567"/>
        <w:jc w:val="both"/>
      </w:pPr>
      <w:r>
        <w:t xml:space="preserve">Инф. называют неопредел. ф. глагола, потому что он обозначает процесс, но не указывает на лицо, его осуществляющее. </w:t>
      </w:r>
    </w:p>
    <w:p>
      <w:pPr>
        <w:keepNext/>
        <w:outlineLvl w:val="0"/>
        <w:jc w:val="center"/>
        <w:rPr>
          <w:b/>
          <w:kern w:val="32"/>
        </w:rPr>
      </w:pPr>
      <w:r>
        <w:rPr>
          <w:b/>
          <w:kern w:val="32"/>
        </w:rPr>
        <w:t>Спряжение</w:t>
      </w:r>
    </w:p>
    <w:p>
      <w:pPr>
        <w:ind w:firstLine="709"/>
        <w:jc w:val="both"/>
      </w:pPr>
      <w:r>
        <w:t xml:space="preserve">Спряжение — это изменение глаг. по наклонениям, временам, лицам и числам, а в прош. вр. — и по родам. Спряжение глаголов выделяется по системе окончаний. По этому признаку глаголы делятся на 2 продуктивных спряжения. </w:t>
      </w:r>
    </w:p>
    <w:p>
      <w:pPr>
        <w:ind w:firstLine="709"/>
        <w:jc w:val="both"/>
      </w:pPr>
      <w:r>
        <w:t>К 1 спряж. относятся глаголы с окончаниями:</w:t>
      </w:r>
    </w:p>
    <w:tbl>
      <w:tblPr>
        <w:tblStyle w:val="6"/>
        <w:tblW w:w="0" w:type="auto"/>
        <w:tblInd w:w="0" w:type="dxa"/>
        <w:tblLook w:val="04A0" w:firstRow="1" w:lastRow="0" w:firstColumn="1" w:lastColumn="0" w:noHBand="0" w:noVBand="1"/>
        <w:tblLayout w:type="fixed"/>
        <w:tblCellMar>
          <w:top w:w="0" w:type="dxa"/>
          <w:left w:w="108" w:type="dxa"/>
          <w:bottom w:w="0" w:type="dxa"/>
          <w:right w:w="108" w:type="dxa"/>
        </w:tblCellMar>
      </w:tblPr>
      <w:tblGrid>
        <w:gridCol w:w="1728"/>
        <w:gridCol w:w="8126"/>
      </w:tblGrid>
      <w:tr>
        <w:tblPrEx>
          <w:tblCellMar>
            <w:top w:w="0" w:type="dxa"/>
            <w:left w:w="108" w:type="dxa"/>
            <w:bottom w:w="0" w:type="dxa"/>
            <w:right w:w="108" w:type="dxa"/>
          </w:tblCellMar>
        </w:tblPrEx>
        <w:tc>
          <w:tcPr>
            <w:tcW w:w="1728" w:type="dxa"/>
          </w:tcPr>
          <w:p>
            <w:pPr>
              <w:jc w:val="both"/>
            </w:pPr>
            <w:r>
              <w:t>-у (-ю)</w:t>
            </w:r>
          </w:p>
        </w:tc>
        <w:tc>
          <w:tcPr>
            <w:tcW w:w="8126" w:type="dxa"/>
          </w:tcPr>
          <w:p>
            <w:pPr>
              <w:jc w:val="both"/>
            </w:pPr>
            <w:r>
              <w:t>-ем</w:t>
            </w:r>
          </w:p>
        </w:tc>
      </w:tr>
      <w:tr>
        <w:tblPrEx>
          <w:tblCellMar>
            <w:top w:w="0" w:type="dxa"/>
            <w:left w:w="108" w:type="dxa"/>
            <w:bottom w:w="0" w:type="dxa"/>
            <w:right w:w="108" w:type="dxa"/>
          </w:tblCellMar>
        </w:tblPrEx>
        <w:tc>
          <w:tcPr>
            <w:tcW w:w="1728" w:type="dxa"/>
          </w:tcPr>
          <w:p>
            <w:pPr>
              <w:jc w:val="both"/>
            </w:pPr>
            <w:r>
              <w:t>-ешь</w:t>
            </w:r>
          </w:p>
        </w:tc>
        <w:tc>
          <w:tcPr>
            <w:tcW w:w="8126" w:type="dxa"/>
          </w:tcPr>
          <w:p>
            <w:pPr>
              <w:jc w:val="both"/>
            </w:pPr>
            <w:r>
              <w:t>-ете</w:t>
            </w:r>
          </w:p>
        </w:tc>
      </w:tr>
      <w:tr>
        <w:tblPrEx>
          <w:tblCellMar>
            <w:top w:w="0" w:type="dxa"/>
            <w:left w:w="108" w:type="dxa"/>
            <w:bottom w:w="0" w:type="dxa"/>
            <w:right w:w="108" w:type="dxa"/>
          </w:tblCellMar>
        </w:tblPrEx>
        <w:tc>
          <w:tcPr>
            <w:tcW w:w="1728" w:type="dxa"/>
          </w:tcPr>
          <w:p>
            <w:pPr>
              <w:jc w:val="both"/>
            </w:pPr>
            <w:r>
              <w:t>-ет</w:t>
            </w:r>
          </w:p>
        </w:tc>
        <w:tc>
          <w:tcPr>
            <w:tcW w:w="8126" w:type="dxa"/>
          </w:tcPr>
          <w:p>
            <w:pPr>
              <w:jc w:val="both"/>
            </w:pPr>
            <w:r>
              <w:t>-ут (-ют)</w:t>
            </w:r>
          </w:p>
        </w:tc>
      </w:tr>
    </w:tbl>
    <w:p>
      <w:pPr>
        <w:ind w:firstLine="709"/>
        <w:jc w:val="both"/>
      </w:pPr>
      <w:r>
        <w:t>Ко 2 спряж. относят глаг. с оконч.:</w:t>
      </w:r>
    </w:p>
    <w:tbl>
      <w:tblPr>
        <w:tblStyle w:val="6"/>
        <w:tblW w:w="0" w:type="auto"/>
        <w:tblInd w:w="0" w:type="dxa"/>
        <w:tblLook w:val="04A0" w:firstRow="1" w:lastRow="0" w:firstColumn="1" w:lastColumn="0" w:noHBand="0" w:noVBand="1"/>
        <w:tblLayout w:type="fixed"/>
        <w:tblCellMar>
          <w:top w:w="0" w:type="dxa"/>
          <w:left w:w="108" w:type="dxa"/>
          <w:bottom w:w="0" w:type="dxa"/>
          <w:right w:w="108" w:type="dxa"/>
        </w:tblCellMar>
      </w:tblPr>
      <w:tblGrid>
        <w:gridCol w:w="1728"/>
        <w:gridCol w:w="8126"/>
      </w:tblGrid>
      <w:tr>
        <w:tblPrEx>
          <w:tblCellMar>
            <w:top w:w="0" w:type="dxa"/>
            <w:left w:w="108" w:type="dxa"/>
            <w:bottom w:w="0" w:type="dxa"/>
            <w:right w:w="108" w:type="dxa"/>
          </w:tblCellMar>
        </w:tblPrEx>
        <w:tc>
          <w:tcPr>
            <w:tcW w:w="1728" w:type="dxa"/>
          </w:tcPr>
          <w:p>
            <w:pPr>
              <w:jc w:val="both"/>
            </w:pPr>
            <w:r>
              <w:t>-у (-ю)</w:t>
            </w:r>
          </w:p>
        </w:tc>
        <w:tc>
          <w:tcPr>
            <w:tcW w:w="8126" w:type="dxa"/>
          </w:tcPr>
          <w:p>
            <w:pPr>
              <w:jc w:val="both"/>
            </w:pPr>
            <w:r>
              <w:t>-им</w:t>
            </w:r>
          </w:p>
        </w:tc>
      </w:tr>
      <w:tr>
        <w:tblPrEx>
          <w:tblCellMar>
            <w:top w:w="0" w:type="dxa"/>
            <w:left w:w="108" w:type="dxa"/>
            <w:bottom w:w="0" w:type="dxa"/>
            <w:right w:w="108" w:type="dxa"/>
          </w:tblCellMar>
        </w:tblPrEx>
        <w:tc>
          <w:tcPr>
            <w:tcW w:w="1728" w:type="dxa"/>
          </w:tcPr>
          <w:p>
            <w:pPr>
              <w:jc w:val="both"/>
            </w:pPr>
            <w:r>
              <w:t>-ишь</w:t>
            </w:r>
          </w:p>
        </w:tc>
        <w:tc>
          <w:tcPr>
            <w:tcW w:w="8126" w:type="dxa"/>
          </w:tcPr>
          <w:p>
            <w:pPr>
              <w:jc w:val="both"/>
            </w:pPr>
            <w:r>
              <w:t>-ите</w:t>
            </w:r>
          </w:p>
        </w:tc>
      </w:tr>
      <w:tr>
        <w:tblPrEx>
          <w:tblCellMar>
            <w:top w:w="0" w:type="dxa"/>
            <w:left w:w="108" w:type="dxa"/>
            <w:bottom w:w="0" w:type="dxa"/>
            <w:right w:w="108" w:type="dxa"/>
          </w:tblCellMar>
        </w:tblPrEx>
        <w:tc>
          <w:tcPr>
            <w:tcW w:w="1728" w:type="dxa"/>
          </w:tcPr>
          <w:p>
            <w:pPr>
              <w:jc w:val="both"/>
            </w:pPr>
            <w:r>
              <w:t>-ит</w:t>
            </w:r>
          </w:p>
        </w:tc>
        <w:tc>
          <w:tcPr>
            <w:tcW w:w="8126" w:type="dxa"/>
          </w:tcPr>
          <w:p>
            <w:pPr>
              <w:jc w:val="both"/>
            </w:pPr>
            <w:r>
              <w:t>-ат (-ят)</w:t>
            </w:r>
          </w:p>
        </w:tc>
      </w:tr>
    </w:tbl>
    <w:p>
      <w:pPr>
        <w:ind w:firstLine="709"/>
        <w:jc w:val="both"/>
      </w:pPr>
      <w:r>
        <w:t>В форме 1 лица ед.ч. окончания глаголов 1 и 2 спряжений совпадают.</w:t>
      </w:r>
    </w:p>
    <w:p>
      <w:pPr>
        <w:ind w:firstLine="709"/>
        <w:jc w:val="both"/>
      </w:pPr>
      <w:r>
        <w:t xml:space="preserve">Основное правило определения спряжения — по окончаниям личных форм. </w:t>
      </w:r>
      <w:r>
        <w:rPr>
          <w:b/>
        </w:rPr>
        <w:t>Если же окончания безударные</w:t>
      </w:r>
      <w:r>
        <w:t>, то дополнительным средством оказывается инфинитив.</w:t>
      </w:r>
    </w:p>
    <w:p>
      <w:pPr>
        <w:ind w:firstLine="709"/>
        <w:jc w:val="both"/>
      </w:pPr>
      <w:r>
        <w:t>Так, ко второму спряж. относятся:</w:t>
      </w:r>
    </w:p>
    <w:p>
      <w:pPr>
        <w:jc w:val="both"/>
        <w:numPr>
          <w:ilvl w:val="6"/>
          <w:numId w:val="37"/>
        </w:numPr>
        <w:spacing w:after="160" w:line="259" w:lineRule="auto"/>
      </w:pPr>
      <w:r>
        <w:rPr>
          <w:iCs/>
        </w:rPr>
        <w:t xml:space="preserve">все глаголы на </w:t>
      </w:r>
      <w:r>
        <w:rPr>
          <w:i/>
        </w:rPr>
        <w:t>–ить</w:t>
      </w:r>
      <w:r>
        <w:t xml:space="preserve"> (кроме: </w:t>
      </w:r>
      <w:r>
        <w:rPr>
          <w:i/>
        </w:rPr>
        <w:t>расшибить, брить, стелить, зиждиться</w:t>
      </w:r>
      <w:r>
        <w:t>)</w:t>
      </w:r>
    </w:p>
    <w:p>
      <w:pPr>
        <w:jc w:val="both"/>
        <w:numPr>
          <w:ilvl w:val="6"/>
          <w:numId w:val="37"/>
        </w:numPr>
        <w:spacing w:after="160" w:line="259" w:lineRule="auto"/>
      </w:pPr>
      <w:r>
        <w:t xml:space="preserve">7 глаголов на </w:t>
      </w:r>
      <w:r>
        <w:rPr>
          <w:i/>
        </w:rPr>
        <w:t>–еть</w:t>
      </w:r>
      <w:r>
        <w:t xml:space="preserve"> (</w:t>
      </w:r>
      <w:r>
        <w:rPr>
          <w:i/>
          <w:iCs/>
        </w:rPr>
        <w:t>видеть, смотреть, обидеть, ненавидеть, зависеть, терпеть, вертеть</w:t>
      </w:r>
      <w:r>
        <w:t>)</w:t>
      </w:r>
    </w:p>
    <w:p>
      <w:pPr>
        <w:jc w:val="both"/>
        <w:numPr>
          <w:ilvl w:val="6"/>
          <w:numId w:val="37"/>
        </w:numPr>
        <w:spacing w:after="160" w:line="259" w:lineRule="auto"/>
      </w:pPr>
      <w:r>
        <w:t xml:space="preserve">4 глаг. на –ать (* </w:t>
      </w:r>
      <w:r>
        <w:rPr>
          <w:i/>
        </w:rPr>
        <w:t>дышать, держать, слышать, гнать</w:t>
      </w:r>
      <w:r>
        <w:t>).</w:t>
      </w:r>
    </w:p>
    <w:p>
      <w:pPr>
        <w:ind w:firstLine="709"/>
        <w:jc w:val="both"/>
      </w:pPr>
      <w:r>
        <w:t xml:space="preserve">Все остальные глаголы — 1 спряж. </w:t>
      </w:r>
    </w:p>
    <w:p>
      <w:pPr>
        <w:ind w:firstLine="709"/>
        <w:jc w:val="both"/>
        <w:rPr>
          <w:i/>
        </w:rPr>
      </w:pPr>
      <w:r>
        <w:t>Небольшое количество глаголов совмещает окончания обоих спряжений — это РАЗНОСПРЯГАЕМЫЕ (или глаголы смешанного спряжения): *</w:t>
      </w:r>
      <w:r>
        <w:rPr>
          <w:i/>
        </w:rPr>
        <w:t xml:space="preserve"> хотеть, бежать, чтить </w:t>
      </w:r>
      <w:r>
        <w:rPr>
          <w:iCs/>
        </w:rPr>
        <w:t>(и их префиксальные производные)</w:t>
      </w:r>
      <w:r>
        <w:rPr>
          <w:i/>
        </w:rPr>
        <w:t xml:space="preserve">: </w:t>
      </w:r>
    </w:p>
    <w:p>
      <w:pPr>
        <w:ind w:firstLine="709"/>
        <w:jc w:val="both"/>
      </w:pPr>
      <w:r>
        <w:rPr>
          <w:i/>
        </w:rPr>
        <w:t xml:space="preserve">хотеть, хочешь, хочет — </w:t>
      </w:r>
      <w:r>
        <w:rPr>
          <w:iCs/>
        </w:rPr>
        <w:t xml:space="preserve">в ед.ч. — по </w:t>
      </w:r>
      <w:r>
        <w:t xml:space="preserve">1 спр.; </w:t>
      </w:r>
    </w:p>
    <w:p>
      <w:pPr>
        <w:ind w:firstLine="709"/>
        <w:jc w:val="both"/>
      </w:pPr>
      <w:r>
        <w:rPr>
          <w:i/>
        </w:rPr>
        <w:t xml:space="preserve">хотим, хотите, хотят — </w:t>
      </w:r>
      <w:r>
        <w:rPr>
          <w:iCs/>
        </w:rPr>
        <w:t xml:space="preserve">во мн.ч. — по </w:t>
      </w:r>
      <w:r>
        <w:t>2 спр.</w:t>
      </w:r>
    </w:p>
    <w:p>
      <w:pPr>
        <w:ind w:firstLine="709"/>
        <w:jc w:val="both"/>
        <w:rPr>
          <w:i/>
        </w:rPr>
      </w:pPr>
      <w:r>
        <w:t xml:space="preserve">Глаголы </w:t>
      </w:r>
      <w:r>
        <w:rPr>
          <w:i/>
        </w:rPr>
        <w:t>чтить</w:t>
      </w:r>
      <w:r>
        <w:t xml:space="preserve"> </w:t>
      </w:r>
      <w:r>
        <w:rPr>
          <w:i/>
          <w:iCs/>
        </w:rPr>
        <w:t>и бежать</w:t>
      </w:r>
      <w:r>
        <w:t xml:space="preserve"> (чтит, бежит) имеют во всех формах окончания 2 спряжения, но в форме 3 лица мн.ч. — оконч. 1 спр. (чтут, бегут).</w:t>
      </w:r>
    </w:p>
    <w:p>
      <w:pPr>
        <w:keepNext/>
        <w:outlineLvl w:val="0"/>
        <w:rPr>
          <w:b/>
          <w:kern w:val="32"/>
        </w:rPr>
      </w:pPr>
    </w:p>
    <w:p>
      <w:pPr>
        <w:keepNext/>
        <w:outlineLvl w:val="0"/>
        <w:jc w:val="center"/>
        <w:rPr>
          <w:b/>
          <w:kern w:val="32"/>
        </w:rPr>
      </w:pPr>
      <w:r>
        <w:rPr>
          <w:b/>
          <w:kern w:val="32"/>
        </w:rPr>
        <w:t>МОРФОЛОГИЧЕСКИЕ КАТЕГОРИИ ГЛАГОЛА</w:t>
      </w:r>
    </w:p>
    <w:p>
      <w:pPr>
        <w:ind w:firstLine="709"/>
        <w:keepNext/>
        <w:outlineLvl w:val="6"/>
        <w:jc w:val="center"/>
        <w:rPr>
          <w:b/>
          <w:bCs/>
        </w:rPr>
      </w:pPr>
      <w:r>
        <w:rPr>
          <w:b/>
          <w:bCs/>
        </w:rPr>
        <w:t>КАТЕГОРИЯ ВИДА</w:t>
      </w:r>
    </w:p>
    <w:p>
      <w:pPr>
        <w:ind w:firstLine="567"/>
        <w:jc w:val="both"/>
      </w:pPr>
      <w:r>
        <w:rPr>
          <w:b/>
          <w:bCs/>
        </w:rPr>
        <w:t>Категория вида</w:t>
      </w:r>
      <w:r>
        <w:t> — это категория, которая выражает отношение к внутреннему пределу действия. Внутр. предел действия следует понимать как его естественный исход, достижение предполагаемой цели или определенного результата.</w:t>
      </w:r>
    </w:p>
    <w:p>
      <w:pPr>
        <w:ind w:firstLine="709"/>
        <w:jc w:val="both"/>
      </w:pPr>
      <w:r>
        <w:t>Т.е. глаголы разного вида — это не один и тот же глагол, а РАЗНЫЕ глаголы.</w:t>
      </w:r>
    </w:p>
    <w:p>
      <w:pPr>
        <w:ind w:firstLine="709"/>
        <w:jc w:val="both"/>
      </w:pPr>
      <w:r>
        <w:t>Категория вида охватывает ВСЕ глагол.ф. К каждому глаголу (и к спрягаемым, и к неспрягаемым формам) можно задать вопрос что делать? или что сделать? Это отличает данную грамм. категорию от других категорий глагола. * Время есть только у глаг. изъяв. наклонения.</w:t>
      </w:r>
    </w:p>
    <w:p>
      <w:pPr>
        <w:keepNext/>
        <w:outlineLvl w:val="0"/>
        <w:jc w:val="center"/>
        <w:rPr>
          <w:b/>
          <w:kern w:val="32"/>
        </w:rPr>
      </w:pPr>
      <w:r>
        <w:rPr>
          <w:b/>
          <w:kern w:val="32"/>
        </w:rPr>
        <w:t>Понятие «видовая пара».</w:t>
      </w:r>
    </w:p>
    <w:p>
      <w:pPr>
        <w:ind w:firstLine="709"/>
        <w:jc w:val="both"/>
      </w:pPr>
      <w:r>
        <w:t xml:space="preserve">Видовую пару образуют 2 глагола (несов. и соверш. вида), имеющие </w:t>
      </w:r>
      <w:r>
        <w:rPr>
          <w:b/>
          <w:bCs/>
        </w:rPr>
        <w:t>тождественное лексическое значение</w:t>
      </w:r>
      <w:r>
        <w:t>, при этом глагол сов. вида означает действие, достигшее своей цели.</w:t>
      </w:r>
    </w:p>
    <w:p>
      <w:pPr>
        <w:ind w:firstLine="567"/>
        <w:jc w:val="both"/>
      </w:pPr>
      <w:r>
        <w:t>Другие ученые считают, что видовую пару образует один и тот же глагол.</w:t>
      </w:r>
    </w:p>
    <w:p>
      <w:pPr>
        <w:ind w:firstLine="709"/>
        <w:jc w:val="both"/>
      </w:pPr>
      <w:r>
        <w:t>Важно, что если глагол при образовании видовой пары поменял лексич. Z, значит это не видовая пара.</w:t>
      </w:r>
    </w:p>
    <w:p>
      <w:pPr>
        <w:ind w:firstLine="709"/>
        <w:jc w:val="both"/>
      </w:pPr>
      <w:r>
        <w:t>Ср.:</w:t>
      </w:r>
    </w:p>
    <w:p>
      <w:pPr>
        <w:ind w:firstLine="709"/>
        <w:jc w:val="both"/>
      </w:pPr>
      <w:r>
        <w:t>строить — построить (значение «закончить строить», видовая пара)</w:t>
      </w:r>
    </w:p>
    <w:p>
      <w:pPr>
        <w:ind w:left="1416" w:firstLine="708"/>
        <w:jc w:val="both"/>
      </w:pPr>
      <w:r>
        <w:t>перестроить (значение «изменить что-то к уже существующему»)</w:t>
      </w:r>
    </w:p>
    <w:p>
      <w:pPr>
        <w:ind w:firstLine="567"/>
        <w:jc w:val="both"/>
      </w:pPr>
      <w:r>
        <mc:AlternateContent>
          <mc:Choice Requires="wps">
            <w:drawing>
              <wp:anchor distT="0" distB="0" distL="114300" distR="114300" behindDoc="0" locked="0" layoutInCell="1" simplePos="0" relativeHeight="251672576" allowOverlap="1" hidden="0">
                <wp:simplePos x="0" y="0"/>
                <wp:positionH relativeFrom="column">
                  <wp:posOffset>685800</wp:posOffset>
                </wp:positionH>
                <wp:positionV relativeFrom="paragraph">
                  <wp:posOffset>114300</wp:posOffset>
                </wp:positionV>
                <wp:extent cx="571500" cy="0"/>
                <wp:effectExtent l="4762" t="4762" r="4762" b="4762"/>
                <wp:wrapNone/>
                <wp:docPr id="1026" name="shape1026"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54pt;margin-top:9pt;width:45pt;height:0pt;mso-position-horizontal-relative:column;mso-position-vertical-relative:line;v-text-anchor:top;mso-wrap-style:square;z-index:251672576" o:allowincell="t" filled="f" fillcolor="#ffffff" stroked="t" strokecolor="#0" strokeweight="0,75pt">
                <v:stroke joinstyle="round" endarrow="block"/>
              </v:line>
            </w:pict>
          </mc:Fallback>
        </mc:AlternateContent>
      </w:r>
      <w:r>
        <mc:AlternateContent>
          <mc:Choice Requires="wps">
            <w:drawing>
              <wp:anchor distT="0" distB="0" distL="114300" distR="114300" behindDoc="0" locked="0" layoutInCell="1" simplePos="0" relativeHeight="251671552" allowOverlap="1" hidden="0">
                <wp:simplePos x="0" y="0"/>
                <wp:positionH relativeFrom="column">
                  <wp:posOffset>685800</wp:posOffset>
                </wp:positionH>
                <wp:positionV relativeFrom="paragraph">
                  <wp:posOffset>0</wp:posOffset>
                </wp:positionV>
                <wp:extent cx="571500" cy="114300"/>
                <wp:effectExtent l="4762" t="4762" r="4762" b="4762"/>
                <wp:wrapNone/>
                <wp:docPr id="1027" name="shape1027"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1500" cy="11430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54pt;margin-top:0pt;width:45pt;height:9pt;mso-position-horizontal-relative:column;mso-position-vertical-relative:line;v-text-anchor:top;mso-wrap-style:square;flip:y;z-index:251671552" o:allowincell="t" filled="f" fillcolor="#ffffff" stroked="t" strokecolor="#0" strokeweight="0,75pt">
                <v:stroke joinstyle="round" endarrow="block"/>
              </v:line>
            </w:pict>
          </mc:Fallback>
        </mc:AlternateContent>
      </w:r>
      <w:r>
        <w:tab/>
      </w:r>
      <w:r>
        <w:tab/>
      </w:r>
      <w:r>
        <w:tab/>
      </w:r>
      <w:r>
        <w:t>достроить (значение «добавить что-то к уже существующему»)</w:t>
      </w:r>
    </w:p>
    <w:p>
      <w:pPr>
        <w:ind w:firstLine="567"/>
        <w:jc w:val="both"/>
      </w:pPr>
      <w:r>
        <w:t>не видовая пара.</w:t>
      </w:r>
    </w:p>
    <w:p>
      <w:pPr>
        <w:ind w:firstLine="709"/>
        <w:keepNext/>
        <w:outlineLvl w:val="6"/>
        <w:jc w:val="center"/>
        <w:rPr>
          <w:b/>
          <w:bCs/>
        </w:rPr>
      </w:pPr>
      <w:r>
        <w:rPr>
          <w:b/>
          <w:bCs/>
        </w:rPr>
        <w:t>Двувидовые глаголы</w:t>
      </w:r>
    </w:p>
    <w:p>
      <w:pPr>
        <w:ind w:firstLine="567"/>
        <w:jc w:val="both"/>
      </w:pPr>
      <w:r>
        <w:t xml:space="preserve">К двувидовым относятся глаголы, которые могут передавать значение сов. и несов. вида одним звуковым комплексом. </w:t>
      </w:r>
    </w:p>
    <w:p>
      <w:pPr>
        <w:ind w:firstLine="567"/>
        <w:jc w:val="both"/>
      </w:pPr>
      <w:r>
        <w:t>К ним относятся:</w:t>
      </w:r>
    </w:p>
    <w:p>
      <w:pPr>
        <w:jc w:val="both"/>
        <w:numPr>
          <w:ilvl w:val="0"/>
          <w:numId w:val="38"/>
        </w:numPr>
        <w:spacing w:after="160" w:line="259" w:lineRule="auto"/>
      </w:pPr>
      <w:r>
        <w:t xml:space="preserve">исконно русские глаг. </w:t>
      </w:r>
    </w:p>
    <w:p>
      <w:pPr>
        <w:ind w:left="1069"/>
        <w:jc w:val="both"/>
      </w:pPr>
      <w:r>
        <w:t>казнить, женить, велеть, крестить, ранить, венчать, обещать, молвить и др.</w:t>
      </w:r>
    </w:p>
    <w:p>
      <w:pPr>
        <w:jc w:val="both"/>
        <w:numPr>
          <w:ilvl w:val="0"/>
          <w:numId w:val="38"/>
        </w:numPr>
        <w:spacing w:after="160" w:line="259" w:lineRule="auto"/>
      </w:pPr>
      <w:r>
        <w:t>и глаг.  более  позднего   образования  с суф.  –ова-,   -ева-,   ирова-, -изирова-, -фицирова-</w:t>
      </w:r>
    </w:p>
    <w:p>
      <w:pPr>
        <w:ind w:left="1069"/>
        <w:jc w:val="both"/>
      </w:pPr>
      <w:r>
        <w:t xml:space="preserve">исслед-ова-ть, атак-ова-ть, класс-ифицирова-ть, старт-ова-ть, </w:t>
      </w:r>
    </w:p>
    <w:p>
      <w:pPr>
        <w:ind w:left="1069"/>
        <w:jc w:val="both"/>
      </w:pPr>
      <w:r>
        <w:t>гарант-ирова-ть, автомат-изирова-ть</w:t>
      </w:r>
    </w:p>
    <w:p>
      <w:pPr>
        <w:ind w:firstLine="709"/>
        <w:jc w:val="both"/>
      </w:pPr>
      <w:r>
        <w:t>Конкретное видовое знач. этих глаг. можно определить только в контексте.</w:t>
      </w:r>
    </w:p>
    <w:p>
      <w:pPr>
        <w:keepNext/>
        <w:outlineLvl w:val="0"/>
        <w:jc w:val="center"/>
        <w:rPr>
          <w:b/>
          <w:kern w:val="32"/>
        </w:rPr>
      </w:pPr>
      <w:r>
        <w:rPr>
          <w:b/>
          <w:kern w:val="32"/>
        </w:rPr>
        <w:t>Одновидовые глаголы</w:t>
      </w:r>
    </w:p>
    <w:p>
      <w:pPr>
        <w:jc w:val="both"/>
      </w:pPr>
      <w:r>
        <w:t>в силу своего лексич. Z эти глаголы не образуют парных глаголов другого вида.</w:t>
      </w:r>
    </w:p>
    <w:p>
      <w:pPr>
        <w:ind w:firstLine="567"/>
      </w:pPr>
      <w:r>
        <w:t>Одновид. глаг. делятся на одновид. несов. вида и одновид. сов. вида</w:t>
      </w:r>
    </w:p>
    <w:p>
      <w:pPr>
        <w:ind w:firstLine="709"/>
        <w:jc w:val="both"/>
      </w:pPr>
      <w:r>
        <w:t xml:space="preserve">Одновидовые глаголы сов. вида означают такие действия, которые не мыслятся в длительности, а осуществляются мгновенно. </w:t>
      </w:r>
    </w:p>
    <w:p>
      <w:pPr>
        <w:keepNext/>
        <w:outlineLvl w:val="0"/>
        <w:jc w:val="center"/>
        <w:rPr>
          <w:b/>
          <w:kern w:val="32"/>
        </w:rPr>
      </w:pPr>
      <w:r>
        <w:rPr>
          <w:b/>
          <w:kern w:val="32"/>
        </w:rPr>
        <w:t>ПЕРЕХОДНОСТЬ — НЕПЕРЕХОДНОСТЬ</w:t>
      </w:r>
    </w:p>
    <w:p>
      <w:pPr>
        <w:ind w:firstLine="709"/>
        <w:jc w:val="both"/>
      </w:pPr>
      <w:r>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pPr>
        <w:ind w:firstLine="709"/>
        <w:jc w:val="both"/>
      </w:pPr>
      <w:r>
        <w:t>Прямой объект м.б. выражен разными способами:</w:t>
      </w:r>
    </w:p>
    <w:p>
      <w:pPr>
        <w:jc w:val="both"/>
        <w:numPr>
          <w:ilvl w:val="0"/>
          <w:numId w:val="39"/>
        </w:numPr>
        <w:spacing w:after="160" w:line="259" w:lineRule="auto"/>
      </w:pPr>
      <w:r>
        <w:t xml:space="preserve">сущ. или мест. в форме Вин.п. без предлога: </w:t>
      </w:r>
    </w:p>
    <w:p>
      <w:pPr>
        <w:ind w:left="709"/>
        <w:jc w:val="both"/>
      </w:pPr>
      <w:r>
        <w:t>Портниха шьет платье.</w:t>
      </w:r>
    </w:p>
    <w:p>
      <w:pPr>
        <w:jc w:val="both"/>
        <w:numPr>
          <w:ilvl w:val="0"/>
          <w:numId w:val="39"/>
        </w:numPr>
        <w:spacing w:after="160" w:line="259" w:lineRule="auto"/>
      </w:pPr>
      <w:r>
        <w:t xml:space="preserve">Формой род.п. без предлога при отрицании: </w:t>
      </w:r>
    </w:p>
    <w:p>
      <w:pPr>
        <w:ind w:left="709"/>
        <w:jc w:val="both"/>
        <w:rPr>
          <w:i/>
        </w:rPr>
      </w:pPr>
      <w:r>
        <w:t>*</w:t>
      </w:r>
      <w:r>
        <w:rPr>
          <w:i/>
        </w:rPr>
        <w:t>Не читал газеты.</w:t>
      </w:r>
    </w:p>
    <w:p>
      <w:pPr>
        <w:jc w:val="both"/>
        <w:numPr>
          <w:ilvl w:val="0"/>
          <w:numId w:val="39"/>
        </w:numPr>
        <w:spacing w:after="160" w:line="259" w:lineRule="auto"/>
      </w:pPr>
      <w:r>
        <w:t xml:space="preserve">Формой род.п. без предлога, если действие охватывает не весь объект, а часть его: </w:t>
      </w:r>
    </w:p>
    <w:p>
      <w:pPr>
        <w:ind w:left="1069"/>
        <w:jc w:val="both"/>
        <w:rPr>
          <w:i/>
        </w:rPr>
      </w:pPr>
      <w:r>
        <w:rPr>
          <w:i/>
        </w:rPr>
        <w:t>съел хлеба</w:t>
      </w:r>
    </w:p>
    <w:p>
      <w:pPr>
        <w:jc w:val="both"/>
        <w:numPr>
          <w:ilvl w:val="0"/>
          <w:numId w:val="39"/>
        </w:numPr>
        <w:spacing w:after="160" w:line="259" w:lineRule="auto"/>
      </w:pPr>
      <w:r>
        <w:t xml:space="preserve"> инфинитивом со Z объекта, который можно заменить формой Вин. или Род.п.: </w:t>
      </w:r>
    </w:p>
    <w:p>
      <w:pPr>
        <w:ind w:left="709"/>
        <w:jc w:val="both"/>
        <w:rPr>
          <w:i/>
        </w:rPr>
      </w:pPr>
      <w:r>
        <w:rPr>
          <w:i/>
        </w:rPr>
        <w:t>Люблю смотреть вдаль = Люблю цветы.</w:t>
      </w:r>
    </w:p>
    <w:p>
      <w:pPr>
        <w:jc w:val="both"/>
        <w:numPr>
          <w:ilvl w:val="0"/>
          <w:numId w:val="39"/>
        </w:numPr>
        <w:spacing w:after="160" w:line="259" w:lineRule="auto"/>
      </w:pPr>
      <w:r>
        <w:t>Придаточной частью сложного предложения:</w:t>
      </w:r>
    </w:p>
    <w:p>
      <w:pPr>
        <w:ind w:left="709"/>
        <w:jc w:val="both"/>
      </w:pPr>
      <w:r>
        <w:t>Он увидел [неполное предложение], как пограничник остановил грузовик.</w:t>
      </w:r>
    </w:p>
    <w:p>
      <w:pPr>
        <w:ind w:firstLine="567"/>
        <w:jc w:val="both"/>
      </w:pPr>
      <w:r>
        <w:t xml:space="preserve">Глаголы, действие которых не направлено на прямой объект, называются </w:t>
      </w:r>
      <w:r>
        <w:rPr>
          <w:b/>
        </w:rPr>
        <w:t>непереходными.</w:t>
      </w:r>
    </w:p>
    <w:p>
      <w:pPr>
        <w:ind w:firstLine="709"/>
        <w:keepNext/>
        <w:outlineLvl w:val="6"/>
        <w:jc w:val="center"/>
        <w:rPr>
          <w:b/>
          <w:bCs/>
        </w:rPr>
      </w:pPr>
    </w:p>
    <w:p>
      <w:pPr>
        <w:ind w:firstLine="709"/>
        <w:keepNext/>
        <w:outlineLvl w:val="6"/>
        <w:jc w:val="center"/>
        <w:rPr>
          <w:b/>
          <w:bCs/>
        </w:rPr>
      </w:pPr>
      <w:r>
        <w:rPr>
          <w:b/>
          <w:bCs/>
        </w:rPr>
        <w:t>ВОЗВРАТНОСТЬ</w:t>
      </w:r>
    </w:p>
    <w:p>
      <w:pPr>
        <w:jc w:val="both"/>
        <w:rPr>
          <w:iCs/>
        </w:rPr>
      </w:pPr>
      <w:r>
        <w:rPr>
          <w:iCs/>
        </w:rPr>
        <w:t>связана с залогом и с категорией переходности/непереходности.</w:t>
      </w:r>
    </w:p>
    <w:p>
      <w:pPr>
        <w:ind w:firstLine="709"/>
        <w:jc w:val="both"/>
      </w:pPr>
      <w:r>
        <w:t xml:space="preserve">Возвратными называются глаголы с формально выраженной непереходностью — постфиксом </w:t>
      </w:r>
      <w:r>
        <w:rPr>
          <w:i/>
        </w:rPr>
        <w:t>–ся</w:t>
      </w:r>
      <w:r>
        <w:t>.</w:t>
      </w:r>
    </w:p>
    <w:p>
      <w:pPr>
        <w:ind w:firstLine="709"/>
        <w:jc w:val="both"/>
      </w:pPr>
      <w:r>
        <w:t xml:space="preserve">Постфикс </w:t>
      </w:r>
      <w:r>
        <w:rPr>
          <w:i/>
        </w:rPr>
        <w:t xml:space="preserve">–ся </w:t>
      </w:r>
      <w:r>
        <w:t>имеет формообразовательное значение в том случае, если образует страдательную конструкцию, или конструкцию пассива. Она состоит из 3 частей:</w:t>
      </w:r>
    </w:p>
    <w:p>
      <w:pPr>
        <w:jc w:val="both"/>
        <w:numPr>
          <w:ilvl w:val="0"/>
          <w:numId w:val="40"/>
        </w:numPr>
        <w:tabs>
          <w:tab w:val="left" w:pos="1069"/>
        </w:tabs>
        <w:spacing w:after="160" w:line="259" w:lineRule="auto"/>
        <w:rPr>
          <w:iCs/>
        </w:rPr>
      </w:pPr>
      <w:r>
        <w:rPr>
          <w:iCs/>
        </w:rPr>
        <w:t>субъект Д, выраженный Твор.п.</w:t>
      </w:r>
    </w:p>
    <w:p>
      <w:pPr>
        <w:jc w:val="both"/>
        <w:numPr>
          <w:ilvl w:val="0"/>
          <w:numId w:val="40"/>
        </w:numPr>
        <w:tabs>
          <w:tab w:val="left" w:pos="1069"/>
        </w:tabs>
        <w:spacing w:after="160" w:line="259" w:lineRule="auto"/>
        <w:rPr>
          <w:iCs/>
        </w:rPr>
      </w:pPr>
      <w:r>
        <w:rPr>
          <w:iCs/>
        </w:rPr>
        <w:t>Объект Д, выраженный Им.п.</w:t>
      </w:r>
    </w:p>
    <w:p>
      <w:pPr>
        <w:jc w:val="both"/>
        <w:numPr>
          <w:ilvl w:val="0"/>
          <w:numId w:val="40"/>
        </w:numPr>
        <w:tabs>
          <w:tab w:val="left" w:pos="1069"/>
        </w:tabs>
        <w:spacing w:after="160" w:line="259" w:lineRule="auto"/>
        <w:rPr>
          <w:iCs/>
        </w:rPr>
      </w:pPr>
      <w:r>
        <w:rPr>
          <w:iCs/>
        </w:rPr>
        <w:t>возвратный глагол с постфиксом –ся, образованный от переходного глагола.</w:t>
      </w:r>
    </w:p>
    <w:p>
      <w:pPr>
        <w:ind w:firstLine="1440"/>
        <w:jc w:val="both"/>
        <w:tabs>
          <w:tab w:val="left" w:pos="1069"/>
        </w:tabs>
        <w:rPr>
          <w:iCs/>
        </w:rPr>
      </w:pPr>
      <w:r>
        <w:rPr>
          <w:iCs/>
        </w:rPr>
        <w:t>Книги выдаются библиотекарем.</w:t>
      </w:r>
    </w:p>
    <w:p>
      <w:pPr>
        <w:ind w:firstLine="1440"/>
        <w:jc w:val="both"/>
        <w:tabs>
          <w:tab w:val="left" w:pos="1069"/>
        </w:tabs>
        <w:rPr>
          <w:iCs/>
        </w:rPr>
      </w:pPr>
      <w:r>
        <w:rPr>
          <w:iCs/>
        </w:rPr>
        <w:t>Конструкция пассива легко трансформируется в конструкцию актива:</w:t>
      </w:r>
    </w:p>
    <w:p>
      <w:pPr>
        <w:ind w:firstLine="1440"/>
        <w:jc w:val="both"/>
        <w:tabs>
          <w:tab w:val="left" w:pos="1069"/>
        </w:tabs>
        <w:rPr>
          <w:iCs/>
        </w:rPr>
      </w:pPr>
      <w:r>
        <w:rPr>
          <w:iCs/>
        </w:rPr>
        <w:t>Библиотекарь выдает книги.</w:t>
      </w:r>
    </w:p>
    <w:p>
      <w:pPr>
        <w:ind w:left="709"/>
        <w:jc w:val="both"/>
        <w:tabs>
          <w:tab w:val="left" w:pos="1069"/>
        </w:tabs>
        <w:rPr>
          <w:i/>
        </w:rPr>
      </w:pPr>
    </w:p>
    <w:p>
      <w:pPr>
        <w:ind w:firstLine="709"/>
        <w:jc w:val="both"/>
      </w:pPr>
      <w:r>
        <w:t>В остальных случаях постфикс –ся имеет словообразовательное Z.</w:t>
      </w:r>
    </w:p>
    <w:p>
      <w:pPr>
        <w:ind w:firstLine="709"/>
        <w:jc w:val="both"/>
      </w:pPr>
      <w:r>
        <w:t>Возвратные глаголы могут образовываться от перех. и неперех. глаголов.</w:t>
      </w:r>
    </w:p>
    <w:p>
      <w:pPr>
        <w:ind w:firstLine="709"/>
        <w:jc w:val="both"/>
      </w:pPr>
    </w:p>
    <w:p>
      <w:pPr>
        <w:ind w:firstLine="709"/>
        <w:jc w:val="both"/>
      </w:pPr>
      <w:r>
        <w:t xml:space="preserve">Возвр. глаголы, </w:t>
      </w:r>
      <w:r>
        <w:rPr>
          <w:u w:val="single" w:color="auto"/>
        </w:rPr>
        <w:t>образов. от неперех</w:t>
      </w:r>
      <w:r>
        <w:t>., делятся на след. группы:</w:t>
      </w:r>
    </w:p>
    <w:p>
      <w:pPr>
        <w:ind w:left="1069"/>
        <w:jc w:val="both"/>
        <w:numPr>
          <w:ilvl w:val="0"/>
          <w:numId w:val="41"/>
        </w:numPr>
        <w:tabs>
          <w:tab w:val="left" w:pos="1069"/>
        </w:tabs>
        <w:spacing w:after="160" w:line="259" w:lineRule="auto"/>
        <w:rPr>
          <w:i/>
        </w:rPr>
      </w:pPr>
      <w:r>
        <w:t xml:space="preserve">это безличные глаголы, которые обозначают состояние лица, переживаемое им помимо его воли без всяких усилий с его стороны: </w:t>
      </w:r>
      <w:r>
        <w:rPr>
          <w:i/>
        </w:rPr>
        <w:t>* не спится, работается</w:t>
      </w:r>
    </w:p>
    <w:p>
      <w:pPr>
        <w:ind w:left="1069"/>
        <w:jc w:val="both"/>
        <w:numPr>
          <w:ilvl w:val="0"/>
          <w:numId w:val="41"/>
        </w:numPr>
        <w:tabs>
          <w:tab w:val="left" w:pos="1069"/>
        </w:tabs>
        <w:spacing w:after="160" w:line="259" w:lineRule="auto"/>
        <w:rPr>
          <w:i/>
        </w:rPr>
      </w:pPr>
      <w:r>
        <w:t xml:space="preserve">глаголы, обозначающие более интенсивное действие, совершаемое субъектом в своих интересах: </w:t>
      </w:r>
      <w:r>
        <w:rPr>
          <w:i/>
        </w:rPr>
        <w:t>* грозится, плачутся</w:t>
      </w:r>
    </w:p>
    <w:p>
      <w:pPr>
        <w:ind w:left="1069"/>
        <w:jc w:val="both"/>
        <w:numPr>
          <w:ilvl w:val="0"/>
          <w:numId w:val="41"/>
        </w:numPr>
        <w:tabs>
          <w:tab w:val="left" w:pos="1069"/>
        </w:tabs>
        <w:spacing w:after="160" w:line="259" w:lineRule="auto"/>
        <w:rPr>
          <w:i/>
        </w:rPr>
      </w:pPr>
      <w:r>
        <w:t xml:space="preserve">глаголы, обозначающие более слабое проявление внешнего признака: </w:t>
      </w:r>
      <w:r>
        <w:rPr>
          <w:i/>
        </w:rPr>
        <w:t>* белеется</w:t>
      </w:r>
    </w:p>
    <w:p>
      <w:pPr>
        <w:jc w:val="both"/>
      </w:pPr>
    </w:p>
    <w:p>
      <w:pPr>
        <w:keepNext/>
        <w:outlineLvl w:val="0"/>
        <w:jc w:val="center"/>
        <w:rPr>
          <w:b/>
          <w:kern w:val="32"/>
        </w:rPr>
      </w:pPr>
      <w:r>
        <w:rPr>
          <w:b/>
          <w:kern w:val="32"/>
        </w:rPr>
        <w:t>КАТЕГОРИЯ ЗАЛОГА</w:t>
      </w:r>
    </w:p>
    <w:p>
      <w:pPr>
        <w:ind w:firstLine="709"/>
        <w:jc w:val="both"/>
      </w:pPr>
      <w:r>
        <w:t xml:space="preserve">Категория залога — это смешанная морфологич. категория, которая выражает различные отношения действия к субъекту и объекту. </w:t>
      </w:r>
    </w:p>
    <w:p>
      <w:pPr>
        <w:keepNext/>
        <w:outlineLvl w:val="2"/>
        <w:jc w:val="center"/>
        <w:rPr>
          <w:b/>
          <w:bCs/>
        </w:rPr>
      </w:pPr>
      <w:r>
        <w:rPr>
          <w:b/>
          <w:bCs/>
        </w:rPr>
        <w:t>ЗАЛОГ</w:t>
      </w:r>
    </w:p>
    <w:p>
      <w:pPr>
        <w:ind w:firstLine="709"/>
        <w:jc w:val="both"/>
      </w:pPr>
      <w:r>
        <mc:AlternateContent>
          <mc:Choice Requires="wps">
            <w:drawing>
              <wp:anchor distT="0" distB="0" distL="114300" distR="114300" behindDoc="0" locked="0" layoutInCell="0" simplePos="0" relativeHeight="251662336" allowOverlap="1" hidden="0">
                <wp:simplePos x="0" y="0"/>
                <wp:positionH relativeFrom="column">
                  <wp:posOffset>3400425</wp:posOffset>
                </wp:positionH>
                <wp:positionV relativeFrom="paragraph">
                  <wp:posOffset>17145</wp:posOffset>
                </wp:positionV>
                <wp:extent cx="1463040" cy="365760"/>
                <wp:effectExtent l="4762" t="4762" r="4762" b="4762"/>
                <wp:wrapNone/>
                <wp:docPr id="1028" name="shape1028"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36576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267,75pt;margin-top:1,35pt;width:115,2pt;height:28,8pt;mso-position-horizontal-relative:column;mso-position-vertical-relative:line;v-text-anchor:top;mso-wrap-style:square;z-index:251662336"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1312" allowOverlap="1" hidden="0">
                <wp:simplePos x="0" y="0"/>
                <wp:positionH relativeFrom="column">
                  <wp:posOffset>3126105</wp:posOffset>
                </wp:positionH>
                <wp:positionV relativeFrom="paragraph">
                  <wp:posOffset>17145</wp:posOffset>
                </wp:positionV>
                <wp:extent cx="91440" cy="365760"/>
                <wp:effectExtent l="4762" t="4762" r="4762" b="4762"/>
                <wp:wrapNone/>
                <wp:docPr id="1029" name="shape1029"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1440" cy="36576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246,15pt;margin-top:1,35pt;width:7,2pt;height:28,8pt;mso-position-horizontal-relative:column;mso-position-vertical-relative:line;v-text-anchor:top;mso-wrap-style:square;flip:x;z-index:251661312"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0288" allowOverlap="1" hidden="0">
                <wp:simplePos x="0" y="0"/>
                <wp:positionH relativeFrom="column">
                  <wp:posOffset>1388745</wp:posOffset>
                </wp:positionH>
                <wp:positionV relativeFrom="paragraph">
                  <wp:posOffset>17145</wp:posOffset>
                </wp:positionV>
                <wp:extent cx="1645920" cy="365760"/>
                <wp:effectExtent l="4762" t="4762" r="4762" b="4762"/>
                <wp:wrapNone/>
                <wp:docPr id="1030" name="shape1030"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645920" cy="36576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109,35pt;margin-top:1,35pt;width:129,6pt;height:28,8pt;mso-position-horizontal-relative:column;mso-position-vertical-relative:line;v-text-anchor:top;mso-wrap-style:square;flip:x;z-index:251660288" o:allowincell="f" filled="f" fillcolor="#ffffff" stroked="t" strokecolor="#0" strokeweight="0,75pt">
                <v:stroke joinstyle="round" endarrow="block"/>
              </v:line>
            </w:pict>
          </mc:Fallback>
        </mc:AlternateContent>
      </w:r>
    </w:p>
    <w:p>
      <w:pPr>
        <w:ind w:firstLine="709"/>
        <w:jc w:val="both"/>
      </w:pPr>
    </w:p>
    <w:p>
      <w:pPr>
        <w:ind w:firstLine="709"/>
        <w:jc w:val="both"/>
      </w:pPr>
    </w:p>
    <w:p>
      <w:pPr>
        <w:ind w:firstLine="709"/>
        <w:jc w:val="both"/>
      </w:pPr>
      <w:r>
        <w:t>действительный</w:t>
      </w:r>
      <w:r>
        <w:tab/>
      </w:r>
      <w:r>
        <w:tab/>
      </w:r>
      <w:r>
        <w:tab/>
      </w:r>
      <w:r>
        <w:t>возвратно-средний</w:t>
      </w:r>
      <w:r>
        <w:tab/>
      </w:r>
      <w:r>
        <w:tab/>
      </w:r>
      <w:r>
        <w:t>страдательный</w:t>
      </w:r>
    </w:p>
    <w:p>
      <w:pPr>
        <w:ind w:firstLine="709"/>
        <w:jc w:val="both"/>
      </w:pPr>
    </w:p>
    <w:p>
      <w:pPr>
        <w:ind w:firstLine="709"/>
        <w:jc w:val="both"/>
      </w:pPr>
      <w:r>
        <w:t>Не все глаголы имеют залог.</w:t>
      </w:r>
    </w:p>
    <w:tbl>
      <w:tblPr>
        <w:tblStyle w:val="6"/>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CellMar>
          <w:top w:w="0" w:type="dxa"/>
          <w:left w:w="108" w:type="dxa"/>
          <w:bottom w:w="0" w:type="dxa"/>
          <w:right w:w="108" w:type="dxa"/>
        </w:tblCellMar>
      </w:tblPr>
      <w:tblGrid>
        <w:gridCol w:w="3936"/>
        <w:gridCol w:w="3543"/>
        <w:gridCol w:w="2373"/>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36" w:type="dxa"/>
          </w:tcPr>
          <w:p>
            <w:pPr>
              <w:jc w:val="both"/>
            </w:pPr>
            <w:r>
              <w:t>Название залога</w:t>
            </w:r>
          </w:p>
        </w:tc>
        <w:tc>
          <w:tcPr>
            <w:tcW w:w="3543" w:type="dxa"/>
          </w:tcPr>
          <w:p>
            <w:pPr>
              <w:jc w:val="both"/>
            </w:pPr>
            <w:r>
              <w:t>Показатель</w:t>
            </w:r>
          </w:p>
        </w:tc>
        <w:tc>
          <w:tcPr>
            <w:tcW w:w="2373" w:type="dxa"/>
          </w:tcPr>
          <w:p>
            <w:pPr>
              <w:jc w:val="both"/>
            </w:pPr>
            <w:r>
              <w:t>Пример</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36" w:type="dxa"/>
          </w:tcPr>
          <w:p>
            <w:r>
              <w:t>действительный, обозначает активное действие, которое выражается субъектом, выраженным подлежащим, и которое непосредственно направлено не прямой объект</w:t>
            </w:r>
          </w:p>
        </w:tc>
        <w:tc>
          <w:tcPr>
            <w:tcW w:w="3543" w:type="dxa"/>
          </w:tcPr>
          <w:p>
            <w:pPr>
              <w:numPr>
                <w:ilvl w:val="0"/>
                <w:numId w:val="42"/>
              </w:numPr>
              <w:spacing w:after="160" w:line="259" w:lineRule="auto"/>
            </w:pPr>
            <w:r>
              <w:t>переходность</w:t>
            </w:r>
          </w:p>
          <w:p>
            <w:pPr>
              <w:numPr>
                <w:ilvl w:val="0"/>
                <w:numId w:val="42"/>
              </w:numPr>
              <w:spacing w:after="160" w:line="259" w:lineRule="auto"/>
            </w:pPr>
            <w:r>
              <w:t>наличие прямого дополнения или его эквивалента</w:t>
            </w:r>
          </w:p>
        </w:tc>
        <w:tc>
          <w:tcPr>
            <w:tcW w:w="2373" w:type="dxa"/>
          </w:tcPr>
          <w:p>
            <w:pPr>
              <w:rPr>
                <w:i/>
              </w:rPr>
            </w:pPr>
            <w:r>
              <w:rPr>
                <w:i/>
              </w:rPr>
              <w:t>Ученики изучают учебник.</w:t>
            </w:r>
          </w:p>
          <w:p>
            <w:pPr>
              <w:rPr>
                <w:i/>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36" w:type="dxa"/>
          </w:tcPr>
          <w:p>
            <w:r>
              <w:t>страдательный, обозначает пассивное действие, которое совершается субъектом, выраженным дополнением</w:t>
            </w:r>
          </w:p>
        </w:tc>
        <w:tc>
          <w:tcPr>
            <w:tcW w:w="3543" w:type="dxa"/>
          </w:tcPr>
          <w:p>
            <w:pPr>
              <w:numPr>
                <w:ilvl w:val="0"/>
                <w:numId w:val="42"/>
              </w:numPr>
              <w:spacing w:after="160" w:line="259" w:lineRule="auto"/>
            </w:pPr>
            <w:r>
              <w:t xml:space="preserve">возвратность, образованная от переходного глагола с пом. </w:t>
            </w:r>
            <w:r>
              <w:rPr>
                <w:i/>
              </w:rPr>
              <w:t>–ся</w:t>
            </w:r>
          </w:p>
          <w:p>
            <w:pPr>
              <w:numPr>
                <w:ilvl w:val="0"/>
                <w:numId w:val="42"/>
              </w:numPr>
              <w:spacing w:after="160" w:line="259" w:lineRule="auto"/>
            </w:pPr>
            <w:r>
              <w:t>наличие дополнения в Твор.п. со значением субъекта действия</w:t>
            </w:r>
          </w:p>
          <w:p>
            <w:pPr>
              <w:numPr>
                <w:ilvl w:val="0"/>
                <w:numId w:val="42"/>
              </w:numPr>
              <w:spacing w:after="160" w:line="259" w:lineRule="auto"/>
            </w:pPr>
            <w:r>
              <w:t>наличие подлежащего со значением объекта действия</w:t>
            </w:r>
          </w:p>
        </w:tc>
        <w:tc>
          <w:tcPr>
            <w:tcW w:w="2373" w:type="dxa"/>
          </w:tcPr>
          <w:p>
            <w:pPr>
              <w:rPr>
                <w:i/>
              </w:rPr>
            </w:pPr>
            <w:r>
              <w:rPr>
                <w:i/>
              </w:rPr>
              <w:t>Картина пишется художником.</w:t>
            </w:r>
          </w:p>
          <w:p>
            <w:pPr>
              <w:rPr>
                <w:i/>
              </w:rPr>
            </w:pPr>
            <w:r>
              <w:rPr>
                <w:i/>
              </w:rPr>
              <w:t>Нами проделывается большая работа.</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36" w:type="dxa"/>
          </w:tcPr>
          <w:p>
            <w:r>
              <w:t>возвратно-средний, действие совершается субъектом и снова возвращается к этому субъекту.</w:t>
            </w:r>
          </w:p>
        </w:tc>
        <w:tc>
          <w:tcPr>
            <w:tcW w:w="3543" w:type="dxa"/>
          </w:tcPr>
          <w:p>
            <w:r>
              <w:t xml:space="preserve">-возврат. глагол, образов. от перех. с пом. </w:t>
            </w:r>
            <w:r>
              <w:rPr>
                <w:i/>
              </w:rPr>
              <w:t>-ся</w:t>
            </w:r>
          </w:p>
        </w:tc>
        <w:tc>
          <w:tcPr>
            <w:tcW w:w="2373" w:type="dxa"/>
          </w:tcPr>
          <w:p>
            <w:pPr>
              <w:rPr>
                <w:i/>
              </w:rPr>
            </w:pPr>
            <w:r>
              <w:rPr>
                <w:i/>
              </w:rPr>
              <w:t>Девочка умывается.</w:t>
            </w:r>
          </w:p>
        </w:tc>
      </w:tr>
    </w:tbl>
    <w:p>
      <w:pPr>
        <w:keepNext/>
        <w:outlineLvl w:val="0"/>
        <w:jc w:val="center"/>
        <w:rPr>
          <w:b/>
          <w:kern w:val="32"/>
        </w:rPr>
      </w:pPr>
    </w:p>
    <w:p>
      <w:pPr>
        <w:keepNext/>
        <w:outlineLvl w:val="0"/>
        <w:jc w:val="center"/>
        <w:rPr>
          <w:b/>
          <w:kern w:val="32"/>
        </w:rPr>
      </w:pPr>
      <w:r>
        <w:rPr>
          <w:b/>
          <w:kern w:val="32"/>
        </w:rPr>
        <w:t>3-х-залоговая теория (алгоритм рассуждений)</w:t>
      </w:r>
    </w:p>
    <w:p>
      <w:pPr>
        <w:ind w:firstLine="709"/>
        <w:jc w:val="both"/>
      </w:pPr>
    </w:p>
    <w:p>
      <w:pPr>
        <w:keepNext/>
        <w:outlineLvl w:val="2"/>
        <w:jc w:val="center"/>
        <w:rPr>
          <w:b/>
          <w:bCs/>
        </w:rPr>
      </w:pPr>
      <w:r>
        <w:rPr>
          <w:b/>
          <w:bCs/>
        </w:rPr>
        <mc:AlternateContent>
          <mc:Choice Requires="wps">
            <w:drawing>
              <wp:anchor distT="0" distB="0" distL="114300" distR="114300" behindDoc="0" locked="0" layoutInCell="0" simplePos="0" relativeHeight="251663360" allowOverlap="1" hidden="0">
                <wp:simplePos x="0" y="0"/>
                <wp:positionH relativeFrom="column">
                  <wp:posOffset>1663065</wp:posOffset>
                </wp:positionH>
                <wp:positionV relativeFrom="paragraph">
                  <wp:posOffset>145415</wp:posOffset>
                </wp:positionV>
                <wp:extent cx="1097280" cy="457200"/>
                <wp:effectExtent l="4762" t="4762" r="4762" b="4762"/>
                <wp:wrapNone/>
                <wp:docPr id="1031" name="shape1031"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97280" cy="45720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130,95pt;margin-top:11,45pt;width:86,4pt;height:36pt;mso-position-horizontal-relative:column;mso-position-vertical-relative:line;v-text-anchor:top;mso-wrap-style:square;flip:x;z-index:251663360" o:allowincell="f" filled="f" fillcolor="#ffffff" stroked="t" strokecolor="#0" strokeweight="0,75pt">
                <v:stroke joinstyle="round" endarrow="block"/>
              </v:line>
            </w:pict>
          </mc:Fallback>
        </mc:AlternateContent>
      </w:r>
      <w:r>
        <w:rPr>
          <w:b/>
          <w:bCs/>
        </w:rPr>
        <w:t>Возвратный ли глагол?</w:t>
      </w:r>
    </w:p>
    <w:p>
      <w:pPr>
        <w:ind w:firstLine="709"/>
        <w:jc w:val="both"/>
      </w:pPr>
      <w:r>
        <mc:AlternateContent>
          <mc:Choice Requires="wps">
            <w:drawing>
              <wp:anchor distT="0" distB="0" distL="114300" distR="114300" behindDoc="0" locked="0" layoutInCell="0" simplePos="0" relativeHeight="251664384" allowOverlap="1" hidden="0">
                <wp:simplePos x="0" y="0"/>
                <wp:positionH relativeFrom="column">
                  <wp:posOffset>4131945</wp:posOffset>
                </wp:positionH>
                <wp:positionV relativeFrom="paragraph">
                  <wp:posOffset>32385</wp:posOffset>
                </wp:positionV>
                <wp:extent cx="822960" cy="365760"/>
                <wp:effectExtent l="4762" t="4762" r="4762" b="4762"/>
                <wp:wrapNone/>
                <wp:docPr id="1032" name="shape1032"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 cy="36576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325,35pt;margin-top:2,55pt;width:64,8pt;height:28,8pt;mso-position-horizontal-relative:column;mso-position-vertical-relative:line;v-text-anchor:top;mso-wrap-style:square;z-index:251664384" o:allowincell="f" filled="f" fillcolor="#ffffff" stroked="t" strokecolor="#0" strokeweight="0,75pt">
                <v:stroke joinstyle="round" endarrow="block"/>
              </v:line>
            </w:pict>
          </mc:Fallback>
        </mc:AlternateContent>
      </w:r>
      <w:r>
        <w:tab/>
      </w:r>
      <w:r>
        <w:tab/>
      </w:r>
      <w:r>
        <w:tab/>
      </w:r>
      <w:r>
        <w:tab/>
      </w:r>
      <w:r>
        <w:t>да</w:t>
      </w:r>
      <w:r>
        <w:tab/>
      </w:r>
      <w:r>
        <w:tab/>
      </w:r>
      <w:r>
        <w:tab/>
      </w:r>
      <w:r>
        <w:tab/>
      </w:r>
      <w:r>
        <w:tab/>
      </w:r>
      <w:r>
        <w:tab/>
      </w:r>
      <w:r>
        <w:t>нет</w:t>
      </w:r>
    </w:p>
    <w:p>
      <w:pPr>
        <w:ind w:firstLine="709"/>
        <w:jc w:val="both"/>
      </w:pPr>
    </w:p>
    <w:p>
      <w:pPr>
        <w:ind w:firstLine="709"/>
        <w:jc w:val="both"/>
      </w:pPr>
      <w:r>
        <w:t>Образован ли от переходного?</w:t>
      </w:r>
      <w:r>
        <w:tab/>
      </w:r>
      <w:r>
        <w:tab/>
      </w:r>
      <w:r>
        <w:tab/>
      </w:r>
      <w:r>
        <w:t>Переходный ли глагол?</w:t>
      </w:r>
    </w:p>
    <w:p>
      <w:pPr>
        <w:ind w:firstLine="709"/>
        <w:jc w:val="both"/>
      </w:pPr>
      <w:r>
        <mc:AlternateContent>
          <mc:Choice Requires="wps">
            <w:drawing>
              <wp:anchor distT="0" distB="0" distL="114300" distR="114300" behindDoc="0" locked="0" layoutInCell="0" simplePos="0" relativeHeight="251668480" allowOverlap="1" hidden="0">
                <wp:simplePos x="0" y="0"/>
                <wp:positionH relativeFrom="column">
                  <wp:posOffset>5137785</wp:posOffset>
                </wp:positionH>
                <wp:positionV relativeFrom="paragraph">
                  <wp:posOffset>-3175</wp:posOffset>
                </wp:positionV>
                <wp:extent cx="348615" cy="596265"/>
                <wp:effectExtent l="4762" t="4762" r="4762" b="4762"/>
                <wp:wrapNone/>
                <wp:docPr id="1033" name="shape1033"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596265"/>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404,55pt;margin-top:-0,25pt;width:27,45pt;height:46,95pt;mso-position-horizontal-relative:column;mso-position-vertical-relative:line;v-text-anchor:top;mso-wrap-style:square;z-index:251668480"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5408" allowOverlap="1" hidden="0">
                <wp:simplePos x="0" y="0"/>
                <wp:positionH relativeFrom="column">
                  <wp:posOffset>1022985</wp:posOffset>
                </wp:positionH>
                <wp:positionV relativeFrom="paragraph">
                  <wp:posOffset>-3175</wp:posOffset>
                </wp:positionV>
                <wp:extent cx="365760" cy="548640"/>
                <wp:effectExtent l="4762" t="4762" r="4762" b="4762"/>
                <wp:wrapNone/>
                <wp:docPr id="1034" name="shape1034"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65760" cy="54864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80,55pt;margin-top:-0,25pt;width:28,8pt;height:43,2pt;mso-position-horizontal-relative:column;mso-position-vertical-relative:line;v-text-anchor:top;mso-wrap-style:square;flip:x;z-index:251665408"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7456" allowOverlap="1" hidden="0">
                <wp:simplePos x="0" y="0"/>
                <wp:positionH relativeFrom="column">
                  <wp:posOffset>4131945</wp:posOffset>
                </wp:positionH>
                <wp:positionV relativeFrom="paragraph">
                  <wp:posOffset>-3175</wp:posOffset>
                </wp:positionV>
                <wp:extent cx="457200" cy="548640"/>
                <wp:effectExtent l="4762" t="4762" r="4762" b="4762"/>
                <wp:wrapNone/>
                <wp:docPr id="1035" name="shape103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0" cy="54864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325,35pt;margin-top:-0,25pt;width:36pt;height:43,2pt;mso-position-horizontal-relative:column;mso-position-vertical-relative:line;v-text-anchor:top;mso-wrap-style:square;flip:x;z-index:251667456"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6432" allowOverlap="1" hidden="0">
                <wp:simplePos x="0" y="0"/>
                <wp:positionH relativeFrom="column">
                  <wp:posOffset>1663065</wp:posOffset>
                </wp:positionH>
                <wp:positionV relativeFrom="paragraph">
                  <wp:posOffset>-3175</wp:posOffset>
                </wp:positionV>
                <wp:extent cx="914400" cy="548640"/>
                <wp:effectExtent l="4762" t="4762" r="4762" b="4762"/>
                <wp:wrapNone/>
                <wp:docPr id="1036" name="shape1036"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4864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130,95pt;margin-top:-0,25pt;width:72pt;height:43,2pt;mso-position-horizontal-relative:column;mso-position-vertical-relative:line;v-text-anchor:top;mso-wrap-style:square;z-index:251666432" o:allowincell="f" filled="f" fillcolor="#ffffff" stroked="t" strokecolor="#0" strokeweight="0,75pt">
                <v:stroke joinstyle="round" endarrow="block"/>
              </v:line>
            </w:pict>
          </mc:Fallback>
        </mc:AlternateContent>
      </w:r>
    </w:p>
    <w:p>
      <w:pPr>
        <w:ind w:firstLine="709"/>
        <w:jc w:val="both"/>
      </w:pPr>
      <w:r>
        <w:tab/>
      </w:r>
      <w:r>
        <w:t>да</w:t>
      </w:r>
      <w:r>
        <w:tab/>
      </w:r>
      <w:r>
        <w:tab/>
      </w:r>
      <w:r>
        <w:tab/>
      </w:r>
      <w:r>
        <w:t>нет</w:t>
      </w:r>
      <w:r>
        <w:tab/>
      </w:r>
      <w:r>
        <w:tab/>
      </w:r>
      <w:r>
        <w:tab/>
      </w:r>
      <w:r>
        <w:tab/>
      </w:r>
      <w:r>
        <w:t>да</w:t>
      </w:r>
      <w:r>
        <w:tab/>
      </w:r>
      <w:r>
        <w:tab/>
      </w:r>
      <w:r>
        <w:tab/>
      </w:r>
      <w:r>
        <w:t>нет</w:t>
      </w:r>
    </w:p>
    <w:p>
      <w:pPr>
        <w:ind w:firstLine="709"/>
        <w:jc w:val="both"/>
      </w:pPr>
    </w:p>
    <w:tbl>
      <w:tblPr>
        <w:tblStyle w:val="6"/>
        <w:tblW w:w="0" w:type="auto"/>
        <w:tblInd w:w="0" w:type="dxa"/>
        <w:tblLook w:val="04A0" w:firstRow="1" w:lastRow="0" w:firstColumn="1" w:lastColumn="0" w:noHBand="0" w:noVBand="1"/>
        <w:tblLayout w:type="fixed"/>
        <w:tblCellMar>
          <w:top w:w="0" w:type="dxa"/>
          <w:left w:w="108" w:type="dxa"/>
          <w:bottom w:w="0" w:type="dxa"/>
          <w:right w:w="108" w:type="dxa"/>
        </w:tblCellMar>
      </w:tblPr>
      <w:tblGrid>
        <w:gridCol w:w="3794"/>
        <w:gridCol w:w="1984"/>
        <w:gridCol w:w="2410"/>
        <w:gridCol w:w="1664"/>
      </w:tblGrid>
      <w:tr>
        <w:tblPrEx>
          <w:tblCellMar>
            <w:top w:w="0" w:type="dxa"/>
            <w:left w:w="108" w:type="dxa"/>
            <w:bottom w:w="0" w:type="dxa"/>
            <w:right w:w="108" w:type="dxa"/>
          </w:tblCellMar>
        </w:tblPrEx>
        <w:tc>
          <w:tcPr>
            <w:tcW w:w="3794" w:type="dxa"/>
          </w:tcPr>
          <w:p>
            <w:r>
              <w:t>Есть ли творит. субъекта?</w:t>
            </w:r>
          </w:p>
        </w:tc>
        <w:tc>
          <w:tcPr>
            <w:tcW w:w="1984" w:type="dxa"/>
          </w:tcPr>
          <w:p>
            <w:r>
              <w:t>залога нет</w:t>
            </w:r>
          </w:p>
        </w:tc>
        <w:tc>
          <w:tcPr>
            <w:tcW w:w="2410" w:type="dxa"/>
          </w:tcPr>
          <w:p>
            <w:pPr>
              <w:jc w:val="right"/>
            </w:pPr>
            <w:r>
              <w:t>действительный</w:t>
            </w:r>
          </w:p>
        </w:tc>
        <w:tc>
          <w:tcPr>
            <w:tcW w:w="1664" w:type="dxa"/>
          </w:tcPr>
          <w:p>
            <w:pPr>
              <w:jc w:val="right"/>
            </w:pPr>
            <w:r>
              <w:t>залога нет</w:t>
            </w:r>
          </w:p>
        </w:tc>
      </w:tr>
    </w:tbl>
    <w:p>
      <w:pPr>
        <w:ind w:firstLine="709"/>
        <w:jc w:val="both"/>
      </w:pPr>
      <w:r>
        <mc:AlternateContent>
          <mc:Choice Requires="wps">
            <w:drawing>
              <wp:anchor distT="0" distB="0" distL="114300" distR="114300" behindDoc="0" locked="0" layoutInCell="0" simplePos="0" relativeHeight="251670528" allowOverlap="1" hidden="0">
                <wp:simplePos x="0" y="0"/>
                <wp:positionH relativeFrom="column">
                  <wp:posOffset>1297305</wp:posOffset>
                </wp:positionH>
                <wp:positionV relativeFrom="paragraph">
                  <wp:posOffset>31115</wp:posOffset>
                </wp:positionV>
                <wp:extent cx="640080" cy="731520"/>
                <wp:effectExtent l="4762" t="4762" r="4762" b="4762"/>
                <wp:wrapNone/>
                <wp:docPr id="1037" name="shape1037"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 cy="73152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102,15pt;margin-top:2,45pt;width:50,4pt;height:57,6pt;mso-position-horizontal-relative:column;mso-position-vertical-relative:line;v-text-anchor:top;mso-wrap-style:square;z-index:251670528"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9504" allowOverlap="1" hidden="0">
                <wp:simplePos x="0" y="0"/>
                <wp:positionH relativeFrom="column">
                  <wp:posOffset>565785</wp:posOffset>
                </wp:positionH>
                <wp:positionV relativeFrom="paragraph">
                  <wp:posOffset>31115</wp:posOffset>
                </wp:positionV>
                <wp:extent cx="548640" cy="731520"/>
                <wp:effectExtent l="4762" t="4762" r="4762" b="4762"/>
                <wp:wrapNone/>
                <wp:docPr id="1038" name="shape1038"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48640" cy="73152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44,55pt;margin-top:2,45pt;width:43,2pt;height:57,6pt;mso-position-horizontal-relative:column;mso-position-vertical-relative:line;v-text-anchor:top;mso-wrap-style:square;flip:x;z-index:251669504" o:allowincell="f" filled="f" fillcolor="#ffffff" stroked="t" strokecolor="#0" strokeweight="0,75pt">
                <v:stroke joinstyle="round" endarrow="block"/>
              </v:line>
            </w:pict>
          </mc:Fallback>
        </mc:AlternateContent>
      </w:r>
    </w:p>
    <w:p>
      <w:pPr>
        <w:ind w:firstLine="709"/>
        <w:jc w:val="both"/>
      </w:pPr>
      <w:r>
        <w:t>да</w:t>
      </w:r>
      <w:r>
        <w:tab/>
      </w:r>
      <w:r>
        <w:tab/>
      </w:r>
      <w:r>
        <w:tab/>
      </w:r>
      <w:r>
        <w:t>нет</w:t>
      </w:r>
    </w:p>
    <w:p>
      <w:pPr>
        <w:ind w:firstLine="709"/>
        <w:jc w:val="both"/>
      </w:pPr>
    </w:p>
    <w:p>
      <w:pPr>
        <w:ind w:firstLine="709"/>
        <w:jc w:val="both"/>
      </w:pPr>
    </w:p>
    <w:tbl>
      <w:tblPr>
        <w:tblStyle w:val="6"/>
        <w:tblW w:w="0" w:type="auto"/>
        <w:tblInd w:w="0" w:type="dxa"/>
        <w:tblLook w:val="04A0" w:firstRow="1" w:lastRow="0" w:firstColumn="1" w:lastColumn="0" w:noHBand="0" w:noVBand="1"/>
        <w:tblLayout w:type="fixed"/>
        <w:tblCellMar>
          <w:top w:w="0" w:type="dxa"/>
          <w:left w:w="108" w:type="dxa"/>
          <w:bottom w:w="0" w:type="dxa"/>
          <w:right w:w="108" w:type="dxa"/>
        </w:tblCellMar>
      </w:tblPr>
      <w:tblGrid>
        <w:gridCol w:w="2235"/>
        <w:gridCol w:w="2551"/>
      </w:tblGrid>
      <w:tr>
        <w:tblPrEx>
          <w:tblCellMar>
            <w:top w:w="0" w:type="dxa"/>
            <w:left w:w="108" w:type="dxa"/>
            <w:bottom w:w="0" w:type="dxa"/>
            <w:right w:w="108" w:type="dxa"/>
          </w:tblCellMar>
        </w:tblPrEx>
        <w:tc>
          <w:tcPr>
            <w:tcW w:w="2235" w:type="dxa"/>
          </w:tcPr>
          <w:p>
            <w:pPr>
              <w:jc w:val="both"/>
            </w:pPr>
            <w:r>
              <w:t>страдательный</w:t>
            </w:r>
          </w:p>
        </w:tc>
        <w:tc>
          <w:tcPr>
            <w:tcW w:w="2551" w:type="dxa"/>
          </w:tcPr>
          <w:p>
            <w:pPr>
              <w:jc w:val="both"/>
            </w:pPr>
            <w:r>
              <w:t>возврат.-средний</w:t>
            </w:r>
          </w:p>
        </w:tc>
      </w:tr>
    </w:tbl>
    <w:p>
      <w:pPr>
        <w:keepNext/>
        <w:outlineLvl w:val="0"/>
        <w:jc w:val="center"/>
        <w:rPr>
          <w:b/>
          <w:kern w:val="32"/>
        </w:rPr>
      </w:pPr>
      <w:r>
        <w:rPr>
          <w:b/>
          <w:kern w:val="32"/>
        </w:rPr>
        <w:t>КАТЕГОРИЯ НАКЛОНЕНИЯ И МОДАЛЬНОСТЬ</w:t>
      </w:r>
    </w:p>
    <w:p>
      <w:pPr>
        <w:ind w:firstLine="709"/>
        <w:jc w:val="both"/>
      </w:pPr>
      <w:r>
        <w:rPr>
          <w:b/>
          <w:bCs/>
        </w:rPr>
        <w:t>Категория наклонения</w:t>
      </w:r>
      <w:r>
        <w:t> — это словоизменительная категория, обозначающая отношение действия к действительности с позиции говорящего.</w:t>
      </w:r>
    </w:p>
    <w:p>
      <w:pPr>
        <w:ind w:firstLine="709"/>
        <w:jc w:val="both"/>
      </w:pPr>
      <w:r>
        <w:t>Различаются 3 наклонения:</w:t>
      </w:r>
    </w:p>
    <w:p>
      <w:pPr>
        <w:ind w:firstLine="709"/>
        <w:jc w:val="both"/>
      </w:pPr>
      <w:r>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 наклонения.</w:t>
      </w:r>
    </w:p>
    <w:p>
      <w:pPr>
        <w:ind w:firstLine="709"/>
        <w:jc w:val="both"/>
      </w:pPr>
      <w:r>
        <w:t>2. сослагательное обозначает предположительность действия с т.з. говорящего. Это действие предполагаемое, возможное или желательное.</w:t>
      </w:r>
    </w:p>
    <w:p>
      <w:pPr>
        <w:ind w:firstLine="709"/>
        <w:jc w:val="both"/>
      </w:pPr>
      <w:r>
        <w:t>3. повелительное выражает волю говорящего, побуждение к действию (от просьбы до приказа).</w:t>
      </w:r>
    </w:p>
    <w:p>
      <w:pPr>
        <w:ind w:firstLine="709"/>
        <w:jc w:val="both"/>
      </w:pPr>
    </w:p>
    <w:p>
      <w:pPr>
        <w:keepNext/>
        <w:outlineLvl w:val="0"/>
        <w:jc w:val="center"/>
        <w:rPr>
          <w:b/>
          <w:kern w:val="32"/>
        </w:rPr>
      </w:pPr>
      <w:r>
        <w:rPr>
          <w:b/>
          <w:kern w:val="32"/>
        </w:rPr>
        <w:t>КАТЕГОРИЯ ВРЕМЕНИ</w:t>
      </w:r>
    </w:p>
    <w:p>
      <w:pPr>
        <w:ind w:firstLine="709"/>
        <w:jc w:val="both"/>
      </w:pPr>
      <w:r>
        <w:t>КАТЕГОРИЕЙ ВРЕМЕНИ ОБЛАДАЮТ ТОЛЬКО ГЛАГОЛЫ ИЗЪЯВИТ. НАКЛ.!!!</w:t>
      </w:r>
    </w:p>
    <w:p>
      <w:pPr>
        <w:ind w:firstLine="709"/>
        <w:jc w:val="both"/>
      </w:pPr>
      <w:r>
        <w:rPr>
          <w:b/>
          <w:bCs/>
        </w:rPr>
        <w:t>Катег. времени</w:t>
      </w:r>
      <w:r>
        <w:t> — это словоизменительная категория, которая обозначает отношение действия к моменту речи с точки зрения говорящего.</w:t>
      </w:r>
    </w:p>
    <w:p>
      <w:pPr>
        <w:ind w:firstLine="709"/>
        <w:jc w:val="both"/>
      </w:pPr>
    </w:p>
    <w:tbl>
      <w:tblPr>
        <w:tblStyle w:val="6"/>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CellMar>
          <w:top w:w="0" w:type="dxa"/>
          <w:left w:w="108" w:type="dxa"/>
          <w:bottom w:w="0" w:type="dxa"/>
          <w:right w:w="108" w:type="dxa"/>
        </w:tblCellMar>
      </w:tblPr>
      <w:tblGrid>
        <w:gridCol w:w="2376"/>
        <w:gridCol w:w="4253"/>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76" w:type="dxa"/>
          </w:tcPr>
          <w:p>
            <w:pPr>
              <w:jc w:val="both"/>
            </w:pPr>
            <w:r>
              <w:t>наст. время</w:t>
            </w:r>
          </w:p>
        </w:tc>
        <w:tc>
          <w:tcPr>
            <w:tcW w:w="4253" w:type="dxa"/>
          </w:tcPr>
          <w:p>
            <w:pPr>
              <w:jc w:val="both"/>
            </w:pPr>
            <w:r>
              <w:t>означает действие, совершаемое в момент речи</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76" w:type="dxa"/>
          </w:tcPr>
          <w:p>
            <w:pPr>
              <w:jc w:val="both"/>
            </w:pPr>
            <w:r>
              <w:t>прош.</w:t>
            </w:r>
          </w:p>
        </w:tc>
        <w:tc>
          <w:tcPr>
            <w:tcW w:w="4253" w:type="dxa"/>
          </w:tcPr>
          <w:p>
            <w:pPr>
              <w:jc w:val="both"/>
            </w:pPr>
            <w:r>
              <w:t>до момента речи</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76" w:type="dxa"/>
          </w:tcPr>
          <w:p>
            <w:pPr>
              <w:jc w:val="both"/>
            </w:pPr>
            <w:r>
              <w:t>буд.</w:t>
            </w:r>
          </w:p>
        </w:tc>
        <w:tc>
          <w:tcPr>
            <w:tcW w:w="4253" w:type="dxa"/>
          </w:tcPr>
          <w:p>
            <w:pPr>
              <w:jc w:val="both"/>
            </w:pPr>
            <w:r>
              <w:t>после момента речи</w:t>
            </w:r>
          </w:p>
        </w:tc>
      </w:tr>
    </w:tbl>
    <w:p>
      <w:pPr>
        <w:ind w:firstLine="709"/>
        <w:jc w:val="both"/>
      </w:pPr>
    </w:p>
    <w:p>
      <w:pPr>
        <w:jc w:val="both"/>
      </w:pPr>
    </w:p>
    <w:p>
      <w:pPr>
        <w:keepNext/>
        <w:outlineLvl w:val="0"/>
        <w:jc w:val="center"/>
        <w:rPr>
          <w:b/>
          <w:kern w:val="32"/>
        </w:rPr>
      </w:pPr>
      <w:r>
        <w:rPr>
          <w:b/>
          <w:kern w:val="32"/>
        </w:rPr>
        <w:t>КАТЕГОРИЯ ЛИЦА</w:t>
      </w:r>
    </w:p>
    <w:p>
      <w:pPr>
        <w:ind w:firstLine="709"/>
        <w:jc w:val="both"/>
      </w:pPr>
      <w:r>
        <w:rPr>
          <w:b/>
          <w:bCs/>
        </w:rPr>
        <w:t>Катег. лица</w:t>
      </w:r>
      <w:r>
        <w:t> — это словоизменит. категория, которая обозначает отношение действия к говорящему, собеседнику и к лицу или предмету, о которых идет речь.</w:t>
      </w:r>
    </w:p>
    <w:p>
      <w:pPr>
        <w:ind w:firstLine="709"/>
        <w:jc w:val="both"/>
        <w:rPr>
          <w:b/>
          <w:bCs/>
        </w:rPr>
      </w:pPr>
      <w:r>
        <w:rPr>
          <w:b/>
          <w:bCs/>
        </w:rPr>
        <w:t>Образование форм лица</w:t>
      </w:r>
    </w:p>
    <w:p>
      <w:pPr>
        <w:ind w:firstLine="709"/>
        <w:jc w:val="both"/>
      </w:pPr>
      <w:r>
        <w:t>Формы лица наст. и прост. буд. вр. образуются от основ наст. и прост. буд. вр. при пом. личных окончаний.</w:t>
      </w:r>
    </w:p>
    <w:p>
      <w:pPr>
        <w:ind w:firstLine="709"/>
        <w:jc w:val="both"/>
      </w:pPr>
    </w:p>
    <w:p>
      <w:pPr>
        <w:keepNext/>
        <w:outlineLvl w:val="0"/>
        <w:jc w:val="center"/>
        <w:rPr>
          <w:b/>
          <w:kern w:val="32"/>
        </w:rPr>
      </w:pPr>
      <w:r>
        <w:rPr>
          <w:b/>
          <w:kern w:val="32"/>
        </w:rPr>
        <w:t>БЕЗЛИЧНЫЕ ГЛАГОЛЫ</w:t>
      </w:r>
    </w:p>
    <w:p>
      <w:pPr>
        <w:ind w:firstLine="709"/>
        <w:jc w:val="both"/>
        <w:rPr>
          <w:b/>
          <w:bCs/>
        </w:rPr>
      </w:pPr>
      <w:r>
        <w:rPr>
          <w:b/>
          <w:bCs/>
        </w:rPr>
        <w:t>Глаголы,</w:t>
      </w:r>
      <w:r>
        <w:t xml:space="preserve"> обозначающие действие, которое совершается вне отношения к субъекту, называются </w:t>
      </w:r>
      <w:r>
        <w:rPr>
          <w:b/>
          <w:bCs/>
        </w:rPr>
        <w:t xml:space="preserve">безличными. </w:t>
      </w:r>
    </w:p>
    <w:p>
      <w:pPr>
        <w:ind w:firstLine="709"/>
        <w:jc w:val="both"/>
      </w:pPr>
      <w:r>
        <w:t>Субъект м.б. назван в предложении, но он обозначается формой косвенного падежа:</w:t>
      </w:r>
    </w:p>
    <w:p>
      <w:pPr>
        <w:ind w:firstLine="709"/>
        <w:jc w:val="both"/>
      </w:pPr>
      <w:r>
        <w:t>Дат. пад. — Вам дремлется (Вам — испытывает действие, а не производит).</w:t>
      </w:r>
    </w:p>
    <w:p>
      <w:pPr>
        <w:ind w:firstLine="709"/>
        <w:jc w:val="both"/>
      </w:pPr>
      <w:r>
        <w:t>Твор.п. — Штормом унесло лодку в море.</w:t>
      </w:r>
    </w:p>
    <w:p>
      <w:pPr>
        <w:ind w:firstLine="709"/>
        <w:jc w:val="both"/>
        <w:rPr>
          <w:b/>
          <w:bCs/>
        </w:rPr>
      </w:pPr>
    </w:p>
    <w:p>
      <w:pPr>
        <w:ind w:firstLine="709"/>
        <w:jc w:val="both"/>
      </w:pPr>
      <w:r>
        <w:rPr>
          <w:b/>
          <w:bCs/>
        </w:rPr>
        <w:t>Семантические</w:t>
      </w:r>
      <w:r>
        <w:t xml:space="preserve"> группы разнообразны:</w:t>
      </w:r>
    </w:p>
    <w:p>
      <w:pPr>
        <w:ind w:left="1069"/>
        <w:jc w:val="both"/>
        <w:numPr>
          <w:ilvl w:val="0"/>
          <w:numId w:val="43"/>
        </w:numPr>
        <w:tabs>
          <w:tab w:val="left" w:pos="1429"/>
        </w:tabs>
        <w:spacing w:after="160" w:line="259" w:lineRule="auto"/>
      </w:pPr>
      <w:r>
        <w:t xml:space="preserve">бытия, существования: </w:t>
      </w:r>
      <w:r>
        <w:rPr>
          <w:i/>
          <w:iCs/>
        </w:rPr>
        <w:t xml:space="preserve">Так </w:t>
      </w:r>
      <w:r>
        <w:rPr>
          <w:i/>
          <w:iCs/>
          <w:u w:val="single" w:color="auto"/>
        </w:rPr>
        <w:t>есть</w:t>
      </w:r>
      <w:r>
        <w:rPr>
          <w:i/>
          <w:iCs/>
        </w:rPr>
        <w:t xml:space="preserve"> и будет всегда (Дост.) Я надеялся, но </w:t>
      </w:r>
      <w:r>
        <w:rPr>
          <w:i/>
          <w:iCs/>
          <w:u w:val="single" w:color="auto"/>
        </w:rPr>
        <w:t>вышло</w:t>
      </w:r>
      <w:r>
        <w:rPr>
          <w:i/>
          <w:iCs/>
        </w:rPr>
        <w:t xml:space="preserve"> иначе (АСП).</w:t>
      </w:r>
    </w:p>
    <w:p>
      <w:pPr>
        <w:ind w:left="1069"/>
        <w:jc w:val="both"/>
        <w:numPr>
          <w:ilvl w:val="0"/>
          <w:numId w:val="43"/>
        </w:numPr>
        <w:tabs>
          <w:tab w:val="left" w:pos="1429"/>
        </w:tabs>
        <w:spacing w:after="160" w:line="259" w:lineRule="auto"/>
      </w:pPr>
      <w:r>
        <w:t xml:space="preserve">явления природы: </w:t>
      </w:r>
      <w:r>
        <w:rPr>
          <w:i/>
        </w:rPr>
        <w:t>светает, холодеет</w:t>
      </w:r>
    </w:p>
    <w:p>
      <w:pPr>
        <w:ind w:left="1069"/>
        <w:jc w:val="both"/>
        <w:numPr>
          <w:ilvl w:val="0"/>
          <w:numId w:val="43"/>
        </w:numPr>
        <w:tabs>
          <w:tab w:val="left" w:pos="1429"/>
        </w:tabs>
        <w:spacing w:after="160" w:line="259" w:lineRule="auto"/>
      </w:pPr>
      <w:r>
        <w:t xml:space="preserve">физическое состояние человека или животного: </w:t>
      </w:r>
      <w:r>
        <w:rPr>
          <w:i/>
        </w:rPr>
        <w:t>лихорадит, знобит</w:t>
      </w:r>
    </w:p>
    <w:p>
      <w:pPr>
        <w:ind w:left="1069"/>
        <w:jc w:val="both"/>
        <w:numPr>
          <w:ilvl w:val="0"/>
          <w:numId w:val="43"/>
        </w:numPr>
        <w:tabs>
          <w:tab w:val="left" w:pos="1429"/>
        </w:tabs>
        <w:spacing w:after="160" w:line="259" w:lineRule="auto"/>
      </w:pPr>
      <w:r>
        <w:t xml:space="preserve">глаголы, связанные с представлением о роке, судьбе: </w:t>
      </w:r>
      <w:r>
        <w:rPr>
          <w:i/>
        </w:rPr>
        <w:t>угораздило, везет.</w:t>
      </w:r>
    </w:p>
    <w:p>
      <w:pPr>
        <w:ind w:left="1069"/>
        <w:jc w:val="both"/>
        <w:numPr>
          <w:ilvl w:val="0"/>
          <w:numId w:val="43"/>
        </w:numPr>
        <w:tabs>
          <w:tab w:val="left" w:pos="1429"/>
        </w:tabs>
        <w:spacing w:after="160" w:line="259" w:lineRule="auto"/>
      </w:pPr>
      <w:r>
        <w:t>и некот. др. группы</w:t>
      </w:r>
    </w:p>
    <w:p>
      <w:pPr>
        <w:ind w:firstLine="709"/>
        <w:jc w:val="both"/>
      </w:pPr>
    </w:p>
    <w:p>
      <w:pPr>
        <w:ind w:firstLine="709"/>
        <w:jc w:val="both"/>
      </w:pPr>
      <w:r>
        <w:rPr>
          <w:b/>
          <w:bCs/>
        </w:rPr>
        <w:t>По происхождению</w:t>
      </w:r>
      <w:r>
        <w:t xml:space="preserve"> б/л глаг. распределяются на несколько групп:</w:t>
      </w:r>
    </w:p>
    <w:p>
      <w:pPr>
        <w:ind w:firstLine="709"/>
        <w:jc w:val="both"/>
      </w:pPr>
      <w:r>
        <w:t>1. Собственно-безличные, не имеющие соотносительных личных форм:</w:t>
      </w:r>
    </w:p>
    <w:p>
      <w:pPr>
        <w:ind w:firstLine="709"/>
        <w:jc w:val="both"/>
      </w:pPr>
      <w:r>
        <w:t>смеркается, морозит, вечереет</w:t>
      </w:r>
    </w:p>
    <w:p>
      <w:pPr>
        <w:ind w:firstLine="709"/>
        <w:jc w:val="both"/>
      </w:pPr>
      <w:r>
        <w:t>2. Б/л, образованные от личных при пом. постфикса –ся, который вносит это Z. Они называются безлично-возвратными:</w:t>
      </w:r>
    </w:p>
    <w:p>
      <w:pPr>
        <w:ind w:firstLine="709"/>
        <w:jc w:val="both"/>
      </w:pPr>
      <w:r>
        <w:t>Сидит. — Ему не сидится.</w:t>
      </w:r>
    </w:p>
    <w:p>
      <w:pPr>
        <w:ind w:firstLine="709"/>
        <w:jc w:val="both"/>
      </w:pPr>
      <w:r>
        <w:t>Дремлет. — Ему дремлется.</w:t>
      </w:r>
    </w:p>
    <w:p>
      <w:pPr>
        <w:ind w:firstLine="709"/>
        <w:jc w:val="both"/>
      </w:pPr>
      <w:r>
        <w:t>Спит. — Утром мне хорошо спится.</w:t>
      </w:r>
    </w:p>
    <w:p>
      <w:pPr>
        <w:ind w:firstLine="709"/>
        <w:jc w:val="both"/>
      </w:pPr>
      <w:r>
        <w:t>3. Личные в Z б/личных</w:t>
      </w:r>
    </w:p>
    <w:p>
      <w:pPr>
        <w:ind w:firstLine="709"/>
        <w:jc w:val="both"/>
      </w:pPr>
      <w:r>
        <w:t>Лес шумит. — В голове шумит.</w:t>
      </w:r>
    </w:p>
    <w:p>
      <w:pPr>
        <w:ind w:firstLine="709"/>
        <w:jc w:val="both"/>
      </w:pPr>
      <w:r>
        <w:t>Небо темнеет. — В глазах темнеет.</w:t>
      </w:r>
    </w:p>
    <w:p>
      <w:pPr>
        <w:ind w:firstLine="709"/>
        <w:jc w:val="both"/>
        <w:rPr>
          <w:sz w:val="20"/>
        </w:rPr>
      </w:pP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r>
        <w:rPr>
          <w:lang w:eastAsia="en-US"/>
          <w:rFonts w:eastAsia="Calibri"/>
          <w:szCs w:val="22"/>
        </w:rPr>
        <w:t>:</w:t>
      </w:r>
    </w:p>
    <w:p>
      <w:pPr>
        <w:pStyle w:val="26"/>
        <w:ind w:left="-284" w:firstLine="0"/>
        <w:widowControl w:val="off"/>
        <w:outlineLvl w:val="0"/>
        <w:jc w:val="both"/>
        <w:numPr>
          <w:ilvl w:val="0"/>
          <w:numId w:val="44"/>
        </w:numPr>
        <w:spacing w:line="276" w:lineRule="auto"/>
        <w:rPr>
          <w:b/>
          <w:bCs/>
          <w:color w:val="000000"/>
          <w:kern w:val="32"/>
          <w14:textFill>
            <w14:solidFill>
              <w14:schemeClr w14:val="dk1"/>
            </w14:solidFill>
          </w14:textFill>
        </w:rPr>
      </w:pPr>
      <w:r>
        <w:t xml:space="preserve">Вставьте пропущенную букву в окончание глагола в форме 3-го лица множественного числа. </w:t>
      </w:r>
    </w:p>
    <w:p>
      <w:pPr>
        <w:pStyle w:val="26"/>
        <w:ind w:left="-284"/>
        <w:widowControl w:val="off"/>
        <w:outlineLvl w:val="0"/>
        <w:jc w:val="both"/>
        <w:spacing w:line="276" w:lineRule="auto"/>
      </w:pPr>
      <w:r>
        <w:t xml:space="preserve">Заболевание леч…т терапевтически, боли беспоко…т через час после еды, нос…т стерильную одежду, вам подточ…т зубной протез, бор…тся с больничной инфекцией, это лекарство кол…т внутривенно, тревож…тся о состоянии больной, показатели колебл…тся в течение дня, в продукте содерж…тся «длинные углеводы», обезбол…т после операции, служ…т для прохождения воздуха, вас осмотр…т специалисты, не приемл…т нарушения дисциплины, боли успоко…тся, стел…т одноразовые пеленки, вер…т в конечное выздоровление. </w:t>
      </w:r>
    </w:p>
    <w:p>
      <w:pPr>
        <w:pStyle w:val="26"/>
        <w:ind w:left="-284" w:hanging="11"/>
        <w:widowControl w:val="off"/>
        <w:outlineLvl w:val="0"/>
        <w:jc w:val="both"/>
        <w:numPr>
          <w:ilvl w:val="0"/>
          <w:numId w:val="44"/>
        </w:numPr>
        <w:spacing w:line="276" w:lineRule="auto"/>
        <w:rPr>
          <w:b/>
          <w:bCs/>
          <w:color w:val="000000"/>
          <w:kern w:val="32"/>
          <w14:textFill>
            <w14:solidFill>
              <w14:schemeClr w14:val="dk1"/>
            </w14:solidFill>
          </w14:textFill>
        </w:rPr>
      </w:pPr>
      <w:r>
        <w:t xml:space="preserve">Вставьте пропущенную букву в окончание глагола в форме 2-го лица единственного числа будущего времени. </w:t>
      </w:r>
    </w:p>
    <w:p>
      <w:pPr>
        <w:pStyle w:val="26"/>
        <w:ind w:left="-284"/>
        <w:widowControl w:val="off"/>
        <w:outlineLvl w:val="0"/>
        <w:jc w:val="both"/>
        <w:spacing w:line="276" w:lineRule="auto"/>
      </w:pPr>
      <w:r>
        <w:t xml:space="preserve">Вынос…т здорового ребенка, изуч…т анамнез, препарат расшир…т сосуды и сним…т спазм, выраст…т рахитичным, выраст…т здорового ребенка, отстан…т в развитии, выход…т тяжелую пациентку, вспомн…т события, осмотр…т ротовую полость, отмен…т операцию, напиш…т рекомендации, возглав…т клинику, налож…т повязку, прокол…т курс антибиотиков, постав…т предварительный диагноз. </w:t>
      </w:r>
    </w:p>
    <w:p>
      <w:pPr>
        <w:pStyle w:val="26"/>
        <w:ind w:left="-284" w:hanging="11"/>
        <w:widowControl w:val="off"/>
        <w:outlineLvl w:val="0"/>
        <w:jc w:val="both"/>
        <w:numPr>
          <w:ilvl w:val="0"/>
          <w:numId w:val="44"/>
        </w:numPr>
        <w:spacing w:line="276" w:lineRule="auto"/>
        <w:rPr>
          <w:b/>
          <w:bCs/>
          <w:color w:val="000000"/>
          <w:kern w:val="32"/>
          <w14:textFill>
            <w14:solidFill>
              <w14:schemeClr w14:val="dk1"/>
            </w14:solidFill>
          </w14:textFill>
        </w:rPr>
      </w:pPr>
      <w: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pPr>
        <w:pStyle w:val="26"/>
        <w:ind w:left="-284"/>
        <w:widowControl w:val="off"/>
        <w:outlineLvl w:val="0"/>
        <w:jc w:val="both"/>
        <w:spacing w:line="276" w:lineRule="auto"/>
      </w:pPr>
      <w:r>
        <w:t xml:space="preserve">Вышл…те экземпляр научной статьи в указанные сроки. Если вы не вышл…те статью в указанные сроки, она не будет опубликована в следующем номере. </w:t>
      </w:r>
    </w:p>
    <w:p>
      <w:pPr>
        <w:pStyle w:val="26"/>
        <w:ind w:left="-284"/>
        <w:widowControl w:val="off"/>
        <w:outlineLvl w:val="0"/>
        <w:jc w:val="both"/>
        <w:spacing w:line="276" w:lineRule="auto"/>
      </w:pPr>
      <w:r>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pPr>
        <w:pStyle w:val="26"/>
        <w:ind w:left="-284"/>
        <w:widowControl w:val="off"/>
        <w:outlineLvl w:val="0"/>
        <w:jc w:val="both"/>
        <w:spacing w:line="276" w:lineRule="auto"/>
      </w:pPr>
      <w:r>
        <w:t xml:space="preserve">Наполн…те капельницу раствором для внутривенного вливания. После того как наполн…те капельницу раствором, закрепите ее на штативе. Вы не наполн…те шприц? </w:t>
      </w:r>
    </w:p>
    <w:p>
      <w:pPr>
        <w:pStyle w:val="26"/>
        <w:ind w:left="-284"/>
        <w:widowControl w:val="off"/>
        <w:outlineLvl w:val="0"/>
        <w:jc w:val="both"/>
        <w:spacing w:line="276" w:lineRule="auto"/>
      </w:pPr>
      <w:r>
        <w:t xml:space="preserve">Выбер…те день для следующего посещения стоматолога. Если вы сами не быбер…те очки, обратитесь к продавцу-консультанту. Выбер…те для себя оптимальный режим сна. </w:t>
      </w:r>
    </w:p>
    <w:p>
      <w:pPr>
        <w:pStyle w:val="26"/>
        <w:ind w:left="-284"/>
        <w:widowControl w:val="off"/>
        <w:outlineLvl w:val="0"/>
        <w:jc w:val="both"/>
        <w:spacing w:line="276" w:lineRule="auto"/>
      </w:pPr>
      <w:r>
        <w:t xml:space="preserve">Когда вы выпиш…те пациента? Выпиш…те пациенту обезболивающее. Если вы выпиш…те пациентку завтра, утром я подготовлю необходимые документы. </w:t>
      </w:r>
    </w:p>
    <w:p>
      <w:pPr>
        <w:pStyle w:val="26"/>
        <w:ind w:left="-284"/>
        <w:widowControl w:val="off"/>
        <w:outlineLvl w:val="0"/>
        <w:jc w:val="both"/>
        <w:spacing w:line="276" w:lineRule="auto"/>
        <w:rPr>
          <w:b/>
          <w:bCs/>
          <w:color w:val="000000"/>
          <w:kern w:val="32"/>
          <w14:textFill>
            <w14:solidFill>
              <w14:schemeClr w14:val="dk1"/>
            </w14:solidFill>
          </w14:textFill>
        </w:rPr>
      </w:pPr>
      <w:r>
        <w:t xml:space="preserve">Выйд…те завтра на дежурство. Выйд…те на работу? Когда вы выйд…те на пенсию, продолж…те работу? </w:t>
      </w:r>
    </w:p>
    <w:p>
      <w:pPr>
        <w:pStyle w:val="26"/>
        <w:ind w:left="-284"/>
        <w:widowControl w:val="off"/>
        <w:outlineLvl w:val="0"/>
        <w:jc w:val="center"/>
        <w:spacing w:line="276" w:lineRule="auto"/>
        <w:rPr>
          <w:b/>
          <w:bCs/>
          <w:color w:val="000000"/>
          <w:kern w:val="32"/>
          <w14:textFill>
            <w14:solidFill>
              <w14:schemeClr w14:val="dk1"/>
            </w14:solidFill>
          </w14:textFill>
        </w:rPr>
      </w:pPr>
    </w:p>
    <w:p>
      <w:pPr>
        <w:pStyle w:val="26"/>
        <w:ind w:left="-284"/>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20.</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Причастие как особая форма глагола. Образование действительных и страдательных причастий.</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Слова, которые называются в грамматике </w:t>
      </w:r>
      <w:r>
        <w:rPr>
          <w:bCs/>
          <w:color w:val="000000"/>
          <w14:textFill>
            <w14:solidFill>
              <w14:schemeClr w14:val="dk1"/>
            </w14:solidFill>
          </w14:textFill>
        </w:rPr>
        <w:t>причастиями</w:t>
      </w:r>
      <w:r>
        <w:rPr>
          <w:color w:val="000000"/>
          <w14:textFill>
            <w14:solidFill>
              <w14:schemeClr w14:val="dk1"/>
            </w14:solidFill>
          </w14:textFill>
        </w:rPr>
        <w:t>, обозначают те </w:t>
      </w:r>
      <w:r>
        <w:rPr>
          <w:bCs/>
          <w:color w:val="000000"/>
          <w14:textFill>
            <w14:solidFill>
              <w14:schemeClr w14:val="dk1"/>
            </w14:solidFill>
          </w14:textFill>
        </w:rPr>
        <w:t>признаки предмета</w:t>
      </w:r>
      <w:r>
        <w:rPr>
          <w:color w:val="000000"/>
          <w14:textFill>
            <w14:solidFill>
              <w14:schemeClr w14:val="dk1"/>
            </w14:solidFill>
          </w14:textFill>
        </w:rPr>
        <w:t>, которые создаются </w:t>
      </w:r>
      <w:r>
        <w:rPr>
          <w:bCs/>
          <w:color w:val="000000"/>
          <w14:textFill>
            <w14:solidFill>
              <w14:schemeClr w14:val="dk1"/>
            </w14:solidFill>
          </w14:textFill>
        </w:rPr>
        <w:t>действием</w:t>
      </w:r>
      <w:r>
        <w:rPr>
          <w:color w:val="000000"/>
          <w14:textFill>
            <w14:solidFill>
              <w14:schemeClr w14:val="dk1"/>
            </w14:solidFill>
          </w14:textFill>
        </w:rPr>
        <w:t>. В письменной речи причастия используются значительно чаще, чем в устной.</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Морфологические признаки </w:t>
      </w:r>
      <w:r>
        <w:rPr>
          <w:color w:val="000000"/>
          <w14:textFill>
            <w14:solidFill>
              <w14:schemeClr w14:val="dk1"/>
            </w14:solidFill>
          </w14:textFill>
        </w:rPr>
        <w:t>причастий – объединение свойств глагола и прилагательного в одном слове.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Синтаксические признаки</w:t>
      </w:r>
      <w:r>
        <w:rPr>
          <w:color w:val="000000"/>
          <w14:textFill>
            <w14:solidFill>
              <w14:schemeClr w14:val="dk1"/>
            </w14:solidFill>
          </w14:textFill>
        </w:rPr>
        <w:t> причастий: в предложении причастия являются преимущественно определениями. </w:t>
      </w:r>
      <w:r>
        <w:rPr>
          <w:i/>
          <w:iCs/>
          <w:color w:val="000000"/>
          <w14:textFill>
            <w14:solidFill>
              <w14:schemeClr w14:val="dk1"/>
            </w14:solidFill>
          </w14:textFill>
        </w:rPr>
        <w:t>Пахла скошенная трава</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
          <w:bCs/>
          <w:color w:val="000000"/>
          <w14:textFill>
            <w14:solidFill>
              <w14:schemeClr w14:val="dk1"/>
            </w14:solidFill>
          </w14:textFill>
        </w:rPr>
        <w:t>Признаки глагола у причастия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Причастия образуются от глаголов и наследуют отдельные признаки:</w:t>
      </w:r>
    </w:p>
    <w:p>
      <w:pPr>
        <w:adjustRightInd/>
        <w:ind w:left="0" w:firstLine="709"/>
        <w:autoSpaceDE w:val="off"/>
        <w:autoSpaceDN w:val="off"/>
        <w:widowControl w:val="off"/>
        <w:jc w:val="both"/>
        <w:numPr>
          <w:ilvl w:val="0"/>
          <w:numId w:val="45"/>
        </w:numPr>
        <w:rPr>
          <w:color w:val="000000"/>
          <w14:textFill>
            <w14:solidFill>
              <w14:schemeClr w14:val="dk1"/>
            </w14:solidFill>
          </w14:textFill>
        </w:rPr>
      </w:pPr>
      <w:r>
        <w:rPr>
          <w:b/>
          <w:bCs/>
          <w:color w:val="000000"/>
          <w14:textFill>
            <w14:solidFill>
              <w14:schemeClr w14:val="dk1"/>
            </w14:solidFill>
          </w14:textFill>
        </w:rPr>
        <w:t>Вид – совершенный и несовершенный</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Причастия сохраняют вид того глагола, от которого они образованы:</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верить - веривший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(несовершенный вид) (несовершенный вид)</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поверить - поверивший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(совершенный вид) (совершенный вид)</w:t>
      </w:r>
    </w:p>
    <w:p>
      <w:pPr>
        <w:adjustRightInd/>
        <w:ind w:left="0" w:firstLine="709"/>
        <w:autoSpaceDE w:val="off"/>
        <w:autoSpaceDN w:val="off"/>
        <w:widowControl w:val="off"/>
        <w:jc w:val="both"/>
        <w:numPr>
          <w:ilvl w:val="0"/>
          <w:numId w:val="46"/>
        </w:numPr>
        <w:rPr>
          <w:color w:val="000000"/>
          <w14:textFill>
            <w14:solidFill>
              <w14:schemeClr w14:val="dk1"/>
            </w14:solidFill>
          </w14:textFill>
        </w:rPr>
      </w:pPr>
      <w:r>
        <w:rPr>
          <w:b/>
          <w:bCs/>
          <w:color w:val="000000"/>
          <w14:textFill>
            <w14:solidFill>
              <w14:schemeClr w14:val="dk1"/>
            </w14:solidFill>
          </w14:textFill>
        </w:rPr>
        <w:t>Время – настоящее и прошедшее.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(Форм </w:t>
      </w:r>
      <w:r>
        <w:rPr>
          <w:b/>
          <w:bCs/>
          <w:color w:val="000000"/>
          <w14:textFill>
            <w14:solidFill>
              <w14:schemeClr w14:val="dk1"/>
            </w14:solidFill>
          </w14:textFill>
        </w:rPr>
        <w:t>будущего времени</w:t>
      </w:r>
      <w:r>
        <w:rPr>
          <w:color w:val="000000"/>
          <w14:textFill>
            <w14:solidFill>
              <w14:schemeClr w14:val="dk1"/>
            </w14:solidFill>
          </w14:textFill>
        </w:rPr>
        <w:t> у причастия </w:t>
      </w:r>
      <w:r>
        <w:rPr>
          <w:b/>
          <w:bCs/>
          <w:color w:val="000000"/>
          <w14:textFill>
            <w14:solidFill>
              <w14:schemeClr w14:val="dk1"/>
            </w14:solidFill>
          </w14:textFill>
        </w:rPr>
        <w:t>нет!</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летящий - летевший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(настоящее время) (прошедшее время)</w:t>
      </w:r>
    </w:p>
    <w:p>
      <w:pPr>
        <w:adjustRightInd/>
        <w:ind w:left="0" w:firstLine="709"/>
        <w:autoSpaceDE w:val="off"/>
        <w:autoSpaceDN w:val="off"/>
        <w:widowControl w:val="off"/>
        <w:jc w:val="both"/>
        <w:numPr>
          <w:ilvl w:val="0"/>
          <w:numId w:val="47"/>
        </w:numPr>
        <w:rPr>
          <w:color w:val="000000"/>
          <w14:textFill>
            <w14:solidFill>
              <w14:schemeClr w14:val="dk1"/>
            </w14:solidFill>
          </w14:textFill>
        </w:rPr>
      </w:pPr>
      <w:r>
        <w:rPr>
          <w:b/>
          <w:bCs/>
          <w:color w:val="000000"/>
          <w14:textFill>
            <w14:solidFill>
              <w14:schemeClr w14:val="dk1"/>
            </w14:solidFill>
          </w14:textFill>
        </w:rPr>
        <w:t>Возвратность – невозвратность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Причастия, как и глаголы, могут быть возвратными и невозвратными: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купать - купающий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(невозвратный глагол) (невозвратное причастие)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купаться - купающийся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(возвратный глагол) (возвратное причастие)</w:t>
      </w:r>
    </w:p>
    <w:p>
      <w:pPr>
        <w:adjustRightInd/>
        <w:ind w:left="0" w:firstLine="709"/>
        <w:autoSpaceDE w:val="off"/>
        <w:autoSpaceDN w:val="off"/>
        <w:widowControl w:val="off"/>
        <w:jc w:val="both"/>
        <w:numPr>
          <w:ilvl w:val="0"/>
          <w:numId w:val="48"/>
        </w:numPr>
        <w:rPr>
          <w:color w:val="000000"/>
          <w14:textFill>
            <w14:solidFill>
              <w14:schemeClr w14:val="dk1"/>
            </w14:solidFill>
          </w14:textFill>
        </w:rPr>
      </w:pPr>
      <w:r>
        <w:rPr>
          <w:b/>
          <w:bCs/>
          <w:color w:val="000000"/>
          <w14:textFill>
            <w14:solidFill>
              <w14:schemeClr w14:val="dk1"/>
            </w14:solidFill>
          </w14:textFill>
        </w:rPr>
        <w:t>Переходность – непереходность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Причастия бывают переходными и непереходными: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увидеть друга - увидевший друга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(переходный глагол) (переходное причастие)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идти по дороге - идущий по дороге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(непереходный глагол) (непереходное причастие)</w:t>
      </w:r>
    </w:p>
    <w:p>
      <w:pPr>
        <w:adjustRightInd/>
        <w:ind w:firstLine="709"/>
        <w:autoSpaceDE w:val="off"/>
        <w:autoSpaceDN w:val="off"/>
        <w:widowControl w:val="off"/>
        <w:jc w:val="both"/>
        <w:rPr>
          <w:color w:val="000000"/>
          <w14:textFill>
            <w14:solidFill>
              <w14:schemeClr w14:val="dk1"/>
            </w14:solidFill>
          </w14:textFill>
        </w:rPr>
      </w:pPr>
      <w:r>
        <w:rPr>
          <w:b/>
          <w:bCs/>
          <w:color w:val="000000"/>
          <w14:textFill>
            <w14:solidFill>
              <w14:schemeClr w14:val="dk1"/>
            </w14:solidFill>
          </w14:textFill>
        </w:rPr>
        <w:t>Действительные и страдательные причастия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По значению причастия бывают </w:t>
      </w:r>
      <w:r>
        <w:rPr>
          <w:b/>
          <w:bCs/>
          <w:color w:val="000000"/>
          <w14:textFill>
            <w14:solidFill>
              <w14:schemeClr w14:val="dk1"/>
            </w14:solidFill>
          </w14:textFill>
        </w:rPr>
        <w:t>действительные</w:t>
      </w:r>
      <w:r>
        <w:rPr>
          <w:color w:val="000000"/>
          <w14:textFill>
            <w14:solidFill>
              <w14:schemeClr w14:val="dk1"/>
            </w14:solidFill>
          </w14:textFill>
        </w:rPr>
        <w:t> и </w:t>
      </w:r>
      <w:r>
        <w:rPr>
          <w:b/>
          <w:bCs/>
          <w:color w:val="000000"/>
          <w14:textFill>
            <w14:solidFill>
              <w14:schemeClr w14:val="dk1"/>
            </w14:solidFill>
          </w14:textFill>
        </w:rPr>
        <w:t>страдательные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Действительные причастия</w:t>
      </w:r>
      <w:r>
        <w:rPr>
          <w:color w:val="000000"/>
          <w14:textFill>
            <w14:solidFill>
              <w14:schemeClr w14:val="dk1"/>
            </w14:solidFill>
          </w14:textFill>
        </w:rPr>
        <w:t> обозначают признак того предмета, который действует самостоятельно: </w:t>
      </w:r>
      <w:r>
        <w:rPr>
          <w:bCs/>
          <w:i/>
          <w:iCs/>
          <w:color w:val="000000"/>
          <w14:textFill>
            <w14:solidFill>
              <w14:schemeClr w14:val="dk1"/>
            </w14:solidFill>
          </w14:textFill>
        </w:rPr>
        <w:t>победивший</w:t>
      </w:r>
      <w:r>
        <w:rPr>
          <w:i/>
          <w:iCs/>
          <w:color w:val="000000"/>
          <w14:textFill>
            <w14:solidFill>
              <w14:schemeClr w14:val="dk1"/>
            </w14:solidFill>
          </w14:textFill>
        </w:rPr>
        <w:t> спортсмен – спортсмен, который победил </w:t>
      </w:r>
      <w:r>
        <w:rPr>
          <w:bCs/>
          <w:i/>
          <w:iCs/>
          <w:color w:val="000000"/>
          <w14:textFill>
            <w14:solidFill>
              <w14:schemeClr w14:val="dk1"/>
            </w14:solidFill>
          </w14:textFill>
        </w:rPr>
        <w:t>сам</w:t>
      </w:r>
      <w:r>
        <w:rPr>
          <w:i/>
          <w:iCs/>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Страдательные причастия</w:t>
      </w:r>
      <w:r>
        <w:rPr>
          <w:color w:val="000000"/>
          <w14:textFill>
            <w14:solidFill>
              <w14:schemeClr w14:val="dk1"/>
            </w14:solidFill>
          </w14:textFill>
        </w:rPr>
        <w:t> обозначают признак того предмета, который подвергается воздействию со стороны: </w:t>
      </w:r>
      <w:r>
        <w:rPr>
          <w:bCs/>
          <w:i/>
          <w:iCs/>
          <w:color w:val="000000"/>
          <w14:textFill>
            <w14:solidFill>
              <w14:schemeClr w14:val="dk1"/>
            </w14:solidFill>
          </w14:textFill>
        </w:rPr>
        <w:t>побежденный</w:t>
      </w:r>
      <w:r>
        <w:rPr>
          <w:i/>
          <w:iCs/>
          <w:color w:val="000000"/>
          <w14:textFill>
            <w14:solidFill>
              <w14:schemeClr w14:val="dk1"/>
            </w14:solidFill>
          </w14:textFill>
        </w:rPr>
        <w:t> спортсмен – спортсмен, которого победили.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Переходные глаголы образуют и действительные, и страдательные причастия, непереходные глаголы - только действительные: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желать</w:t>
      </w:r>
      <w:r>
        <w:rPr>
          <w:color w:val="000000"/>
          <w14:textFill>
            <w14:solidFill>
              <w14:schemeClr w14:val="dk1"/>
            </w14:solidFill>
          </w14:textFill>
        </w:rPr>
        <w:t> </w:t>
      </w:r>
      <w:r>
        <w:rPr>
          <w:i/>
          <w:iCs/>
          <w:color w:val="000000"/>
          <w14:textFill>
            <w14:solidFill>
              <w14:schemeClr w14:val="dk1"/>
            </w14:solidFill>
          </w14:textFill>
        </w:rPr>
        <w:t>желающий</w:t>
      </w:r>
      <w:r>
        <w:rPr>
          <w:color w:val="000000"/>
          <w14:textFill>
            <w14:solidFill>
              <w14:schemeClr w14:val="dk1"/>
            </w14:solidFill>
          </w14:textFill>
        </w:rPr>
        <w:t> (действ. причастие.)</w:t>
      </w:r>
    </w:p>
    <w:p>
      <w:pPr>
        <w:adjustRightInd/>
        <w:ind w:firstLine="709"/>
        <w:autoSpaceDE w:val="off"/>
        <w:autoSpaceDN w:val="off"/>
        <w:widowControl w:val="off"/>
        <w:jc w:val="center"/>
        <w:rPr>
          <w:color w:val="000000"/>
          <w14:textFill>
            <w14:solidFill>
              <w14:schemeClr w14:val="dk1"/>
            </w14:solidFill>
          </w14:textFill>
        </w:rPr>
      </w:pPr>
    </w:p>
    <w:p>
      <w:pPr>
        <w:adjustRightInd/>
        <w:ind w:firstLine="709"/>
        <w:autoSpaceDE w:val="off"/>
        <w:autoSpaceDN w:val="off"/>
        <w:widowControl w:val="off"/>
        <w:jc w:val="center"/>
        <w:spacing w:line="218" w:lineRule="exact"/>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spacing w:line="218" w:lineRule="exact"/>
        <w:rPr>
          <w:b/>
          <w:bCs/>
          <w:color w:val="000000"/>
          <w14:textFill>
            <w14:solidFill>
              <w14:schemeClr w14:val="dk1"/>
            </w14:solidFill>
          </w14:textFill>
        </w:rPr>
      </w:pPr>
    </w:p>
    <w:p>
      <w:pPr>
        <w:adjustRightInd/>
        <w:pStyle w:val="26"/>
        <w:ind w:left="0" w:firstLine="709"/>
        <w:autoSpaceDE w:val="off"/>
        <w:autoSpaceDN w:val="off"/>
        <w:widowControl w:val="off"/>
        <w:jc w:val="both"/>
        <w:numPr>
          <w:ilvl w:val="1"/>
          <w:numId w:val="29"/>
        </w:numPr>
        <w:spacing w:line="218" w:lineRule="exact"/>
        <w:rPr>
          <w:bCs/>
          <w:color w:val="000000"/>
          <w14:textFill>
            <w14:solidFill>
              <w14:schemeClr w14:val="dk1"/>
            </w14:solidFill>
          </w14:textFill>
        </w:rPr>
      </w:pPr>
      <w:r>
        <w:rPr>
          <w:bCs/>
          <w:color w:val="000000"/>
          <w14:textFill>
            <w14:solidFill>
              <w14:schemeClr w14:val="dk1"/>
            </w14:solidFill>
          </w14:textFill>
        </w:rPr>
        <w:t>Дать определение причастие.</w:t>
      </w:r>
    </w:p>
    <w:p>
      <w:pPr>
        <w:adjustRightInd/>
        <w:pStyle w:val="26"/>
        <w:ind w:left="0" w:firstLine="709"/>
        <w:autoSpaceDE w:val="off"/>
        <w:autoSpaceDN w:val="off"/>
        <w:widowControl w:val="off"/>
        <w:jc w:val="both"/>
        <w:numPr>
          <w:ilvl w:val="1"/>
          <w:numId w:val="29"/>
        </w:numPr>
        <w:spacing w:line="218" w:lineRule="exact"/>
        <w:rPr>
          <w:bCs/>
          <w:color w:val="000000"/>
          <w14:textFill>
            <w14:solidFill>
              <w14:schemeClr w14:val="dk1"/>
            </w14:solidFill>
          </w14:textFill>
        </w:rPr>
      </w:pPr>
      <w:r>
        <w:rPr>
          <w:bCs/>
          <w:color w:val="000000"/>
          <w14:textFill>
            <w14:solidFill>
              <w14:schemeClr w14:val="dk1"/>
            </w14:solidFill>
          </w14:textFill>
        </w:rPr>
        <w:t>Охарактеризовать страдательные и действительные причастия.</w:t>
      </w:r>
    </w:p>
    <w:p>
      <w:pPr>
        <w:adjustRightInd/>
        <w:pStyle w:val="26"/>
        <w:ind w:left="0" w:firstLine="709"/>
        <w:autoSpaceDE w:val="off"/>
        <w:autoSpaceDN w:val="off"/>
        <w:widowControl w:val="off"/>
        <w:jc w:val="both"/>
        <w:numPr>
          <w:ilvl w:val="1"/>
          <w:numId w:val="29"/>
        </w:numPr>
        <w:spacing w:line="218" w:lineRule="exact"/>
        <w:rPr>
          <w:bCs/>
          <w:color w:val="000000"/>
          <w14:textFill>
            <w14:solidFill>
              <w14:schemeClr w14:val="dk1"/>
            </w14:solidFill>
          </w14:textFill>
        </w:rPr>
      </w:pPr>
      <w:r>
        <w:rPr>
          <w:bCs/>
          <w:color w:val="000000"/>
          <w14:textFill>
            <w14:solidFill>
              <w14:schemeClr w14:val="dk1"/>
            </w14:solidFill>
          </w14:textFill>
        </w:rPr>
        <w:t>Дать определение причастный оборот.</w:t>
      </w:r>
    </w:p>
    <w:p>
      <w:pPr>
        <w:adjustRightInd/>
        <w:ind w:firstLine="709"/>
        <w:autoSpaceDE w:val="off"/>
        <w:autoSpaceDN w:val="off"/>
        <w:widowControl w:val="off"/>
        <w:jc w:val="both"/>
        <w:spacing w:line="218" w:lineRule="exact"/>
        <w:rPr>
          <w:b/>
          <w:bCs/>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 xml:space="preserve">Задание 1. </w:t>
      </w:r>
      <w:r>
        <w:rPr>
          <w:b/>
          <w:bCs/>
          <w:color w:val="000000"/>
          <w14:textFill>
            <w14:solidFill>
              <w14:schemeClr w14:val="dk1"/>
            </w14:solidFill>
          </w14:textFill>
        </w:rPr>
        <w:t>Спишите, определите падеж, выделите окончания у причастий и прилагательных, укажите суффиксы причастий.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pPr>
        <w:adjustRightInd/>
        <w:ind w:firstLine="709"/>
        <w:autoSpaceDE w:val="off"/>
        <w:autoSpaceDN w:val="off"/>
        <w:widowControl w:val="off"/>
        <w:jc w:val="both"/>
        <w:spacing w:line="218" w:lineRule="exact"/>
        <w:rPr>
          <w:color w:val="000000"/>
          <w14:textFill>
            <w14:solidFill>
              <w14:schemeClr w14:val="dk1"/>
            </w14:solidFill>
          </w14:textFill>
        </w:rPr>
      </w:pPr>
    </w:p>
    <w:p>
      <w:pPr>
        <w:adjustRightInd/>
        <w:ind w:firstLine="709"/>
        <w:autoSpaceDE w:val="off"/>
        <w:autoSpaceDN w:val="off"/>
        <w:widowControl w:val="off"/>
        <w:jc w:val="both"/>
        <w:spacing w:line="218" w:lineRule="exact"/>
        <w:rPr>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p>
    <w:p>
      <w:pPr>
        <w:adjustRightInd/>
        <w:autoSpaceDE w:val="off"/>
        <w:autoSpaceDN w:val="off"/>
        <w:widowControl w:val="off"/>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Практическое занятие № 21.</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 как особая форма глагола. Образование деепричастий совершенного и несовершенного вида.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Pr>
          <w:i/>
          <w:iCs/>
          <w:color w:val="000000"/>
          <w14:textFill>
            <w14:solidFill>
              <w14:schemeClr w14:val="dk1"/>
            </w14:solidFill>
          </w14:textFill>
        </w:rPr>
        <w:t>что сделав? что делая?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Деепричастия бывают:</w:t>
      </w:r>
    </w:p>
    <w:p>
      <w:pPr>
        <w:adjustRightInd/>
        <w:ind w:left="0" w:firstLine="709"/>
        <w:autoSpaceDE w:val="off"/>
        <w:autoSpaceDN w:val="off"/>
        <w:widowControl w:val="off"/>
        <w:jc w:val="both"/>
        <w:numPr>
          <w:ilvl w:val="0"/>
          <w:numId w:val="49"/>
        </w:numPr>
        <w:rPr>
          <w:color w:val="000000"/>
          <w14:textFill>
            <w14:solidFill>
              <w14:schemeClr w14:val="dk1"/>
            </w14:solidFill>
          </w14:textFill>
        </w:rPr>
      </w:pPr>
      <w:r>
        <w:rPr>
          <w:color w:val="000000"/>
          <w14:textFill>
            <w14:solidFill>
              <w14:schemeClr w14:val="dk1"/>
            </w14:solidFill>
          </w14:textFill>
        </w:rPr>
        <w:t>возвратными (</w:t>
      </w:r>
      <w:r>
        <w:rPr>
          <w:i/>
          <w:iCs/>
          <w:color w:val="000000"/>
          <w14:textFill>
            <w14:solidFill>
              <w14:schemeClr w14:val="dk1"/>
            </w14:solidFill>
          </w14:textFill>
        </w:rPr>
        <w:t>удаляясь</w:t>
      </w:r>
      <w:r>
        <w:rPr>
          <w:color w:val="000000"/>
          <w14:textFill>
            <w14:solidFill>
              <w14:schemeClr w14:val="dk1"/>
            </w14:solidFill>
          </w14:textFill>
        </w:rPr>
        <w:t>);</w:t>
      </w:r>
    </w:p>
    <w:p>
      <w:pPr>
        <w:adjustRightInd/>
        <w:ind w:left="0" w:firstLine="709"/>
        <w:autoSpaceDE w:val="off"/>
        <w:autoSpaceDN w:val="off"/>
        <w:widowControl w:val="off"/>
        <w:jc w:val="both"/>
        <w:numPr>
          <w:ilvl w:val="0"/>
          <w:numId w:val="49"/>
        </w:numPr>
        <w:rPr>
          <w:color w:val="000000"/>
          <w14:textFill>
            <w14:solidFill>
              <w14:schemeClr w14:val="dk1"/>
            </w14:solidFill>
          </w14:textFill>
        </w:rPr>
      </w:pPr>
      <w:r>
        <w:rPr>
          <w:color w:val="000000"/>
          <w14:textFill>
            <w14:solidFill>
              <w14:schemeClr w14:val="dk1"/>
            </w14:solidFill>
          </w14:textFill>
        </w:rPr>
        <w:t>невозвратными (</w:t>
      </w:r>
      <w:r>
        <w:rPr>
          <w:i/>
          <w:iCs/>
          <w:color w:val="000000"/>
          <w14:textFill>
            <w14:solidFill>
              <w14:schemeClr w14:val="dk1"/>
            </w14:solidFill>
          </w14:textFill>
        </w:rPr>
        <w:t>удаляя</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Pr>
          <w:i/>
          <w:iCs/>
          <w:color w:val="000000"/>
          <w14:textFill>
            <w14:solidFill>
              <w14:schemeClr w14:val="dk1"/>
            </w14:solidFill>
          </w14:textFill>
        </w:rPr>
        <w:t>ты вспоминаешь</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Значение деепричастий в речи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 этом случае деепричастие дополняет и уточняет описанное в предложении действие.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Действия как сказуемого, так и деепричастия относятся только к одному субъекту.</w:t>
      </w:r>
    </w:p>
    <w:p>
      <w:pPr>
        <w:adjustRightInd/>
        <w:ind w:firstLine="709"/>
        <w:autoSpaceDE w:val="off"/>
        <w:autoSpaceDN w:val="off"/>
        <w:widowControl w:val="off"/>
        <w:jc w:val="both"/>
        <w:spacing w:line="218" w:lineRule="exact"/>
        <w:rPr>
          <w:color w:val="000000"/>
          <w14:textFill>
            <w14:solidFill>
              <w14:schemeClr w14:val="dk1"/>
            </w14:solidFill>
          </w14:textFill>
        </w:rPr>
      </w:pPr>
    </w:p>
    <w:p>
      <w:pPr>
        <w:adjustRightInd/>
        <w:ind w:firstLine="709"/>
        <w:autoSpaceDE w:val="off"/>
        <w:autoSpaceDN w:val="off"/>
        <w:widowControl w:val="off"/>
        <w:jc w:val="center"/>
        <w:spacing w:line="218" w:lineRule="exact"/>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spacing w:line="218" w:lineRule="exact"/>
        <w:rPr>
          <w:b/>
          <w:bCs/>
          <w:color w:val="000000"/>
          <w14:textFill>
            <w14:solidFill>
              <w14:schemeClr w14:val="dk1"/>
            </w14:solidFill>
          </w14:textFill>
        </w:rPr>
      </w:pPr>
    </w:p>
    <w:p>
      <w:pPr>
        <w:adjustRightInd/>
        <w:ind w:firstLine="709"/>
        <w:autoSpaceDE w:val="off"/>
        <w:autoSpaceDN w:val="off"/>
        <w:widowControl w:val="off"/>
        <w:jc w:val="both"/>
        <w:rPr>
          <w:b/>
          <w:bCs/>
          <w:color w:val="000000"/>
          <w14:textFill>
            <w14:solidFill>
              <w14:schemeClr w14:val="dk1"/>
            </w14:solidFill>
          </w14:textFill>
        </w:rPr>
      </w:pPr>
    </w:p>
    <w:p>
      <w:pPr>
        <w:adjustRightInd/>
        <w:ind w:firstLine="709"/>
        <w:autoSpaceDE w:val="off"/>
        <w:autoSpaceDN w:val="off"/>
        <w:widowControl w:val="off"/>
        <w:jc w:val="both"/>
        <w:rPr>
          <w:bCs/>
          <w:color w:val="000000"/>
          <w14:textFill>
            <w14:solidFill>
              <w14:schemeClr w14:val="dk1"/>
            </w14:solidFill>
          </w14:textFill>
        </w:rPr>
      </w:pPr>
      <w:r>
        <w:rPr>
          <w:b/>
          <w:bCs/>
          <w:color w:val="000000"/>
          <w14:textFill>
            <w14:solidFill>
              <w14:schemeClr w14:val="dk1"/>
            </w14:solidFill>
          </w14:textFill>
        </w:rPr>
        <w:t>1.</w:t>
      </w:r>
      <w:r>
        <w:rPr>
          <w:b/>
          <w:bCs/>
          <w:color w:val="000000"/>
          <w14:textFill>
            <w14:solidFill>
              <w14:schemeClr w14:val="dk1"/>
            </w14:solidFill>
          </w14:textFill>
        </w:rPr>
        <w:tab/>
      </w:r>
      <w:r>
        <w:rPr>
          <w:bCs/>
          <w:color w:val="000000"/>
          <w14:textFill>
            <w14:solidFill>
              <w14:schemeClr w14:val="dk1"/>
            </w14:solidFill>
          </w14:textFill>
        </w:rPr>
        <w:t>Дать определение деепричастие</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2.</w:t>
      </w:r>
      <w:r>
        <w:rPr>
          <w:bCs/>
          <w:color w:val="000000"/>
          <w14:textFill>
            <w14:solidFill>
              <w14:schemeClr w14:val="dk1"/>
            </w14:solidFill>
          </w14:textFill>
        </w:rPr>
        <w:tab/>
      </w:r>
      <w:r>
        <w:rPr>
          <w:bCs/>
          <w:color w:val="000000"/>
          <w14:textFill>
            <w14:solidFill>
              <w14:schemeClr w14:val="dk1"/>
            </w14:solidFill>
          </w14:textFill>
        </w:rPr>
        <w:t>Охарактеризовать особенности деепричастия.</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3.</w:t>
      </w:r>
      <w:r>
        <w:rPr>
          <w:bCs/>
          <w:color w:val="000000"/>
          <w14:textFill>
            <w14:solidFill>
              <w14:schemeClr w14:val="dk1"/>
            </w14:solidFill>
          </w14:textFill>
        </w:rPr>
        <w:tab/>
      </w:r>
      <w:r>
        <w:rPr>
          <w:bCs/>
          <w:color w:val="000000"/>
          <w14:textFill>
            <w14:solidFill>
              <w14:schemeClr w14:val="dk1"/>
            </w14:solidFill>
          </w14:textFill>
        </w:rPr>
        <w:t>Дать определение деепричастный оборот.</w:t>
      </w:r>
    </w:p>
    <w:p>
      <w:pPr>
        <w:adjustRightInd/>
        <w:ind w:firstLine="709"/>
        <w:autoSpaceDE w:val="off"/>
        <w:autoSpaceDN w:val="off"/>
        <w:widowControl w:val="off"/>
        <w:jc w:val="both"/>
        <w:rPr>
          <w:b/>
          <w:bCs/>
          <w:color w:val="000000"/>
          <w14:textFill>
            <w14:solidFill>
              <w14:schemeClr w14:val="dk1"/>
            </w14:solidFill>
          </w14:textFill>
        </w:rPr>
      </w:pPr>
    </w:p>
    <w:p>
      <w:pPr>
        <w:adjustRightInd/>
        <w:ind w:firstLine="709"/>
        <w:autoSpaceDE w:val="off"/>
        <w:autoSpaceDN w:val="off"/>
        <w:widowControl w:val="off"/>
        <w:jc w:val="both"/>
        <w:rPr>
          <w:b/>
          <w:bCs/>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Выпишите в столбик сначала глаголы несовершенного вида, а затем совершенного.</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Образуйте от них деепричастия соответствующего вида. Выделите суффиксы деепричастий.</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Воевать, вознестись, возникнуть, вымокнуть, завизжать, запереться, извести, известись, изгонять, 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pPr>
        <w:adjustRightInd/>
        <w:ind w:firstLine="709"/>
        <w:autoSpaceDE w:val="off"/>
        <w:autoSpaceDN w:val="off"/>
        <w:widowControl w:val="off"/>
        <w:jc w:val="both"/>
        <w:rPr>
          <w:b/>
          <w:bCs/>
          <w:color w:val="000000"/>
          <w14:textFill>
            <w14:solidFill>
              <w14:schemeClr w14:val="dk1"/>
            </w14:solidFill>
          </w14:textFill>
        </w:rPr>
      </w:pPr>
      <w:r>
        <w:rPr>
          <w:bCs/>
          <w:color w:val="000000"/>
          <w14:textFill>
            <w14:solidFill>
              <w14:schemeClr w14:val="dk1"/>
            </w14:solidFill>
          </w14:textFill>
        </w:rPr>
        <w:t>сдвигать, сдаться, упереться</w:t>
      </w:r>
      <w:r>
        <w:rPr>
          <w:b/>
          <w:bCs/>
          <w:color w:val="000000"/>
          <w14:textFill>
            <w14:solidFill>
              <w14:schemeClr w14:val="dk1"/>
            </w14:solidFill>
          </w14:textFill>
        </w:rPr>
        <w:t>.</w:t>
      </w:r>
    </w:p>
    <w:p>
      <w:pPr>
        <w:adjustRightInd/>
        <w:ind w:firstLine="709"/>
        <w:autoSpaceDE w:val="off"/>
        <w:autoSpaceDN w:val="off"/>
        <w:widowControl w:val="off"/>
        <w:jc w:val="both"/>
        <w:rPr>
          <w:b/>
          <w:bCs/>
          <w:color w:val="000000"/>
          <w14:textFill>
            <w14:solidFill>
              <w14:schemeClr w14:val="dk1"/>
            </w14:solidFill>
          </w14:textFill>
        </w:rPr>
      </w:pPr>
      <w:r>
        <w:rPr>
          <w:b/>
          <w:bCs/>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От данных глаголов образуйте деепричастия, использовав, где возможно, суффиксы -А,-Я, -В, -ВШИ, -ШИ, -УЧИ, -ЮЧИ.</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прекращать, носить, нести, возить, везти, быть, бывать, написать, завязать, намазать, мурлыкать, кричать, крикнуть, колебать, звучать, сидеть, сесть, выжечь, смять, протереть, бить, стать, брить, ошибиться, реветь, дать, есть.</w:t>
      </w:r>
    </w:p>
    <w:p>
      <w:pPr>
        <w:adjustRightInd/>
        <w:ind w:firstLine="709"/>
        <w:autoSpaceDE w:val="off"/>
        <w:autoSpaceDN w:val="off"/>
        <w:widowControl w:val="off"/>
        <w:jc w:val="both"/>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 xml:space="preserve">Практическое занятие №22. </w:t>
      </w:r>
    </w:p>
    <w:p>
      <w:pPr>
        <w:adjustRightInd/>
        <w:ind w:firstLine="709"/>
        <w:autoSpaceDE w:val="off"/>
        <w:autoSpaceDN w:val="off"/>
        <w:widowControl w:val="off"/>
        <w:jc w:val="center"/>
        <w:spacing w:line="218" w:lineRule="exact"/>
        <w:rPr>
          <w:color w:val="000000"/>
          <w14:textFill>
            <w14:solidFill>
              <w14:schemeClr w14:val="dk1"/>
            </w14:solidFill>
          </w14:textFill>
        </w:rPr>
      </w:pPr>
      <w:r>
        <w:rPr>
          <w:color w:val="000000"/>
          <w14:textFill>
            <w14:solidFill>
              <w14:schemeClr w14:val="dk1"/>
            </w14:solidFill>
          </w14:textFill>
        </w:rPr>
        <w:t>Вводные слова и конструкции. Междометия.</w:t>
      </w: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spacing w:line="218" w:lineRule="exact"/>
        <w:rPr>
          <w:color w:val="000000"/>
          <w14:textFill>
            <w14:solidFill>
              <w14:schemeClr w14:val="dk1"/>
            </w14:solidFill>
          </w14:textFill>
        </w:rPr>
      </w:pPr>
      <w:r>
        <w:rPr>
          <w:bCs/>
          <w:color w:val="000000"/>
          <w14:textFill>
            <w14:solidFill>
              <w14:schemeClr w14:val="dk1"/>
            </w14:solidFill>
          </w14:textFill>
        </w:rPr>
        <w:t>Вводные слова и сочетания</w:t>
      </w:r>
      <w:r>
        <w:rPr>
          <w:color w:val="000000"/>
          <w14:textFill>
            <w14:solidFill>
              <w14:schemeClr w14:val="dk1"/>
            </w14:solidFill>
          </w14:textFill>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Вводные слова и сочетания:</w:t>
      </w:r>
    </w:p>
    <w:p>
      <w:pPr>
        <w:adjustRightInd/>
        <w:autoSpaceDE w:val="off"/>
        <w:autoSpaceDN w:val="off"/>
        <w:widowControl w:val="off"/>
        <w:jc w:val="both"/>
        <w:numPr>
          <w:ilvl w:val="0"/>
          <w:numId w:val="50"/>
        </w:numPr>
        <w:spacing w:line="218" w:lineRule="exact"/>
        <w:rPr>
          <w:color w:val="000000"/>
          <w14:textFill>
            <w14:solidFill>
              <w14:schemeClr w14:val="dk1"/>
            </w14:solidFill>
          </w14:textFill>
        </w:rPr>
      </w:pPr>
      <w:r>
        <w:rPr>
          <w:color w:val="000000"/>
          <w14:textFill>
            <w14:solidFill>
              <w14:schemeClr w14:val="dk1"/>
            </w14:solidFill>
          </w14:textFill>
        </w:rPr>
        <w:t>не являются членами предложения</w:t>
      </w:r>
    </w:p>
    <w:p>
      <w:pPr>
        <w:adjustRightInd/>
        <w:autoSpaceDE w:val="off"/>
        <w:autoSpaceDN w:val="off"/>
        <w:widowControl w:val="off"/>
        <w:jc w:val="both"/>
        <w:numPr>
          <w:ilvl w:val="0"/>
          <w:numId w:val="50"/>
        </w:numPr>
        <w:spacing w:line="218" w:lineRule="exact"/>
        <w:rPr>
          <w:color w:val="000000"/>
          <w14:textFill>
            <w14:solidFill>
              <w14:schemeClr w14:val="dk1"/>
            </w14:solidFill>
          </w14:textFill>
        </w:rPr>
      </w:pPr>
      <w:r>
        <w:rPr>
          <w:color w:val="000000"/>
          <w14:textFill>
            <w14:solidFill>
              <w14:schemeClr w14:val="dk1"/>
            </w14:solidFill>
          </w14:textFill>
        </w:rPr>
        <w:t>грамматически не связаны с членами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устной речи они выделяются интонационно, в письменной – пунктуационно: запятыми.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Вводные слова и замечания делятся на группы по выражаемому им значению.</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br/>
      </w:r>
      <w:r>
        <w:rPr>
          <w:color w:val="000000"/>
          <w14:textFill>
            <w14:solidFill>
              <w14:schemeClr w14:val="dk1"/>
            </w14:solidFill>
          </w14:textFill>
        </w:rPr>
        <w:t>Замечать вводные слова и предложения помогут наши примеры:</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Эмоции, чувства, оценка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Степень достоверности,  возможности, уверенности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должно быть, может быть, может, надо полагать, можно полагать, надо думать, (я) думаю, (я) полагаю, (я) надеюсь, (я) считаю</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Источник сообщения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Последовательность изложения, связность речи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Приёмы формулирования, способы выражения мысли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точнее сказать, так сказать, как говорится</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Активизация внимания собеседника, в том числе с целью установления доверительности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Понимаешь(-ете), знаешь(-ете), видишь(-ите), пойми(-те), поверь(-те), послушай(-те), согласись(-тесь), представь(-те), представь(-те) себе, вообрази(-те), веришь(-ите) ли, знаешь(- ете) ли, повторяю, подчеркиваю, между нами говоря, между нами , будь сказано</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Мера того, о чём говорится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Самое большее, самое меньшее, самое необычное, самое удивительное, по крайней мере</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Обычность, типичность того, о чём говорится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Бывает, бывало, случается, случалось, по обычаю, по обыкновению, в крайнем случае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То, что  вводные слова и сочетания выделяются запятыми на письме, известно всем.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Pr>
          <w:color w:val="000000"/>
          <w14:textFill>
            <w14:solidFill>
              <w14:schemeClr w14:val="dk1"/>
            </w14:solidFill>
          </w14:textFill>
        </w:rPr>
        <w:br/>
      </w:r>
      <w:r>
        <w:rPr>
          <w:color w:val="000000"/>
          <w14:textFill>
            <w14:solidFill>
              <w14:schemeClr w14:val="dk1"/>
            </w14:solidFill>
          </w14:textFill>
        </w:rPr>
        <w:t>Как не перепутать вводные слова с омонимичными им членами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bCs/>
          <w:color w:val="000000"/>
          <w14:textFill>
            <w14:solidFill>
              <w14:schemeClr w14:val="dk1"/>
            </w14:solidFill>
          </w14:textFill>
        </w:rPr>
        <w:t>Не путай:</w:t>
      </w:r>
    </w:p>
    <w:p>
      <w:pPr>
        <w:adjustRightInd/>
        <w:autoSpaceDE w:val="off"/>
        <w:autoSpaceDN w:val="off"/>
        <w:widowControl w:val="off"/>
        <w:jc w:val="both"/>
        <w:numPr>
          <w:ilvl w:val="0"/>
          <w:numId w:val="51"/>
        </w:numPr>
        <w:spacing w:line="218" w:lineRule="exact"/>
        <w:rPr>
          <w:color w:val="000000"/>
          <w14:textFill>
            <w14:solidFill>
              <w14:schemeClr w14:val="dk1"/>
            </w14:solidFill>
          </w14:textFill>
        </w:rPr>
      </w:pPr>
      <w:r>
        <w:rPr>
          <w:i/>
          <w:iCs/>
          <w:color w:val="000000"/>
          <w14:textFill>
            <w14:solidFill>
              <w14:schemeClr w14:val="dk1"/>
            </w14:solidFill>
          </w14:textFill>
        </w:rPr>
        <w:t>К счастью, мама не спросила, во сколько я вернулся, и неприятного разговора не было. </w:t>
      </w:r>
      <w:r>
        <w:rPr>
          <w:i/>
          <w:iCs/>
          <w:color w:val="000000"/>
          <w14:textFill>
            <w14:solidFill>
              <w14:schemeClr w14:val="dk1"/>
            </w14:solidFill>
          </w14:textFill>
        </w:rPr>
        <w:br/>
      </w:r>
      <w:r>
        <w:rPr>
          <w:i/>
          <w:iCs/>
          <w:color w:val="000000"/>
          <w14:textFill>
            <w14:solidFill>
              <w14:schemeClr w14:val="dk1"/>
            </w14:solidFill>
          </w14:textFill>
        </w:rPr>
        <w:t>К счастью</w:t>
      </w:r>
      <w:r>
        <w:rPr>
          <w:color w:val="000000"/>
          <w14:textFill>
            <w14:solidFill>
              <w14:schemeClr w14:val="dk1"/>
            </w14:solidFill>
          </w14:textFill>
        </w:rPr>
        <w:t> – вводное слово, выделяется запятой.</w:t>
      </w:r>
    </w:p>
    <w:p>
      <w:pPr>
        <w:adjustRightInd/>
        <w:autoSpaceDE w:val="off"/>
        <w:autoSpaceDN w:val="off"/>
        <w:widowControl w:val="off"/>
        <w:jc w:val="both"/>
        <w:numPr>
          <w:ilvl w:val="0"/>
          <w:numId w:val="51"/>
        </w:numPr>
        <w:spacing w:line="218" w:lineRule="exact"/>
        <w:rPr>
          <w:color w:val="000000"/>
          <w14:textFill>
            <w14:solidFill>
              <w14:schemeClr w14:val="dk1"/>
            </w14:solidFill>
          </w14:textFill>
        </w:rPr>
      </w:pPr>
      <w:r>
        <w:rPr>
          <w:i/>
          <w:iCs/>
          <w:color w:val="000000"/>
          <w14:textFill>
            <w14:solidFill>
              <w14:schemeClr w14:val="dk1"/>
            </w14:solidFill>
          </w14:textFill>
        </w:rPr>
        <w:t>Посуда бьётся к счастью</w:t>
      </w:r>
      <w:r>
        <w:rPr>
          <w:i/>
          <w:iCs/>
          <w:color w:val="000000"/>
          <w14:textFill>
            <w14:solidFill>
              <w14:schemeClr w14:val="dk1"/>
            </w14:solidFill>
          </w14:textFill>
        </w:rPr>
        <w:br/>
      </w:r>
      <w:r>
        <w:rPr>
          <w:i/>
          <w:iCs/>
          <w:color w:val="000000"/>
          <w14:textFill>
            <w14:solidFill>
              <w14:schemeClr w14:val="dk1"/>
            </w14:solidFill>
          </w14:textFill>
        </w:rPr>
        <w:t>К счастью</w:t>
      </w:r>
      <w:r>
        <w:rPr>
          <w:color w:val="000000"/>
          <w14:textFill>
            <w14:solidFill>
              <w14:schemeClr w14:val="dk1"/>
            </w14:solidFill>
          </w14:textFill>
        </w:rPr>
        <w:t> – дополнение, синтаксическая связь - управление: </w:t>
      </w:r>
      <w:r>
        <w:rPr>
          <w:i/>
          <w:iCs/>
          <w:color w:val="000000"/>
          <w14:textFill>
            <w14:solidFill>
              <w14:schemeClr w14:val="dk1"/>
            </w14:solidFill>
          </w14:textFill>
        </w:rPr>
        <w:t>бьется (к чему?) к счастью.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pPr>
        <w:adjustRightInd/>
        <w:ind w:firstLine="709"/>
        <w:autoSpaceDE w:val="off"/>
        <w:autoSpaceDN w:val="off"/>
        <w:widowControl w:val="off"/>
        <w:jc w:val="both"/>
        <w:spacing w:line="218" w:lineRule="exact"/>
        <w:rPr>
          <w:color w:val="000000"/>
          <w14:textFill>
            <w14:solidFill>
              <w14:schemeClr w14:val="dk1"/>
            </w14:solidFill>
          </w14:textFill>
        </w:rPr>
      </w:pPr>
      <w:r>
        <w:rPr>
          <w:i/>
          <w:iCs/>
          <w:color w:val="000000"/>
          <w14:textFill>
            <w14:solidFill>
              <w14:schemeClr w14:val="dk1"/>
            </w14:solidFill>
          </w14:textFill>
        </w:rPr>
        <w:t>Посуда бьётся к счастью.  </w:t>
      </w:r>
      <w:r>
        <w:rPr>
          <w:color w:val="000000"/>
          <w14:textFill>
            <w14:solidFill>
              <w14:schemeClr w14:val="dk1"/>
            </w14:solidFill>
          </w14:textFill>
        </w:rPr>
        <w:br/>
      </w:r>
      <w:r>
        <w:rPr>
          <w:i/>
          <w:iCs/>
          <w:color w:val="000000"/>
          <w14:textFill>
            <w14:solidFill>
              <w14:schemeClr w14:val="dk1"/>
            </w14:solidFill>
          </w14:textFill>
        </w:rPr>
        <w:t>Посуда бьётся. </w:t>
      </w:r>
    </w:p>
    <w:p>
      <w:pPr>
        <w:adjustRightInd/>
        <w:ind w:firstLine="709"/>
        <w:autoSpaceDE w:val="off"/>
        <w:autoSpaceDN w:val="off"/>
        <w:widowControl w:val="off"/>
        <w:jc w:val="both"/>
        <w:spacing w:line="218" w:lineRule="exact"/>
        <w:rPr>
          <w:color w:val="000000"/>
          <w14:textFill>
            <w14:solidFill>
              <w14:schemeClr w14:val="dk1"/>
            </w14:solidFill>
          </w14:textFill>
        </w:rPr>
      </w:pPr>
      <w:r>
        <w:rPr>
          <w:i/>
          <w:iCs/>
          <w:color w:val="000000"/>
          <w14:textFill>
            <w14:solidFill>
              <w14:schemeClr w14:val="dk1"/>
            </w14:solidFill>
          </w14:textFill>
        </w:rPr>
        <w:t> </w:t>
      </w:r>
      <w:r>
        <w:rPr>
          <w:color w:val="000000"/>
          <w14:textFill>
            <w14:solidFill>
              <w14:schemeClr w14:val="dk1"/>
            </w14:solidFill>
          </w14:textFill>
        </w:rPr>
        <w:t>Это совсем не одно и то же. Почему второе предложение не допускает подобной трансформации? Потому что </w:t>
      </w:r>
      <w:r>
        <w:rPr>
          <w:i/>
          <w:iCs/>
          <w:color w:val="000000"/>
          <w14:textFill>
            <w14:solidFill>
              <w14:schemeClr w14:val="dk1"/>
            </w14:solidFill>
          </w14:textFill>
        </w:rPr>
        <w:t>к счастью</w:t>
      </w:r>
      <w:r>
        <w:rPr>
          <w:color w:val="000000"/>
          <w14:textFill>
            <w14:solidFill>
              <w14:schemeClr w14:val="dk1"/>
            </w14:solidFill>
          </w14:textFill>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Pr>
          <w:i/>
          <w:iCs/>
          <w:color w:val="000000"/>
          <w14:textFill>
            <w14:solidFill>
              <w14:schemeClr w14:val="dk1"/>
            </w14:solidFill>
          </w14:textFill>
        </w:rPr>
        <w:t>к счастью</w:t>
      </w:r>
      <w:r>
        <w:rPr>
          <w:color w:val="000000"/>
          <w14:textFill>
            <w14:solidFill>
              <w14:schemeClr w14:val="dk1"/>
            </w14:solidFill>
          </w14:textFill>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русском языке многие слова могут употребляться двояко: и в качестве вводных слов, и в качестве членов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Может быть, брат станет музыкантом.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может быть</w:t>
      </w:r>
      <w:r>
        <w:rPr>
          <w:color w:val="000000"/>
          <w14:textFill>
            <w14:solidFill>
              <w14:schemeClr w14:val="dk1"/>
            </w14:solidFill>
          </w14:textFill>
        </w:rPr>
        <w:t> – вводное сочетание)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Брат может быть музыкантом: у него абсолютный слух.</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может быть</w:t>
      </w:r>
      <w:r>
        <w:rPr>
          <w:color w:val="000000"/>
          <w14:textFill>
            <w14:solidFill>
              <w14:schemeClr w14:val="dk1"/>
            </w14:solidFill>
          </w14:textFill>
        </w:rPr>
        <w:t> – часть сказуемого)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Ты, верно, с Севера?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верно</w:t>
      </w:r>
      <w:r>
        <w:rPr>
          <w:color w:val="000000"/>
          <w14:textFill>
            <w14:solidFill>
              <w14:schemeClr w14:val="dk1"/>
            </w14:solidFill>
          </w14:textFill>
        </w:rPr>
        <w:t> – вводное слово)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Ты решил задачу верно.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верно</w:t>
      </w:r>
      <w:r>
        <w:rPr>
          <w:color w:val="000000"/>
          <w14:textFill>
            <w14:solidFill>
              <w14:schemeClr w14:val="dk1"/>
            </w14:solidFill>
          </w14:textFill>
        </w:rPr>
        <w:t> – обстоятельство)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Возможно, он позвонит сегодня.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возможно</w:t>
      </w:r>
      <w:r>
        <w:rPr>
          <w:color w:val="000000"/>
          <w14:textFill>
            <w14:solidFill>
              <w14:schemeClr w14:val="dk1"/>
            </w14:solidFill>
          </w14:textFill>
        </w:rPr>
        <w:t> – вводное слово)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Статью возможно написать за неделю.</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возможно</w:t>
      </w:r>
      <w:r>
        <w:rPr>
          <w:color w:val="000000"/>
          <w14:textFill>
            <w14:solidFill>
              <w14:schemeClr w14:val="dk1"/>
            </w14:solidFill>
          </w14:textFill>
        </w:rPr>
        <w:t> – часть сказуемого)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Видишь, мы не опоздали, ты напрасно волновалась.</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видишь</w:t>
      </w:r>
      <w:r>
        <w:rPr>
          <w:color w:val="000000"/>
          <w14:textFill>
            <w14:solidFill>
              <w14:schemeClr w14:val="dk1"/>
            </w14:solidFill>
          </w14:textFill>
        </w:rPr>
        <w:t> – вводное предложение)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Ты видишь дорожный знак?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видишь</w:t>
      </w:r>
      <w:r>
        <w:rPr>
          <w:color w:val="000000"/>
          <w14:textFill>
            <w14:solidFill>
              <w14:schemeClr w14:val="dk1"/>
            </w14:solidFill>
          </w14:textFill>
        </w:rPr>
        <w:t> – сказуемое)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некоторых случаях возможно двоякое толкование смысла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Пример 1.</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1)  </w:t>
      </w:r>
      <w:r>
        <w:rPr>
          <w:i/>
          <w:iCs/>
          <w:color w:val="000000"/>
          <w14:textFill>
            <w14:solidFill>
              <w14:schemeClr w14:val="dk1"/>
            </w14:solidFill>
          </w14:textFill>
        </w:rPr>
        <w:t>безусловно</w:t>
      </w:r>
      <w:r>
        <w:rPr>
          <w:color w:val="000000"/>
          <w14:textFill>
            <w14:solidFill>
              <w14:schemeClr w14:val="dk1"/>
            </w14:solidFill>
          </w14:textFill>
        </w:rPr>
        <w:t> = конечно: уверенность говорящего, вводное слово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Она, безусловно, права.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(Синонимично: По-моему, она права., Конечно, она права.)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br/>
      </w:r>
      <w:r>
        <w:rPr>
          <w:color w:val="000000"/>
          <w14:textFill>
            <w14:solidFill>
              <w14:schemeClr w14:val="dk1"/>
            </w14:solidFill>
          </w14:textFill>
        </w:rPr>
        <w:t>2) </w:t>
      </w:r>
      <w:r>
        <w:rPr>
          <w:i/>
          <w:iCs/>
          <w:color w:val="000000"/>
          <w14:textFill>
            <w14:solidFill>
              <w14:schemeClr w14:val="dk1"/>
            </w14:solidFill>
          </w14:textFill>
        </w:rPr>
        <w:t>безусловно</w:t>
      </w:r>
      <w:r>
        <w:rPr>
          <w:color w:val="000000"/>
          <w14:textFill>
            <w14:solidFill>
              <w14:schemeClr w14:val="dk1"/>
            </w14:solidFill>
          </w14:textFill>
        </w:rPr>
        <w:t> = без условий и ограничений, обстоятельство меры и  степени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Она безусловно права.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(Синонимично: Она абсолютно права., Она совершенно права.)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Пример 2.</w:t>
      </w:r>
      <w:r>
        <w:rPr>
          <w:color w:val="000000"/>
          <w14:textFill>
            <w14:solidFill>
              <w14:schemeClr w14:val="dk1"/>
            </w14:solidFill>
          </w14:textFill>
        </w:rPr>
        <w:br/>
      </w:r>
      <w:r>
        <w:rPr>
          <w:color w:val="000000"/>
          <w14:textFill>
            <w14:solidFill>
              <w14:schemeClr w14:val="dk1"/>
            </w14:solidFill>
          </w14:textFill>
        </w:rPr>
        <w:t>1) </w:t>
      </w:r>
      <w:r>
        <w:rPr>
          <w:i/>
          <w:iCs/>
          <w:color w:val="000000"/>
          <w14:textFill>
            <w14:solidFill>
              <w14:schemeClr w14:val="dk1"/>
            </w14:solidFill>
          </w14:textFill>
        </w:rPr>
        <w:t>потом</w:t>
      </w:r>
      <w:r>
        <w:rPr>
          <w:color w:val="000000"/>
          <w14:textFill>
            <w14:solidFill>
              <w14:schemeClr w14:val="dk1"/>
            </w14:solidFill>
          </w14:textFill>
        </w:rPr>
        <w:t> - слово, вводящее довод, вводное слово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Потом, он стал знаменитым актёром.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(Синонимично: Словом, он стал знаменитым актёром., Итак, он стал знаменитым актёром.)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br/>
      </w:r>
      <w:r>
        <w:rPr>
          <w:color w:val="000000"/>
          <w14:textFill>
            <w14:solidFill>
              <w14:schemeClr w14:val="dk1"/>
            </w14:solidFill>
          </w14:textFill>
        </w:rPr>
        <w:t>2) </w:t>
      </w:r>
      <w:r>
        <w:rPr>
          <w:i/>
          <w:iCs/>
          <w:color w:val="000000"/>
          <w14:textFill>
            <w14:solidFill>
              <w14:schemeClr w14:val="dk1"/>
            </w14:solidFill>
          </w14:textFill>
        </w:rPr>
        <w:t>потом</w:t>
      </w:r>
      <w:r>
        <w:rPr>
          <w:color w:val="000000"/>
          <w14:textFill>
            <w14:solidFill>
              <w14:schemeClr w14:val="dk1"/>
            </w14:solidFill>
          </w14:textFill>
        </w:rPr>
        <w:t> = позднее, обстоятельство времени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Потом он стал знаменитым актёром.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(Синонимично:  Позднее он стал знаменитым актёром., После этого он стал знаменитым актёром)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Различать вводные слова и члены предложения в подобных случаях помогают более 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bCs/>
          <w:i/>
          <w:iCs/>
          <w:color w:val="000000"/>
          <w14:textFill>
            <w14:solidFill>
              <w14:schemeClr w14:val="dk1"/>
            </w14:solidFill>
          </w14:textFill>
        </w:rPr>
        <w:t>Внимание: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Вводными словами не бывают слова: </w:t>
      </w:r>
      <w:r>
        <w:rPr>
          <w:color w:val="000000"/>
          <w14:textFill>
            <w14:solidFill>
              <w14:schemeClr w14:val="dk1"/>
            </w14:solidFill>
          </w14:textFill>
        </w:rPr>
        <w:br/>
      </w:r>
      <w:r>
        <w:rPr>
          <w:i/>
          <w:iCs/>
          <w:color w:val="000000"/>
          <w14:textFill>
            <w14:solidFill>
              <w14:schemeClr w14:val="dk1"/>
            </w14:solidFill>
          </w14:textFill>
        </w:rPr>
        <w:t>вдруг</w:t>
      </w:r>
      <w:r>
        <w:rPr>
          <w:color w:val="000000"/>
          <w14:textFill>
            <w14:solidFill>
              <w14:schemeClr w14:val="dk1"/>
            </w14:solidFill>
          </w14:textFill>
        </w:rPr>
        <w:t>, </w:t>
      </w:r>
      <w:r>
        <w:rPr>
          <w:i/>
          <w:iCs/>
          <w:color w:val="000000"/>
          <w14:textFill>
            <w14:solidFill>
              <w14:schemeClr w14:val="dk1"/>
            </w14:solidFill>
          </w14:textFill>
        </w:rPr>
        <w:t>будто</w:t>
      </w:r>
      <w:r>
        <w:rPr>
          <w:color w:val="000000"/>
          <w14:textFill>
            <w14:solidFill>
              <w14:schemeClr w14:val="dk1"/>
            </w14:solidFill>
          </w14:textFill>
        </w:rPr>
        <w:t>, </w:t>
      </w:r>
      <w:r>
        <w:rPr>
          <w:i/>
          <w:iCs/>
          <w:color w:val="000000"/>
          <w14:textFill>
            <w14:solidFill>
              <w14:schemeClr w14:val="dk1"/>
            </w14:solidFill>
          </w14:textFill>
        </w:rPr>
        <w:t>как будто</w:t>
      </w:r>
      <w:r>
        <w:rPr>
          <w:color w:val="000000"/>
          <w14:textFill>
            <w14:solidFill>
              <w14:schemeClr w14:val="dk1"/>
            </w14:solidFill>
          </w14:textFill>
        </w:rPr>
        <w:t>, </w:t>
      </w:r>
      <w:r>
        <w:rPr>
          <w:i/>
          <w:iCs/>
          <w:color w:val="000000"/>
          <w14:textFill>
            <w14:solidFill>
              <w14:schemeClr w14:val="dk1"/>
            </w14:solidFill>
          </w14:textFill>
        </w:rPr>
        <w:t>буквально,</w:t>
      </w:r>
      <w:r>
        <w:rPr>
          <w:color w:val="000000"/>
          <w14:textFill>
            <w14:solidFill>
              <w14:schemeClr w14:val="dk1"/>
            </w14:solidFill>
          </w14:textFill>
        </w:rPr>
        <w:t> </w:t>
      </w:r>
      <w:r>
        <w:rPr>
          <w:i/>
          <w:iCs/>
          <w:color w:val="000000"/>
          <w14:textFill>
            <w14:solidFill>
              <w14:schemeClr w14:val="dk1"/>
            </w14:solidFill>
          </w14:textFill>
        </w:rPr>
        <w:t>вдобавок</w:t>
      </w:r>
      <w:r>
        <w:rPr>
          <w:color w:val="000000"/>
          <w14:textFill>
            <w14:solidFill>
              <w14:schemeClr w14:val="dk1"/>
            </w14:solidFill>
          </w14:textFill>
        </w:rPr>
        <w:t>, </w:t>
      </w:r>
      <w:r>
        <w:rPr>
          <w:i/>
          <w:iCs/>
          <w:color w:val="000000"/>
          <w14:textFill>
            <w14:solidFill>
              <w14:schemeClr w14:val="dk1"/>
            </w14:solidFill>
          </w14:textFill>
        </w:rPr>
        <w:t>вряд ли</w:t>
      </w:r>
      <w:r>
        <w:rPr>
          <w:color w:val="000000"/>
          <w14:textFill>
            <w14:solidFill>
              <w14:schemeClr w14:val="dk1"/>
            </w14:solidFill>
          </w14:textFill>
        </w:rPr>
        <w:t>, </w:t>
      </w:r>
      <w:r>
        <w:rPr>
          <w:i/>
          <w:iCs/>
          <w:color w:val="000000"/>
          <w14:textFill>
            <w14:solidFill>
              <w14:schemeClr w14:val="dk1"/>
            </w14:solidFill>
          </w14:textFill>
        </w:rPr>
        <w:t>почти</w:t>
      </w:r>
      <w:r>
        <w:rPr>
          <w:color w:val="000000"/>
          <w14:textFill>
            <w14:solidFill>
              <w14:schemeClr w14:val="dk1"/>
            </w14:solidFill>
          </w14:textFill>
        </w:rPr>
        <w:t>, </w:t>
      </w:r>
      <w:r>
        <w:rPr>
          <w:i/>
          <w:iCs/>
          <w:color w:val="000000"/>
          <w14:textFill>
            <w14:solidFill>
              <w14:schemeClr w14:val="dk1"/>
            </w14:solidFill>
          </w14:textFill>
        </w:rPr>
        <w:t>едва ли</w:t>
      </w:r>
      <w:r>
        <w:rPr>
          <w:color w:val="000000"/>
          <w14:textFill>
            <w14:solidFill>
              <w14:schemeClr w14:val="dk1"/>
            </w14:solidFill>
          </w14:textFill>
        </w:rPr>
        <w:t>, </w:t>
      </w:r>
      <w:r>
        <w:rPr>
          <w:i/>
          <w:iCs/>
          <w:color w:val="000000"/>
          <w14:textFill>
            <w14:solidFill>
              <w14:schemeClr w14:val="dk1"/>
            </w14:solidFill>
          </w14:textFill>
        </w:rPr>
        <w:t>якобы</w:t>
      </w:r>
      <w:r>
        <w:rPr>
          <w:color w:val="000000"/>
          <w14:textFill>
            <w14:solidFill>
              <w14:schemeClr w14:val="dk1"/>
            </w14:solidFill>
          </w14:textFill>
        </w:rPr>
        <w:t>, </w:t>
      </w:r>
      <w:r>
        <w:rPr>
          <w:i/>
          <w:iCs/>
          <w:color w:val="000000"/>
          <w14:textFill>
            <w14:solidFill>
              <w14:schemeClr w14:val="dk1"/>
            </w14:solidFill>
          </w14:textFill>
        </w:rPr>
        <w:t>даже</w:t>
      </w:r>
      <w:r>
        <w:rPr>
          <w:color w:val="000000"/>
          <w14:textFill>
            <w14:solidFill>
              <w14:schemeClr w14:val="dk1"/>
            </w14:solidFill>
          </w14:textFill>
        </w:rPr>
        <w:t>, </w:t>
      </w:r>
      <w:r>
        <w:rPr>
          <w:i/>
          <w:iCs/>
          <w:color w:val="000000"/>
          <w14:textFill>
            <w14:solidFill>
              <w14:schemeClr w14:val="dk1"/>
            </w14:solidFill>
          </w14:textFill>
        </w:rPr>
        <w:t>именно</w:t>
      </w:r>
      <w:r>
        <w:rPr>
          <w:color w:val="000000"/>
          <w14:textFill>
            <w14:solidFill>
              <w14:schemeClr w14:val="dk1"/>
            </w14:solidFill>
          </w14:textFill>
        </w:rPr>
        <w:t>, </w:t>
      </w:r>
      <w:r>
        <w:rPr>
          <w:i/>
          <w:iCs/>
          <w:color w:val="000000"/>
          <w14:textFill>
            <w14:solidFill>
              <w14:schemeClr w14:val="dk1"/>
            </w14:solidFill>
          </w14:textFill>
        </w:rPr>
        <w:t>ведь</w:t>
      </w:r>
      <w:r>
        <w:rPr>
          <w:color w:val="000000"/>
          <w14:textFill>
            <w14:solidFill>
              <w14:schemeClr w14:val="dk1"/>
            </w14:solidFill>
          </w14:textFill>
        </w:rPr>
        <w:t>, </w:t>
      </w:r>
      <w:r>
        <w:rPr>
          <w:i/>
          <w:iCs/>
          <w:color w:val="000000"/>
          <w14:textFill>
            <w14:solidFill>
              <w14:schemeClr w14:val="dk1"/>
            </w14:solidFill>
          </w14:textFill>
        </w:rPr>
        <w:t>непременно</w:t>
      </w:r>
      <w:r>
        <w:rPr>
          <w:color w:val="000000"/>
          <w14:textFill>
            <w14:solidFill>
              <w14:schemeClr w14:val="dk1"/>
            </w14:solidFill>
          </w14:textFill>
        </w:rPr>
        <w:t>, </w:t>
      </w:r>
      <w:r>
        <w:rPr>
          <w:i/>
          <w:iCs/>
          <w:color w:val="000000"/>
          <w14:textFill>
            <w14:solidFill>
              <w14:schemeClr w14:val="dk1"/>
            </w14:solidFill>
          </w14:textFill>
        </w:rPr>
        <w:t>вот</w:t>
      </w:r>
      <w:r>
        <w:rPr>
          <w:color w:val="000000"/>
          <w14:textFill>
            <w14:solidFill>
              <w14:schemeClr w14:val="dk1"/>
            </w14:solidFill>
          </w14:textFill>
        </w:rPr>
        <w:t>, </w:t>
      </w:r>
      <w:r>
        <w:rPr>
          <w:i/>
          <w:iCs/>
          <w:color w:val="000000"/>
          <w14:textFill>
            <w14:solidFill>
              <w14:schemeClr w14:val="dk1"/>
            </w14:solidFill>
          </w14:textFill>
        </w:rPr>
        <w:t>ведь</w:t>
      </w:r>
      <w:r>
        <w:rPr>
          <w:color w:val="000000"/>
          <w14:textFill>
            <w14:solidFill>
              <w14:schemeClr w14:val="dk1"/>
            </w14:solidFill>
          </w14:textFill>
        </w:rPr>
        <w:t>, </w:t>
      </w:r>
      <w:r>
        <w:rPr>
          <w:i/>
          <w:iCs/>
          <w:color w:val="000000"/>
          <w14:textFill>
            <w14:solidFill>
              <w14:schemeClr w14:val="dk1"/>
            </w14:solidFill>
          </w14:textFill>
        </w:rPr>
        <w:t>всё-таки</w:t>
      </w:r>
      <w:r>
        <w:rPr>
          <w:color w:val="000000"/>
          <w14:textFill>
            <w14:solidFill>
              <w14:schemeClr w14:val="dk1"/>
            </w14:solidFill>
          </w14:textFill>
        </w:rPr>
        <w:t>, </w:t>
      </w:r>
      <w:r>
        <w:rPr>
          <w:i/>
          <w:iCs/>
          <w:color w:val="000000"/>
          <w14:textFill>
            <w14:solidFill>
              <w14:schemeClr w14:val="dk1"/>
            </w14:solidFill>
          </w14:textFill>
        </w:rPr>
        <w:t>вроде</w:t>
      </w:r>
      <w:r>
        <w:rPr>
          <w:color w:val="000000"/>
          <w14:textFill>
            <w14:solidFill>
              <w14:schemeClr w14:val="dk1"/>
            </w14:solidFill>
          </w14:textFill>
        </w:rPr>
        <w:t>, </w:t>
      </w:r>
      <w:r>
        <w:rPr>
          <w:i/>
          <w:iCs/>
          <w:color w:val="000000"/>
          <w14:textFill>
            <w14:solidFill>
              <w14:schemeClr w14:val="dk1"/>
            </w14:solidFill>
          </w14:textFill>
        </w:rPr>
        <w:t>обязательно</w:t>
      </w:r>
      <w:r>
        <w:rPr>
          <w:color w:val="000000"/>
          <w14:textFill>
            <w14:solidFill>
              <w14:schemeClr w14:val="dk1"/>
            </w14:solidFill>
          </w14:textFill>
        </w:rPr>
        <w:t>, </w:t>
      </w:r>
      <w:r>
        <w:rPr>
          <w:i/>
          <w:iCs/>
          <w:color w:val="000000"/>
          <w14:textFill>
            <w14:solidFill>
              <w14:schemeClr w14:val="dk1"/>
            </w14:solidFill>
          </w14:textFill>
        </w:rPr>
        <w:t>исключительно</w:t>
      </w:r>
      <w:r>
        <w:rPr>
          <w:color w:val="000000"/>
          <w14:textFill>
            <w14:solidFill>
              <w14:schemeClr w14:val="dk1"/>
            </w14:solidFill>
          </w14:textFill>
        </w:rPr>
        <w:t>, </w:t>
      </w:r>
      <w:r>
        <w:rPr>
          <w:i/>
          <w:iCs/>
          <w:color w:val="000000"/>
          <w14:textFill>
            <w14:solidFill>
              <w14:schemeClr w14:val="dk1"/>
            </w14:solidFill>
          </w14:textFill>
        </w:rPr>
        <w:t>по решению</w:t>
      </w:r>
      <w:r>
        <w:rPr>
          <w:color w:val="000000"/>
          <w14:textFill>
            <w14:solidFill>
              <w14:schemeClr w14:val="dk1"/>
            </w14:solidFill>
          </w14:textFill>
        </w:rPr>
        <w:t>, </w:t>
      </w:r>
      <w:r>
        <w:rPr>
          <w:i/>
          <w:iCs/>
          <w:color w:val="000000"/>
          <w14:textFill>
            <w14:solidFill>
              <w14:schemeClr w14:val="dk1"/>
            </w14:solidFill>
          </w14:textFill>
        </w:rPr>
        <w:t>по предложению</w:t>
      </w:r>
      <w:r>
        <w:rPr>
          <w:color w:val="000000"/>
          <w14:textFill>
            <w14:solidFill>
              <w14:schemeClr w14:val="dk1"/>
            </w14:solidFill>
          </w14:textFill>
        </w:rPr>
        <w:t>, </w:t>
      </w:r>
      <w:r>
        <w:rPr>
          <w:i/>
          <w:iCs/>
          <w:color w:val="000000"/>
          <w14:textFill>
            <w14:solidFill>
              <w14:schemeClr w14:val="dk1"/>
            </w14:solidFill>
          </w14:textFill>
        </w:rPr>
        <w:t>по постановлению</w:t>
      </w:r>
      <w:r>
        <w:rPr>
          <w:color w:val="000000"/>
          <w14:textFill>
            <w14:solidFill>
              <w14:schemeClr w14:val="dk1"/>
            </w14:solidFill>
          </w14:textFill>
        </w:rPr>
        <w:t>, </w:t>
      </w:r>
      <w:r>
        <w:rPr>
          <w:i/>
          <w:iCs/>
          <w:color w:val="000000"/>
          <w14:textFill>
            <w14:solidFill>
              <w14:schemeClr w14:val="dk1"/>
            </w14:solidFill>
          </w14:textFill>
        </w:rPr>
        <w:t>в довершение,</w:t>
      </w:r>
      <w:r>
        <w:rPr>
          <w:color w:val="000000"/>
          <w14:textFill>
            <w14:solidFill>
              <w14:schemeClr w14:val="dk1"/>
            </w14:solidFill>
          </w14:textFill>
        </w:rPr>
        <w:t> </w:t>
      </w:r>
      <w:r>
        <w:rPr>
          <w:i/>
          <w:iCs/>
          <w:color w:val="000000"/>
          <w14:textFill>
            <w14:solidFill>
              <w14:schemeClr w14:val="dk1"/>
            </w14:solidFill>
          </w14:textFill>
        </w:rPr>
        <w:t>в конечном счете</w:t>
      </w:r>
      <w:r>
        <w:rPr>
          <w:color w:val="000000"/>
          <w14:textFill>
            <w14:solidFill>
              <w14:schemeClr w14:val="dk1"/>
            </w14:solidFill>
          </w14:textFill>
        </w:rPr>
        <w:t> и др. подобные.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Они никогда не выделяются запятыми. Примеры:</w:t>
      </w:r>
    </w:p>
    <w:p>
      <w:pPr>
        <w:adjustRightInd/>
        <w:ind w:firstLine="709"/>
        <w:autoSpaceDE w:val="off"/>
        <w:autoSpaceDN w:val="off"/>
        <w:widowControl w:val="off"/>
        <w:jc w:val="both"/>
        <w:spacing w:line="218" w:lineRule="exact"/>
        <w:rPr>
          <w:color w:val="000000"/>
          <w14:textFill>
            <w14:solidFill>
              <w14:schemeClr w14:val="dk1"/>
            </w14:solidFill>
          </w14:textFill>
        </w:rPr>
      </w:pPr>
      <w:r>
        <w:rPr>
          <w:i/>
          <w:iCs/>
          <w:color w:val="000000"/>
          <w14:textFill>
            <w14:solidFill>
              <w14:schemeClr w14:val="dk1"/>
            </w14:solidFill>
          </w14:textFill>
        </w:rPr>
        <w:t>По решению директора уроки отменили.</w:t>
      </w:r>
      <w:r>
        <w:rPr>
          <w:i/>
          <w:iCs/>
          <w:color w:val="000000"/>
          <w14:textFill>
            <w14:solidFill>
              <w14:schemeClr w14:val="dk1"/>
            </w14:solidFill>
          </w14:textFill>
        </w:rPr>
        <w:br/>
      </w:r>
      <w:r>
        <w:rPr>
          <w:i/>
          <w:iCs/>
          <w:color w:val="000000"/>
          <w14:textFill>
            <w14:solidFill>
              <w14:schemeClr w14:val="dk1"/>
            </w14:solidFill>
          </w14:textFill>
        </w:rPr>
        <w:t>Едва ли Кирилл знает, где мы собираемся. Нужно ему позвонить.</w:t>
      </w:r>
      <w:r>
        <w:rPr>
          <w:i/>
          <w:iCs/>
          <w:color w:val="000000"/>
          <w14:textFill>
            <w14:solidFill>
              <w14:schemeClr w14:val="dk1"/>
            </w14:solidFill>
          </w14:textFill>
        </w:rPr>
        <w:br/>
      </w:r>
      <w:r>
        <w:rPr>
          <w:i/>
          <w:iCs/>
          <w:color w:val="000000"/>
          <w14:textFill>
            <w14:solidFill>
              <w14:schemeClr w14:val="dk1"/>
            </w14:solidFill>
          </w14:textFill>
        </w:rPr>
        <w:t>Непременно приходи! Мы будем тебя ждать.</w:t>
      </w:r>
      <w:r>
        <w:rPr>
          <w:i/>
          <w:iCs/>
          <w:color w:val="000000"/>
          <w14:textFill>
            <w14:solidFill>
              <w14:schemeClr w14:val="dk1"/>
            </w14:solidFill>
          </w14:textFill>
        </w:rPr>
        <w:br/>
      </w:r>
      <w:r>
        <w:rPr>
          <w:i/>
          <w:iCs/>
          <w:color w:val="000000"/>
          <w14:textFill>
            <w14:solidFill>
              <w14:schemeClr w14:val="dk1"/>
            </w14:solidFill>
          </w14:textFill>
        </w:rPr>
        <w:t>А ведь он прав!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bCs/>
          <w:color w:val="000000"/>
          <w14:textFill>
            <w14:solidFill>
              <w14:schemeClr w14:val="dk1"/>
            </w14:solidFill>
          </w14:textFill>
        </w:rPr>
      </w:pPr>
      <w:bookmarkStart w:id="1" w:name="p2"/>
      <w:bookmarkEnd w:id="1"/>
      <w:r>
        <w:rPr>
          <w:bCs/>
          <w:color w:val="000000"/>
          <w14:textFill>
            <w14:solidFill>
              <w14:schemeClr w14:val="dk1"/>
            </w14:solidFill>
          </w14:textFill>
        </w:rPr>
        <w:t>2. Вводные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Вводные предложения по своей роли похожи на вводные слова.</w:t>
      </w:r>
      <w:r>
        <w:rPr>
          <w:color w:val="000000"/>
          <w14:textFill>
            <w14:solidFill>
              <w14:schemeClr w14:val="dk1"/>
            </w14:solidFill>
          </w14:textFill>
        </w:rPr>
        <w:br/>
      </w:r>
      <w:r>
        <w:rPr>
          <w:color w:val="000000"/>
          <w14:textFill>
            <w14:solidFill>
              <w14:schemeClr w14:val="dk1"/>
            </w14:solidFill>
          </w14:textFill>
        </w:rPr>
        <w:t>Примеры:</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Я думаю, он приедет завтра.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я думаю</w:t>
      </w:r>
      <w:r>
        <w:rPr>
          <w:color w:val="000000"/>
          <w14:textFill>
            <w14:solidFill>
              <w14:schemeClr w14:val="dk1"/>
            </w14:solidFill>
          </w14:textFill>
        </w:rPr>
        <w:t> = по-моему)</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Это интервью, если я не ошибаюсь, было опубликовано год назад.</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если я не ошибаюсь</w:t>
      </w:r>
      <w:r>
        <w:rPr>
          <w:color w:val="000000"/>
          <w14:textFill>
            <w14:solidFill>
              <w14:schemeClr w14:val="dk1"/>
            </w14:solidFill>
          </w14:textFill>
        </w:rPr>
        <w:t> = по-моему)</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Как и вводные слова, вводные предложения выражают разные значения.</w:t>
      </w:r>
      <w:r>
        <w:rPr>
          <w:color w:val="000000"/>
          <w14:textFill>
            <w14:solidFill>
              <w14:schemeClr w14:val="dk1"/>
            </w14:solidFill>
          </w14:textFill>
        </w:rPr>
        <w:br/>
      </w:r>
      <w:r>
        <w:rPr>
          <w:color w:val="000000"/>
          <w14:textFill>
            <w14:solidFill>
              <w14:schemeClr w14:val="dk1"/>
            </w14:solidFill>
          </w14:textFill>
        </w:rPr>
        <w:t>Например:</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Я думаю(полагаю, считаю, уверен, ...) – степень достоверности, уверенности.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Как известно (как сообщили по радио, как сообщили в СМИ, как сказано в докладе и т.п.) – источник информации.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Как и вводные слова, вводные предложения выделяются в устной речи интонационно, а в письменной – пунктуационно: запятыми, реже – тире.</w:t>
      </w:r>
      <w:r>
        <w:rPr>
          <w:color w:val="000000"/>
          <w14:textFill>
            <w14:solidFill>
              <w14:schemeClr w14:val="dk1"/>
            </w14:solidFill>
          </w14:textFill>
        </w:rPr>
        <w:br/>
      </w:r>
      <w:r>
        <w:rPr>
          <w:color w:val="000000"/>
          <w14:textFill>
            <w14:solidFill>
              <w14:schemeClr w14:val="dk1"/>
            </w14:solidFill>
          </w14:textFill>
        </w:rPr>
        <w:t> </w:t>
      </w:r>
    </w:p>
    <w:p>
      <w:pPr>
        <w:adjustRightInd/>
        <w:ind w:firstLine="709"/>
        <w:autoSpaceDE w:val="off"/>
        <w:autoSpaceDN w:val="off"/>
        <w:widowControl w:val="off"/>
        <w:jc w:val="both"/>
        <w:spacing w:line="218" w:lineRule="exact"/>
        <w:rPr>
          <w:bCs/>
          <w:color w:val="000000"/>
          <w14:textFill>
            <w14:solidFill>
              <w14:schemeClr w14:val="dk1"/>
            </w14:solidFill>
          </w14:textFill>
        </w:rPr>
      </w:pPr>
      <w:bookmarkStart w:id="2" w:name="p3"/>
      <w:bookmarkEnd w:id="2"/>
      <w:r>
        <w:rPr>
          <w:bCs/>
          <w:color w:val="000000"/>
          <w14:textFill>
            <w14:solidFill>
              <w14:schemeClr w14:val="dk1"/>
            </w14:solidFill>
          </w14:textFill>
        </w:rPr>
        <w:t>3. Вставные конструкции</w:t>
      </w:r>
    </w:p>
    <w:p>
      <w:pPr>
        <w:adjustRightInd/>
        <w:ind w:firstLine="709"/>
        <w:autoSpaceDE w:val="off"/>
        <w:autoSpaceDN w:val="off"/>
        <w:widowControl w:val="off"/>
        <w:jc w:val="both"/>
        <w:spacing w:line="218" w:lineRule="exact"/>
        <w:rPr>
          <w:color w:val="000000"/>
          <w14:textFill>
            <w14:solidFill>
              <w14:schemeClr w14:val="dk1"/>
            </w14:solidFill>
          </w14:textFill>
        </w:rPr>
      </w:pPr>
      <w:r>
        <w:rPr>
          <w:bCs/>
          <w:color w:val="000000"/>
          <w14:textFill>
            <w14:solidFill>
              <w14:schemeClr w14:val="dk1"/>
            </w14:solidFill>
          </w14:textFill>
        </w:rPr>
        <w:t>Вставные конструкции</w:t>
      </w:r>
      <w:r>
        <w:rPr>
          <w:color w:val="000000"/>
          <w14:textFill>
            <w14:solidFill>
              <w14:schemeClr w14:val="dk1"/>
            </w14:solidFill>
          </w14:textFill>
        </w:rPr>
        <w:t> отличаются от вводных слов и предложений рядом черт.</w:t>
      </w:r>
    </w:p>
    <w:p>
      <w:pPr>
        <w:adjustRightInd/>
        <w:autoSpaceDE w:val="off"/>
        <w:autoSpaceDN w:val="off"/>
        <w:widowControl w:val="off"/>
        <w:jc w:val="both"/>
        <w:numPr>
          <w:ilvl w:val="0"/>
          <w:numId w:val="52"/>
        </w:numPr>
        <w:spacing w:line="218" w:lineRule="exact"/>
        <w:rPr>
          <w:color w:val="000000"/>
          <w14:textFill>
            <w14:solidFill>
              <w14:schemeClr w14:val="dk1"/>
            </w14:solidFill>
          </w14:textFill>
        </w:rPr>
      </w:pPr>
      <w:r>
        <w:rPr>
          <w:color w:val="000000"/>
          <w14:textFill>
            <w14:solidFill>
              <w14:schemeClr w14:val="dk1"/>
            </w14:solidFill>
          </w14:textFill>
        </w:rPr>
        <w:t>Они имеют собственные цели высказывания, которые могут совпадать или отличаться от цели высказывания основного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 – этого никто не ожидал - позвонил только через год.</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(цель высказывания вставной конструкции и предложения, содержащего её, совпадают: это сообщения)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Пётр – ты уже слышал об этом?- уехал в Китай.</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(цель высказывания предложения, содержащего вставную конструкцию, - сообщение, цель вставной конструкции – вопрос)</w:t>
      </w:r>
    </w:p>
    <w:p>
      <w:pPr>
        <w:adjustRightInd/>
        <w:autoSpaceDE w:val="off"/>
        <w:autoSpaceDN w:val="off"/>
        <w:widowControl w:val="off"/>
        <w:jc w:val="both"/>
        <w:numPr>
          <w:ilvl w:val="0"/>
          <w:numId w:val="52"/>
        </w:numPr>
        <w:spacing w:line="218" w:lineRule="exact"/>
        <w:rPr>
          <w:color w:val="000000"/>
          <w14:textFill>
            <w14:solidFill>
              <w14:schemeClr w14:val="dk1"/>
            </w14:solidFill>
          </w14:textFill>
        </w:rPr>
      </w:pPr>
      <w:r>
        <w:rPr>
          <w:color w:val="000000"/>
          <w14:textFill>
            <w14:solidFill>
              <w14:schemeClr w14:val="dk1"/>
            </w14:solidFill>
          </w14:textFill>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 – ты слушаешь меня или нет? – позвонил только через год.</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(активизация внимания собеседника)</w:t>
      </w:r>
    </w:p>
    <w:p>
      <w:pPr>
        <w:adjustRightInd/>
        <w:autoSpaceDE w:val="off"/>
        <w:autoSpaceDN w:val="off"/>
        <w:widowControl w:val="off"/>
        <w:jc w:val="both"/>
        <w:numPr>
          <w:ilvl w:val="0"/>
          <w:numId w:val="52"/>
        </w:numPr>
        <w:spacing w:line="218" w:lineRule="exact"/>
        <w:rPr>
          <w:color w:val="000000"/>
          <w14:textFill>
            <w14:solidFill>
              <w14:schemeClr w14:val="dk1"/>
            </w14:solidFill>
          </w14:textFill>
        </w:rPr>
      </w:pPr>
      <w:r>
        <w:rPr>
          <w:color w:val="000000"/>
          <w14:textFill>
            <w14:solidFill>
              <w14:schemeClr w14:val="dk1"/>
            </w14:solidFill>
          </w14:textFill>
        </w:rPr>
        <w:t>Вставные конструкции имеют структуру самостоятельного предложения. Это могут быть как простые, так и сложные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деревне (я имею в виду деревню, ближайшую к нашему дачному посёлку) был большой пруд.</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устной речи они выделяются интонационно, а в письменной – пунктуационно: посредством скобок или тире.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Примеры:</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Наконец – как я об этом мечтал! – я закончил школу и поступил в университет.</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И вот бывшие одноклассники (вы представляете?) встретились через пятьдесят лет!</w:t>
      </w:r>
    </w:p>
    <w:p>
      <w:pPr>
        <w:adjustRightInd/>
        <w:ind w:firstLine="709"/>
        <w:autoSpaceDE w:val="off"/>
        <w:autoSpaceDN w:val="off"/>
        <w:widowControl w:val="off"/>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spacing w:line="218" w:lineRule="exact"/>
        <w:rPr>
          <w:b/>
          <w:color w:val="000000"/>
          <w14:textFill>
            <w14:solidFill>
              <w14:schemeClr w14:val="dk1"/>
            </w14:solidFill>
          </w14:textFill>
        </w:rPr>
      </w:pPr>
      <w:r>
        <w:rPr>
          <w:b/>
          <w:color w:val="000000"/>
          <w14:textFill>
            <w14:solidFill>
              <w14:schemeClr w14:val="dk1"/>
            </w14:solidFill>
          </w14:textFill>
        </w:rPr>
        <w:t>Упражнение 1.</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Запишите слова, распределяя их на две группы: 1) слова, которые могут употребляться как вводные; 2) слова, которые не могут быть вводными.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Со словами первой группы составьте предложения и определите значения выражения субъективного отношения к сообщаемому в составленных предложениях.</w:t>
      </w:r>
    </w:p>
    <w:p>
      <w:pPr>
        <w:adjustRightInd/>
        <w:ind w:firstLine="709"/>
        <w:autoSpaceDE w:val="off"/>
        <w:autoSpaceDN w:val="off"/>
        <w:widowControl w:val="off"/>
        <w:jc w:val="both"/>
        <w:spacing w:line="218" w:lineRule="exact"/>
        <w:rPr>
          <w:b/>
          <w:color w:val="000000"/>
          <w14:textFill>
            <w14:solidFill>
              <w14:schemeClr w14:val="dk1"/>
            </w14:solidFill>
          </w14:textFill>
        </w:rPr>
      </w:pPr>
      <w:r>
        <w:rPr>
          <w:b/>
          <w:color w:val="000000"/>
          <w14:textFill>
            <w14:solidFill>
              <w14:schemeClr w14:val="dk1"/>
            </w14:solidFill>
          </w14:textFill>
        </w:rPr>
        <w:t>Упражнение 2.</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1. Эта безлунная ночь казалось была всё так же великолепна как и прежде. (И. Тургенев.) – У Татьяны Андреевны замёрзли ресницы и поэтому ей казалось что от звезды падают на дорогу ломкие полосы света. (К. Паустовский.)</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2. Когда наблюдаешь как ведёт себя человек наедине сам с собою – он кажется безумным. (М. Горький.) – Впрочем судьба наша кажется одинакова и родились мы видно под единым созвездием. (А. Пушкин.)</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3. Из предыдущей главы видно в чём состоял главный предмет его вкуса и склонностей. (Н. Гоголь.) – Предположения, сметы, соображения блуждавшие по лицу его видно были очень приятны. (Н. Гоголь.)</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ним постёгивал. (И. Тургенев.)</w:t>
      </w:r>
    </w:p>
    <w:p>
      <w:pPr>
        <w:adjustRightInd/>
        <w:ind w:firstLine="709"/>
        <w:autoSpaceDE w:val="off"/>
        <w:autoSpaceDN w:val="off"/>
        <w:widowControl w:val="off"/>
        <w:jc w:val="both"/>
        <w:spacing w:line="218" w:lineRule="exact"/>
        <w:rPr>
          <w:b/>
          <w:color w:val="000000"/>
          <w14:textFill>
            <w14:solidFill>
              <w14:schemeClr w14:val="dk1"/>
            </w14:solidFill>
          </w14:textFill>
        </w:rPr>
      </w:pPr>
      <w:r>
        <w:rPr>
          <w:b/>
          <w:color w:val="000000"/>
          <w14:textFill>
            <w14:solidFill>
              <w14:schemeClr w14:val="dk1"/>
            </w14:solidFill>
          </w14:textFill>
        </w:rPr>
        <w:t>Упражнение 3.</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Казалось, кажется, видно, право, верно, напротив</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Приведите свои примеры подобных слов.</w:t>
      </w:r>
    </w:p>
    <w:p>
      <w:pPr>
        <w:adjustRightInd/>
        <w:ind w:firstLine="709"/>
        <w:autoSpaceDE w:val="off"/>
        <w:autoSpaceDN w:val="off"/>
        <w:widowControl w:val="off"/>
        <w:jc w:val="center"/>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 xml:space="preserve">Практическое занятие № 23. </w:t>
      </w:r>
    </w:p>
    <w:p>
      <w:pPr>
        <w:adjustRightInd/>
        <w:ind w:firstLine="709"/>
        <w:autoSpaceDE w:val="off"/>
        <w:autoSpaceDN w:val="off"/>
        <w:widowControl w:val="off"/>
        <w:jc w:val="center"/>
        <w:spacing w:line="218" w:lineRule="exact"/>
        <w:rPr>
          <w:color w:val="000000"/>
          <w14:textFill>
            <w14:solidFill>
              <w14:schemeClr w14:val="dk1"/>
            </w14:solidFill>
          </w14:textFill>
        </w:rPr>
      </w:pPr>
      <w:r>
        <w:rPr>
          <w:color w:val="000000"/>
          <w14:textFill>
            <w14:solidFill>
              <w14:schemeClr w14:val="dk1"/>
            </w14:solidFill>
          </w14:textFill>
        </w:rPr>
        <w:t>Служебные части речи. Предлог. Правописание предлогов</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center"/>
        <w:spacing w:line="218" w:lineRule="exact"/>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1.</w:t>
      </w:r>
      <w:r>
        <w:rPr>
          <w:color w:val="000000"/>
          <w14:textFill>
            <w14:solidFill>
              <w14:schemeClr w14:val="dk1"/>
            </w14:solidFill>
          </w14:textFill>
        </w:rPr>
        <w:t> </w:t>
      </w:r>
      <w:r>
        <w:rPr>
          <w:bCs/>
          <w:color w:val="000000"/>
          <w14:textFill>
            <w14:solidFill>
              <w14:schemeClr w14:val="dk1"/>
            </w14:solidFill>
          </w14:textFill>
        </w:rPr>
        <w:t>Предлог</w:t>
      </w:r>
      <w:r>
        <w:rPr>
          <w:color w:val="000000"/>
          <w14:textFill>
            <w14:solidFill>
              <w14:schemeClr w14:val="dk1"/>
            </w14:solidFill>
          </w14:textFill>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Предлоги, как и окончания самостоятельных слов, служат для связи слов в словосочетаниях и предложениях.</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Пойти </w:t>
      </w:r>
      <w:r>
        <w:rPr>
          <w:bCs/>
          <w:i/>
          <w:iCs/>
          <w:color w:val="000000"/>
          <w14:textFill>
            <w14:solidFill>
              <w14:schemeClr w14:val="dk1"/>
            </w14:solidFill>
          </w14:textFill>
        </w:rPr>
        <w:t>в</w:t>
      </w:r>
      <w:r>
        <w:rPr>
          <w:i/>
          <w:iCs/>
          <w:color w:val="000000"/>
          <w14:textFill>
            <w14:solidFill>
              <w14:schemeClr w14:val="dk1"/>
            </w14:solidFill>
          </w14:textFill>
        </w:rPr>
        <w:t> лес, выйти </w:t>
      </w:r>
      <w:r>
        <w:rPr>
          <w:bCs/>
          <w:i/>
          <w:iCs/>
          <w:color w:val="000000"/>
          <w14:textFill>
            <w14:solidFill>
              <w14:schemeClr w14:val="dk1"/>
            </w14:solidFill>
          </w14:textFill>
        </w:rPr>
        <w:t>из</w:t>
      </w:r>
      <w:r>
        <w:rPr>
          <w:i/>
          <w:iCs/>
          <w:color w:val="000000"/>
          <w14:textFill>
            <w14:solidFill>
              <w14:schemeClr w14:val="dk1"/>
            </w14:solidFill>
          </w14:textFill>
        </w:rPr>
        <w:t> леса, зайти </w:t>
      </w:r>
      <w:r>
        <w:rPr>
          <w:bCs/>
          <w:i/>
          <w:iCs/>
          <w:color w:val="000000"/>
          <w14:textFill>
            <w14:solidFill>
              <w14:schemeClr w14:val="dk1"/>
            </w14:solidFill>
          </w14:textFill>
        </w:rPr>
        <w:t>за</w:t>
      </w:r>
      <w:r>
        <w:rPr>
          <w:i/>
          <w:iCs/>
          <w:color w:val="000000"/>
          <w14:textFill>
            <w14:solidFill>
              <w14:schemeClr w14:val="dk1"/>
            </w14:solidFill>
          </w14:textFill>
        </w:rPr>
        <w:t> дом.</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2.</w:t>
      </w:r>
      <w:r>
        <w:rPr>
          <w:color w:val="000000"/>
          <w14:textFill>
            <w14:solidFill>
              <w14:schemeClr w14:val="dk1"/>
            </w14:solidFill>
          </w14:textFill>
        </w:rPr>
        <w:t> Предлоги, как и другие служебные части речи, не изменяются.</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3.</w:t>
      </w:r>
      <w:r>
        <w:rPr>
          <w:color w:val="000000"/>
          <w14:textFill>
            <w14:solidFill>
              <w14:schemeClr w14:val="dk1"/>
            </w14:solidFill>
          </w14:textFill>
        </w:rPr>
        <w:t> Предлоги не являются членами предложения, но входят в состав членов предложения (вместе с самостоятельными словами).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Около полудня бричка свернула </w:t>
      </w:r>
      <w:r>
        <w:rPr>
          <w:bCs/>
          <w:i/>
          <w:iCs/>
          <w:color w:val="000000"/>
          <w14:textFill>
            <w14:solidFill>
              <w14:schemeClr w14:val="dk1"/>
            </w14:solidFill>
          </w14:textFill>
        </w:rPr>
        <w:t>с</w:t>
      </w:r>
      <w:r>
        <w:rPr>
          <w:i/>
          <w:iCs/>
          <w:color w:val="000000"/>
          <w14:textFill>
            <w14:solidFill>
              <w14:schemeClr w14:val="dk1"/>
            </w14:solidFill>
          </w14:textFill>
        </w:rPr>
        <w:t> дороги вправо</w:t>
      </w:r>
      <w:r>
        <w:rPr>
          <w:color w:val="000000"/>
          <w14:textFill>
            <w14:solidFill>
              <w14:schemeClr w14:val="dk1"/>
            </w14:solidFill>
          </w14:textFill>
        </w:rPr>
        <w:t> (Гоголь).</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4. По значению</w:t>
      </w:r>
      <w:r>
        <w:rPr>
          <w:color w:val="000000"/>
          <w14:textFill>
            <w14:solidFill>
              <w14:schemeClr w14:val="dk1"/>
            </w14:solidFill>
          </w14:textFill>
        </w:rPr>
        <w:t> предлоги делятся на разряды:</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пространственные</w:t>
      </w:r>
      <w:r>
        <w:rPr>
          <w:color w:val="000000"/>
          <w14:textFill>
            <w14:solidFill>
              <w14:schemeClr w14:val="dk1"/>
            </w14:solidFill>
          </w14:textFill>
        </w:rPr>
        <w:t> (указывают на место) – </w:t>
      </w:r>
      <w:r>
        <w:rPr>
          <w:i/>
          <w:iCs/>
          <w:color w:val="000000"/>
          <w14:textFill>
            <w14:solidFill>
              <w14:schemeClr w14:val="dk1"/>
            </w14:solidFill>
          </w14:textFill>
        </w:rPr>
        <w:t>у, в, на, из, за, из-за, к, над, под, из-под, до, перед, через, вокруг, мимо, между, около, поперёк, подле, возле, близ, вдоль, вне, внутри, сквозь, среди, против</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У</w:t>
      </w:r>
      <w:r>
        <w:rPr>
          <w:i/>
          <w:iCs/>
          <w:color w:val="000000"/>
          <w14:textFill>
            <w14:solidFill>
              <w14:schemeClr w14:val="dk1"/>
            </w14:solidFill>
          </w14:textFill>
        </w:rPr>
        <w:t> дома, </w:t>
      </w:r>
      <w:r>
        <w:rPr>
          <w:bCs/>
          <w:i/>
          <w:iCs/>
          <w:color w:val="000000"/>
          <w14:textFill>
            <w14:solidFill>
              <w14:schemeClr w14:val="dk1"/>
            </w14:solidFill>
          </w14:textFill>
        </w:rPr>
        <w:t>за</w:t>
      </w:r>
      <w:r>
        <w:rPr>
          <w:i/>
          <w:iCs/>
          <w:color w:val="000000"/>
          <w14:textFill>
            <w14:solidFill>
              <w14:schemeClr w14:val="dk1"/>
            </w14:solidFill>
          </w14:textFill>
        </w:rPr>
        <w:t> домом, </w:t>
      </w:r>
      <w:r>
        <w:rPr>
          <w:bCs/>
          <w:i/>
          <w:iCs/>
          <w:color w:val="000000"/>
          <w14:textFill>
            <w14:solidFill>
              <w14:schemeClr w14:val="dk1"/>
            </w14:solidFill>
          </w14:textFill>
        </w:rPr>
        <w:t>около</w:t>
      </w:r>
      <w:r>
        <w:rPr>
          <w:i/>
          <w:iCs/>
          <w:color w:val="000000"/>
          <w14:textFill>
            <w14:solidFill>
              <w14:schemeClr w14:val="dk1"/>
            </w14:solidFill>
          </w14:textFill>
        </w:rPr>
        <w:t> дома, </w:t>
      </w:r>
      <w:r>
        <w:rPr>
          <w:bCs/>
          <w:i/>
          <w:iCs/>
          <w:color w:val="000000"/>
          <w14:textFill>
            <w14:solidFill>
              <w14:schemeClr w14:val="dk1"/>
            </w14:solidFill>
          </w14:textFill>
        </w:rPr>
        <w:t>вокруг</w:t>
      </w:r>
      <w:r>
        <w:rPr>
          <w:i/>
          <w:iCs/>
          <w:color w:val="000000"/>
          <w14:textFill>
            <w14:solidFill>
              <w14:schemeClr w14:val="dk1"/>
            </w14:solidFill>
          </w14:textFill>
        </w:rPr>
        <w:t> дома, </w:t>
      </w:r>
      <w:r>
        <w:rPr>
          <w:bCs/>
          <w:i/>
          <w:iCs/>
          <w:color w:val="000000"/>
          <w14:textFill>
            <w14:solidFill>
              <w14:schemeClr w14:val="dk1"/>
            </w14:solidFill>
          </w14:textFill>
        </w:rPr>
        <w:t>перед</w:t>
      </w:r>
      <w:r>
        <w:rPr>
          <w:i/>
          <w:iCs/>
          <w:color w:val="000000"/>
          <w14:textFill>
            <w14:solidFill>
              <w14:schemeClr w14:val="dk1"/>
            </w14:solidFill>
          </w14:textFill>
        </w:rPr>
        <w:t> домом, </w:t>
      </w:r>
      <w:r>
        <w:rPr>
          <w:bCs/>
          <w:i/>
          <w:iCs/>
          <w:color w:val="000000"/>
          <w14:textFill>
            <w14:solidFill>
              <w14:schemeClr w14:val="dk1"/>
            </w14:solidFill>
          </w14:textFill>
        </w:rPr>
        <w:t>из-за</w:t>
      </w:r>
      <w:r>
        <w:rPr>
          <w:i/>
          <w:iCs/>
          <w:color w:val="000000"/>
          <w14:textFill>
            <w14:solidFill>
              <w14:schemeClr w14:val="dk1"/>
            </w14:solidFill>
          </w14:textFill>
        </w:rPr>
        <w:t> угла.</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временные</w:t>
      </w:r>
      <w:r>
        <w:rPr>
          <w:color w:val="000000"/>
          <w14:textFill>
            <w14:solidFill>
              <w14:schemeClr w14:val="dk1"/>
            </w14:solidFill>
          </w14:textFill>
        </w:rPr>
        <w:t> (указывают на время) – </w:t>
      </w:r>
      <w:r>
        <w:rPr>
          <w:i/>
          <w:iCs/>
          <w:color w:val="000000"/>
          <w14:textFill>
            <w14:solidFill>
              <w14:schemeClr w14:val="dk1"/>
            </w14:solidFill>
          </w14:textFill>
        </w:rPr>
        <w:t>до, в, с, через, по, накануне, в течение</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До</w:t>
      </w:r>
      <w:r>
        <w:rPr>
          <w:i/>
          <w:iCs/>
          <w:color w:val="000000"/>
          <w14:textFill>
            <w14:solidFill>
              <w14:schemeClr w14:val="dk1"/>
            </w14:solidFill>
          </w14:textFill>
        </w:rPr>
        <w:t> рассвета, </w:t>
      </w:r>
      <w:r>
        <w:rPr>
          <w:bCs/>
          <w:i/>
          <w:iCs/>
          <w:color w:val="000000"/>
          <w14:textFill>
            <w14:solidFill>
              <w14:schemeClr w14:val="dk1"/>
            </w14:solidFill>
          </w14:textFill>
        </w:rPr>
        <w:t>в</w:t>
      </w:r>
      <w:r>
        <w:rPr>
          <w:i/>
          <w:iCs/>
          <w:color w:val="000000"/>
          <w14:textFill>
            <w14:solidFill>
              <w14:schemeClr w14:val="dk1"/>
            </w14:solidFill>
          </w14:textFill>
        </w:rPr>
        <w:t> понедельник, с понедельника, </w:t>
      </w:r>
      <w:r>
        <w:rPr>
          <w:bCs/>
          <w:i/>
          <w:iCs/>
          <w:color w:val="000000"/>
          <w14:textFill>
            <w14:solidFill>
              <w14:schemeClr w14:val="dk1"/>
            </w14:solidFill>
          </w14:textFill>
        </w:rPr>
        <w:t>через</w:t>
      </w:r>
      <w:r>
        <w:rPr>
          <w:i/>
          <w:iCs/>
          <w:color w:val="000000"/>
          <w14:textFill>
            <w14:solidFill>
              <w14:schemeClr w14:val="dk1"/>
            </w14:solidFill>
          </w14:textFill>
        </w:rPr>
        <w:t> неделю, </w:t>
      </w:r>
      <w:r>
        <w:rPr>
          <w:bCs/>
          <w:i/>
          <w:iCs/>
          <w:color w:val="000000"/>
          <w14:textFill>
            <w14:solidFill>
              <w14:schemeClr w14:val="dk1"/>
            </w14:solidFill>
          </w14:textFill>
        </w:rPr>
        <w:t>по</w:t>
      </w:r>
      <w:r>
        <w:rPr>
          <w:i/>
          <w:iCs/>
          <w:color w:val="000000"/>
          <w14:textFill>
            <w14:solidFill>
              <w14:schemeClr w14:val="dk1"/>
            </w14:solidFill>
          </w14:textFill>
        </w:rPr>
        <w:t> два часа, </w:t>
      </w:r>
      <w:r>
        <w:rPr>
          <w:bCs/>
          <w:i/>
          <w:iCs/>
          <w:color w:val="000000"/>
          <w14:textFill>
            <w14:solidFill>
              <w14:schemeClr w14:val="dk1"/>
            </w14:solidFill>
          </w14:textFill>
        </w:rPr>
        <w:t>накануне</w:t>
      </w:r>
      <w:r>
        <w:rPr>
          <w:i/>
          <w:iCs/>
          <w:color w:val="000000"/>
          <w14:textFill>
            <w14:solidFill>
              <w14:schemeClr w14:val="dk1"/>
            </w14:solidFill>
          </w14:textFill>
        </w:rPr>
        <w:t> экзамена, </w:t>
      </w:r>
      <w:r>
        <w:rPr>
          <w:bCs/>
          <w:i/>
          <w:iCs/>
          <w:color w:val="000000"/>
          <w14:textFill>
            <w14:solidFill>
              <w14:schemeClr w14:val="dk1"/>
            </w14:solidFill>
          </w14:textFill>
        </w:rPr>
        <w:t>в течение</w:t>
      </w:r>
      <w:r>
        <w:rPr>
          <w:i/>
          <w:iCs/>
          <w:color w:val="000000"/>
          <w14:textFill>
            <w14:solidFill>
              <w14:schemeClr w14:val="dk1"/>
            </w14:solidFill>
          </w14:textFill>
        </w:rPr>
        <w:t> всего дня.</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причинные</w:t>
      </w:r>
      <w:r>
        <w:rPr>
          <w:color w:val="000000"/>
          <w14:textFill>
            <w14:solidFill>
              <w14:schemeClr w14:val="dk1"/>
            </w14:solidFill>
          </w14:textFill>
        </w:rPr>
        <w:t> (указывают на причину) – </w:t>
      </w:r>
      <w:r>
        <w:rPr>
          <w:i/>
          <w:iCs/>
          <w:color w:val="000000"/>
          <w14:textFill>
            <w14:solidFill>
              <w14:schemeClr w14:val="dk1"/>
            </w14:solidFill>
          </w14:textFill>
        </w:rPr>
        <w:t>по, от, из-за, за, ввиду, благодаря, вследствие</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По</w:t>
      </w:r>
      <w:r>
        <w:rPr>
          <w:i/>
          <w:iCs/>
          <w:color w:val="000000"/>
          <w14:textFill>
            <w14:solidFill>
              <w14:schemeClr w14:val="dk1"/>
            </w14:solidFill>
          </w14:textFill>
        </w:rPr>
        <w:t> болезни, </w:t>
      </w:r>
      <w:r>
        <w:rPr>
          <w:bCs/>
          <w:i/>
          <w:iCs/>
          <w:color w:val="000000"/>
          <w14:textFill>
            <w14:solidFill>
              <w14:schemeClr w14:val="dk1"/>
            </w14:solidFill>
          </w14:textFill>
        </w:rPr>
        <w:t>от</w:t>
      </w:r>
      <w:r>
        <w:rPr>
          <w:i/>
          <w:iCs/>
          <w:color w:val="000000"/>
          <w14:textFill>
            <w14:solidFill>
              <w14:schemeClr w14:val="dk1"/>
            </w14:solidFill>
          </w14:textFill>
        </w:rPr>
        <w:t> голода, </w:t>
      </w:r>
      <w:r>
        <w:rPr>
          <w:bCs/>
          <w:i/>
          <w:iCs/>
          <w:color w:val="000000"/>
          <w14:textFill>
            <w14:solidFill>
              <w14:schemeClr w14:val="dk1"/>
            </w14:solidFill>
          </w14:textFill>
        </w:rPr>
        <w:t>из-за</w:t>
      </w:r>
      <w:r>
        <w:rPr>
          <w:i/>
          <w:iCs/>
          <w:color w:val="000000"/>
          <w14:textFill>
            <w14:solidFill>
              <w14:schemeClr w14:val="dk1"/>
            </w14:solidFill>
          </w14:textFill>
        </w:rPr>
        <w:t> болезни, </w:t>
      </w:r>
      <w:r>
        <w:rPr>
          <w:bCs/>
          <w:i/>
          <w:iCs/>
          <w:color w:val="000000"/>
          <w14:textFill>
            <w14:solidFill>
              <w14:schemeClr w14:val="dk1"/>
            </w14:solidFill>
          </w14:textFill>
        </w:rPr>
        <w:t>ввиду</w:t>
      </w:r>
      <w:r>
        <w:rPr>
          <w:i/>
          <w:iCs/>
          <w:color w:val="000000"/>
          <w14:textFill>
            <w14:solidFill>
              <w14:schemeClr w14:val="dk1"/>
            </w14:solidFill>
          </w14:textFill>
        </w:rPr>
        <w:t> болезни, </w:t>
      </w:r>
      <w:r>
        <w:rPr>
          <w:bCs/>
          <w:i/>
          <w:iCs/>
          <w:color w:val="000000"/>
          <w14:textFill>
            <w14:solidFill>
              <w14:schemeClr w14:val="dk1"/>
            </w14:solidFill>
          </w14:textFill>
        </w:rPr>
        <w:t>благодаря</w:t>
      </w:r>
      <w:r>
        <w:rPr>
          <w:i/>
          <w:iCs/>
          <w:color w:val="000000"/>
          <w14:textFill>
            <w14:solidFill>
              <w14:schemeClr w14:val="dk1"/>
            </w14:solidFill>
          </w14:textFill>
        </w:rPr>
        <w:t> упорству, </w:t>
      </w:r>
      <w:r>
        <w:rPr>
          <w:bCs/>
          <w:i/>
          <w:iCs/>
          <w:color w:val="000000"/>
          <w14:textFill>
            <w14:solidFill>
              <w14:schemeClr w14:val="dk1"/>
            </w14:solidFill>
          </w14:textFill>
        </w:rPr>
        <w:t>вследствие</w:t>
      </w:r>
      <w:r>
        <w:rPr>
          <w:i/>
          <w:iCs/>
          <w:color w:val="000000"/>
          <w14:textFill>
            <w14:solidFill>
              <w14:schemeClr w14:val="dk1"/>
            </w14:solidFill>
          </w14:textFill>
        </w:rPr>
        <w:t> болезни.</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целевые</w:t>
      </w:r>
      <w:r>
        <w:rPr>
          <w:color w:val="000000"/>
          <w14:textFill>
            <w14:solidFill>
              <w14:schemeClr w14:val="dk1"/>
            </w14:solidFill>
          </w14:textFill>
        </w:rPr>
        <w:t> (указывают на цель) – </w:t>
      </w:r>
      <w:r>
        <w:rPr>
          <w:i/>
          <w:iCs/>
          <w:color w:val="000000"/>
          <w14:textFill>
            <w14:solidFill>
              <w14:schemeClr w14:val="dk1"/>
            </w14:solidFill>
          </w14:textFill>
        </w:rPr>
        <w:t>для, ради, на, за, по</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Для</w:t>
      </w:r>
      <w:r>
        <w:rPr>
          <w:i/>
          <w:iCs/>
          <w:color w:val="000000"/>
          <w14:textFill>
            <w14:solidFill>
              <w14:schemeClr w14:val="dk1"/>
            </w14:solidFill>
          </w14:textFill>
        </w:rPr>
        <w:t> ночлега, </w:t>
      </w:r>
      <w:r>
        <w:rPr>
          <w:bCs/>
          <w:i/>
          <w:iCs/>
          <w:color w:val="000000"/>
          <w14:textFill>
            <w14:solidFill>
              <w14:schemeClr w14:val="dk1"/>
            </w14:solidFill>
          </w14:textFill>
        </w:rPr>
        <w:t>ради</w:t>
      </w:r>
      <w:r>
        <w:rPr>
          <w:i/>
          <w:iCs/>
          <w:color w:val="000000"/>
          <w14:textFill>
            <w14:solidFill>
              <w14:schemeClr w14:val="dk1"/>
            </w14:solidFill>
          </w14:textFill>
        </w:rPr>
        <w:t> удовольствия, </w:t>
      </w:r>
      <w:r>
        <w:rPr>
          <w:bCs/>
          <w:i/>
          <w:iCs/>
          <w:color w:val="000000"/>
          <w14:textFill>
            <w14:solidFill>
              <w14:schemeClr w14:val="dk1"/>
            </w14:solidFill>
          </w14:textFill>
        </w:rPr>
        <w:t>на</w:t>
      </w:r>
      <w:r>
        <w:rPr>
          <w:i/>
          <w:iCs/>
          <w:color w:val="000000"/>
          <w14:textFill>
            <w14:solidFill>
              <w14:schemeClr w14:val="dk1"/>
            </w14:solidFill>
          </w14:textFill>
        </w:rPr>
        <w:t> благо Родины, </w:t>
      </w:r>
      <w:r>
        <w:rPr>
          <w:bCs/>
          <w:i/>
          <w:iCs/>
          <w:color w:val="000000"/>
          <w14:textFill>
            <w14:solidFill>
              <w14:schemeClr w14:val="dk1"/>
            </w14:solidFill>
          </w14:textFill>
        </w:rPr>
        <w:t>за</w:t>
      </w:r>
      <w:r>
        <w:rPr>
          <w:i/>
          <w:iCs/>
          <w:color w:val="000000"/>
          <w14:textFill>
            <w14:solidFill>
              <w14:schemeClr w14:val="dk1"/>
            </w14:solidFill>
          </w14:textFill>
        </w:rPr>
        <w:t> грибами, </w:t>
      </w:r>
      <w:r>
        <w:rPr>
          <w:bCs/>
          <w:i/>
          <w:iCs/>
          <w:color w:val="000000"/>
          <w14:textFill>
            <w14:solidFill>
              <w14:schemeClr w14:val="dk1"/>
            </w14:solidFill>
          </w14:textFill>
        </w:rPr>
        <w:t>по</w:t>
      </w:r>
      <w:r>
        <w:rPr>
          <w:i/>
          <w:iCs/>
          <w:color w:val="000000"/>
          <w14:textFill>
            <w14:solidFill>
              <w14:schemeClr w14:val="dk1"/>
            </w14:solidFill>
          </w14:textFill>
        </w:rPr>
        <w:t> грибы.</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образа действия</w:t>
      </w:r>
      <w:r>
        <w:rPr>
          <w:color w:val="000000"/>
          <w14:textFill>
            <w14:solidFill>
              <w14:schemeClr w14:val="dk1"/>
            </w14:solidFill>
          </w14:textFill>
        </w:rPr>
        <w:t> (указывают на образ действия) – </w:t>
      </w:r>
      <w:r>
        <w:rPr>
          <w:i/>
          <w:iCs/>
          <w:color w:val="000000"/>
          <w14:textFill>
            <w14:solidFill>
              <w14:schemeClr w14:val="dk1"/>
            </w14:solidFill>
          </w14:textFill>
        </w:rPr>
        <w:t>с, без, в, по</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С</w:t>
      </w:r>
      <w:r>
        <w:rPr>
          <w:i/>
          <w:iCs/>
          <w:color w:val="000000"/>
          <w14:textFill>
            <w14:solidFill>
              <w14:schemeClr w14:val="dk1"/>
            </w14:solidFill>
          </w14:textFill>
        </w:rPr>
        <w:t> восторгом, </w:t>
      </w:r>
      <w:r>
        <w:rPr>
          <w:bCs/>
          <w:i/>
          <w:iCs/>
          <w:color w:val="000000"/>
          <w14:textFill>
            <w14:solidFill>
              <w14:schemeClr w14:val="dk1"/>
            </w14:solidFill>
          </w14:textFill>
        </w:rPr>
        <w:t>без</w:t>
      </w:r>
      <w:r>
        <w:rPr>
          <w:i/>
          <w:iCs/>
          <w:color w:val="000000"/>
          <w14:textFill>
            <w14:solidFill>
              <w14:schemeClr w14:val="dk1"/>
            </w14:solidFill>
          </w14:textFill>
        </w:rPr>
        <w:t> страха, говорить </w:t>
      </w:r>
      <w:r>
        <w:rPr>
          <w:bCs/>
          <w:i/>
          <w:iCs/>
          <w:color w:val="000000"/>
          <w14:textFill>
            <w14:solidFill>
              <w14:schemeClr w14:val="dk1"/>
            </w14:solidFill>
          </w14:textFill>
        </w:rPr>
        <w:t>по</w:t>
      </w:r>
      <w:r>
        <w:rPr>
          <w:i/>
          <w:iCs/>
          <w:color w:val="000000"/>
          <w14:textFill>
            <w14:solidFill>
              <w14:schemeClr w14:val="dk1"/>
            </w14:solidFill>
          </w14:textFill>
        </w:rPr>
        <w:t> душам.</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дополнительные</w:t>
      </w:r>
      <w:r>
        <w:rPr>
          <w:color w:val="000000"/>
          <w14:textFill>
            <w14:solidFill>
              <w14:schemeClr w14:val="dk1"/>
            </w14:solidFill>
          </w14:textFill>
        </w:rPr>
        <w:t> (указывают на предмет, на который направлено действие) – </w:t>
      </w:r>
      <w:r>
        <w:rPr>
          <w:i/>
          <w:iCs/>
          <w:color w:val="000000"/>
          <w14:textFill>
            <w14:solidFill>
              <w14:schemeClr w14:val="dk1"/>
            </w14:solidFill>
          </w14:textFill>
        </w:rPr>
        <w:t>о, об, про, с, по, насчёт</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О</w:t>
      </w:r>
      <w:r>
        <w:rPr>
          <w:i/>
          <w:iCs/>
          <w:color w:val="000000"/>
          <w14:textFill>
            <w14:solidFill>
              <w14:schemeClr w14:val="dk1"/>
            </w14:solidFill>
          </w14:textFill>
        </w:rPr>
        <w:t> матери, </w:t>
      </w:r>
      <w:r>
        <w:rPr>
          <w:bCs/>
          <w:i/>
          <w:iCs/>
          <w:color w:val="000000"/>
          <w14:textFill>
            <w14:solidFill>
              <w14:schemeClr w14:val="dk1"/>
            </w14:solidFill>
          </w14:textFill>
        </w:rPr>
        <w:t>об</w:t>
      </w:r>
      <w:r>
        <w:rPr>
          <w:i/>
          <w:iCs/>
          <w:color w:val="000000"/>
          <w14:textFill>
            <w14:solidFill>
              <w14:schemeClr w14:val="dk1"/>
            </w14:solidFill>
          </w14:textFill>
        </w:rPr>
        <w:t> отце, </w:t>
      </w:r>
      <w:r>
        <w:rPr>
          <w:bCs/>
          <w:i/>
          <w:iCs/>
          <w:color w:val="000000"/>
          <w14:textFill>
            <w14:solidFill>
              <w14:schemeClr w14:val="dk1"/>
            </w14:solidFill>
          </w14:textFill>
        </w:rPr>
        <w:t>про</w:t>
      </w:r>
      <w:r>
        <w:rPr>
          <w:i/>
          <w:iCs/>
          <w:color w:val="000000"/>
          <w14:textFill>
            <w14:solidFill>
              <w14:schemeClr w14:val="dk1"/>
            </w14:solidFill>
          </w14:textFill>
        </w:rPr>
        <w:t> друга, </w:t>
      </w:r>
      <w:r>
        <w:rPr>
          <w:bCs/>
          <w:i/>
          <w:iCs/>
          <w:color w:val="000000"/>
          <w14:textFill>
            <w14:solidFill>
              <w14:schemeClr w14:val="dk1"/>
            </w14:solidFill>
          </w14:textFill>
        </w:rPr>
        <w:t>с</w:t>
      </w:r>
      <w:r>
        <w:rPr>
          <w:i/>
          <w:iCs/>
          <w:color w:val="000000"/>
          <w14:textFill>
            <w14:solidFill>
              <w14:schemeClr w14:val="dk1"/>
            </w14:solidFill>
          </w14:textFill>
        </w:rPr>
        <w:t> другом, </w:t>
      </w:r>
      <w:r>
        <w:rPr>
          <w:bCs/>
          <w:i/>
          <w:iCs/>
          <w:color w:val="000000"/>
          <w14:textFill>
            <w14:solidFill>
              <w14:schemeClr w14:val="dk1"/>
            </w14:solidFill>
          </w14:textFill>
        </w:rPr>
        <w:t>насчёт</w:t>
      </w:r>
      <w:r>
        <w:rPr>
          <w:i/>
          <w:iCs/>
          <w:color w:val="000000"/>
          <w14:textFill>
            <w14:solidFill>
              <w14:schemeClr w14:val="dk1"/>
            </w14:solidFill>
          </w14:textFill>
        </w:rPr>
        <w:t> друга.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5. По происхождению</w:t>
      </w:r>
      <w:r>
        <w:rPr>
          <w:color w:val="000000"/>
          <w14:textFill>
            <w14:solidFill>
              <w14:schemeClr w14:val="dk1"/>
            </w14:solidFill>
          </w14:textFill>
        </w:rPr>
        <w:t> предлоги делятся на две группы:</w:t>
      </w:r>
    </w:p>
    <w:p>
      <w:pPr>
        <w:adjustRightInd/>
        <w:ind w:left="0" w:firstLine="709"/>
        <w:autoSpaceDE w:val="off"/>
        <w:autoSpaceDN w:val="off"/>
        <w:widowControl w:val="off"/>
        <w:jc w:val="both"/>
        <w:numPr>
          <w:ilvl w:val="0"/>
          <w:numId w:val="54"/>
        </w:numPr>
        <w:rPr>
          <w:color w:val="000000"/>
          <w14:textFill>
            <w14:solidFill>
              <w14:schemeClr w14:val="dk1"/>
            </w14:solidFill>
          </w14:textFill>
        </w:rPr>
      </w:pPr>
      <w:r>
        <w:rPr>
          <w:bCs/>
          <w:color w:val="000000"/>
          <w14:textFill>
            <w14:solidFill>
              <w14:schemeClr w14:val="dk1"/>
            </w14:solidFill>
          </w14:textFill>
        </w:rPr>
        <w:t>непроизводные</w:t>
      </w:r>
      <w:r>
        <w:rPr>
          <w:color w:val="000000"/>
          <w14:textFill>
            <w14:solidFill>
              <w14:schemeClr w14:val="dk1"/>
            </w14:solidFill>
          </w14:textFill>
        </w:rPr>
        <w:t> (не образованы от других частей речи);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У, в, на, из, за, из-за, к, над, под, до</w:t>
      </w:r>
      <w:r>
        <w:rPr>
          <w:color w:val="000000"/>
          <w14:textFill>
            <w14:solidFill>
              <w14:schemeClr w14:val="dk1"/>
            </w14:solidFill>
          </w14:textFill>
        </w:rPr>
        <w:t> и др.</w:t>
      </w:r>
    </w:p>
    <w:p>
      <w:pPr>
        <w:adjustRightInd/>
        <w:ind w:left="0" w:firstLine="709"/>
        <w:autoSpaceDE w:val="off"/>
        <w:autoSpaceDN w:val="off"/>
        <w:widowControl w:val="off"/>
        <w:jc w:val="both"/>
        <w:numPr>
          <w:ilvl w:val="0"/>
          <w:numId w:val="54"/>
        </w:numPr>
        <w:rPr>
          <w:color w:val="000000"/>
          <w14:textFill>
            <w14:solidFill>
              <w14:schemeClr w14:val="dk1"/>
            </w14:solidFill>
          </w14:textFill>
        </w:rPr>
      </w:pPr>
      <w:r>
        <w:rPr>
          <w:bCs/>
          <w:color w:val="000000"/>
          <w14:textFill>
            <w14:solidFill>
              <w14:schemeClr w14:val="dk1"/>
            </w14:solidFill>
          </w14:textFill>
        </w:rPr>
        <w:t>производные</w:t>
      </w:r>
      <w:r>
        <w:rPr>
          <w:color w:val="000000"/>
          <w14:textFill>
            <w14:solidFill>
              <w14:schemeClr w14:val="dk1"/>
            </w14:solidFill>
          </w14:textFill>
        </w:rPr>
        <w:t> (образованы от других частей речи):</w:t>
      </w:r>
    </w:p>
    <w:p>
      <w:pPr>
        <w:adjustRightInd/>
        <w:ind w:left="0" w:firstLine="709"/>
        <w:autoSpaceDE w:val="off"/>
        <w:autoSpaceDN w:val="off"/>
        <w:widowControl w:val="off"/>
        <w:jc w:val="both"/>
        <w:numPr>
          <w:ilvl w:val="1"/>
          <w:numId w:val="54"/>
        </w:numPr>
        <w:rPr>
          <w:color w:val="000000"/>
          <w14:textFill>
            <w14:solidFill>
              <w14:schemeClr w14:val="dk1"/>
            </w14:solidFill>
          </w14:textFill>
        </w:rPr>
      </w:pPr>
      <w:r>
        <w:rPr>
          <w:color w:val="000000"/>
          <w14:textFill>
            <w14:solidFill>
              <w14:schemeClr w14:val="dk1"/>
            </w14:solidFill>
          </w14:textFill>
        </w:rPr>
        <w:t>из наречий – </w:t>
      </w:r>
      <w:r>
        <w:rPr>
          <w:i/>
          <w:iCs/>
          <w:color w:val="000000"/>
          <w14:textFill>
            <w14:solidFill>
              <w14:schemeClr w14:val="dk1"/>
            </w14:solidFill>
          </w14:textFill>
        </w:rPr>
        <w:t>вокруг, около, поперёк, возле, внутри, накануне, согласно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Ср.: </w:t>
      </w:r>
      <w:r>
        <w:rPr>
          <w:i/>
          <w:iCs/>
          <w:color w:val="000000"/>
          <w14:textFill>
            <w14:solidFill>
              <w14:schemeClr w14:val="dk1"/>
            </w14:solidFill>
          </w14:textFill>
        </w:rPr>
        <w:t>стоять </w:t>
      </w:r>
      <w:r>
        <w:rPr>
          <w:bCs/>
          <w:i/>
          <w:iCs/>
          <w:color w:val="000000"/>
          <w14:textFill>
            <w14:solidFill>
              <w14:schemeClr w14:val="dk1"/>
            </w14:solidFill>
          </w14:textFill>
        </w:rPr>
        <w:t>около</w:t>
      </w:r>
      <w:r>
        <w:rPr>
          <w:color w:val="000000"/>
          <w14:textFill>
            <w14:solidFill>
              <w14:schemeClr w14:val="dk1"/>
            </w14:solidFill>
          </w14:textFill>
        </w:rPr>
        <w:t> – наречие; </w:t>
      </w:r>
      <w:r>
        <w:rPr>
          <w:i/>
          <w:iCs/>
          <w:color w:val="000000"/>
          <w14:textFill>
            <w14:solidFill>
              <w14:schemeClr w14:val="dk1"/>
            </w14:solidFill>
          </w14:textFill>
        </w:rPr>
        <w:t>стоять </w:t>
      </w:r>
      <w:r>
        <w:rPr>
          <w:bCs/>
          <w:i/>
          <w:iCs/>
          <w:color w:val="000000"/>
          <w14:textFill>
            <w14:solidFill>
              <w14:schemeClr w14:val="dk1"/>
            </w14:solidFill>
          </w14:textFill>
        </w:rPr>
        <w:t>около</w:t>
      </w:r>
      <w:r>
        <w:rPr>
          <w:i/>
          <w:iCs/>
          <w:color w:val="000000"/>
          <w14:textFill>
            <w14:solidFill>
              <w14:schemeClr w14:val="dk1"/>
            </w14:solidFill>
          </w14:textFill>
        </w:rPr>
        <w:t> дома</w:t>
      </w:r>
      <w:r>
        <w:rPr>
          <w:color w:val="000000"/>
          <w14:textFill>
            <w14:solidFill>
              <w14:schemeClr w14:val="dk1"/>
            </w14:solidFill>
          </w14:textFill>
        </w:rPr>
        <w:t> – предлог.</w:t>
      </w:r>
    </w:p>
    <w:p>
      <w:pPr>
        <w:adjustRightInd/>
        <w:ind w:left="0" w:firstLine="709"/>
        <w:autoSpaceDE w:val="off"/>
        <w:autoSpaceDN w:val="off"/>
        <w:widowControl w:val="off"/>
        <w:jc w:val="both"/>
        <w:numPr>
          <w:ilvl w:val="1"/>
          <w:numId w:val="54"/>
        </w:numPr>
        <w:rPr>
          <w:color w:val="000000"/>
          <w14:textFill>
            <w14:solidFill>
              <w14:schemeClr w14:val="dk1"/>
            </w14:solidFill>
          </w14:textFill>
        </w:rPr>
      </w:pPr>
      <w:r>
        <w:rPr>
          <w:color w:val="000000"/>
          <w14:textFill>
            <w14:solidFill>
              <w14:schemeClr w14:val="dk1"/>
            </w14:solidFill>
          </w14:textFill>
        </w:rPr>
        <w:t>из существительных – </w:t>
      </w:r>
      <w:r>
        <w:rPr>
          <w:i/>
          <w:iCs/>
          <w:color w:val="000000"/>
          <w14:textFill>
            <w14:solidFill>
              <w14:schemeClr w14:val="dk1"/>
            </w14:solidFill>
          </w14:textFill>
        </w:rPr>
        <w:t>в течение, вследствие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В течении</w:t>
      </w:r>
      <w:r>
        <w:rPr>
          <w:color w:val="000000"/>
          <w14:textFill>
            <w14:solidFill>
              <w14:schemeClr w14:val="dk1"/>
            </w14:solidFill>
          </w14:textFill>
        </w:rPr>
        <w:t> </w:t>
      </w:r>
      <w:r>
        <w:rPr>
          <w:i/>
          <w:iCs/>
          <w:color w:val="000000"/>
          <w14:textFill>
            <w14:solidFill>
              <w14:schemeClr w14:val="dk1"/>
            </w14:solidFill>
          </w14:textFill>
        </w:rPr>
        <w:t>реки</w:t>
      </w:r>
      <w:r>
        <w:rPr>
          <w:color w:val="000000"/>
          <w14:textFill>
            <w14:solidFill>
              <w14:schemeClr w14:val="dk1"/>
            </w14:solidFill>
          </w14:textFill>
        </w:rPr>
        <w:t> – существительное с предлогом; </w:t>
      </w:r>
      <w:r>
        <w:rPr>
          <w:bCs/>
          <w:i/>
          <w:iCs/>
          <w:color w:val="000000"/>
          <w14:textFill>
            <w14:solidFill>
              <w14:schemeClr w14:val="dk1"/>
            </w14:solidFill>
          </w14:textFill>
        </w:rPr>
        <w:t>в течение</w:t>
      </w:r>
      <w:r>
        <w:rPr>
          <w:color w:val="000000"/>
          <w14:textFill>
            <w14:solidFill>
              <w14:schemeClr w14:val="dk1"/>
            </w14:solidFill>
          </w14:textFill>
        </w:rPr>
        <w:t> </w:t>
      </w:r>
      <w:r>
        <w:rPr>
          <w:i/>
          <w:iCs/>
          <w:color w:val="000000"/>
          <w14:textFill>
            <w14:solidFill>
              <w14:schemeClr w14:val="dk1"/>
            </w14:solidFill>
          </w14:textFill>
        </w:rPr>
        <w:t>часа</w:t>
      </w:r>
      <w:r>
        <w:rPr>
          <w:color w:val="000000"/>
          <w14:textFill>
            <w14:solidFill>
              <w14:schemeClr w14:val="dk1"/>
            </w14:solidFill>
          </w14:textFill>
        </w:rPr>
        <w:t> – предлог.</w:t>
      </w:r>
    </w:p>
    <w:p>
      <w:pPr>
        <w:adjustRightInd/>
        <w:ind w:left="0" w:firstLine="709"/>
        <w:autoSpaceDE w:val="off"/>
        <w:autoSpaceDN w:val="off"/>
        <w:widowControl w:val="off"/>
        <w:jc w:val="both"/>
        <w:numPr>
          <w:ilvl w:val="1"/>
          <w:numId w:val="54"/>
        </w:numPr>
        <w:rPr>
          <w:color w:val="000000"/>
          <w14:textFill>
            <w14:solidFill>
              <w14:schemeClr w14:val="dk1"/>
            </w14:solidFill>
          </w14:textFill>
        </w:rPr>
      </w:pPr>
      <w:r>
        <w:rPr>
          <w:color w:val="000000"/>
          <w14:textFill>
            <w14:solidFill>
              <w14:schemeClr w14:val="dk1"/>
            </w14:solidFill>
          </w14:textFill>
        </w:rPr>
        <w:t>из деепричастий – </w:t>
      </w:r>
      <w:r>
        <w:rPr>
          <w:i/>
          <w:iCs/>
          <w:color w:val="000000"/>
          <w14:textFill>
            <w14:solidFill>
              <w14:schemeClr w14:val="dk1"/>
            </w14:solidFill>
          </w14:textFill>
        </w:rPr>
        <w:t>благодаря, несмотря на</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Ср.: </w:t>
      </w:r>
      <w:r>
        <w:rPr>
          <w:i/>
          <w:iCs/>
          <w:color w:val="000000"/>
          <w14:textFill>
            <w14:solidFill>
              <w14:schemeClr w14:val="dk1"/>
            </w14:solidFill>
          </w14:textFill>
        </w:rPr>
        <w:t>не </w:t>
      </w:r>
      <w:r>
        <w:rPr>
          <w:bCs/>
          <w:i/>
          <w:iCs/>
          <w:color w:val="000000"/>
          <w14:textFill>
            <w14:solidFill>
              <w14:schemeClr w14:val="dk1"/>
            </w14:solidFill>
          </w14:textFill>
        </w:rPr>
        <w:t>смотря</w:t>
      </w:r>
      <w:r>
        <w:rPr>
          <w:i/>
          <w:iCs/>
          <w:color w:val="000000"/>
          <w14:textFill>
            <w14:solidFill>
              <w14:schemeClr w14:val="dk1"/>
            </w14:solidFill>
          </w14:textFill>
        </w:rPr>
        <w:t> в мою сторону</w:t>
      </w:r>
      <w:r>
        <w:rPr>
          <w:color w:val="000000"/>
          <w14:textFill>
            <w14:solidFill>
              <w14:schemeClr w14:val="dk1"/>
            </w14:solidFill>
          </w14:textFill>
        </w:rPr>
        <w:t> – деепричастие, </w:t>
      </w:r>
      <w:r>
        <w:rPr>
          <w:bCs/>
          <w:i/>
          <w:iCs/>
          <w:color w:val="000000"/>
          <w14:textFill>
            <w14:solidFill>
              <w14:schemeClr w14:val="dk1"/>
            </w14:solidFill>
          </w14:textFill>
        </w:rPr>
        <w:t>несмотря на</w:t>
      </w:r>
      <w:r>
        <w:rPr>
          <w:color w:val="000000"/>
          <w14:textFill>
            <w14:solidFill>
              <w14:schemeClr w14:val="dk1"/>
            </w14:solidFill>
          </w14:textFill>
        </w:rPr>
        <w:t> </w:t>
      </w:r>
      <w:r>
        <w:rPr>
          <w:i/>
          <w:iCs/>
          <w:color w:val="000000"/>
          <w14:textFill>
            <w14:solidFill>
              <w14:schemeClr w14:val="dk1"/>
            </w14:solidFill>
          </w14:textFill>
        </w:rPr>
        <w:t>усталость</w:t>
      </w:r>
      <w:r>
        <w:rPr>
          <w:color w:val="000000"/>
          <w14:textFill>
            <w14:solidFill>
              <w14:schemeClr w14:val="dk1"/>
            </w14:solidFill>
          </w14:textFill>
        </w:rPr>
        <w:t> – предлог.</w:t>
      </w:r>
    </w:p>
    <w:p>
      <w:pPr>
        <w:adjustRightInd/>
        <w:ind w:firstLine="709"/>
        <w:autoSpaceDE w:val="off"/>
        <w:autoSpaceDN w:val="off"/>
        <w:widowControl w:val="off"/>
        <w:jc w:val="center"/>
        <w:spacing w:line="218" w:lineRule="exact"/>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rPr>
          <w:color w:val="000000"/>
          <w14:textFill>
            <w14:solidFill>
              <w14:schemeClr w14:val="dk1"/>
            </w14:solidFill>
          </w14:textFill>
        </w:rPr>
      </w:pPr>
      <w:r>
        <w:rPr>
          <w:b/>
          <w:color w:val="000000"/>
          <w14:textFill>
            <w14:solidFill>
              <w14:schemeClr w14:val="dk1"/>
            </w14:solidFill>
          </w14:textFill>
        </w:rPr>
        <w:t>Задание 1</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Раскройте скобки. Там, где нужно, поставьте дефис.</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Выйти (из) комнаты, из (за)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pPr>
        <w:adjustRightInd/>
        <w:ind w:firstLine="709"/>
        <w:autoSpaceDE w:val="off"/>
        <w:autoSpaceDN w:val="off"/>
        <w:widowControl w:val="off"/>
        <w:jc w:val="both"/>
        <w:spacing w:line="218" w:lineRule="exact"/>
        <w:rPr>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Практическое занятие № 24.</w:t>
      </w:r>
    </w:p>
    <w:p>
      <w:pPr>
        <w:adjustRightInd/>
        <w:ind w:firstLine="709"/>
        <w:autoSpaceDE w:val="off"/>
        <w:autoSpaceDN w:val="off"/>
        <w:widowControl w:val="off"/>
        <w:jc w:val="center"/>
        <w:spacing w:line="218" w:lineRule="exact"/>
        <w:rPr>
          <w:color w:val="000000"/>
          <w14:textFill>
            <w14:solidFill>
              <w14:schemeClr w14:val="dk1"/>
            </w14:solidFill>
          </w14:textFill>
        </w:rPr>
      </w:pPr>
      <w:r>
        <w:rPr>
          <w:color w:val="000000"/>
          <w14:textFill>
            <w14:solidFill>
              <w14:schemeClr w14:val="dk1"/>
            </w14:solidFill>
          </w14:textFill>
        </w:rPr>
        <w:t>Служебные части речи. Частица. Правописание частиц</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center"/>
        <w:spacing w:line="218" w:lineRule="exact"/>
        <w:rPr>
          <w:b/>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Частица</w:t>
      </w:r>
      <w:r>
        <w:rPr>
          <w:color w:val="000000"/>
          <w14:textFill>
            <w14:solidFill>
              <w14:schemeClr w14:val="dk1"/>
            </w14:solidFill>
          </w14:textFill>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Pr>
          <w:bCs/>
          <w:i/>
          <w:iCs/>
          <w:color w:val="000000"/>
          <w14:textFill>
            <w14:solidFill>
              <w14:schemeClr w14:val="dk1"/>
            </w14:solidFill>
          </w14:textFill>
        </w:rPr>
        <w:t>формообразующие, модальные</w:t>
      </w:r>
      <w:r>
        <w:rPr>
          <w:color w:val="000000"/>
          <w14:textFill>
            <w14:solidFill>
              <w14:schemeClr w14:val="dk1"/>
            </w14:solidFill>
          </w14:textFill>
        </w:rPr>
        <w:t> (также называются смысловыми) и </w:t>
      </w:r>
      <w:r>
        <w:rPr>
          <w:bCs/>
          <w:i/>
          <w:iCs/>
          <w:color w:val="000000"/>
          <w14:textFill>
            <w14:solidFill>
              <w14:schemeClr w14:val="dk1"/>
            </w14:solidFill>
          </w14:textFill>
        </w:rPr>
        <w:t>отрицательные</w:t>
      </w:r>
      <w:r>
        <w:rPr>
          <w:color w:val="000000"/>
          <w14:textFill>
            <w14:solidFill>
              <w14:schemeClr w14:val="dk1"/>
            </w14:solidFill>
          </w14:textFill>
        </w:rPr>
        <w:t> частицы (к ним относятся НЕ и НИ). Иногда отрицательные частицы не выделяются как особый разряд и рассматриваются как модальные.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Формообразующие частицы</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Формообразующие</w:t>
      </w:r>
      <w:r>
        <w:rPr>
          <w:color w:val="000000"/>
          <w14:textFill>
            <w14:solidFill>
              <w14:schemeClr w14:val="dk1"/>
            </w14:solidFill>
          </w14:textFill>
        </w:rPr>
        <w:t> частицы служат для образования </w:t>
      </w:r>
      <w:r>
        <w:rPr>
          <w:bCs/>
          <w:i/>
          <w:iCs/>
          <w:color w:val="000000"/>
          <w14:textFill>
            <w14:solidFill>
              <w14:schemeClr w14:val="dk1"/>
            </w14:solidFill>
          </w14:textFill>
        </w:rPr>
        <w:t>условного </w:t>
      </w:r>
      <w:r>
        <w:rPr>
          <w:color w:val="000000"/>
          <w14:textFill>
            <w14:solidFill>
              <w14:schemeClr w14:val="dk1"/>
            </w14:solidFill>
          </w14:textFill>
        </w:rPr>
        <w:t>и</w:t>
      </w:r>
      <w:r>
        <w:rPr>
          <w:bCs/>
          <w:i/>
          <w:iCs/>
          <w:color w:val="000000"/>
          <w14:textFill>
            <w14:solidFill>
              <w14:schemeClr w14:val="dk1"/>
            </w14:solidFill>
          </w14:textFill>
        </w:rPr>
        <w:t> повелительного </w:t>
      </w:r>
      <w:r>
        <w:rPr>
          <w:color w:val="000000"/>
          <w14:textFill>
            <w14:solidFill>
              <w14:schemeClr w14:val="dk1"/>
            </w14:solidFill>
          </w14:textFill>
        </w:rPr>
        <w:t>наклонения глагола.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Условное наклонение глагола</w:t>
      </w:r>
      <w:r>
        <w:rPr>
          <w:color w:val="000000"/>
          <w14:textFill>
            <w14:solidFill>
              <w14:schemeClr w14:val="dk1"/>
            </w14:solidFill>
          </w14:textFill>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Повелительное наклонение глагола</w:t>
      </w:r>
      <w:r>
        <w:rPr>
          <w:color w:val="000000"/>
          <w14:textFill>
            <w14:solidFill>
              <w14:schemeClr w14:val="dk1"/>
            </w14:solidFill>
          </w14:textFill>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Модальные частицы (смысловые)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Модальные</w:t>
      </w:r>
      <w:r>
        <w:rPr>
          <w:color w:val="000000"/>
          <w14:textFill>
            <w14:solidFill>
              <w14:schemeClr w14:val="dk1"/>
            </w14:solidFill>
          </w14:textFill>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pPr>
        <w:adjustRightInd/>
        <w:ind w:firstLine="709"/>
        <w:autoSpaceDE w:val="off"/>
        <w:autoSpaceDN w:val="off"/>
        <w:widowControl w:val="off"/>
        <w:jc w:val="both"/>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spacing w:line="218" w:lineRule="exact"/>
        <w:rPr>
          <w:b/>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Выделите в тексте частицы, объясняя их раздельное и дефисное написание.</w:t>
      </w:r>
    </w:p>
    <w:p>
      <w:pPr>
        <w:adjustRightInd/>
        <w:ind w:firstLine="709"/>
        <w:autoSpaceDE w:val="off"/>
        <w:autoSpaceDN w:val="off"/>
        <w:widowControl w:val="off"/>
        <w:jc w:val="both"/>
        <w:rPr>
          <w:i/>
          <w:iCs/>
          <w:color w:val="000000"/>
          <w14:textFill>
            <w14:solidFill>
              <w14:schemeClr w14:val="dk1"/>
            </w14:solidFill>
          </w14:textFill>
        </w:rPr>
      </w:pPr>
      <w:r>
        <w:rPr>
          <w:i/>
          <w:iCs/>
          <w:color w:val="000000"/>
          <w14:textFill>
            <w14:solidFill>
              <w14:schemeClr w14:val="dk1"/>
            </w14:solidFill>
          </w14:textFill>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Перепишите, раскрывая скобки. Частицы подчеркните.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pPr>
        <w:adjustRightInd/>
        <w:ind w:firstLine="709"/>
        <w:autoSpaceDE w:val="off"/>
        <w:autoSpaceDN w:val="off"/>
        <w:widowControl w:val="off"/>
        <w:jc w:val="both"/>
        <w:rPr>
          <w:color w:val="000000"/>
          <w14:textFill>
            <w14:solidFill>
              <w14:schemeClr w14:val="dk1"/>
            </w14:solidFill>
          </w14:textFill>
        </w:rPr>
      </w:pPr>
    </w:p>
    <w:p>
      <w:pPr>
        <w:adjustRightInd/>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25</w:t>
      </w:r>
      <w:r>
        <w:rPr>
          <w:color w:val="000000"/>
          <w14:textFill>
            <w14:solidFill>
              <w14:schemeClr w14:val="dk1"/>
            </w14:solidFill>
          </w14:textFill>
        </w:rPr>
        <w:t>.</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Служебные части речи. Союз. Правописание союзов. Отличие союзов от слов-омонимов. Междометия и звукоподражательные слова.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center"/>
        <w:rPr>
          <w:color w:val="000000"/>
          <w14:textFill>
            <w14:solidFill>
              <w14:schemeClr w14:val="dk1"/>
            </w14:solidFill>
          </w14:textFill>
        </w:rPr>
      </w:pP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Междометие –</w:t>
      </w:r>
      <w:r>
        <w:rPr>
          <w:color w:val="000000"/>
          <w14:textFill>
            <w14:solidFill>
              <w14:schemeClr w14:val="dk1"/>
            </w14:solidFill>
          </w14:textFill>
        </w:rPr>
        <w:t> особая неизменяемая часть речи, которая служит для выражения чувств</w:t>
      </w:r>
      <w:r>
        <w:rPr>
          <w:color w:val="000000"/>
          <w:u w:val="single" w:color="auto"/>
          <w14:textFill>
            <w14:solidFill>
              <w14:schemeClr w14:val="dk1"/>
            </w14:solidFill>
          </w14:textFill>
        </w:rPr>
        <w:t>, </w:t>
      </w:r>
      <w:r>
        <w:rPr>
          <w:color w:val="000000"/>
          <w14:textFill>
            <w14:solidFill>
              <w14:schemeClr w14:val="dk1"/>
            </w14:solidFill>
          </w14:textFill>
        </w:rPr>
        <w:t>побуждения к действию, не называя их:</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Ах,</w:t>
      </w:r>
      <w:r>
        <w:rPr>
          <w:i/>
          <w:iCs/>
          <w:color w:val="000000"/>
          <w14:textFill>
            <w14:solidFill>
              <w14:schemeClr w14:val="dk1"/>
            </w14:solidFill>
          </w14:textFill>
        </w:rPr>
        <w:t> как много на свете кошек!; </w:t>
      </w:r>
      <w:r>
        <w:rPr>
          <w:bCs/>
          <w:i/>
          <w:iCs/>
          <w:color w:val="000000"/>
          <w14:textFill>
            <w14:solidFill>
              <w14:schemeClr w14:val="dk1"/>
            </w14:solidFill>
          </w14:textFill>
        </w:rPr>
        <w:t>«Браво, Браво!»</w:t>
      </w:r>
      <w:r>
        <w:rPr>
          <w:i/>
          <w:iCs/>
          <w:color w:val="000000"/>
          <w14:textFill>
            <w14:solidFill>
              <w14:schemeClr w14:val="dk1"/>
            </w14:solidFill>
          </w14:textFill>
        </w:rPr>
        <w:t> говорили в публике.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Междометия произносятся с особой эмоциональной интонацией, на письме выделяются запятой или восклицательным знаком:</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У вас новые туфли. </w:t>
      </w:r>
      <w:r>
        <w:rPr>
          <w:bCs/>
          <w:i/>
          <w:iCs/>
          <w:color w:val="000000"/>
          <w14:textFill>
            <w14:solidFill>
              <w14:schemeClr w14:val="dk1"/>
            </w14:solidFill>
          </w14:textFill>
        </w:rPr>
        <w:t>Ах,</w:t>
      </w:r>
      <w:r>
        <w:rPr>
          <w:i/>
          <w:iCs/>
          <w:color w:val="000000"/>
          <w14:textFill>
            <w14:solidFill>
              <w14:schemeClr w14:val="dk1"/>
            </w14:solidFill>
          </w14:textFill>
        </w:rPr>
        <w:t> какие хорошие! </w:t>
      </w:r>
      <w:r>
        <w:rPr>
          <w:bCs/>
          <w:i/>
          <w:iCs/>
          <w:color w:val="000000"/>
          <w14:textFill>
            <w14:solidFill>
              <w14:schemeClr w14:val="dk1"/>
            </w14:solidFill>
          </w14:textFill>
        </w:rPr>
        <w:t>Увы!</w:t>
      </w:r>
      <w:r>
        <w:rPr>
          <w:i/>
          <w:iCs/>
          <w:color w:val="000000"/>
          <w14:textFill>
            <w14:solidFill>
              <w14:schemeClr w14:val="dk1"/>
            </w14:solidFill>
          </w14:textFill>
        </w:rPr>
        <w:t> Ничем помочь не могу.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Анализ предложений</w:t>
      </w:r>
    </w:p>
    <w:p>
      <w:pPr>
        <w:adjustRightInd/>
        <w:ind w:left="0" w:firstLine="709"/>
        <w:autoSpaceDE w:val="off"/>
        <w:autoSpaceDN w:val="off"/>
        <w:widowControl w:val="off"/>
        <w:jc w:val="both"/>
        <w:numPr>
          <w:ilvl w:val="0"/>
          <w:numId w:val="55"/>
        </w:numPr>
        <w:rPr>
          <w:color w:val="000000"/>
          <w14:textFill>
            <w14:solidFill>
              <w14:schemeClr w14:val="dk1"/>
            </w14:solidFill>
          </w14:textFill>
        </w:rPr>
      </w:pPr>
      <w:r>
        <w:rPr>
          <w:bCs/>
          <w:i/>
          <w:iCs/>
          <w:color w:val="000000"/>
          <w14:textFill>
            <w14:solidFill>
              <w14:schemeClr w14:val="dk1"/>
            </w14:solidFill>
          </w14:textFill>
        </w:rPr>
        <w:t>О мой город,</w:t>
      </w:r>
      <w:r>
        <w:rPr>
          <w:i/>
          <w:iCs/>
          <w:color w:val="000000"/>
          <w14:textFill>
            <w14:solidFill>
              <w14:schemeClr w14:val="dk1"/>
            </w14:solidFill>
          </w14:textFill>
        </w:rPr>
        <w:t> я вернулся!  О - </w:t>
      </w:r>
      <w:r>
        <w:rPr>
          <w:color w:val="000000"/>
          <w14:textFill>
            <w14:solidFill>
              <w14:schemeClr w14:val="dk1"/>
            </w14:solidFill>
          </w14:textFill>
        </w:rPr>
        <w:t>усилительная частица при обращении, она не отделяется от обращения запятой.</w:t>
      </w:r>
    </w:p>
    <w:p>
      <w:pPr>
        <w:adjustRightInd/>
        <w:ind w:left="0" w:firstLine="709"/>
        <w:autoSpaceDE w:val="off"/>
        <w:autoSpaceDN w:val="off"/>
        <w:widowControl w:val="off"/>
        <w:jc w:val="both"/>
        <w:numPr>
          <w:ilvl w:val="0"/>
          <w:numId w:val="55"/>
        </w:numPr>
        <w:rPr>
          <w:color w:val="000000"/>
          <w14:textFill>
            <w14:solidFill>
              <w14:schemeClr w14:val="dk1"/>
            </w14:solidFill>
          </w14:textFill>
        </w:rPr>
      </w:pPr>
      <w:r>
        <w:rPr>
          <w:bCs/>
          <w:i/>
          <w:iCs/>
          <w:color w:val="000000"/>
          <w14:textFill>
            <w14:solidFill>
              <w14:schemeClr w14:val="dk1"/>
            </w14:solidFill>
          </w14:textFill>
        </w:rPr>
        <w:t>О чем</w:t>
      </w:r>
      <w:r>
        <w:rPr>
          <w:i/>
          <w:iCs/>
          <w:color w:val="000000"/>
          <w14:textFill>
            <w14:solidFill>
              <w14:schemeClr w14:val="dk1"/>
            </w14:solidFill>
          </w14:textFill>
        </w:rPr>
        <w:t> ты воешь, ветер ночной?  О </w:t>
      </w:r>
      <w:r>
        <w:rPr>
          <w:color w:val="000000"/>
          <w14:textFill>
            <w14:solidFill>
              <w14:schemeClr w14:val="dk1"/>
            </w14:solidFill>
          </w14:textFill>
        </w:rPr>
        <w:t>- предлог.</w:t>
      </w:r>
    </w:p>
    <w:p>
      <w:pPr>
        <w:adjustRightInd/>
        <w:ind w:left="0" w:firstLine="709"/>
        <w:autoSpaceDE w:val="off"/>
        <w:autoSpaceDN w:val="off"/>
        <w:widowControl w:val="off"/>
        <w:jc w:val="both"/>
        <w:numPr>
          <w:ilvl w:val="0"/>
          <w:numId w:val="55"/>
        </w:numPr>
        <w:rPr>
          <w:color w:val="000000"/>
          <w14:textFill>
            <w14:solidFill>
              <w14:schemeClr w14:val="dk1"/>
            </w14:solidFill>
          </w14:textFill>
        </w:rPr>
      </w:pPr>
      <w:r>
        <w:rPr>
          <w:bCs/>
          <w:i/>
          <w:iCs/>
          <w:color w:val="000000"/>
          <w14:textFill>
            <w14:solidFill>
              <w14:schemeClr w14:val="dk1"/>
            </w14:solidFill>
          </w14:textFill>
        </w:rPr>
        <w:t>О,</w:t>
      </w:r>
      <w:r>
        <w:rPr>
          <w:i/>
          <w:iCs/>
          <w:color w:val="000000"/>
          <w14:textFill>
            <w14:solidFill>
              <w14:schemeClr w14:val="dk1"/>
            </w14:solidFill>
          </w14:textFill>
        </w:rPr>
        <w:t> говори хоть ты со мной, подруга семиструнная! О </w:t>
      </w:r>
      <w:r>
        <w:rPr>
          <w:color w:val="000000"/>
          <w14:textFill>
            <w14:solidFill>
              <w14:schemeClr w14:val="dk1"/>
            </w14:solidFill>
          </w14:textFill>
        </w:rPr>
        <w:t>- междометие.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Междометия делятся по значению</w:t>
      </w:r>
      <w:r>
        <w:rPr>
          <w:color w:val="000000"/>
          <w14:textFill>
            <w14:solidFill>
              <w14:schemeClr w14:val="dk1"/>
            </w14:solidFill>
          </w14:textFill>
        </w:rPr>
        <w:t> на: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Эмоциональные </w:t>
      </w:r>
      <w:r>
        <w:rPr>
          <w:color w:val="000000"/>
          <w14:textFill>
            <w14:solidFill>
              <w14:schemeClr w14:val="dk1"/>
            </w14:solidFill>
          </w14:textFill>
        </w:rPr>
        <w:t>(выражают чувства сожаления, одобрения, ненависти, страха и т.д.): </w:t>
      </w:r>
      <w:r>
        <w:rPr>
          <w:i/>
          <w:iCs/>
          <w:color w:val="000000"/>
          <w14:textFill>
            <w14:solidFill>
              <w14:schemeClr w14:val="dk1"/>
            </w14:solidFill>
          </w14:textFill>
        </w:rPr>
        <w:t>а, ай, ах, увы, фу, ура, ба, бог с тобой, боже мой, браво, вот это да, вот тебе раз, ну, да ну, господи, ей-богу, как бы не так, как же, ну и ну, ага, о, ой, ай-ай-ай.</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Побудительные</w:t>
      </w:r>
      <w:r>
        <w:rPr>
          <w:color w:val="000000"/>
          <w14:textFill>
            <w14:solidFill>
              <w14:schemeClr w14:val="dk1"/>
            </w14:solidFill>
          </w14:textFill>
        </w:rPr>
        <w:t> (выражают приказание, приветствие): </w:t>
      </w:r>
      <w:r>
        <w:rPr>
          <w:i/>
          <w:iCs/>
          <w:color w:val="000000"/>
          <w14:textFill>
            <w14:solidFill>
              <w14:schemeClr w14:val="dk1"/>
            </w14:solidFill>
          </w14:textFill>
        </w:rPr>
        <w:t>вон, прочь, марш, ну,</w:t>
      </w:r>
      <w:r>
        <w:rPr>
          <w:color w:val="000000"/>
          <w14:textFill>
            <w14:solidFill>
              <w14:schemeClr w14:val="dk1"/>
            </w14:solidFill>
          </w14:textFill>
        </w:rPr>
        <w:t> </w:t>
      </w:r>
      <w:r>
        <w:rPr>
          <w:i/>
          <w:iCs/>
          <w:color w:val="000000"/>
          <w14:textFill>
            <w14:solidFill>
              <w14:schemeClr w14:val="dk1"/>
            </w14:solidFill>
          </w14:textFill>
        </w:rPr>
        <w:t>на (возьми), фас, кис-кис, алле, цып-цып, майна, вира, бай-бай, тсс, стоп, алло, караул, чу, айда, , кыш, брысь, но, тпру, цыц, шабаш, ну-ка, ау...</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Этикетные междометия</w:t>
      </w:r>
      <w:r>
        <w:rPr>
          <w:color w:val="000000"/>
          <w14:textFill>
            <w14:solidFill>
              <w14:schemeClr w14:val="dk1"/>
            </w14:solidFill>
          </w14:textFill>
        </w:rPr>
        <w:t>: </w:t>
      </w:r>
      <w:r>
        <w:rPr>
          <w:i/>
          <w:iCs/>
          <w:color w:val="000000"/>
          <w14:textFill>
            <w14:solidFill>
              <w14:schemeClr w14:val="dk1"/>
            </w14:solidFill>
          </w14:textFill>
        </w:rPr>
        <w:t>спасибо, пожалуйста, извините, до свидания</w:t>
      </w:r>
      <w:r>
        <w:rPr>
          <w:color w:val="000000"/>
          <w14:textFill>
            <w14:solidFill>
              <w14:schemeClr w14:val="dk1"/>
            </w14:solidFill>
          </w14:textFill>
        </w:rPr>
        <w:t>, </w:t>
      </w:r>
      <w:r>
        <w:rPr>
          <w:i/>
          <w:iCs/>
          <w:color w:val="000000"/>
          <w14:textFill>
            <w14:solidFill>
              <w14:schemeClr w14:val="dk1"/>
            </w14:solidFill>
          </w14:textFill>
        </w:rPr>
        <w:t>здравствуйте, благодарю, прощай(те), прости(те), всего хорошего, мое почтение, привет, пока, здорово...</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по структуре</w:t>
      </w:r>
      <w:r>
        <w:rPr>
          <w:color w:val="000000"/>
          <w14:textFill>
            <w14:solidFill>
              <w14:schemeClr w14:val="dk1"/>
            </w14:solidFill>
          </w14:textFill>
        </w:rPr>
        <w:t> на: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Простые:</w:t>
      </w:r>
      <w:r>
        <w:rPr>
          <w:color w:val="000000"/>
          <w14:textFill>
            <w14:solidFill>
              <w14:schemeClr w14:val="dk1"/>
            </w14:solidFill>
          </w14:textFill>
        </w:rPr>
        <w:t> </w:t>
      </w:r>
      <w:r>
        <w:rPr>
          <w:i/>
          <w:iCs/>
          <w:color w:val="000000"/>
          <w14:textFill>
            <w14:solidFill>
              <w14:schemeClr w14:val="dk1"/>
            </w14:solidFill>
          </w14:textFill>
        </w:rPr>
        <w:t>ах, ой, ну.</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Сложные:</w:t>
      </w:r>
      <w:r>
        <w:rPr>
          <w:color w:val="000000"/>
          <w14:textFill>
            <w14:solidFill>
              <w14:schemeClr w14:val="dk1"/>
            </w14:solidFill>
          </w14:textFill>
        </w:rPr>
        <w:t> повторение одинаковых частей: </w:t>
      </w:r>
      <w:r>
        <w:rPr>
          <w:i/>
          <w:iCs/>
          <w:color w:val="000000"/>
          <w14:textFill>
            <w14:solidFill>
              <w14:schemeClr w14:val="dk1"/>
            </w14:solidFill>
          </w14:textFill>
        </w:rPr>
        <w:t>ай-ай, ой-ой.</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Составные </w:t>
      </w:r>
      <w:r>
        <w:rPr>
          <w:color w:val="000000"/>
          <w14:textFill>
            <w14:solidFill>
              <w14:schemeClr w14:val="dk1"/>
            </w14:solidFill>
          </w14:textFill>
        </w:rPr>
        <w:t>состоят из двух и более слов: </w:t>
      </w:r>
      <w:r>
        <w:rPr>
          <w:i/>
          <w:iCs/>
          <w:color w:val="000000"/>
          <w14:textFill>
            <w14:solidFill>
              <w14:schemeClr w14:val="dk1"/>
            </w14:solidFill>
          </w14:textFill>
        </w:rPr>
        <w:t>боже мой, вот те раз, черт те что, то-то и оно.</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по происхождению </w:t>
      </w:r>
      <w:r>
        <w:rPr>
          <w:color w:val="000000"/>
          <w14:textFill>
            <w14:solidFill>
              <w14:schemeClr w14:val="dk1"/>
            </w14:solidFill>
          </w14:textFill>
        </w:rPr>
        <w:t>на: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Непроизводные</w:t>
      </w:r>
      <w:r>
        <w:rPr>
          <w:color w:val="000000"/>
          <w14:textFill>
            <w14:solidFill>
              <w14:schemeClr w14:val="dk1"/>
            </w14:solidFill>
          </w14:textFill>
        </w:rPr>
        <w:t> (не соотносимые с другими частями речи): </w:t>
      </w:r>
      <w:r>
        <w:rPr>
          <w:i/>
          <w:iCs/>
          <w:color w:val="000000"/>
          <w14:textFill>
            <w14:solidFill>
              <w14:schemeClr w14:val="dk1"/>
            </w14:solidFill>
          </w14:textFill>
        </w:rPr>
        <w:t>ах, ох, ой.</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Производные</w:t>
      </w:r>
      <w:r>
        <w:rPr>
          <w:color w:val="000000"/>
          <w14:textFill>
            <w14:solidFill>
              <w14:schemeClr w14:val="dk1"/>
            </w14:solidFill>
          </w14:textFill>
        </w:rPr>
        <w:t> (соотносимые с другими частями речи): </w:t>
      </w:r>
      <w:r>
        <w:rPr>
          <w:i/>
          <w:iCs/>
          <w:color w:val="000000"/>
          <w14:textFill>
            <w14:solidFill>
              <w14:schemeClr w14:val="dk1"/>
            </w14:solidFill>
          </w14:textFill>
        </w:rPr>
        <w:t>боже мой, батюшки, спасибо, пожалуйста, здравствуйте.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 некоторых случаях междометия переходят в знаменательные части речи, приобретая их значение: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1)</w:t>
      </w:r>
      <w:r>
        <w:rPr>
          <w:bCs/>
          <w:i/>
          <w:iCs/>
          <w:color w:val="000000"/>
          <w14:textFill>
            <w14:solidFill>
              <w14:schemeClr w14:val="dk1"/>
            </w14:solidFill>
          </w14:textFill>
        </w:rPr>
        <w:t> Ура!</w:t>
      </w:r>
      <w:r>
        <w:rPr>
          <w:i/>
          <w:iCs/>
          <w:color w:val="000000"/>
          <w14:textFill>
            <w14:solidFill>
              <w14:schemeClr w14:val="dk1"/>
            </w14:solidFill>
          </w14:textFill>
        </w:rPr>
        <w:t> Мы победили!</w:t>
      </w:r>
      <w:r>
        <w:rPr>
          <w:color w:val="000000"/>
          <w14:textFill>
            <w14:solidFill>
              <w14:schemeClr w14:val="dk1"/>
            </w14:solidFill>
          </w14:textFill>
        </w:rPr>
        <w:t> - собственно междометие, выражающее восторг, душевный подъем, взлет.</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2) Далеко слышится победное </w:t>
      </w:r>
      <w:r>
        <w:rPr>
          <w:bCs/>
          <w:i/>
          <w:iCs/>
          <w:color w:val="000000"/>
          <w14:textFill>
            <w14:solidFill>
              <w14:schemeClr w14:val="dk1"/>
            </w14:solidFill>
          </w14:textFill>
        </w:rPr>
        <w:t>ура</w:t>
      </w:r>
      <w:r>
        <w:rPr>
          <w:i/>
          <w:iCs/>
          <w:color w:val="000000"/>
          <w14:textFill>
            <w14:solidFill>
              <w14:schemeClr w14:val="dk1"/>
            </w14:solidFill>
          </w14:textFill>
        </w:rPr>
        <w:t>. </w:t>
      </w:r>
      <w:r>
        <w:rPr>
          <w:color w:val="000000"/>
          <w14:textFill>
            <w14:solidFill>
              <w14:schemeClr w14:val="dk1"/>
            </w14:solidFill>
          </w14:textFill>
        </w:rPr>
        <w:t>– в роли подлежащего.</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3) Гляди-ка, за год ты </w:t>
      </w:r>
      <w:r>
        <w:rPr>
          <w:bCs/>
          <w:i/>
          <w:iCs/>
          <w:color w:val="000000"/>
          <w14:textFill>
            <w14:solidFill>
              <w14:schemeClr w14:val="dk1"/>
            </w14:solidFill>
          </w14:textFill>
        </w:rPr>
        <w:t>ого-го</w:t>
      </w:r>
      <w:r>
        <w:rPr>
          <w:i/>
          <w:iCs/>
          <w:color w:val="000000"/>
          <w14:textFill>
            <w14:solidFill>
              <w14:schemeClr w14:val="dk1"/>
            </w14:solidFill>
          </w14:textFill>
        </w:rPr>
        <w:t> как вырос! </w:t>
      </w:r>
      <w:r>
        <w:rPr>
          <w:color w:val="000000"/>
          <w14:textFill>
            <w14:solidFill>
              <w14:schemeClr w14:val="dk1"/>
            </w14:solidFill>
          </w14:textFill>
        </w:rPr>
        <w:t>междометие </w:t>
      </w:r>
      <w:r>
        <w:rPr>
          <w:i/>
          <w:iCs/>
          <w:color w:val="000000"/>
          <w14:textFill>
            <w14:solidFill>
              <w14:schemeClr w14:val="dk1"/>
            </w14:solidFill>
          </w14:textFill>
        </w:rPr>
        <w:t>ого-го </w:t>
      </w:r>
      <w:r>
        <w:rPr>
          <w:color w:val="000000"/>
          <w14:textFill>
            <w14:solidFill>
              <w14:schemeClr w14:val="dk1"/>
            </w14:solidFill>
          </w14:textFill>
        </w:rPr>
        <w:t>употребляется в значении наречия-обстоятельства.</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4)</w:t>
      </w:r>
      <w:r>
        <w:rPr>
          <w:bCs/>
          <w:i/>
          <w:iCs/>
          <w:color w:val="000000"/>
          <w14:textFill>
            <w14:solidFill>
              <w14:schemeClr w14:val="dk1"/>
            </w14:solidFill>
          </w14:textFill>
        </w:rPr>
        <w:t> Ого-го!</w:t>
      </w:r>
      <w:r>
        <w:rPr>
          <w:i/>
          <w:iCs/>
          <w:color w:val="000000"/>
          <w14:textFill>
            <w14:solidFill>
              <w14:schemeClr w14:val="dk1"/>
            </w14:solidFill>
          </w14:textFill>
        </w:rPr>
        <w:t> Отзовитесь!</w:t>
      </w:r>
      <w:r>
        <w:rPr>
          <w:color w:val="000000"/>
          <w14:textFill>
            <w14:solidFill>
              <w14:schemeClr w14:val="dk1"/>
            </w14:solidFill>
          </w14:textFill>
        </w:rPr>
        <w:t> собственно междометие, выражающее призыв, побуждение.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Звукоподражательные слова </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Звукоподражательные слова </w:t>
      </w:r>
      <w:r>
        <w:rPr>
          <w:i/>
          <w:iCs/>
          <w:color w:val="000000"/>
          <w14:textFill>
            <w14:solidFill>
              <w14:schemeClr w14:val="dk1"/>
            </w14:solidFill>
          </w14:textFill>
        </w:rPr>
        <w:t>(гав-гав, мяу-мяу, ква-ква, хрю-хрю, кря-кря и др.)</w:t>
      </w:r>
      <w:r>
        <w:rPr>
          <w:color w:val="000000"/>
          <w14:textFill>
            <w14:solidFill>
              <w14:schemeClr w14:val="dk1"/>
            </w14:solidFill>
          </w14:textFill>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Бокал сказал «дзинь!» и разбился.</w:t>
      </w:r>
      <w:r>
        <w:rPr>
          <w:color w:val="000000"/>
          <w14:textFill>
            <w14:solidFill>
              <w14:schemeClr w14:val="dk1"/>
            </w14:solidFill>
          </w14:textFill>
        </w:rPr>
        <w:t> </w:t>
      </w:r>
      <w:r>
        <w:rPr>
          <w:i/>
          <w:iCs/>
          <w:color w:val="000000"/>
          <w14:textFill>
            <w14:solidFill>
              <w14:schemeClr w14:val="dk1"/>
            </w14:solidFill>
          </w14:textFill>
        </w:rPr>
        <w:t>А щука бух в воду!</w:t>
      </w:r>
    </w:p>
    <w:p>
      <w:pPr>
        <w:adjustRightInd/>
        <w:ind w:firstLine="709"/>
        <w:autoSpaceDE w:val="off"/>
        <w:autoSpaceDN w:val="off"/>
        <w:widowControl w:val="off"/>
        <w:jc w:val="both"/>
        <w:rPr>
          <w:i/>
          <w:iCs/>
          <w:color w:val="000000"/>
          <w14:textFill>
            <w14:solidFill>
              <w14:schemeClr w14:val="dk1"/>
            </w14:solidFill>
          </w14:textFill>
        </w:rPr>
      </w:pPr>
      <w:r>
        <w:rPr>
          <w:i/>
          <w:iCs/>
          <w:color w:val="000000"/>
          <w14:textFill>
            <w14:solidFill>
              <w14:schemeClr w14:val="dk1"/>
            </w14:solidFill>
          </w14:textFill>
        </w:rPr>
        <w:t>Ночью на болоте слышно только лягушачье ква-ква.</w:t>
      </w:r>
    </w:p>
    <w:p>
      <w:pPr>
        <w:adjustRightInd/>
        <w:ind w:firstLine="709"/>
        <w:autoSpaceDE w:val="off"/>
        <w:autoSpaceDN w:val="off"/>
        <w:widowControl w:val="off"/>
        <w:jc w:val="both"/>
        <w:rPr>
          <w:i/>
          <w:iCs/>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rPr>
          <w:b/>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i/>
          <w:color w:val="000000"/>
          <w14:textFill>
            <w14:solidFill>
              <w14:schemeClr w14:val="dk1"/>
            </w14:solidFill>
          </w14:textFill>
        </w:rPr>
      </w:pPr>
      <w:r>
        <w:rPr>
          <w:b/>
          <w:bCs/>
          <w:i/>
          <w:color w:val="000000"/>
          <w14:textFill>
            <w14:solidFill>
              <w14:schemeClr w14:val="dk1"/>
            </w14:solidFill>
          </w14:textFill>
        </w:rPr>
        <w:t>Прочитайте. Определите основную мысль текста, озаглавьте его. Определите стиль и тип речи. Спишите текст. Укажите союзы и их функции.</w:t>
      </w:r>
    </w:p>
    <w:p>
      <w:pPr>
        <w:adjustRightInd/>
        <w:ind w:firstLine="709"/>
        <w:autoSpaceDE w:val="off"/>
        <w:autoSpaceDN w:val="off"/>
        <w:widowControl w:val="off"/>
        <w:jc w:val="both"/>
        <w:rPr>
          <w:color w:val="000000"/>
          <w14:textFill>
            <w14:solidFill>
              <w14:schemeClr w14:val="dk1"/>
            </w14:solidFill>
          </w14:textFill>
        </w:rPr>
      </w:pPr>
      <w:r>
        <w:rPr>
          <w:i/>
          <w:color w:val="000000"/>
          <w14:textFill>
            <w14:solidFill>
              <w14:schemeClr w14:val="dk1"/>
            </w14:solidFill>
          </w14:textFill>
        </w:rPr>
        <w:br/>
      </w:r>
      <w:r>
        <w:rPr>
          <w:color w:val="000000"/>
          <w14:textFill>
            <w14:solidFill>
              <w14:schemeClr w14:val="dk1"/>
            </w14:solidFill>
          </w14:textFill>
        </w:rPr>
        <w:t>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реч..нке, которая (ТАК ЖЕ, ТАКЖЕ) служила одной из пр..манок нашего путешествия.</w:t>
      </w:r>
      <w:r>
        <w:rPr>
          <w:color w:val="000000"/>
          <w14:textFill>
            <w14:solidFill>
              <w14:schemeClr w14:val="dk1"/>
            </w14:solidFill>
          </w14:textFill>
        </w:rPr>
        <w:br/>
      </w:r>
      <w:r>
        <w:rPr>
          <w:color w:val="000000"/>
          <w14:textFill>
            <w14:solidFill>
              <w14:schemeClr w14:val="dk1"/>
            </w14:solidFill>
          </w14:textFill>
        </w:rP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r>
        <w:rPr>
          <w:b/>
          <w:bCs/>
          <w:color w:val="000000"/>
          <w14:textFill>
            <w14:solidFill>
              <w14:schemeClr w14:val="dk1"/>
            </w14:solidFill>
          </w14:textFill>
        </w:rPr>
        <w:t>Вставьте пропущенные буквы. Раскройте скобки. Сделайте морфологический разбор союзов из первого и второго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br/>
      </w:r>
      <w:r>
        <w:rPr>
          <w:color w:val="000000"/>
          <w14:textFill>
            <w14:solidFill>
              <w14:schemeClr w14:val="dk1"/>
            </w14:solidFill>
          </w14:textFill>
        </w:rP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Pr>
          <w:color w:val="000000"/>
          <w14:textFill>
            <w14:solidFill>
              <w14:schemeClr w14:val="dk1"/>
            </w14:solidFill>
          </w14:textFill>
        </w:rPr>
        <w:br/>
      </w:r>
      <w:r>
        <w:rPr>
          <w:color w:val="000000"/>
          <w14:textFill>
            <w14:solidFill>
              <w14:schemeClr w14:val="dk1"/>
            </w14:solidFill>
          </w14:textFill>
        </w:rP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26.</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Работа с текстом: наблюдение над функционированием правил орфографии и пунктуации в образцах письменных текстов.</w:t>
      </w:r>
    </w:p>
    <w:p>
      <w:pPr>
        <w:adjustRightInd/>
        <w:ind w:firstLine="709"/>
        <w:autoSpaceDE w:val="off"/>
        <w:autoSpaceDN w:val="off"/>
        <w:widowControl w:val="off"/>
        <w:jc w:val="center"/>
        <w:rPr>
          <w:b/>
          <w:color w:val="000000"/>
          <w14:textFill>
            <w14:solidFill>
              <w14:schemeClr w14:val="dk1"/>
            </w14:solidFill>
          </w14:textFill>
        </w:rPr>
      </w:pPr>
      <w:r>
        <w:rPr>
          <w:b/>
          <w:bCs/>
          <w:color w:val="000000"/>
          <w14:textFill>
            <w14:solidFill>
              <w14:schemeClr w14:val="dk1"/>
            </w14:solidFill>
          </w14:textFill>
        </w:rPr>
        <w:t>Теоретическая часть</w:t>
      </w:r>
      <w:r>
        <w:rPr>
          <w:b/>
          <w:color w:val="000000"/>
          <w14:textFill>
            <w14:solidFill>
              <w14:schemeClr w14:val="dk1"/>
            </w14:solidFill>
          </w14:textFill>
        </w:rPr>
        <w:t xml:space="preserve"> </w:t>
      </w:r>
    </w:p>
    <w:p>
      <w:pPr>
        <w:contextualSpacing/>
        <w:jc w:val="both"/>
        <w:shd w:val="clear" w:color="auto" w:fill="FFFFFF"/>
        <w:rPr>
          <w:color w:val="000000"/>
          <w:szCs w:val="22"/>
          <w14:textFill>
            <w14:solidFill>
              <w14:schemeClr w14:val="dk1"/>
            </w14:solidFill>
          </w14:textFill>
        </w:rPr>
      </w:pPr>
      <w:r>
        <w:rPr>
          <w:b/>
          <w:bCs/>
          <w:color w:val="000000"/>
          <w:szCs w:val="22"/>
          <w14:textFill>
            <w14:solidFill>
              <w14:schemeClr w14:val="dk1"/>
            </w14:solidFill>
          </w14:textFill>
        </w:rPr>
        <w:t>Тропический  ливень</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  Дождливые  струи, как  сыромятными  ремнями,  секли  корабли,  и  всё  пространство  наполнилось  сверканием  и  грохотом.  </w:t>
      </w:r>
      <w:r>
        <w:rPr>
          <w:i/>
          <w:iCs/>
          <w:color w:val="000000"/>
          <w:szCs w:val="22"/>
          <w14:textFill>
            <w14:solidFill>
              <w14:schemeClr w14:val="dk1"/>
            </w14:solidFill>
          </w14:textFill>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Pr>
          <w:color w:val="000000"/>
          <w:szCs w:val="22"/>
          <w14:textFill>
            <w14:solidFill>
              <w14:schemeClr w14:val="dk1"/>
            </w14:solidFill>
          </w14:textFill>
        </w:rPr>
        <w:t>  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   (153 слова)                                                                                                            (По  А.С. Новикову-Прибою)</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contextualSpacing/>
        <w:jc w:val="both"/>
        <w:shd w:val="clear" w:color="auto" w:fill="FFFFFF"/>
        <w:rPr>
          <w:color w:val="000000"/>
          <w:szCs w:val="22"/>
          <w14:textFill>
            <w14:solidFill>
              <w14:schemeClr w14:val="dk1"/>
            </w14:solidFill>
          </w14:textFill>
        </w:rPr>
      </w:pPr>
      <w:r>
        <w:rPr>
          <w:b/>
          <w:bCs/>
          <w:color w:val="000000"/>
          <w:szCs w:val="22"/>
          <w14:textFill>
            <w14:solidFill>
              <w14:schemeClr w14:val="dk1"/>
            </w14:solidFill>
          </w14:textFill>
        </w:rPr>
        <w:t> </w:t>
      </w:r>
    </w:p>
    <w:p>
      <w:pPr>
        <w:contextualSpacing/>
        <w:shd w:val="clear" w:color="auto" w:fill="FFFFFF"/>
        <w:rPr>
          <w:color w:val="000000"/>
          <w:szCs w:val="22"/>
          <w14:textFill>
            <w14:solidFill>
              <w14:schemeClr w14:val="dk1"/>
            </w14:solidFill>
          </w14:textFill>
        </w:rPr>
      </w:pPr>
      <w:r>
        <w:rPr>
          <w:color w:val="000000"/>
          <w:szCs w:val="22"/>
          <w14:textFill>
            <w14:solidFill>
              <w14:schemeClr w14:val="dk1"/>
            </w14:solidFill>
          </w14:textFill>
        </w:rPr>
        <w:t>1. Сделать  фонетический  разбор   слова:</w:t>
      </w:r>
    </w:p>
    <w:p>
      <w:pPr>
        <w:contextualSpacing/>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Жадничая  </w:t>
      </w:r>
      <w:r>
        <w:rPr>
          <w:color w:val="000000"/>
          <w:szCs w:val="22"/>
          <w14:textFill>
            <w14:solidFill>
              <w14:schemeClr w14:val="dk1"/>
            </w14:solidFill>
          </w14:textFill>
        </w:rPr>
        <w:t>-   1-й  вариант                                                        </w:t>
      </w:r>
    </w:p>
    <w:p>
      <w:pPr>
        <w:contextualSpacing/>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пьянела  </w:t>
      </w:r>
      <w:r>
        <w:rPr>
          <w:color w:val="000000"/>
          <w:szCs w:val="22"/>
          <w14:textFill>
            <w14:solidFill>
              <w14:schemeClr w14:val="dk1"/>
            </w14:solidFill>
          </w14:textFill>
        </w:rPr>
        <w:t>-  2-й  вариант</w:t>
      </w:r>
    </w:p>
    <w:p>
      <w:pPr>
        <w:contextualSpacing/>
        <w:shd w:val="clear" w:color="auto" w:fill="FFFFFF"/>
        <w:rPr>
          <w:color w:val="000000"/>
          <w:szCs w:val="22"/>
          <w14:textFill>
            <w14:solidFill>
              <w14:schemeClr w14:val="dk1"/>
            </w14:solidFill>
          </w14:textFill>
        </w:rPr>
      </w:pPr>
      <w:r>
        <w:rPr>
          <w:color w:val="000000"/>
          <w:szCs w:val="22"/>
          <w14:textFill>
            <w14:solidFill>
              <w14:schemeClr w14:val="dk1"/>
            </w14:solidFill>
          </w14:textFill>
        </w:rPr>
        <w:t>2. Разобрать  слова  по  составу:</w:t>
      </w:r>
    </w:p>
    <w:p>
      <w:pPr>
        <w:contextualSpacing/>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Тропической,  раскалённое,  нагромождения</w:t>
      </w:r>
      <w:r>
        <w:rPr>
          <w:color w:val="000000"/>
          <w:szCs w:val="22"/>
          <w14:textFill>
            <w14:solidFill>
              <w14:schemeClr w14:val="dk1"/>
            </w14:solidFill>
          </w14:textFill>
        </w:rPr>
        <w:t>  -  1-й  вариант</w:t>
      </w:r>
    </w:p>
    <w:p>
      <w:pPr>
        <w:contextualSpacing/>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Дождливые,  развёртывающейся,  днём</w:t>
      </w:r>
      <w:r>
        <w:rPr>
          <w:color w:val="000000"/>
          <w:szCs w:val="22"/>
          <w14:textFill>
            <w14:solidFill>
              <w14:schemeClr w14:val="dk1"/>
            </w14:solidFill>
          </w14:textFill>
        </w:rPr>
        <w:t>  -  2-й  вариант</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3.Выписать  из  текста  по  два  словосочетания  на  все  виды  подчинительной  связи  и    разобрать  их.</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4. Выполнить  синтаксический  разбор  предложения:</w:t>
      </w:r>
    </w:p>
    <w:p>
      <w:pPr>
        <w:contextualSpacing/>
        <w:jc w:val="both"/>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w:t>
      </w:r>
      <w:r>
        <w:rPr>
          <w:color w:val="000000"/>
          <w:szCs w:val="22"/>
          <w14:textFill>
            <w14:solidFill>
              <w14:schemeClr w14:val="dk1"/>
            </w14:solidFill>
          </w14:textFill>
        </w:rPr>
        <w:t>  -  1-й  вариант</w:t>
      </w:r>
    </w:p>
    <w:p>
      <w:pPr>
        <w:contextualSpacing/>
        <w:jc w:val="both"/>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Иногда  чёрное  небо  раскалывалось  на  множество  золотых  ветвистых  трещин,  спускавшихся  до  самого  горизонта</w:t>
      </w:r>
      <w:r>
        <w:rPr>
          <w:color w:val="000000"/>
          <w:szCs w:val="22"/>
          <w14:textFill>
            <w14:solidFill>
              <w14:schemeClr w14:val="dk1"/>
            </w14:solidFill>
          </w14:textFill>
        </w:rPr>
        <w:t>. – 2-й  вариант</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5. Объяснить  графически  знаки  препинания  в  выделенном  предложении.</w:t>
      </w:r>
    </w:p>
    <w:p>
      <w:pPr>
        <w:adjustRightInd/>
        <w:autoSpaceDE w:val="off"/>
        <w:autoSpaceDN w:val="off"/>
        <w:widowControl w:val="off"/>
        <w:rPr>
          <w:b/>
          <w:color w:val="000000"/>
          <w14:textFill>
            <w14:solidFill>
              <w14:schemeClr w14:val="dk1"/>
            </w14:solidFill>
          </w14:textFill>
        </w:rPr>
      </w:pPr>
      <w:r>
        <w:rPr>
          <w:b/>
          <w:color w:val="000000"/>
          <w14:textFill>
            <w14:solidFill>
              <w14:schemeClr w14:val="dk1"/>
            </w14:solidFill>
          </w14:textFill>
        </w:rPr>
        <w:br w:type="page"/>
      </w:r>
    </w:p>
    <w:p>
      <w:pPr>
        <w:adjustRightInd/>
        <w:ind w:firstLine="709"/>
        <w:autoSpaceDE w:val="off"/>
        <w:autoSpaceDN w:val="off"/>
        <w:widowControl w:val="off"/>
        <w:jc w:val="center"/>
        <w:rPr>
          <w:b/>
          <w:color w:val="000000"/>
          <w:u w:val="single" w:color="auto"/>
          <w14:textFill>
            <w14:solidFill>
              <w14:schemeClr w14:val="dk1"/>
            </w14:solidFill>
          </w14:textFill>
        </w:rPr>
      </w:pPr>
      <w:r>
        <w:rPr>
          <w:b/>
          <w:color w:val="000000"/>
          <w:u w:val="single" w:color="auto"/>
          <w14:textFill>
            <w14:solidFill>
              <w14:schemeClr w14:val="dk1"/>
            </w14:solidFill>
          </w14:textFill>
        </w:rPr>
        <w:t>Семестр 2</w:t>
      </w: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1.</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Основные единицы синтаксиса. Словосочетание, предложение, сложное синтаксическое целое. Основные выразительные средства синтаксиса.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jc w:val="both"/>
        <w:shd w:val="clear" w:color="auto" w:fill="FFFFFF"/>
        <w:rPr>
          <w:color w:val="000000"/>
          <w:szCs w:val="21"/>
        </w:rPr>
      </w:pPr>
      <w:r>
        <w:rPr>
          <w:b/>
          <w:bCs/>
          <w:color w:val="000000"/>
          <w:szCs w:val="21"/>
        </w:rPr>
        <w:t>Синтаксис - особый раздел языковой науки.</w:t>
      </w:r>
    </w:p>
    <w:p>
      <w:pPr>
        <w:jc w:val="both"/>
        <w:shd w:val="clear" w:color="auto" w:fill="FFFFFF"/>
        <w:rPr>
          <w:color w:val="000000"/>
          <w:szCs w:val="21"/>
        </w:rPr>
      </w:pPr>
      <w:r>
        <w:rPr>
          <w:color w:val="000000"/>
          <w:szCs w:val="21"/>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pPr>
        <w:jc w:val="both"/>
        <w:shd w:val="clear" w:color="auto" w:fill="FFFFFF"/>
        <w:rPr>
          <w:color w:val="000000"/>
          <w:szCs w:val="21"/>
        </w:rPr>
      </w:pPr>
      <w:r>
        <w:rPr>
          <w:b/>
          <w:bCs/>
          <w:color w:val="000000"/>
          <w:szCs w:val="21"/>
        </w:rPr>
        <w:t>Основные единицы</w:t>
      </w:r>
    </w:p>
    <w:p>
      <w:pPr>
        <w:jc w:val="both"/>
        <w:shd w:val="clear" w:color="auto" w:fill="FFFFFF"/>
        <w:rPr>
          <w:color w:val="000000"/>
          <w:szCs w:val="21"/>
        </w:rPr>
      </w:pPr>
      <w:r>
        <w:rPr>
          <w:color w:val="000000"/>
          <w:szCs w:val="21"/>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pPr>
        <w:jc w:val="both"/>
        <w:shd w:val="clear" w:color="auto" w:fill="FFFFFF"/>
        <w:rPr>
          <w:color w:val="000000"/>
          <w:szCs w:val="21"/>
        </w:rPr>
      </w:pPr>
      <w:r>
        <w:rPr>
          <w:color w:val="000000"/>
          <w:szCs w:val="21"/>
        </w:rPr>
        <w:t>Разберемся, что представляют собой основные единицы синтаксиса. Таблица поможет в этом.</w:t>
      </w:r>
    </w:p>
    <w:tbl>
      <w:tblPr>
        <w:tblStyle w:val="6"/>
        <w:tblW w:w="100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shd w:val="clear" w:color="auto" w:fill="FFFFFF"/>
        <w:tblLayout w:type="autofit"/>
        <w:tblCellMar>
          <w:top w:w="15" w:type="dxa"/>
          <w:left w:w="15" w:type="dxa"/>
          <w:bottom w:w="15" w:type="dxa"/>
          <w:right w:w="15" w:type="dxa"/>
        </w:tblCellMar>
      </w:tblPr>
      <w:tblGrid>
        <w:gridCol w:w="3966"/>
        <w:gridCol w:w="3557"/>
        <w:gridCol w:w="2482"/>
      </w:tblGrid>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930" w:type="dxa"/>
            <w:shd w:val="clear" w:color="auto" w:fill="FFFFFF"/>
            <w:tcMar>
              <w:top w:w="0" w:type="dxa"/>
              <w:left w:w="0" w:type="dxa"/>
              <w:bottom w:w="0" w:type="dxa"/>
              <w:right w:w="0" w:type="dxa"/>
            </w:tcMar>
          </w:tcPr>
          <w:p>
            <w:pPr>
              <w:jc w:val="both"/>
              <w:rPr>
                <w:color w:val="000000"/>
                <w:szCs w:val="21"/>
              </w:rPr>
            </w:pPr>
            <w:r>
              <w:rPr>
                <w:color w:val="000000"/>
                <w:szCs w:val="21"/>
              </w:rPr>
              <w:t>Словосочетание</w:t>
            </w:r>
          </w:p>
        </w:tc>
        <w:tc>
          <w:tcPr>
            <w:tcW w:w="5985" w:type="dxa"/>
            <w:gridSpan w:val="2"/>
            <w:shd w:val="clear" w:color="auto" w:fill="FFFFFF"/>
            <w:tcMar>
              <w:top w:w="0" w:type="dxa"/>
              <w:left w:w="0" w:type="dxa"/>
              <w:bottom w:w="0" w:type="dxa"/>
              <w:right w:w="0" w:type="dxa"/>
            </w:tcMar>
          </w:tcPr>
          <w:p>
            <w:pPr>
              <w:jc w:val="both"/>
              <w:rPr>
                <w:color w:val="000000"/>
                <w:szCs w:val="21"/>
              </w:rPr>
            </w:pPr>
            <w:r>
              <w:rPr>
                <w:color w:val="000000"/>
                <w:szCs w:val="21"/>
              </w:rPr>
              <w:t>Предложение</w:t>
            </w:r>
          </w:p>
        </w:tc>
      </w:tr>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930" w:type="dxa"/>
            <w:vMerge w:val="restart"/>
            <w:shd w:val="clear" w:color="auto" w:fill="FFFFFF"/>
            <w:tcMar>
              <w:top w:w="0" w:type="dxa"/>
              <w:left w:w="0" w:type="dxa"/>
              <w:bottom w:w="0" w:type="dxa"/>
              <w:right w:w="0" w:type="dxa"/>
            </w:tcMar>
          </w:tcPr>
          <w:p>
            <w:pPr>
              <w:jc w:val="both"/>
              <w:rPr>
                <w:color w:val="000000"/>
                <w:szCs w:val="21"/>
              </w:rPr>
            </w:pPr>
            <w:r>
              <w:rPr>
                <w:color w:val="000000"/>
                <w:szCs w:val="21"/>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tcPr>
          <w:p>
            <w:pPr>
              <w:jc w:val="both"/>
              <w:rPr>
                <w:color w:val="000000"/>
                <w:szCs w:val="21"/>
              </w:rPr>
            </w:pPr>
            <w:r>
              <w:rPr>
                <w:color w:val="000000"/>
                <w:szCs w:val="21"/>
              </w:rPr>
              <w:t>Минимальная коммуникативная единица, служит для оформления устной и письменной речи. Обладает предикативностью.</w:t>
            </w:r>
          </w:p>
        </w:tc>
      </w:tr>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0" w:type="auto"/>
            <w:vMerge w:val="continue"/>
            <w:shd w:val="clear" w:color="auto" w:fill="FFFFFF"/>
            <w:vAlign w:val="center"/>
          </w:tcPr>
          <w:p>
            <w:pPr>
              <w:jc w:val="both"/>
              <w:rPr>
                <w:color w:val="000000"/>
                <w:szCs w:val="21"/>
              </w:rPr>
            </w:pPr>
          </w:p>
        </w:tc>
        <w:tc>
          <w:tcPr>
            <w:tcW w:w="3525" w:type="dxa"/>
            <w:shd w:val="clear" w:color="auto" w:fill="FFFFFF"/>
            <w:tcMar>
              <w:top w:w="0" w:type="dxa"/>
              <w:left w:w="0" w:type="dxa"/>
              <w:bottom w:w="0" w:type="dxa"/>
              <w:right w:w="0" w:type="dxa"/>
            </w:tcMar>
          </w:tcPr>
          <w:p>
            <w:pPr>
              <w:jc w:val="both"/>
              <w:rPr>
                <w:color w:val="000000"/>
                <w:szCs w:val="21"/>
              </w:rPr>
            </w:pPr>
            <w:r>
              <w:rPr>
                <w:color w:val="000000"/>
                <w:szCs w:val="21"/>
              </w:rPr>
              <w:t>Простое</w:t>
            </w:r>
          </w:p>
        </w:tc>
        <w:tc>
          <w:tcPr>
            <w:tcW w:w="2415" w:type="dxa"/>
            <w:shd w:val="clear" w:color="auto" w:fill="FFFFFF"/>
            <w:tcMar>
              <w:top w:w="0" w:type="dxa"/>
              <w:left w:w="0" w:type="dxa"/>
              <w:bottom w:w="0" w:type="dxa"/>
              <w:right w:w="0" w:type="dxa"/>
            </w:tcMar>
          </w:tcPr>
          <w:p>
            <w:pPr>
              <w:jc w:val="both"/>
              <w:rPr>
                <w:color w:val="000000"/>
                <w:szCs w:val="21"/>
              </w:rPr>
            </w:pPr>
            <w:r>
              <w:rPr>
                <w:color w:val="000000"/>
                <w:szCs w:val="21"/>
              </w:rPr>
              <w:t>Сложное</w:t>
            </w:r>
          </w:p>
        </w:tc>
      </w:tr>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0" w:type="auto"/>
            <w:vMerge w:val="continue"/>
            <w:shd w:val="clear" w:color="auto" w:fill="FFFFFF"/>
            <w:vAlign w:val="center"/>
          </w:tcPr>
          <w:p>
            <w:pPr>
              <w:jc w:val="both"/>
              <w:rPr>
                <w:color w:val="000000"/>
                <w:szCs w:val="21"/>
              </w:rPr>
            </w:pPr>
          </w:p>
        </w:tc>
        <w:tc>
          <w:tcPr>
            <w:tcW w:w="3525" w:type="dxa"/>
            <w:shd w:val="clear" w:color="auto" w:fill="FFFFFF"/>
            <w:tcMar>
              <w:top w:w="0" w:type="dxa"/>
              <w:left w:w="0" w:type="dxa"/>
              <w:bottom w:w="0" w:type="dxa"/>
              <w:right w:w="0" w:type="dxa"/>
            </w:tcMar>
          </w:tcPr>
          <w:p>
            <w:pPr>
              <w:jc w:val="both"/>
              <w:rPr>
                <w:color w:val="000000"/>
                <w:szCs w:val="21"/>
              </w:rPr>
            </w:pPr>
            <w:r>
              <w:rPr>
                <w:color w:val="000000"/>
                <w:szCs w:val="21"/>
              </w:rPr>
              <w:t>Одна грамматическая основа</w:t>
            </w:r>
          </w:p>
        </w:tc>
        <w:tc>
          <w:tcPr>
            <w:tcW w:w="2415" w:type="dxa"/>
            <w:shd w:val="clear" w:color="auto" w:fill="FFFFFF"/>
            <w:tcMar>
              <w:top w:w="0" w:type="dxa"/>
              <w:left w:w="0" w:type="dxa"/>
              <w:bottom w:w="0" w:type="dxa"/>
              <w:right w:w="0" w:type="dxa"/>
            </w:tcMar>
          </w:tcPr>
          <w:p>
            <w:pPr>
              <w:jc w:val="both"/>
              <w:rPr>
                <w:color w:val="000000"/>
                <w:szCs w:val="21"/>
              </w:rPr>
            </w:pPr>
            <w:r>
              <w:rPr>
                <w:color w:val="000000"/>
                <w:szCs w:val="21"/>
              </w:rPr>
              <w:t>Две грамматические основы</w:t>
            </w:r>
          </w:p>
        </w:tc>
      </w:tr>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930" w:type="dxa"/>
            <w:shd w:val="clear" w:color="auto" w:fill="FFFFFF"/>
            <w:tcMar>
              <w:top w:w="0" w:type="dxa"/>
              <w:left w:w="0" w:type="dxa"/>
              <w:bottom w:w="0" w:type="dxa"/>
              <w:right w:w="0" w:type="dxa"/>
            </w:tcMar>
          </w:tcPr>
          <w:p>
            <w:pPr>
              <w:jc w:val="both"/>
              <w:rPr>
                <w:color w:val="000000"/>
                <w:szCs w:val="21"/>
              </w:rPr>
            </w:pPr>
            <w:r>
              <w:rPr>
                <w:color w:val="000000"/>
                <w:szCs w:val="21"/>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tcPr>
          <w:p>
            <w:pPr>
              <w:jc w:val="both"/>
              <w:rPr>
                <w:color w:val="000000"/>
                <w:szCs w:val="21"/>
              </w:rPr>
            </w:pPr>
            <w:r>
              <w:rPr>
                <w:color w:val="000000"/>
                <w:szCs w:val="21"/>
              </w:rPr>
              <w:t>Зимой лес необычайно красив.</w:t>
            </w:r>
          </w:p>
          <w:p>
            <w:pPr>
              <w:jc w:val="both"/>
              <w:rPr>
                <w:color w:val="000000"/>
                <w:szCs w:val="21"/>
              </w:rPr>
            </w:pPr>
            <w:r>
              <w:rPr>
                <w:color w:val="000000"/>
                <w:szCs w:val="21"/>
              </w:rPr>
              <w:t>Ему было очень весело.</w:t>
            </w:r>
          </w:p>
        </w:tc>
        <w:tc>
          <w:tcPr>
            <w:tcW w:w="2415" w:type="dxa"/>
            <w:shd w:val="clear" w:color="auto" w:fill="FFFFFF"/>
            <w:tcMar>
              <w:top w:w="0" w:type="dxa"/>
              <w:left w:w="0" w:type="dxa"/>
              <w:bottom w:w="0" w:type="dxa"/>
              <w:right w:w="0" w:type="dxa"/>
            </w:tcMar>
          </w:tcPr>
          <w:p>
            <w:pPr>
              <w:jc w:val="both"/>
              <w:rPr>
                <w:color w:val="000000"/>
                <w:szCs w:val="21"/>
              </w:rPr>
            </w:pPr>
            <w:r>
              <w:rPr>
                <w:color w:val="000000"/>
                <w:szCs w:val="21"/>
              </w:rPr>
              <w:t>Я пришла, чтобы ответить на Ваши вопросы.</w:t>
            </w:r>
          </w:p>
          <w:p>
            <w:pPr>
              <w:jc w:val="both"/>
              <w:rPr>
                <w:color w:val="000000"/>
                <w:szCs w:val="21"/>
              </w:rPr>
            </w:pPr>
            <w:r>
              <w:rPr>
                <w:color w:val="000000"/>
                <w:szCs w:val="21"/>
              </w:rPr>
              <w:t>Природа оживает: кое-где уже зеленеет травка.</w:t>
            </w:r>
          </w:p>
        </w:tc>
      </w:tr>
    </w:tbl>
    <w:p>
      <w:pPr>
        <w:jc w:val="both"/>
        <w:shd w:val="clear" w:color="auto" w:fill="FFFFFF"/>
        <w:rPr>
          <w:color w:val="000000"/>
          <w:szCs w:val="21"/>
        </w:rPr>
      </w:pPr>
      <w:r>
        <w:rPr>
          <w:b/>
          <w:bCs/>
          <w:color w:val="000000"/>
          <w:szCs w:val="21"/>
        </w:rPr>
        <w:t>Подчинительная связь</w:t>
      </w:r>
    </w:p>
    <w:p>
      <w:pPr>
        <w:jc w:val="both"/>
        <w:shd w:val="clear" w:color="auto" w:fill="FFFFFF"/>
        <w:rPr>
          <w:color w:val="000000"/>
          <w:szCs w:val="21"/>
        </w:rPr>
      </w:pPr>
      <w:r>
        <w:rPr>
          <w:color w:val="000000"/>
          <w:szCs w:val="21"/>
        </w:rPr>
        <w:t>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о последней, это подразумевает, что есть возможность выделить главную часть и ту, которая будет от нее зависеть. Другими словами, главная – от которой необходимо задавать вопрос, зависимая – к которой он ставится.</w:t>
      </w:r>
    </w:p>
    <w:p>
      <w:pPr>
        <w:jc w:val="both"/>
        <w:shd w:val="clear" w:color="auto" w:fill="FFFFFF"/>
        <w:rPr>
          <w:color w:val="000000"/>
          <w:szCs w:val="21"/>
        </w:rPr>
      </w:pPr>
      <w:r>
        <w:rPr>
          <w:color w:val="000000"/>
          <w:szCs w:val="21"/>
        </w:rPr>
        <w:t>Разберем примеры: знать (что?) правило. В данном словосочетании "знать" будет являться главным словом, "правило" – зависимым.</w:t>
      </w:r>
    </w:p>
    <w:p>
      <w:pPr>
        <w:jc w:val="both"/>
        <w:shd w:val="clear" w:color="auto" w:fill="FFFFFF"/>
        <w:rPr>
          <w:color w:val="000000"/>
          <w:szCs w:val="21"/>
        </w:rPr>
      </w:pPr>
      <w:r>
        <w:rPr>
          <w:color w:val="000000"/>
          <w:szCs w:val="21"/>
        </w:rPr>
        <w:t>Я не знаю, что произойдёт завтра. Здесь уже перед нами сложное предложение с подчинительной связью между частями. От первой - "я знаю" - задаем вопрос к придаточной (чего?) "что произойдёт завтра".</w:t>
      </w:r>
    </w:p>
    <w:p>
      <w:pPr>
        <w:jc w:val="both"/>
        <w:shd w:val="clear" w:color="auto" w:fill="FFFFFF"/>
        <w:rPr>
          <w:color w:val="000000"/>
          <w:szCs w:val="21"/>
        </w:rPr>
      </w:pPr>
      <w:r>
        <w:rPr>
          <w:b/>
          <w:bCs/>
          <w:color w:val="000000"/>
          <w:szCs w:val="21"/>
        </w:rPr>
        <w:t>Способы подчинения</w:t>
      </w:r>
    </w:p>
    <w:p>
      <w:pPr>
        <w:jc w:val="both"/>
        <w:shd w:val="clear" w:color="auto" w:fill="FFFFFF"/>
        <w:rPr>
          <w:color w:val="000000"/>
          <w:szCs w:val="21"/>
        </w:rPr>
      </w:pPr>
      <w:r>
        <w:rPr>
          <w:color w:val="000000"/>
          <w:szCs w:val="21"/>
        </w:rPr>
        <w:t>Реализуется подчинительная связь несколькими способами.</w:t>
      </w:r>
    </w:p>
    <w:p>
      <w:pPr>
        <w:ind w:firstLine="708"/>
        <w:jc w:val="both"/>
        <w:shd w:val="clear" w:color="auto" w:fill="FFFFFF"/>
        <w:rPr>
          <w:color w:val="000000"/>
          <w:szCs w:val="21"/>
        </w:rPr>
      </w:pPr>
      <w:r>
        <w:rPr>
          <w:color w:val="000000"/>
          <w:szCs w:val="21"/>
        </w:rPr>
        <w:t>1.</w:t>
      </w:r>
      <w:r>
        <w:rPr>
          <w:b/>
          <w:bCs/>
          <w:i/>
          <w:iCs/>
          <w:color w:val="000000"/>
          <w:szCs w:val="21"/>
          <w:u w:val="single" w:color="auto"/>
        </w:rPr>
        <w:t>Согласование:</w:t>
      </w:r>
      <w:r>
        <w:rPr>
          <w:color w:val="000000"/>
          <w:szCs w:val="21"/>
        </w:rPr>
        <w:t>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pPr>
        <w:ind w:firstLine="708"/>
        <w:jc w:val="both"/>
        <w:shd w:val="clear" w:color="auto" w:fill="FFFFFF"/>
        <w:rPr>
          <w:color w:val="000000"/>
          <w:szCs w:val="21"/>
        </w:rPr>
      </w:pPr>
      <w:r>
        <w:rPr>
          <w:color w:val="000000"/>
          <w:szCs w:val="21"/>
        </w:rPr>
        <w:t>2.</w:t>
      </w:r>
      <w:r>
        <w:rPr>
          <w:b/>
          <w:bCs/>
          <w:i/>
          <w:iCs/>
          <w:color w:val="000000"/>
          <w:szCs w:val="21"/>
          <w:u w:val="single" w:color="auto"/>
        </w:rPr>
        <w:t>Управление:</w:t>
      </w:r>
      <w:r>
        <w:rPr>
          <w:color w:val="000000"/>
          <w:szCs w:val="21"/>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pPr>
        <w:ind w:firstLine="708"/>
        <w:jc w:val="both"/>
        <w:shd w:val="clear" w:color="auto" w:fill="FFFFFF"/>
        <w:rPr>
          <w:color w:val="000000"/>
          <w:szCs w:val="21"/>
        </w:rPr>
      </w:pPr>
      <w:r>
        <w:rPr>
          <w:color w:val="000000"/>
          <w:szCs w:val="21"/>
        </w:rPr>
        <w:t>3.</w:t>
      </w:r>
      <w:r>
        <w:rPr>
          <w:b/>
          <w:bCs/>
          <w:i/>
          <w:iCs/>
          <w:color w:val="000000"/>
          <w:szCs w:val="21"/>
          <w:u w:val="single" w:color="auto"/>
        </w:rPr>
        <w:t>Примыкание:</w:t>
      </w:r>
      <w:r>
        <w:rPr>
          <w:color w:val="000000"/>
          <w:szCs w:val="21"/>
        </w:rPr>
        <w:t> связь только по смыслу. Шли улыбаясь, очень красивый, уехал работать. Здесь в качестве зависимых будут все </w:t>
      </w:r>
      <w:r>
        <w:rPr>
          <w:color w:val="000000"/>
          <w:szCs w:val="21"/>
          <w:u w:val="single" w:color="auto"/>
        </w:rPr>
        <w:t>неизменяемые части речи.</w:t>
      </w:r>
    </w:p>
    <w:p>
      <w:pPr>
        <w:jc w:val="both"/>
        <w:shd w:val="clear" w:color="auto" w:fill="FFFFFF"/>
        <w:rPr>
          <w:color w:val="000000"/>
          <w:szCs w:val="21"/>
        </w:rPr>
      </w:pPr>
      <w:r>
        <w:rPr>
          <w:b/>
          <w:bCs/>
          <w:color w:val="000000"/>
          <w:szCs w:val="21"/>
        </w:rPr>
        <w:t>Сочинительная связь</w:t>
      </w:r>
    </w:p>
    <w:p>
      <w:pPr>
        <w:jc w:val="both"/>
        <w:shd w:val="clear" w:color="auto" w:fill="FFFFFF"/>
        <w:rPr>
          <w:color w:val="000000"/>
          <w:szCs w:val="21"/>
        </w:rPr>
      </w:pPr>
      <w:r>
        <w:rPr>
          <w:color w:val="000000"/>
          <w:szCs w:val="21"/>
        </w:rPr>
        <w:t>В отличие от подчинения, сочинительная связь соединяет абсолютно равноправные части.</w:t>
      </w:r>
    </w:p>
    <w:p>
      <w:pPr>
        <w:jc w:val="both"/>
        <w:shd w:val="clear" w:color="auto" w:fill="FFFFFF"/>
        <w:rPr>
          <w:color w:val="000000"/>
          <w:szCs w:val="21"/>
        </w:rPr>
      </w:pPr>
      <w:r>
        <w:rPr>
          <w:color w:val="000000"/>
          <w:szCs w:val="21"/>
        </w:rPr>
        <w:t>Это могут быть как особые сочетания слов: цветы и травы, шел и радовался, так и</w:t>
      </w:r>
    </w:p>
    <w:p>
      <w:pPr>
        <w:jc w:val="both"/>
        <w:shd w:val="clear" w:color="auto" w:fill="FFFFFF"/>
        <w:rPr>
          <w:color w:val="000000"/>
          <w:szCs w:val="21"/>
        </w:rPr>
      </w:pPr>
      <w:r>
        <w:rPr>
          <w:color w:val="000000"/>
          <w:szCs w:val="21"/>
        </w:rPr>
        <w:t>составляющие части сложного предложения: "На улице скоро стихло, но в доме нарастало</w:t>
      </w:r>
    </w:p>
    <w:p>
      <w:pPr>
        <w:jc w:val="both"/>
        <w:shd w:val="clear" w:color="auto" w:fill="FFFFFF"/>
        <w:rPr>
          <w:color w:val="000000"/>
          <w:szCs w:val="21"/>
        </w:rPr>
      </w:pPr>
      <w:r>
        <w:rPr>
          <w:color w:val="000000"/>
          <w:szCs w:val="21"/>
        </w:rPr>
        <w:t>беспокойство".</w:t>
      </w:r>
    </w:p>
    <w:p>
      <w:pPr>
        <w:jc w:val="both"/>
        <w:shd w:val="clear" w:color="auto" w:fill="FFFFFF"/>
        <w:rPr>
          <w:color w:val="000000"/>
          <w:szCs w:val="21"/>
        </w:rPr>
      </w:pPr>
      <w:r>
        <w:rPr>
          <w:color w:val="000000"/>
          <w:szCs w:val="21"/>
        </w:rPr>
        <w:t>Здесь мы не выделяем главное и зависимые слова, оформлена эта связь интонационно или</w:t>
      </w:r>
    </w:p>
    <w:p>
      <w:pPr>
        <w:jc w:val="both"/>
        <w:shd w:val="clear" w:color="auto" w:fill="FFFFFF"/>
        <w:rPr>
          <w:color w:val="000000"/>
          <w:szCs w:val="21"/>
        </w:rPr>
      </w:pPr>
      <w:r>
        <w:rPr>
          <w:color w:val="000000"/>
          <w:szCs w:val="21"/>
        </w:rPr>
        <w:t>при помощи сочинительных союзов. Сравним: "Он шел, плакал, никого не замечал. – Он</w:t>
      </w:r>
    </w:p>
    <w:p>
      <w:pPr>
        <w:jc w:val="both"/>
        <w:shd w:val="clear" w:color="auto" w:fill="FFFFFF"/>
        <w:rPr>
          <w:color w:val="000000"/>
          <w:szCs w:val="21"/>
        </w:rPr>
      </w:pPr>
      <w:r>
        <w:rPr>
          <w:color w:val="000000"/>
          <w:szCs w:val="21"/>
        </w:rPr>
        <w:t>шел и плакал". В первом случае используется только интонация, во втором – союз и</w:t>
      </w:r>
    </w:p>
    <w:p>
      <w:pPr>
        <w:jc w:val="both"/>
        <w:shd w:val="clear" w:color="auto" w:fill="FFFFFF"/>
        <w:rPr>
          <w:color w:val="000000"/>
          <w:szCs w:val="21"/>
        </w:rPr>
      </w:pPr>
      <w:r>
        <w:rPr>
          <w:color w:val="000000"/>
          <w:szCs w:val="21"/>
        </w:rPr>
        <w:t>(сочинительный соединительный).</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Словосочетание. Строение, виды связи слов, нормы построения. Синтаксический разбор</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Словосочетание – синтаксическая единица, состоящая из двух и более знаменательных слов, соединённых подчинительной связью.</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Связь слов в </w:t>
      </w:r>
      <w:r>
        <w:rPr>
          <w:bCs/>
          <w:color w:val="000000"/>
          <w14:textFill>
            <w14:solidFill>
              <w14:schemeClr w14:val="dk1"/>
            </w14:solidFill>
          </w14:textFill>
        </w:rPr>
        <w:t>словосочетании</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Связь слов в словосочетании осуществляется:</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грамматически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 помощью окончания зависимого слова)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красивая природа, читал книгу</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только по смыслу</w:t>
      </w:r>
    </w:p>
    <w:tbl>
      <w:tblPr>
        <w:tblStyle w:val="6"/>
        <w:tblW w:w="0" w:type="auto"/>
        <w:tblInd w:w="0" w:type="dxa"/>
        <w:tblLook w:val="04A0" w:firstRow="1" w:lastRow="0" w:firstColumn="1" w:lastColumn="0" w:noHBand="0" w:noVBand="1"/>
        <w:shd w:val="clear" w:color="auto" w:fill="FFFFFF"/>
        <w:tblCellSpacing w:w="0" w:type="dxa"/>
        <w:tblLayout w:type="autofit"/>
        <w:tblCellMar>
          <w:top w:w="0" w:type="dxa"/>
          <w:left w:w="0" w:type="dxa"/>
          <w:bottom w:w="0" w:type="dxa"/>
          <w:right w:w="0" w:type="dxa"/>
        </w:tblCellMar>
      </w:tblPr>
      <w:tblGrid>
        <w:gridCol w:w="1849"/>
      </w:tblGrid>
      <w:tr>
        <w:tblPrEx>
          <w:shd w:val="clear" w:color="auto" w:fill="FFFFFF"/>
          <w:tblCellMar>
            <w:top w:w="0" w:type="dxa"/>
            <w:left w:w="0" w:type="dxa"/>
            <w:bottom w:w="0" w:type="dxa"/>
            <w:right w:w="0" w:type="dxa"/>
          </w:tblCellMar>
        </w:tblPrEx>
        <w:trPr>
          <w:tblCellSpacing w:w="0" w:type="nil"/>
        </w:trPr>
        <w:tc>
          <w:tcPr>
            <w:tcW w:w="0" w:type="auto"/>
            <w:shd w:val="clear" w:color="auto" w:fill="FFFFFF"/>
            <w:vAlign w:val="center"/>
          </w:tcPr>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drawing>
                <wp:inline distT="0" distB="0" distL="0" distR="0">
                  <wp:extent cx="704850" cy="161925"/>
                  <wp:effectExtent l="0" t="0" r="0" b="0"/>
                  <wp:docPr id="1039" name="shape1039"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04850" cy="161925"/>
                          </a:xfrm>
                          <a:prstGeom prst="rect"/>
                          <a:noFill/>
                          <a:ln>
                            <a:noFill/>
                          </a:ln>
                        </pic:spPr>
                      </pic:pic>
                    </a:graphicData>
                  </a:graphic>
                </wp:inline>
              </w:drawing>
            </w:r>
          </w:p>
        </w:tc>
      </w:tr>
      <w:tr>
        <w:tblPrEx>
          <w:shd w:val="clear" w:color="auto" w:fill="FFFFFF"/>
          <w:tblCellMar>
            <w:top w:w="0" w:type="dxa"/>
            <w:left w:w="0" w:type="dxa"/>
            <w:bottom w:w="0" w:type="dxa"/>
            <w:right w:w="0" w:type="dxa"/>
          </w:tblCellMar>
        </w:tblPrEx>
        <w:trPr>
          <w:tblCellSpacing w:w="0" w:type="nil"/>
        </w:trPr>
        <w:tc>
          <w:tcPr>
            <w:tcW w:w="0" w:type="auto"/>
            <w:shd w:val="clear" w:color="auto" w:fill="FFFFFF"/>
            <w:vAlign w:val="center"/>
          </w:tcPr>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drawing>
                <wp:inline distT="0" distB="0" distL="0" distR="0">
                  <wp:extent cx="714375" cy="161925"/>
                  <wp:effectExtent l="0" t="0" r="0" b="0"/>
                  <wp:docPr id="1040" name="shape1040"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714375" cy="161925"/>
                          </a:xfrm>
                          <a:prstGeom prst="rect"/>
                          <a:noFill/>
                          <a:ln>
                            <a:noFill/>
                          </a:ln>
                        </pic:spPr>
                      </pic:pic>
                    </a:graphicData>
                  </a:graphic>
                </wp:inline>
              </w:drawing>
            </w:r>
          </w:p>
        </w:tc>
      </w:tr>
    </w:tbl>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звонко смеялся, читал внимательно</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Смысловая связь слов</w:t>
      </w:r>
      <w:r>
        <w:rPr>
          <w:color w:val="000000"/>
          <w14:textFill>
            <w14:solidFill>
              <w14:schemeClr w14:val="dk1"/>
            </w14:solidFill>
          </w14:textFill>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определительные</w:t>
      </w:r>
      <w:r>
        <w:rPr>
          <w:color w:val="000000"/>
          <w14:textFill>
            <w14:solidFill>
              <w14:schemeClr w14:val="dk1"/>
            </w14:solidFill>
          </w14:textFill>
        </w:rPr>
        <w:t> (атрибутивные): между предметом и его признаком (</w:t>
      </w:r>
      <w:r>
        <w:rPr>
          <w:bCs/>
          <w:color w:val="000000"/>
          <w14:textFill>
            <w14:solidFill>
              <w14:schemeClr w14:val="dk1"/>
            </w14:solidFill>
          </w14:textFill>
        </w:rPr>
        <w:t>солнечный день, тетрадь в клетку, яйца всмятку);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объектные</w:t>
      </w:r>
      <w:r>
        <w:rPr>
          <w:color w:val="000000"/>
          <w14:textFill>
            <w14:solidFill>
              <w14:schemeClr w14:val="dk1"/>
            </w14:solidFill>
          </w14:textFill>
        </w:rPr>
        <w:t>: между действием и предметом, на который оно направлено (</w:t>
      </w:r>
      <w:r>
        <w:rPr>
          <w:bCs/>
          <w:color w:val="000000"/>
          <w14:textFill>
            <w14:solidFill>
              <w14:schemeClr w14:val="dk1"/>
            </w14:solidFill>
          </w14:textFill>
        </w:rPr>
        <w:t>стремиться к знаниям, защищать Родину</w:t>
      </w:r>
      <w:r>
        <w:rPr>
          <w:color w:val="000000"/>
          <w14:textFill>
            <w14:solidFill>
              <w14:schemeClr w14:val="dk1"/>
            </w14:solidFill>
          </w14:textFill>
        </w:rPr>
        <w:t>); между действием и орудием действия (</w:t>
      </w:r>
      <w:r>
        <w:rPr>
          <w:bCs/>
          <w:color w:val="000000"/>
          <w14:textFill>
            <w14:solidFill>
              <w14:schemeClr w14:val="dk1"/>
            </w14:solidFill>
          </w14:textFill>
        </w:rPr>
        <w:t>стучать молотком</w:t>
      </w:r>
      <w:r>
        <w:rPr>
          <w:color w:val="000000"/>
          <w14:textFill>
            <w14:solidFill>
              <w14:schemeClr w14:val="dk1"/>
            </w14:solidFill>
          </w14:textFill>
        </w:rPr>
        <w:t>) и т.п.;</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обстоятельственные</w:t>
      </w:r>
      <w:r>
        <w:rPr>
          <w:color w:val="000000"/>
          <w14:textFill>
            <w14:solidFill>
              <w14:schemeClr w14:val="dk1"/>
            </w14:solidFill>
          </w14:textFill>
        </w:rPr>
        <w:t>: между действием и местом, временем, причиной совершения действия или проявлением признака (</w:t>
      </w:r>
      <w:r>
        <w:rPr>
          <w:bCs/>
          <w:color w:val="000000"/>
          <w14:textFill>
            <w14:solidFill>
              <w14:schemeClr w14:val="dk1"/>
            </w14:solidFill>
          </w14:textFill>
        </w:rPr>
        <w:t>уехать из города, вернуться поздно, отсутствовать по болезни, одет модно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 некоторых словосочетаниях может наблюдаться совмещение значений. Например, </w:t>
      </w:r>
      <w:r>
        <w:rPr>
          <w:bCs/>
          <w:color w:val="000000"/>
          <w14:textFill>
            <w14:solidFill>
              <w14:schemeClr w14:val="dk1"/>
            </w14:solidFill>
          </w14:textFill>
        </w:rPr>
        <w:t>поездка в город</w:t>
      </w:r>
      <w:r>
        <w:rPr>
          <w:color w:val="000000"/>
          <w14:textFill>
            <w14:solidFill>
              <w14:schemeClr w14:val="dk1"/>
            </w14:solidFill>
          </w14:textFill>
        </w:rPr>
        <w:t> – какая? и куда? (определительные и обстоятельственные отношения).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связь слов в словосочетании выражается с помощью </w:t>
      </w:r>
      <w:r>
        <w:rPr>
          <w:bCs/>
          <w:color w:val="000000"/>
          <w14:textFill>
            <w14:solidFill>
              <w14:schemeClr w14:val="dk1"/>
            </w14:solidFill>
          </w14:textFill>
        </w:rPr>
        <w:t>окончаний</w:t>
      </w:r>
      <w:r>
        <w:rPr>
          <w:color w:val="000000"/>
          <w14:textFill>
            <w14:solidFill>
              <w14:schemeClr w14:val="dk1"/>
            </w14:solidFill>
          </w14:textFill>
        </w:rPr>
        <w:t>, </w:t>
      </w:r>
      <w:r>
        <w:rPr>
          <w:bCs/>
          <w:color w:val="000000"/>
          <w14:textFill>
            <w14:solidFill>
              <w14:schemeClr w14:val="dk1"/>
            </w14:solidFill>
          </w14:textFill>
        </w:rPr>
        <w:t>предлогов</w:t>
      </w:r>
      <w:r>
        <w:rPr>
          <w:color w:val="000000"/>
          <w14:textFill>
            <w14:solidFill>
              <w14:schemeClr w14:val="dk1"/>
            </w14:solidFill>
          </w14:textFill>
        </w:rPr>
        <w:t> и </w:t>
      </w:r>
      <w:r>
        <w:rPr>
          <w:bCs/>
          <w:color w:val="000000"/>
          <w14:textFill>
            <w14:solidFill>
              <w14:schemeClr w14:val="dk1"/>
            </w14:solidFill>
          </w14:textFill>
        </w:rPr>
        <w:t>порядка слов</w:t>
      </w:r>
      <w:r>
        <w:rPr>
          <w:color w:val="000000"/>
          <w14:textFill>
            <w14:solidFill>
              <w14:schemeClr w14:val="dk1"/>
            </w14:solidFill>
          </w14:textFill>
        </w:rPr>
        <w:t>. Сравните: сибирск</w:t>
      </w:r>
      <w:r>
        <w:rPr>
          <w:bCs/>
          <w:color w:val="000000"/>
          <w14:textFill>
            <w14:solidFill>
              <w14:schemeClr w14:val="dk1"/>
            </w14:solidFill>
          </w14:textFill>
        </w:rPr>
        <w:t>ая</w:t>
      </w:r>
      <w:r>
        <w:rPr>
          <w:color w:val="000000"/>
          <w14:textFill>
            <w14:solidFill>
              <w14:schemeClr w14:val="dk1"/>
            </w14:solidFill>
          </w14:textFill>
        </w:rPr>
        <w:t> рек</w:t>
      </w:r>
      <w:r>
        <w:rPr>
          <w:bCs/>
          <w:color w:val="000000"/>
          <w14:textFill>
            <w14:solidFill>
              <w14:schemeClr w14:val="dk1"/>
            </w14:solidFill>
          </w14:textFill>
        </w:rPr>
        <w:t>а</w:t>
      </w:r>
      <w:r>
        <w:rPr>
          <w:color w:val="000000"/>
          <w14:textFill>
            <w14:solidFill>
              <w14:schemeClr w14:val="dk1"/>
            </w14:solidFill>
          </w14:textFill>
        </w:rPr>
        <w:t>, нов</w:t>
      </w:r>
      <w:r>
        <w:rPr>
          <w:bCs/>
          <w:color w:val="000000"/>
          <w14:textFill>
            <w14:solidFill>
              <w14:schemeClr w14:val="dk1"/>
            </w14:solidFill>
          </w14:textFill>
        </w:rPr>
        <w:t>ые</w:t>
      </w:r>
      <w:r>
        <w:rPr>
          <w:color w:val="000000"/>
          <w14:textFill>
            <w14:solidFill>
              <w14:schemeClr w14:val="dk1"/>
            </w14:solidFill>
          </w14:textFill>
        </w:rPr>
        <w:t> вещ</w:t>
      </w:r>
      <w:r>
        <w:rPr>
          <w:bCs/>
          <w:color w:val="000000"/>
          <w14:textFill>
            <w14:solidFill>
              <w14:schemeClr w14:val="dk1"/>
            </w14:solidFill>
          </w14:textFill>
        </w:rPr>
        <w:t>и</w:t>
      </w:r>
      <w:r>
        <w:rPr>
          <w:color w:val="000000"/>
          <w14:textFill>
            <w14:solidFill>
              <w14:schemeClr w14:val="dk1"/>
            </w14:solidFill>
          </w14:textFill>
        </w:rPr>
        <w:t>, участвовать </w:t>
      </w:r>
      <w:r>
        <w:rPr>
          <w:bCs/>
          <w:color w:val="000000"/>
          <w14:textFill>
            <w14:solidFill>
              <w14:schemeClr w14:val="dk1"/>
            </w14:solidFill>
          </w14:textFill>
        </w:rPr>
        <w:t>в</w:t>
      </w:r>
      <w:r>
        <w:rPr>
          <w:color w:val="000000"/>
          <w14:textFill>
            <w14:solidFill>
              <w14:schemeClr w14:val="dk1"/>
            </w14:solidFill>
          </w14:textFill>
        </w:rPr>
        <w:t> экспедиции, идти </w:t>
      </w:r>
      <w:r>
        <w:rPr>
          <w:bCs/>
          <w:color w:val="000000"/>
          <w14:textFill>
            <w14:solidFill>
              <w14:schemeClr w14:val="dk1"/>
            </w14:solidFill>
          </w14:textFill>
        </w:rPr>
        <w:t>в</w:t>
      </w:r>
      <w:r>
        <w:rPr>
          <w:color w:val="000000"/>
          <w14:textFill>
            <w14:solidFill>
              <w14:schemeClr w14:val="dk1"/>
            </w14:solidFill>
          </w14:textFill>
        </w:rPr>
        <w:t> школу, бежать быстро.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Словосочетание состоит из </w:t>
      </w:r>
      <w:r>
        <w:rPr>
          <w:bCs/>
          <w:color w:val="000000"/>
          <w14:textFill>
            <w14:solidFill>
              <w14:schemeClr w14:val="dk1"/>
            </w14:solidFill>
          </w14:textFill>
        </w:rPr>
        <w:t>главного</w:t>
      </w:r>
      <w:r>
        <w:rPr>
          <w:color w:val="000000"/>
          <w14:textFill>
            <w14:solidFill>
              <w14:schemeClr w14:val="dk1"/>
            </w14:solidFill>
          </w14:textFill>
        </w:rPr>
        <w:t> (от него задаётся вопрос) и </w:t>
      </w:r>
      <w:r>
        <w:rPr>
          <w:bCs/>
          <w:color w:val="000000"/>
          <w14:textFill>
            <w14:solidFill>
              <w14:schemeClr w14:val="dk1"/>
            </w14:solidFill>
          </w14:textFill>
        </w:rPr>
        <w:t>зависимого </w:t>
      </w:r>
      <w:r>
        <w:rPr>
          <w:color w:val="000000"/>
          <w14:textFill>
            <w14:solidFill>
              <w14:schemeClr w14:val="dk1"/>
            </w14:solidFill>
          </w14:textFill>
        </w:rPr>
        <w:t>слов: </w:t>
      </w:r>
      <w:r>
        <w:rPr>
          <w:bCs/>
          <w:color w:val="000000"/>
          <w14:textFill>
            <w14:solidFill>
              <w14:schemeClr w14:val="dk1"/>
            </w14:solidFill>
          </w14:textFill>
        </w:rPr>
        <w:t>новый дом</w:t>
      </w:r>
      <w:r>
        <w:rPr>
          <w:color w:val="000000"/>
          <w14:textFill>
            <w14:solidFill>
              <w14:schemeClr w14:val="dk1"/>
            </w14:solidFill>
          </w14:textFill>
        </w:rPr>
        <w:t>, </w:t>
      </w:r>
      <w:r>
        <w:rPr>
          <w:bCs/>
          <w:color w:val="000000"/>
          <w14:textFill>
            <w14:solidFill>
              <w14:schemeClr w14:val="dk1"/>
            </w14:solidFill>
          </w14:textFill>
        </w:rPr>
        <w:t>написать письмо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Основные виды синтаксической связи – </w:t>
      </w:r>
      <w:r>
        <w:rPr>
          <w:bCs/>
          <w:color w:val="000000"/>
          <w14:textFill>
            <w14:solidFill>
              <w14:schemeClr w14:val="dk1"/>
            </w14:solidFill>
          </w14:textFill>
        </w:rPr>
        <w:t>сочинительная</w:t>
      </w:r>
      <w:r>
        <w:rPr>
          <w:color w:val="000000"/>
          <w14:textFill>
            <w14:solidFill>
              <w14:schemeClr w14:val="dk1"/>
            </w14:solidFill>
          </w14:textFill>
        </w:rPr>
        <w:t> (мальчики и девочки) и </w:t>
      </w:r>
      <w:r>
        <w:rPr>
          <w:bCs/>
          <w:color w:val="000000"/>
          <w14:textFill>
            <w14:solidFill>
              <w14:schemeClr w14:val="dk1"/>
            </w14:solidFill>
          </w14:textFill>
        </w:rPr>
        <w:t>подчинительная </w:t>
      </w:r>
      <w:r>
        <w:rPr>
          <w:color w:val="000000"/>
          <w14:textFill>
            <w14:solidFill>
              <w14:schemeClr w14:val="dk1"/>
            </w14:solidFill>
          </w14:textFill>
        </w:rPr>
        <w:t>(видеть (что?) дом).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Словосочетаниями </w:t>
      </w:r>
      <w:r>
        <w:rPr>
          <w:bCs/>
          <w:color w:val="000000"/>
          <w14:textFill>
            <w14:solidFill>
              <w14:schemeClr w14:val="dk1"/>
            </w14:solidFill>
          </w14:textFill>
        </w:rPr>
        <w:t>не могут</w:t>
      </w:r>
      <w:r>
        <w:rPr>
          <w:color w:val="000000"/>
          <w14:textFill>
            <w14:solidFill>
              <w14:schemeClr w14:val="dk1"/>
            </w14:solidFill>
          </w14:textFill>
        </w:rPr>
        <w:t> быть: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грамматическая основа</w:t>
      </w:r>
      <w:r>
        <w:rPr>
          <w:color w:val="000000"/>
          <w14:textFill>
            <w14:solidFill>
              <w14:schemeClr w14:val="dk1"/>
            </w14:solidFill>
          </w14:textFill>
        </w:rPr>
        <w:t> предложения, то есть сочетание подлежащего и сказуемого:</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дети пели, школьники играли</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однородные члены</w:t>
      </w:r>
      <w:r>
        <w:rPr>
          <w:color w:val="000000"/>
          <w14:textFill>
            <w14:solidFill>
              <w14:schemeClr w14:val="dk1"/>
            </w14:solidFill>
          </w14:textFill>
        </w:rPr>
        <w:t> предложения:</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весёлый и громкий, аккуратно и чисто, сидел и писал, мать и дочь</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сочетание служебного и знаменательного слов</w:t>
      </w:r>
      <w:r>
        <w:rPr>
          <w:color w:val="000000"/>
          <w14:textFill>
            <w14:solidFill>
              <w14:schemeClr w14:val="dk1"/>
            </w14:solidFill>
          </w14:textFill>
        </w:rPr>
        <w:t>: </w:t>
      </w:r>
      <w:r>
        <w:rPr>
          <w:bCs/>
          <w:color w:val="000000"/>
          <w14:textFill>
            <w14:solidFill>
              <w14:schemeClr w14:val="dk1"/>
            </w14:solidFill>
          </w14:textFill>
        </w:rPr>
        <w:t>напротив дома, в школе, около трёхсот</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Согласование</w:t>
      </w:r>
      <w:r>
        <w:rPr>
          <w:color w:val="000000"/>
          <w14:textFill>
            <w14:solidFill>
              <w14:schemeClr w14:val="dk1"/>
            </w14:solidFill>
          </w14:textFill>
        </w:rPr>
        <w:t> — это тип подчинительной связи, при котором зависимое слово стоит в том же роде, числе и падеже, что и главное. Например:  </w:t>
      </w:r>
      <w:r>
        <w:rPr>
          <w:i/>
          <w:iCs/>
          <w:color w:val="000000"/>
          <w14:textFill>
            <w14:solidFill>
              <w14:schemeClr w14:val="dk1"/>
            </w14:solidFill>
          </w14:textFill>
        </w:rPr>
        <w:t>спелое яблоко</w:t>
      </w:r>
      <w:r>
        <w:rPr>
          <w:color w:val="000000"/>
          <w14:textFill>
            <w14:solidFill>
              <w14:schemeClr w14:val="dk1"/>
            </w14:solidFill>
          </w14:textFill>
        </w:rPr>
        <w:t>  — зависимое слово  </w:t>
      </w:r>
      <w:r>
        <w:rPr>
          <w:i/>
          <w:iCs/>
          <w:color w:val="000000"/>
          <w14:textFill>
            <w14:solidFill>
              <w14:schemeClr w14:val="dk1"/>
            </w14:solidFill>
          </w14:textFill>
        </w:rPr>
        <w:t>спелое</w:t>
      </w:r>
      <w:r>
        <w:rPr>
          <w:color w:val="000000"/>
          <w14:textFill>
            <w14:solidFill>
              <w14:schemeClr w14:val="dk1"/>
            </w14:solidFill>
          </w14:textFill>
        </w:rPr>
        <w:t>  стоит в тех же формах (в единственном числе, среднем роде и именительном падеже), что и главное слово  </w:t>
      </w:r>
      <w:r>
        <w:rPr>
          <w:i/>
          <w:iCs/>
          <w:color w:val="000000"/>
          <w14:textFill>
            <w14:solidFill>
              <w14:schemeClr w14:val="dk1"/>
            </w14:solidFill>
          </w14:textFill>
        </w:rPr>
        <w:t>яблоко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 согласовании с изменением формы главного слова соответственно изменяются и формы зависимого слова. Например:</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большая яма</w:t>
      </w:r>
      <w:r>
        <w:rPr>
          <w:color w:val="000000"/>
          <w14:textFill>
            <w14:solidFill>
              <w14:schemeClr w14:val="dk1"/>
            </w14:solidFill>
          </w14:textFill>
        </w:rPr>
        <w:t> (Им. п.),  </w:t>
      </w:r>
      <w:r>
        <w:rPr>
          <w:i/>
          <w:iCs/>
          <w:color w:val="000000"/>
          <w14:textFill>
            <w14:solidFill>
              <w14:schemeClr w14:val="dk1"/>
            </w14:solidFill>
          </w14:textFill>
        </w:rPr>
        <w:t>большой ямы</w:t>
      </w:r>
      <w:r>
        <w:rPr>
          <w:color w:val="000000"/>
          <w14:textFill>
            <w14:solidFill>
              <w14:schemeClr w14:val="dk1"/>
            </w14:solidFill>
          </w14:textFill>
        </w:rPr>
        <w:t> (Р. п.),  </w:t>
      </w:r>
      <w:r>
        <w:rPr>
          <w:i/>
          <w:iCs/>
          <w:color w:val="000000"/>
          <w14:textFill>
            <w14:solidFill>
              <w14:schemeClr w14:val="dk1"/>
            </w14:solidFill>
          </w14:textFill>
        </w:rPr>
        <w:t>о большой яме</w:t>
      </w:r>
      <w:r>
        <w:rPr>
          <w:color w:val="000000"/>
          <w14:textFill>
            <w14:solidFill>
              <w14:schemeClr w14:val="dk1"/>
            </w14:solidFill>
          </w14:textFill>
        </w:rPr>
        <w:t> (П. п.).</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связь при согласовании осуществляется с помощью окончаний. В роли зависимых слов в таких словосочетаниях могут выступать:</w:t>
      </w:r>
    </w:p>
    <w:p>
      <w:pPr>
        <w:adjustRightInd/>
        <w:ind w:left="0" w:firstLine="709"/>
        <w:autoSpaceDE w:val="off"/>
        <w:autoSpaceDN w:val="off"/>
        <w:widowControl w:val="off"/>
        <w:jc w:val="both"/>
        <w:numPr>
          <w:ilvl w:val="0"/>
          <w:numId w:val="56"/>
        </w:numPr>
        <w:rPr>
          <w:color w:val="000000"/>
          <w14:textFill>
            <w14:solidFill>
              <w14:schemeClr w14:val="dk1"/>
            </w14:solidFill>
          </w14:textFill>
        </w:rPr>
      </w:pPr>
      <w:r>
        <w:rPr>
          <w:color w:val="000000"/>
          <w14:textFill>
            <w14:solidFill>
              <w14:schemeClr w14:val="dk1"/>
            </w14:solidFill>
          </w14:textFill>
        </w:rPr>
        <w:t>имена прилагательные:  </w:t>
      </w:r>
      <w:r>
        <w:rPr>
          <w:bCs/>
          <w:i/>
          <w:iCs/>
          <w:color w:val="000000"/>
          <w14:textFill>
            <w14:solidFill>
              <w14:schemeClr w14:val="dk1"/>
            </w14:solidFill>
          </w14:textFill>
        </w:rPr>
        <w:t>надувной</w:t>
      </w:r>
      <w:r>
        <w:rPr>
          <w:i/>
          <w:iCs/>
          <w:color w:val="000000"/>
          <w14:textFill>
            <w14:solidFill>
              <w14:schemeClr w14:val="dk1"/>
            </w14:solidFill>
          </w14:textFill>
        </w:rPr>
        <w:t> шарик</w:t>
      </w:r>
      <w:r>
        <w:rPr>
          <w:color w:val="000000"/>
          <w14:textFill>
            <w14:solidFill>
              <w14:schemeClr w14:val="dk1"/>
            </w14:solidFill>
          </w14:textFill>
        </w:rPr>
        <w:t>;</w:t>
      </w:r>
    </w:p>
    <w:p>
      <w:pPr>
        <w:adjustRightInd/>
        <w:ind w:left="0" w:firstLine="709"/>
        <w:autoSpaceDE w:val="off"/>
        <w:autoSpaceDN w:val="off"/>
        <w:widowControl w:val="off"/>
        <w:jc w:val="both"/>
        <w:numPr>
          <w:ilvl w:val="0"/>
          <w:numId w:val="56"/>
        </w:numPr>
        <w:rPr>
          <w:color w:val="000000"/>
          <w14:textFill>
            <w14:solidFill>
              <w14:schemeClr w14:val="dk1"/>
            </w14:solidFill>
          </w14:textFill>
        </w:rPr>
      </w:pPr>
      <w:r>
        <w:rPr>
          <w:color w:val="000000"/>
          <w14:textFill>
            <w14:solidFill>
              <w14:schemeClr w14:val="dk1"/>
            </w14:solidFill>
          </w14:textFill>
        </w:rPr>
        <w:t>местоимения-прилагательные:  </w:t>
      </w:r>
      <w:r>
        <w:rPr>
          <w:bCs/>
          <w:i/>
          <w:iCs/>
          <w:color w:val="000000"/>
          <w14:textFill>
            <w14:solidFill>
              <w14:schemeClr w14:val="dk1"/>
            </w14:solidFill>
          </w14:textFill>
        </w:rPr>
        <w:t>наши</w:t>
      </w:r>
      <w:r>
        <w:rPr>
          <w:i/>
          <w:iCs/>
          <w:color w:val="000000"/>
          <w14:textFill>
            <w14:solidFill>
              <w14:schemeClr w14:val="dk1"/>
            </w14:solidFill>
          </w14:textFill>
        </w:rPr>
        <w:t> друзья</w:t>
      </w:r>
      <w:r>
        <w:rPr>
          <w:color w:val="000000"/>
          <w14:textFill>
            <w14:solidFill>
              <w14:schemeClr w14:val="dk1"/>
            </w14:solidFill>
          </w14:textFill>
        </w:rPr>
        <w:t>;</w:t>
      </w:r>
    </w:p>
    <w:p>
      <w:pPr>
        <w:adjustRightInd/>
        <w:ind w:left="0" w:firstLine="709"/>
        <w:autoSpaceDE w:val="off"/>
        <w:autoSpaceDN w:val="off"/>
        <w:widowControl w:val="off"/>
        <w:jc w:val="both"/>
        <w:numPr>
          <w:ilvl w:val="0"/>
          <w:numId w:val="56"/>
        </w:numPr>
        <w:rPr>
          <w:color w:val="000000"/>
          <w14:textFill>
            <w14:solidFill>
              <w14:schemeClr w14:val="dk1"/>
            </w14:solidFill>
          </w14:textFill>
        </w:rPr>
      </w:pPr>
      <w:r>
        <w:rPr>
          <w:color w:val="000000"/>
          <w14:textFill>
            <w14:solidFill>
              <w14:schemeClr w14:val="dk1"/>
            </w14:solidFill>
          </w14:textFill>
        </w:rPr>
        <w:t>причастия:  </w:t>
      </w:r>
      <w:r>
        <w:rPr>
          <w:bCs/>
          <w:i/>
          <w:iCs/>
          <w:color w:val="000000"/>
          <w14:textFill>
            <w14:solidFill>
              <w14:schemeClr w14:val="dk1"/>
            </w14:solidFill>
          </w14:textFill>
        </w:rPr>
        <w:t>просмотренный</w:t>
      </w:r>
      <w:r>
        <w:rPr>
          <w:i/>
          <w:iCs/>
          <w:color w:val="000000"/>
          <w14:textFill>
            <w14:solidFill>
              <w14:schemeClr w14:val="dk1"/>
            </w14:solidFill>
          </w14:textFill>
        </w:rPr>
        <w:t> фильм</w:t>
      </w:r>
      <w:r>
        <w:rPr>
          <w:color w:val="000000"/>
          <w14:textFill>
            <w14:solidFill>
              <w14:schemeClr w14:val="dk1"/>
            </w14:solidFill>
          </w14:textFill>
        </w:rPr>
        <w:t>;</w:t>
      </w:r>
    </w:p>
    <w:p>
      <w:pPr>
        <w:adjustRightInd/>
        <w:ind w:left="0" w:firstLine="709"/>
        <w:autoSpaceDE w:val="off"/>
        <w:autoSpaceDN w:val="off"/>
        <w:widowControl w:val="off"/>
        <w:jc w:val="both"/>
        <w:numPr>
          <w:ilvl w:val="0"/>
          <w:numId w:val="56"/>
        </w:numPr>
        <w:rPr>
          <w:color w:val="000000"/>
          <w14:textFill>
            <w14:solidFill>
              <w14:schemeClr w14:val="dk1"/>
            </w14:solidFill>
          </w14:textFill>
        </w:rPr>
      </w:pPr>
      <w:r>
        <w:rPr>
          <w:color w:val="000000"/>
          <w14:textFill>
            <w14:solidFill>
              <w14:schemeClr w14:val="dk1"/>
            </w14:solidFill>
          </w14:textFill>
        </w:rPr>
        <w:t>порядковые числительные:  </w:t>
      </w:r>
      <w:r>
        <w:rPr>
          <w:bCs/>
          <w:i/>
          <w:iCs/>
          <w:color w:val="000000"/>
          <w14:textFill>
            <w14:solidFill>
              <w14:schemeClr w14:val="dk1"/>
            </w14:solidFill>
          </w14:textFill>
        </w:rPr>
        <w:t>второй</w:t>
      </w:r>
      <w:r>
        <w:rPr>
          <w:i/>
          <w:iCs/>
          <w:color w:val="000000"/>
          <w14:textFill>
            <w14:solidFill>
              <w14:schemeClr w14:val="dk1"/>
            </w14:solidFill>
          </w14:textFill>
        </w:rPr>
        <w:t> год</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Управление</w:t>
      </w:r>
      <w:r>
        <w:rPr>
          <w:color w:val="000000"/>
          <w14:textFill>
            <w14:solidFill>
              <w14:schemeClr w14:val="dk1"/>
            </w14:solidFill>
          </w14:textFill>
        </w:rPr>
        <w:t> — это тип подчинительной связи, при котором главное слово управляет падежной формой зависимого слова. Например:</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прочитать книгу</w:t>
      </w:r>
      <w:r>
        <w:rPr>
          <w:color w:val="000000"/>
          <w14:textFill>
            <w14:solidFill>
              <w14:schemeClr w14:val="dk1"/>
            </w14:solidFill>
          </w14:textFill>
        </w:rPr>
        <w:t> (В. п.),  </w:t>
      </w:r>
      <w:r>
        <w:rPr>
          <w:i/>
          <w:iCs/>
          <w:color w:val="000000"/>
          <w14:textFill>
            <w14:solidFill>
              <w14:schemeClr w14:val="dk1"/>
            </w14:solidFill>
          </w14:textFill>
        </w:rPr>
        <w:t>журнал</w:t>
      </w:r>
      <w:r>
        <w:rPr>
          <w:color w:val="000000"/>
          <w14:textFill>
            <w14:solidFill>
              <w14:schemeClr w14:val="dk1"/>
            </w14:solidFill>
          </w14:textFill>
        </w:rPr>
        <w:t> (В. п.),  </w:t>
      </w:r>
      <w:r>
        <w:rPr>
          <w:i/>
          <w:iCs/>
          <w:color w:val="000000"/>
          <w14:textFill>
            <w14:solidFill>
              <w14:schemeClr w14:val="dk1"/>
            </w14:solidFill>
          </w14:textFill>
        </w:rPr>
        <w:t>страницу</w:t>
      </w:r>
      <w:r>
        <w:rPr>
          <w:color w:val="000000"/>
          <w14:textFill>
            <w14:solidFill>
              <w14:schemeClr w14:val="dk1"/>
            </w14:solidFill>
          </w14:textFill>
        </w:rPr>
        <w:t> (В. п.).</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Главное слово  </w:t>
      </w:r>
      <w:r>
        <w:rPr>
          <w:bCs/>
          <w:i/>
          <w:iCs/>
          <w:color w:val="000000"/>
          <w14:textFill>
            <w14:solidFill>
              <w14:schemeClr w14:val="dk1"/>
            </w14:solidFill>
          </w14:textFill>
        </w:rPr>
        <w:t>прочитать</w:t>
      </w:r>
      <w:r>
        <w:rPr>
          <w:color w:val="000000"/>
          <w14:textFill>
            <w14:solidFill>
              <w14:schemeClr w14:val="dk1"/>
            </w14:solidFill>
          </w14:textFill>
        </w:rPr>
        <w:t>  требует поставить зависимые от него слова —  </w:t>
      </w:r>
      <w:r>
        <w:rPr>
          <w:i/>
          <w:iCs/>
          <w:color w:val="000000"/>
          <w14:textFill>
            <w14:solidFill>
              <w14:schemeClr w14:val="dk1"/>
            </w14:solidFill>
          </w14:textFill>
        </w:rPr>
        <w:t>книга, журнал, страница</w:t>
      </w:r>
      <w:r>
        <w:rPr>
          <w:color w:val="000000"/>
          <w14:textFill>
            <w14:solidFill>
              <w14:schemeClr w14:val="dk1"/>
            </w14:solidFill>
          </w14:textFill>
        </w:rPr>
        <w:t>, в винительный падеж.</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 управлении с изменением формы главного слова форма зависимого слова не изменяется (зависимое слово остаётся в том же падеже). Например:</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прочитать книгу</w:t>
      </w:r>
      <w:r>
        <w:rPr>
          <w:color w:val="000000"/>
          <w14:textFill>
            <w14:solidFill>
              <w14:schemeClr w14:val="dk1"/>
            </w14:solidFill>
          </w14:textFill>
        </w:rPr>
        <w:t> (В. п.),  </w:t>
      </w:r>
      <w:r>
        <w:rPr>
          <w:i/>
          <w:iCs/>
          <w:color w:val="000000"/>
          <w14:textFill>
            <w14:solidFill>
              <w14:schemeClr w14:val="dk1"/>
            </w14:solidFill>
          </w14:textFill>
        </w:rPr>
        <w:t>прочитал книгу</w:t>
      </w:r>
      <w:r>
        <w:rPr>
          <w:color w:val="000000"/>
          <w14:textFill>
            <w14:solidFill>
              <w14:schemeClr w14:val="dk1"/>
            </w14:solidFill>
          </w14:textFill>
        </w:rPr>
        <w:t> (В. п.),  </w:t>
      </w:r>
      <w:r>
        <w:rPr>
          <w:i/>
          <w:iCs/>
          <w:color w:val="000000"/>
          <w14:textFill>
            <w14:solidFill>
              <w14:schemeClr w14:val="dk1"/>
            </w14:solidFill>
          </w14:textFill>
        </w:rPr>
        <w:t>прочитаю книгу</w:t>
      </w:r>
      <w:r>
        <w:rPr>
          <w:color w:val="000000"/>
          <w14:textFill>
            <w14:solidFill>
              <w14:schemeClr w14:val="dk1"/>
            </w14:solidFill>
          </w14:textFill>
        </w:rPr>
        <w:t> (В. п.).</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связь при управлении выражается с помощью окончаний или окончаний и предлогов. Например, в словосочетании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гулять </w:t>
      </w:r>
      <w:r>
        <w:rPr>
          <w:bCs/>
          <w:i/>
          <w:iCs/>
          <w:color w:val="000000"/>
          <w14:textFill>
            <w14:solidFill>
              <w14:schemeClr w14:val="dk1"/>
            </w14:solidFill>
          </w14:textFill>
        </w:rPr>
        <w:t>по</w:t>
      </w:r>
      <w:r>
        <w:rPr>
          <w:i/>
          <w:iCs/>
          <w:color w:val="000000"/>
          <w14:textFill>
            <w14:solidFill>
              <w14:schemeClr w14:val="dk1"/>
            </w14:solidFill>
          </w14:textFill>
        </w:rPr>
        <w:t> парк</w:t>
      </w:r>
      <w:r>
        <w:rPr>
          <w:bCs/>
          <w:i/>
          <w:iCs/>
          <w:color w:val="000000"/>
          <w14:textFill>
            <w14:solidFill>
              <w14:schemeClr w14:val="dk1"/>
            </w14:solidFill>
          </w14:textFill>
        </w:rPr>
        <w:t>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связь передаётся с помощью окончания  </w:t>
      </w:r>
      <w:r>
        <w:rPr>
          <w:bCs/>
          <w:i/>
          <w:iCs/>
          <w:color w:val="000000"/>
          <w14:textFill>
            <w14:solidFill>
              <w14:schemeClr w14:val="dk1"/>
            </w14:solidFill>
          </w14:textFill>
        </w:rPr>
        <w:t>-у</w:t>
      </w:r>
      <w:r>
        <w:rPr>
          <w:color w:val="000000"/>
          <w14:textFill>
            <w14:solidFill>
              <w14:schemeClr w14:val="dk1"/>
            </w14:solidFill>
          </w14:textFill>
        </w:rPr>
        <w:t>  и предлога  </w:t>
      </w:r>
      <w:r>
        <w:rPr>
          <w:bCs/>
          <w:i/>
          <w:iCs/>
          <w:color w:val="000000"/>
          <w14:textFill>
            <w14:solidFill>
              <w14:schemeClr w14:val="dk1"/>
            </w14:solidFill>
          </w14:textFill>
        </w:rPr>
        <w:t>по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Примыкание</w:t>
      </w:r>
      <w:r>
        <w:rPr>
          <w:color w:val="000000"/>
          <w14:textFill>
            <w14:solidFill>
              <w14:schemeClr w14:val="dk1"/>
            </w14:solidFill>
          </w14:textFill>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учиться читать,  бежать прихрамывая,  писать грамотно</w:t>
      </w:r>
      <w:r>
        <w:rPr>
          <w:color w:val="000000"/>
          <w14:textFill>
            <w14:solidFill>
              <w14:schemeClr w14:val="dk1"/>
            </w14:solidFill>
          </w14:textFill>
        </w:rPr>
        <w:t>.</w:t>
      </w:r>
    </w:p>
    <w:p>
      <w:pPr>
        <w:adjustRightInd/>
        <w:ind w:firstLine="709"/>
        <w:autoSpaceDE w:val="off"/>
        <w:autoSpaceDN w:val="off"/>
        <w:widowControl w:val="off"/>
        <w:jc w:val="both"/>
        <w:rPr>
          <w:i/>
          <w:iCs/>
          <w:color w:val="000000"/>
          <w14:textFill>
            <w14:solidFill>
              <w14:schemeClr w14:val="dk1"/>
            </w14:solidFill>
          </w14:textFill>
        </w:rPr>
      </w:pPr>
      <w:r>
        <w:rPr>
          <w:i/>
          <w:iCs/>
          <w:color w:val="000000"/>
          <w14:textFill>
            <w14:solidFill>
              <w14:schemeClr w14:val="dk1"/>
            </w14:solidFill>
          </w14:textFill>
        </w:rPr>
        <w:t>При примыкании связь выражается не формами слов, а порядком слов и интонацией.</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rPr>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 xml:space="preserve">Задание 1. </w:t>
      </w:r>
      <w:r>
        <w:rPr>
          <w:color w:val="000000"/>
          <w14:textFill>
            <w14:solidFill>
              <w14:schemeClr w14:val="dk1"/>
            </w14:solidFill>
          </w14:textFill>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pPr>
        <w:adjustRightInd/>
        <w:ind w:firstLine="709"/>
        <w:autoSpaceDE w:val="off"/>
        <w:autoSpaceDN w:val="off"/>
        <w:widowControl w:val="off"/>
        <w:jc w:val="both"/>
        <w:rPr>
          <w:i/>
          <w:iCs/>
          <w:color w:val="000000"/>
          <w14:textFill>
            <w14:solidFill>
              <w14:schemeClr w14:val="dk1"/>
            </w14:solidFill>
          </w14:textFill>
        </w:rPr>
      </w:pPr>
      <w:r>
        <w:rPr>
          <w:i/>
          <w:iCs/>
          <w:color w:val="000000"/>
          <w14:textFill>
            <w14:solidFill>
              <w14:schemeClr w14:val="dk1"/>
            </w14:solidFill>
          </w14:textFill>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pPr>
        <w:adjustRightInd/>
        <w:ind w:firstLine="709"/>
        <w:autoSpaceDE w:val="off"/>
        <w:autoSpaceDN w:val="off"/>
        <w:widowControl w:val="off"/>
        <w:jc w:val="both"/>
        <w:rPr>
          <w:b/>
          <w:iCs/>
          <w:color w:val="000000"/>
          <w14:textFill>
            <w14:solidFill>
              <w14:schemeClr w14:val="dk1"/>
            </w14:solidFill>
          </w14:textFill>
        </w:rPr>
      </w:pPr>
      <w:r>
        <w:rPr>
          <w:b/>
          <w:iCs/>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Запишите данные ниже словосочетания, распределив их по строению на следующие группы:</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с существительным или прилагательным в роли главного слова (именные);</w:t>
      </w:r>
      <w:r>
        <w:rPr>
          <w:color w:val="000000"/>
          <w14:textFill>
            <w14:solidFill>
              <w14:schemeClr w14:val="dk1"/>
            </w14:solidFill>
          </w14:textFill>
        </w:rPr>
        <w:br/>
      </w:r>
      <w:r>
        <w:rPr>
          <w:color w:val="000000"/>
          <w14:textFill>
            <w14:solidFill>
              <w14:schemeClr w14:val="dk1"/>
            </w14:solidFill>
          </w14:textFill>
        </w:rPr>
        <w:t>2) с глаголом в роли главного слова (глагольные);</w:t>
      </w:r>
      <w:r>
        <w:rPr>
          <w:color w:val="000000"/>
          <w14:textFill>
            <w14:solidFill>
              <w14:schemeClr w14:val="dk1"/>
            </w14:solidFill>
          </w14:textFill>
        </w:rPr>
        <w:br/>
      </w:r>
      <w:r>
        <w:rPr>
          <w:color w:val="000000"/>
          <w14:textFill>
            <w14:solidFill>
              <w14:schemeClr w14:val="dk1"/>
            </w14:solidFill>
          </w14:textFill>
        </w:rPr>
        <w:t>3) с наречием в роли главного слова (наречные).</w:t>
      </w:r>
    </w:p>
    <w:p>
      <w:pPr>
        <w:adjustRightInd/>
        <w:ind w:firstLine="709"/>
        <w:autoSpaceDE w:val="off"/>
        <w:autoSpaceDN w:val="off"/>
        <w:widowControl w:val="off"/>
        <w:jc w:val="both"/>
        <w:rPr>
          <w:i/>
          <w:iCs/>
          <w:color w:val="000000"/>
          <w14:textFill>
            <w14:solidFill>
              <w14:schemeClr w14:val="dk1"/>
            </w14:solidFill>
          </w14:textFill>
        </w:rPr>
      </w:pPr>
      <w:r>
        <w:rPr>
          <w:color w:val="000000"/>
          <w14:textFill>
            <w14:solidFill>
              <w14:schemeClr w14:val="dk1"/>
            </w14:solidFill>
          </w14:textFill>
        </w:rPr>
        <w:br/>
      </w:r>
      <w:r>
        <w:rPr>
          <w:i/>
          <w:iCs/>
          <w:color w:val="000000"/>
          <w14:textFill>
            <w14:solidFill>
              <w14:schemeClr w14:val="dk1"/>
            </w14:solidFill>
          </w14:textFill>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pPr>
        <w:adjustRightInd/>
        <w:ind w:firstLine="709"/>
        <w:autoSpaceDE w:val="off"/>
        <w:autoSpaceDN w:val="off"/>
        <w:widowControl w:val="off"/>
        <w:jc w:val="both"/>
        <w:rPr>
          <w:i/>
          <w:iCs/>
          <w:color w:val="000000"/>
          <w14:textFill>
            <w14:solidFill>
              <w14:schemeClr w14:val="dk1"/>
            </w14:solidFill>
          </w14:textFill>
        </w:rPr>
      </w:pPr>
    </w:p>
    <w:p>
      <w:pPr>
        <w:adjustRightInd/>
        <w:ind w:firstLine="709"/>
        <w:autoSpaceDE w:val="off"/>
        <w:autoSpaceDN w:val="off"/>
        <w:widowControl w:val="off"/>
        <w:jc w:val="center"/>
        <w:rPr>
          <w:b/>
          <w:iCs/>
          <w:color w:val="000000"/>
          <w14:textFill>
            <w14:solidFill>
              <w14:schemeClr w14:val="dk1"/>
            </w14:solidFill>
          </w14:textFill>
        </w:rPr>
      </w:pPr>
    </w:p>
    <w:p>
      <w:pPr>
        <w:adjustRightInd/>
        <w:ind w:firstLine="709"/>
        <w:autoSpaceDE w:val="off"/>
        <w:autoSpaceDN w:val="off"/>
        <w:widowControl w:val="off"/>
        <w:jc w:val="center"/>
        <w:rPr>
          <w:b/>
          <w:iCs/>
          <w:color w:val="000000"/>
          <w14:textFill>
            <w14:solidFill>
              <w14:schemeClr w14:val="dk1"/>
            </w14:solidFill>
          </w14:textFill>
        </w:rPr>
      </w:pPr>
      <w:r>
        <w:rPr>
          <w:b/>
          <w:iCs/>
          <w:color w:val="000000"/>
          <w14:textFill>
            <w14:solidFill>
              <w14:schemeClr w14:val="dk1"/>
            </w14:solidFill>
          </w14:textFill>
        </w:rPr>
        <w:t>Практическое занятие № 3</w:t>
      </w:r>
    </w:p>
    <w:p>
      <w:pPr>
        <w:adjustRightInd/>
        <w:ind w:firstLine="709"/>
        <w:autoSpaceDE w:val="off"/>
        <w:autoSpaceDN w:val="off"/>
        <w:widowControl w:val="off"/>
        <w:jc w:val="center"/>
        <w:rPr>
          <w:iCs/>
          <w:color w:val="000000"/>
          <w14:textFill>
            <w14:solidFill>
              <w14:schemeClr w14:val="dk1"/>
            </w14:solidFill>
          </w14:textFill>
        </w:rPr>
      </w:pPr>
      <w:r>
        <w:rPr>
          <w:iCs/>
          <w:color w:val="000000"/>
          <w14:textFill>
            <w14:solidFill>
              <w14:schemeClr w14:val="dk1"/>
            </w14:solidFill>
          </w14:textFill>
        </w:rPr>
        <w:t>Практическая работа по теме «Словосочетание». Особенности употребления словосочетаний.</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b/>
          <w:bCs/>
          <w:color w:val="000000"/>
          <w14:textFill>
            <w14:solidFill>
              <w14:schemeClr w14:val="dk1"/>
            </w14:solidFill>
          </w14:textFill>
        </w:rPr>
        <w:t>План синтаксического разбора словосочетания:</w:t>
      </w:r>
    </w:p>
    <w:p>
      <w:pPr>
        <w:adjustRightInd/>
        <w:ind w:left="0" w:firstLine="709"/>
        <w:autoSpaceDE w:val="off"/>
        <w:autoSpaceDN w:val="off"/>
        <w:widowControl w:val="off"/>
        <w:jc w:val="both"/>
        <w:numPr>
          <w:ilvl w:val="0"/>
          <w:numId w:val="57"/>
        </w:numPr>
        <w:rPr>
          <w:color w:val="000000"/>
          <w14:textFill>
            <w14:solidFill>
              <w14:schemeClr w14:val="dk1"/>
            </w14:solidFill>
          </w14:textFill>
        </w:rPr>
      </w:pPr>
      <w:r>
        <w:rPr>
          <w:color w:val="000000"/>
          <w14:textFill>
            <w14:solidFill>
              <w14:schemeClr w14:val="dk1"/>
            </w14:solidFill>
          </w14:textFill>
        </w:rPr>
        <w:t>Выделить словосочетание из предложения.</w:t>
      </w:r>
    </w:p>
    <w:p>
      <w:pPr>
        <w:adjustRightInd/>
        <w:ind w:left="0" w:firstLine="709"/>
        <w:autoSpaceDE w:val="off"/>
        <w:autoSpaceDN w:val="off"/>
        <w:widowControl w:val="off"/>
        <w:jc w:val="both"/>
        <w:numPr>
          <w:ilvl w:val="0"/>
          <w:numId w:val="57"/>
        </w:numPr>
        <w:rPr>
          <w:color w:val="000000"/>
          <w14:textFill>
            <w14:solidFill>
              <w14:schemeClr w14:val="dk1"/>
            </w14:solidFill>
          </w14:textFill>
        </w:rPr>
      </w:pPr>
      <w:r>
        <w:rPr>
          <w:color w:val="000000"/>
          <w14:textFill>
            <w14:solidFill>
              <w14:schemeClr w14:val="dk1"/>
            </w14:solidFill>
          </w14:textFill>
        </w:rPr>
        <w:t>Найти главное и зависимое слова, указать, какими частями речи они выражены, поставить вопрос от главного слова к зависимому.</w:t>
      </w:r>
    </w:p>
    <w:p>
      <w:pPr>
        <w:adjustRightInd/>
        <w:ind w:left="0" w:firstLine="709"/>
        <w:autoSpaceDE w:val="off"/>
        <w:autoSpaceDN w:val="off"/>
        <w:widowControl w:val="off"/>
        <w:jc w:val="both"/>
        <w:numPr>
          <w:ilvl w:val="0"/>
          <w:numId w:val="57"/>
        </w:numPr>
        <w:rPr>
          <w:color w:val="000000"/>
          <w14:textFill>
            <w14:solidFill>
              <w14:schemeClr w14:val="dk1"/>
            </w14:solidFill>
          </w14:textFill>
        </w:rPr>
      </w:pPr>
      <w:r>
        <w:rPr>
          <w:color w:val="000000"/>
          <w14:textFill>
            <w14:solidFill>
              <w14:schemeClr w14:val="dk1"/>
            </w14:solidFill>
          </w14:textFill>
        </w:rPr>
        <w:t>Определить тип словосочетания (глагольное, именное или наречное).</w:t>
      </w:r>
    </w:p>
    <w:p>
      <w:pPr>
        <w:adjustRightInd/>
        <w:ind w:left="0" w:firstLine="709"/>
        <w:autoSpaceDE w:val="off"/>
        <w:autoSpaceDN w:val="off"/>
        <w:widowControl w:val="off"/>
        <w:jc w:val="both"/>
        <w:numPr>
          <w:ilvl w:val="0"/>
          <w:numId w:val="57"/>
        </w:numPr>
        <w:rPr>
          <w:color w:val="000000"/>
          <w14:textFill>
            <w14:solidFill>
              <w14:schemeClr w14:val="dk1"/>
            </w14:solidFill>
          </w14:textFill>
        </w:rPr>
      </w:pPr>
      <w:r>
        <w:rPr>
          <w:color w:val="000000"/>
          <w14:textFill>
            <w14:solidFill>
              <w14:schemeClr w14:val="dk1"/>
            </w14:solidFill>
          </w14:textFill>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Вид связи можно определить по вопросу: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какой? чей? (кроме неизменяемых притяж. мест. его, ее, их) – </w:t>
      </w:r>
      <w:r>
        <w:rPr>
          <w:b/>
          <w:bCs/>
          <w:color w:val="000000"/>
          <w14:textFill>
            <w14:solidFill>
              <w14:schemeClr w14:val="dk1"/>
            </w14:solidFill>
          </w14:textFill>
        </w:rPr>
        <w:t>согласование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Pr>
          <w:b/>
          <w:bCs/>
          <w:color w:val="000000"/>
          <w14:textFill>
            <w14:solidFill>
              <w14:schemeClr w14:val="dk1"/>
            </w14:solidFill>
          </w14:textFill>
        </w:rPr>
        <w:t>управление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где? куда? когда? откуда? почему? зачем? как? — </w:t>
      </w:r>
      <w:r>
        <w:rPr>
          <w:b/>
          <w:bCs/>
          <w:color w:val="000000"/>
          <w14:textFill>
            <w14:solidFill>
              <w14:schemeClr w14:val="dk1"/>
            </w14:solidFill>
          </w14:textFill>
        </w:rPr>
        <w:t>примыкание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В зависимости от того, какой частью речи выражено главное слово, словосочетания делятся на три группы:</w:t>
      </w:r>
    </w:p>
    <w:p>
      <w:pPr>
        <w:adjustRightInd/>
        <w:ind w:left="0" w:firstLine="709"/>
        <w:autoSpaceDE w:val="off"/>
        <w:autoSpaceDN w:val="off"/>
        <w:widowControl w:val="off"/>
        <w:jc w:val="both"/>
        <w:numPr>
          <w:ilvl w:val="0"/>
          <w:numId w:val="58"/>
        </w:numPr>
        <w:rPr>
          <w:color w:val="000000"/>
          <w14:textFill>
            <w14:solidFill>
              <w14:schemeClr w14:val="dk1"/>
            </w14:solidFill>
          </w14:textFill>
        </w:rPr>
      </w:pPr>
      <w:r>
        <w:rPr>
          <w:bCs/>
          <w:color w:val="000000"/>
          <w14:textFill>
            <w14:solidFill>
              <w14:schemeClr w14:val="dk1"/>
            </w14:solidFill>
          </w14:textFill>
        </w:rPr>
        <w:t>Именными </w:t>
      </w:r>
      <w:r>
        <w:rPr>
          <w:color w:val="000000"/>
          <w14:textFill>
            <w14:solidFill>
              <w14:schemeClr w14:val="dk1"/>
            </w14:solidFill>
          </w14:textFill>
        </w:rPr>
        <w:t>словосочетаниями называются такие, в которых главное слово выражено:</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существительным</w:t>
      </w:r>
      <w:r>
        <w:rPr>
          <w:color w:val="000000"/>
          <w14:textFill>
            <w14:solidFill>
              <w14:schemeClr w14:val="dk1"/>
            </w14:solidFill>
          </w14:textFill>
        </w:rPr>
        <w:t>: </w:t>
      </w:r>
      <w:r>
        <w:rPr>
          <w:i/>
          <w:iCs/>
          <w:color w:val="000000"/>
          <w14:textFill>
            <w14:solidFill>
              <w14:schemeClr w14:val="dk1"/>
            </w14:solidFill>
          </w14:textFill>
        </w:rPr>
        <w:t>майский </w:t>
      </w:r>
      <w:r>
        <w:rPr>
          <w:bCs/>
          <w:i/>
          <w:iCs/>
          <w:color w:val="000000"/>
          <w14:textFill>
            <w14:solidFill>
              <w14:schemeClr w14:val="dk1"/>
            </w14:solidFill>
          </w14:textFill>
        </w:rPr>
        <w:t>день</w:t>
      </w:r>
      <w:r>
        <w:rPr>
          <w:i/>
          <w:iCs/>
          <w:color w:val="000000"/>
          <w14:textFill>
            <w14:solidFill>
              <w14:schemeClr w14:val="dk1"/>
            </w14:solidFill>
          </w14:textFill>
        </w:rPr>
        <w:t>, разбитая </w:t>
      </w:r>
      <w:r>
        <w:rPr>
          <w:bCs/>
          <w:i/>
          <w:iCs/>
          <w:color w:val="000000"/>
          <w14:textFill>
            <w14:solidFill>
              <w14:schemeClr w14:val="dk1"/>
            </w14:solidFill>
          </w14:textFill>
        </w:rPr>
        <w:t>ваза</w:t>
      </w:r>
      <w:r>
        <w:rPr>
          <w:i/>
          <w:iCs/>
          <w:color w:val="000000"/>
          <w14:textFill>
            <w14:solidFill>
              <w14:schemeClr w14:val="dk1"/>
            </w14:solidFill>
          </w14:textFill>
        </w:rPr>
        <w:t>, седьмой </w:t>
      </w:r>
      <w:r>
        <w:rPr>
          <w:bCs/>
          <w:i/>
          <w:iCs/>
          <w:color w:val="000000"/>
          <w14:textFill>
            <w14:solidFill>
              <w14:schemeClr w14:val="dk1"/>
            </w14:solidFill>
          </w14:textFill>
        </w:rPr>
        <w:t>дом</w:t>
      </w:r>
      <w:r>
        <w:rPr>
          <w:i/>
          <w:iCs/>
          <w:color w:val="000000"/>
          <w14:textFill>
            <w14:solidFill>
              <w14:schemeClr w14:val="dk1"/>
            </w14:solidFill>
          </w14:textFill>
        </w:rPr>
        <w:t>, наш </w:t>
      </w:r>
      <w:r>
        <w:rPr>
          <w:bCs/>
          <w:i/>
          <w:iCs/>
          <w:color w:val="000000"/>
          <w14:textFill>
            <w14:solidFill>
              <w14:schemeClr w14:val="dk1"/>
            </w14:solidFill>
          </w14:textFill>
        </w:rPr>
        <w:t>двор</w:t>
      </w:r>
      <w:r>
        <w:rPr>
          <w:i/>
          <w:iCs/>
          <w:color w:val="000000"/>
          <w14:textFill>
            <w14:solidFill>
              <w14:schemeClr w14:val="dk1"/>
            </w14:solidFill>
          </w14:textFill>
        </w:rPr>
        <w:t>, капли </w:t>
      </w:r>
      <w:r>
        <w:rPr>
          <w:bCs/>
          <w:i/>
          <w:iCs/>
          <w:color w:val="000000"/>
          <w14:textFill>
            <w14:solidFill>
              <w14:schemeClr w14:val="dk1"/>
            </w14:solidFill>
          </w14:textFill>
        </w:rPr>
        <w:t>дождя</w:t>
      </w:r>
      <w:r>
        <w:rPr>
          <w:i/>
          <w:iCs/>
          <w:color w:val="000000"/>
          <w14:textFill>
            <w14:solidFill>
              <w14:schemeClr w14:val="dk1"/>
            </w14:solidFill>
          </w14:textFill>
        </w:rPr>
        <w:t>, </w:t>
      </w:r>
      <w:r>
        <w:rPr>
          <w:bCs/>
          <w:i/>
          <w:iCs/>
          <w:color w:val="000000"/>
          <w14:textFill>
            <w14:solidFill>
              <w14:schemeClr w14:val="dk1"/>
            </w14:solidFill>
          </w14:textFill>
        </w:rPr>
        <w:t>желание </w:t>
      </w:r>
      <w:r>
        <w:rPr>
          <w:i/>
          <w:iCs/>
          <w:color w:val="000000"/>
          <w14:textFill>
            <w14:solidFill>
              <w14:schemeClr w14:val="dk1"/>
            </w14:solidFill>
          </w14:textFill>
        </w:rPr>
        <w:t>понять, </w:t>
      </w:r>
      <w:r>
        <w:rPr>
          <w:bCs/>
          <w:i/>
          <w:iCs/>
          <w:color w:val="000000"/>
          <w14:textFill>
            <w14:solidFill>
              <w14:schemeClr w14:val="dk1"/>
            </w14:solidFill>
          </w14:textFill>
        </w:rPr>
        <w:t>езда </w:t>
      </w:r>
      <w:r>
        <w:rPr>
          <w:i/>
          <w:iCs/>
          <w:color w:val="000000"/>
          <w14:textFill>
            <w14:solidFill>
              <w14:schemeClr w14:val="dk1"/>
            </w14:solidFill>
          </w14:textFill>
        </w:rPr>
        <w:t>верхом;</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прилагательным</w:t>
      </w:r>
      <w:r>
        <w:rPr>
          <w:color w:val="000000"/>
          <w14:textFill>
            <w14:solidFill>
              <w14:schemeClr w14:val="dk1"/>
            </w14:solidFill>
          </w14:textFill>
        </w:rPr>
        <w:t>: </w:t>
      </w:r>
      <w:r>
        <w:rPr>
          <w:bCs/>
          <w:i/>
          <w:iCs/>
          <w:color w:val="000000"/>
          <w14:textFill>
            <w14:solidFill>
              <w14:schemeClr w14:val="dk1"/>
            </w14:solidFill>
          </w14:textFill>
        </w:rPr>
        <w:t>полезный </w:t>
      </w:r>
      <w:r>
        <w:rPr>
          <w:i/>
          <w:iCs/>
          <w:color w:val="000000"/>
          <w14:textFill>
            <w14:solidFill>
              <w14:schemeClr w14:val="dk1"/>
            </w14:solidFill>
          </w14:textFill>
        </w:rPr>
        <w:t>детям, </w:t>
      </w:r>
      <w:r>
        <w:rPr>
          <w:bCs/>
          <w:i/>
          <w:iCs/>
          <w:color w:val="000000"/>
          <w14:textFill>
            <w14:solidFill>
              <w14:schemeClr w14:val="dk1"/>
            </w14:solidFill>
          </w14:textFill>
        </w:rPr>
        <w:t>интересный </w:t>
      </w:r>
      <w:r>
        <w:rPr>
          <w:i/>
          <w:iCs/>
          <w:color w:val="000000"/>
          <w14:textFill>
            <w14:solidFill>
              <w14:schemeClr w14:val="dk1"/>
            </w14:solidFill>
          </w14:textFill>
        </w:rPr>
        <w:t>для меня, абсолютно </w:t>
      </w:r>
      <w:r>
        <w:rPr>
          <w:bCs/>
          <w:i/>
          <w:iCs/>
          <w:color w:val="000000"/>
          <w14:textFill>
            <w14:solidFill>
              <w14:schemeClr w14:val="dk1"/>
            </w14:solidFill>
          </w14:textFill>
        </w:rPr>
        <w:t>неизвестный</w:t>
      </w:r>
      <w:r>
        <w:rPr>
          <w:i/>
          <w:iCs/>
          <w:color w:val="000000"/>
          <w14:textFill>
            <w14:solidFill>
              <w14:schemeClr w14:val="dk1"/>
            </w14:solidFill>
          </w14:textFill>
        </w:rPr>
        <w:t>, </w:t>
      </w:r>
      <w:r>
        <w:rPr>
          <w:bCs/>
          <w:i/>
          <w:iCs/>
          <w:color w:val="000000"/>
          <w14:textFill>
            <w14:solidFill>
              <w14:schemeClr w14:val="dk1"/>
            </w14:solidFill>
          </w14:textFill>
        </w:rPr>
        <w:t>способный </w:t>
      </w:r>
      <w:r>
        <w:rPr>
          <w:i/>
          <w:iCs/>
          <w:color w:val="000000"/>
          <w14:textFill>
            <w14:solidFill>
              <w14:schemeClr w14:val="dk1"/>
            </w14:solidFill>
          </w14:textFill>
        </w:rPr>
        <w:t>простить;</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числительным</w:t>
      </w:r>
      <w:r>
        <w:rPr>
          <w:color w:val="000000"/>
          <w14:textFill>
            <w14:solidFill>
              <w14:schemeClr w14:val="dk1"/>
            </w14:solidFill>
          </w14:textFill>
        </w:rPr>
        <w:t>: </w:t>
      </w:r>
      <w:r>
        <w:rPr>
          <w:bCs/>
          <w:i/>
          <w:iCs/>
          <w:color w:val="000000"/>
          <w14:textFill>
            <w14:solidFill>
              <w14:schemeClr w14:val="dk1"/>
            </w14:solidFill>
          </w14:textFill>
        </w:rPr>
        <w:t>три </w:t>
      </w:r>
      <w:r>
        <w:rPr>
          <w:i/>
          <w:iCs/>
          <w:color w:val="000000"/>
          <w14:textFill>
            <w14:solidFill>
              <w14:schemeClr w14:val="dk1"/>
            </w14:solidFill>
          </w14:textFill>
        </w:rPr>
        <w:t>товарища, </w:t>
      </w:r>
      <w:r>
        <w:rPr>
          <w:bCs/>
          <w:i/>
          <w:iCs/>
          <w:color w:val="000000"/>
          <w14:textFill>
            <w14:solidFill>
              <w14:schemeClr w14:val="dk1"/>
            </w14:solidFill>
          </w14:textFill>
        </w:rPr>
        <w:t>пятеро </w:t>
      </w:r>
      <w:r>
        <w:rPr>
          <w:i/>
          <w:iCs/>
          <w:color w:val="000000"/>
          <w14:textFill>
            <w14:solidFill>
              <w14:schemeClr w14:val="dk1"/>
            </w14:solidFill>
          </w14:textFill>
        </w:rPr>
        <w:t>из нас;</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местоимением</w:t>
      </w:r>
      <w:r>
        <w:rPr>
          <w:color w:val="000000"/>
          <w14:textFill>
            <w14:solidFill>
              <w14:schemeClr w14:val="dk1"/>
            </w14:solidFill>
          </w14:textFill>
        </w:rPr>
        <w:t>: </w:t>
      </w:r>
      <w:r>
        <w:rPr>
          <w:bCs/>
          <w:i/>
          <w:iCs/>
          <w:color w:val="000000"/>
          <w14:textFill>
            <w14:solidFill>
              <w14:schemeClr w14:val="dk1"/>
            </w14:solidFill>
          </w14:textFill>
        </w:rPr>
        <w:t>что-нибудь</w:t>
      </w:r>
      <w:r>
        <w:rPr>
          <w:i/>
          <w:iCs/>
          <w:color w:val="000000"/>
          <w14:textFill>
            <w14:solidFill>
              <w14:schemeClr w14:val="dk1"/>
            </w14:solidFill>
          </w14:textFill>
        </w:rPr>
        <w:t> важное, </w:t>
      </w:r>
      <w:r>
        <w:rPr>
          <w:bCs/>
          <w:i/>
          <w:iCs/>
          <w:color w:val="000000"/>
          <w14:textFill>
            <w14:solidFill>
              <w14:schemeClr w14:val="dk1"/>
            </w14:solidFill>
          </w14:textFill>
        </w:rPr>
        <w:t>что-то</w:t>
      </w:r>
      <w:r>
        <w:rPr>
          <w:i/>
          <w:iCs/>
          <w:color w:val="000000"/>
          <w14:textFill>
            <w14:solidFill>
              <w14:schemeClr w14:val="dk1"/>
            </w14:solidFill>
          </w14:textFill>
        </w:rPr>
        <w:t> невероятное, </w:t>
      </w:r>
      <w:r>
        <w:rPr>
          <w:bCs/>
          <w:i/>
          <w:iCs/>
          <w:color w:val="000000"/>
          <w14:textFill>
            <w14:solidFill>
              <w14:schemeClr w14:val="dk1"/>
            </w14:solidFill>
          </w14:textFill>
        </w:rPr>
        <w:t>некоторые </w:t>
      </w:r>
      <w:r>
        <w:rPr>
          <w:i/>
          <w:iCs/>
          <w:color w:val="000000"/>
          <w14:textFill>
            <w14:solidFill>
              <w14:schemeClr w14:val="dk1"/>
            </w14:solidFill>
          </w14:textFill>
        </w:rPr>
        <w:t>из них.</w:t>
      </w:r>
    </w:p>
    <w:p>
      <w:pPr>
        <w:adjustRightInd/>
        <w:ind w:left="0" w:firstLine="709"/>
        <w:autoSpaceDE w:val="off"/>
        <w:autoSpaceDN w:val="off"/>
        <w:widowControl w:val="off"/>
        <w:jc w:val="both"/>
        <w:numPr>
          <w:ilvl w:val="0"/>
          <w:numId w:val="59"/>
        </w:numPr>
        <w:rPr>
          <w:color w:val="000000"/>
          <w14:textFill>
            <w14:solidFill>
              <w14:schemeClr w14:val="dk1"/>
            </w14:solidFill>
          </w14:textFill>
        </w:rPr>
      </w:pPr>
      <w:r>
        <w:rPr>
          <w:bCs/>
          <w:color w:val="000000"/>
          <w14:textFill>
            <w14:solidFill>
              <w14:schemeClr w14:val="dk1"/>
            </w14:solidFill>
          </w14:textFill>
        </w:rPr>
        <w:t>Глагольными </w:t>
      </w:r>
      <w:r>
        <w:rPr>
          <w:color w:val="000000"/>
          <w14:textFill>
            <w14:solidFill>
              <w14:schemeClr w14:val="dk1"/>
            </w14:solidFill>
          </w14:textFill>
        </w:rPr>
        <w:t>называются словосочетания, в которых главное слово выражено</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глаголом</w:t>
      </w:r>
      <w:r>
        <w:rPr>
          <w:color w:val="000000"/>
          <w14:textFill>
            <w14:solidFill>
              <w14:schemeClr w14:val="dk1"/>
            </w14:solidFill>
          </w14:textFill>
        </w:rPr>
        <w:t>: </w:t>
      </w:r>
      <w:r>
        <w:rPr>
          <w:bCs/>
          <w:i/>
          <w:iCs/>
          <w:color w:val="000000"/>
          <w14:textFill>
            <w14:solidFill>
              <w14:schemeClr w14:val="dk1"/>
            </w14:solidFill>
          </w14:textFill>
        </w:rPr>
        <w:t>выйти </w:t>
      </w:r>
      <w:r>
        <w:rPr>
          <w:i/>
          <w:iCs/>
          <w:color w:val="000000"/>
          <w14:textFill>
            <w14:solidFill>
              <w14:schemeClr w14:val="dk1"/>
            </w14:solidFill>
          </w14:textFill>
        </w:rPr>
        <w:t>на улицу, </w:t>
      </w:r>
      <w:r>
        <w:rPr>
          <w:bCs/>
          <w:i/>
          <w:iCs/>
          <w:color w:val="000000"/>
          <w14:textFill>
            <w14:solidFill>
              <w14:schemeClr w14:val="dk1"/>
            </w14:solidFill>
          </w14:textFill>
        </w:rPr>
        <w:t>говорить </w:t>
      </w:r>
      <w:r>
        <w:rPr>
          <w:i/>
          <w:iCs/>
          <w:color w:val="000000"/>
          <w14:textFill>
            <w14:solidFill>
              <w14:schemeClr w14:val="dk1"/>
            </w14:solidFill>
          </w14:textFill>
        </w:rPr>
        <w:t>правду, </w:t>
      </w:r>
      <w:r>
        <w:rPr>
          <w:bCs/>
          <w:i/>
          <w:iCs/>
          <w:color w:val="000000"/>
          <w14:textFill>
            <w14:solidFill>
              <w14:schemeClr w14:val="dk1"/>
            </w14:solidFill>
          </w14:textFill>
        </w:rPr>
        <w:t>умножить </w:t>
      </w:r>
      <w:r>
        <w:rPr>
          <w:i/>
          <w:iCs/>
          <w:color w:val="000000"/>
          <w14:textFill>
            <w14:solidFill>
              <w14:schemeClr w14:val="dk1"/>
            </w14:solidFill>
          </w14:textFill>
        </w:rPr>
        <w:t>на пять, громко </w:t>
      </w:r>
      <w:r>
        <w:rPr>
          <w:bCs/>
          <w:i/>
          <w:iCs/>
          <w:color w:val="000000"/>
          <w14:textFill>
            <w14:solidFill>
              <w14:schemeClr w14:val="dk1"/>
            </w14:solidFill>
          </w14:textFill>
        </w:rPr>
        <w:t>смеяться</w:t>
      </w:r>
      <w:r>
        <w:rPr>
          <w:i/>
          <w:iCs/>
          <w:color w:val="000000"/>
          <w14:textFill>
            <w14:solidFill>
              <w14:schemeClr w14:val="dk1"/>
            </w14:solidFill>
          </w14:textFill>
        </w:rPr>
        <w:t>, </w:t>
      </w:r>
      <w:r>
        <w:rPr>
          <w:bCs/>
          <w:i/>
          <w:iCs/>
          <w:color w:val="000000"/>
          <w14:textFill>
            <w14:solidFill>
              <w14:schemeClr w14:val="dk1"/>
            </w14:solidFill>
          </w14:textFill>
        </w:rPr>
        <w:t>идти </w:t>
      </w:r>
      <w:r>
        <w:rPr>
          <w:i/>
          <w:iCs/>
          <w:color w:val="000000"/>
          <w14:textFill>
            <w14:solidFill>
              <w14:schemeClr w14:val="dk1"/>
            </w14:solidFill>
          </w14:textFill>
        </w:rPr>
        <w:t>подпрыгивая;</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причастием</w:t>
      </w:r>
      <w:r>
        <w:rPr>
          <w:color w:val="000000"/>
          <w14:textFill>
            <w14:solidFill>
              <w14:schemeClr w14:val="dk1"/>
            </w14:solidFill>
          </w14:textFill>
        </w:rPr>
        <w:t>: </w:t>
      </w:r>
      <w:r>
        <w:rPr>
          <w:bCs/>
          <w:i/>
          <w:iCs/>
          <w:color w:val="000000"/>
          <w14:textFill>
            <w14:solidFill>
              <w14:schemeClr w14:val="dk1"/>
            </w14:solidFill>
          </w14:textFill>
        </w:rPr>
        <w:t>сообщивший </w:t>
      </w:r>
      <w:r>
        <w:rPr>
          <w:i/>
          <w:iCs/>
          <w:color w:val="000000"/>
          <w14:textFill>
            <w14:solidFill>
              <w14:schemeClr w14:val="dk1"/>
            </w14:solidFill>
          </w14:textFill>
        </w:rPr>
        <w:t>родным, </w:t>
      </w:r>
      <w:r>
        <w:rPr>
          <w:bCs/>
          <w:i/>
          <w:iCs/>
          <w:color w:val="000000"/>
          <w14:textFill>
            <w14:solidFill>
              <w14:schemeClr w14:val="dk1"/>
            </w14:solidFill>
          </w14:textFill>
        </w:rPr>
        <w:t>подъехавший </w:t>
      </w:r>
      <w:r>
        <w:rPr>
          <w:i/>
          <w:iCs/>
          <w:color w:val="000000"/>
          <w14:textFill>
            <w14:solidFill>
              <w14:schemeClr w14:val="dk1"/>
            </w14:solidFill>
          </w14:textFill>
        </w:rPr>
        <w:t>к пристани, </w:t>
      </w:r>
      <w:r>
        <w:rPr>
          <w:bCs/>
          <w:i/>
          <w:iCs/>
          <w:color w:val="000000"/>
          <w14:textFill>
            <w14:solidFill>
              <w14:schemeClr w14:val="dk1"/>
            </w14:solidFill>
          </w14:textFill>
        </w:rPr>
        <w:t>беседующий </w:t>
      </w:r>
      <w:r>
        <w:rPr>
          <w:i/>
          <w:iCs/>
          <w:color w:val="000000"/>
          <w14:textFill>
            <w14:solidFill>
              <w14:schemeClr w14:val="dk1"/>
            </w14:solidFill>
          </w14:textFill>
        </w:rPr>
        <w:t>с друзьями, громко</w:t>
      </w:r>
      <w:r>
        <w:rPr>
          <w:bCs/>
          <w:i/>
          <w:iCs/>
          <w:color w:val="000000"/>
          <w14:textFill>
            <w14:solidFill>
              <w14:schemeClr w14:val="dk1"/>
            </w14:solidFill>
          </w14:textFill>
        </w:rPr>
        <w:t>говорящий</w:t>
      </w:r>
      <w:r>
        <w:rPr>
          <w:i/>
          <w:iCs/>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деепричастием</w:t>
      </w:r>
      <w:r>
        <w:rPr>
          <w:color w:val="000000"/>
          <w14:textFill>
            <w14:solidFill>
              <w14:schemeClr w14:val="dk1"/>
            </w14:solidFill>
          </w14:textFill>
        </w:rPr>
        <w:t>: </w:t>
      </w:r>
      <w:r>
        <w:rPr>
          <w:bCs/>
          <w:i/>
          <w:iCs/>
          <w:color w:val="000000"/>
          <w14:textFill>
            <w14:solidFill>
              <w14:schemeClr w14:val="dk1"/>
            </w14:solidFill>
          </w14:textFill>
        </w:rPr>
        <w:t>читая </w:t>
      </w:r>
      <w:r>
        <w:rPr>
          <w:i/>
          <w:iCs/>
          <w:color w:val="000000"/>
          <w14:textFill>
            <w14:solidFill>
              <w14:schemeClr w14:val="dk1"/>
            </w14:solidFill>
          </w14:textFill>
        </w:rPr>
        <w:t>газету, </w:t>
      </w:r>
      <w:r>
        <w:rPr>
          <w:bCs/>
          <w:i/>
          <w:iCs/>
          <w:color w:val="000000"/>
          <w14:textFill>
            <w14:solidFill>
              <w14:schemeClr w14:val="dk1"/>
            </w14:solidFill>
          </w14:textFill>
        </w:rPr>
        <w:t>остерегаясь </w:t>
      </w:r>
      <w:r>
        <w:rPr>
          <w:i/>
          <w:iCs/>
          <w:color w:val="000000"/>
          <w14:textFill>
            <w14:solidFill>
              <w14:schemeClr w14:val="dk1"/>
            </w14:solidFill>
          </w14:textFill>
        </w:rPr>
        <w:t>простуды, </w:t>
      </w:r>
      <w:r>
        <w:rPr>
          <w:bCs/>
          <w:i/>
          <w:iCs/>
          <w:color w:val="000000"/>
          <w14:textFill>
            <w14:solidFill>
              <w14:schemeClr w14:val="dk1"/>
            </w14:solidFill>
          </w14:textFill>
        </w:rPr>
        <w:t>прося </w:t>
      </w:r>
      <w:r>
        <w:rPr>
          <w:i/>
          <w:iCs/>
          <w:color w:val="000000"/>
          <w14:textFill>
            <w14:solidFill>
              <w14:schemeClr w14:val="dk1"/>
            </w14:solidFill>
          </w14:textFill>
        </w:rPr>
        <w:t>помощи, </w:t>
      </w:r>
      <w:r>
        <w:rPr>
          <w:bCs/>
          <w:i/>
          <w:iCs/>
          <w:color w:val="000000"/>
          <w14:textFill>
            <w14:solidFill>
              <w14:schemeClr w14:val="dk1"/>
            </w14:solidFill>
          </w14:textFill>
        </w:rPr>
        <w:t>предложив </w:t>
      </w:r>
      <w:r>
        <w:rPr>
          <w:i/>
          <w:iCs/>
          <w:color w:val="000000"/>
          <w14:textFill>
            <w14:solidFill>
              <w14:schemeClr w14:val="dk1"/>
            </w14:solidFill>
          </w14:textFill>
        </w:rPr>
        <w:t>вернуться.</w:t>
      </w:r>
    </w:p>
    <w:p>
      <w:pPr>
        <w:adjustRightInd/>
        <w:ind w:left="0" w:firstLine="709"/>
        <w:autoSpaceDE w:val="off"/>
        <w:autoSpaceDN w:val="off"/>
        <w:widowControl w:val="off"/>
        <w:jc w:val="both"/>
        <w:numPr>
          <w:ilvl w:val="0"/>
          <w:numId w:val="60"/>
        </w:numPr>
        <w:rPr>
          <w:color w:val="000000"/>
          <w14:textFill>
            <w14:solidFill>
              <w14:schemeClr w14:val="dk1"/>
            </w14:solidFill>
          </w14:textFill>
        </w:rPr>
      </w:pPr>
      <w:r>
        <w:rPr>
          <w:bCs/>
          <w:color w:val="000000"/>
          <w14:textFill>
            <w14:solidFill>
              <w14:schemeClr w14:val="dk1"/>
            </w14:solidFill>
          </w14:textFill>
        </w:rPr>
        <w:t>Наречными </w:t>
      </w:r>
      <w:r>
        <w:rPr>
          <w:color w:val="000000"/>
          <w14:textFill>
            <w14:solidFill>
              <w14:schemeClr w14:val="dk1"/>
            </w14:solidFill>
          </w14:textFill>
        </w:rPr>
        <w:t>называются словосочетания, в которых главное слово выражено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наречием: </w:t>
      </w:r>
      <w:r>
        <w:rPr>
          <w:i/>
          <w:iCs/>
          <w:color w:val="000000"/>
          <w14:textFill>
            <w14:solidFill>
              <w14:schemeClr w14:val="dk1"/>
            </w14:solidFill>
          </w14:textFill>
        </w:rPr>
        <w:t>весьма </w:t>
      </w:r>
      <w:r>
        <w:rPr>
          <w:bCs/>
          <w:i/>
          <w:iCs/>
          <w:color w:val="000000"/>
          <w14:textFill>
            <w14:solidFill>
              <w14:schemeClr w14:val="dk1"/>
            </w14:solidFill>
          </w14:textFill>
        </w:rPr>
        <w:t>удачно</w:t>
      </w:r>
      <w:r>
        <w:rPr>
          <w:i/>
          <w:iCs/>
          <w:color w:val="000000"/>
          <w14:textFill>
            <w14:solidFill>
              <w14:schemeClr w14:val="dk1"/>
            </w14:solidFill>
          </w14:textFill>
        </w:rPr>
        <w:t>, по-прежнему </w:t>
      </w:r>
      <w:r>
        <w:rPr>
          <w:bCs/>
          <w:i/>
          <w:iCs/>
          <w:color w:val="000000"/>
          <w14:textFill>
            <w14:solidFill>
              <w14:schemeClr w14:val="dk1"/>
            </w14:solidFill>
          </w14:textFill>
        </w:rPr>
        <w:t>интересно</w:t>
      </w:r>
      <w:r>
        <w:rPr>
          <w:i/>
          <w:iCs/>
          <w:color w:val="000000"/>
          <w14:textFill>
            <w14:solidFill>
              <w14:schemeClr w14:val="dk1"/>
            </w14:solidFill>
          </w14:textFill>
        </w:rPr>
        <w:t>, </w:t>
      </w:r>
      <w:r>
        <w:rPr>
          <w:bCs/>
          <w:i/>
          <w:iCs/>
          <w:color w:val="000000"/>
          <w14:textFill>
            <w14:solidFill>
              <w14:schemeClr w14:val="dk1"/>
            </w14:solidFill>
          </w14:textFill>
        </w:rPr>
        <w:t>налево </w:t>
      </w:r>
      <w:r>
        <w:rPr>
          <w:i/>
          <w:iCs/>
          <w:color w:val="000000"/>
          <w14:textFill>
            <w14:solidFill>
              <w14:schemeClr w14:val="dk1"/>
            </w14:solidFill>
          </w14:textFill>
        </w:rPr>
        <w:t>от дома, </w:t>
      </w:r>
      <w:r>
        <w:rPr>
          <w:bCs/>
          <w:i/>
          <w:iCs/>
          <w:color w:val="000000"/>
          <w14:textFill>
            <w14:solidFill>
              <w14:schemeClr w14:val="dk1"/>
            </w14:solidFill>
          </w14:textFill>
        </w:rPr>
        <w:t>незадолго </w:t>
      </w:r>
      <w:r>
        <w:rPr>
          <w:i/>
          <w:iCs/>
          <w:color w:val="000000"/>
          <w14:textFill>
            <w14:solidFill>
              <w14:schemeClr w14:val="dk1"/>
            </w14:solidFill>
          </w14:textFill>
        </w:rPr>
        <w:t>до рассвета, </w:t>
      </w:r>
      <w:r>
        <w:rPr>
          <w:bCs/>
          <w:i/>
          <w:iCs/>
          <w:color w:val="000000"/>
          <w14:textFill>
            <w14:solidFill>
              <w14:schemeClr w14:val="dk1"/>
            </w14:solidFill>
          </w14:textFill>
        </w:rPr>
        <w:t>где-нибудь </w:t>
      </w:r>
      <w:r>
        <w:rPr>
          <w:i/>
          <w:iCs/>
          <w:color w:val="000000"/>
          <w14:textFill>
            <w14:solidFill>
              <w14:schemeClr w14:val="dk1"/>
            </w14:solidFill>
          </w14:textFill>
        </w:rPr>
        <w:t>во дворе.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Б. По характеру смысловых отношений выделяются три группы словосочетаний (по аналогии с второстепенными членами предложения):</w:t>
      </w:r>
    </w:p>
    <w:p>
      <w:pPr>
        <w:adjustRightInd/>
        <w:ind w:left="0" w:firstLine="709"/>
        <w:autoSpaceDE w:val="off"/>
        <w:autoSpaceDN w:val="off"/>
        <w:widowControl w:val="off"/>
        <w:jc w:val="both"/>
        <w:numPr>
          <w:ilvl w:val="0"/>
          <w:numId w:val="61"/>
        </w:numPr>
        <w:rPr>
          <w:color w:val="000000"/>
          <w14:textFill>
            <w14:solidFill>
              <w14:schemeClr w14:val="dk1"/>
            </w14:solidFill>
          </w14:textFill>
        </w:rPr>
      </w:pPr>
      <w:r>
        <w:rPr>
          <w:bCs/>
          <w:color w:val="000000"/>
          <w14:textFill>
            <w14:solidFill>
              <w14:schemeClr w14:val="dk1"/>
            </w14:solidFill>
          </w14:textFill>
        </w:rPr>
        <w:t>Определительные </w:t>
      </w:r>
      <w:r>
        <w:rPr>
          <w:color w:val="000000"/>
          <w14:textFill>
            <w14:solidFill>
              <w14:schemeClr w14:val="dk1"/>
            </w14:solidFill>
          </w14:textFill>
        </w:rPr>
        <w:t>словосочетания обозначают </w:t>
      </w:r>
      <w:r>
        <w:rPr>
          <w:bCs/>
          <w:color w:val="000000"/>
          <w14:textFill>
            <w14:solidFill>
              <w14:schemeClr w14:val="dk1"/>
            </w14:solidFill>
          </w14:textFill>
        </w:rPr>
        <w:t>предмет и его признак</w:t>
      </w:r>
      <w:r>
        <w:rPr>
          <w:color w:val="000000"/>
          <w14:textFill>
            <w14:solidFill>
              <w14:schemeClr w14:val="dk1"/>
            </w14:solidFill>
          </w14:textFill>
        </w:rPr>
        <w:t>:</w:t>
      </w:r>
      <w:r>
        <w:rPr>
          <w:i/>
          <w:iCs/>
          <w:color w:val="000000"/>
          <w14:textFill>
            <w14:solidFill>
              <w14:schemeClr w14:val="dk1"/>
            </w14:solidFill>
          </w14:textFill>
        </w:rPr>
        <w:t>глубокая река, весёлое настроение, лесные цветы.</w:t>
      </w:r>
    </w:p>
    <w:p>
      <w:pPr>
        <w:adjustRightInd/>
        <w:ind w:left="0" w:firstLine="709"/>
        <w:autoSpaceDE w:val="off"/>
        <w:autoSpaceDN w:val="off"/>
        <w:widowControl w:val="off"/>
        <w:jc w:val="both"/>
        <w:numPr>
          <w:ilvl w:val="0"/>
          <w:numId w:val="61"/>
        </w:numPr>
        <w:rPr>
          <w:color w:val="000000"/>
          <w14:textFill>
            <w14:solidFill>
              <w14:schemeClr w14:val="dk1"/>
            </w14:solidFill>
          </w14:textFill>
        </w:rPr>
      </w:pPr>
      <w:r>
        <w:rPr>
          <w:bCs/>
          <w:color w:val="000000"/>
          <w14:textFill>
            <w14:solidFill>
              <w14:schemeClr w14:val="dk1"/>
            </w14:solidFill>
          </w14:textFill>
        </w:rPr>
        <w:t>Объектные </w:t>
      </w:r>
      <w:r>
        <w:rPr>
          <w:color w:val="000000"/>
          <w14:textFill>
            <w14:solidFill>
              <w14:schemeClr w14:val="dk1"/>
            </w14:solidFill>
          </w14:textFill>
        </w:rPr>
        <w:t>словосочетания указывают на </w:t>
      </w:r>
      <w:r>
        <w:rPr>
          <w:bCs/>
          <w:color w:val="000000"/>
          <w14:textFill>
            <w14:solidFill>
              <w14:schemeClr w14:val="dk1"/>
            </w14:solidFill>
          </w14:textFill>
        </w:rPr>
        <w:t>действие и предмет</w:t>
      </w:r>
      <w:r>
        <w:rPr>
          <w:color w:val="000000"/>
          <w14:textFill>
            <w14:solidFill>
              <w14:schemeClr w14:val="dk1"/>
            </w14:solidFill>
          </w14:textFill>
        </w:rPr>
        <w:t>, на который оно переходит: </w:t>
      </w:r>
      <w:r>
        <w:rPr>
          <w:i/>
          <w:iCs/>
          <w:color w:val="000000"/>
          <w14:textFill>
            <w14:solidFill>
              <w14:schemeClr w14:val="dk1"/>
            </w14:solidFill>
          </w14:textFill>
        </w:rPr>
        <w:t>подметать пол, написавший записку, копая колодец, положить на стол, чтение книги.</w:t>
      </w:r>
    </w:p>
    <w:p>
      <w:pPr>
        <w:adjustRightInd/>
        <w:ind w:left="0" w:firstLine="709"/>
        <w:autoSpaceDE w:val="off"/>
        <w:autoSpaceDN w:val="off"/>
        <w:widowControl w:val="off"/>
        <w:jc w:val="both"/>
        <w:numPr>
          <w:ilvl w:val="0"/>
          <w:numId w:val="61"/>
        </w:numPr>
        <w:rPr>
          <w:color w:val="000000"/>
          <w14:textFill>
            <w14:solidFill>
              <w14:schemeClr w14:val="dk1"/>
            </w14:solidFill>
          </w14:textFill>
        </w:rPr>
      </w:pPr>
      <w:r>
        <w:rPr>
          <w:bCs/>
          <w:color w:val="000000"/>
          <w14:textFill>
            <w14:solidFill>
              <w14:schemeClr w14:val="dk1"/>
            </w14:solidFill>
          </w14:textFill>
        </w:rPr>
        <w:t>Обстоятельственные </w:t>
      </w:r>
      <w:r>
        <w:rPr>
          <w:color w:val="000000"/>
          <w14:textFill>
            <w14:solidFill>
              <w14:schemeClr w14:val="dk1"/>
            </w14:solidFill>
          </w14:textFill>
        </w:rPr>
        <w:t>словосочетания указывают на </w:t>
      </w:r>
      <w:r>
        <w:rPr>
          <w:bCs/>
          <w:color w:val="000000"/>
          <w14:textFill>
            <w14:solidFill>
              <w14:schemeClr w14:val="dk1"/>
            </w14:solidFill>
          </w14:textFill>
        </w:rPr>
        <w:t>действие и его признак</w:t>
      </w:r>
      <w:r>
        <w:rPr>
          <w:color w:val="000000"/>
          <w14:textFill>
            <w14:solidFill>
              <w14:schemeClr w14:val="dk1"/>
            </w14:solidFill>
          </w14:textFill>
        </w:rPr>
        <w:t>:</w:t>
      </w:r>
      <w:r>
        <w:rPr>
          <w:i/>
          <w:iCs/>
          <w:color w:val="000000"/>
          <w14:textFill>
            <w14:solidFill>
              <w14:schemeClr w14:val="dk1"/>
            </w14:solidFill>
          </w14:textFill>
        </w:rPr>
        <w:t> хорошо выспаться, говорить тихо, высоко подпрыгнуть.</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В. По количеству компонентов выделяются две группы словосочетаний:</w:t>
      </w:r>
    </w:p>
    <w:p>
      <w:pPr>
        <w:adjustRightInd/>
        <w:ind w:left="0" w:firstLine="709"/>
        <w:autoSpaceDE w:val="off"/>
        <w:autoSpaceDN w:val="off"/>
        <w:widowControl w:val="off"/>
        <w:jc w:val="both"/>
        <w:numPr>
          <w:ilvl w:val="0"/>
          <w:numId w:val="62"/>
        </w:numPr>
        <w:rPr>
          <w:color w:val="000000"/>
          <w14:textFill>
            <w14:solidFill>
              <w14:schemeClr w14:val="dk1"/>
            </w14:solidFill>
          </w14:textFill>
        </w:rPr>
      </w:pPr>
      <w:r>
        <w:rPr>
          <w:bCs/>
          <w:color w:val="000000"/>
          <w14:textFill>
            <w14:solidFill>
              <w14:schemeClr w14:val="dk1"/>
            </w14:solidFill>
          </w14:textFill>
        </w:rPr>
        <w:t>Простые </w:t>
      </w:r>
      <w:r>
        <w:rPr>
          <w:color w:val="000000"/>
          <w14:textFill>
            <w14:solidFill>
              <w14:schemeClr w14:val="dk1"/>
            </w14:solidFill>
          </w14:textFill>
        </w:rPr>
        <w:t>словосочетания состоят из двух знаменательных слов:</w:t>
      </w:r>
      <w:r>
        <w:rPr>
          <w:i/>
          <w:iCs/>
          <w:color w:val="000000"/>
          <w14:textFill>
            <w14:solidFill>
              <w14:schemeClr w14:val="dk1"/>
            </w14:solidFill>
          </w14:textFill>
        </w:rPr>
        <w:t> заниматься спортом, новый ученик, рассматривать фотографии.</w:t>
      </w:r>
    </w:p>
    <w:p>
      <w:pPr>
        <w:adjustRightInd/>
        <w:ind w:left="0" w:firstLine="709"/>
        <w:autoSpaceDE w:val="off"/>
        <w:autoSpaceDN w:val="off"/>
        <w:widowControl w:val="off"/>
        <w:jc w:val="both"/>
        <w:numPr>
          <w:ilvl w:val="0"/>
          <w:numId w:val="62"/>
        </w:numPr>
        <w:rPr>
          <w:color w:val="000000"/>
          <w14:textFill>
            <w14:solidFill>
              <w14:schemeClr w14:val="dk1"/>
            </w14:solidFill>
          </w14:textFill>
        </w:rPr>
      </w:pPr>
      <w:r>
        <w:rPr>
          <w:bCs/>
          <w:color w:val="000000"/>
          <w14:textFill>
            <w14:solidFill>
              <w14:schemeClr w14:val="dk1"/>
            </w14:solidFill>
          </w14:textFill>
        </w:rPr>
        <w:t>Сложные </w:t>
      </w:r>
      <w:r>
        <w:rPr>
          <w:color w:val="000000"/>
          <w14:textFill>
            <w14:solidFill>
              <w14:schemeClr w14:val="dk1"/>
            </w14:solidFill>
          </w14:textFill>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Pr>
          <w:i/>
          <w:iCs/>
          <w:color w:val="000000"/>
          <w14:textFill>
            <w14:solidFill>
              <w14:schemeClr w14:val="dk1"/>
            </w14:solidFill>
          </w14:textFill>
        </w:rPr>
        <w:t>выполнение домашнего задания</w:t>
      </w:r>
      <w:r>
        <w:rPr>
          <w:color w:val="000000"/>
          <w14:textFill>
            <w14:solidFill>
              <w14:schemeClr w14:val="dk1"/>
            </w14:solidFill>
          </w14:textFill>
        </w:rPr>
        <w:t> (слово </w:t>
      </w:r>
      <w:r>
        <w:rPr>
          <w:i/>
          <w:iCs/>
          <w:color w:val="000000"/>
          <w14:textFill>
            <w14:solidFill>
              <w14:schemeClr w14:val="dk1"/>
            </w14:solidFill>
          </w14:textFill>
        </w:rPr>
        <w:t>выполнение </w:t>
      </w:r>
      <w:r>
        <w:rPr>
          <w:color w:val="000000"/>
          <w14:textFill>
            <w14:solidFill>
              <w14:schemeClr w14:val="dk1"/>
            </w14:solidFill>
          </w14:textFill>
        </w:rPr>
        <w:t>распространено словосочетанием </w:t>
      </w:r>
      <w:r>
        <w:rPr>
          <w:i/>
          <w:iCs/>
          <w:color w:val="000000"/>
          <w14:textFill>
            <w14:solidFill>
              <w14:schemeClr w14:val="dk1"/>
            </w14:solidFill>
          </w14:textFill>
        </w:rPr>
        <w:t>домашнее задание</w:t>
      </w:r>
      <w:r>
        <w:rPr>
          <w:color w:val="000000"/>
          <w14:textFill>
            <w14:solidFill>
              <w14:schemeClr w14:val="dk1"/>
            </w14:solidFill>
          </w14:textFill>
        </w:rPr>
        <w:t>),</w:t>
      </w:r>
      <w:r>
        <w:rPr>
          <w:i/>
          <w:iCs/>
          <w:color w:val="000000"/>
          <w14:textFill>
            <w14:solidFill>
              <w14:schemeClr w14:val="dk1"/>
            </w14:solidFill>
          </w14:textFill>
        </w:rPr>
        <w:t> новый ежемесячный журнал</w:t>
      </w:r>
      <w:r>
        <w:rPr>
          <w:color w:val="000000"/>
          <w14:textFill>
            <w14:solidFill>
              <w14:schemeClr w14:val="dk1"/>
            </w14:solidFill>
          </w14:textFill>
        </w:rPr>
        <w:t> (словосочетание </w:t>
      </w:r>
      <w:r>
        <w:rPr>
          <w:i/>
          <w:iCs/>
          <w:color w:val="000000"/>
          <w14:textFill>
            <w14:solidFill>
              <w14:schemeClr w14:val="dk1"/>
            </w14:solidFill>
          </w14:textFill>
        </w:rPr>
        <w:t>ежемесячный журнал </w:t>
      </w:r>
      <w:r>
        <w:rPr>
          <w:color w:val="000000"/>
          <w14:textFill>
            <w14:solidFill>
              <w14:schemeClr w14:val="dk1"/>
            </w14:solidFill>
          </w14:textFill>
        </w:rPr>
        <w:t>распространено словом </w:t>
      </w:r>
      <w:r>
        <w:rPr>
          <w:i/>
          <w:iCs/>
          <w:color w:val="000000"/>
          <w14:textFill>
            <w14:solidFill>
              <w14:schemeClr w14:val="dk1"/>
            </w14:solidFill>
          </w14:textFill>
        </w:rPr>
        <w:t>новый</w:t>
      </w:r>
      <w:r>
        <w:rPr>
          <w:color w:val="000000"/>
          <w14:textFill>
            <w14:solidFill>
              <w14:schemeClr w14:val="dk1"/>
            </w14:solidFill>
          </w14:textFill>
        </w:rPr>
        <w:t>);</w:t>
      </w:r>
      <w:r>
        <w:rPr>
          <w:i/>
          <w:iCs/>
          <w:color w:val="000000"/>
          <w14:textFill>
            <w14:solidFill>
              <w14:schemeClr w14:val="dk1"/>
            </w14:solidFill>
          </w14:textFill>
        </w:rPr>
        <w:t> читать книгу — читать интересную книгу — читать очень интересную книгу — долго читать очень интересную книгу.</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rPr>
          <w:b/>
          <w:bCs/>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1.Дать определение термину словосочетание.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2. Охарактеризовать виды подчинительной связи.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3.Охарактеризовать типы словосочетаний.</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Составьте словосочетания, подбирая к словам 1-й группы главное слово, а к словам 2-й группы – зависимое слово.</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pPr>
        <w:adjustRightInd/>
        <w:ind w:firstLine="709"/>
        <w:autoSpaceDE w:val="off"/>
        <w:autoSpaceDN w:val="off"/>
        <w:widowControl w:val="off"/>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 xml:space="preserve">Практическое занятие № 4. </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pPr>
        <w:adjustRightInd/>
        <w:ind w:firstLine="709"/>
        <w:autoSpaceDE w:val="off"/>
        <w:autoSpaceDN w:val="off"/>
        <w:widowControl w:val="off"/>
        <w:jc w:val="center"/>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По цели высказывания предложения делятся на:</w:t>
      </w:r>
    </w:p>
    <w:p>
      <w:pPr>
        <w:ind w:left="0" w:firstLine="709"/>
        <w:jc w:val="both"/>
        <w:numPr>
          <w:ilvl w:val="0"/>
          <w:numId w:val="63"/>
        </w:numPr>
        <w:rPr>
          <w:color w:val="000000"/>
          <w:szCs w:val="28"/>
          <w14:textFill>
            <w14:solidFill>
              <w14:schemeClr w14:val="dk1"/>
            </w14:solidFill>
          </w14:textFill>
        </w:rPr>
      </w:pPr>
      <w:r>
        <w:rPr>
          <w:color w:val="000000"/>
          <w:szCs w:val="28"/>
          <w14:textFill>
            <w14:solidFill>
              <w14:schemeClr w14:val="dk1"/>
            </w14:solidFill>
          </w14:textFill>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pPr>
        <w:ind w:left="0" w:firstLine="709"/>
        <w:jc w:val="both"/>
        <w:numPr>
          <w:ilvl w:val="0"/>
          <w:numId w:val="63"/>
        </w:numPr>
        <w:rPr>
          <w:color w:val="000000"/>
          <w:szCs w:val="28"/>
          <w14:textFill>
            <w14:solidFill>
              <w14:schemeClr w14:val="dk1"/>
            </w14:solidFill>
          </w14:textFill>
        </w:rPr>
      </w:pPr>
      <w:r>
        <w:rPr>
          <w:color w:val="000000"/>
          <w:szCs w:val="28"/>
          <w14:textFill>
            <w14:solidFill>
              <w14:schemeClr w14:val="dk1"/>
            </w14:solidFill>
          </w14:textFill>
        </w:rPr>
        <w:t>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вопросительными частицами (неужели, ли, разве) и порядком слов): Дети учатся в школе? Кто учится в школе?</w:t>
      </w:r>
    </w:p>
    <w:p>
      <w:pPr>
        <w:ind w:left="0" w:firstLine="709"/>
        <w:jc w:val="both"/>
        <w:numPr>
          <w:ilvl w:val="0"/>
          <w:numId w:val="63"/>
        </w:numPr>
        <w:rPr>
          <w:color w:val="000000"/>
          <w:szCs w:val="28"/>
          <w14:textFill>
            <w14:solidFill>
              <w14:schemeClr w14:val="dk1"/>
            </w14:solidFill>
          </w14:textFill>
        </w:rPr>
      </w:pPr>
      <w:r>
        <w:rPr>
          <w:color w:val="000000"/>
          <w:szCs w:val="28"/>
          <w14:textFill>
            <w14:solidFill>
              <w14:schemeClr w14:val="dk1"/>
            </w14:solidFill>
          </w14:textFill>
        </w:rPr>
        <w:t>побудительные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По эмоциональной окраске выделяют предложения:</w:t>
      </w:r>
    </w:p>
    <w:p>
      <w:pPr>
        <w:ind w:left="0" w:firstLine="709"/>
        <w:jc w:val="both"/>
        <w:numPr>
          <w:ilvl w:val="0"/>
          <w:numId w:val="64"/>
        </w:numPr>
        <w:rPr>
          <w:color w:val="000000"/>
          <w:szCs w:val="28"/>
          <w14:textFill>
            <w14:solidFill>
              <w14:schemeClr w14:val="dk1"/>
            </w14:solidFill>
          </w14:textFill>
        </w:rPr>
      </w:pPr>
      <w:r>
        <w:rPr>
          <w:color w:val="000000"/>
          <w:szCs w:val="28"/>
          <w14:textFill>
            <w14:solidFill>
              <w14:schemeClr w14:val="dk1"/>
            </w14:solidFill>
          </w14:textFill>
        </w:rPr>
        <w:t>восклицательные (в них содержание сопровождается выражением чувств говорящего; восклицание передаётся особой интонацией, эмоциональными частицами, междометиями, на письме - восклицательным знаком): Дети, учитесь в школе!</w:t>
      </w:r>
    </w:p>
    <w:p>
      <w:pPr>
        <w:ind w:left="0" w:firstLine="709"/>
        <w:jc w:val="both"/>
        <w:numPr>
          <w:ilvl w:val="0"/>
          <w:numId w:val="64"/>
        </w:numPr>
        <w:rPr>
          <w:color w:val="000000"/>
          <w:szCs w:val="28"/>
          <w14:textFill>
            <w14:solidFill>
              <w14:schemeClr w14:val="dk1"/>
            </w14:solidFill>
          </w14:textFill>
        </w:rPr>
      </w:pPr>
      <w:r>
        <w:rPr>
          <w:color w:val="000000"/>
          <w:szCs w:val="28"/>
          <w14:textFill>
            <w14:solidFill>
              <w14:schemeClr w14:val="dk1"/>
            </w14:solidFill>
          </w14:textFill>
        </w:rPr>
        <w:t>не восклицательные (в них говорящий излагает содержание без выражения собственных эмоций): Дети должны учиться в школе.</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 </w:t>
      </w:r>
    </w:p>
    <w:p>
      <w:pPr>
        <w:ind w:firstLine="709"/>
        <w:outlineLvl w:val="1"/>
        <w:jc w:val="both"/>
        <w:rPr>
          <w:color w:val="000000"/>
          <w:szCs w:val="28"/>
          <w14:textFill>
            <w14:solidFill>
              <w14:schemeClr w14:val="dk1"/>
            </w14:solidFill>
          </w14:textFill>
        </w:rPr>
      </w:pPr>
      <w:r>
        <w:rPr>
          <w:color w:val="000000"/>
          <w:szCs w:val="28"/>
          <w14:textFill>
            <w14:solidFill>
              <w14:schemeClr w14:val="dk1"/>
            </w14:solidFill>
          </w14:textFill>
        </w:rPr>
        <w:t>40. Порядок слов в предложении, интонация, логическое ударение. Средства оформления предложения.</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Основными средствами оформления предложения являются порядок слов, актуальное членение предложения, интонация и логическое ударение.</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повдешь ты.</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При достаточном свободном порядке слов в русском языке все же выделяются прямой и обратный порядок слов.</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При прямом порядке слов члены предложения обычно располагаются так:</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в повествовательных предложениях за подлежащим следует сказуемое: Учительница проверяла наши контрольные работы.</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приглагольное дополнение следует за определяемым словом: Учительница проверяла наши контрольные работы.</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согласованное определение ставится перед определяемым словом: Учительница проверяла наши контрольные работы.</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несогласованное определение стоит после определяемого слова: Она купила платье в горошек.</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обстоятельства могут занимать различное положении в предложении: Вчера он пришёл домой поздно. Мы поедем завтра в деревню.</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Интонация включает в себя мелодику, ритм, интенсивность, темп, тембр речи, логическое ударение. Она используется для выражение различных грамматических категорий или для выражения чувств говорящего. Выделяют различные виды интонации:</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вопросительную, восклицательную, перечислительную, выделительную, пояснительную и т.д.</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 xml:space="preserve">Практическое занятие № 5. </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 xml:space="preserve">Простое предложение.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xml:space="preserve">Простое предложение </w:t>
      </w:r>
      <w:r>
        <w:rPr>
          <w:color w:val="000000"/>
          <w14:textFill>
            <w14:solidFill>
              <w14:schemeClr w14:val="dk1"/>
            </w14:solidFill>
          </w14:textFill>
        </w:rPr>
        <w:t>‑</w:t>
      </w:r>
      <w:r>
        <w:rPr>
          <w:color w:val="000000"/>
          <w14:textFill>
            <w14:solidFill>
              <w14:schemeClr w14:val="dk1"/>
            </w14:solidFill>
          </w14:textFill>
        </w:rPr>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Отец моет машину.</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Дети играют на лужайке.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Сумерки.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Бабушка отдыхает.</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Простое предложение — основной структурный тип предложений в русском языке, который служит для построения сложных предложений.</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Пришла весна + Растаял снег = Пришла весна, растаял снег.</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структура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 xml:space="preserve"> Вопросы и задания к практическому занятию</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Pr>
          <w:color w:val="000000"/>
          <w14:textFill>
            <w14:solidFill>
              <w14:schemeClr w14:val="dk1"/>
            </w14:solidFill>
          </w14:textFill>
        </w:rPr>
        <w:t>. </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Раскольников разглядел худенькое но милое личико девочки улыбавшееся ему и весело на него смотревшее.</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Человек помолчал и вдруг глубоко чуть ли не до земли поклонился ему.</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Небольшая низенькая комнатка была очень уютно обставлена дорогой итальянской мебелью. </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Все расступились и государь улыбаясь и не в такт ведя за руку хозяйку дома вышел из дверей гостиной.</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 Дом Обломовых бог знает отчего всё беднел мельчал и наконец незаметно потерялся между нестарыми дворянскими домами.</w:t>
      </w:r>
    </w:p>
    <w:p>
      <w:pPr>
        <w:adjustRightInd/>
        <w:ind w:firstLine="709"/>
        <w:autoSpaceDE w:val="off"/>
        <w:autoSpaceDN w:val="off"/>
        <w:widowControl w:val="off"/>
        <w:jc w:val="center"/>
        <w:rPr>
          <w:b/>
          <w:color w:val="000000"/>
          <w14:textFill>
            <w14:solidFill>
              <w14:schemeClr w14:val="dk1"/>
            </w14:solidFill>
          </w14:textFill>
        </w:rPr>
      </w:pPr>
      <w:r>
        <w:rPr>
          <w:color w:val="000000"/>
          <w14:textFill>
            <w14:solidFill>
              <w14:schemeClr w14:val="dk1"/>
            </w14:solidFill>
          </w14:textFill>
        </w:rPr>
        <w:t>Счастливый сияющий точно «с месяцем во лбу» пришёл он домой сел в угол дивана и быстро начертал по пыли на столе крупными буквами: «Ольга».</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 xml:space="preserve">Практическое занятие № 6. </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Простое предложение. Профессиональная направленность: знаки препинания при составлении анамнеза пациента.</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 xml:space="preserve">Выпишите </w:t>
      </w:r>
      <w:r>
        <w:rPr>
          <w:bCs/>
          <w:i/>
          <w:iCs/>
          <w:color w:val="000000"/>
          <w14:textFill>
            <w14:solidFill>
              <w14:schemeClr w14:val="dk1"/>
            </w14:solidFill>
          </w14:textFill>
        </w:rPr>
        <w:t>грамматическую основу предложений</w:t>
      </w:r>
      <w:r>
        <w:rPr>
          <w:bCs/>
          <w:color w:val="000000"/>
          <w14:textFill>
            <w14:solidFill>
              <w14:schemeClr w14:val="dk1"/>
            </w14:solidFill>
          </w14:textFill>
        </w:rPr>
        <w:t>.</w:t>
      </w:r>
    </w:p>
    <w:p>
      <w:pPr>
        <w:adjustRightInd/>
        <w:ind w:firstLine="708"/>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Сто пятьдесят восемь на три не делится. 2.Вошедший протянул мне письмо. 3.Что там белеет у опушки? 4.Мы с братом опять убежали на речку. 5.Больной принял лекарство. 6.Кто-то хочет приоткрыть дверь. 7.В комнату осторожно входит большой толстый кот. 8.Сколько слов произносит человек ежедневно? 9. Это зависит от темперамента, профессии, от условий. 10. Ученые все же подсчитали среднюю цифру: тридцать тысяч слов!</w:t>
      </w:r>
    </w:p>
    <w:p>
      <w:pPr>
        <w:adjustRightInd/>
        <w:ind w:firstLine="708"/>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11. Через две минуты загремели ключи. 12. Кто-то сходил по лестнице. 13. Все возвещало восхождение солнца. 14. И никто с начала мира не видал такого пира. 15.Бывалые и старые поучали молодых. 16. Вычитанное из книг развивается в странные фантазии. 17.Скоро очутились оба в совершенной темноте. 18.Кругом грянуло «ура». 19.Шли два приятеля вечернею порой. Природа щедро оделила землю цветами. 20.Бывалые и старые поучали молодых. 21. Сколько слов произносит человек ежедневно? Это зависит от темперамента, профессии, от условий. Ученые все же подсчитали среднюю цифру: тридцать тысяч слов. 22. У огня сидели две старушки. 23. Реки рвут на себе ледяные раны. 24. Минуты через две загремели ключи. 25. Мы с одноклассниками собираемся поставить пьесу для младших классов. 26. Александр Сергеевич Пушкин любил шахматы до страсти.</w:t>
      </w:r>
    </w:p>
    <w:p>
      <w:pPr>
        <w:adjustRightInd/>
        <w:autoSpaceDE w:val="off"/>
        <w:autoSpaceDN w:val="off"/>
        <w:widowControl w:val="off"/>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7.</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 xml:space="preserve"> Осложненное простое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улетели, а продолжили выступления.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В предложениях однородные члены выражаются чаще всего одной частью речи, но иногда могут выражаться и разными частями речи. Холоден сентябрь, да сыт (Посл).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жива ни мертва.</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В предложении может быть несколько групп (рядов) однородных членов: Молодости свойственно судить (о ложном и значительном)1 не на основе (изучения и опыта)2.</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3. Синтаксическая однородность находит свое выражение в интонации и в сочинительных союзах.</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Сочинительные союзы всегда сочетаются с перечислительной интонацией, но сами, отдельно, однородности передать не могут.</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ниили без союзов:Хлеб да вода – богатырская еда. Её не интересовали книги, фильмы, поездки и друзья.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ветерок то просыпался, то утихал.</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хотя и … но, не то что (чтобы)… а.</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кривляться.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горька. Приют наш мал, зато спокоен.</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Присоединительные отношения возникают при объединении двух однородных членов при помощи союзов да и, а также, реже и: Давыдов, да и все члены правления вынуждены были признать ценность проекта. Солнце заливает лес, поле, а также наших спутников.</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Связанные между собой сочинительным союзом «и» и интонацией перечисления, 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pPr>
        <w:adjustRightInd/>
        <w:ind w:firstLine="709"/>
        <w:autoSpaceDE w:val="off"/>
        <w:autoSpaceDN w:val="off"/>
        <w:contextualSpacing/>
        <w:widowControl w:val="off"/>
        <w:jc w:val="both"/>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rPr>
          <w:b/>
          <w:bCs/>
          <w:color w:val="000000"/>
          <w14:textFill>
            <w14:solidFill>
              <w14:schemeClr w14:val="dk1"/>
            </w14:solidFill>
          </w14:textFill>
        </w:rPr>
      </w:pPr>
    </w:p>
    <w:p>
      <w:pPr>
        <w:adjustRightInd/>
        <w:ind w:firstLine="709"/>
        <w:autoSpaceDE w:val="off"/>
        <w:autoSpaceDN w:val="off"/>
        <w:widowControl w:val="off"/>
        <w:jc w:val="both"/>
        <w:rPr>
          <w:b/>
          <w:bCs/>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rPr>
          <w:b/>
          <w:bCs/>
          <w:color w:val="000000"/>
          <w14:textFill>
            <w14:solidFill>
              <w14:schemeClr w14:val="dk1"/>
            </w14:solidFill>
          </w14:textFill>
        </w:rPr>
      </w:pPr>
      <w:r>
        <w:rPr>
          <w:bCs/>
          <w:color w:val="000000"/>
          <w14:textFill>
            <w14:solidFill>
              <w14:schemeClr w14:val="dk1"/>
            </w14:solidFill>
          </w14:textFill>
        </w:rPr>
        <w:t>1. Найдите предложение с обособленным распространённым определением и напишите его номер.</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                                                                                                             (В. Сухомлинский)</w:t>
      </w:r>
    </w:p>
    <w:p>
      <w:pPr>
        <w:adjustRightInd/>
        <w:ind w:firstLine="709"/>
        <w:autoSpaceDE w:val="off"/>
        <w:autoSpaceDN w:val="off"/>
        <w:widowControl w:val="off"/>
        <w:jc w:val="both"/>
        <w:rPr>
          <w:b/>
          <w:bCs/>
          <w:color w:val="000000"/>
          <w14:textFill>
            <w14:solidFill>
              <w14:schemeClr w14:val="dk1"/>
            </w14:solidFill>
          </w14:textFill>
        </w:rPr>
      </w:pPr>
      <w:r>
        <w:rPr>
          <w:b/>
          <w:bCs/>
          <w:color w:val="000000"/>
          <w14:textFill>
            <w14:solidFill>
              <w14:schemeClr w14:val="dk1"/>
            </w14:solidFill>
          </w14:textFill>
        </w:rPr>
        <w:t>Задание 2.</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 xml:space="preserve"> Найдите предложение с обособленным обстоятельством и напишите его номер.</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 xml:space="preserve">  (А. Приставкин)</w:t>
      </w:r>
    </w:p>
    <w:p>
      <w:pPr>
        <w:adjustRightInd/>
        <w:ind w:firstLine="709"/>
        <w:autoSpaceDE w:val="off"/>
        <w:autoSpaceDN w:val="off"/>
        <w:widowControl w:val="off"/>
        <w:jc w:val="both"/>
        <w:rPr>
          <w:bCs/>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Практическое занятие № 8.</w:t>
      </w:r>
    </w:p>
    <w:p>
      <w:pPr>
        <w:adjustRightInd/>
        <w:ind w:firstLine="709"/>
        <w:autoSpaceDE w:val="off"/>
        <w:autoSpaceDN w:val="off"/>
        <w:widowControl w:val="off"/>
        <w:jc w:val="center"/>
        <w:rPr>
          <w:bCs/>
          <w:color w:val="000000"/>
          <w14:textFill>
            <w14:solidFill>
              <w14:schemeClr w14:val="dk1"/>
            </w14:solidFill>
          </w14:textFill>
        </w:rPr>
      </w:pPr>
      <w:r>
        <w:rPr>
          <w:bCs/>
          <w:color w:val="000000"/>
          <w14:textFill>
            <w14:solidFill>
              <w14:schemeClr w14:val="dk1"/>
            </w14:solidFill>
          </w14:textFill>
        </w:rPr>
        <w:t xml:space="preserve">  Предложения с однородными членами и знаки препинания в них. Однородные и неоднородные определения.</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Pr>
          <w:bCs/>
          <w:i/>
          <w:iCs/>
          <w:color w:val="000000"/>
          <w14:textFill>
            <w14:solidFill>
              <w14:schemeClr w14:val="dk1"/>
            </w14:solidFill>
          </w14:textFill>
        </w:rPr>
        <w:t>и</w:t>
      </w:r>
      <w:r>
        <w:rPr>
          <w:bCs/>
          <w:color w:val="000000"/>
          <w14:textFill>
            <w14:solidFill>
              <w14:schemeClr w14:val="dk1"/>
            </w14:solidFill>
          </w14:textFill>
        </w:rPr>
        <w:t>).</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Пример: </w:t>
      </w:r>
      <w:r>
        <w:rPr>
          <w:bCs/>
          <w:i/>
          <w:iCs/>
          <w:color w:val="000000"/>
          <w14:textFill>
            <w14:solidFill>
              <w14:schemeClr w14:val="dk1"/>
            </w14:solidFill>
          </w14:textFill>
        </w:rPr>
        <w:t>Синие, зелёные шары. – Синие шары. Зелёные шары. Синие и зелёные шары.</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Неоднородные определения не произносятся с перечислительной интонацией, между ними обычно нельзя поставить союз </w:t>
      </w:r>
      <w:r>
        <w:rPr>
          <w:bCs/>
          <w:i/>
          <w:iCs/>
          <w:color w:val="000000"/>
          <w14:textFill>
            <w14:solidFill>
              <w14:schemeClr w14:val="dk1"/>
            </w14:solidFill>
          </w14:textFill>
        </w:rPr>
        <w:t>и</w:t>
      </w:r>
      <w:r>
        <w:rPr>
          <w:bCs/>
          <w:color w:val="000000"/>
          <w14:textFill>
            <w14:solidFill>
              <w14:schemeClr w14:val="dk1"/>
            </w14:solidFill>
          </w14:textFill>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Длинный товарный поезд.</w:t>
      </w:r>
      <w:r>
        <w:rPr>
          <w:bCs/>
          <w:color w:val="000000"/>
          <w14:textFill>
            <w14:solidFill>
              <w14:schemeClr w14:val="dk1"/>
            </w14:solidFill>
          </w14:textFill>
        </w:rPr>
        <w:t> С главным словом </w:t>
      </w:r>
      <w:r>
        <w:rPr>
          <w:bCs/>
          <w:i/>
          <w:iCs/>
          <w:color w:val="000000"/>
          <w14:textFill>
            <w14:solidFill>
              <w14:schemeClr w14:val="dk1"/>
            </w14:solidFill>
          </w14:textFill>
        </w:rPr>
        <w:t>поезд</w:t>
      </w:r>
      <w:r>
        <w:rPr>
          <w:bCs/>
          <w:color w:val="000000"/>
          <w14:textFill>
            <w14:solidFill>
              <w14:schemeClr w14:val="dk1"/>
            </w14:solidFill>
          </w14:textFill>
        </w:rPr>
        <w:t> непосредственно связано ближайшее к нему определение – </w:t>
      </w:r>
      <w:r>
        <w:rPr>
          <w:bCs/>
          <w:i/>
          <w:iCs/>
          <w:color w:val="000000"/>
          <w14:textFill>
            <w14:solidFill>
              <w14:schemeClr w14:val="dk1"/>
            </w14:solidFill>
          </w14:textFill>
        </w:rPr>
        <w:t>товарный</w:t>
      </w:r>
      <w:r>
        <w:rPr>
          <w:bCs/>
          <w:color w:val="000000"/>
          <w14:textFill>
            <w14:solidFill>
              <w14:schemeClr w14:val="dk1"/>
            </w14:solidFill>
          </w14:textFill>
        </w:rPr>
        <w:t>. Определение </w:t>
      </w:r>
      <w:r>
        <w:rPr>
          <w:bCs/>
          <w:i/>
          <w:iCs/>
          <w:color w:val="000000"/>
          <w14:textFill>
            <w14:solidFill>
              <w14:schemeClr w14:val="dk1"/>
            </w14:solidFill>
          </w14:textFill>
        </w:rPr>
        <w:t>длинный</w:t>
      </w:r>
      <w:r>
        <w:rPr>
          <w:bCs/>
          <w:color w:val="000000"/>
          <w14:textFill>
            <w14:solidFill>
              <w14:schemeClr w14:val="dk1"/>
            </w14:solidFill>
          </w14:textFill>
        </w:rPr>
        <w:t> связано со всем словосочетанием – </w:t>
      </w:r>
      <w:r>
        <w:rPr>
          <w:bCs/>
          <w:i/>
          <w:iCs/>
          <w:color w:val="000000"/>
          <w14:textFill>
            <w14:solidFill>
              <w14:schemeClr w14:val="dk1"/>
            </w14:solidFill>
          </w14:textFill>
        </w:rPr>
        <w:t>товарный поезд</w:t>
      </w:r>
      <w:r>
        <w:rPr>
          <w:bCs/>
          <w:color w:val="000000"/>
          <w14:textFill>
            <w14:solidFill>
              <w14:schemeClr w14:val="dk1"/>
            </w14:solidFill>
          </w14:textFill>
        </w:rPr>
        <w:t>. (</w:t>
      </w:r>
      <w:r>
        <w:rPr>
          <w:bCs/>
          <w:i/>
          <w:iCs/>
          <w:color w:val="000000"/>
          <w14:textFill>
            <w14:solidFill>
              <w14:schemeClr w14:val="dk1"/>
            </w14:solidFill>
          </w14:textFill>
        </w:rPr>
        <w:t>Товарный поезд является длинным</w:t>
      </w:r>
      <w:r>
        <w:rPr>
          <w:bCs/>
          <w:color w:val="000000"/>
          <w14:textFill>
            <w14:solidFill>
              <w14:schemeClr w14:val="dk1"/>
            </w14:solidFill>
          </w14:textFill>
        </w:rPr>
        <w:t>).</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Для разграничения однородных и неоднородных определений необходимо 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Определения являются ОДНОРОДНЫМИ, если:</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обозначают отличительные признаки разных предметов;</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Красные, зелёные шары – красные и зелёные шары; шары были красными; шары были зелёными.</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обозначают различные признаки одного предмета, характеризуя его с одной стороны;</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Разорённый, сожжённый город – разорённый и сожжённый город; город был разорённым; город был сожжённым.</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характеризуют предмет с разных сторон, но в данном контексте объединяются каким-то общим признаком;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Лунный, ясный вечер</w:t>
      </w:r>
      <w:r>
        <w:rPr>
          <w:bCs/>
          <w:color w:val="000000"/>
          <w14:textFill>
            <w14:solidFill>
              <w14:schemeClr w14:val="dk1"/>
            </w14:solidFill>
          </w14:textFill>
        </w:rPr>
        <w:t> – «лунный, а потому и ясный»; </w:t>
      </w:r>
      <w:r>
        <w:rPr>
          <w:bCs/>
          <w:i/>
          <w:iCs/>
          <w:color w:val="000000"/>
          <w14:textFill>
            <w14:solidFill>
              <w14:schemeClr w14:val="dk1"/>
            </w14:solidFill>
          </w14:textFill>
        </w:rPr>
        <w:t>тяжёлые, мрачные времена</w:t>
      </w:r>
      <w:r>
        <w:rPr>
          <w:bCs/>
          <w:color w:val="000000"/>
          <w14:textFill>
            <w14:solidFill>
              <w14:schemeClr w14:val="dk1"/>
            </w14:solidFill>
          </w14:textFill>
        </w:rPr>
        <w:t> – «тяжёлые, а потому и мрачные».</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в условиях контекста между определениями создаются синонимические отношения;</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Тупая, давящая боль в груди</w:t>
      </w:r>
      <w:r>
        <w:rPr>
          <w:bCs/>
          <w:color w:val="000000"/>
          <w14:textFill>
            <w14:solidFill>
              <w14:schemeClr w14:val="dk1"/>
            </w14:solidFill>
          </w14:textFill>
        </w:rPr>
        <w:t> – в данном контексте формы </w:t>
      </w:r>
      <w:r>
        <w:rPr>
          <w:bCs/>
          <w:i/>
          <w:iCs/>
          <w:color w:val="000000"/>
          <w14:textFill>
            <w14:solidFill>
              <w14:schemeClr w14:val="dk1"/>
            </w14:solidFill>
          </w14:textFill>
        </w:rPr>
        <w:t>тупая</w:t>
      </w:r>
      <w:r>
        <w:rPr>
          <w:bCs/>
          <w:color w:val="000000"/>
          <w14:textFill>
            <w14:solidFill>
              <w14:schemeClr w14:val="dk1"/>
            </w14:solidFill>
          </w14:textFill>
        </w:rPr>
        <w:t> и </w:t>
      </w:r>
      <w:r>
        <w:rPr>
          <w:bCs/>
          <w:i/>
          <w:iCs/>
          <w:color w:val="000000"/>
          <w14:textFill>
            <w14:solidFill>
              <w14:schemeClr w14:val="dk1"/>
            </w14:solidFill>
          </w14:textFill>
        </w:rPr>
        <w:t>давящая</w:t>
      </w:r>
      <w:r>
        <w:rPr>
          <w:bCs/>
          <w:color w:val="000000"/>
          <w14:textFill>
            <w14:solidFill>
              <w14:schemeClr w14:val="dk1"/>
            </w14:solidFill>
          </w14:textFill>
        </w:rPr>
        <w:t> выступают как синонимы, то есть как слова, близкие по значению.</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представляют собой художественные определения – эпитеты;</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Круглые, рыбьи глаза.</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образуют градацию, то есть каждое последующее определение усиливает выражаемый им признак;</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Радостное, праздничное, лучезарное настроение.</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за одиночным определением следует определение, выраженное причастным оборотом, то есть причастием с зависимым словом;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Чёрные, гладко причёсанные волосы.</w:t>
      </w:r>
    </w:p>
    <w:p>
      <w:pPr>
        <w:adjustRightInd/>
        <w:ind w:firstLine="709"/>
        <w:autoSpaceDE w:val="off"/>
        <w:autoSpaceDN w:val="off"/>
        <w:widowControl w:val="off"/>
        <w:jc w:val="both"/>
        <w:rPr>
          <w:bCs/>
          <w:i/>
          <w:iCs/>
          <w:color w:val="000000"/>
          <w14:textFill>
            <w14:solidFill>
              <w14:schemeClr w14:val="dk1"/>
            </w14:solidFill>
          </w14:textFill>
        </w:rPr>
      </w:pPr>
      <w:r>
        <w:rPr>
          <w:bCs/>
          <w:i/>
          <w:iCs/>
          <w:color w:val="000000"/>
          <w14:textFill>
            <w14:solidFill>
              <w14:schemeClr w14:val="dk1"/>
            </w14:solidFill>
          </w14:textFill>
        </w:rPr>
        <w:t>Обратите внимание!</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а) это должно быть не одиночное причастие, а причастие с зависимым словом (ср.: </w:t>
      </w:r>
      <w:r>
        <w:rPr>
          <w:bCs/>
          <w:i/>
          <w:iCs/>
          <w:color w:val="000000"/>
          <w14:textFill>
            <w14:solidFill>
              <w14:schemeClr w14:val="dk1"/>
            </w14:solidFill>
          </w14:textFill>
        </w:rPr>
        <w:t>чёрные причёсанные волосы</w:t>
      </w:r>
      <w:r>
        <w:rPr>
          <w:bCs/>
          <w:color w:val="000000"/>
          <w14:textFill>
            <w14:solidFill>
              <w14:schemeClr w14:val="dk1"/>
            </w14:solidFill>
          </w14:textFill>
        </w:rPr>
        <w:t>);</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б) причастный оборот должен стоять на втором месте (ср.: </w:t>
      </w:r>
      <w:r>
        <w:rPr>
          <w:bCs/>
          <w:i/>
          <w:iCs/>
          <w:color w:val="000000"/>
          <w14:textFill>
            <w14:solidFill>
              <w14:schemeClr w14:val="dk1"/>
            </w14:solidFill>
          </w14:textFill>
        </w:rPr>
        <w:t>гладко причёсанные чёрные волосы</w:t>
      </w:r>
      <w:r>
        <w:rPr>
          <w:bCs/>
          <w:color w:val="000000"/>
          <w14:textFill>
            <w14:solidFill>
              <w14:schemeClr w14:val="dk1"/>
            </w14:solidFill>
          </w14:textFill>
        </w:rPr>
        <w:t>); в) запятая ставится только между однородными членами; после причастного оборота, если нет особых условий обособления, запятая не ставится (!);</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стоят после определяемого слова;</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Волосы чёрные, причёсанные.</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второе определение поясняет первое – между определениями можно поставить союз </w:t>
      </w:r>
      <w:r>
        <w:rPr>
          <w:bCs/>
          <w:i/>
          <w:iCs/>
          <w:color w:val="000000"/>
          <w14:textFill>
            <w14:solidFill>
              <w14:schemeClr w14:val="dk1"/>
            </w14:solidFill>
          </w14:textFill>
        </w:rPr>
        <w:t>то есть</w:t>
      </w:r>
      <w:r>
        <w:rPr>
          <w:bCs/>
          <w:color w:val="000000"/>
          <w14:textFill>
            <w14:solidFill>
              <w14:schemeClr w14:val="dk1"/>
            </w14:solidFill>
          </w14:textFill>
        </w:rPr>
        <w:t> или </w:t>
      </w:r>
      <w:r>
        <w:rPr>
          <w:bCs/>
          <w:i/>
          <w:iCs/>
          <w:color w:val="000000"/>
          <w14:textFill>
            <w14:solidFill>
              <w14:schemeClr w14:val="dk1"/>
            </w14:solidFill>
          </w14:textFill>
        </w:rPr>
        <w:t>а именно</w:t>
      </w:r>
      <w:r>
        <w:rPr>
          <w:bCs/>
          <w:color w:val="000000"/>
          <w14:textFill>
            <w14:solidFill>
              <w14:schemeClr w14:val="dk1"/>
            </w14:solidFill>
          </w14:textFill>
        </w:rPr>
        <w:t>.</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Нормальное, мирное сосуществование государств – нормальное, то есть мирное сосуществование государств.</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Определения являются НЕОДНОРОДНЫМИ, если они:</w:t>
      </w:r>
    </w:p>
    <w:p>
      <w:pPr>
        <w:adjustRightInd/>
        <w:autoSpaceDE w:val="off"/>
        <w:autoSpaceDN w:val="off"/>
        <w:widowControl w:val="off"/>
        <w:jc w:val="both"/>
        <w:numPr>
          <w:ilvl w:val="0"/>
          <w:numId w:val="68"/>
        </w:numPr>
        <w:rPr>
          <w:bCs/>
          <w:color w:val="000000"/>
          <w14:textFill>
            <w14:solidFill>
              <w14:schemeClr w14:val="dk1"/>
            </w14:solidFill>
          </w14:textFill>
        </w:rPr>
      </w:pPr>
      <w:r>
        <w:rPr>
          <w:bCs/>
          <w:color w:val="000000"/>
          <w14:textFill>
            <w14:solidFill>
              <w14:schemeClr w14:val="dk1"/>
            </w14:solidFill>
          </w14:textFill>
        </w:rPr>
        <w:t>характеризуют предмет с разных сторон, в разных отношениях, то есть выражают признаки, относящиеся к разным родовым (общим) понятиям: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большой каменный дом</w:t>
      </w:r>
      <w:r>
        <w:rPr>
          <w:bCs/>
          <w:color w:val="000000"/>
          <w14:textFill>
            <w14:solidFill>
              <w14:schemeClr w14:val="dk1"/>
            </w14:solidFill>
          </w14:textFill>
        </w:rPr>
        <w:t> – «размер и материал», ср.: </w:t>
      </w:r>
      <w:r>
        <w:rPr>
          <w:bCs/>
          <w:i/>
          <w:iCs/>
          <w:color w:val="000000"/>
          <w14:textFill>
            <w14:solidFill>
              <w14:schemeClr w14:val="dk1"/>
            </w14:solidFill>
          </w14:textFill>
        </w:rPr>
        <w:t>каменный дом был большим; белые круглые облака</w:t>
      </w:r>
      <w:r>
        <w:rPr>
          <w:bCs/>
          <w:color w:val="000000"/>
          <w14:textFill>
            <w14:solidFill>
              <w14:schemeClr w14:val="dk1"/>
            </w14:solidFill>
          </w14:textFill>
        </w:rPr>
        <w:t> – «цвет и форма», ср.: </w:t>
      </w:r>
      <w:r>
        <w:rPr>
          <w:bCs/>
          <w:i/>
          <w:iCs/>
          <w:color w:val="000000"/>
          <w14:textFill>
            <w14:solidFill>
              <w14:schemeClr w14:val="dk1"/>
            </w14:solidFill>
          </w14:textFill>
        </w:rPr>
        <w:t>круглые облака были белыми; пузатое ореховое бюро</w:t>
      </w:r>
      <w:r>
        <w:rPr>
          <w:bCs/>
          <w:color w:val="000000"/>
          <w14:textFill>
            <w14:solidFill>
              <w14:schemeClr w14:val="dk1"/>
            </w14:solidFill>
          </w14:textFill>
        </w:rPr>
        <w:t> – «форма и материал», ср.: </w:t>
      </w:r>
      <w:r>
        <w:rPr>
          <w:bCs/>
          <w:i/>
          <w:iCs/>
          <w:color w:val="000000"/>
          <w14:textFill>
            <w14:solidFill>
              <w14:schemeClr w14:val="dk1"/>
            </w14:solidFill>
          </w14:textFill>
        </w:rPr>
        <w:t>ореховое бюро было пузатым</w:t>
      </w:r>
      <w:r>
        <w:rPr>
          <w:bCs/>
          <w:color w:val="000000"/>
          <w14:textFill>
            <w14:solidFill>
              <w14:schemeClr w14:val="dk1"/>
            </w14:solidFill>
          </w14:textFill>
        </w:rPr>
        <w:t>;</w:t>
      </w:r>
    </w:p>
    <w:p>
      <w:pPr>
        <w:adjustRightInd/>
        <w:autoSpaceDE w:val="off"/>
        <w:autoSpaceDN w:val="off"/>
        <w:widowControl w:val="off"/>
        <w:jc w:val="both"/>
        <w:numPr>
          <w:ilvl w:val="0"/>
          <w:numId w:val="68"/>
        </w:numPr>
        <w:rPr>
          <w:bCs/>
          <w:color w:val="000000"/>
          <w14:textFill>
            <w14:solidFill>
              <w14:schemeClr w14:val="dk1"/>
            </w14:solidFill>
          </w14:textFill>
        </w:rPr>
      </w:pPr>
      <w:r>
        <w:rPr>
          <w:bCs/>
          <w:color w:val="000000"/>
          <w14:textFill>
            <w14:solidFill>
              <w14:schemeClr w14:val="dk1"/>
            </w14:solidFill>
          </w14:textFill>
        </w:rPr>
        <w:t>чаще выражаются:</w:t>
      </w:r>
    </w:p>
    <w:p>
      <w:pPr>
        <w:adjustRightInd/>
        <w:autoSpaceDE w:val="off"/>
        <w:autoSpaceDN w:val="off"/>
        <w:widowControl w:val="off"/>
        <w:jc w:val="both"/>
        <w:numPr>
          <w:ilvl w:val="1"/>
          <w:numId w:val="68"/>
        </w:numPr>
        <w:rPr>
          <w:bCs/>
          <w:color w:val="000000"/>
          <w14:textFill>
            <w14:solidFill>
              <w14:schemeClr w14:val="dk1"/>
            </w14:solidFill>
          </w14:textFill>
        </w:rPr>
      </w:pPr>
      <w:r>
        <w:rPr>
          <w:bCs/>
          <w:color w:val="000000"/>
          <w14:textFill>
            <w14:solidFill>
              <w14:schemeClr w14:val="dk1"/>
            </w14:solidFill>
          </w14:textFill>
        </w:rPr>
        <w:t>местоимением и прилагательным;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Мой старый дом.</w:t>
      </w:r>
    </w:p>
    <w:p>
      <w:pPr>
        <w:adjustRightInd/>
        <w:autoSpaceDE w:val="off"/>
        <w:autoSpaceDN w:val="off"/>
        <w:widowControl w:val="off"/>
        <w:jc w:val="both"/>
        <w:numPr>
          <w:ilvl w:val="1"/>
          <w:numId w:val="68"/>
        </w:numPr>
        <w:rPr>
          <w:bCs/>
          <w:color w:val="000000"/>
          <w14:textFill>
            <w14:solidFill>
              <w14:schemeClr w14:val="dk1"/>
            </w14:solidFill>
          </w14:textFill>
        </w:rPr>
      </w:pPr>
      <w:r>
        <w:rPr>
          <w:bCs/>
          <w:color w:val="000000"/>
          <w14:textFill>
            <w14:solidFill>
              <w14:schemeClr w14:val="dk1"/>
            </w14:solidFill>
          </w14:textFill>
        </w:rPr>
        <w:t>качественным и относительным прилагательными;</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Большой каменный дом.</w:t>
      </w:r>
    </w:p>
    <w:p>
      <w:pPr>
        <w:adjustRightInd/>
        <w:autoSpaceDE w:val="off"/>
        <w:autoSpaceDN w:val="off"/>
        <w:widowControl w:val="off"/>
        <w:jc w:val="both"/>
        <w:numPr>
          <w:ilvl w:val="1"/>
          <w:numId w:val="68"/>
        </w:numPr>
        <w:rPr>
          <w:bCs/>
          <w:color w:val="000000"/>
          <w14:textFill>
            <w14:solidFill>
              <w14:schemeClr w14:val="dk1"/>
            </w14:solidFill>
          </w14:textFill>
        </w:rPr>
      </w:pPr>
      <w:r>
        <w:rPr>
          <w:bCs/>
          <w:color w:val="000000"/>
          <w14:textFill>
            <w14:solidFill>
              <w14:schemeClr w14:val="dk1"/>
            </w14:solidFill>
          </w14:textFill>
        </w:rPr>
        <w:t>относительным прилагательным и одиночным причастием;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Запущенный фруктовый сад.</w:t>
      </w:r>
    </w:p>
    <w:p>
      <w:pPr>
        <w:adjustRightInd/>
        <w:autoSpaceDE w:val="off"/>
        <w:autoSpaceDN w:val="off"/>
        <w:widowControl w:val="off"/>
        <w:jc w:val="both"/>
        <w:numPr>
          <w:ilvl w:val="1"/>
          <w:numId w:val="68"/>
        </w:numPr>
        <w:rPr>
          <w:bCs/>
          <w:color w:val="000000"/>
          <w14:textFill>
            <w14:solidFill>
              <w14:schemeClr w14:val="dk1"/>
            </w14:solidFill>
          </w14:textFill>
        </w:rPr>
      </w:pPr>
      <w:r>
        <w:rPr>
          <w:bCs/>
          <w:color w:val="000000"/>
          <w14:textFill>
            <w14:solidFill>
              <w14:schemeClr w14:val="dk1"/>
            </w14:solidFill>
          </w14:textFill>
        </w:rPr>
        <w:t>относительными прилагательными.</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Авторские черновые наброски.</w:t>
      </w:r>
    </w:p>
    <w:tbl>
      <w:tblPr>
        <w:tblStyle w:val="6"/>
        <w:tblW w:w="4000" w:type="pct"/>
        <w:tblInd w:w="0" w:type="dxa"/>
        <w:tblBorders>
          <w:top w:val="single" w:sz="12" w:space="0" w:color="CC0033"/>
          <w:left w:val="single" w:sz="12" w:space="0" w:color="CC0033"/>
          <w:bottom w:val="single" w:sz="12" w:space="0" w:color="CC0033"/>
          <w:right w:val="single" w:sz="12" w:space="0" w:color="CC0033"/>
          <w:insideH w:val="none"/>
          <w:insideV w:val="none"/>
        </w:tblBorders>
        <w:tblLook w:val="04A0" w:firstRow="1" w:lastRow="0" w:firstColumn="1" w:lastColumn="0" w:noHBand="0" w:noVBand="1"/>
        <w:tblLayout w:type="autofit"/>
        <w:tblCellMar>
          <w:top w:w="90" w:type="dxa"/>
          <w:left w:w="90" w:type="dxa"/>
          <w:bottom w:w="90" w:type="dxa"/>
          <w:right w:w="90" w:type="dxa"/>
        </w:tblCellMar>
      </w:tblPr>
      <w:tblGrid>
        <w:gridCol w:w="7628"/>
      </w:tblGrid>
      <w:tr>
        <w:tblPrEx>
          <w:tblBorders>
            <w:top w:val="single" w:sz="12" w:space="0" w:color="CC0033"/>
            <w:left w:val="single" w:sz="12" w:space="0" w:color="CC0033"/>
            <w:bottom w:val="single" w:sz="12" w:space="0" w:color="CC0033"/>
            <w:right w:val="single" w:sz="12" w:space="0" w:color="CC0033"/>
            <w:insideH w:val="none"/>
            <w:insideV w:val="none"/>
          </w:tblBorders>
          <w:tblCellMar>
            <w:top w:w="90" w:type="dxa"/>
            <w:left w:w="90" w:type="dxa"/>
            <w:bottom w:w="90" w:type="dxa"/>
            <w:right w:w="90" w:type="dxa"/>
          </w:tblCellMar>
        </w:tblPrEx>
        <w:tc>
          <w:tcPr>
            <w:tcW w:w="0" w:type="auto"/>
            <w:tcBorders>
              <w:top w:val="single" w:sz="6" w:space="0" w:color="CC0033"/>
              <w:left w:val="single" w:sz="6" w:space="0" w:color="CC0033"/>
              <w:bottom w:val="single" w:sz="6" w:space="0" w:color="CC0033"/>
              <w:right w:val="single" w:sz="6" w:space="0" w:color="CC0033"/>
            </w:tcBorders>
            <w:vAlign w:val="center"/>
          </w:tcPr>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Ср.: </w:t>
      </w:r>
      <w:r>
        <w:rPr>
          <w:bCs/>
          <w:i/>
          <w:iCs/>
          <w:color w:val="000000"/>
          <w14:textFill>
            <w14:solidFill>
              <w14:schemeClr w14:val="dk1"/>
            </w14:solidFill>
          </w14:textFill>
        </w:rPr>
        <w:t>Вошёл молодой человек лет двадцати пяти, блещущий здоровьем, со смеющимися щеками, губами и глазами.</w:t>
      </w:r>
    </w:p>
    <w:p>
      <w:pPr>
        <w:adjustRightInd/>
        <w:ind w:firstLine="709"/>
        <w:autoSpaceDE w:val="off"/>
        <w:autoSpaceDN w:val="off"/>
        <w:widowControl w:val="off"/>
        <w:jc w:val="both"/>
        <w:rPr>
          <w:b/>
          <w:bCs/>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Практическое занятие № 9.</w:t>
      </w:r>
    </w:p>
    <w:p>
      <w:pPr>
        <w:adjustRightInd/>
        <w:ind w:firstLine="709"/>
        <w:autoSpaceDE w:val="off"/>
        <w:autoSpaceDN w:val="off"/>
        <w:widowControl w:val="off"/>
        <w:jc w:val="center"/>
        <w:rPr>
          <w:bCs/>
          <w:color w:val="000000"/>
          <w14:textFill>
            <w14:solidFill>
              <w14:schemeClr w14:val="dk1"/>
            </w14:solidFill>
          </w14:textFill>
        </w:rPr>
      </w:pPr>
      <w:r>
        <w:rPr>
          <w:bCs/>
          <w:color w:val="000000"/>
          <w14:textFill>
            <w14:solidFill>
              <w14:schemeClr w14:val="dk1"/>
            </w14:solidFill>
          </w14:textFill>
        </w:rPr>
        <w:t xml:space="preserve">  Практическая работа по теме «Осложненное простое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b/>
          <w:color w:val="000000"/>
          <w14:textFill>
            <w14:solidFill>
              <w14:schemeClr w14:val="dk1"/>
            </w14:solidFill>
          </w14:textFill>
        </w:rPr>
      </w:pPr>
      <w:r>
        <w:rPr>
          <w:b/>
          <w:bCs/>
          <w:color w:val="000000"/>
          <w14:textFill>
            <w14:solidFill>
              <w14:schemeClr w14:val="dk1"/>
            </w14:solidFill>
          </w14:textFill>
        </w:rPr>
        <w:t>Порядок синтаксического разбора простого предложения:</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Определить, какое предложение по цели высказывания:</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повествовательное — сообщение, факт (Я сплю.)</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побудительное — глагол в повелительном наклонении выражает просьбу или приказ (Спи!)</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вопросительное — в конце предложения есть вопросительный знак (Ты спишь?)</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Найти основу предложения. Убедиться, что предложение простое.</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Определить, односоставное или двусоставное предложение.</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Односоставное — предложение с одним главным членом: подлежащее или сказуемое. (Мальчик послушный.)</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Двусоставное — предложение содержит два главных члена: подлежащее и сказуемое. (Мальчик сделал домашнюю работу.)</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Определить, распространённое предложение или нераспространённое.</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Нераспространённое предложение содержит лишь грамматическую основу. (Он пришёл.)</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Распространённое предложение состоит из главных и второстепенных членов. (Он пришёл в уютное кафе.)</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Отметить, если предложение чем–либо осложнено: однородные члены или обособленные члены предложения.</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Неосложненное — предложение, которое не содержит осложненные члены. (Иди делать уроки.)</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Определить, полное предложение или неполное.</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Полное — когда все члены, которые нужны для полноты строения и значения предложения, на месте. (Я буду есть.)</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Неполное — где есть пропущенные члены, которые необходимые для полноты строения. (Я — есть.)</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Сделать разбор предложения по членам и указать, какими частями речи они являются.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Подчеркнуть все члены предложения.</w:t>
      </w:r>
    </w:p>
    <w:p>
      <w:pPr>
        <w:adjustRightInd/>
        <w:ind w:firstLine="709"/>
        <w:autoSpaceDE w:val="off"/>
        <w:autoSpaceDN w:val="off"/>
        <w:widowControl w:val="off"/>
        <w:jc w:val="both"/>
        <w:rPr>
          <w:b/>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Спишите, расставляя знаки препинания и объясняя пунктуацию предложений. Выполните синтаксический разбор четвёртого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Перепишите, расставляя знаки препинания. Выполните синтаксический разбор выделенных предложений.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Pr>
          <w:i/>
          <w:iCs/>
          <w:color w:val="000000"/>
          <w14:textFill>
            <w14:solidFill>
              <w14:schemeClr w14:val="dk1"/>
            </w14:solidFill>
          </w14:textFill>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Pr>
          <w:color w:val="000000"/>
          <w14:textFill>
            <w14:solidFill>
              <w14:schemeClr w14:val="dk1"/>
            </w14:solidFill>
          </w14:textFill>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Pr>
          <w:i/>
          <w:iCs/>
          <w:color w:val="000000"/>
          <w14:textFill>
            <w14:solidFill>
              <w14:schemeClr w14:val="dk1"/>
            </w14:solidFill>
          </w14:textFill>
        </w:rPr>
        <w:t>Нет ничего важней на свете чем сердце отданное детям</w:t>
      </w:r>
      <w:r>
        <w:rPr>
          <w:color w:val="000000"/>
          <w14:textFill>
            <w14:solidFill>
              <w14:schemeClr w14:val="dk1"/>
            </w14:solidFill>
          </w14:textFill>
        </w:rPr>
        <w:t> (Сухомлинский).</w:t>
      </w:r>
    </w:p>
    <w:p>
      <w:pPr>
        <w:adjustRightInd/>
        <w:pStyle w:val="26"/>
        <w:ind w:left="0" w:firstLine="709"/>
        <w:autoSpaceDE w:val="off"/>
        <w:autoSpaceDN w:val="off"/>
        <w:widowControl w:val="off"/>
        <w:jc w:val="both"/>
        <w:rPr>
          <w:b/>
          <w:color w:val="000000"/>
          <w14:textFill>
            <w14:solidFill>
              <w14:schemeClr w14:val="dk1"/>
            </w14:solidFill>
          </w14:textFill>
        </w:rPr>
      </w:pPr>
    </w:p>
    <w:p>
      <w:pPr>
        <w:adjustRightInd/>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10.</w:t>
      </w:r>
    </w:p>
    <w:p>
      <w:pPr>
        <w:adjustRightInd/>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Сложносочиненное предложение</w:t>
      </w:r>
    </w:p>
    <w:p>
      <w:pPr>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Pr>
          <w:i/>
          <w:iCs/>
          <w:color w:val="000000"/>
          <w14:textFill>
            <w14:solidFill>
              <w14:schemeClr w14:val="dk1"/>
            </w14:solidFill>
          </w14:textFill>
        </w:rPr>
        <w:t>Пел хор, и играл оркестр//Играл оркестр, и пел хор. Брат писал, а сестра читала//Сестра читала, а брат писал. </w:t>
      </w:r>
      <w:r>
        <w:rPr>
          <w:color w:val="000000"/>
          <w14:textFill>
            <w14:solidFill>
              <w14:schemeClr w14:val="dk1"/>
            </w14:solidFill>
          </w14:textFill>
        </w:rPr>
        <w:t>Иначе ведут себя подчинительные союзы, которые находятся в составе придаточных и при перестановке переносятся вместе с ними. </w:t>
      </w:r>
      <w:r>
        <w:rPr>
          <w:i/>
          <w:iCs/>
          <w:color w:val="000000"/>
          <w14:textFill>
            <w14:solidFill>
              <w14:schemeClr w14:val="dk1"/>
            </w14:solidFill>
          </w14:textFill>
        </w:rPr>
        <w:t>В школе тишина, так как идут уроки//Так как идут уроки, в школе тишина.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3) ССП и СПП различаются по характеру интонации. Сравните предложения, одинаковые по лексическому составу: </w:t>
      </w:r>
      <w:r>
        <w:rPr>
          <w:i/>
          <w:iCs/>
          <w:color w:val="000000"/>
          <w14:textFill>
            <w14:solidFill>
              <w14:schemeClr w14:val="dk1"/>
            </w14:solidFill>
          </w14:textFill>
        </w:rPr>
        <w:t>Я оказался один в квартире, что позволило мне петь полным голосом//Я оказался один в квартире, и это позволило мне петь полным голосом.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Pr>
          <w:i/>
          <w:iCs/>
          <w:color w:val="000000"/>
          <w14:textFill>
            <w14:solidFill>
              <w14:schemeClr w14:val="dk1"/>
            </w14:solidFill>
          </w14:textFill>
        </w:rPr>
        <w:t>Надо было узнать эту тайну, и я согласился.</w:t>
      </w:r>
    </w:p>
    <w:p>
      <w:pPr>
        <w:adjustRightInd/>
        <w:ind w:firstLine="709"/>
        <w:autoSpaceDE w:val="off"/>
        <w:autoSpaceDN w:val="off"/>
        <w:widowControl w:val="off"/>
        <w:jc w:val="center"/>
        <w:tabs>
          <w:tab w:val="left" w:pos="4215"/>
        </w:tabs>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 xml:space="preserve">Задание 1. </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
          <w:iCs/>
          <w:color w:val="000000"/>
          <w14:textFill>
            <w14:solidFill>
              <w14:schemeClr w14:val="dk1"/>
            </w14:solidFill>
          </w14:textFill>
        </w:rPr>
        <w:t>Спишите. Найдите предикативные основы предложений (то есть </w:t>
      </w:r>
      <w:r>
        <w:fldChar w:fldCharType="begin"/>
      </w:r>
      <w:r>
        <w:instrText xml:space="preserve"> HYPERLINK "https://videotutor-rusyaz.ru/uchenikam/teoriya/188-podlegawee.html" \t "_blank" \o "Подлежащее" </w:instrText>
      </w:r>
      <w:r>
        <w:fldChar w:fldCharType="separate"/>
      </w:r>
      <w:r>
        <w:rPr>
          <w:rStyle w:val="9"/>
          <w:bCs/>
          <w:i/>
          <w:iCs/>
          <w:color w:val="000000"/>
          <w14:textFill>
            <w14:solidFill>
              <w14:schemeClr w14:val="dk1"/>
            </w14:solidFill>
          </w14:textFill>
        </w:rPr>
        <w:t>подлежащее </w:t>
      </w:r>
      <w:r>
        <w:rPr>
          <w:rStyle w:val="9"/>
          <w:bCs/>
          <w:i/>
          <w:iCs/>
          <w:color w:val="000000"/>
          <w14:textFill>
            <w14:solidFill>
              <w14:schemeClr w14:val="dk1"/>
            </w14:solidFill>
          </w14:textFill>
        </w:rPr>
        <w:fldChar w:fldCharType="end"/>
      </w:r>
      <w:r>
        <w:rPr>
          <w:bCs/>
          <w:i/>
          <w:iCs/>
          <w:color w:val="000000"/>
          <w14:textFill>
            <w14:solidFill>
              <w14:schemeClr w14:val="dk1"/>
            </w14:solidFill>
          </w14:textFill>
        </w:rPr>
        <w:t>и </w:t>
      </w:r>
      <w:r>
        <w:fldChar w:fldCharType="begin"/>
      </w:r>
      <w:r>
        <w:instrText xml:space="preserve"> HYPERLINK "https://videotutor-rusyaz.ru/uchenikam/teoriya/195-skazuemoeiosnovnyetipy.html" \t "_blank" \o "Сказуемое" </w:instrText>
      </w:r>
      <w:r>
        <w:fldChar w:fldCharType="separate"/>
      </w:r>
      <w:r>
        <w:rPr>
          <w:rStyle w:val="9"/>
          <w:bCs/>
          <w:i/>
          <w:iCs/>
          <w:color w:val="000000"/>
          <w14:textFill>
            <w14:solidFill>
              <w14:schemeClr w14:val="dk1"/>
            </w14:solidFill>
          </w14:textFill>
        </w:rPr>
        <w:t>сказуемое</w:t>
      </w:r>
      <w:r>
        <w:rPr>
          <w:rStyle w:val="9"/>
          <w:bCs/>
          <w:i/>
          <w:iCs/>
          <w:color w:val="000000"/>
          <w14:textFill>
            <w14:solidFill>
              <w14:schemeClr w14:val="dk1"/>
            </w14:solidFill>
          </w14:textFill>
        </w:rPr>
        <w:fldChar w:fldCharType="end"/>
      </w:r>
      <w:r>
        <w:rPr>
          <w:bCs/>
          <w:i/>
          <w:iCs/>
          <w:color w:val="000000"/>
          <w14:textFill>
            <w14:solidFill>
              <w14:schemeClr w14:val="dk1"/>
            </w14:solidFill>
          </w14:textFill>
        </w:rPr>
        <w:t>), поставьте запятые. Попробуйте определить, на какие смысловые отношения между частями сложного предложения указывает союз и</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color w:val="000000"/>
          <w14:textFill>
            <w14:solidFill>
              <w14:schemeClr w14:val="dk1"/>
            </w14:solidFill>
          </w14:textFill>
        </w:rPr>
        <w:t>1)</w:t>
      </w:r>
      <w:r>
        <w:rPr>
          <w:i/>
          <w:iCs/>
          <w:color w:val="000000"/>
          <w14:textFill>
            <w14:solidFill>
              <w14:schemeClr w14:val="dk1"/>
            </w14:solidFill>
          </w14:textFill>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11.</w:t>
      </w:r>
    </w:p>
    <w:p>
      <w:pPr>
        <w:ind w:firstLine="709"/>
        <w:widowControl w:val="off"/>
        <w:outlineLvl w:val="0"/>
        <w:jc w:val="center"/>
        <w:spacing w:line="276" w:lineRule="auto"/>
        <w:rPr>
          <w:color w:val="000000"/>
          <w14:textFill>
            <w14:solidFill>
              <w14:schemeClr w14:val="dk1"/>
            </w14:solidFill>
          </w14:textFill>
        </w:rPr>
      </w:pPr>
      <w:r>
        <w:rPr>
          <w:color w:val="000000"/>
          <w14:textFill>
            <w14:solidFill>
              <w14:schemeClr w14:val="dk1"/>
            </w14:solidFill>
          </w14:textFill>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Второстепенные члены поясняют подлежащее и сказуемое или другие члены предложения и связаны с ними подчинительной связью.</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Если в высказывании имеются только главные члены предложения, такое предложение является нераспространенным, например:</w:t>
      </w:r>
    </w:p>
    <w:p>
      <w:pPr>
        <w:adjustRightInd/>
        <w:pStyle w:val="26"/>
        <w:autoSpaceDE w:val="off"/>
        <w:autoSpaceDN w:val="off"/>
        <w:widowControl w:val="off"/>
        <w:jc w:val="both"/>
        <w:numPr>
          <w:ilvl w:val="0"/>
          <w:numId w:val="70"/>
        </w:numPr>
        <w:tabs>
          <w:tab w:val="left" w:pos="4215"/>
        </w:tabs>
        <w:rPr>
          <w:color w:val="000000"/>
          <w14:textFill>
            <w14:solidFill>
              <w14:schemeClr w14:val="dk1"/>
            </w14:solidFill>
          </w14:textFill>
        </w:rPr>
      </w:pPr>
      <w:r>
        <w:rPr>
          <w:color w:val="000000"/>
          <w14:textFill>
            <w14:solidFill>
              <w14:schemeClr w14:val="dk1"/>
            </w14:solidFill>
          </w14:textFill>
        </w:rPr>
        <w:t>Зима.</w:t>
      </w:r>
    </w:p>
    <w:p>
      <w:pPr>
        <w:adjustRightInd/>
        <w:pStyle w:val="26"/>
        <w:autoSpaceDE w:val="off"/>
        <w:autoSpaceDN w:val="off"/>
        <w:widowControl w:val="off"/>
        <w:jc w:val="both"/>
        <w:numPr>
          <w:ilvl w:val="0"/>
          <w:numId w:val="70"/>
        </w:numPr>
        <w:tabs>
          <w:tab w:val="left" w:pos="4215"/>
        </w:tabs>
        <w:rPr>
          <w:color w:val="000000"/>
          <w14:textFill>
            <w14:solidFill>
              <w14:schemeClr w14:val="dk1"/>
            </w14:solidFill>
          </w14:textFill>
        </w:rPr>
      </w:pPr>
      <w:r>
        <w:rPr>
          <w:color w:val="000000"/>
          <w14:textFill>
            <w14:solidFill>
              <w14:schemeClr w14:val="dk1"/>
            </w14:solidFill>
          </w14:textFill>
        </w:rPr>
        <w:t>Наступила зима.</w:t>
      </w:r>
    </w:p>
    <w:p>
      <w:pPr>
        <w:adjustRightInd/>
        <w:pStyle w:val="26"/>
        <w:autoSpaceDE w:val="off"/>
        <w:autoSpaceDN w:val="off"/>
        <w:widowControl w:val="off"/>
        <w:jc w:val="both"/>
        <w:numPr>
          <w:ilvl w:val="0"/>
          <w:numId w:val="70"/>
        </w:numPr>
        <w:tabs>
          <w:tab w:val="left" w:pos="4215"/>
        </w:tabs>
        <w:rPr>
          <w:color w:val="000000"/>
          <w14:textFill>
            <w14:solidFill>
              <w14:schemeClr w14:val="dk1"/>
            </w14:solidFill>
          </w14:textFill>
        </w:rPr>
      </w:pPr>
      <w:r>
        <w:rPr>
          <w:color w:val="000000"/>
          <w14:textFill>
            <w14:solidFill>
              <w14:schemeClr w14:val="dk1"/>
            </w14:solidFill>
          </w14:textFill>
        </w:rPr>
        <w:t>Пришла зима.</w:t>
      </w:r>
    </w:p>
    <w:p>
      <w:pPr>
        <w:adjustRightInd/>
        <w:pStyle w:val="26"/>
        <w:autoSpaceDE w:val="off"/>
        <w:autoSpaceDN w:val="off"/>
        <w:widowControl w:val="off"/>
        <w:jc w:val="both"/>
        <w:numPr>
          <w:ilvl w:val="0"/>
          <w:numId w:val="70"/>
        </w:numPr>
        <w:tabs>
          <w:tab w:val="left" w:pos="4215"/>
        </w:tabs>
        <w:rPr>
          <w:color w:val="000000"/>
          <w14:textFill>
            <w14:solidFill>
              <w14:schemeClr w14:val="dk1"/>
            </w14:solidFill>
          </w14:textFill>
        </w:rPr>
      </w:pPr>
      <w:r>
        <w:rPr>
          <w:color w:val="000000"/>
          <w14:textFill>
            <w14:solidFill>
              <w14:schemeClr w14:val="dk1"/>
            </w14:solidFill>
          </w14:textFill>
        </w:rPr>
        <w:t>Завьюжила зима.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Что такое второстепенные члены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синтаксические вопросы, например: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Зима заводит с маем долгий разговор (Джеймс Фенимор Купер. Шпион).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(что?) зима — подлежащее;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зима (что делает?) заводит разговор (разговаривает) — простое глагольное сказуемое;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заводит разговор (с чем?) с маем — дополнение; подчинительная связь управления;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разговор (какой?) долгий — определение, подчинительная связь согласования.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Предложение, в котором, кроме подлежащего и сказуемого, имеются второстепенные члены, является распространенным.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Дадим определение, что такое второстепенные члены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Виды второстепенных членов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 грамматическим значениям второстепенные члены делятся на следующие виды:</w:t>
      </w:r>
    </w:p>
    <w:p>
      <w:pPr>
        <w:adjustRightInd/>
        <w:pStyle w:val="26"/>
        <w:autoSpaceDE w:val="off"/>
        <w:autoSpaceDN w:val="off"/>
        <w:widowControl w:val="off"/>
        <w:jc w:val="both"/>
        <w:numPr>
          <w:ilvl w:val="0"/>
          <w:numId w:val="71"/>
        </w:numPr>
        <w:tabs>
          <w:tab w:val="left" w:pos="4215"/>
        </w:tabs>
        <w:rPr>
          <w:color w:val="000000"/>
          <w14:textFill>
            <w14:solidFill>
              <w14:schemeClr w14:val="dk1"/>
            </w14:solidFill>
          </w14:textFill>
        </w:rPr>
      </w:pPr>
      <w:r>
        <w:rPr>
          <w:color w:val="000000"/>
          <w14:textFill>
            <w14:solidFill>
              <w14:schemeClr w14:val="dk1"/>
            </w14:solidFill>
          </w14:textFill>
        </w:rPr>
        <w:t>определение</w:t>
      </w:r>
    </w:p>
    <w:p>
      <w:pPr>
        <w:adjustRightInd/>
        <w:pStyle w:val="26"/>
        <w:autoSpaceDE w:val="off"/>
        <w:autoSpaceDN w:val="off"/>
        <w:widowControl w:val="off"/>
        <w:jc w:val="both"/>
        <w:numPr>
          <w:ilvl w:val="0"/>
          <w:numId w:val="71"/>
        </w:numPr>
        <w:tabs>
          <w:tab w:val="left" w:pos="4215"/>
        </w:tabs>
        <w:rPr>
          <w:color w:val="000000"/>
          <w14:textFill>
            <w14:solidFill>
              <w14:schemeClr w14:val="dk1"/>
            </w14:solidFill>
          </w14:textFill>
        </w:rPr>
      </w:pPr>
      <w:r>
        <w:rPr>
          <w:color w:val="000000"/>
          <w14:textFill>
            <w14:solidFill>
              <w14:schemeClr w14:val="dk1"/>
            </w14:solidFill>
          </w14:textFill>
        </w:rPr>
        <w:t>дополнение</w:t>
      </w:r>
    </w:p>
    <w:p>
      <w:pPr>
        <w:adjustRightInd/>
        <w:pStyle w:val="26"/>
        <w:autoSpaceDE w:val="off"/>
        <w:autoSpaceDN w:val="off"/>
        <w:widowControl w:val="off"/>
        <w:jc w:val="both"/>
        <w:numPr>
          <w:ilvl w:val="0"/>
          <w:numId w:val="71"/>
        </w:numPr>
        <w:tabs>
          <w:tab w:val="left" w:pos="4215"/>
        </w:tabs>
        <w:rPr>
          <w:color w:val="000000"/>
          <w14:textFill>
            <w14:solidFill>
              <w14:schemeClr w14:val="dk1"/>
            </w14:solidFill>
          </w14:textFill>
        </w:rPr>
      </w:pPr>
      <w:r>
        <w:rPr>
          <w:color w:val="000000"/>
          <w14:textFill>
            <w14:solidFill>
              <w14:schemeClr w14:val="dk1"/>
            </w14:solidFill>
          </w14:textFill>
        </w:rPr>
        <w:t>обстоятельство.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Название</w:t>
      </w:r>
      <w:r>
        <w:rPr>
          <w:color w:val="000000"/>
          <w14:textFill>
            <w14:solidFill>
              <w14:schemeClr w14:val="dk1"/>
            </w14:solidFill>
          </w14:textFill>
        </w:rPr>
        <w:tab/>
      </w:r>
      <w:r>
        <w:rPr>
          <w:color w:val="000000"/>
          <w14:textFill>
            <w14:solidFill>
              <w14:schemeClr w14:val="dk1"/>
            </w14:solidFill>
          </w14:textFill>
        </w:rPr>
        <w:t>Что обозначает</w:t>
      </w:r>
      <w:r>
        <w:rPr>
          <w:color w:val="000000"/>
          <w14:textFill>
            <w14:solidFill>
              <w14:schemeClr w14:val="dk1"/>
            </w14:solidFill>
          </w14:textFill>
        </w:rPr>
        <w:tab/>
      </w:r>
      <w:r>
        <w:rPr>
          <w:color w:val="000000"/>
          <w14:textFill>
            <w14:solidFill>
              <w14:schemeClr w14:val="dk1"/>
            </w14:solidFill>
          </w14:textFill>
        </w:rPr>
        <w:t>Вопрос</w:t>
      </w:r>
      <w:r>
        <w:rPr>
          <w:color w:val="000000"/>
          <w14:textFill>
            <w14:solidFill>
              <w14:schemeClr w14:val="dk1"/>
            </w14:solidFill>
          </w14:textFill>
        </w:rPr>
        <w:tab/>
      </w:r>
      <w:r>
        <w:rPr>
          <w:color w:val="000000"/>
          <w14:textFill>
            <w14:solidFill>
              <w14:schemeClr w14:val="dk1"/>
            </w14:solidFill>
          </w14:textFill>
        </w:rPr>
        <w:t>От какого члена предложения зависит</w:t>
      </w:r>
      <w:r>
        <w:rPr>
          <w:color w:val="000000"/>
          <w14:textFill>
            <w14:solidFill>
              <w14:schemeClr w14:val="dk1"/>
            </w14:solidFill>
          </w14:textFill>
        </w:rPr>
        <w:tab/>
      </w:r>
      <w:r>
        <w:rPr>
          <w:color w:val="000000"/>
          <w14:textFill>
            <w14:solidFill>
              <w14:schemeClr w14:val="dk1"/>
            </w14:solidFill>
          </w14:textFill>
        </w:rPr>
        <w:t>Способ выражения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Определение</w:t>
      </w:r>
      <w:r>
        <w:rPr>
          <w:color w:val="000000"/>
          <w14:textFill>
            <w14:solidFill>
              <w14:schemeClr w14:val="dk1"/>
            </w14:solidFill>
          </w14:textFill>
        </w:rPr>
        <w:tab/>
      </w:r>
      <w:r>
        <w:rPr>
          <w:color w:val="000000"/>
          <w14:textFill>
            <w14:solidFill>
              <w14:schemeClr w14:val="dk1"/>
            </w14:solidFill>
          </w14:textFill>
        </w:rPr>
        <w:t>Признак предмета</w:t>
      </w:r>
      <w:r>
        <w:rPr>
          <w:color w:val="000000"/>
          <w14:textFill>
            <w14:solidFill>
              <w14:schemeClr w14:val="dk1"/>
            </w14:solidFill>
          </w14:textFill>
        </w:rPr>
        <w:tab/>
      </w:r>
      <w:r>
        <w:rPr>
          <w:color w:val="000000"/>
          <w14:textFill>
            <w14:solidFill>
              <w14:schemeClr w14:val="dk1"/>
            </w14:solidFill>
          </w14:textFill>
        </w:rPr>
        <w:t>Какой?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Чей?</w:t>
      </w:r>
      <w:r>
        <w:rPr>
          <w:color w:val="000000"/>
          <w14:textFill>
            <w14:solidFill>
              <w14:schemeClr w14:val="dk1"/>
            </w14:solidFill>
          </w14:textFill>
        </w:rPr>
        <w:tab/>
      </w:r>
      <w:r>
        <w:rPr>
          <w:color w:val="000000"/>
          <w14:textFill>
            <w14:solidFill>
              <w14:schemeClr w14:val="dk1"/>
            </w14:solidFill>
          </w14:textFill>
        </w:rPr>
        <w:t>от подлежащего, дополнения или обстоятельства</w:t>
      </w:r>
      <w:r>
        <w:rPr>
          <w:color w:val="000000"/>
          <w14:textFill>
            <w14:solidFill>
              <w14:schemeClr w14:val="dk1"/>
            </w14:solidFill>
          </w14:textFill>
        </w:rPr>
        <w:tab/>
      </w:r>
      <w:r>
        <w:rPr>
          <w:color w:val="000000"/>
          <w14:textFill>
            <w14:solidFill>
              <w14:schemeClr w14:val="dk1"/>
            </w14:solidFill>
          </w14:textFill>
        </w:rPr>
        <w:t>Существительное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Прилагательное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Местоимение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Порядковое числительное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Причастие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Дополнение</w:t>
      </w:r>
      <w:r>
        <w:rPr>
          <w:color w:val="000000"/>
          <w14:textFill>
            <w14:solidFill>
              <w14:schemeClr w14:val="dk1"/>
            </w14:solidFill>
          </w14:textFill>
        </w:rPr>
        <w:tab/>
      </w:r>
      <w:r>
        <w:rPr>
          <w:color w:val="000000"/>
          <w14:textFill>
            <w14:solidFill>
              <w14:schemeClr w14:val="dk1"/>
            </w14:solidFill>
          </w14:textFill>
        </w:rPr>
        <w:t>Предмет</w:t>
      </w:r>
      <w:r>
        <w:rPr>
          <w:color w:val="000000"/>
          <w14:textFill>
            <w14:solidFill>
              <w14:schemeClr w14:val="dk1"/>
            </w14:solidFill>
          </w14:textFill>
        </w:rPr>
        <w:tab/>
      </w:r>
      <w:r>
        <w:rPr>
          <w:color w:val="000000"/>
          <w14:textFill>
            <w14:solidFill>
              <w14:schemeClr w14:val="dk1"/>
            </w14:solidFill>
          </w14:textFill>
        </w:rPr>
        <w:t>Кого? Чего?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Кому? Чему?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Кого? Что?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Кем? Чем?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 ком? О чем?</w:t>
      </w:r>
      <w:r>
        <w:rPr>
          <w:color w:val="000000"/>
          <w14:textFill>
            <w14:solidFill>
              <w14:schemeClr w14:val="dk1"/>
            </w14:solidFill>
          </w14:textFill>
        </w:rPr>
        <w:tab/>
      </w:r>
      <w:r>
        <w:rPr>
          <w:color w:val="000000"/>
          <w14:textFill>
            <w14:solidFill>
              <w14:schemeClr w14:val="dk1"/>
            </w14:solidFill>
          </w14:textFill>
        </w:rPr>
        <w:t>от сказуемого</w:t>
      </w:r>
      <w:r>
        <w:rPr>
          <w:color w:val="000000"/>
          <w14:textFill>
            <w14:solidFill>
              <w14:schemeClr w14:val="dk1"/>
            </w14:solidFill>
          </w14:textFill>
        </w:rPr>
        <w:tab/>
      </w:r>
      <w:r>
        <w:rPr>
          <w:color w:val="000000"/>
          <w14:textFill>
            <w14:solidFill>
              <w14:schemeClr w14:val="dk1"/>
            </w14:solidFill>
          </w14:textFill>
        </w:rPr>
        <w:t>Существительное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Местоимение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Количественное числительное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Обстоятельство</w:t>
      </w:r>
      <w:r>
        <w:rPr>
          <w:color w:val="000000"/>
          <w14:textFill>
            <w14:solidFill>
              <w14:schemeClr w14:val="dk1"/>
            </w14:solidFill>
          </w14:textFill>
        </w:rPr>
        <w:tab/>
      </w:r>
      <w:r>
        <w:rPr>
          <w:color w:val="000000"/>
          <w14:textFill>
            <w14:solidFill>
              <w14:schemeClr w14:val="dk1"/>
            </w14:solidFill>
          </w14:textFill>
        </w:rPr>
        <w:t>Место, время, способ действия и т.д.</w:t>
      </w:r>
      <w:r>
        <w:rPr>
          <w:color w:val="000000"/>
          <w14:textFill>
            <w14:solidFill>
              <w14:schemeClr w14:val="dk1"/>
            </w14:solidFill>
          </w14:textFill>
        </w:rPr>
        <w:tab/>
      </w:r>
      <w:r>
        <w:rPr>
          <w:color w:val="000000"/>
          <w14:textFill>
            <w14:solidFill>
              <w14:schemeClr w14:val="dk1"/>
            </w14:solidFill>
          </w14:textFill>
        </w:rPr>
        <w:t>Где? Когда?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Как? Каким образом? и др.</w:t>
      </w:r>
      <w:r>
        <w:rPr>
          <w:color w:val="000000"/>
          <w14:textFill>
            <w14:solidFill>
              <w14:schemeClr w14:val="dk1"/>
            </w14:solidFill>
          </w14:textFill>
        </w:rPr>
        <w:tab/>
      </w:r>
      <w:r>
        <w:rPr>
          <w:color w:val="000000"/>
          <w14:textFill>
            <w14:solidFill>
              <w14:schemeClr w14:val="dk1"/>
            </w14:solidFill>
          </w14:textFill>
        </w:rPr>
        <w:t>от сказуемого</w:t>
      </w:r>
      <w:r>
        <w:rPr>
          <w:color w:val="000000"/>
          <w14:textFill>
            <w14:solidFill>
              <w14:schemeClr w14:val="dk1"/>
            </w14:solidFill>
          </w14:textFill>
        </w:rPr>
        <w:tab/>
      </w:r>
      <w:r>
        <w:rPr>
          <w:color w:val="000000"/>
          <w14:textFill>
            <w14:solidFill>
              <w14:schemeClr w14:val="dk1"/>
            </w14:solidFill>
          </w14:textFill>
        </w:rPr>
        <w:t>Наречие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Существительное с предлогом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Глагол</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Деепричастие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Определение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Полная луна плыла по ясному безоблачному небу (В. Арсеньев).</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луна (какая?) полная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 небу (какому?) ясному, безоблачному.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Указанные определения полностью совпадают в числе, роде и падеже с определяемыми словами, поэтому называются согласованными определениями.</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формами:</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существительным в косвенном падеже с предлогом и без него</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совет (чей?) учителя;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список (какой?) группы;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ветка (чья?) березы;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шапка (какая?) с козырьком;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платье (какое?) в полоску;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притяжательным местоимением 3 лица (его, её, их)</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его лицо — лицо (чье?) его;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её радость — радость (чья?) её;</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их заботы — заботы (чьи?) их;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наречием</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взгляд исподлобья;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борщ по-украински;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парк напротив;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улица наискосок;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формой сравнительной степени прилагательного</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чай покрепче;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мальчик постарше;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девчушка посмелее;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5. инфинитивом</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надежда отдохнуть;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желание прилечь;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время действовать;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6. нечленимым словосочетанием</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ребенок шести лет;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товары повседневного спроса;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дом в трех шагах;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добрейшей души женщина.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Дополнение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Дополнение принадлежит к составу сказуемого в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Дополнение — это второстепенный член предложения, обозначающий предмет и отвечающий на вопросы косвенных падежей.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Например: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накормила (кого?) малыша;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выпила (чего?) сока;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добавлю (к чему?) к хлебу;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отдам (кому?) товарищу;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взялся (за что?) за перила;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горжусь (кем?) дочерью;</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озабочен (чем?) препятствиями;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думаю (о чём?) о работе;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расскажу (о ком?) о собаке.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От того, в какой падежной форме находится дополнение и управляет им переходный или непереходный глагол, различают прямое и косвенное дополнение.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Я лёг на снег и закрыл (что?) глаза (Вениамин Каверин. Два капитана).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Глаза — прямое дополнение, выраженное существительным в форме винительного падежа без предлога.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Мы увлекаемся (чем?) катанием на коньках.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Катанием — косвенное дополнение, выраженное формой творительного падежа существительного.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Обстоятельство. Виды обстоятельств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ОПРЕДЕЛЕНИЕ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Обстоятельство — это второстепенный член предложения, обозначающий признак действия или другого признака.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(Где?) На мхах, под деревьями лежала седая роса, густо пахло прелой листвой и вешней водой (И.  Соколов-Микитов).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Обстоятельства делятся на основные виды: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образа действия (как? каким образом?)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Ленивые крупные хлопья снега (как?) бесшумно скользили мимо окна (В. Тендряков).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Шел он (как?) медленно, вперевалку (А. Гайдар).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меры и степени (в какой степени?)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 вечера оставалось не более получаса, а заря едва-едва (в какой степени?) зажигалась (И. С.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первый раз голос у неё немного (в какой степени?) дрогнул (В. Каверин).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обстоятельства места (где? куда? откуда?)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Снег висел (где?) на деревьях, лежал (где?) на крыше караульного помещения (Анатолий Рыбаков. Прах и пепел).</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Анна Васильевна робко шагнула (куда?) к дубу (Ю. Нагибин).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Отсюда (откуда?), сверху, открывался великолепный вид во все стороны (В. Арсеньев).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обстоятельства времени (когда? как долго? с каких пор? до каких пор?)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(Когда?) Сегодня я должен буду дать свое слово безвозвратно (Ф. М. Достоевский. Идиот).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Я всё шел и уже собирался было прилечь где-нибудь (до каких пор?) до утра (И. С.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 каких пор?) С самого утра небо ясно (И. С.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5. обстоятельства условия (при каком условии?)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Начнем собрание  (при каком условии?) при наличии большинства.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 каком условии?) При желании всего можно добиться.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Он выполнит это поручение (при каком условии?) в случае договоренности с поставщиками.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6. обстоятельство причины (почему? отчего? по какой причине?)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Сенокос запоздал (отчего?) из-за дождей (К. Паустовский).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Она боялась, что книги погибнут (почему?) от сырости (И. Эренбург).</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Прихватим с собой в дорогу зонтики (по какой причине?) на случай дождя.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7. обстоятельство цели (зачем? с какой целью? для чего?)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Шагал по мокрой дороге седой старик. Шагал (с какой целью?) покосить травы коровёнке (В. Шукшин).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(Для чего?) Для укрепления здоровья следует проводить закаливающие водные процедуры.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Хозяин дома вышел на крыльцо (с какой целью?) встретить гостей.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8. обстоятельство уступки обозначает, вопреки чему совершается действие, и отвечает на вопросы: вопреки чему? несмотря на что?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Петербурге вопреки его собственным ожиданиям ему повезло (И. С.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Повезло (вопреки чему?) вопреки ожиданиям.</w:t>
      </w: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12.</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Знаки препинания в сложносочиненном предложении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ЗАПЯТАЯ в сложносочинённом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сложносочинённом предложении его части соединяются союзами </w:t>
      </w:r>
      <w:r>
        <w:rPr>
          <w:bCs/>
          <w:color w:val="000000"/>
          <w14:textFill>
            <w14:solidFill>
              <w14:schemeClr w14:val="dk1"/>
            </w14:solidFill>
          </w14:textFill>
        </w:rPr>
        <w:t>и, да</w:t>
      </w:r>
      <w:r>
        <w:rPr>
          <w:color w:val="000000"/>
          <w14:textFill>
            <w14:solidFill>
              <w14:schemeClr w14:val="dk1"/>
            </w14:solidFill>
          </w14:textFill>
        </w:rPr>
        <w:t> (= и или но), </w:t>
      </w:r>
      <w:r>
        <w:rPr>
          <w:bCs/>
          <w:color w:val="000000"/>
          <w14:textFill>
            <w14:solidFill>
              <w14:schemeClr w14:val="dk1"/>
            </w14:solidFill>
          </w14:textFill>
        </w:rPr>
        <w:t>а, но, однако, зато, а то, не то, или, либо, также, тоже</w:t>
      </w:r>
      <w:r>
        <w:rPr>
          <w:color w:val="000000"/>
          <w14:textFill>
            <w14:solidFill>
              <w14:schemeClr w14:val="dk1"/>
            </w14:solidFill>
          </w14:textFill>
        </w:rPr>
        <w:t> и др. Перед ними или между повторяющимися союзами (</w:t>
      </w:r>
      <w:r>
        <w:rPr>
          <w:bCs/>
          <w:color w:val="000000"/>
          <w14:textFill>
            <w14:solidFill>
              <w14:schemeClr w14:val="dk1"/>
            </w14:solidFill>
          </w14:textFill>
        </w:rPr>
        <w:t>ни … ни; ли … ли; то … то; не то … не то</w:t>
      </w:r>
      <w:r>
        <w:rPr>
          <w:color w:val="000000"/>
          <w14:textFill>
            <w14:solidFill>
              <w14:schemeClr w14:val="dk1"/>
            </w14:solidFill>
          </w14:textFill>
        </w:rPr>
        <w:t> и др.) </w:t>
      </w:r>
      <w:r>
        <w:rPr>
          <w:bCs/>
          <w:color w:val="000000"/>
          <w14:textFill>
            <w14:solidFill>
              <w14:schemeClr w14:val="dk1"/>
            </w14:solidFill>
          </w14:textFill>
        </w:rPr>
        <w:t>ставится</w:t>
      </w:r>
      <w:r>
        <w:rPr>
          <w:color w:val="000000"/>
          <w14:textFill>
            <w14:solidFill>
              <w14:schemeClr w14:val="dk1"/>
            </w14:solidFill>
          </w14:textFill>
        </w:rPr>
        <w:t> </w:t>
      </w:r>
      <w:r>
        <w:rPr>
          <w:bCs/>
          <w:color w:val="000000"/>
          <w14:textFill>
            <w14:solidFill>
              <w14:schemeClr w14:val="dk1"/>
            </w14:solidFill>
          </w14:textFill>
        </w:rPr>
        <w:t>запятая</w:t>
      </w:r>
      <w:r>
        <w:rPr>
          <w:color w:val="000000"/>
          <w14:textFill>
            <w14:solidFill>
              <w14:schemeClr w14:val="dk1"/>
            </w14:solidFill>
          </w14:textFill>
        </w:rPr>
        <w:t>.  </w:t>
      </w:r>
      <w:r>
        <w:rPr>
          <w:bCs/>
          <w:i/>
          <w:iCs/>
          <w:color w:val="000000"/>
          <w14:textFill>
            <w14:solidFill>
              <w14:schemeClr w14:val="dk1"/>
            </w14:solidFill>
          </w14:textFill>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Pr>
          <w:b/>
          <w:bCs/>
          <w:i/>
          <w:iCs/>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Не ставится запятая</w:t>
      </w:r>
      <w:r>
        <w:rPr>
          <w:color w:val="000000"/>
          <w14:textFill>
            <w14:solidFill>
              <w14:schemeClr w14:val="dk1"/>
            </w14:solidFill>
          </w14:textFill>
        </w:rPr>
        <w:t> перед союзом</w:t>
      </w:r>
      <w:r>
        <w:rPr>
          <w:b/>
          <w:bCs/>
          <w:color w:val="000000"/>
          <w14:textFill>
            <w14:solidFill>
              <w14:schemeClr w14:val="dk1"/>
            </w14:solidFill>
          </w14:textFill>
        </w:rPr>
        <w:t> и</w:t>
      </w:r>
      <w:r>
        <w:rPr>
          <w:color w:val="000000"/>
          <w14:textFill>
            <w14:solidFill>
              <w14:schemeClr w14:val="dk1"/>
            </w14:solidFill>
          </w14:textFill>
        </w:rPr>
        <w:t>, если он соединяет: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два вопросительных предложения. </w:t>
      </w:r>
      <w:r>
        <w:rPr>
          <w:i/>
          <w:iCs/>
          <w:color w:val="000000"/>
          <w14:textFill>
            <w14:solidFill>
              <w14:schemeClr w14:val="dk1"/>
            </w14:solidFill>
          </w14:textFill>
        </w:rPr>
        <w:t>Кто это такие </w:t>
      </w:r>
      <w:r>
        <w:rPr>
          <w:b/>
          <w:bCs/>
          <w:i/>
          <w:iCs/>
          <w:color w:val="000000"/>
          <w14:textFill>
            <w14:solidFill>
              <w14:schemeClr w14:val="dk1"/>
            </w14:solidFill>
          </w14:textFill>
        </w:rPr>
        <w:t>и</w:t>
      </w:r>
      <w:r>
        <w:rPr>
          <w:i/>
          <w:iCs/>
          <w:color w:val="000000"/>
          <w14:textFill>
            <w14:solidFill>
              <w14:schemeClr w14:val="dk1"/>
            </w14:solidFill>
          </w14:textFill>
        </w:rPr>
        <w:t> что им надобно?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два побудительных предложения. </w:t>
      </w:r>
      <w:r>
        <w:rPr>
          <w:i/>
          <w:iCs/>
          <w:color w:val="000000"/>
          <w14:textFill>
            <w14:solidFill>
              <w14:schemeClr w14:val="dk1"/>
            </w14:solidFill>
          </w14:textFill>
        </w:rPr>
        <w:t>Да будет свято имя героя </w:t>
      </w:r>
      <w:r>
        <w:rPr>
          <w:b/>
          <w:bCs/>
          <w:i/>
          <w:iCs/>
          <w:color w:val="000000"/>
          <w14:textFill>
            <w14:solidFill>
              <w14:schemeClr w14:val="dk1"/>
            </w14:solidFill>
          </w14:textFill>
        </w:rPr>
        <w:t>и</w:t>
      </w:r>
      <w:r>
        <w:rPr>
          <w:i/>
          <w:iCs/>
          <w:color w:val="000000"/>
          <w14:textFill>
            <w14:solidFill>
              <w14:schemeClr w14:val="dk1"/>
            </w14:solidFill>
          </w14:textFill>
        </w:rPr>
        <w:t> память о нём сохранится в веках!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два восклицательных предложения. </w:t>
      </w:r>
      <w:r>
        <w:rPr>
          <w:i/>
          <w:iCs/>
          <w:color w:val="000000"/>
          <w14:textFill>
            <w14:solidFill>
              <w14:schemeClr w14:val="dk1"/>
            </w14:solidFill>
          </w14:textFill>
        </w:rPr>
        <w:t>Как красиво в этих местах </w:t>
      </w:r>
      <w:r>
        <w:rPr>
          <w:b/>
          <w:bCs/>
          <w:i/>
          <w:iCs/>
          <w:color w:val="000000"/>
          <w14:textFill>
            <w14:solidFill>
              <w14:schemeClr w14:val="dk1"/>
            </w14:solidFill>
          </w14:textFill>
        </w:rPr>
        <w:t>и</w:t>
      </w:r>
      <w:r>
        <w:rPr>
          <w:i/>
          <w:iCs/>
          <w:color w:val="000000"/>
          <w14:textFill>
            <w14:solidFill>
              <w14:schemeClr w14:val="dk1"/>
            </w14:solidFill>
          </w14:textFill>
        </w:rPr>
        <w:t> как хорошо здесь отдыхать!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два назывных предложения. </w:t>
      </w:r>
      <w:r>
        <w:rPr>
          <w:i/>
          <w:iCs/>
          <w:color w:val="000000"/>
          <w14:textFill>
            <w14:solidFill>
              <w14:schemeClr w14:val="dk1"/>
            </w14:solidFill>
          </w14:textFill>
        </w:rPr>
        <w:t>Чужие скалы </w:t>
      </w:r>
      <w:r>
        <w:rPr>
          <w:b/>
          <w:bCs/>
          <w:i/>
          <w:iCs/>
          <w:color w:val="000000"/>
          <w14:textFill>
            <w14:solidFill>
              <w14:schemeClr w14:val="dk1"/>
            </w14:solidFill>
          </w14:textFill>
        </w:rPr>
        <w:t>и</w:t>
      </w:r>
      <w:r>
        <w:rPr>
          <w:i/>
          <w:iCs/>
          <w:color w:val="000000"/>
          <w14:textFill>
            <w14:solidFill>
              <w14:schemeClr w14:val="dk1"/>
            </w14:solidFill>
          </w14:textFill>
        </w:rPr>
        <w:t> мокрый снег, летевший навстречу машине.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Не ставится запятая</w:t>
      </w:r>
      <w:r>
        <w:rPr>
          <w:color w:val="000000"/>
          <w14:textFill>
            <w14:solidFill>
              <w14:schemeClr w14:val="dk1"/>
            </w14:solidFill>
          </w14:textFill>
        </w:rPr>
        <w:t> перед союзами </w:t>
      </w:r>
      <w:r>
        <w:rPr>
          <w:b/>
          <w:bCs/>
          <w:color w:val="000000"/>
          <w14:textFill>
            <w14:solidFill>
              <w14:schemeClr w14:val="dk1"/>
            </w14:solidFill>
          </w14:textFill>
        </w:rPr>
        <w:t>и, да</w:t>
      </w:r>
      <w:r>
        <w:rPr>
          <w:color w:val="000000"/>
          <w14:textFill>
            <w14:solidFill>
              <w14:schemeClr w14:val="dk1"/>
            </w14:solidFill>
          </w14:textFill>
        </w:rPr>
        <w:t> (= и), </w:t>
      </w:r>
      <w:r>
        <w:rPr>
          <w:b/>
          <w:bCs/>
          <w:color w:val="000000"/>
          <w14:textFill>
            <w14:solidFill>
              <w14:schemeClr w14:val="dk1"/>
            </w14:solidFill>
          </w14:textFill>
        </w:rPr>
        <w:t>или, либо</w:t>
      </w:r>
      <w:r>
        <w:rPr>
          <w:color w:val="000000"/>
          <w14:textFill>
            <w14:solidFill>
              <w14:schemeClr w14:val="dk1"/>
            </w14:solidFill>
          </w14:textFill>
        </w:rPr>
        <w:t>, если простые предложения имеют: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общее вводное слово. </w:t>
      </w:r>
      <w:r>
        <w:rPr>
          <w:b/>
          <w:bCs/>
          <w:i/>
          <w:iCs/>
          <w:color w:val="000000"/>
          <w14:textFill>
            <w14:solidFill>
              <w14:schemeClr w14:val="dk1"/>
            </w14:solidFill>
          </w14:textFill>
        </w:rPr>
        <w:t>По-видимому</w:t>
      </w:r>
      <w:r>
        <w:rPr>
          <w:i/>
          <w:iCs/>
          <w:color w:val="000000"/>
          <w14:textFill>
            <w14:solidFill>
              <w14:schemeClr w14:val="dk1"/>
            </w14:solidFill>
          </w14:textFill>
        </w:rPr>
        <w:t>, он был в большом затруднении </w:t>
      </w:r>
      <w:r>
        <w:rPr>
          <w:b/>
          <w:bCs/>
          <w:i/>
          <w:iCs/>
          <w:color w:val="000000"/>
          <w14:textFill>
            <w14:solidFill>
              <w14:schemeClr w14:val="dk1"/>
            </w14:solidFill>
          </w14:textFill>
        </w:rPr>
        <w:t>и</w:t>
      </w:r>
      <w:r>
        <w:rPr>
          <w:i/>
          <w:iCs/>
          <w:color w:val="000000"/>
          <w14:textFill>
            <w14:solidFill>
              <w14:schemeClr w14:val="dk1"/>
            </w14:solidFill>
          </w14:textFill>
        </w:rPr>
        <w:t> в его собачьей душе совершалась какая-то борьба.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общий второстепенный член. </w:t>
      </w:r>
      <w:r>
        <w:rPr>
          <w:i/>
          <w:iCs/>
          <w:color w:val="000000"/>
          <w14:textFill>
            <w14:solidFill>
              <w14:schemeClr w14:val="dk1"/>
            </w14:solidFill>
          </w14:textFill>
        </w:rPr>
        <w:t>Крылья </w:t>
      </w:r>
      <w:r>
        <w:rPr>
          <w:b/>
          <w:bCs/>
          <w:i/>
          <w:iCs/>
          <w:color w:val="000000"/>
          <w14:textFill>
            <w14:solidFill>
              <w14:schemeClr w14:val="dk1"/>
            </w14:solidFill>
          </w14:textFill>
        </w:rPr>
        <w:t>у гуся</w:t>
      </w:r>
      <w:r>
        <w:rPr>
          <w:i/>
          <w:iCs/>
          <w:color w:val="000000"/>
          <w14:textFill>
            <w14:solidFill>
              <w14:schemeClr w14:val="dk1"/>
            </w14:solidFill>
          </w14:textFill>
        </w:rPr>
        <w:t> были растопырены</w:t>
      </w:r>
      <w:r>
        <w:rPr>
          <w:b/>
          <w:bCs/>
          <w:i/>
          <w:iCs/>
          <w:color w:val="000000"/>
          <w14:textFill>
            <w14:solidFill>
              <w14:schemeClr w14:val="dk1"/>
            </w14:solidFill>
          </w14:textFill>
        </w:rPr>
        <w:t> и</w:t>
      </w:r>
      <w:r>
        <w:rPr>
          <w:i/>
          <w:iCs/>
          <w:color w:val="000000"/>
          <w14:textFill>
            <w14:solidFill>
              <w14:schemeClr w14:val="dk1"/>
            </w14:solidFill>
          </w14:textFill>
        </w:rPr>
        <w:t> клюв раскрыт.</w:t>
      </w:r>
      <w:r>
        <w:rPr>
          <w:color w:val="000000"/>
          <w14:textFill>
            <w14:solidFill>
              <w14:schemeClr w14:val="dk1"/>
            </w14:solidFill>
          </w14:textFill>
        </w:rPr>
        <w:t> О: </w:t>
      </w:r>
      <w:r>
        <w:rPr>
          <w:i/>
          <w:iCs/>
          <w:color w:val="000000"/>
          <w14:textFill>
            <w14:solidFill>
              <w14:schemeClr w14:val="dk1"/>
            </w14:solidFill>
          </w14:textFill>
        </w:rPr>
        <w:t>У гуся </w:t>
      </w:r>
      <w:r>
        <w:rPr>
          <w:b/>
          <w:bCs/>
          <w:i/>
          <w:iCs/>
          <w:color w:val="000000"/>
          <w14:textFill>
            <w14:solidFill>
              <w14:schemeClr w14:val="dk1"/>
            </w14:solidFill>
          </w14:textFill>
        </w:rPr>
        <w:t>и</w:t>
      </w:r>
      <w:r>
        <w:rPr>
          <w:i/>
          <w:iCs/>
          <w:color w:val="000000"/>
          <w14:textFill>
            <w14:solidFill>
              <w14:schemeClr w14:val="dk1"/>
            </w14:solidFill>
          </w14:textFill>
        </w:rPr>
        <w:t> крылья растопырены, </w:t>
      </w:r>
      <w:r>
        <w:rPr>
          <w:b/>
          <w:bCs/>
          <w:i/>
          <w:iCs/>
          <w:color w:val="000000"/>
          <w14:textFill>
            <w14:solidFill>
              <w14:schemeClr w14:val="dk1"/>
            </w14:solidFill>
          </w14:textFill>
        </w:rPr>
        <w:t>и</w:t>
      </w:r>
      <w:r>
        <w:rPr>
          <w:i/>
          <w:iCs/>
          <w:color w:val="000000"/>
          <w14:textFill>
            <w14:solidFill>
              <w14:schemeClr w14:val="dk1"/>
            </w14:solidFill>
          </w14:textFill>
        </w:rPr>
        <w:t> клюв раскрыт.</w:t>
      </w:r>
      <w:r>
        <w:rPr>
          <w:color w:val="000000"/>
          <w14:textFill>
            <w14:solidFill>
              <w14:schemeClr w14:val="dk1"/>
            </w14:solidFill>
          </w14:textFill>
        </w:rPr>
        <w:t> (повторяющиеся союзы)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общее придаточное предложение. </w:t>
      </w:r>
      <w:r>
        <w:rPr>
          <w:i/>
          <w:iCs/>
          <w:color w:val="000000"/>
          <w14:textFill>
            <w14:solidFill>
              <w14:schemeClr w14:val="dk1"/>
            </w14:solidFill>
          </w14:textFill>
        </w:rPr>
        <w:t>Много веков сушили эту землю ветры-суховеи </w:t>
      </w:r>
      <w:r>
        <w:rPr>
          <w:b/>
          <w:bCs/>
          <w:i/>
          <w:iCs/>
          <w:color w:val="000000"/>
          <w14:textFill>
            <w14:solidFill>
              <w14:schemeClr w14:val="dk1"/>
            </w14:solidFill>
          </w14:textFill>
        </w:rPr>
        <w:t>и</w:t>
      </w:r>
      <w:r>
        <w:rPr>
          <w:i/>
          <w:iCs/>
          <w:color w:val="000000"/>
          <w14:textFill>
            <w14:solidFill>
              <w14:schemeClr w14:val="dk1"/>
            </w14:solidFill>
          </w14:textFill>
        </w:rPr>
        <w:t> палило солнце, </w:t>
      </w:r>
      <w:r>
        <w:rPr>
          <w:b/>
          <w:bCs/>
          <w:i/>
          <w:iCs/>
          <w:color w:val="000000"/>
          <w14:textFill>
            <w14:solidFill>
              <w14:schemeClr w14:val="dk1"/>
            </w14:solidFill>
          </w14:textFill>
        </w:rPr>
        <w:t>пока она не стала такой крепкой.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общее поясняемое предложение, связанное бессоюзной связью с остальной частью сложного предложения. </w:t>
      </w:r>
      <w:r>
        <w:rPr>
          <w:b/>
          <w:bCs/>
          <w:i/>
          <w:iCs/>
          <w:color w:val="000000"/>
          <w14:textFill>
            <w14:solidFill>
              <w14:schemeClr w14:val="dk1"/>
            </w14:solidFill>
          </w14:textFill>
        </w:rPr>
        <w:t>Произошло два события одинаковой важности:</w:t>
      </w:r>
      <w:r>
        <w:rPr>
          <w:i/>
          <w:iCs/>
          <w:color w:val="000000"/>
          <w14:textFill>
            <w14:solidFill>
              <w14:schemeClr w14:val="dk1"/>
            </w14:solidFill>
          </w14:textFill>
        </w:rPr>
        <w:t> люди научились летать </w:t>
      </w:r>
      <w:r>
        <w:rPr>
          <w:b/>
          <w:bCs/>
          <w:i/>
          <w:iCs/>
          <w:color w:val="000000"/>
          <w14:textFill>
            <w14:solidFill>
              <w14:schemeClr w14:val="dk1"/>
            </w14:solidFill>
          </w14:textFill>
        </w:rPr>
        <w:t>и</w:t>
      </w:r>
      <w:r>
        <w:rPr>
          <w:i/>
          <w:iCs/>
          <w:color w:val="000000"/>
          <w14:textFill>
            <w14:solidFill>
              <w14:schemeClr w14:val="dk1"/>
            </w14:solidFill>
          </w14:textFill>
        </w:rPr>
        <w:t> люди разучились удивляться этому.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ТОЧКА с ЗАПЯТОЙ в сложносочинённом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Точка с запятой ставится</w:t>
      </w:r>
      <w:r>
        <w:rPr>
          <w:color w:val="000000"/>
          <w14:textFill>
            <w14:solidFill>
              <w14:schemeClr w14:val="dk1"/>
            </w14:solidFill>
          </w14:textFill>
        </w:rPr>
        <w:t> перед союзами </w:t>
      </w:r>
      <w:r>
        <w:rPr>
          <w:b/>
          <w:bCs/>
          <w:color w:val="000000"/>
          <w14:textFill>
            <w14:solidFill>
              <w14:schemeClr w14:val="dk1"/>
            </w14:solidFill>
          </w14:textFill>
        </w:rPr>
        <w:t>но, однако, всё же, тем не менее</w:t>
      </w:r>
      <w:r>
        <w:rPr>
          <w:color w:val="000000"/>
          <w14:textFill>
            <w14:solidFill>
              <w14:schemeClr w14:val="dk1"/>
            </w14:solidFill>
          </w14:textFill>
        </w:rPr>
        <w:t> (реже перед </w:t>
      </w:r>
      <w:r>
        <w:rPr>
          <w:b/>
          <w:bCs/>
          <w:color w:val="000000"/>
          <w14:textFill>
            <w14:solidFill>
              <w14:schemeClr w14:val="dk1"/>
            </w14:solidFill>
          </w14:textFill>
        </w:rPr>
        <w:t>и, да</w:t>
      </w:r>
      <w:r>
        <w:rPr>
          <w:color w:val="000000"/>
          <w14:textFill>
            <w14:solidFill>
              <w14:schemeClr w14:val="dk1"/>
            </w14:solidFill>
          </w14:textFill>
        </w:rPr>
        <w:t> = и), если хотя бы одна часть сложного предложения значительно распространена или имеет в своём составе запятые.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ТИРЕ в сложносочинённом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Тире ставится</w:t>
      </w:r>
      <w:r>
        <w:rPr>
          <w:color w:val="000000"/>
          <w14:textFill>
            <w14:solidFill>
              <w14:schemeClr w14:val="dk1"/>
            </w14:solidFill>
          </w14:textFill>
        </w:rPr>
        <w:t> (чаще перед союзом </w:t>
      </w:r>
      <w:r>
        <w:rPr>
          <w:b/>
          <w:bCs/>
          <w:color w:val="000000"/>
          <w14:textFill>
            <w14:solidFill>
              <w14:schemeClr w14:val="dk1"/>
            </w14:solidFill>
          </w14:textFill>
        </w:rPr>
        <w:t>и,</w:t>
      </w:r>
      <w:r>
        <w:rPr>
          <w:color w:val="000000"/>
          <w14:textFill>
            <w14:solidFill>
              <w14:schemeClr w14:val="dk1"/>
            </w14:solidFill>
          </w14:textFill>
        </w:rPr>
        <w:t> реже перед</w:t>
      </w:r>
      <w:r>
        <w:rPr>
          <w:b/>
          <w:bCs/>
          <w:color w:val="000000"/>
          <w14:textFill>
            <w14:solidFill>
              <w14:schemeClr w14:val="dk1"/>
            </w14:solidFill>
          </w14:textFill>
        </w:rPr>
        <w:t> а, но</w:t>
      </w:r>
      <w:r>
        <w:rPr>
          <w:color w:val="000000"/>
          <w14:textFill>
            <w14:solidFill>
              <w14:schemeClr w14:val="dk1"/>
            </w14:solidFill>
          </w14:textFill>
        </w:rPr>
        <w:t>), если необходимо показать быструю смену событий, следствие или противопоставление. </w:t>
      </w:r>
      <w:r>
        <w:rPr>
          <w:i/>
          <w:iCs/>
          <w:color w:val="000000"/>
          <w14:textFill>
            <w14:solidFill>
              <w14:schemeClr w14:val="dk1"/>
            </w14:solidFill>
          </w14:textFill>
        </w:rPr>
        <w:t>Немножко счастья — </w:t>
      </w:r>
      <w:r>
        <w:rPr>
          <w:b/>
          <w:bCs/>
          <w:i/>
          <w:iCs/>
          <w:color w:val="000000"/>
          <w14:textFill>
            <w14:solidFill>
              <w14:schemeClr w14:val="dk1"/>
            </w14:solidFill>
          </w14:textFill>
        </w:rPr>
        <w:t>и</w:t>
      </w:r>
      <w:r>
        <w:rPr>
          <w:i/>
          <w:iCs/>
          <w:color w:val="000000"/>
          <w14:textFill>
            <w14:solidFill>
              <w14:schemeClr w14:val="dk1"/>
            </w14:solidFill>
          </w14:textFill>
        </w:rPr>
        <w:t> человек сразу же становится лучше, добрее. Как будто надо было радоваться —</w:t>
      </w:r>
      <w:r>
        <w:rPr>
          <w:b/>
          <w:bCs/>
          <w:i/>
          <w:iCs/>
          <w:color w:val="000000"/>
          <w14:textFill>
            <w14:solidFill>
              <w14:schemeClr w14:val="dk1"/>
            </w14:solidFill>
          </w14:textFill>
        </w:rPr>
        <w:t> но</w:t>
      </w:r>
      <w:r>
        <w:rPr>
          <w:i/>
          <w:iCs/>
          <w:color w:val="000000"/>
          <w14:textFill>
            <w14:solidFill>
              <w14:schemeClr w14:val="dk1"/>
            </w14:solidFill>
          </w14:textFill>
        </w:rPr>
        <w:t> радости не было.</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bCs/>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i/>
          <w:iCs/>
          <w:color w:val="000000"/>
          <w14:textFill>
            <w14:solidFill>
              <w14:schemeClr w14:val="dk1"/>
            </w14:solidFill>
          </w14:textFill>
        </w:rPr>
        <w:t>Объясните знаки препинания в следующих сложносочиненных предложениях. Выделите </w:t>
      </w:r>
      <w:r>
        <w:fldChar w:fldCharType="begin"/>
      </w:r>
      <w:r>
        <w:instrText xml:space="preserve"> HYPERLINK "https://videotutor-rusyaz.ru/uchenikam/teoriya/61-soyuz.html" \t "_blank" \o "Союз" </w:instrText>
      </w:r>
      <w:r>
        <w:fldChar w:fldCharType="separate"/>
      </w:r>
      <w:r>
        <w:rPr>
          <w:rStyle w:val="9"/>
          <w:b/>
          <w:bCs/>
          <w:i/>
          <w:iCs/>
          <w:color w:val="000000"/>
          <w14:textFill>
            <w14:solidFill>
              <w14:schemeClr w14:val="dk1"/>
            </w14:solidFill>
          </w14:textFill>
        </w:rPr>
        <w:t>союзы</w:t>
      </w:r>
      <w:r>
        <w:rPr>
          <w:rStyle w:val="9"/>
          <w:b/>
          <w:bCs/>
          <w:i/>
          <w:iCs/>
          <w:color w:val="000000"/>
          <w14:textFill>
            <w14:solidFill>
              <w14:schemeClr w14:val="dk1"/>
            </w14:solidFill>
          </w14:textFill>
        </w:rPr>
        <w:fldChar w:fldCharType="end"/>
      </w:r>
      <w:r>
        <w:rPr>
          <w:b/>
          <w:bCs/>
          <w:i/>
          <w:iCs/>
          <w:color w:val="000000"/>
          <w14:textFill>
            <w14:solidFill>
              <w14:schemeClr w14:val="dk1"/>
            </w14:solidFill>
          </w14:textFill>
        </w:rPr>
        <w:t>, соединяющие части предложений.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Pr>
          <w:color w:val="000000"/>
          <w14:textFill>
            <w14:solidFill>
              <w14:schemeClr w14:val="dk1"/>
            </w14:solidFill>
          </w14:textFill>
        </w:rPr>
        <w:br/>
      </w:r>
      <w:r>
        <w:rPr>
          <w:b/>
          <w:bCs/>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i/>
          <w:iCs/>
          <w:color w:val="000000"/>
          <w14:textFill>
            <w14:solidFill>
              <w14:schemeClr w14:val="dk1"/>
            </w14:solidFill>
          </w14:textFill>
        </w:rPr>
        <w:t>Укажите, в каких случаях союз и употреблен в сложносочиненных предложениях, а в каких — в предложениях с </w:t>
      </w:r>
      <w:r>
        <w:fldChar w:fldCharType="begin"/>
      </w:r>
      <w:r>
        <w:instrText xml:space="preserve"> HYPERLINK "https://videotutor-rusyaz.ru/uchenikam/teoriya/228-odnorodnyechlenypredlogeniya.html" \t "_blank" \o "Однородные члены предложения" </w:instrText>
      </w:r>
      <w:r>
        <w:fldChar w:fldCharType="separate"/>
      </w:r>
      <w:r>
        <w:rPr>
          <w:rStyle w:val="9"/>
          <w:b/>
          <w:bCs/>
          <w:i/>
          <w:iCs/>
          <w:color w:val="000000"/>
          <w14:textFill>
            <w14:solidFill>
              <w14:schemeClr w14:val="dk1"/>
            </w14:solidFill>
          </w14:textFill>
        </w:rPr>
        <w:t>однородными членами</w:t>
      </w:r>
      <w:r>
        <w:rPr>
          <w:rStyle w:val="9"/>
          <w:b/>
          <w:bCs/>
          <w:i/>
          <w:iCs/>
          <w:color w:val="000000"/>
          <w14:textFill>
            <w14:solidFill>
              <w14:schemeClr w14:val="dk1"/>
            </w14:solidFill>
          </w14:textFill>
        </w:rPr>
        <w:fldChar w:fldCharType="end"/>
      </w:r>
      <w:r>
        <w:rPr>
          <w:b/>
          <w:bCs/>
          <w:i/>
          <w:iCs/>
          <w:color w:val="000000"/>
          <w14:textFill>
            <w14:solidFill>
              <w14:schemeClr w14:val="dk1"/>
            </w14:solidFill>
          </w14:textFill>
        </w:rPr>
        <w:t>. Поставьте нужные знаки препинания.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13. </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Практическая работа по теме «Сложносочиненное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Сложносочиненное предложение (ССП)</w:t>
      </w:r>
      <w:r>
        <w:rPr>
          <w:color w:val="000000"/>
          <w14:textFill>
            <w14:solidFill>
              <w14:schemeClr w14:val="dk1"/>
            </w14:solidFill>
          </w14:textFill>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Рассмотрим каждый вид союзов в ССП на примерах.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Предложения с соединительными союзами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Соединительные союзы в сложносочинительном предложении — </w:t>
      </w:r>
      <w:r>
        <w:rPr>
          <w:i/>
          <w:iCs/>
          <w:color w:val="000000"/>
          <w14:textFill>
            <w14:solidFill>
              <w14:schemeClr w14:val="dk1"/>
            </w14:solidFill>
          </w14:textFill>
        </w:rPr>
        <w:t>и, да, ни... ни, тоже, также</w:t>
      </w:r>
      <w:r>
        <w:rPr>
          <w:color w:val="000000"/>
          <w14:textFill>
            <w14:solidFill>
              <w14:schemeClr w14:val="dk1"/>
            </w14:solidFill>
          </w14:textFill>
        </w:rPr>
        <w:t> — указывают на то, что действия произошли одновременно или друг за другом.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Примеры:</w:t>
      </w:r>
    </w:p>
    <w:p>
      <w:pPr>
        <w:adjustRightInd/>
        <w:ind w:left="0" w:firstLine="709"/>
        <w:autoSpaceDE w:val="off"/>
        <w:autoSpaceDN w:val="off"/>
        <w:widowControl w:val="off"/>
        <w:jc w:val="both"/>
        <w:numPr>
          <w:ilvl w:val="0"/>
          <w:numId w:val="72"/>
        </w:numPr>
        <w:tabs>
          <w:tab w:val="left" w:pos="4215"/>
        </w:tabs>
        <w:rPr>
          <w:color w:val="000000"/>
          <w14:textFill>
            <w14:solidFill>
              <w14:schemeClr w14:val="dk1"/>
            </w14:solidFill>
          </w14:textFill>
        </w:rPr>
      </w:pPr>
      <w:r>
        <w:rPr>
          <w:i/>
          <w:iCs/>
          <w:color w:val="000000"/>
          <w14:textFill>
            <w14:solidFill>
              <w14:schemeClr w14:val="dk1"/>
            </w14:solidFill>
          </w14:textFill>
        </w:rPr>
        <w:t>Цвели яблони, и пахло медом.</w:t>
      </w:r>
    </w:p>
    <w:p>
      <w:pPr>
        <w:adjustRightInd/>
        <w:ind w:left="0" w:firstLine="709"/>
        <w:autoSpaceDE w:val="off"/>
        <w:autoSpaceDN w:val="off"/>
        <w:widowControl w:val="off"/>
        <w:jc w:val="both"/>
        <w:numPr>
          <w:ilvl w:val="0"/>
          <w:numId w:val="72"/>
        </w:numPr>
        <w:tabs>
          <w:tab w:val="left" w:pos="4215"/>
        </w:tabs>
        <w:rPr>
          <w:color w:val="000000"/>
          <w14:textFill>
            <w14:solidFill>
              <w14:schemeClr w14:val="dk1"/>
            </w14:solidFill>
          </w14:textFill>
        </w:rPr>
      </w:pPr>
      <w:r>
        <w:rPr>
          <w:i/>
          <w:iCs/>
          <w:color w:val="000000"/>
          <w14:textFill>
            <w14:solidFill>
              <w14:schemeClr w14:val="dk1"/>
            </w14:solidFill>
          </w14:textFill>
        </w:rPr>
        <w:t>Низко груши, да достать легко.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Предложения с противительными союзами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Противительные союзы в сложносочиненное предложении — </w:t>
      </w:r>
      <w:r>
        <w:rPr>
          <w:i/>
          <w:iCs/>
          <w:color w:val="000000"/>
          <w14:textFill>
            <w14:solidFill>
              <w14:schemeClr w14:val="dk1"/>
            </w14:solidFill>
          </w14:textFill>
        </w:rPr>
        <w:t>а, но, да (но), однако, зато</w:t>
      </w:r>
      <w:r>
        <w:rPr>
          <w:color w:val="000000"/>
          <w14:textFill>
            <w14:solidFill>
              <w14:schemeClr w14:val="dk1"/>
            </w14:solidFill>
          </w14:textFill>
        </w:rPr>
        <w:t> — указывают на противопоставление, сопоставление или уступку.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Примеры:</w:t>
      </w:r>
    </w:p>
    <w:p>
      <w:pPr>
        <w:adjustRightInd/>
        <w:ind w:left="0" w:firstLine="709"/>
        <w:autoSpaceDE w:val="off"/>
        <w:autoSpaceDN w:val="off"/>
        <w:widowControl w:val="off"/>
        <w:jc w:val="both"/>
        <w:numPr>
          <w:ilvl w:val="0"/>
          <w:numId w:val="73"/>
        </w:numPr>
        <w:tabs>
          <w:tab w:val="left" w:pos="4215"/>
        </w:tabs>
        <w:rPr>
          <w:color w:val="000000"/>
          <w14:textFill>
            <w14:solidFill>
              <w14:schemeClr w14:val="dk1"/>
            </w14:solidFill>
          </w14:textFill>
        </w:rPr>
      </w:pPr>
      <w:r>
        <w:rPr>
          <w:i/>
          <w:iCs/>
          <w:color w:val="000000"/>
          <w14:textFill>
            <w14:solidFill>
              <w14:schemeClr w14:val="dk1"/>
            </w14:solidFill>
          </w14:textFill>
        </w:rPr>
        <w:t>Хотелось пирога, а яблоки еще не созрели.</w:t>
      </w:r>
    </w:p>
    <w:p>
      <w:pPr>
        <w:adjustRightInd/>
        <w:ind w:left="0" w:firstLine="709"/>
        <w:autoSpaceDE w:val="off"/>
        <w:autoSpaceDN w:val="off"/>
        <w:widowControl w:val="off"/>
        <w:jc w:val="both"/>
        <w:numPr>
          <w:ilvl w:val="0"/>
          <w:numId w:val="73"/>
        </w:numPr>
        <w:tabs>
          <w:tab w:val="left" w:pos="4215"/>
        </w:tabs>
        <w:rPr>
          <w:color w:val="000000"/>
          <w14:textFill>
            <w14:solidFill>
              <w14:schemeClr w14:val="dk1"/>
            </w14:solidFill>
          </w14:textFill>
        </w:rPr>
      </w:pPr>
      <w:r>
        <w:rPr>
          <w:i/>
          <w:iCs/>
          <w:color w:val="000000"/>
          <w14:textFill>
            <w14:solidFill>
              <w14:schemeClr w14:val="dk1"/>
            </w14:solidFill>
          </w14:textFill>
        </w:rPr>
        <w:t>Лето задержалось, но ягоды уже наливались соком.</w:t>
      </w:r>
    </w:p>
    <w:p>
      <w:pPr>
        <w:adjustRightInd/>
        <w:ind w:left="0" w:firstLine="709"/>
        <w:autoSpaceDE w:val="off"/>
        <w:autoSpaceDN w:val="off"/>
        <w:widowControl w:val="off"/>
        <w:jc w:val="both"/>
        <w:numPr>
          <w:ilvl w:val="0"/>
          <w:numId w:val="73"/>
        </w:numPr>
        <w:tabs>
          <w:tab w:val="left" w:pos="4215"/>
        </w:tabs>
        <w:rPr>
          <w:color w:val="000000"/>
          <w14:textFill>
            <w14:solidFill>
              <w14:schemeClr w14:val="dk1"/>
            </w14:solidFill>
          </w14:textFill>
        </w:rPr>
      </w:pPr>
      <w:r>
        <w:rPr>
          <w:i/>
          <w:iCs/>
          <w:color w:val="000000"/>
          <w14:textFill>
            <w14:solidFill>
              <w14:schemeClr w14:val="dk1"/>
            </w14:solidFill>
          </w14:textFill>
        </w:rPr>
        <w:t>Я приехал рано, однако дома никого не было.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Предложения с разделительными союзами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Разделительные союзы — </w:t>
      </w:r>
      <w:r>
        <w:rPr>
          <w:i/>
          <w:iCs/>
          <w:color w:val="000000"/>
          <w14:textFill>
            <w14:solidFill>
              <w14:schemeClr w14:val="dk1"/>
            </w14:solidFill>
          </w14:textFill>
        </w:rPr>
        <w:t>либо, то... то, не то... не то</w:t>
      </w:r>
      <w:r>
        <w:rPr>
          <w:color w:val="000000"/>
          <w14:textFill>
            <w14:solidFill>
              <w14:schemeClr w14:val="dk1"/>
            </w14:solidFill>
          </w14:textFill>
        </w:rPr>
        <w:t> — указывают на чередование действий.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Примеры:</w:t>
      </w:r>
    </w:p>
    <w:p>
      <w:pPr>
        <w:adjustRightInd/>
        <w:ind w:left="0" w:firstLine="709"/>
        <w:autoSpaceDE w:val="off"/>
        <w:autoSpaceDN w:val="off"/>
        <w:widowControl w:val="off"/>
        <w:jc w:val="both"/>
        <w:numPr>
          <w:ilvl w:val="0"/>
          <w:numId w:val="74"/>
        </w:numPr>
        <w:tabs>
          <w:tab w:val="left" w:pos="4215"/>
        </w:tabs>
        <w:rPr>
          <w:color w:val="000000"/>
          <w14:textFill>
            <w14:solidFill>
              <w14:schemeClr w14:val="dk1"/>
            </w14:solidFill>
          </w14:textFill>
        </w:rPr>
      </w:pPr>
      <w:r>
        <w:rPr>
          <w:i/>
          <w:iCs/>
          <w:color w:val="000000"/>
          <w14:textFill>
            <w14:solidFill>
              <w14:schemeClr w14:val="dk1"/>
            </w14:solidFill>
          </w14:textFill>
        </w:rPr>
        <w:t>То сладкая ягода попадется, то от кислоты скулы сведет.</w:t>
      </w:r>
    </w:p>
    <w:p>
      <w:pPr>
        <w:adjustRightInd/>
        <w:ind w:left="0" w:firstLine="709"/>
        <w:autoSpaceDE w:val="off"/>
        <w:autoSpaceDN w:val="off"/>
        <w:widowControl w:val="off"/>
        <w:jc w:val="both"/>
        <w:numPr>
          <w:ilvl w:val="0"/>
          <w:numId w:val="74"/>
        </w:numPr>
        <w:tabs>
          <w:tab w:val="left" w:pos="4215"/>
        </w:tabs>
        <w:rPr>
          <w:color w:val="000000"/>
          <w14:textFill>
            <w14:solidFill>
              <w14:schemeClr w14:val="dk1"/>
            </w14:solidFill>
          </w14:textFill>
        </w:rPr>
      </w:pPr>
      <w:r>
        <w:rPr>
          <w:i/>
          <w:iCs/>
          <w:color w:val="000000"/>
          <w14:textFill>
            <w14:solidFill>
              <w14:schemeClr w14:val="dk1"/>
            </w14:solidFill>
          </w14:textFill>
        </w:rPr>
        <w:t>Либо обуздать страх, либо назад поворачивать.</w:t>
      </w:r>
    </w:p>
    <w:p>
      <w:pPr>
        <w:adjustRightInd/>
        <w:ind w:left="0" w:firstLine="709"/>
        <w:autoSpaceDE w:val="off"/>
        <w:autoSpaceDN w:val="off"/>
        <w:widowControl w:val="off"/>
        <w:jc w:val="both"/>
        <w:numPr>
          <w:ilvl w:val="0"/>
          <w:numId w:val="74"/>
        </w:numPr>
        <w:tabs>
          <w:tab w:val="left" w:pos="4215"/>
        </w:tabs>
        <w:rPr>
          <w:color w:val="000000"/>
          <w14:textFill>
            <w14:solidFill>
              <w14:schemeClr w14:val="dk1"/>
            </w14:solidFill>
          </w14:textFill>
        </w:rPr>
      </w:pPr>
      <w:r>
        <w:rPr>
          <w:i/>
          <w:iCs/>
          <w:color w:val="000000"/>
          <w14:textFill>
            <w14:solidFill>
              <w14:schemeClr w14:val="dk1"/>
            </w14:solidFill>
          </w14:textFill>
        </w:rPr>
        <w:t>Не то вишни на дереве, не то красные капли.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Предложения с комбинацией союзов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Иногда в сложносочиненном предложении сочетаются сразу несколько видов союзов, например:</w:t>
      </w:r>
    </w:p>
    <w:p>
      <w:pPr>
        <w:adjustRightInd/>
        <w:ind w:left="0" w:firstLine="709"/>
        <w:autoSpaceDE w:val="off"/>
        <w:autoSpaceDN w:val="off"/>
        <w:widowControl w:val="off"/>
        <w:jc w:val="both"/>
        <w:numPr>
          <w:ilvl w:val="0"/>
          <w:numId w:val="75"/>
        </w:numPr>
        <w:tabs>
          <w:tab w:val="left" w:pos="4215"/>
        </w:tabs>
        <w:rPr>
          <w:color w:val="000000"/>
          <w14:textFill>
            <w14:solidFill>
              <w14:schemeClr w14:val="dk1"/>
            </w14:solidFill>
          </w14:textFill>
        </w:rPr>
      </w:pPr>
      <w:r>
        <w:rPr>
          <w:i/>
          <w:iCs/>
          <w:color w:val="000000"/>
          <w14:textFill>
            <w14:solidFill>
              <w14:schemeClr w14:val="dk1"/>
            </w14:solidFill>
          </w14:textFill>
        </w:rPr>
        <w:t>То ли дождей мало, и ягода осыпалась, то ли дело совсем в другом.</w:t>
      </w:r>
    </w:p>
    <w:p>
      <w:pPr>
        <w:adjustRightInd/>
        <w:ind w:left="0" w:firstLine="709"/>
        <w:autoSpaceDE w:val="off"/>
        <w:autoSpaceDN w:val="off"/>
        <w:widowControl w:val="off"/>
        <w:jc w:val="both"/>
        <w:numPr>
          <w:ilvl w:val="0"/>
          <w:numId w:val="75"/>
        </w:numPr>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b/>
          <w:color w:val="000000"/>
          <w14:textFill>
            <w14:solidFill>
              <w14:schemeClr w14:val="dk1"/>
            </w14:solidFill>
          </w14:textFill>
        </w:rPr>
        <w:t>Задание 1.</w:t>
      </w:r>
      <w:r>
        <w:rPr>
          <w:color w:val="000000"/>
          <w14:textFill>
            <w14:solidFill>
              <w14:schemeClr w14:val="dk1"/>
            </w14:solidFill>
          </w14:textFill>
        </w:rPr>
        <w:t xml:space="preserve"> </w:t>
      </w:r>
      <w:r>
        <w:rPr>
          <w:b/>
          <w:bCs/>
          <w:i/>
          <w:iCs/>
          <w:color w:val="000000"/>
          <w14:textFill>
            <w14:solidFill>
              <w14:schemeClr w14:val="dk1"/>
            </w14:solidFill>
          </w14:textFill>
        </w:rPr>
        <w:t>Перепишите, расставляя знаки препинания. Подчеркните союзы, дайте их характеристику. Выполните синтаксический разбор предложений.</w:t>
      </w:r>
    </w:p>
    <w:p>
      <w:pPr>
        <w:adjustRightInd/>
        <w:ind w:firstLine="709"/>
        <w:autoSpaceDE w:val="off"/>
        <w:autoSpaceDN w:val="off"/>
        <w:widowControl w:val="off"/>
        <w:jc w:val="both"/>
        <w:tabs>
          <w:tab w:val="left" w:pos="4215"/>
        </w:tabs>
        <w:rPr>
          <w:i/>
          <w:iCs/>
          <w:color w:val="000000"/>
          <w14:textFill>
            <w14:solidFill>
              <w14:schemeClr w14:val="dk1"/>
            </w14:solidFill>
          </w14:textFill>
        </w:rPr>
      </w:pPr>
      <w:r>
        <w:rPr>
          <w:i/>
          <w:iCs/>
          <w:color w:val="000000"/>
          <w14:textFill>
            <w14:solidFill>
              <w14:schemeClr w14:val="dk1"/>
            </w14:solidFill>
          </w14:textFill>
        </w:rPr>
        <w:t>1)Беспокойство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i/>
          <w:iCs/>
          <w:color w:val="000000"/>
          <w14:textFill>
            <w14:solidFill>
              <w14:schemeClr w14:val="dk1"/>
            </w14:solidFill>
          </w14:textFill>
        </w:rPr>
        <w:t>Перепишите, расставляя знаки препинания. Выполните синтаксический разбор предложений.</w:t>
      </w:r>
    </w:p>
    <w:p>
      <w:pPr>
        <w:adjustRightInd/>
        <w:ind w:firstLine="709"/>
        <w:autoSpaceDE w:val="off"/>
        <w:autoSpaceDN w:val="off"/>
        <w:widowControl w:val="off"/>
        <w:jc w:val="both"/>
        <w:tabs>
          <w:tab w:val="left" w:pos="4215"/>
        </w:tabs>
        <w:rPr>
          <w:i/>
          <w:iCs/>
          <w:color w:val="000000"/>
          <w14:textFill>
            <w14:solidFill>
              <w14:schemeClr w14:val="dk1"/>
            </w14:solidFill>
          </w14:textFill>
        </w:rPr>
      </w:pPr>
      <w:r>
        <w:rPr>
          <w:i/>
          <w:iCs/>
          <w:color w:val="000000"/>
          <w14:textFill>
            <w14:solidFill>
              <w14:schemeClr w14:val="dk1"/>
            </w14:solidFill>
          </w14:textFill>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pPr>
        <w:adjustRightInd/>
        <w:ind w:firstLine="709"/>
        <w:autoSpaceDE w:val="off"/>
        <w:autoSpaceDN w:val="off"/>
        <w:widowControl w:val="off"/>
        <w:jc w:val="both"/>
        <w:tabs>
          <w:tab w:val="left" w:pos="4215"/>
        </w:tabs>
        <w:rPr>
          <w:i/>
          <w:iCs/>
          <w:color w:val="000000"/>
          <w14:textFill>
            <w14:solidFill>
              <w14:schemeClr w14:val="dk1"/>
            </w14:solidFill>
          </w14:textFill>
        </w:rPr>
      </w:pPr>
    </w:p>
    <w:p>
      <w:pPr>
        <w:adjustRightInd/>
        <w:ind w:firstLine="709"/>
        <w:autoSpaceDE w:val="off"/>
        <w:autoSpaceDN w:val="off"/>
        <w:widowControl w:val="off"/>
        <w:jc w:val="center"/>
        <w:tabs>
          <w:tab w:val="left" w:pos="4215"/>
        </w:tabs>
        <w:rPr>
          <w:color w:val="000000"/>
          <w14:textFill>
            <w14:solidFill>
              <w14:schemeClr w14:val="dk1"/>
            </w14:solidFill>
          </w14:textFill>
        </w:rPr>
      </w:pPr>
      <w:r>
        <w:rPr>
          <w:b/>
          <w:color w:val="000000"/>
          <w14:textFill>
            <w14:solidFill>
              <w14:schemeClr w14:val="dk1"/>
            </w14:solidFill>
          </w14:textFill>
        </w:rPr>
        <w:t>Практическое занятие № 14.</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Сложноподчиненное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Pr>
          <w:i/>
          <w:iCs/>
          <w:color w:val="000000"/>
          <w14:textFill>
            <w14:solidFill>
              <w14:schemeClr w14:val="dk1"/>
            </w14:solidFill>
          </w14:textFill>
        </w:rPr>
        <w:t>Как только жара спала, в лесу стало так быстро холодать, что оставаться в нем не хотелось.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 семантике главная часть обозначает основную ситуацию, а придаточная называет ситуацию, мотивирующую основную или поясняющую ее.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Основное деление – это деление на четыре типа:</w:t>
      </w:r>
      <w:r>
        <w:rPr>
          <w:color w:val="000000"/>
          <w14:textFill>
            <w14:solidFill>
              <w14:schemeClr w14:val="dk1"/>
            </w14:solidFill>
          </w14:textFill>
        </w:rPr>
        <w:br/>
      </w:r>
      <w:r>
        <w:rPr>
          <w:color w:val="000000"/>
          <w14:textFill>
            <w14:solidFill>
              <w14:schemeClr w14:val="dk1"/>
            </w14:solidFill>
          </w14:textFill>
        </w:rPr>
        <w:t>1). СПП </w:t>
      </w:r>
      <w:r>
        <w:rPr>
          <w:b/>
          <w:bCs/>
          <w:color w:val="000000"/>
          <w14:textFill>
            <w14:solidFill>
              <w14:schemeClr w14:val="dk1"/>
            </w14:solidFill>
          </w14:textFill>
        </w:rPr>
        <w:t>с придаточным изъяснительным</w:t>
      </w:r>
      <w:r>
        <w:rPr>
          <w:color w:val="000000"/>
          <w14:textFill>
            <w14:solidFill>
              <w14:schemeClr w14:val="dk1"/>
            </w14:solidFill>
          </w14:textFill>
        </w:rPr>
        <w:t> (с союзами:что, как, чтобы, ли):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Ольга сказала, что вернётся из Пскова в понедельник.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СПП </w:t>
      </w:r>
      <w:r>
        <w:rPr>
          <w:b/>
          <w:bCs/>
          <w:color w:val="000000"/>
          <w14:textFill>
            <w14:solidFill>
              <w14:schemeClr w14:val="dk1"/>
            </w14:solidFill>
          </w14:textFill>
        </w:rPr>
        <w:t>с придаточными определительными</w:t>
      </w:r>
      <w:r>
        <w:rPr>
          <w:color w:val="000000"/>
          <w14:textFill>
            <w14:solidFill>
              <w14:schemeClr w14:val="dk1"/>
            </w14:solidFill>
          </w14:textFill>
        </w:rPr>
        <w:t> (с союзными словами: какой, который, чей, что; где, куда, откуда, как):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Вот дом, в котором я хотела бы жить.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СПП </w:t>
      </w:r>
      <w:r>
        <w:rPr>
          <w:b/>
          <w:bCs/>
          <w:color w:val="000000"/>
          <w14:textFill>
            <w14:solidFill>
              <w14:schemeClr w14:val="dk1"/>
            </w14:solidFill>
          </w14:textFill>
        </w:rPr>
        <w:t>с придаточными присоединительными</w:t>
      </w:r>
      <w:r>
        <w:rPr>
          <w:color w:val="000000"/>
          <w14:textFill>
            <w14:solidFill>
              <w14:schemeClr w14:val="dk1"/>
            </w14:solidFill>
          </w14:textFill>
        </w:rPr>
        <w:t>: (с союзными словами что (в любом падеже), отчего, почему, зачем):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 утрам он принимал душ, после чего жена кормила его завтраком.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СПП </w:t>
      </w:r>
      <w:r>
        <w:rPr>
          <w:b/>
          <w:bCs/>
          <w:color w:val="000000"/>
          <w14:textFill>
            <w14:solidFill>
              <w14:schemeClr w14:val="dk1"/>
            </w14:solidFill>
          </w14:textFill>
        </w:rPr>
        <w:t>с придаточными обстоятельственными</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Мы взошли на холм, откуда открывался прекрасный вид на окрестности.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Обстоятельственное значение</w:t>
      </w:r>
      <w:r>
        <w:rPr>
          <w:color w:val="000000"/>
          <w14:textFill>
            <w14:solidFill>
              <w14:schemeClr w14:val="dk1"/>
            </w14:solidFill>
          </w14:textFill>
        </w:rPr>
        <w:t> может быть разным: обстоятельство образа действия, времени, места и проч. Поэтому обстоятельственные СПП делят на виды по значению.</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Обстоятельственные СПП делятся на предложения с придаточными: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w:t>
      </w:r>
      <w:r>
        <w:rPr>
          <w:b/>
          <w:bCs/>
          <w:color w:val="000000"/>
          <w14:textFill>
            <w14:solidFill>
              <w14:schemeClr w14:val="dk1"/>
            </w14:solidFill>
          </w14:textFill>
        </w:rPr>
        <w:t>места</w:t>
      </w:r>
      <w:r>
        <w:rPr>
          <w:color w:val="000000"/>
          <w14:textFill>
            <w14:solidFill>
              <w14:schemeClr w14:val="dk1"/>
            </w14:solidFill>
          </w14:textFill>
        </w:rPr>
        <w:t> (союзные слова: где, куда, откуда):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Мы спустились к реке, где купались дети.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w:t>
      </w:r>
      <w:r>
        <w:rPr>
          <w:b/>
          <w:bCs/>
          <w:color w:val="000000"/>
          <w14:textFill>
            <w14:solidFill>
              <w14:schemeClr w14:val="dk1"/>
            </w14:solidFill>
          </w14:textFill>
        </w:rPr>
        <w:t>временными</w:t>
      </w:r>
      <w:r>
        <w:rPr>
          <w:color w:val="000000"/>
          <w14:textFill>
            <w14:solidFill>
              <w14:schemeClr w14:val="dk1"/>
            </w14:solidFill>
          </w14:textFill>
        </w:rPr>
        <w:t> (союзы: когда, пока, лишь, только):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Когда ты позвонил, я спала.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w:t>
      </w:r>
      <w:r>
        <w:rPr>
          <w:b/>
          <w:bCs/>
          <w:color w:val="000000"/>
          <w14:textFill>
            <w14:solidFill>
              <w14:schemeClr w14:val="dk1"/>
            </w14:solidFill>
          </w14:textFill>
        </w:rPr>
        <w:t>условными</w:t>
      </w:r>
      <w:r>
        <w:rPr>
          <w:color w:val="000000"/>
          <w14:textFill>
            <w14:solidFill>
              <w14:schemeClr w14:val="dk1"/>
            </w14:solidFill>
          </w14:textFill>
        </w:rPr>
        <w:t> (союзы: если, коли (устар.):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Если он пригласит меня в кино, я пойду.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w:t>
      </w:r>
      <w:r>
        <w:rPr>
          <w:b/>
          <w:bCs/>
          <w:color w:val="000000"/>
          <w14:textFill>
            <w14:solidFill>
              <w14:schemeClr w14:val="dk1"/>
            </w14:solidFill>
          </w14:textFill>
        </w:rPr>
        <w:t>причинными</w:t>
      </w:r>
      <w:r>
        <w:rPr>
          <w:color w:val="000000"/>
          <w14:textFill>
            <w14:solidFill>
              <w14:schemeClr w14:val="dk1"/>
            </w14:solidFill>
          </w14:textFill>
        </w:rPr>
        <w:t> (союзы: потому что, так как, ибо (устар.):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Анна не пришла на дополнительное занятие, потому что она ничего не знала о нём.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5) </w:t>
      </w:r>
      <w:r>
        <w:rPr>
          <w:b/>
          <w:bCs/>
          <w:color w:val="000000"/>
          <w14:textFill>
            <w14:solidFill>
              <w14:schemeClr w14:val="dk1"/>
            </w14:solidFill>
          </w14:textFill>
        </w:rPr>
        <w:t>целевыми</w:t>
      </w:r>
      <w:r>
        <w:rPr>
          <w:color w:val="000000"/>
          <w14:textFill>
            <w14:solidFill>
              <w14:schemeClr w14:val="dk1"/>
            </w14:solidFill>
          </w14:textFill>
        </w:rPr>
        <w:t> (союзы: чтобы, дабы (устар.):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Позвони Анне, чтобы она тоже знала эту новость.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6) </w:t>
      </w:r>
      <w:r>
        <w:rPr>
          <w:b/>
          <w:bCs/>
          <w:color w:val="000000"/>
          <w14:textFill>
            <w14:solidFill>
              <w14:schemeClr w14:val="dk1"/>
            </w14:solidFill>
          </w14:textFill>
        </w:rPr>
        <w:t>следствия</w:t>
      </w:r>
      <w:r>
        <w:rPr>
          <w:color w:val="000000"/>
          <w14:textFill>
            <w14:solidFill>
              <w14:schemeClr w14:val="dk1"/>
            </w14:solidFill>
          </w14:textFill>
        </w:rPr>
        <w:t> (союз так что):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Помочь посидеть с детьми согласилась бабушка, так что они не остались одни.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7) </w:t>
      </w:r>
      <w:r>
        <w:rPr>
          <w:b/>
          <w:bCs/>
          <w:color w:val="000000"/>
          <w14:textFill>
            <w14:solidFill>
              <w14:schemeClr w14:val="dk1"/>
            </w14:solidFill>
          </w14:textFill>
        </w:rPr>
        <w:t>уступительными</w:t>
      </w:r>
      <w:r>
        <w:rPr>
          <w:color w:val="000000"/>
          <w14:textFill>
            <w14:solidFill>
              <w14:schemeClr w14:val="dk1"/>
            </w14:solidFill>
          </w14:textFill>
        </w:rPr>
        <w:t> (союз хотя):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Димка не очень любит математику, хотя у него хорошие математические способности.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8) </w:t>
      </w:r>
      <w:r>
        <w:rPr>
          <w:b/>
          <w:bCs/>
          <w:color w:val="000000"/>
          <w14:textFill>
            <w14:solidFill>
              <w14:schemeClr w14:val="dk1"/>
            </w14:solidFill>
          </w14:textFill>
        </w:rPr>
        <w:t>сравнительными</w:t>
      </w:r>
      <w:r>
        <w:rPr>
          <w:color w:val="000000"/>
          <w14:textFill>
            <w14:solidFill>
              <w14:schemeClr w14:val="dk1"/>
            </w14:solidFill>
          </w14:textFill>
        </w:rPr>
        <w:t> (союзы: как, будто, словно, чем):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Встреча прошла очень натянуто и холодно, будто никто из нас не был знаком раньше.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9) </w:t>
      </w:r>
      <w:r>
        <w:rPr>
          <w:b/>
          <w:bCs/>
          <w:color w:val="000000"/>
          <w14:textFill>
            <w14:solidFill>
              <w14:schemeClr w14:val="dk1"/>
            </w14:solidFill>
          </w14:textFill>
        </w:rPr>
        <w:t>меры и степени</w:t>
      </w:r>
      <w:r>
        <w:rPr>
          <w:color w:val="000000"/>
          <w14:textFill>
            <w14:solidFill>
              <w14:schemeClr w14:val="dk1"/>
            </w14:solidFill>
          </w14:textFill>
        </w:rPr>
        <w:t> (союзы: что, чтобы и союзные слова: сколько, насколько):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Всего за неделю она сделала так много, сколько другие не сделали бы и за месяц.</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10) </w:t>
      </w:r>
      <w:r>
        <w:rPr>
          <w:b/>
          <w:bCs/>
          <w:color w:val="000000"/>
          <w14:textFill>
            <w14:solidFill>
              <w14:schemeClr w14:val="dk1"/>
            </w14:solidFill>
          </w14:textFill>
        </w:rPr>
        <w:t>образа действия</w:t>
      </w:r>
      <w:r>
        <w:rPr>
          <w:color w:val="000000"/>
          <w14:textFill>
            <w14:solidFill>
              <w14:schemeClr w14:val="dk1"/>
            </w14:solidFill>
          </w14:textFill>
        </w:rPr>
        <w:t> (союзы: что, чтобы, будто, как будто, точно, словно и союзное слово как):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Учись так, чтобы тебя не ругали за отметки</w:t>
      </w:r>
    </w:p>
    <w:p>
      <w:pPr>
        <w:adjustRightInd/>
        <w:ind w:firstLine="709"/>
        <w:autoSpaceDE w:val="off"/>
        <w:autoSpaceDN w:val="off"/>
        <w:widowControl w:val="off"/>
        <w:jc w:val="center"/>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
          <w:iCs/>
          <w:color w:val="000000"/>
          <w14:textFill>
            <w14:solidFill>
              <w14:schemeClr w14:val="dk1"/>
            </w14:solidFill>
          </w14:textFill>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
          <w:iCs/>
          <w:color w:val="000000"/>
          <w14:textFill>
            <w14:solidFill>
              <w14:schemeClr w14:val="dk1"/>
            </w14:solidFill>
          </w14:textFill>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Pr>
          <w:color w:val="000000"/>
          <w14:textFill>
            <w14:solidFill>
              <w14:schemeClr w14:val="dk1"/>
            </w14:solidFill>
          </w14:textFill>
        </w:rPr>
        <w:br/>
      </w:r>
      <w:r>
        <w:rPr>
          <w:color w:val="000000"/>
          <w14:textFill>
            <w14:solidFill>
              <w14:schemeClr w14:val="dk1"/>
            </w14:solidFill>
          </w14:textFill>
        </w:rPr>
        <w:t>Земл_дел_ц — человек который дела_т землю удобной для жизни. И в этом смысле все люди труда — земледельцы.</w:t>
      </w:r>
    </w:p>
    <w:p>
      <w:pPr>
        <w:adjustRightInd/>
        <w:autoSpaceDE w:val="off"/>
        <w:autoSpaceDN w:val="off"/>
        <w:widowControl w:val="off"/>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16. </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Знаки препинания в сложноподчиненном предложении.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 границе ПП в составе СПП запятые ставят, когда:</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Главное предложение стоит перед ПП.</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знали],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w:t>
      </w:r>
      <w:r>
        <w:rPr>
          <w:i/>
          <w:iCs/>
          <w:color w:val="000000"/>
          <w14:textFill>
            <w14:solidFill>
              <w14:schemeClr w14:val="dk1"/>
            </w14:solidFill>
          </w14:textFill>
        </w:rPr>
        <w:t> </w:t>
      </w:r>
      <w:r>
        <w:rPr>
          <w:i/>
          <w:iCs/>
          <w:color w:val="000000"/>
          <w:u w:val="single" w:color="auto"/>
          <w14:textFill>
            <w14:solidFill>
              <w14:schemeClr w14:val="dk1"/>
            </w14:solidFill>
          </w14:textFill>
        </w:rPr>
        <w:t>л</w:t>
      </w:r>
      <w:r>
        <w:rPr>
          <w:i/>
          <w:iCs/>
          <w:color w:val="000000"/>
          <w14:textFill>
            <w14:solidFill>
              <w14:schemeClr w14:val="dk1"/>
            </w14:solidFill>
          </w14:textFill>
        </w:rPr>
        <w:t>е</w:t>
      </w:r>
      <w:r>
        <w:rPr>
          <w:i/>
          <w:iCs/>
          <w:color w:val="000000"/>
          <w:u w:val="single" w:color="auto"/>
          <w14:textFill>
            <w14:solidFill>
              <w14:schemeClr w14:val="dk1"/>
            </w14:solidFill>
          </w14:textFill>
        </w:rPr>
        <w:t>к</w:t>
      </w:r>
      <w:r>
        <w:rPr>
          <w:i/>
          <w:iCs/>
          <w:color w:val="000000"/>
          <w14:textFill>
            <w14:solidFill>
              <w14:schemeClr w14:val="dk1"/>
            </w14:solidFill>
          </w14:textFill>
        </w:rPr>
        <w:t>ц</w:t>
      </w:r>
      <w:r>
        <w:rPr>
          <w:i/>
          <w:iCs/>
          <w:color w:val="000000"/>
          <w:u w:val="single" w:color="auto"/>
          <w14:textFill>
            <w14:solidFill>
              <w14:schemeClr w14:val="dk1"/>
            </w14:solidFill>
          </w14:textFill>
        </w:rPr>
        <w:t>и</w:t>
      </w:r>
      <w:r>
        <w:rPr>
          <w:i/>
          <w:iCs/>
          <w:color w:val="000000"/>
          <w14:textFill>
            <w14:solidFill>
              <w14:schemeClr w14:val="dk1"/>
            </w14:solidFill>
          </w14:textFill>
        </w:rPr>
        <w:t>и</w:t>
      </w:r>
      <w:r>
        <w:rPr>
          <w:i/>
          <w:iCs/>
          <w:color w:val="000000"/>
          <w:u w:val="single" w:color="auto"/>
          <w14:textFill>
            <w14:solidFill>
              <w14:schemeClr w14:val="dk1"/>
            </w14:solidFill>
          </w14:textFill>
        </w:rPr>
        <w:t> </w:t>
      </w:r>
      <w:r>
        <w:rPr>
          <w:i/>
          <w:iCs/>
          <w:color w:val="000000"/>
          <w14:textFill>
            <w14:solidFill>
              <w14:schemeClr w14:val="dk1"/>
            </w14:solidFill>
          </w14:textFill>
        </w:rPr>
        <w:t>п</w:t>
      </w:r>
      <w:r>
        <w:rPr>
          <w:i/>
          <w:iCs/>
          <w:color w:val="000000"/>
          <w:u w:val="single" w:color="auto"/>
          <w14:textFill>
            <w14:solidFill>
              <w14:schemeClr w14:val="dk1"/>
            </w14:solidFill>
          </w14:textFill>
        </w:rPr>
        <w:t>р</w:t>
      </w:r>
      <w:r>
        <w:rPr>
          <w:i/>
          <w:iCs/>
          <w:color w:val="000000"/>
          <w14:textFill>
            <w14:solidFill>
              <w14:schemeClr w14:val="dk1"/>
            </w14:solidFill>
          </w14:textFill>
        </w:rPr>
        <w:t>о</w:t>
      </w:r>
      <w:r>
        <w:rPr>
          <w:i/>
          <w:iCs/>
          <w:color w:val="000000"/>
          <w:u w:val="single" w:color="auto"/>
          <w14:textFill>
            <w14:solidFill>
              <w14:schemeClr w14:val="dk1"/>
            </w14:solidFill>
          </w14:textFill>
        </w:rPr>
        <w:t>ф</w:t>
      </w:r>
      <w:r>
        <w:rPr>
          <w:i/>
          <w:iCs/>
          <w:color w:val="000000"/>
          <w14:textFill>
            <w14:solidFill>
              <w14:schemeClr w14:val="dk1"/>
            </w14:solidFill>
          </w14:textFill>
        </w:rPr>
        <w:t>ес</w:t>
      </w:r>
      <w:r>
        <w:rPr>
          <w:i/>
          <w:iCs/>
          <w:color w:val="000000"/>
          <w:u w:val="single" w:color="auto"/>
          <w14:textFill>
            <w14:solidFill>
              <w14:schemeClr w14:val="dk1"/>
            </w14:solidFill>
          </w14:textFill>
        </w:rPr>
        <w:t>с</w:t>
      </w:r>
      <w:r>
        <w:rPr>
          <w:i/>
          <w:iCs/>
          <w:color w:val="000000"/>
          <w14:textFill>
            <w14:solidFill>
              <w14:schemeClr w14:val="dk1"/>
            </w14:solidFill>
          </w14:textFill>
        </w:rPr>
        <w:t>о</w:t>
      </w:r>
      <w:r>
        <w:rPr>
          <w:i/>
          <w:iCs/>
          <w:color w:val="000000"/>
          <w:u w:val="single" w:color="auto"/>
          <w14:textFill>
            <w14:solidFill>
              <w14:schemeClr w14:val="dk1"/>
            </w14:solidFill>
          </w14:textFill>
        </w:rPr>
        <w:t>р</w:t>
      </w:r>
      <w:r>
        <w:rPr>
          <w:i/>
          <w:iCs/>
          <w:color w:val="000000"/>
          <w14:textFill>
            <w14:solidFill>
              <w14:schemeClr w14:val="dk1"/>
            </w14:solidFill>
          </w14:textFill>
        </w:rPr>
        <w:t>а</w:t>
      </w:r>
      <w:r>
        <w:rPr>
          <w:i/>
          <w:iCs/>
          <w:color w:val="000000"/>
          <w:u w:val="single" w:color="auto"/>
          <w14:textFill>
            <w14:solidFill>
              <w14:schemeClr w14:val="dk1"/>
            </w14:solidFill>
          </w14:textFill>
        </w:rPr>
        <w:t> </w:t>
      </w:r>
      <w:r>
        <w:rPr>
          <w:i/>
          <w:iCs/>
          <w:color w:val="000000"/>
          <w14:textFill>
            <w14:solidFill>
              <w14:schemeClr w14:val="dk1"/>
            </w14:solidFill>
          </w14:textFill>
        </w:rPr>
        <w:t>о</w:t>
      </w:r>
      <w:r>
        <w:rPr>
          <w:i/>
          <w:iCs/>
          <w:color w:val="000000"/>
          <w:u w:val="single" w:color="auto"/>
          <w14:textFill>
            <w14:solidFill>
              <w14:schemeClr w14:val="dk1"/>
            </w14:solidFill>
          </w14:textFill>
        </w:rPr>
        <w:t>т</w:t>
      </w:r>
      <w:r>
        <w:rPr>
          <w:i/>
          <w:iCs/>
          <w:color w:val="000000"/>
          <w14:textFill>
            <w14:solidFill>
              <w14:schemeClr w14:val="dk1"/>
            </w14:solidFill>
          </w14:textFill>
        </w:rPr>
        <w:t>м</w:t>
      </w:r>
      <w:r>
        <w:rPr>
          <w:i/>
          <w:iCs/>
          <w:color w:val="000000"/>
          <w:u w:val="single" w:color="auto"/>
          <w14:textFill>
            <w14:solidFill>
              <w14:schemeClr w14:val="dk1"/>
            </w14:solidFill>
          </w14:textFill>
        </w:rPr>
        <w:t>е</w:t>
      </w:r>
      <w:r>
        <w:rPr>
          <w:i/>
          <w:iCs/>
          <w:color w:val="000000"/>
          <w14:textFill>
            <w14:solidFill>
              <w14:schemeClr w14:val="dk1"/>
            </w14:solidFill>
          </w14:textFill>
        </w:rPr>
        <w:t>н</w:t>
      </w:r>
      <w:r>
        <w:rPr>
          <w:i/>
          <w:iCs/>
          <w:color w:val="000000"/>
          <w:u w:val="single" w:color="auto"/>
          <w14:textFill>
            <w14:solidFill>
              <w14:schemeClr w14:val="dk1"/>
            </w14:solidFill>
          </w14:textFill>
        </w:rPr>
        <w:t>я</w:t>
      </w:r>
      <w:r>
        <w:rPr>
          <w:i/>
          <w:iCs/>
          <w:color w:val="000000"/>
          <w14:textFill>
            <w14:solidFill>
              <w14:schemeClr w14:val="dk1"/>
            </w14:solidFill>
          </w14:textFill>
        </w:rPr>
        <w:t>т).</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Главное стоит после ПП.</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л</w:t>
      </w:r>
      <w:r>
        <w:rPr>
          <w:i/>
          <w:iCs/>
          <w:color w:val="000000"/>
          <w14:textFill>
            <w14:solidFill>
              <w14:schemeClr w14:val="dk1"/>
            </w14:solidFill>
          </w14:textFill>
        </w:rPr>
        <w:t>и</w:t>
      </w:r>
      <w:r>
        <w:rPr>
          <w:i/>
          <w:iCs/>
          <w:color w:val="000000"/>
          <w:u w:val="single" w:color="auto"/>
          <w14:textFill>
            <w14:solidFill>
              <w14:schemeClr w14:val="dk1"/>
            </w14:solidFill>
          </w14:textFill>
        </w:rPr>
        <w:t> л</w:t>
      </w:r>
      <w:r>
        <w:rPr>
          <w:i/>
          <w:iCs/>
          <w:color w:val="000000"/>
          <w14:textFill>
            <w14:solidFill>
              <w14:schemeClr w14:val="dk1"/>
            </w14:solidFill>
          </w14:textFill>
        </w:rPr>
        <w:t>е</w:t>
      </w:r>
      <w:r>
        <w:rPr>
          <w:i/>
          <w:iCs/>
          <w:color w:val="000000"/>
          <w:u w:val="single" w:color="auto"/>
          <w14:textFill>
            <w14:solidFill>
              <w14:schemeClr w14:val="dk1"/>
            </w14:solidFill>
          </w14:textFill>
        </w:rPr>
        <w:t>к</w:t>
      </w:r>
      <w:r>
        <w:rPr>
          <w:i/>
          <w:iCs/>
          <w:color w:val="000000"/>
          <w14:textFill>
            <w14:solidFill>
              <w14:schemeClr w14:val="dk1"/>
            </w14:solidFill>
          </w14:textFill>
        </w:rPr>
        <w:t>ц</w:t>
      </w:r>
      <w:r>
        <w:rPr>
          <w:i/>
          <w:iCs/>
          <w:color w:val="000000"/>
          <w:u w:val="single" w:color="auto"/>
          <w14:textFill>
            <w14:solidFill>
              <w14:schemeClr w14:val="dk1"/>
            </w14:solidFill>
          </w14:textFill>
        </w:rPr>
        <w:t>и</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р</w:t>
      </w:r>
      <w:r>
        <w:rPr>
          <w:i/>
          <w:iCs/>
          <w:color w:val="000000"/>
          <w:u w:val="single" w:color="auto"/>
          <w14:textFill>
            <w14:solidFill>
              <w14:schemeClr w14:val="dk1"/>
            </w14:solidFill>
          </w14:textFill>
        </w:rPr>
        <w:t>о</w:t>
      </w:r>
      <w:r>
        <w:rPr>
          <w:i/>
          <w:iCs/>
          <w:color w:val="000000"/>
          <w14:textFill>
            <w14:solidFill>
              <w14:schemeClr w14:val="dk1"/>
            </w14:solidFill>
          </w14:textFill>
        </w:rPr>
        <w:t>ф</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с</w:t>
      </w:r>
      <w:r>
        <w:rPr>
          <w:i/>
          <w:iCs/>
          <w:color w:val="000000"/>
          <w14:textFill>
            <w14:solidFill>
              <w14:schemeClr w14:val="dk1"/>
            </w14:solidFill>
          </w14:textFill>
        </w:rPr>
        <w:t>о</w:t>
      </w:r>
      <w:r>
        <w:rPr>
          <w:i/>
          <w:iCs/>
          <w:color w:val="000000"/>
          <w:u w:val="single" w:color="auto"/>
          <w14:textFill>
            <w14:solidFill>
              <w14:schemeClr w14:val="dk1"/>
            </w14:solidFill>
          </w14:textFill>
        </w:rPr>
        <w:t>р</w:t>
      </w:r>
      <w:r>
        <w:rPr>
          <w:i/>
          <w:iCs/>
          <w:color w:val="000000"/>
          <w14:textFill>
            <w14:solidFill>
              <w14:schemeClr w14:val="dk1"/>
            </w14:solidFill>
          </w14:textFill>
        </w:rPr>
        <w:t>а</w:t>
      </w:r>
      <w:r>
        <w:rPr>
          <w:i/>
          <w:iCs/>
          <w:color w:val="000000"/>
          <w:u w:val="single" w:color="auto"/>
          <w14:textFill>
            <w14:solidFill>
              <w14:schemeClr w14:val="dk1"/>
            </w14:solidFill>
          </w14:textFill>
        </w:rPr>
        <w:t> о</w:t>
      </w:r>
      <w:r>
        <w:rPr>
          <w:i/>
          <w:iCs/>
          <w:color w:val="000000"/>
          <w14:textFill>
            <w14:solidFill>
              <w14:schemeClr w14:val="dk1"/>
            </w14:solidFill>
          </w14:textFill>
        </w:rPr>
        <w:t>т</w:t>
      </w:r>
      <w:r>
        <w:rPr>
          <w:i/>
          <w:iCs/>
          <w:color w:val="000000"/>
          <w:u w:val="single" w:color="auto"/>
          <w14:textFill>
            <w14:solidFill>
              <w14:schemeClr w14:val="dk1"/>
            </w14:solidFill>
          </w14:textFill>
        </w:rPr>
        <w:t>м</w:t>
      </w:r>
      <w:r>
        <w:rPr>
          <w:i/>
          <w:iCs/>
          <w:color w:val="000000"/>
          <w14:textFill>
            <w14:solidFill>
              <w14:schemeClr w14:val="dk1"/>
            </w14:solidFill>
          </w14:textFill>
        </w:rPr>
        <w:t>е</w:t>
      </w:r>
      <w:r>
        <w:rPr>
          <w:i/>
          <w:iCs/>
          <w:color w:val="000000"/>
          <w:u w:val="single" w:color="auto"/>
          <w14:textFill>
            <w14:solidFill>
              <w14:schemeClr w14:val="dk1"/>
            </w14:solidFill>
          </w14:textFill>
        </w:rPr>
        <w:t>н</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 [студенты выйдут на митинг].</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Главное полностью включает в себя ПП.</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узнали,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w:t>
      </w:r>
      <w:r>
        <w:rPr>
          <w:i/>
          <w:iCs/>
          <w:color w:val="000000"/>
          <w14:textFill>
            <w14:solidFill>
              <w14:schemeClr w14:val="dk1"/>
            </w14:solidFill>
          </w14:textFill>
        </w:rPr>
        <w:t> </w:t>
      </w:r>
      <w:r>
        <w:rPr>
          <w:i/>
          <w:iCs/>
          <w:color w:val="000000"/>
          <w:u w:val="single" w:color="auto"/>
          <w14:textFill>
            <w14:solidFill>
              <w14:schemeClr w14:val="dk1"/>
            </w14:solidFill>
          </w14:textFill>
        </w:rPr>
        <w:t>л</w:t>
      </w:r>
      <w:r>
        <w:rPr>
          <w:i/>
          <w:iCs/>
          <w:color w:val="000000"/>
          <w14:textFill>
            <w14:solidFill>
              <w14:schemeClr w14:val="dk1"/>
            </w14:solidFill>
          </w14:textFill>
        </w:rPr>
        <w:t>е</w:t>
      </w:r>
      <w:r>
        <w:rPr>
          <w:i/>
          <w:iCs/>
          <w:color w:val="000000"/>
          <w:u w:val="single" w:color="auto"/>
          <w14:textFill>
            <w14:solidFill>
              <w14:schemeClr w14:val="dk1"/>
            </w14:solidFill>
          </w14:textFill>
        </w:rPr>
        <w:t>к</w:t>
      </w:r>
      <w:r>
        <w:rPr>
          <w:i/>
          <w:iCs/>
          <w:color w:val="000000"/>
          <w14:textFill>
            <w14:solidFill>
              <w14:schemeClr w14:val="dk1"/>
            </w14:solidFill>
          </w14:textFill>
        </w:rPr>
        <w:t>ц</w:t>
      </w:r>
      <w:r>
        <w:rPr>
          <w:i/>
          <w:iCs/>
          <w:color w:val="000000"/>
          <w:u w:val="single" w:color="auto"/>
          <w14:textFill>
            <w14:solidFill>
              <w14:schemeClr w14:val="dk1"/>
            </w14:solidFill>
          </w14:textFill>
        </w:rPr>
        <w:t>и</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р</w:t>
      </w:r>
      <w:r>
        <w:rPr>
          <w:i/>
          <w:iCs/>
          <w:color w:val="000000"/>
          <w:u w:val="single" w:color="auto"/>
          <w14:textFill>
            <w14:solidFill>
              <w14:schemeClr w14:val="dk1"/>
            </w14:solidFill>
          </w14:textFill>
        </w:rPr>
        <w:t>о</w:t>
      </w:r>
      <w:r>
        <w:rPr>
          <w:i/>
          <w:iCs/>
          <w:color w:val="000000"/>
          <w14:textFill>
            <w14:solidFill>
              <w14:schemeClr w14:val="dk1"/>
            </w14:solidFill>
          </w14:textFill>
        </w:rPr>
        <w:t>ф</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с</w:t>
      </w:r>
      <w:r>
        <w:rPr>
          <w:i/>
          <w:iCs/>
          <w:color w:val="000000"/>
          <w14:textFill>
            <w14:solidFill>
              <w14:schemeClr w14:val="dk1"/>
            </w14:solidFill>
          </w14:textFill>
        </w:rPr>
        <w:t>о</w:t>
      </w:r>
      <w:r>
        <w:rPr>
          <w:i/>
          <w:iCs/>
          <w:color w:val="000000"/>
          <w:u w:val="single" w:color="auto"/>
          <w14:textFill>
            <w14:solidFill>
              <w14:schemeClr w14:val="dk1"/>
            </w14:solidFill>
          </w14:textFill>
        </w:rPr>
        <w:t>р</w:t>
      </w:r>
      <w:r>
        <w:rPr>
          <w:i/>
          <w:iCs/>
          <w:color w:val="000000"/>
          <w14:textFill>
            <w14:solidFill>
              <w14:schemeClr w14:val="dk1"/>
            </w14:solidFill>
          </w14:textFill>
        </w:rPr>
        <w:t>а</w:t>
      </w:r>
      <w:r>
        <w:rPr>
          <w:i/>
          <w:iCs/>
          <w:color w:val="000000"/>
          <w:u w:val="single" w:color="auto"/>
          <w14:textFill>
            <w14:solidFill>
              <w14:schemeClr w14:val="dk1"/>
            </w14:solidFill>
          </w14:textFill>
        </w:rPr>
        <w:t> о</w:t>
      </w:r>
      <w:r>
        <w:rPr>
          <w:i/>
          <w:iCs/>
          <w:color w:val="000000"/>
          <w14:textFill>
            <w14:solidFill>
              <w14:schemeClr w14:val="dk1"/>
            </w14:solidFill>
          </w14:textFill>
        </w:rPr>
        <w:t>т</w:t>
      </w:r>
      <w:r>
        <w:rPr>
          <w:i/>
          <w:iCs/>
          <w:color w:val="000000"/>
          <w:u w:val="single" w:color="auto"/>
          <w14:textFill>
            <w14:solidFill>
              <w14:schemeClr w14:val="dk1"/>
            </w14:solidFill>
          </w14:textFill>
        </w:rPr>
        <w:t>м</w:t>
      </w:r>
      <w:r>
        <w:rPr>
          <w:i/>
          <w:iCs/>
          <w:color w:val="000000"/>
          <w14:textFill>
            <w14:solidFill>
              <w14:schemeClr w14:val="dk1"/>
            </w14:solidFill>
          </w14:textFill>
        </w:rPr>
        <w:t>е</w:t>
      </w:r>
      <w:r>
        <w:rPr>
          <w:i/>
          <w:iCs/>
          <w:color w:val="000000"/>
          <w:u w:val="single" w:color="auto"/>
          <w14:textFill>
            <w14:solidFill>
              <w14:schemeClr w14:val="dk1"/>
            </w14:solidFill>
          </w14:textFill>
        </w:rPr>
        <w:t>н</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 и вышли на митинг]</w:t>
      </w:r>
      <w:r>
        <w:rPr>
          <w:color w:val="000000"/>
          <w14:textFill>
            <w14:solidFill>
              <w14:schemeClr w14:val="dk1"/>
            </w14:solidFill>
          </w14:textFill>
        </w:rPr>
        <w:t>.</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Однородные ПП не соединяются сочинительным союзом или союз (</w:t>
      </w:r>
      <w:r>
        <w:rPr>
          <w:i/>
          <w:iCs/>
          <w:color w:val="000000"/>
          <w14:textFill>
            <w14:solidFill>
              <w14:schemeClr w14:val="dk1"/>
            </w14:solidFill>
          </w14:textFill>
        </w:rPr>
        <w:t>и, или, либо</w:t>
      </w:r>
      <w:r>
        <w:rPr>
          <w:color w:val="000000"/>
          <w14:textFill>
            <w14:solidFill>
              <w14:schemeClr w14:val="dk1"/>
            </w14:solidFill>
          </w14:textFill>
        </w:rPr>
        <w:t> и др.) повторяется (как и при однородных второстепенных членах предложения).</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узнали],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 </w:t>
      </w:r>
      <w:r>
        <w:rPr>
          <w:i/>
          <w:iCs/>
          <w:color w:val="000000"/>
          <w14:textFill>
            <w14:solidFill>
              <w14:schemeClr w14:val="dk1"/>
            </w14:solidFill>
          </w14:textFill>
        </w:rPr>
        <w:t>л</w:t>
      </w:r>
      <w:r>
        <w:rPr>
          <w:i/>
          <w:iCs/>
          <w:color w:val="000000"/>
          <w:u w:val="single" w:color="auto"/>
          <w14:textFill>
            <w14:solidFill>
              <w14:schemeClr w14:val="dk1"/>
            </w14:solidFill>
          </w14:textFill>
        </w:rPr>
        <w:t>е</w:t>
      </w:r>
      <w:r>
        <w:rPr>
          <w:i/>
          <w:iCs/>
          <w:color w:val="000000"/>
          <w14:textFill>
            <w14:solidFill>
              <w14:schemeClr w14:val="dk1"/>
            </w14:solidFill>
          </w14:textFill>
        </w:rPr>
        <w:t>к</w:t>
      </w:r>
      <w:r>
        <w:rPr>
          <w:i/>
          <w:iCs/>
          <w:color w:val="000000"/>
          <w:u w:val="single" w:color="auto"/>
          <w14:textFill>
            <w14:solidFill>
              <w14:schemeClr w14:val="dk1"/>
            </w14:solidFill>
          </w14:textFill>
        </w:rPr>
        <w:t>ц</w:t>
      </w:r>
      <w:r>
        <w:rPr>
          <w:i/>
          <w:iCs/>
          <w:color w:val="000000"/>
          <w14:textFill>
            <w14:solidFill>
              <w14:schemeClr w14:val="dk1"/>
            </w14:solidFill>
          </w14:textFill>
        </w:rPr>
        <w:t>и</w:t>
      </w:r>
      <w:r>
        <w:rPr>
          <w:i/>
          <w:iCs/>
          <w:color w:val="000000"/>
          <w:u w:val="single" w:color="auto"/>
          <w14:textFill>
            <w14:solidFill>
              <w14:schemeClr w14:val="dk1"/>
            </w14:solidFill>
          </w14:textFill>
        </w:rPr>
        <w:t>и </w:t>
      </w:r>
      <w:r>
        <w:rPr>
          <w:i/>
          <w:iCs/>
          <w:color w:val="000000"/>
          <w14:textFill>
            <w14:solidFill>
              <w14:schemeClr w14:val="dk1"/>
            </w14:solidFill>
          </w14:textFill>
        </w:rPr>
        <w:t>п</w:t>
      </w:r>
      <w:r>
        <w:rPr>
          <w:i/>
          <w:iCs/>
          <w:color w:val="000000"/>
          <w:u w:val="single" w:color="auto"/>
          <w14:textFill>
            <w14:solidFill>
              <w14:schemeClr w14:val="dk1"/>
            </w14:solidFill>
          </w14:textFill>
        </w:rPr>
        <w:t>р</w:t>
      </w:r>
      <w:r>
        <w:rPr>
          <w:i/>
          <w:iCs/>
          <w:color w:val="000000"/>
          <w14:textFill>
            <w14:solidFill>
              <w14:schemeClr w14:val="dk1"/>
            </w14:solidFill>
          </w14:textFill>
        </w:rPr>
        <w:t>о</w:t>
      </w:r>
      <w:r>
        <w:rPr>
          <w:i/>
          <w:iCs/>
          <w:color w:val="000000"/>
          <w:u w:val="single" w:color="auto"/>
          <w14:textFill>
            <w14:solidFill>
              <w14:schemeClr w14:val="dk1"/>
            </w14:solidFill>
          </w14:textFill>
        </w:rPr>
        <w:t>ф</w:t>
      </w:r>
      <w:r>
        <w:rPr>
          <w:i/>
          <w:iCs/>
          <w:color w:val="000000"/>
          <w14:textFill>
            <w14:solidFill>
              <w14:schemeClr w14:val="dk1"/>
            </w14:solidFill>
          </w14:textFill>
        </w:rPr>
        <w:t>е</w:t>
      </w:r>
      <w:r>
        <w:rPr>
          <w:i/>
          <w:iCs/>
          <w:color w:val="000000"/>
          <w:u w:val="single" w:color="auto"/>
          <w14:textFill>
            <w14:solidFill>
              <w14:schemeClr w14:val="dk1"/>
            </w14:solidFill>
          </w14:textFill>
        </w:rPr>
        <w:t>с</w:t>
      </w:r>
      <w:r>
        <w:rPr>
          <w:i/>
          <w:iCs/>
          <w:color w:val="000000"/>
          <w14:textFill>
            <w14:solidFill>
              <w14:schemeClr w14:val="dk1"/>
            </w14:solidFill>
          </w14:textFill>
        </w:rPr>
        <w:t>с</w:t>
      </w:r>
      <w:r>
        <w:rPr>
          <w:i/>
          <w:iCs/>
          <w:color w:val="000000"/>
          <w:u w:val="single" w:color="auto"/>
          <w14:textFill>
            <w14:solidFill>
              <w14:schemeClr w14:val="dk1"/>
            </w14:solidFill>
          </w14:textFill>
        </w:rPr>
        <w:t>о</w:t>
      </w:r>
      <w:r>
        <w:rPr>
          <w:i/>
          <w:iCs/>
          <w:color w:val="000000"/>
          <w14:textFill>
            <w14:solidFill>
              <w14:schemeClr w14:val="dk1"/>
            </w14:solidFill>
          </w14:textFill>
        </w:rPr>
        <w:t>р</w:t>
      </w:r>
      <w:r>
        <w:rPr>
          <w:i/>
          <w:iCs/>
          <w:color w:val="000000"/>
          <w:u w:val="single" w:color="auto"/>
          <w14:textFill>
            <w14:solidFill>
              <w14:schemeClr w14:val="dk1"/>
            </w14:solidFill>
          </w14:textFill>
        </w:rPr>
        <w:t>а </w:t>
      </w:r>
      <w:r>
        <w:rPr>
          <w:i/>
          <w:iCs/>
          <w:color w:val="000000"/>
          <w14:textFill>
            <w14:solidFill>
              <w14:schemeClr w14:val="dk1"/>
            </w14:solidFill>
          </w14:textFill>
        </w:rPr>
        <w:t>п</w:t>
      </w:r>
      <w:r>
        <w:rPr>
          <w:i/>
          <w:iCs/>
          <w:color w:val="000000"/>
          <w:u w:val="single" w:color="auto"/>
          <w14:textFill>
            <w14:solidFill>
              <w14:schemeClr w14:val="dk1"/>
            </w14:solidFill>
          </w14:textFill>
        </w:rPr>
        <w:t>е</w:t>
      </w:r>
      <w:r>
        <w:rPr>
          <w:i/>
          <w:iCs/>
          <w:color w:val="000000"/>
          <w14:textFill>
            <w14:solidFill>
              <w14:schemeClr w14:val="dk1"/>
            </w14:solidFill>
          </w14:textFill>
        </w:rPr>
        <w:t>р</w:t>
      </w:r>
      <w:r>
        <w:rPr>
          <w:i/>
          <w:iCs/>
          <w:color w:val="000000"/>
          <w:u w:val="single" w:color="auto"/>
          <w14:textFill>
            <w14:solidFill>
              <w14:schemeClr w14:val="dk1"/>
            </w14:solidFill>
          </w14:textFill>
        </w:rPr>
        <w:t>е</w:t>
      </w:r>
      <w:r>
        <w:rPr>
          <w:i/>
          <w:iCs/>
          <w:color w:val="000000"/>
          <w14:textFill>
            <w14:solidFill>
              <w14:schemeClr w14:val="dk1"/>
            </w14:solidFill>
          </w14:textFill>
        </w:rPr>
        <w:t>н</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у</w:t>
      </w:r>
      <w:r>
        <w:rPr>
          <w:i/>
          <w:iCs/>
          <w:color w:val="000000"/>
          <w14:textFill>
            <w14:solidFill>
              <w14:schemeClr w14:val="dk1"/>
            </w14:solidFill>
          </w14:textFill>
        </w:rPr>
        <w:t>т), (расписание изменится).</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[Студентам сообщили],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 </w:t>
      </w:r>
      <w:r>
        <w:rPr>
          <w:i/>
          <w:iCs/>
          <w:color w:val="000000"/>
          <w14:textFill>
            <w14:solidFill>
              <w14:schemeClr w14:val="dk1"/>
            </w14:solidFill>
          </w14:textFill>
        </w:rPr>
        <w:t>л</w:t>
      </w:r>
      <w:r>
        <w:rPr>
          <w:i/>
          <w:iCs/>
          <w:color w:val="000000"/>
          <w:u w:val="single" w:color="auto"/>
          <w14:textFill>
            <w14:solidFill>
              <w14:schemeClr w14:val="dk1"/>
            </w14:solidFill>
          </w14:textFill>
        </w:rPr>
        <w:t>е</w:t>
      </w:r>
      <w:r>
        <w:rPr>
          <w:i/>
          <w:iCs/>
          <w:color w:val="000000"/>
          <w14:textFill>
            <w14:solidFill>
              <w14:schemeClr w14:val="dk1"/>
            </w14:solidFill>
          </w14:textFill>
        </w:rPr>
        <w:t>к</w:t>
      </w:r>
      <w:r>
        <w:rPr>
          <w:i/>
          <w:iCs/>
          <w:color w:val="000000"/>
          <w:u w:val="single" w:color="auto"/>
          <w14:textFill>
            <w14:solidFill>
              <w14:schemeClr w14:val="dk1"/>
            </w14:solidFill>
          </w14:textFill>
        </w:rPr>
        <w:t>ц</w:t>
      </w:r>
      <w:r>
        <w:rPr>
          <w:i/>
          <w:iCs/>
          <w:color w:val="000000"/>
          <w14:textFill>
            <w14:solidFill>
              <w14:schemeClr w14:val="dk1"/>
            </w14:solidFill>
          </w14:textFill>
        </w:rPr>
        <w:t>и</w:t>
      </w:r>
      <w:r>
        <w:rPr>
          <w:i/>
          <w:iCs/>
          <w:color w:val="000000"/>
          <w:u w:val="single" w:color="auto"/>
          <w14:textFill>
            <w14:solidFill>
              <w14:schemeClr w14:val="dk1"/>
            </w14:solidFill>
          </w14:textFill>
        </w:rPr>
        <w:t>и</w:t>
      </w:r>
      <w:r>
        <w:rPr>
          <w:i/>
          <w:iCs/>
          <w:color w:val="000000"/>
          <w14:textFill>
            <w14:solidFill>
              <w14:schemeClr w14:val="dk1"/>
            </w14:solidFill>
          </w14:textFill>
        </w:rPr>
        <w:t> </w:t>
      </w:r>
      <w:r>
        <w:rPr>
          <w:i/>
          <w:iCs/>
          <w:color w:val="000000"/>
          <w:u w:val="single" w:color="auto"/>
          <w14:textFill>
            <w14:solidFill>
              <w14:schemeClr w14:val="dk1"/>
            </w14:solidFill>
          </w14:textFill>
        </w:rPr>
        <w:t>о</w:t>
      </w:r>
      <w:r>
        <w:rPr>
          <w:i/>
          <w:iCs/>
          <w:color w:val="000000"/>
          <w14:textFill>
            <w14:solidFill>
              <w14:schemeClr w14:val="dk1"/>
            </w14:solidFill>
          </w14:textFill>
        </w:rPr>
        <w:t>т</w:t>
      </w:r>
      <w:r>
        <w:rPr>
          <w:i/>
          <w:iCs/>
          <w:color w:val="000000"/>
          <w:u w:val="single" w:color="auto"/>
          <w14:textFill>
            <w14:solidFill>
              <w14:schemeClr w14:val="dk1"/>
            </w14:solidFill>
          </w14:textFill>
        </w:rPr>
        <w:t>м</w:t>
      </w:r>
      <w:r>
        <w:rPr>
          <w:i/>
          <w:iCs/>
          <w:color w:val="000000"/>
          <w14:textFill>
            <w14:solidFill>
              <w14:schemeClr w14:val="dk1"/>
            </w14:solidFill>
          </w14:textFill>
        </w:rPr>
        <w:t>е</w:t>
      </w:r>
      <w:r>
        <w:rPr>
          <w:i/>
          <w:iCs/>
          <w:color w:val="000000"/>
          <w:u w:val="single" w:color="auto"/>
          <w14:textFill>
            <w14:solidFill>
              <w14:schemeClr w14:val="dk1"/>
            </w14:solidFill>
          </w14:textFill>
        </w:rPr>
        <w:t>н</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 или (</w:t>
      </w:r>
      <w:r>
        <w:rPr>
          <w:i/>
          <w:iCs/>
          <w:color w:val="000000"/>
          <w:u w:val="single" w:color="auto"/>
          <w14:textFill>
            <w14:solidFill>
              <w14:schemeClr w14:val="dk1"/>
            </w14:solidFill>
          </w14:textFill>
        </w:rPr>
        <w:t>з</w:t>
      </w:r>
      <w:r>
        <w:rPr>
          <w:i/>
          <w:iCs/>
          <w:color w:val="000000"/>
          <w14:textFill>
            <w14:solidFill>
              <w14:schemeClr w14:val="dk1"/>
            </w14:solidFill>
          </w14:textFill>
        </w:rPr>
        <w:t>а</w:t>
      </w:r>
      <w:r>
        <w:rPr>
          <w:i/>
          <w:iCs/>
          <w:color w:val="000000"/>
          <w:u w:val="single" w:color="auto"/>
          <w14:textFill>
            <w14:solidFill>
              <w14:schemeClr w14:val="dk1"/>
            </w14:solidFill>
          </w14:textFill>
        </w:rPr>
        <w:t>н</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и</w:t>
      </w:r>
      <w:r>
        <w:rPr>
          <w:i/>
          <w:iCs/>
          <w:color w:val="000000"/>
          <w:u w:val="single" w:color="auto"/>
          <w14:textFill>
            <w14:solidFill>
              <w14:schemeClr w14:val="dk1"/>
            </w14:solidFill>
          </w14:textFill>
        </w:rPr>
        <w:t>я с</w:t>
      </w:r>
      <w:r>
        <w:rPr>
          <w:i/>
          <w:iCs/>
          <w:color w:val="000000"/>
          <w14:textFill>
            <w14:solidFill>
              <w14:schemeClr w14:val="dk1"/>
            </w14:solidFill>
          </w14:textFill>
        </w:rPr>
        <w:t>о</w:t>
      </w:r>
      <w:r>
        <w:rPr>
          <w:i/>
          <w:iCs/>
          <w:color w:val="000000"/>
          <w:u w:val="single" w:color="auto"/>
          <w14:textFill>
            <w14:solidFill>
              <w14:schemeClr w14:val="dk1"/>
            </w14:solidFill>
          </w14:textFill>
        </w:rPr>
        <w:t>с</w:t>
      </w:r>
      <w:r>
        <w:rPr>
          <w:i/>
          <w:iCs/>
          <w:color w:val="000000"/>
          <w14:textFill>
            <w14:solidFill>
              <w14:schemeClr w14:val="dk1"/>
            </w14:solidFill>
          </w14:textFill>
        </w:rPr>
        <w:t>т</w:t>
      </w:r>
      <w:r>
        <w:rPr>
          <w:i/>
          <w:iCs/>
          <w:color w:val="000000"/>
          <w:u w:val="single" w:color="auto"/>
          <w14:textFill>
            <w14:solidFill>
              <w14:schemeClr w14:val="dk1"/>
            </w14:solidFill>
          </w14:textFill>
        </w:rPr>
        <w:t>о</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с</w:t>
      </w:r>
      <w:r>
        <w:rPr>
          <w:i/>
          <w:iCs/>
          <w:color w:val="000000"/>
          <w:u w:val="single" w:color="auto"/>
          <w14:textFill>
            <w14:solidFill>
              <w14:schemeClr w14:val="dk1"/>
            </w14:solidFill>
          </w14:textFill>
        </w:rPr>
        <w:t>я</w:t>
      </w:r>
      <w:r>
        <w:rPr>
          <w:i/>
          <w:iCs/>
          <w:color w:val="000000"/>
          <w14:textFill>
            <w14:solidFill>
              <w14:schemeClr w14:val="dk1"/>
            </w14:solidFill>
          </w14:textFill>
        </w:rPr>
        <w:t> </w:t>
      </w:r>
      <w:r>
        <w:rPr>
          <w:i/>
          <w:iCs/>
          <w:color w:val="000000"/>
          <w:u w:val="single" w:color="auto"/>
          <w14:textFill>
            <w14:solidFill>
              <w14:schemeClr w14:val="dk1"/>
            </w14:solidFill>
          </w14:textFill>
        </w:rPr>
        <w:t>в</w:t>
      </w:r>
      <w:r>
        <w:rPr>
          <w:i/>
          <w:iCs/>
          <w:color w:val="000000"/>
          <w14:textFill>
            <w14:solidFill>
              <w14:schemeClr w14:val="dk1"/>
            </w14:solidFill>
          </w14:textFill>
        </w:rPr>
        <w:t> </w:t>
      </w:r>
      <w:r>
        <w:rPr>
          <w:i/>
          <w:iCs/>
          <w:color w:val="000000"/>
          <w:u w:val="single" w:color="auto"/>
          <w14:textFill>
            <w14:solidFill>
              <w14:schemeClr w14:val="dk1"/>
            </w14:solidFill>
          </w14:textFill>
        </w:rPr>
        <w:t>с</w:t>
      </w:r>
      <w:r>
        <w:rPr>
          <w:i/>
          <w:iCs/>
          <w:color w:val="000000"/>
          <w14:textFill>
            <w14:solidFill>
              <w14:schemeClr w14:val="dk1"/>
            </w14:solidFill>
          </w14:textFill>
        </w:rPr>
        <w:t>л</w:t>
      </w:r>
      <w:r>
        <w:rPr>
          <w:i/>
          <w:iCs/>
          <w:color w:val="000000"/>
          <w:u w:val="single" w:color="auto"/>
          <w14:textFill>
            <w14:solidFill>
              <w14:schemeClr w14:val="dk1"/>
            </w14:solidFill>
          </w14:textFill>
        </w:rPr>
        <w:t>е</w:t>
      </w:r>
      <w:r>
        <w:rPr>
          <w:i/>
          <w:iCs/>
          <w:color w:val="000000"/>
          <w14:textFill>
            <w14:solidFill>
              <w14:schemeClr w14:val="dk1"/>
            </w14:solidFill>
          </w14:textFill>
        </w:rPr>
        <w:t>д</w:t>
      </w:r>
      <w:r>
        <w:rPr>
          <w:i/>
          <w:iCs/>
          <w:color w:val="000000"/>
          <w:u w:val="single" w:color="auto"/>
          <w14:textFill>
            <w14:solidFill>
              <w14:schemeClr w14:val="dk1"/>
            </w14:solidFill>
          </w14:textFill>
        </w:rPr>
        <w:t>у</w:t>
      </w:r>
      <w:r>
        <w:rPr>
          <w:i/>
          <w:iCs/>
          <w:color w:val="000000"/>
          <w14:textFill>
            <w14:solidFill>
              <w14:schemeClr w14:val="dk1"/>
            </w14:solidFill>
          </w14:textFill>
        </w:rPr>
        <w:t>ю</w:t>
      </w:r>
      <w:r>
        <w:rPr>
          <w:i/>
          <w:iCs/>
          <w:color w:val="000000"/>
          <w:u w:val="single" w:color="auto"/>
          <w14:textFill>
            <w14:solidFill>
              <w14:schemeClr w14:val="dk1"/>
            </w14:solidFill>
          </w14:textFill>
        </w:rPr>
        <w:t>щ</w:t>
      </w:r>
      <w:r>
        <w:rPr>
          <w:i/>
          <w:iCs/>
          <w:color w:val="000000"/>
          <w14:textFill>
            <w14:solidFill>
              <w14:schemeClr w14:val="dk1"/>
            </w14:solidFill>
          </w14:textFill>
        </w:rPr>
        <w:t>е</w:t>
      </w:r>
      <w:r>
        <w:rPr>
          <w:i/>
          <w:iCs/>
          <w:color w:val="000000"/>
          <w:u w:val="single" w:color="auto"/>
          <w14:textFill>
            <w14:solidFill>
              <w14:schemeClr w14:val="dk1"/>
            </w14:solidFill>
          </w14:textFill>
        </w:rPr>
        <w:t>м</w:t>
      </w:r>
      <w:r>
        <w:rPr>
          <w:i/>
          <w:iCs/>
          <w:color w:val="000000"/>
          <w14:textFill>
            <w14:solidFill>
              <w14:schemeClr w14:val="dk1"/>
            </w14:solidFill>
          </w14:textFill>
        </w:rPr>
        <w:t> </w:t>
      </w:r>
      <w:r>
        <w:rPr>
          <w:i/>
          <w:iCs/>
          <w:color w:val="000000"/>
          <w:u w:val="single" w:color="auto"/>
          <w14:textFill>
            <w14:solidFill>
              <w14:schemeClr w14:val="dk1"/>
            </w14:solidFill>
          </w14:textFill>
        </w:rPr>
        <w:t>с</w:t>
      </w:r>
      <w:r>
        <w:rPr>
          <w:i/>
          <w:iCs/>
          <w:color w:val="000000"/>
          <w14:textFill>
            <w14:solidFill>
              <w14:schemeClr w14:val="dk1"/>
            </w14:solidFill>
          </w14:textFill>
        </w:rPr>
        <w:t>е</w:t>
      </w:r>
      <w:r>
        <w:rPr>
          <w:i/>
          <w:iCs/>
          <w:color w:val="000000"/>
          <w:u w:val="single" w:color="auto"/>
          <w14:textFill>
            <w14:solidFill>
              <w14:schemeClr w14:val="dk1"/>
            </w14:solidFill>
          </w14:textFill>
        </w:rPr>
        <w:t>м</w:t>
      </w:r>
      <w:r>
        <w:rPr>
          <w:i/>
          <w:iCs/>
          <w:color w:val="000000"/>
          <w14:textFill>
            <w14:solidFill>
              <w14:schemeClr w14:val="dk1"/>
            </w14:solidFill>
          </w14:textFill>
        </w:rPr>
        <w:t>е</w:t>
      </w:r>
      <w:r>
        <w:rPr>
          <w:i/>
          <w:iCs/>
          <w:color w:val="000000"/>
          <w:u w:val="single" w:color="auto"/>
          <w14:textFill>
            <w14:solidFill>
              <w14:schemeClr w14:val="dk1"/>
            </w14:solidFill>
          </w14:textFill>
        </w:rPr>
        <w:t>с</w:t>
      </w:r>
      <w:r>
        <w:rPr>
          <w:i/>
          <w:iCs/>
          <w:color w:val="000000"/>
          <w14:textFill>
            <w14:solidFill>
              <w14:schemeClr w14:val="dk1"/>
            </w14:solidFill>
          </w14:textFill>
        </w:rPr>
        <w:t>т</w:t>
      </w:r>
      <w:r>
        <w:rPr>
          <w:i/>
          <w:iCs/>
          <w:color w:val="000000"/>
          <w:u w:val="single" w:color="auto"/>
          <w14:textFill>
            <w14:solidFill>
              <w14:schemeClr w14:val="dk1"/>
            </w14:solidFill>
          </w14:textFill>
        </w:rPr>
        <w:t>р</w:t>
      </w:r>
      <w:r>
        <w:rPr>
          <w:i/>
          <w:iCs/>
          <w:color w:val="000000"/>
          <w14:textFill>
            <w14:solidFill>
              <w14:schemeClr w14:val="dk1"/>
            </w14:solidFill>
          </w14:textFill>
        </w:rPr>
        <w:t>е), или (</w:t>
      </w:r>
      <w:r>
        <w:rPr>
          <w:i/>
          <w:iCs/>
          <w:color w:val="000000"/>
          <w:u w:val="single" w:color="auto"/>
          <w14:textFill>
            <w14:solidFill>
              <w14:schemeClr w14:val="dk1"/>
            </w14:solidFill>
          </w14:textFill>
        </w:rPr>
        <w:t>п</w:t>
      </w:r>
      <w:r>
        <w:rPr>
          <w:i/>
          <w:iCs/>
          <w:color w:val="000000"/>
          <w14:textFill>
            <w14:solidFill>
              <w14:schemeClr w14:val="dk1"/>
            </w14:solidFill>
          </w14:textFill>
        </w:rPr>
        <w:t>р</w:t>
      </w:r>
      <w:r>
        <w:rPr>
          <w:i/>
          <w:iCs/>
          <w:color w:val="000000"/>
          <w:u w:val="single" w:color="auto"/>
          <w14:textFill>
            <w14:solidFill>
              <w14:schemeClr w14:val="dk1"/>
            </w14:solidFill>
          </w14:textFill>
        </w:rPr>
        <w:t>и</w:t>
      </w:r>
      <w:r>
        <w:rPr>
          <w:i/>
          <w:iCs/>
          <w:color w:val="000000"/>
          <w14:textFill>
            <w14:solidFill>
              <w14:schemeClr w14:val="dk1"/>
            </w14:solidFill>
          </w14:textFill>
        </w:rPr>
        <w:t>д</w:t>
      </w:r>
      <w:r>
        <w:rPr>
          <w:i/>
          <w:iCs/>
          <w:color w:val="000000"/>
          <w:u w:val="single" w:color="auto"/>
          <w14:textFill>
            <w14:solidFill>
              <w14:schemeClr w14:val="dk1"/>
            </w14:solidFill>
          </w14:textFill>
        </w:rPr>
        <w:t>е</w:t>
      </w:r>
      <w:r>
        <w:rPr>
          <w:i/>
          <w:iCs/>
          <w:color w:val="000000"/>
          <w14:textFill>
            <w14:solidFill>
              <w14:schemeClr w14:val="dk1"/>
            </w14:solidFill>
          </w14:textFill>
        </w:rPr>
        <w:t>т</w:t>
      </w:r>
      <w:r>
        <w:rPr>
          <w:i/>
          <w:iCs/>
          <w:color w:val="000000"/>
          <w:u w:val="single" w:color="auto"/>
          <w14:textFill>
            <w14:solidFill>
              <w14:schemeClr w14:val="dk1"/>
            </w14:solidFill>
          </w14:textFill>
        </w:rPr>
        <w:t> н</w:t>
      </w:r>
      <w:r>
        <w:rPr>
          <w:i/>
          <w:iCs/>
          <w:color w:val="000000"/>
          <w14:textFill>
            <w14:solidFill>
              <w14:schemeClr w14:val="dk1"/>
            </w14:solidFill>
          </w14:textFill>
        </w:rPr>
        <w:t>о</w:t>
      </w:r>
      <w:r>
        <w:rPr>
          <w:i/>
          <w:iCs/>
          <w:color w:val="000000"/>
          <w:u w:val="single" w:color="auto"/>
          <w14:textFill>
            <w14:solidFill>
              <w14:schemeClr w14:val="dk1"/>
            </w14:solidFill>
          </w14:textFill>
        </w:rPr>
        <w:t>в</w:t>
      </w:r>
      <w:r>
        <w:rPr>
          <w:i/>
          <w:iCs/>
          <w:color w:val="000000"/>
          <w14:textFill>
            <w14:solidFill>
              <w14:schemeClr w14:val="dk1"/>
            </w14:solidFill>
          </w14:textFill>
        </w:rPr>
        <w:t>ы</w:t>
      </w:r>
      <w:r>
        <w:rPr>
          <w:i/>
          <w:iCs/>
          <w:color w:val="000000"/>
          <w:u w:val="single" w:color="auto"/>
          <w14:textFill>
            <w14:solidFill>
              <w14:schemeClr w14:val="dk1"/>
            </w14:solidFill>
          </w14:textFill>
        </w:rPr>
        <w:t>й </w:t>
      </w:r>
      <w:r>
        <w:rPr>
          <w:i/>
          <w:iCs/>
          <w:color w:val="000000"/>
          <w14:textFill>
            <w14:solidFill>
              <w14:schemeClr w14:val="dk1"/>
            </w14:solidFill>
          </w14:textFill>
        </w:rPr>
        <w:t>п</w:t>
      </w:r>
      <w:r>
        <w:rPr>
          <w:i/>
          <w:iCs/>
          <w:color w:val="000000"/>
          <w:u w:val="single" w:color="auto"/>
          <w14:textFill>
            <w14:solidFill>
              <w14:schemeClr w14:val="dk1"/>
            </w14:solidFill>
          </w14:textFill>
        </w:rPr>
        <w:t>р</w:t>
      </w:r>
      <w:r>
        <w:rPr>
          <w:i/>
          <w:iCs/>
          <w:color w:val="000000"/>
          <w14:textFill>
            <w14:solidFill>
              <w14:schemeClr w14:val="dk1"/>
            </w14:solidFill>
          </w14:textFill>
        </w:rPr>
        <w:t>е</w:t>
      </w:r>
      <w:r>
        <w:rPr>
          <w:i/>
          <w:iCs/>
          <w:color w:val="000000"/>
          <w:u w:val="single" w:color="auto"/>
          <w14:textFill>
            <w14:solidFill>
              <w14:schemeClr w14:val="dk1"/>
            </w14:solidFill>
          </w14:textFill>
        </w:rPr>
        <w:t>п</w:t>
      </w:r>
      <w:r>
        <w:rPr>
          <w:i/>
          <w:iCs/>
          <w:color w:val="000000"/>
          <w14:textFill>
            <w14:solidFill>
              <w14:schemeClr w14:val="dk1"/>
            </w14:solidFill>
          </w14:textFill>
        </w:rPr>
        <w:t>о</w:t>
      </w:r>
      <w:r>
        <w:rPr>
          <w:i/>
          <w:iCs/>
          <w:color w:val="000000"/>
          <w:u w:val="single" w:color="auto"/>
          <w14:textFill>
            <w14:solidFill>
              <w14:schemeClr w14:val="dk1"/>
            </w14:solidFill>
          </w14:textFill>
        </w:rPr>
        <w:t>д</w:t>
      </w:r>
      <w:r>
        <w:rPr>
          <w:i/>
          <w:iCs/>
          <w:color w:val="000000"/>
          <w14:textFill>
            <w14:solidFill>
              <w14:schemeClr w14:val="dk1"/>
            </w14:solidFill>
          </w14:textFill>
        </w:rPr>
        <w:t>а</w:t>
      </w:r>
      <w:r>
        <w:rPr>
          <w:i/>
          <w:iCs/>
          <w:color w:val="000000"/>
          <w:u w:val="single" w:color="auto"/>
          <w14:textFill>
            <w14:solidFill>
              <w14:schemeClr w14:val="dk1"/>
            </w14:solidFill>
          </w14:textFill>
        </w:rPr>
        <w:t>в</w:t>
      </w:r>
      <w:r>
        <w:rPr>
          <w:i/>
          <w:iCs/>
          <w:color w:val="000000"/>
          <w14:textFill>
            <w14:solidFill>
              <w14:schemeClr w14:val="dk1"/>
            </w14:solidFill>
          </w14:textFill>
        </w:rPr>
        <w:t>а</w:t>
      </w:r>
      <w:r>
        <w:rPr>
          <w:i/>
          <w:iCs/>
          <w:color w:val="000000"/>
          <w:u w:val="single" w:color="auto"/>
          <w14:textFill>
            <w14:solidFill>
              <w14:schemeClr w14:val="dk1"/>
            </w14:solidFill>
          </w14:textFill>
        </w:rPr>
        <w:t>т</w:t>
      </w:r>
      <w:r>
        <w:rPr>
          <w:i/>
          <w:iCs/>
          <w:color w:val="000000"/>
          <w14:textFill>
            <w14:solidFill>
              <w14:schemeClr w14:val="dk1"/>
            </w14:solidFill>
          </w14:textFill>
        </w:rPr>
        <w:t>е</w:t>
      </w:r>
      <w:r>
        <w:rPr>
          <w:i/>
          <w:iCs/>
          <w:color w:val="000000"/>
          <w:u w:val="single" w:color="auto"/>
          <w14:textFill>
            <w14:solidFill>
              <w14:schemeClr w14:val="dk1"/>
            </w14:solidFill>
          </w14:textFill>
        </w:rPr>
        <w:t>л</w:t>
      </w:r>
      <w:r>
        <w:rPr>
          <w:i/>
          <w:iCs/>
          <w:color w:val="000000"/>
          <w14:textFill>
            <w14:solidFill>
              <w14:schemeClr w14:val="dk1"/>
            </w14:solidFill>
          </w14:textFill>
        </w:rPr>
        <w:t>ь).</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Несколько ПП связаны с главным последовательным или параллельным подчинением.</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предупредили],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w:t>
      </w:r>
      <w:r>
        <w:rPr>
          <w:i/>
          <w:iCs/>
          <w:color w:val="000000"/>
          <w14:textFill>
            <w14:solidFill>
              <w14:schemeClr w14:val="dk1"/>
            </w14:solidFill>
          </w14:textFill>
        </w:rPr>
        <w:t> </w:t>
      </w:r>
      <w:r>
        <w:rPr>
          <w:i/>
          <w:iCs/>
          <w:color w:val="000000"/>
          <w:u w:val="single" w:color="auto"/>
          <w14:textFill>
            <w14:solidFill>
              <w14:schemeClr w14:val="dk1"/>
            </w14:solidFill>
          </w14:textFill>
        </w:rPr>
        <w:t>в</w:t>
      </w:r>
      <w:r>
        <w:rPr>
          <w:i/>
          <w:iCs/>
          <w:color w:val="000000"/>
          <w14:textFill>
            <w14:solidFill>
              <w14:schemeClr w14:val="dk1"/>
            </w14:solidFill>
          </w14:textFill>
        </w:rPr>
        <w:t>ы</w:t>
      </w:r>
      <w:r>
        <w:rPr>
          <w:i/>
          <w:iCs/>
          <w:color w:val="000000"/>
          <w:u w:val="single" w:color="auto"/>
          <w14:textFill>
            <w14:solidFill>
              <w14:schemeClr w14:val="dk1"/>
            </w14:solidFill>
          </w14:textFill>
        </w:rPr>
        <w:t>й</w:t>
      </w:r>
      <w:r>
        <w:rPr>
          <w:i/>
          <w:iCs/>
          <w:color w:val="000000"/>
          <w14:textFill>
            <w14:solidFill>
              <w14:schemeClr w14:val="dk1"/>
            </w14:solidFill>
          </w14:textFill>
        </w:rPr>
        <w:t>д</w:t>
      </w:r>
      <w:r>
        <w:rPr>
          <w:i/>
          <w:iCs/>
          <w:color w:val="000000"/>
          <w:u w:val="single" w:color="auto"/>
          <w14:textFill>
            <w14:solidFill>
              <w14:schemeClr w14:val="dk1"/>
            </w14:solidFill>
          </w14:textFill>
        </w:rPr>
        <w:t>у</w:t>
      </w:r>
      <w:r>
        <w:rPr>
          <w:i/>
          <w:iCs/>
          <w:color w:val="000000"/>
          <w14:textFill>
            <w14:solidFill>
              <w14:schemeClr w14:val="dk1"/>
            </w14:solidFill>
          </w14:textFill>
        </w:rPr>
        <w:t>т</w:t>
      </w:r>
      <w:r>
        <w:rPr>
          <w:i/>
          <w:iCs/>
          <w:color w:val="000000"/>
          <w:u w:val="single" w:color="auto"/>
          <w14:textFill>
            <w14:solidFill>
              <w14:schemeClr w14:val="dk1"/>
            </w14:solidFill>
          </w14:textFill>
        </w:rPr>
        <w:t> н</w:t>
      </w:r>
      <w:r>
        <w:rPr>
          <w:i/>
          <w:iCs/>
          <w:color w:val="000000"/>
          <w14:textFill>
            <w14:solidFill>
              <w14:schemeClr w14:val="dk1"/>
            </w14:solidFill>
          </w14:textFill>
        </w:rPr>
        <w:t>а</w:t>
      </w:r>
      <w:r>
        <w:rPr>
          <w:i/>
          <w:iCs/>
          <w:color w:val="000000"/>
          <w:u w:val="single" w:color="auto"/>
          <w14:textFill>
            <w14:solidFill>
              <w14:schemeClr w14:val="dk1"/>
            </w14:solidFill>
          </w14:textFill>
        </w:rPr>
        <w:t> м</w:t>
      </w:r>
      <w:r>
        <w:rPr>
          <w:i/>
          <w:iCs/>
          <w:color w:val="000000"/>
          <w14:textFill>
            <w14:solidFill>
              <w14:schemeClr w14:val="dk1"/>
            </w14:solidFill>
          </w14:textFill>
        </w:rPr>
        <w:t>и</w:t>
      </w:r>
      <w:r>
        <w:rPr>
          <w:i/>
          <w:iCs/>
          <w:color w:val="000000"/>
          <w:u w:val="single" w:color="auto"/>
          <w14:textFill>
            <w14:solidFill>
              <w14:schemeClr w14:val="dk1"/>
            </w14:solidFill>
          </w14:textFill>
        </w:rPr>
        <w:t>т</w:t>
      </w:r>
      <w:r>
        <w:rPr>
          <w:i/>
          <w:iCs/>
          <w:color w:val="000000"/>
          <w14:textFill>
            <w14:solidFill>
              <w14:schemeClr w14:val="dk1"/>
            </w14:solidFill>
          </w14:textFill>
        </w:rPr>
        <w:t>и</w:t>
      </w:r>
      <w:r>
        <w:rPr>
          <w:i/>
          <w:iCs/>
          <w:color w:val="000000"/>
          <w:u w:val="single" w:color="auto"/>
          <w14:textFill>
            <w14:solidFill>
              <w14:schemeClr w14:val="dk1"/>
            </w14:solidFill>
          </w14:textFill>
        </w:rPr>
        <w:t>н</w:t>
      </w:r>
      <w:r>
        <w:rPr>
          <w:i/>
          <w:iCs/>
          <w:color w:val="000000"/>
          <w14:textFill>
            <w14:solidFill>
              <w14:schemeClr w14:val="dk1"/>
            </w14:solidFill>
          </w14:textFill>
        </w:rPr>
        <w:t>г), (</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л</w:t>
      </w:r>
      <w:r>
        <w:rPr>
          <w:i/>
          <w:iCs/>
          <w:color w:val="000000"/>
          <w14:textFill>
            <w14:solidFill>
              <w14:schemeClr w14:val="dk1"/>
            </w14:solidFill>
          </w14:textFill>
        </w:rPr>
        <w:t>и</w:t>
      </w:r>
      <w:r>
        <w:rPr>
          <w:i/>
          <w:iCs/>
          <w:color w:val="000000"/>
          <w:u w:val="single" w:color="auto"/>
          <w14:textFill>
            <w14:solidFill>
              <w14:schemeClr w14:val="dk1"/>
            </w14:solidFill>
          </w14:textFill>
        </w:rPr>
        <w:t> л</w:t>
      </w:r>
      <w:r>
        <w:rPr>
          <w:i/>
          <w:iCs/>
          <w:color w:val="000000"/>
          <w14:textFill>
            <w14:solidFill>
              <w14:schemeClr w14:val="dk1"/>
            </w14:solidFill>
          </w14:textFill>
        </w:rPr>
        <w:t>е</w:t>
      </w:r>
      <w:r>
        <w:rPr>
          <w:i/>
          <w:iCs/>
          <w:color w:val="000000"/>
          <w:u w:val="single" w:color="auto"/>
          <w14:textFill>
            <w14:solidFill>
              <w14:schemeClr w14:val="dk1"/>
            </w14:solidFill>
          </w14:textFill>
        </w:rPr>
        <w:t>к</w:t>
      </w:r>
      <w:r>
        <w:rPr>
          <w:i/>
          <w:iCs/>
          <w:color w:val="000000"/>
          <w14:textFill>
            <w14:solidFill>
              <w14:schemeClr w14:val="dk1"/>
            </w14:solidFill>
          </w14:textFill>
        </w:rPr>
        <w:t>ц</w:t>
      </w:r>
      <w:r>
        <w:rPr>
          <w:i/>
          <w:iCs/>
          <w:color w:val="000000"/>
          <w:u w:val="single" w:color="auto"/>
          <w14:textFill>
            <w14:solidFill>
              <w14:schemeClr w14:val="dk1"/>
            </w14:solidFill>
          </w14:textFill>
        </w:rPr>
        <w:t>и</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р</w:t>
      </w:r>
      <w:r>
        <w:rPr>
          <w:i/>
          <w:iCs/>
          <w:color w:val="000000"/>
          <w:u w:val="single" w:color="auto"/>
          <w14:textFill>
            <w14:solidFill>
              <w14:schemeClr w14:val="dk1"/>
            </w14:solidFill>
          </w14:textFill>
        </w:rPr>
        <w:t>о</w:t>
      </w:r>
      <w:r>
        <w:rPr>
          <w:i/>
          <w:iCs/>
          <w:color w:val="000000"/>
          <w14:textFill>
            <w14:solidFill>
              <w14:schemeClr w14:val="dk1"/>
            </w14:solidFill>
          </w14:textFill>
        </w:rPr>
        <w:t>ф</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с</w:t>
      </w:r>
      <w:r>
        <w:rPr>
          <w:i/>
          <w:iCs/>
          <w:color w:val="000000"/>
          <w14:textFill>
            <w14:solidFill>
              <w14:schemeClr w14:val="dk1"/>
            </w14:solidFill>
          </w14:textFill>
        </w:rPr>
        <w:t>о</w:t>
      </w:r>
      <w:r>
        <w:rPr>
          <w:i/>
          <w:iCs/>
          <w:color w:val="000000"/>
          <w:u w:val="single" w:color="auto"/>
          <w14:textFill>
            <w14:solidFill>
              <w14:schemeClr w14:val="dk1"/>
            </w14:solidFill>
          </w14:textFill>
        </w:rPr>
        <w:t>р</w:t>
      </w:r>
      <w:r>
        <w:rPr>
          <w:i/>
          <w:iCs/>
          <w:color w:val="000000"/>
          <w14:textFill>
            <w14:solidFill>
              <w14:schemeClr w14:val="dk1"/>
            </w14:solidFill>
          </w14:textFill>
        </w:rPr>
        <w:t>а</w:t>
      </w:r>
      <w:r>
        <w:rPr>
          <w:i/>
          <w:iCs/>
          <w:color w:val="000000"/>
          <w:u w:val="single" w:color="auto"/>
          <w14:textFill>
            <w14:solidFill>
              <w14:schemeClr w14:val="dk1"/>
            </w14:solidFill>
          </w14:textFill>
        </w:rPr>
        <w:t> </w:t>
      </w:r>
      <w:r>
        <w:rPr>
          <w:i/>
          <w:iCs/>
          <w:color w:val="000000"/>
          <w14:textFill>
            <w14:solidFill>
              <w14:schemeClr w14:val="dk1"/>
            </w14:solidFill>
          </w14:textFill>
        </w:rPr>
        <w:t>о</w:t>
      </w:r>
      <w:r>
        <w:rPr>
          <w:i/>
          <w:iCs/>
          <w:color w:val="000000"/>
          <w:u w:val="single" w:color="auto"/>
          <w14:textFill>
            <w14:solidFill>
              <w14:schemeClr w14:val="dk1"/>
            </w14:solidFill>
          </w14:textFill>
        </w:rPr>
        <w:t>т</w:t>
      </w:r>
      <w:r>
        <w:rPr>
          <w:i/>
          <w:iCs/>
          <w:color w:val="000000"/>
          <w14:textFill>
            <w14:solidFill>
              <w14:schemeClr w14:val="dk1"/>
            </w14:solidFill>
          </w14:textFill>
        </w:rPr>
        <w:t>м</w:t>
      </w:r>
      <w:r>
        <w:rPr>
          <w:i/>
          <w:iCs/>
          <w:color w:val="000000"/>
          <w:u w:val="single" w:color="auto"/>
          <w14:textFill>
            <w14:solidFill>
              <w14:schemeClr w14:val="dk1"/>
            </w14:solidFill>
          </w14:textFill>
        </w:rPr>
        <w:t>е</w:t>
      </w:r>
      <w:r>
        <w:rPr>
          <w:i/>
          <w:iCs/>
          <w:color w:val="000000"/>
          <w14:textFill>
            <w14:solidFill>
              <w14:schemeClr w14:val="dk1"/>
            </w14:solidFill>
          </w14:textFill>
        </w:rPr>
        <w:t>н</w:t>
      </w:r>
      <w:r>
        <w:rPr>
          <w:i/>
          <w:iCs/>
          <w:color w:val="000000"/>
          <w:u w:val="single" w:color="auto"/>
          <w14:textFill>
            <w14:solidFill>
              <w14:schemeClr w14:val="dk1"/>
            </w14:solidFill>
          </w14:textFill>
        </w:rPr>
        <w:t>я</w:t>
      </w:r>
      <w:r>
        <w:rPr>
          <w:i/>
          <w:iCs/>
          <w:color w:val="000000"/>
          <w14:textFill>
            <w14:solidFill>
              <w14:schemeClr w14:val="dk1"/>
            </w14:solidFill>
          </w14:textFill>
        </w:rPr>
        <w:t>т). </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вышли на митинг], (чтобы защитить преподавателя), (когда лекции профессора отменили)</w:t>
      </w:r>
      <w:r>
        <w:rPr>
          <w:color w:val="000000"/>
          <w14:textFill>
            <w14:solidFill>
              <w14:schemeClr w14:val="dk1"/>
            </w14:solidFill>
          </w14:textFill>
        </w:rPr>
        <w:t>.</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Рядом стоят 2 подчинительных союза </w:t>
      </w:r>
      <w:r>
        <w:rPr>
          <w:i/>
          <w:iCs/>
          <w:color w:val="000000"/>
          <w14:textFill>
            <w14:solidFill>
              <w14:schemeClr w14:val="dk1"/>
            </w14:solidFill>
          </w14:textFill>
        </w:rPr>
        <w:t>(что+если (то), что+когда (то), что+хотя (но) и проч.</w:t>
      </w:r>
      <w:r>
        <w:rPr>
          <w:color w:val="000000"/>
          <w14:textFill>
            <w14:solidFill>
              <w14:schemeClr w14:val="dk1"/>
            </w14:solidFill>
          </w14:textFill>
        </w:rPr>
        <w:t>), но без второй части составного союза.</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предупредили], (что, (если лекции отменят), они выйдут на митинг) – нет второй части союза если (то)</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  ], (что, если     ),      ) </w:t>
      </w:r>
    </w:p>
    <w:p>
      <w:pPr>
        <w:adjustRightInd/>
        <w:ind w:left="0" w:firstLine="709"/>
        <w:autoSpaceDE w:val="off"/>
        <w:autoSpaceDN w:val="off"/>
        <w:widowControl w:val="off"/>
        <w:jc w:val="both"/>
        <w:numPr>
          <w:ilvl w:val="0"/>
          <w:numId w:val="77"/>
        </w:numPr>
        <w:tabs>
          <w:tab w:val="left" w:pos="4215"/>
        </w:tabs>
        <w:rPr>
          <w:color w:val="000000"/>
          <w14:textFill>
            <w14:solidFill>
              <w14:schemeClr w14:val="dk1"/>
            </w14:solidFill>
          </w14:textFill>
        </w:rPr>
      </w:pPr>
      <w:r>
        <w:rPr>
          <w:color w:val="000000"/>
          <w14:textFill>
            <w14:solidFill>
              <w14:schemeClr w14:val="dk1"/>
            </w14:solidFill>
          </w14:textFill>
        </w:rPr>
        <w:t>Мечик почувствал, </w:t>
      </w:r>
      <w:r>
        <w:rPr>
          <w:b/>
          <w:bCs/>
          <w:color w:val="000000"/>
          <w14:textFill>
            <w14:solidFill>
              <w14:schemeClr w14:val="dk1"/>
            </w14:solidFill>
          </w14:textFill>
        </w:rPr>
        <w:t>что, если</w:t>
      </w:r>
      <w:r>
        <w:rPr>
          <w:color w:val="000000"/>
          <w14:textFill>
            <w14:solidFill>
              <w14:schemeClr w14:val="dk1"/>
            </w14:solidFill>
          </w14:textFill>
        </w:rPr>
        <w:t> вновь придется отстреливаться, он уже ничем не будет отличаться от Пики.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  ], (что, если     ), то     )</w:t>
      </w:r>
    </w:p>
    <w:p>
      <w:pPr>
        <w:adjustRightInd/>
        <w:ind w:left="0" w:firstLine="709"/>
        <w:autoSpaceDE w:val="off"/>
        <w:autoSpaceDN w:val="off"/>
        <w:widowControl w:val="off"/>
        <w:jc w:val="both"/>
        <w:numPr>
          <w:ilvl w:val="0"/>
          <w:numId w:val="78"/>
        </w:numPr>
        <w:tabs>
          <w:tab w:val="left" w:pos="4215"/>
        </w:tabs>
        <w:rPr>
          <w:color w:val="000000"/>
          <w14:textFill>
            <w14:solidFill>
              <w14:schemeClr w14:val="dk1"/>
            </w14:solidFill>
          </w14:textFill>
        </w:rPr>
      </w:pPr>
      <w:r>
        <w:rPr>
          <w:color w:val="000000"/>
          <w14:textFill>
            <w14:solidFill>
              <w14:schemeClr w14:val="dk1"/>
            </w14:solidFill>
          </w14:textFill>
        </w:rPr>
        <w:t>Я Думал, </w:t>
      </w:r>
      <w:r>
        <w:rPr>
          <w:b/>
          <w:bCs/>
          <w:color w:val="000000"/>
          <w14:textFill>
            <w14:solidFill>
              <w14:schemeClr w14:val="dk1"/>
            </w14:solidFill>
          </w14:textFill>
        </w:rPr>
        <w:t>что если</w:t>
      </w:r>
      <w:r>
        <w:rPr>
          <w:color w:val="000000"/>
          <w14:textFill>
            <w14:solidFill>
              <w14:schemeClr w14:val="dk1"/>
            </w14:solidFill>
          </w14:textFill>
        </w:rPr>
        <w:t> в сию решительную минуту не переспорю старика, </w:t>
      </w:r>
      <w:r>
        <w:rPr>
          <w:b/>
          <w:bCs/>
          <w:color w:val="000000"/>
          <w14:textFill>
            <w14:solidFill>
              <w14:schemeClr w14:val="dk1"/>
            </w14:solidFill>
          </w14:textFill>
        </w:rPr>
        <w:t>то</w:t>
      </w:r>
      <w:r>
        <w:rPr>
          <w:color w:val="000000"/>
          <w14:textFill>
            <w14:solidFill>
              <w14:schemeClr w14:val="dk1"/>
            </w14:solidFill>
          </w14:textFill>
        </w:rPr>
        <w:t> уже в последствии мне будет трудно освободиться от его опеки.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[Суд восстановил в правах профессора], (после увольнения </w:t>
      </w:r>
      <w:r>
        <w:rPr>
          <w:b/>
          <w:bCs/>
          <w:i/>
          <w:iCs/>
          <w:color w:val="000000"/>
          <w14:textFill>
            <w14:solidFill>
              <w14:schemeClr w14:val="dk1"/>
            </w14:solidFill>
          </w14:textFill>
        </w:rPr>
        <w:t>которого </w:t>
      </w:r>
      <w:r>
        <w:rPr>
          <w:i/>
          <w:iCs/>
          <w:color w:val="000000"/>
          <w14:textFill>
            <w14:solidFill>
              <w14:schemeClr w14:val="dk1"/>
            </w14:solidFill>
          </w14:textFill>
        </w:rPr>
        <w:t>студенты вышли на митинг).</w:t>
      </w:r>
      <w:r>
        <w:rPr>
          <w:i/>
          <w:iCs/>
          <w:color w:val="000000"/>
          <w14:textFill>
            <w14:solidFill>
              <w14:schemeClr w14:val="dk1"/>
            </w14:solidFill>
          </w14:textFill>
        </w:rPr>
        <w:br/>
      </w:r>
      <w:r>
        <w:rPr>
          <w:i/>
          <w:iCs/>
          <w:color w:val="000000"/>
          <w14:textFill>
            <w14:solidFill>
              <w14:schemeClr w14:val="dk1"/>
            </w14:solidFill>
          </w14:textFill>
        </w:rPr>
        <w:t>[Студенты не знали], (скоро </w:t>
      </w:r>
      <w:r>
        <w:rPr>
          <w:b/>
          <w:bCs/>
          <w:i/>
          <w:iCs/>
          <w:color w:val="000000"/>
          <w14:textFill>
            <w14:solidFill>
              <w14:schemeClr w14:val="dk1"/>
            </w14:solidFill>
          </w14:textFill>
        </w:rPr>
        <w:t>ли </w:t>
      </w:r>
      <w:r>
        <w:rPr>
          <w:i/>
          <w:iCs/>
          <w:color w:val="000000"/>
          <w14:textFill>
            <w14:solidFill>
              <w14:schemeClr w14:val="dk1"/>
            </w14:solidFill>
          </w14:textFill>
        </w:rPr>
        <w:t>начнутся занятия).</w:t>
      </w:r>
    </w:p>
    <w:p>
      <w:pPr>
        <w:adjustRightInd/>
        <w:ind w:firstLine="709"/>
        <w:autoSpaceDE w:val="off"/>
        <w:autoSpaceDN w:val="off"/>
        <w:widowControl w:val="off"/>
        <w:jc w:val="both"/>
        <w:tabs>
          <w:tab w:val="left" w:pos="4215"/>
        </w:tabs>
        <w:rPr>
          <w:b/>
          <w:bCs/>
          <w:color w:val="000000"/>
          <w14:textFill>
            <w14:solidFill>
              <w14:schemeClr w14:val="dk1"/>
            </w14:solidFill>
          </w14:textFill>
        </w:rPr>
      </w:pPr>
      <w:r>
        <w:rPr>
          <w:b/>
          <w:bCs/>
          <w:color w:val="000000"/>
          <w14:textFill>
            <w14:solidFill>
              <w14:schemeClr w14:val="dk1"/>
            </w14:solidFill>
          </w14:textFill>
        </w:rPr>
        <w:t>Когда запятую ставить нельзя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СПП запятую между придаточными не ставят, если:</w:t>
      </w:r>
    </w:p>
    <w:p>
      <w:pPr>
        <w:adjustRightInd/>
        <w:ind w:left="0" w:firstLine="709"/>
        <w:autoSpaceDE w:val="off"/>
        <w:autoSpaceDN w:val="off"/>
        <w:widowControl w:val="off"/>
        <w:jc w:val="both"/>
        <w:numPr>
          <w:ilvl w:val="0"/>
          <w:numId w:val="79"/>
        </w:numPr>
        <w:tabs>
          <w:tab w:val="left" w:pos="4215"/>
        </w:tabs>
        <w:rPr>
          <w:color w:val="000000"/>
          <w14:textFill>
            <w14:solidFill>
              <w14:schemeClr w14:val="dk1"/>
            </w14:solidFill>
          </w14:textFill>
        </w:rPr>
      </w:pPr>
      <w:r>
        <w:rPr>
          <w:color w:val="000000"/>
          <w14:textFill>
            <w14:solidFill>
              <w14:schemeClr w14:val="dk1"/>
            </w14:solidFill>
          </w14:textFill>
        </w:rPr>
        <w:t>перед союзом или союзным словом в ПП стоит частица </w:t>
      </w:r>
      <w:r>
        <w:rPr>
          <w:b/>
          <w:bCs/>
          <w:i/>
          <w:iCs/>
          <w:color w:val="000000"/>
          <w14:textFill>
            <w14:solidFill>
              <w14:schemeClr w14:val="dk1"/>
            </w14:solidFill>
          </w14:textFill>
        </w:rPr>
        <w:t>не</w:t>
      </w:r>
    </w:p>
    <w:p>
      <w:pPr>
        <w:adjustRightInd/>
        <w:ind w:left="0" w:firstLine="709"/>
        <w:autoSpaceDE w:val="off"/>
        <w:autoSpaceDN w:val="off"/>
        <w:widowControl w:val="off"/>
        <w:jc w:val="both"/>
        <w:numPr>
          <w:ilvl w:val="1"/>
          <w:numId w:val="79"/>
        </w:numPr>
        <w:tabs>
          <w:tab w:val="left" w:pos="4215"/>
        </w:tabs>
        <w:rPr>
          <w:color w:val="000000"/>
          <w14:textFill>
            <w14:solidFill>
              <w14:schemeClr w14:val="dk1"/>
            </w14:solidFill>
          </w14:textFill>
        </w:rPr>
      </w:pPr>
      <w:r>
        <w:rPr>
          <w:i/>
          <w:iCs/>
          <w:color w:val="000000"/>
          <w14:textFill>
            <w14:solidFill>
              <w14:schemeClr w14:val="dk1"/>
            </w14:solidFill>
          </w14:textFill>
        </w:rPr>
        <w:t>[Постарайтесь узнать] </w:t>
      </w:r>
      <w:r>
        <w:rPr>
          <w:b/>
          <w:bCs/>
          <w:i/>
          <w:iCs/>
          <w:color w:val="000000"/>
          <w14:textFill>
            <w14:solidFill>
              <w14:schemeClr w14:val="dk1"/>
            </w14:solidFill>
          </w14:textFill>
        </w:rPr>
        <w:t>не</w:t>
      </w:r>
      <w:r>
        <w:rPr>
          <w:i/>
          <w:iCs/>
          <w:color w:val="000000"/>
          <w14:textFill>
            <w14:solidFill>
              <w14:schemeClr w14:val="dk1"/>
            </w14:solidFill>
          </w14:textFill>
        </w:rPr>
        <w:t> (</w:t>
      </w:r>
      <w:r>
        <w:rPr>
          <w:i/>
          <w:iCs/>
          <w:color w:val="000000"/>
          <w:u w:val="single" w:color="auto"/>
          <w14:textFill>
            <w14:solidFill>
              <w14:schemeClr w14:val="dk1"/>
            </w14:solidFill>
          </w14:textFill>
        </w:rPr>
        <w:t>к</w:t>
      </w:r>
      <w:r>
        <w:rPr>
          <w:i/>
          <w:iCs/>
          <w:color w:val="000000"/>
          <w14:textFill>
            <w14:solidFill>
              <w14:schemeClr w14:val="dk1"/>
            </w14:solidFill>
          </w14:textFill>
        </w:rPr>
        <w:t>у</w:t>
      </w:r>
      <w:r>
        <w:rPr>
          <w:i/>
          <w:iCs/>
          <w:color w:val="000000"/>
          <w:u w:val="single" w:color="auto"/>
          <w14:textFill>
            <w14:solidFill>
              <w14:schemeClr w14:val="dk1"/>
            </w14:solidFill>
          </w14:textFill>
        </w:rPr>
        <w:t>д</w:t>
      </w:r>
      <w:r>
        <w:rPr>
          <w:i/>
          <w:iCs/>
          <w:color w:val="000000"/>
          <w14:textFill>
            <w14:solidFill>
              <w14:schemeClr w14:val="dk1"/>
            </w14:solidFill>
          </w14:textFill>
        </w:rPr>
        <w:t>а</w:t>
      </w:r>
      <w:r>
        <w:rPr>
          <w:i/>
          <w:iCs/>
          <w:color w:val="000000"/>
          <w:u w:val="single" w:color="auto"/>
          <w14:textFill>
            <w14:solidFill>
              <w14:schemeClr w14:val="dk1"/>
            </w14:solidFill>
          </w14:textFill>
        </w:rPr>
        <w:t> д</w:t>
      </w:r>
      <w:r>
        <w:rPr>
          <w:i/>
          <w:iCs/>
          <w:color w:val="000000"/>
          <w14:textFill>
            <w14:solidFill>
              <w14:schemeClr w14:val="dk1"/>
            </w14:solidFill>
          </w14:textFill>
        </w:rPr>
        <w:t>е</w:t>
      </w:r>
      <w:r>
        <w:rPr>
          <w:i/>
          <w:iCs/>
          <w:color w:val="000000"/>
          <w:u w:val="single" w:color="auto"/>
          <w14:textFill>
            <w14:solidFill>
              <w14:schemeClr w14:val="dk1"/>
            </w14:solidFill>
          </w14:textFill>
        </w:rPr>
        <w:t>т</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о</w:t>
      </w:r>
      <w:r>
        <w:rPr>
          <w:i/>
          <w:iCs/>
          <w:color w:val="000000"/>
          <w:u w:val="single" w:color="auto"/>
          <w14:textFill>
            <w14:solidFill>
              <w14:schemeClr w14:val="dk1"/>
            </w14:solidFill>
          </w14:textFill>
        </w:rPr>
        <w:t>ш</w:t>
      </w:r>
      <w:r>
        <w:rPr>
          <w:i/>
          <w:iCs/>
          <w:color w:val="000000"/>
          <w14:textFill>
            <w14:solidFill>
              <w14:schemeClr w14:val="dk1"/>
            </w14:solidFill>
          </w14:textFill>
        </w:rPr>
        <w:t>л</w:t>
      </w:r>
      <w:r>
        <w:rPr>
          <w:i/>
          <w:iCs/>
          <w:color w:val="000000"/>
          <w:u w:val="single" w:color="auto"/>
          <w14:textFill>
            <w14:solidFill>
              <w14:schemeClr w14:val="dk1"/>
            </w14:solidFill>
          </w14:textFill>
        </w:rPr>
        <w:t>и</w:t>
      </w:r>
      <w:r>
        <w:rPr>
          <w:i/>
          <w:iCs/>
          <w:color w:val="000000"/>
          <w14:textFill>
            <w14:solidFill>
              <w14:schemeClr w14:val="dk1"/>
            </w14:solidFill>
          </w14:textFill>
        </w:rPr>
        <w:t>), а (</w:t>
      </w:r>
      <w:r>
        <w:rPr>
          <w:i/>
          <w:iCs/>
          <w:color w:val="000000"/>
          <w:u w:val="single" w:color="auto"/>
          <w14:textFill>
            <w14:solidFill>
              <w14:schemeClr w14:val="dk1"/>
            </w14:solidFill>
          </w14:textFill>
        </w:rPr>
        <w:t>з</w:t>
      </w:r>
      <w:r>
        <w:rPr>
          <w:i/>
          <w:iCs/>
          <w:color w:val="000000"/>
          <w14:textFill>
            <w14:solidFill>
              <w14:schemeClr w14:val="dk1"/>
            </w14:solidFill>
          </w14:textFill>
        </w:rPr>
        <w:t>а</w:t>
      </w:r>
      <w:r>
        <w:rPr>
          <w:i/>
          <w:iCs/>
          <w:color w:val="000000"/>
          <w:u w:val="single" w:color="auto"/>
          <w14:textFill>
            <w14:solidFill>
              <w14:schemeClr w14:val="dk1"/>
            </w14:solidFill>
          </w14:textFill>
        </w:rPr>
        <w:t>ч</w:t>
      </w:r>
      <w:r>
        <w:rPr>
          <w:i/>
          <w:iCs/>
          <w:color w:val="000000"/>
          <w14:textFill>
            <w14:solidFill>
              <w14:schemeClr w14:val="dk1"/>
            </w14:solidFill>
          </w14:textFill>
        </w:rPr>
        <w:t>е</w:t>
      </w:r>
      <w:r>
        <w:rPr>
          <w:i/>
          <w:iCs/>
          <w:color w:val="000000"/>
          <w:u w:val="single" w:color="auto"/>
          <w14:textFill>
            <w14:solidFill>
              <w14:schemeClr w14:val="dk1"/>
            </w14:solidFill>
          </w14:textFill>
        </w:rPr>
        <w:t>м</w:t>
      </w:r>
      <w:r>
        <w:rPr>
          <w:i/>
          <w:iCs/>
          <w:color w:val="000000"/>
          <w14:textFill>
            <w14:solidFill>
              <w14:schemeClr w14:val="dk1"/>
            </w14:solidFill>
          </w14:textFill>
        </w:rPr>
        <w:t>).</w:t>
      </w:r>
    </w:p>
    <w:p>
      <w:pPr>
        <w:adjustRightInd/>
        <w:ind w:left="0" w:firstLine="709"/>
        <w:autoSpaceDE w:val="off"/>
        <w:autoSpaceDN w:val="off"/>
        <w:widowControl w:val="off"/>
        <w:jc w:val="both"/>
        <w:numPr>
          <w:ilvl w:val="0"/>
          <w:numId w:val="79"/>
        </w:numPr>
        <w:tabs>
          <w:tab w:val="left" w:pos="4215"/>
        </w:tabs>
        <w:rPr>
          <w:color w:val="000000"/>
          <w14:textFill>
            <w14:solidFill>
              <w14:schemeClr w14:val="dk1"/>
            </w14:solidFill>
          </w14:textFill>
        </w:rPr>
      </w:pPr>
      <w:r>
        <w:rPr>
          <w:color w:val="000000"/>
          <w14:textFill>
            <w14:solidFill>
              <w14:schemeClr w14:val="dk1"/>
            </w14:solidFill>
          </w14:textFill>
        </w:rPr>
        <w:t>перед подчинительным союзом или союзным словом – сочинительный повторяющийся (запятые ставят при повторяющихся сочинительных)</w:t>
      </w:r>
    </w:p>
    <w:p>
      <w:pPr>
        <w:adjustRightInd/>
        <w:ind w:left="0" w:firstLine="709"/>
        <w:autoSpaceDE w:val="off"/>
        <w:autoSpaceDN w:val="off"/>
        <w:widowControl w:val="off"/>
        <w:jc w:val="both"/>
        <w:numPr>
          <w:ilvl w:val="1"/>
          <w:numId w:val="79"/>
        </w:numPr>
        <w:tabs>
          <w:tab w:val="left" w:pos="4215"/>
        </w:tabs>
        <w:rPr>
          <w:color w:val="000000"/>
          <w14:textFill>
            <w14:solidFill>
              <w14:schemeClr w14:val="dk1"/>
            </w14:solidFill>
          </w14:textFill>
        </w:rPr>
      </w:pPr>
      <w:r>
        <w:rPr>
          <w:i/>
          <w:iCs/>
          <w:color w:val="000000"/>
          <w14:textFill>
            <w14:solidFill>
              <w14:schemeClr w14:val="dk1"/>
            </w14:solidFill>
          </w14:textFill>
        </w:rPr>
        <w:t>[Постарайтесь узнать] </w:t>
      </w:r>
      <w:r>
        <w:rPr>
          <w:b/>
          <w:bCs/>
          <w:i/>
          <w:iCs/>
          <w:color w:val="000000"/>
          <w14:textFill>
            <w14:solidFill>
              <w14:schemeClr w14:val="dk1"/>
            </w14:solidFill>
          </w14:textFill>
        </w:rPr>
        <w:t>и </w:t>
      </w:r>
      <w:r>
        <w:rPr>
          <w:i/>
          <w:iCs/>
          <w:color w:val="000000"/>
          <w14:textFill>
            <w14:solidFill>
              <w14:schemeClr w14:val="dk1"/>
            </w14:solidFill>
          </w14:textFill>
        </w:rPr>
        <w:t>(</w:t>
      </w:r>
      <w:r>
        <w:rPr>
          <w:i/>
          <w:iCs/>
          <w:color w:val="000000"/>
          <w:u w:val="single" w:color="auto"/>
          <w14:textFill>
            <w14:solidFill>
              <w14:schemeClr w14:val="dk1"/>
            </w14:solidFill>
          </w14:textFill>
        </w:rPr>
        <w:t>к</w:t>
      </w:r>
      <w:r>
        <w:rPr>
          <w:i/>
          <w:iCs/>
          <w:color w:val="000000"/>
          <w14:textFill>
            <w14:solidFill>
              <w14:schemeClr w14:val="dk1"/>
            </w14:solidFill>
          </w14:textFill>
        </w:rPr>
        <w:t>у</w:t>
      </w:r>
      <w:r>
        <w:rPr>
          <w:i/>
          <w:iCs/>
          <w:color w:val="000000"/>
          <w:u w:val="single" w:color="auto"/>
          <w14:textFill>
            <w14:solidFill>
              <w14:schemeClr w14:val="dk1"/>
            </w14:solidFill>
          </w14:textFill>
        </w:rPr>
        <w:t>д</w:t>
      </w:r>
      <w:r>
        <w:rPr>
          <w:i/>
          <w:iCs/>
          <w:color w:val="000000"/>
          <w14:textFill>
            <w14:solidFill>
              <w14:schemeClr w14:val="dk1"/>
            </w14:solidFill>
          </w14:textFill>
        </w:rPr>
        <w:t>а</w:t>
      </w:r>
      <w:r>
        <w:rPr>
          <w:i/>
          <w:iCs/>
          <w:color w:val="000000"/>
          <w:u w:val="single" w:color="auto"/>
          <w14:textFill>
            <w14:solidFill>
              <w14:schemeClr w14:val="dk1"/>
            </w14:solidFill>
          </w14:textFill>
        </w:rPr>
        <w:t> д</w:t>
      </w:r>
      <w:r>
        <w:rPr>
          <w:i/>
          <w:iCs/>
          <w:color w:val="000000"/>
          <w14:textFill>
            <w14:solidFill>
              <w14:schemeClr w14:val="dk1"/>
            </w14:solidFill>
          </w14:textFill>
        </w:rPr>
        <w:t>е</w:t>
      </w:r>
      <w:r>
        <w:rPr>
          <w:i/>
          <w:iCs/>
          <w:color w:val="000000"/>
          <w:u w:val="single" w:color="auto"/>
          <w14:textFill>
            <w14:solidFill>
              <w14:schemeClr w14:val="dk1"/>
            </w14:solidFill>
          </w14:textFill>
        </w:rPr>
        <w:t>т</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о</w:t>
      </w:r>
      <w:r>
        <w:rPr>
          <w:i/>
          <w:iCs/>
          <w:color w:val="000000"/>
          <w:u w:val="single" w:color="auto"/>
          <w14:textFill>
            <w14:solidFill>
              <w14:schemeClr w14:val="dk1"/>
            </w14:solidFill>
          </w14:textFill>
        </w:rPr>
        <w:t>ш</w:t>
      </w:r>
      <w:r>
        <w:rPr>
          <w:i/>
          <w:iCs/>
          <w:color w:val="000000"/>
          <w14:textFill>
            <w14:solidFill>
              <w14:schemeClr w14:val="dk1"/>
            </w14:solidFill>
          </w14:textFill>
        </w:rPr>
        <w:t>л</w:t>
      </w:r>
      <w:r>
        <w:rPr>
          <w:i/>
          <w:iCs/>
          <w:color w:val="000000"/>
          <w:u w:val="single" w:color="auto"/>
          <w14:textFill>
            <w14:solidFill>
              <w14:schemeClr w14:val="dk1"/>
            </w14:solidFill>
          </w14:textFill>
        </w:rPr>
        <w:t>и</w:t>
      </w:r>
      <w:r>
        <w:rPr>
          <w:i/>
          <w:iCs/>
          <w:color w:val="000000"/>
          <w14:textFill>
            <w14:solidFill>
              <w14:schemeClr w14:val="dk1"/>
            </w14:solidFill>
          </w14:textFill>
        </w:rPr>
        <w:t>), </w:t>
      </w:r>
      <w:r>
        <w:rPr>
          <w:b/>
          <w:bCs/>
          <w:i/>
          <w:iCs/>
          <w:color w:val="000000"/>
          <w14:textFill>
            <w14:solidFill>
              <w14:schemeClr w14:val="dk1"/>
            </w14:solidFill>
          </w14:textFill>
        </w:rPr>
        <w:t>и</w:t>
      </w:r>
      <w:r>
        <w:rPr>
          <w:i/>
          <w:iCs/>
          <w:color w:val="000000"/>
          <w14:textFill>
            <w14:solidFill>
              <w14:schemeClr w14:val="dk1"/>
            </w14:solidFill>
          </w14:textFill>
        </w:rPr>
        <w:t> (</w:t>
      </w:r>
      <w:r>
        <w:rPr>
          <w:i/>
          <w:iCs/>
          <w:color w:val="000000"/>
          <w:u w:val="single" w:color="auto"/>
          <w14:textFill>
            <w14:solidFill>
              <w14:schemeClr w14:val="dk1"/>
            </w14:solidFill>
          </w14:textFill>
        </w:rPr>
        <w:t>з</w:t>
      </w:r>
      <w:r>
        <w:rPr>
          <w:i/>
          <w:iCs/>
          <w:color w:val="000000"/>
          <w14:textFill>
            <w14:solidFill>
              <w14:schemeClr w14:val="dk1"/>
            </w14:solidFill>
          </w14:textFill>
        </w:rPr>
        <w:t>а</w:t>
      </w:r>
      <w:r>
        <w:rPr>
          <w:i/>
          <w:iCs/>
          <w:color w:val="000000"/>
          <w:u w:val="single" w:color="auto"/>
          <w14:textFill>
            <w14:solidFill>
              <w14:schemeClr w14:val="dk1"/>
            </w14:solidFill>
          </w14:textFill>
        </w:rPr>
        <w:t>ч</w:t>
      </w:r>
      <w:r>
        <w:rPr>
          <w:i/>
          <w:iCs/>
          <w:color w:val="000000"/>
          <w14:textFill>
            <w14:solidFill>
              <w14:schemeClr w14:val="dk1"/>
            </w14:solidFill>
          </w14:textFill>
        </w:rPr>
        <w:t>е</w:t>
      </w:r>
      <w:r>
        <w:rPr>
          <w:i/>
          <w:iCs/>
          <w:color w:val="000000"/>
          <w:u w:val="single" w:color="auto"/>
          <w14:textFill>
            <w14:solidFill>
              <w14:schemeClr w14:val="dk1"/>
            </w14:solidFill>
          </w14:textFill>
        </w:rPr>
        <w:t>м</w:t>
      </w:r>
      <w:r>
        <w:rPr>
          <w:i/>
          <w:iCs/>
          <w:color w:val="000000"/>
          <w14:textFill>
            <w14:solidFill>
              <w14:schemeClr w14:val="dk1"/>
            </w14:solidFill>
          </w14:textFill>
        </w:rPr>
        <w:t>).</w:t>
      </w:r>
    </w:p>
    <w:p>
      <w:pPr>
        <w:adjustRightInd/>
        <w:ind w:left="0" w:firstLine="709"/>
        <w:autoSpaceDE w:val="off"/>
        <w:autoSpaceDN w:val="off"/>
        <w:widowControl w:val="off"/>
        <w:jc w:val="both"/>
        <w:numPr>
          <w:ilvl w:val="0"/>
          <w:numId w:val="79"/>
        </w:numPr>
        <w:tabs>
          <w:tab w:val="left" w:pos="4215"/>
        </w:tabs>
        <w:rPr>
          <w:color w:val="000000"/>
          <w14:textFill>
            <w14:solidFill>
              <w14:schemeClr w14:val="dk1"/>
            </w14:solidFill>
          </w14:textFill>
        </w:rPr>
      </w:pPr>
      <w:r>
        <w:rPr>
          <w:color w:val="000000"/>
          <w14:textFill>
            <w14:solidFill>
              <w14:schemeClr w14:val="dk1"/>
            </w14:solidFill>
          </w14:textFill>
        </w:rPr>
        <w:t>ПП состоит только из одного слова – союзного</w:t>
      </w:r>
    </w:p>
    <w:p>
      <w:pPr>
        <w:adjustRightInd/>
        <w:ind w:left="0" w:firstLine="709"/>
        <w:autoSpaceDE w:val="off"/>
        <w:autoSpaceDN w:val="off"/>
        <w:widowControl w:val="off"/>
        <w:jc w:val="both"/>
        <w:numPr>
          <w:ilvl w:val="1"/>
          <w:numId w:val="79"/>
        </w:numPr>
        <w:tabs>
          <w:tab w:val="left" w:pos="4215"/>
        </w:tabs>
        <w:rPr>
          <w:color w:val="000000"/>
          <w14:textFill>
            <w14:solidFill>
              <w14:schemeClr w14:val="dk1"/>
            </w14:solidFill>
          </w14:textFill>
        </w:rPr>
      </w:pPr>
      <w:r>
        <w:rPr>
          <w:i/>
          <w:iCs/>
          <w:color w:val="000000"/>
          <w14:textFill>
            <w14:solidFill>
              <w14:schemeClr w14:val="dk1"/>
            </w14:solidFill>
          </w14:textFill>
        </w:rPr>
        <w:t>[Дети ушли], но [мы не знаем] (</w:t>
      </w:r>
      <w:r>
        <w:rPr>
          <w:i/>
          <w:iCs/>
          <w:color w:val="000000"/>
          <w:u w:val="single" w:color="auto"/>
          <w14:textFill>
            <w14:solidFill>
              <w14:schemeClr w14:val="dk1"/>
            </w14:solidFill>
          </w14:textFill>
        </w:rPr>
        <w:t>к</w:t>
      </w:r>
      <w:r>
        <w:rPr>
          <w:i/>
          <w:iCs/>
          <w:color w:val="000000"/>
          <w14:textFill>
            <w14:solidFill>
              <w14:schemeClr w14:val="dk1"/>
            </w14:solidFill>
          </w14:textFill>
        </w:rPr>
        <w:t>у</w:t>
      </w:r>
      <w:r>
        <w:rPr>
          <w:i/>
          <w:iCs/>
          <w:color w:val="000000"/>
          <w:u w:val="single" w:color="auto"/>
          <w14:textFill>
            <w14:solidFill>
              <w14:schemeClr w14:val="dk1"/>
            </w14:solidFill>
          </w14:textFill>
        </w:rPr>
        <w:t>д</w:t>
      </w:r>
      <w:r>
        <w:rPr>
          <w:i/>
          <w:iCs/>
          <w:color w:val="000000"/>
          <w14:textFill>
            <w14:solidFill>
              <w14:schemeClr w14:val="dk1"/>
            </w14:solidFill>
          </w14:textFill>
        </w:rPr>
        <w:t>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Все случаи, когда запятая в сложном предложении не ставится, приведены в таблице:</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
          <w:iCs/>
          <w:color w:val="000000"/>
          <w14:textFill>
            <w14:solidFill>
              <w14:schemeClr w14:val="dk1"/>
            </w14:solidFill>
          </w14:textFill>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17.</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 xml:space="preserve"> Бессоюзное сложное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Бессоюзное сложное предложение – это предложение, части которого соединены по смыслу и с помощью интонации.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бессоюзном сложном предложении ставятся следующие знаки препинания: точка с запятой, запятая, тире и двоеточие.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pPr>
        <w:adjustRightInd/>
        <w:ind w:firstLine="709"/>
        <w:autoSpaceDE w:val="off"/>
        <w:autoSpaceDN w:val="off"/>
        <w:widowControl w:val="off"/>
        <w:jc w:val="both"/>
        <w:tabs>
          <w:tab w:val="left" w:pos="4215"/>
        </w:tabs>
        <w:rPr>
          <w:color w:val="000000"/>
          <w14:textFill>
            <w14:solidFill>
              <w14:schemeClr w14:val="dk1"/>
            </w14:solidFill>
          </w14:textFill>
        </w:rPr>
      </w:pPr>
      <w:r>
        <w:fldChar w:fldCharType="begin"/>
      </w:r>
      <w:r>
        <w:instrText xml:space="preserve"> HYPERLINK "https://interneturok.ru/lesson/russian/9-klass/bessoyuznye-slozhnye-predlozheniya/zakreplenie-i-obobschenie-materiala-po-teme-bessoyuznye-slozhnye-predlozheniya" \l "mediaplayer" \o "Смотреть в видеоуроке" </w:instrText>
      </w:r>
      <w:r>
        <w:fldChar w:fldCharType="separate"/>
      </w:r>
      <w:r>
        <w:rPr>
          <w:rStyle w:val="9"/>
          <w:color w:val="000000"/>
          <w14:textFill>
            <w14:solidFill>
              <w14:schemeClr w14:val="dk1"/>
            </w14:solidFill>
          </w14:textFill>
        </w:rPr>
        <w:t>Знаки препинания в бессоюзном предложении</w:t>
      </w:r>
      <w:r>
        <w:rPr>
          <w:rStyle w:val="9"/>
          <w:color w:val="000000"/>
          <w14:textFill>
            <w14:solidFill>
              <w14:schemeClr w14:val="dk1"/>
            </w14:solidFill>
          </w14:textFill>
        </w:rPr>
        <w:fldChar w:fldCharType="end"/>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Запятая или точка с запятой ставится: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Если между простыми предложениями можно вставить союз и, необходимо поставить запятую или точку с запятой.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Если между двумя частями предложения отношения перечисления, запятая будет более уместна.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Cs/>
          <w:color w:val="000000"/>
          <w14:textFill>
            <w14:solidFill>
              <w14:schemeClr w14:val="dk1"/>
            </w14:solidFill>
          </w14:textFill>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Pr>
          <w:color w:val="000000"/>
          <w14:textFill>
            <w14:solidFill>
              <w14:schemeClr w14:val="dk1"/>
            </w14:solidFill>
          </w14:textFill>
        </w:rPr>
        <w:t>.</w:t>
      </w:r>
    </w:p>
    <w:tbl>
      <w:tblPr>
        <w:tblStyle w:val="6"/>
        <w:tblW w:w="0" w:type="auto"/>
        <w:tblInd w:w="0" w:type="dxa"/>
        <w:tblLook w:val="04A0" w:firstRow="1" w:lastRow="0" w:firstColumn="1" w:lastColumn="0" w:noHBand="0" w:noVBand="1"/>
        <w:tblLayout w:type="autofit"/>
        <w:tblCellMar>
          <w:top w:w="15" w:type="dxa"/>
          <w:left w:w="15" w:type="dxa"/>
          <w:bottom w:w="15" w:type="dxa"/>
          <w:right w:w="15" w:type="dxa"/>
        </w:tblCellMar>
      </w:tblPr>
      <w:tblGrid>
        <w:gridCol w:w="2464"/>
        <w:gridCol w:w="3126"/>
        <w:gridCol w:w="4005"/>
      </w:tblGrid>
      <w:tr>
        <w:tblPrEx>
          <w:tblCellMar>
            <w:top w:w="15" w:type="dxa"/>
            <w:left w:w="15" w:type="dxa"/>
            <w:bottom w:w="15" w:type="dxa"/>
            <w:right w:w="15" w:type="dxa"/>
          </w:tblCellMar>
        </w:tblPrEx>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iCs/>
                <w:color w:val="000000"/>
                <w14:textFill>
                  <w14:solidFill>
                    <w14:schemeClr w14:val="dk1"/>
                  </w14:solidFill>
                </w14:textFill>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iCs/>
                <w:color w:val="000000"/>
                <w14:textFill>
                  <w14:solidFill>
                    <w14:schemeClr w14:val="dk1"/>
                  </w14:solidFill>
                </w14:textFill>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iCs/>
                <w:color w:val="000000"/>
                <w14:textFill>
                  <w14:solidFill>
                    <w14:schemeClr w14:val="dk1"/>
                  </w14:solidFill>
                </w14:textFill>
              </w:rPr>
              <w:t>Характер смысловых отношений между частями</w:t>
            </w:r>
          </w:p>
        </w:tc>
      </w:tr>
      <w:tr>
        <w:tblPrEx>
          <w:tblCellMar>
            <w:top w:w="15" w:type="dxa"/>
            <w:left w:w="15" w:type="dxa"/>
            <w:bottom w:w="15" w:type="dxa"/>
            <w:right w:w="15" w:type="dxa"/>
          </w:tblCellMar>
        </w:tblPrEx>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 </w:t>
            </w:r>
          </w:p>
        </w:tc>
      </w:tr>
    </w:tbl>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Я поднял глаза на крыше хаты моей стояла девушка в полосатом платье с распущенными косами </w:t>
      </w:r>
      <w:r>
        <w:rPr>
          <w:iCs/>
          <w:color w:val="000000"/>
          <w14:textFill>
            <w14:solidFill>
              <w14:schemeClr w14:val="dk1"/>
            </w14:solidFill>
          </w14:textFill>
        </w:rPr>
        <w:t>(Михаил Лермонтов)</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Коля смутился весь этот допрос был ему и неприятен и тягостен </w:t>
      </w:r>
      <w:r>
        <w:rPr>
          <w:iCs/>
          <w:color w:val="000000"/>
          <w14:textFill>
            <w14:solidFill>
              <w14:schemeClr w14:val="dk1"/>
            </w14:solidFill>
          </w14:textFill>
        </w:rPr>
        <w:t>(Александр Куприн).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Только днём в саду было тихо беспокойные птицы улетели на юг деревья в безветренную погоду стояли неподвижно. </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5) Вы видите первый луч упал на каменную ограду нагрел её от неё поднимается пар </w:t>
      </w:r>
      <w:r>
        <w:rPr>
          <w:iCs/>
          <w:color w:val="000000"/>
          <w14:textFill>
            <w14:solidFill>
              <w14:schemeClr w14:val="dk1"/>
            </w14:solidFill>
          </w14:textFill>
        </w:rPr>
        <w:t>(Константин Паустовский)</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6) Щёлкни кобылу в нос она махнёт хвостом </w:t>
      </w:r>
      <w:r>
        <w:rPr>
          <w:iCs/>
          <w:color w:val="000000"/>
          <w14:textFill>
            <w14:solidFill>
              <w14:schemeClr w14:val="dk1"/>
            </w14:solidFill>
          </w14:textFill>
        </w:rPr>
        <w:t>(Козьма Прутков).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7) Ветер подул с юга чувствую будет дождь недаром и ласточки летают низко к земле. </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8) Его глаза никогда не смотрят просто они всё высматривают да подсматривают </w:t>
      </w:r>
      <w:r>
        <w:rPr>
          <w:iCs/>
          <w:color w:val="000000"/>
          <w14:textFill>
            <w14:solidFill>
              <w14:schemeClr w14:val="dk1"/>
            </w14:solidFill>
          </w14:textFill>
        </w:rPr>
        <w:t>(Иван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9) Засыпая вздрагивают вершины деревьев на землю сыплются капли дождя </w:t>
      </w:r>
      <w:r>
        <w:rPr>
          <w:iCs/>
          <w:color w:val="000000"/>
          <w14:textFill>
            <w14:solidFill>
              <w14:schemeClr w14:val="dk1"/>
            </w14:solidFill>
          </w14:textFill>
        </w:rPr>
        <w:t>(Максим Горький).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10) Столыпин постоял-постоял попробовал окликнуть друга тронул за плечо ответа не было </w:t>
      </w:r>
      <w:r>
        <w:rPr>
          <w:iCs/>
          <w:color w:val="000000"/>
          <w14:textFill>
            <w14:solidFill>
              <w14:schemeClr w14:val="dk1"/>
            </w14:solidFill>
          </w14:textFill>
        </w:rPr>
        <w:t>(Павел Антокольский).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11) Резкий воздух обмыл лицо холодной водой сон сразу прошёл </w:t>
      </w:r>
      <w:r>
        <w:rPr>
          <w:iCs/>
          <w:color w:val="000000"/>
          <w14:textFill>
            <w14:solidFill>
              <w14:schemeClr w14:val="dk1"/>
            </w14:solidFill>
          </w14:textFill>
        </w:rPr>
        <w:t>(Константин Паустовский).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12) Спесивому кланяться он пуще чванится </w:t>
      </w:r>
      <w:r>
        <w:rPr>
          <w:iCs/>
          <w:color w:val="000000"/>
          <w14:textFill>
            <w14:solidFill>
              <w14:schemeClr w14:val="dk1"/>
            </w14:solidFill>
          </w14:textFill>
        </w:rPr>
        <w:t>(пословица).</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Cs/>
          <w:color w:val="000000"/>
          <w14:textFill>
            <w14:solidFill>
              <w14:schemeClr w14:val="dk1"/>
            </w14:solidFill>
          </w14:textFill>
        </w:rPr>
        <w:t>Спишите бессоюзные сложные предложения, вставляя пропущенные буквы и знаки, обозначая грамматические основы. </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Голос его звучал тихо но твёрдо глаза бл..стели упрямо. </w:t>
      </w:r>
      <w:r>
        <w:rPr>
          <w:iCs/>
          <w:color w:val="000000"/>
          <w14:textFill>
            <w14:solidFill>
              <w14:schemeClr w14:val="dk1"/>
            </w14:solidFill>
          </w14:textFill>
        </w:rPr>
        <w:t>(М. Горький)</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Избы и дворы опустели все ушли на огороды к..пать к..ртофель. </w:t>
      </w:r>
      <w:r>
        <w:rPr>
          <w:iCs/>
          <w:color w:val="000000"/>
          <w14:textFill>
            <w14:solidFill>
              <w14:schemeClr w14:val="dk1"/>
            </w14:solidFill>
          </w14:textFill>
        </w:rPr>
        <w:t>(К. Паустовский)</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Стояла она долго  устали ноги и глаза. </w:t>
      </w:r>
      <w:r>
        <w:rPr>
          <w:iCs/>
          <w:color w:val="000000"/>
          <w14:textFill>
            <w14:solidFill>
              <w14:schemeClr w14:val="dk1"/>
            </w14:solidFill>
          </w14:textFill>
        </w:rPr>
        <w:t>(М. Горький)</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Ра..п..хнули окна запах сос..н вступил в в..ранду. </w:t>
      </w:r>
      <w:r>
        <w:rPr>
          <w:iCs/>
          <w:color w:val="000000"/>
          <w14:textFill>
            <w14:solidFill>
              <w14:schemeClr w14:val="dk1"/>
            </w14:solidFill>
          </w14:textFill>
        </w:rPr>
        <w:t>(В. Кочетов)</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Целый день на небе солнышко с..яет целый день мне душу злая грусть т..рзает. </w:t>
      </w:r>
      <w:r>
        <w:rPr>
          <w:iCs/>
          <w:color w:val="000000"/>
          <w14:textFill>
            <w14:solidFill>
              <w14:schemeClr w14:val="dk1"/>
            </w14:solidFill>
          </w14:textFill>
        </w:rPr>
        <w:t>(А. Кольцов)</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Вот мои условия вы ныне(же) публично откаж..тесь от своей кл..в..ты и буд..те просить у меня изв..нения. </w:t>
      </w:r>
      <w:r>
        <w:rPr>
          <w:iCs/>
          <w:color w:val="000000"/>
          <w14:textFill>
            <w14:solidFill>
              <w14:schemeClr w14:val="dk1"/>
            </w14:solidFill>
          </w14:textFill>
        </w:rPr>
        <w:t>(М. Лермонтов)</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18.</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Смысловые отношения между частями бессоюзного предложения.</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tabs>
          <w:tab w:val="left" w:pos="4215"/>
        </w:tabs>
      </w:pPr>
      <w:r>
        <w:t>Бессоюзное сложное предложение – это такое сложное предложение, в котором части связаны только по смыслу и интонационно.</w:t>
      </w:r>
    </w:p>
    <w:p>
      <w:pPr>
        <w:adjustRightInd/>
        <w:ind w:firstLine="709"/>
        <w:autoSpaceDE w:val="off"/>
        <w:autoSpaceDN w:val="off"/>
        <w:widowControl w:val="off"/>
        <w:tabs>
          <w:tab w:val="left" w:pos="4215"/>
        </w:tabs>
        <w:rPr>
          <w:i/>
        </w:rPr>
      </w:pPr>
      <w:r>
        <w:t xml:space="preserve">В предложении </w:t>
      </w:r>
      <w:r>
        <w:rPr>
          <w:i/>
        </w:rPr>
        <w:t>Примерно через два километра лес поредел, впереди замаячило светлое пространство</w:t>
      </w:r>
      <w:r>
        <w:t xml:space="preserve"> есть две грамматические основы, части не связаны с помощью союзов или союзных слов. Это предложение сложное бессоюзное. В нём говорится о последовательных действиях, которые перечисляются. Следовательно, предложение нужно произнести с интонацией перечисления: части отделяются друг от друга небольшой паузой, в конце первой части происходит незначительное повышение голоса, в конце предложения го</w:t>
      </w:r>
      <w:r>
        <mc:AlternateContent>
          <mc:Choice Requires="wps">
            <w:drawing>
              <wp:anchor distT="0" distB="0" distL="114300" distR="114300" behindDoc="0" locked="0" layoutInCell="1" simplePos="0" relativeHeight="251673600" allowOverlap="1" hidden="0">
                <wp:simplePos x="0" y="0"/>
                <wp:positionH relativeFrom="column">
                  <wp:posOffset>3037840</wp:posOffset>
                </wp:positionH>
                <wp:positionV relativeFrom="paragraph">
                  <wp:posOffset>1783715</wp:posOffset>
                </wp:positionV>
                <wp:extent cx="419100" cy="45720"/>
                <wp:effectExtent l="4762" t="4762" r="4762" b="4762"/>
                <wp:wrapNone/>
                <wp:docPr id="1041" name="shape1041"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19100" cy="4572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1" type="#_x0000_t32" o:spt="32" style="position:absolute;margin-left:239,2pt;margin-top:140,45pt;width:33pt;height:3,6pt;mso-position-horizontal-relative:column;mso-position-vertical-relative:line;v-text-anchor:top;mso-wrap-style:square;flip:y;z-index:251673600" coordsize="21600, 21600" o:allowincell="t" filled="f" fillcolor="#ffffff" stroked="t" strokecolor="#4a7ebb" strokeweight="0,75pt">
                <v:stroke joinstyle="round" endarrow="open"/>
              </v:shape>
            </w:pict>
          </mc:Fallback>
        </mc:AlternateContent>
      </w:r>
      <w:r>
        <w:t xml:space="preserve">лос понижается: </w:t>
      </w:r>
    </w:p>
    <w:p>
      <w:pPr>
        <w:adjustRightInd/>
        <w:ind w:firstLine="709"/>
        <w:autoSpaceDE w:val="off"/>
        <w:autoSpaceDN w:val="off"/>
        <w:widowControl w:val="off"/>
        <w:tabs>
          <w:tab w:val="left" w:pos="4215"/>
        </w:tabs>
      </w:pPr>
      <w:r>
        <mc:AlternateContent>
          <mc:Choice Requires="wps">
            <w:drawing>
              <wp:anchor distT="0" distB="0" distL="114300" distR="114300" behindDoc="0" locked="0" layoutInCell="1" simplePos="0" relativeHeight="251674624" allowOverlap="1" hidden="0">
                <wp:simplePos x="0" y="0"/>
                <wp:positionH relativeFrom="column">
                  <wp:posOffset>383540</wp:posOffset>
                </wp:positionH>
                <wp:positionV relativeFrom="paragraph">
                  <wp:posOffset>264160</wp:posOffset>
                </wp:positionV>
                <wp:extent cx="441960" cy="114300"/>
                <wp:effectExtent l="4762" t="4762" r="4762" b="4762"/>
                <wp:wrapNone/>
                <wp:docPr id="1042" name="shape1042"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2" type="#_x0000_t32" o:spt="32" style="position:absolute;margin-left:30,2pt;margin-top:20,8pt;width:34,8pt;height:9pt;mso-position-horizontal-relative:column;mso-position-vertical-relative:line;v-text-anchor:top;mso-wrap-style:square;z-index:251674624" coordsize="21600, 21600" o:allowincell="t" filled="f" fillcolor="#ffffff" stroked="t" strokecolor="#4a7ebb" strokeweight="0,75pt">
                <v:stroke joinstyle="round" endarrow="open"/>
              </v:shape>
            </w:pict>
          </mc:Fallback>
        </mc:AlternateContent>
      </w:r>
      <w:r>
        <w:t xml:space="preserve">Примерно через два километра </w:t>
      </w:r>
      <w:r>
        <w:rPr>
          <w:u w:val="single" w:color="auto"/>
        </w:rPr>
        <w:t>лес</w:t>
      </w:r>
      <w:r>
        <w:t xml:space="preserve"> </w:t>
      </w:r>
      <w:r>
        <w:rPr>
          <w:u w:val="double" w:color="auto"/>
        </w:rPr>
        <w:t>поредел</w:t>
      </w:r>
      <w:r>
        <w:t>,</w:t>
      </w:r>
      <w:r>
        <w:rPr>
          <w:vertAlign w:val="superscript"/>
        </w:rPr>
        <w:t>1</w:t>
      </w:r>
      <w:r>
        <w:t xml:space="preserve">| впереди </w:t>
      </w:r>
      <w:r>
        <w:rPr>
          <w:u w:val="double" w:color="auto"/>
        </w:rPr>
        <w:t>замаячило</w:t>
      </w:r>
      <w:r>
        <w:t xml:space="preserve"> светлое </w:t>
      </w:r>
      <w:r>
        <w:rPr>
          <w:u w:val="single" w:color="auto"/>
        </w:rPr>
        <w:t>пространство</w:t>
      </w:r>
      <w:r>
        <w:t>.</w:t>
      </w:r>
      <w:r>
        <w:rPr>
          <w:vertAlign w:val="superscript"/>
        </w:rPr>
        <w:t>2</w:t>
      </w:r>
      <w:r>
        <w:t xml:space="preserve"> ||</w:t>
      </w:r>
    </w:p>
    <w:p>
      <w:pPr>
        <w:adjustRightInd/>
        <w:ind w:firstLine="709"/>
        <w:autoSpaceDE w:val="off"/>
        <w:autoSpaceDN w:val="off"/>
        <w:widowControl w:val="off"/>
        <w:tabs>
          <w:tab w:val="left" w:pos="4215"/>
        </w:tabs>
      </w:pPr>
      <w:r>
        <w:t>Части бессоюзного сложного предложения могут быть связаны разными смысловыми отношениями: перечисления, противопоставления, пояснения, причины, следствия.</w:t>
      </w:r>
    </w:p>
    <w:p>
      <w:pPr>
        <w:adjustRightInd/>
        <w:ind w:firstLine="709"/>
        <w:autoSpaceDE w:val="off"/>
        <w:autoSpaceDN w:val="off"/>
        <w:widowControl w:val="off"/>
        <w:tabs>
          <w:tab w:val="left" w:pos="4215"/>
        </w:tabs>
        <w:rPr>
          <w:i/>
        </w:rPr>
      </w:pPr>
      <w:r>
        <w:t xml:space="preserve">В предложении </w:t>
      </w:r>
      <w:r>
        <w:rPr>
          <w:i/>
        </w:rPr>
        <w:t>Лес припасает – зима поедает</w:t>
      </w:r>
      <w:r>
        <w:t xml:space="preserve"> части противопоставлены друг другу. Интонационно в конце первой части перед паузой голос повышается, а к концу предложения понижается:  </w:t>
      </w:r>
      <w:r>
        <w:rPr>
          <w:i/>
        </w:rPr>
        <w:t xml:space="preserve"> </w:t>
      </w:r>
      <w:r>
        <mc:AlternateContent>
          <mc:Choice Requires="wps">
            <w:drawing>
              <wp:anchor distT="0" distB="0" distL="114300" distR="114300" behindDoc="0" locked="0" layoutInCell="1" simplePos="0" relativeHeight="251676672" allowOverlap="1" hidden="0">
                <wp:simplePos x="0" y="0"/>
                <wp:positionH relativeFrom="column">
                  <wp:posOffset>2211705</wp:posOffset>
                </wp:positionH>
                <wp:positionV relativeFrom="paragraph">
                  <wp:posOffset>226060</wp:posOffset>
                </wp:positionV>
                <wp:extent cx="441960" cy="114300"/>
                <wp:effectExtent l="4762" t="4762" r="4762" b="4762"/>
                <wp:wrapNone/>
                <wp:docPr id="1043" name="shape1043"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3" type="#_x0000_t32" o:spt="32" style="position:absolute;margin-left:174,15pt;margin-top:17,8pt;width:34,8pt;height:9pt;mso-position-horizontal-relative:column;mso-position-vertical-relative:line;v-text-anchor:top;mso-wrap-style:square;z-index:251676672"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75648" allowOverlap="1" hidden="0">
                <wp:simplePos x="0" y="0"/>
                <wp:positionH relativeFrom="column">
                  <wp:posOffset>904240</wp:posOffset>
                </wp:positionH>
                <wp:positionV relativeFrom="paragraph">
                  <wp:posOffset>254635</wp:posOffset>
                </wp:positionV>
                <wp:extent cx="419100" cy="45720"/>
                <wp:effectExtent l="4762" t="4762" r="4762" b="4762"/>
                <wp:wrapNone/>
                <wp:docPr id="1044" name="shape1044"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19100" cy="4572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4" type="#_x0000_t32" o:spt="32" style="position:absolute;margin-left:71,2pt;margin-top:20,05pt;width:33pt;height:3,6pt;mso-position-horizontal-relative:column;mso-position-vertical-relative:line;v-text-anchor:top;mso-wrap-style:square;flip:y;z-index:251675648"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Лес припасает – зима поедает</w:t>
      </w:r>
      <w:r>
        <w:t>.</w:t>
      </w:r>
    </w:p>
    <w:p>
      <w:pPr>
        <w:adjustRightInd/>
        <w:ind w:firstLine="709"/>
        <w:autoSpaceDE w:val="off"/>
        <w:autoSpaceDN w:val="off"/>
        <w:widowControl w:val="off"/>
        <w:tabs>
          <w:tab w:val="left" w:pos="4215"/>
        </w:tabs>
      </w:pPr>
      <w:r>
        <w:t xml:space="preserve">Сходная интонация в сложном предложении, где первая часть указывает на время или условие того, о чём говорится во второй части: </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78720" allowOverlap="1" hidden="0">
                <wp:simplePos x="0" y="0"/>
                <wp:positionH relativeFrom="column">
                  <wp:posOffset>678180</wp:posOffset>
                </wp:positionH>
                <wp:positionV relativeFrom="paragraph">
                  <wp:posOffset>223520</wp:posOffset>
                </wp:positionV>
                <wp:extent cx="419100" cy="45720"/>
                <wp:effectExtent l="4762" t="4762" r="4762" b="4762"/>
                <wp:wrapNone/>
                <wp:docPr id="1045" name="shape104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19100" cy="4572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5" type="#_x0000_t32" o:spt="32" style="position:absolute;margin-left:53,4pt;margin-top:17,6pt;width:33pt;height:3,6pt;mso-position-horizontal-relative:column;mso-position-vertical-relative:line;v-text-anchor:top;mso-wrap-style:square;flip:y;z-index:251678720"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77696" allowOverlap="1" hidden="0">
                <wp:simplePos x="0" y="0"/>
                <wp:positionH relativeFrom="column">
                  <wp:posOffset>2733040</wp:posOffset>
                </wp:positionH>
                <wp:positionV relativeFrom="paragraph">
                  <wp:posOffset>192405</wp:posOffset>
                </wp:positionV>
                <wp:extent cx="441960" cy="114300"/>
                <wp:effectExtent l="4762" t="4762" r="4762" b="4762"/>
                <wp:wrapNone/>
                <wp:docPr id="1046" name="shape1046"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6" type="#_x0000_t32" o:spt="32" style="position:absolute;margin-left:215,2pt;margin-top:15,15pt;width:34,8pt;height:9pt;mso-position-horizontal-relative:column;mso-position-vertical-relative:line;v-text-anchor:top;mso-wrap-style:square;z-index:251677696"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Ехал сюда – рожь начинала желтеть.</w:t>
      </w:r>
    </w:p>
    <w:p>
      <w:pPr>
        <w:adjustRightInd/>
        <w:ind w:firstLine="709"/>
        <w:autoSpaceDE w:val="off"/>
        <w:autoSpaceDN w:val="off"/>
        <w:widowControl w:val="off"/>
        <w:tabs>
          <w:tab w:val="left" w:pos="4215"/>
        </w:tabs>
        <w:rPr>
          <w:i/>
        </w:rPr>
      </w:pPr>
      <w:r>
        <w:t xml:space="preserve">Пояснительные отношения в предложении </w:t>
      </w:r>
      <w:r>
        <w:rPr>
          <w:i/>
        </w:rPr>
        <w:t xml:space="preserve">Выйдя на улицу, он почувствовал: весна не за горами </w:t>
      </w:r>
      <w:r>
        <w:t xml:space="preserve">передаются пояснительной интонацией: первая часть произносится с предупредительным понижением голоса, после неё идёт значительная пауза: </w:t>
      </w:r>
      <w:r>
        <w:rPr>
          <w:i/>
        </w:rPr>
        <w:t xml:space="preserve"> </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80768" allowOverlap="1" hidden="0">
                <wp:simplePos x="0" y="0"/>
                <wp:positionH relativeFrom="column">
                  <wp:posOffset>3853815</wp:posOffset>
                </wp:positionH>
                <wp:positionV relativeFrom="paragraph">
                  <wp:posOffset>206375</wp:posOffset>
                </wp:positionV>
                <wp:extent cx="441960" cy="114300"/>
                <wp:effectExtent l="4762" t="4762" r="4762" b="4762"/>
                <wp:wrapNone/>
                <wp:docPr id="1047" name="shape1047"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7" type="#_x0000_t32" o:spt="32" style="position:absolute;margin-left:303,45pt;margin-top:16,25pt;width:34,8pt;height:9pt;mso-position-horizontal-relative:column;mso-position-vertical-relative:line;v-text-anchor:top;mso-wrap-style:square;z-index:251680768"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79744" allowOverlap="1" hidden="0">
                <wp:simplePos x="0" y="0"/>
                <wp:positionH relativeFrom="column">
                  <wp:posOffset>2261235</wp:posOffset>
                </wp:positionH>
                <wp:positionV relativeFrom="paragraph">
                  <wp:posOffset>186690</wp:posOffset>
                </wp:positionV>
                <wp:extent cx="441960" cy="114300"/>
                <wp:effectExtent l="4762" t="4762" r="4762" b="4762"/>
                <wp:wrapNone/>
                <wp:docPr id="1048" name="shape1048"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8" type="#_x0000_t32" o:spt="32" style="position:absolute;margin-left:178,05pt;margin-top:14,7pt;width:34,8pt;height:9pt;mso-position-horizontal-relative:column;mso-position-vertical-relative:line;v-text-anchor:top;mso-wrap-style:square;z-index:251679744"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Выйдя на улицу, он почувствовал: весна не за горами.</w:t>
      </w:r>
    </w:p>
    <w:p>
      <w:pPr>
        <w:adjustRightInd/>
        <w:ind w:firstLine="709"/>
        <w:autoSpaceDE w:val="off"/>
        <w:autoSpaceDN w:val="off"/>
        <w:widowControl w:val="off"/>
        <w:tabs>
          <w:tab w:val="left" w:pos="4215"/>
        </w:tabs>
      </w:pPr>
      <w:r>
        <w:t xml:space="preserve">Сходная интонация в предложении, где вторая часть указывает на причину того, о чём говорилось в первой части:  </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82816" allowOverlap="1" hidden="0">
                <wp:simplePos x="0" y="0"/>
                <wp:positionH relativeFrom="column">
                  <wp:posOffset>4208145</wp:posOffset>
                </wp:positionH>
                <wp:positionV relativeFrom="paragraph">
                  <wp:posOffset>217170</wp:posOffset>
                </wp:positionV>
                <wp:extent cx="441960" cy="114300"/>
                <wp:effectExtent l="4762" t="4762" r="4762" b="4762"/>
                <wp:wrapNone/>
                <wp:docPr id="1049" name="shape1049"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9" type="#_x0000_t32" o:spt="32" style="position:absolute;margin-left:331,35pt;margin-top:17,1pt;width:34,8pt;height:9pt;mso-position-horizontal-relative:column;mso-position-vertical-relative:line;v-text-anchor:top;mso-wrap-style:square;z-index:251682816"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81792" allowOverlap="1" hidden="0">
                <wp:simplePos x="0" y="0"/>
                <wp:positionH relativeFrom="column">
                  <wp:posOffset>1906905</wp:posOffset>
                </wp:positionH>
                <wp:positionV relativeFrom="paragraph">
                  <wp:posOffset>191770</wp:posOffset>
                </wp:positionV>
                <wp:extent cx="441960" cy="114300"/>
                <wp:effectExtent l="4762" t="4762" r="4762" b="4762"/>
                <wp:wrapNone/>
                <wp:docPr id="1050" name="shape1050"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0" type="#_x0000_t32" o:spt="32" style="position:absolute;margin-left:150,15pt;margin-top:15,1pt;width:34,8pt;height:9pt;mso-position-horizontal-relative:column;mso-position-vertical-relative:line;v-text-anchor:top;mso-wrap-style:square;z-index:251681792"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rPr>
          <w:i/>
        </w:rPr>
      </w:pPr>
      <w:r>
        <w:rPr>
          <w:i/>
        </w:rPr>
        <w:t>Опасения были не напрасны: слева мелькнул крутой обрыв.</w:t>
      </w:r>
    </w:p>
    <w:p>
      <w:pPr>
        <w:adjustRightInd/>
        <w:ind w:firstLine="709"/>
        <w:autoSpaceDE w:val="off"/>
        <w:autoSpaceDN w:val="off"/>
        <w:widowControl w:val="off"/>
        <w:tabs>
          <w:tab w:val="left" w:pos="4215"/>
        </w:tabs>
      </w:pPr>
      <w:r>
        <w:t>Читатель должен самостоятельно определять смысл предложений из контекста. Иногда подсказкой служат знаки препинания. Так, точка и точка с запятой свидетельствуют о том, что в частях описаны одновре́менные или последовательные события. Двоеточие сигнализирует о пояснительных, разъяснительных отношениях или отношениях причины. Тире – показатель противопоставления, времени, условия, следствия, быстрой смены событий.</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t>Знаки препинания в бессоюзном сложном предложении</w:t>
      </w:r>
    </w:p>
    <w:p>
      <w:pPr>
        <w:adjustRightInd/>
        <w:ind w:firstLine="709"/>
        <w:autoSpaceDE w:val="off"/>
        <w:autoSpaceDN w:val="off"/>
        <w:widowControl w:val="off"/>
        <w:tabs>
          <w:tab w:val="left" w:pos="4215"/>
        </w:tabs>
      </w:pPr>
    </w:p>
    <w:tbl>
      <w:tblPr>
        <w:tblStyle w:val="19"/>
        <w:tblW w:w="0" w:type="auto"/>
        <w:tblInd w:w="0" w:type="dxa"/>
        <w:tblBorders>
          <w:top w:val="none"/>
          <w:left w:val="none"/>
          <w:bottom w:val="none"/>
          <w:right w:val="none"/>
          <w:insideH w:val="none"/>
          <w:insideV w:val="none"/>
        </w:tblBorders>
        <w:tblLook w:val="04A0" w:firstRow="1" w:lastRow="0" w:firstColumn="1" w:lastColumn="0" w:noHBand="0" w:noVBand="1"/>
        <w:tblLayout w:type="fixed"/>
        <w:tblCellMar>
          <w:top w:w="0" w:type="dxa"/>
          <w:left w:w="108" w:type="dxa"/>
          <w:bottom w:w="0" w:type="dxa"/>
          <w:right w:w="108" w:type="dxa"/>
        </w:tblCellMar>
      </w:tblPr>
      <w:tblGrid>
        <w:gridCol w:w="1909"/>
        <w:gridCol w:w="7022"/>
      </w:tblGrid>
      <w:tr>
        <w:tblPrEx>
          <w:tblBorders>
            <w:top w:val="none"/>
            <w:left w:val="none"/>
            <w:bottom w:val="none"/>
            <w:right w:val="none"/>
            <w:insideH w:val="none"/>
            <w:insideV w:val="none"/>
          </w:tblBorders>
        </w:tblPrEx>
        <w:tc>
          <w:tcPr>
            <w:tcW w:w="1909" w:type="dxa"/>
          </w:tcPr>
          <w:p>
            <w:pPr>
              <w:adjustRightInd/>
              <w:ind w:firstLine="709"/>
              <w:autoSpaceDE w:val="off"/>
              <w:autoSpaceDN w:val="off"/>
              <w:widowControl w:val="off"/>
              <w:tabs>
                <w:tab w:val="left" w:pos="4215"/>
              </w:tabs>
            </w:pPr>
            <w:r>
              <w:t xml:space="preserve">[    ] , [   ].   </w:t>
            </w:r>
          </w:p>
          <w:p>
            <w:pPr>
              <w:adjustRightInd/>
              <w:ind w:firstLine="709"/>
              <w:autoSpaceDE w:val="off"/>
              <w:autoSpaceDN w:val="off"/>
              <w:widowControl w:val="off"/>
              <w:tabs>
                <w:tab w:val="left" w:pos="4215"/>
              </w:tabs>
            </w:pPr>
            <w:r>
              <w:t xml:space="preserve">[    ] ; [  ]. </w:t>
            </w:r>
          </w:p>
          <w:p>
            <w:pPr>
              <w:adjustRightInd/>
              <w:ind w:firstLine="709"/>
              <w:autoSpaceDE w:val="off"/>
              <w:autoSpaceDN w:val="off"/>
              <w:widowControl w:val="off"/>
              <w:tabs>
                <w:tab w:val="left" w:pos="4215"/>
              </w:tabs>
            </w:pPr>
          </w:p>
        </w:tc>
        <w:tc>
          <w:tcPr>
            <w:tcW w:w="7022" w:type="dxa"/>
          </w:tcPr>
          <w:p>
            <w:pPr>
              <w:adjustRightInd/>
              <w:ind w:firstLine="709"/>
              <w:autoSpaceDE w:val="off"/>
              <w:autoSpaceDN w:val="off"/>
              <w:widowControl w:val="off"/>
              <w:tabs>
                <w:tab w:val="left" w:pos="4215"/>
              </w:tabs>
            </w:pPr>
            <w:r>
              <w:t>одновременность, последовательность</w:t>
            </w:r>
          </w:p>
        </w:tc>
      </w:tr>
      <w:tr>
        <w:tblPrEx>
          <w:tblBorders>
            <w:top w:val="none"/>
            <w:left w:val="none"/>
            <w:bottom w:val="none"/>
            <w:right w:val="none"/>
            <w:insideH w:val="none"/>
            <w:insideV w:val="none"/>
          </w:tblBorders>
          <w:tblCellMar>
            <w:top w:w="0" w:type="dxa"/>
            <w:left w:w="108" w:type="dxa"/>
            <w:bottom w:w="0" w:type="dxa"/>
            <w:right w:w="108" w:type="dxa"/>
          </w:tblCellMar>
        </w:tblPrEx>
        <w:tc>
          <w:tcPr>
            <w:tcW w:w="1909" w:type="dxa"/>
          </w:tcPr>
          <w:p>
            <w:pPr>
              <w:adjustRightInd/>
              <w:ind w:firstLine="709"/>
              <w:autoSpaceDE w:val="off"/>
              <w:autoSpaceDN w:val="off"/>
              <w:widowControl w:val="off"/>
              <w:tabs>
                <w:tab w:val="left" w:pos="4215"/>
              </w:tabs>
            </w:pPr>
            <w:r>
              <w:t>[    ] : [  ].</w:t>
            </w:r>
          </w:p>
        </w:tc>
        <w:tc>
          <w:tcPr>
            <w:tcW w:w="7022" w:type="dxa"/>
          </w:tcPr>
          <w:p>
            <w:pPr>
              <w:adjustRightInd/>
              <w:ind w:firstLine="709"/>
              <w:autoSpaceDE w:val="off"/>
              <w:autoSpaceDN w:val="off"/>
              <w:widowControl w:val="off"/>
              <w:tabs>
                <w:tab w:val="left" w:pos="4215"/>
              </w:tabs>
            </w:pPr>
            <w:r>
              <w:t>причина. пояснение, разъяснение</w:t>
            </w:r>
          </w:p>
        </w:tc>
      </w:tr>
      <w:tr>
        <w:tblPrEx>
          <w:tblBorders>
            <w:top w:val="none"/>
            <w:left w:val="none"/>
            <w:bottom w:val="none"/>
            <w:right w:val="none"/>
            <w:insideH w:val="none"/>
            <w:insideV w:val="none"/>
          </w:tblBorders>
          <w:tblCellMar>
            <w:top w:w="0" w:type="dxa"/>
            <w:left w:w="108" w:type="dxa"/>
            <w:bottom w:w="0" w:type="dxa"/>
            <w:right w:w="108" w:type="dxa"/>
          </w:tblCellMar>
        </w:tblPrEx>
        <w:tc>
          <w:tcPr>
            <w:tcW w:w="1909" w:type="dxa"/>
          </w:tcPr>
          <w:p>
            <w:pPr>
              <w:adjustRightInd/>
              <w:ind w:firstLine="709"/>
              <w:autoSpaceDE w:val="off"/>
              <w:autoSpaceDN w:val="off"/>
              <w:widowControl w:val="off"/>
              <w:tabs>
                <w:tab w:val="left" w:pos="4215"/>
              </w:tabs>
            </w:pPr>
            <w:r>
              <w:t xml:space="preserve">[    ] </w:t>
            </w:r>
            <w:r>
              <w:rPr>
                <w:i/>
              </w:rPr>
              <w:t>–</w:t>
            </w:r>
            <w:r>
              <w:t xml:space="preserve"> [ ].</w:t>
            </w:r>
          </w:p>
        </w:tc>
        <w:tc>
          <w:tcPr>
            <w:tcW w:w="7022" w:type="dxa"/>
          </w:tcPr>
          <w:p>
            <w:pPr>
              <w:adjustRightInd/>
              <w:ind w:firstLine="709"/>
              <w:autoSpaceDE w:val="off"/>
              <w:autoSpaceDN w:val="off"/>
              <w:widowControl w:val="off"/>
              <w:tabs>
                <w:tab w:val="left" w:pos="4215"/>
              </w:tabs>
            </w:pPr>
            <w:r>
              <w:t>время, условие, противопоставление, следствие</w:t>
            </w:r>
          </w:p>
        </w:tc>
      </w:tr>
    </w:tbl>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t xml:space="preserve">Интонация помогает передать слушателю точный смысл фразы. Слушатель должен распознать интонацию. Рассмотрим пример. Даны два простых предложения: </w:t>
      </w:r>
      <w:r>
        <w:rPr>
          <w:i/>
        </w:rPr>
        <w:t xml:space="preserve">Мать перестала петь. Ребёнок уснул. </w:t>
      </w:r>
      <w:r>
        <w:t>Нужно составить из них бессоюзные сложные предложения, которые могут иметь разный смысл, например, причинно-следственные отношения.</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86912" allowOverlap="1" hidden="0">
                <wp:simplePos x="0" y="0"/>
                <wp:positionH relativeFrom="margin">
                  <wp:posOffset>1446530</wp:posOffset>
                </wp:positionH>
                <wp:positionV relativeFrom="paragraph">
                  <wp:posOffset>206375</wp:posOffset>
                </wp:positionV>
                <wp:extent cx="462116" cy="87999"/>
                <wp:effectExtent l="4762" t="4762" r="4762" b="4762"/>
                <wp:wrapNone/>
                <wp:docPr id="1051" name="shape1051"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62116" cy="87999"/>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1" type="#_x0000_t32" o:spt="32" style="position:absolute;margin-left:113,9pt;margin-top:16,25pt;width:36,3871pt;height:6,92906pt;mso-position-horizontal-relative:margin;mso-position-vertical-relative:line;v-text-anchor:top;mso-wrap-style:square;flip:y;z-index:251686912"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83840" allowOverlap="1" hidden="0">
                <wp:simplePos x="0" y="0"/>
                <wp:positionH relativeFrom="column">
                  <wp:posOffset>2752725</wp:posOffset>
                </wp:positionH>
                <wp:positionV relativeFrom="paragraph">
                  <wp:posOffset>166370</wp:posOffset>
                </wp:positionV>
                <wp:extent cx="441960" cy="114300"/>
                <wp:effectExtent l="4762" t="4762" r="4762" b="4762"/>
                <wp:wrapNone/>
                <wp:docPr id="1052" name="shape1052"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2" type="#_x0000_t32" o:spt="32" style="position:absolute;margin-left:216,75pt;margin-top:13,1pt;width:34,8pt;height:9pt;mso-position-horizontal-relative:column;mso-position-vertical-relative:line;v-text-anchor:top;mso-wrap-style:square;z-index:251683840"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Мать перестала петь – ребёнок уснул.</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85888" allowOverlap="1" hidden="0">
                <wp:simplePos x="0" y="0"/>
                <wp:positionH relativeFrom="column">
                  <wp:posOffset>2752725</wp:posOffset>
                </wp:positionH>
                <wp:positionV relativeFrom="paragraph">
                  <wp:posOffset>221615</wp:posOffset>
                </wp:positionV>
                <wp:extent cx="441960" cy="114300"/>
                <wp:effectExtent l="4762" t="4762" r="4762" b="4762"/>
                <wp:wrapNone/>
                <wp:docPr id="1053" name="shape1053"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3" type="#_x0000_t32" o:spt="32" style="position:absolute;margin-left:216,75pt;margin-top:17,45pt;width:34,8pt;height:9pt;mso-position-horizontal-relative:column;mso-position-vertical-relative:line;v-text-anchor:top;mso-wrap-style:square;z-index:251685888"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84864" allowOverlap="1" hidden="0">
                <wp:simplePos x="0" y="0"/>
                <wp:positionH relativeFrom="column">
                  <wp:posOffset>1612265</wp:posOffset>
                </wp:positionH>
                <wp:positionV relativeFrom="paragraph">
                  <wp:posOffset>195580</wp:posOffset>
                </wp:positionV>
                <wp:extent cx="441960" cy="114300"/>
                <wp:effectExtent l="4762" t="4762" r="4762" b="4762"/>
                <wp:wrapNone/>
                <wp:docPr id="1054" name="shape1054"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4" type="#_x0000_t32" o:spt="32" style="position:absolute;margin-left:126,95pt;margin-top:15,4pt;width:34,8pt;height:9pt;mso-position-horizontal-relative:column;mso-position-vertical-relative:line;v-text-anchor:top;mso-wrap-style:square;z-index:251684864"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Мать перестала петь: ребёнок уснул.</w:t>
      </w:r>
    </w:p>
    <w:p>
      <w:pPr>
        <w:adjustRightInd/>
        <w:ind w:firstLine="709"/>
        <w:autoSpaceDE w:val="off"/>
        <w:autoSpaceDN w:val="off"/>
        <w:widowControl w:val="off"/>
        <w:tabs>
          <w:tab w:val="left" w:pos="4215"/>
        </w:tabs>
      </w:pPr>
      <w:r>
        <w:t>Интонационные умения способствуют точности передачи смысла.</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rPr>
          <w:lang w:val="de-DE"/>
        </w:rPr>
      </w:pPr>
      <w:r>
        <w:t>Разбор</w:t>
      </w:r>
      <w:r>
        <w:rPr>
          <w:lang w:val="de-DE"/>
        </w:rPr>
        <w:t xml:space="preserve"> </w:t>
      </w:r>
      <w:r>
        <w:t>типового</w:t>
      </w:r>
      <w:r>
        <w:rPr>
          <w:lang w:val="de-DE"/>
        </w:rPr>
        <w:t xml:space="preserve"> </w:t>
      </w:r>
      <w:r>
        <w:t>тренировочного</w:t>
      </w:r>
      <w:r>
        <w:rPr>
          <w:lang w:val="de-DE"/>
        </w:rPr>
        <w:t xml:space="preserve"> </w:t>
      </w:r>
      <w:r>
        <w:t>задания</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rPr>
          <w:i/>
        </w:rPr>
      </w:pPr>
      <w:r>
        <w:rPr>
          <w:i/>
        </w:rPr>
        <w:t>Определите смысловые отношения между частями бессоюзного сложного предложения. Установите соответствия.</w:t>
      </w:r>
    </w:p>
    <w:tbl>
      <w:tblPr>
        <w:tblStyle w:val="19"/>
        <w:tblW w:w="909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autofit"/>
        <w:tblCellMar>
          <w:top w:w="0" w:type="dxa"/>
          <w:left w:w="108" w:type="dxa"/>
          <w:bottom w:w="0" w:type="dxa"/>
          <w:right w:w="108" w:type="dxa"/>
        </w:tblCellMar>
      </w:tblPr>
      <w:tblGrid>
        <w:gridCol w:w="5807"/>
        <w:gridCol w:w="3287"/>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807" w:type="dxa"/>
          </w:tcPr>
          <w:p>
            <w:pPr>
              <w:adjustRightInd/>
              <w:ind w:firstLine="709"/>
              <w:autoSpaceDE w:val="off"/>
              <w:autoSpaceDN w:val="off"/>
              <w:widowControl w:val="off"/>
              <w:tabs>
                <w:tab w:val="left" w:pos="4215"/>
              </w:tabs>
            </w:pPr>
            <w:r>
              <w:t>В лесу появились первоцветы: две недели стояли тёплые весенние деньки.</w:t>
            </w:r>
          </w:p>
        </w:tc>
        <w:tc>
          <w:tcPr>
            <w:tcW w:w="3287" w:type="dxa"/>
          </w:tcPr>
          <w:p>
            <w:pPr>
              <w:adjustRightInd/>
              <w:ind w:firstLine="709"/>
              <w:autoSpaceDE w:val="off"/>
              <w:autoSpaceDN w:val="off"/>
              <w:widowControl w:val="off"/>
              <w:tabs>
                <w:tab w:val="left" w:pos="4215"/>
              </w:tabs>
            </w:pPr>
            <w:r>
              <w:t>значение причины</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807" w:type="dxa"/>
          </w:tcPr>
          <w:p>
            <w:pPr>
              <w:adjustRightInd/>
              <w:ind w:firstLine="709"/>
              <w:autoSpaceDE w:val="off"/>
              <w:autoSpaceDN w:val="off"/>
              <w:widowControl w:val="off"/>
              <w:tabs>
                <w:tab w:val="left" w:pos="4215"/>
              </w:tabs>
            </w:pPr>
            <w:r>
              <w:t>Нет умного соседа – с книгой умной побеседуй.</w:t>
            </w:r>
          </w:p>
        </w:tc>
        <w:tc>
          <w:tcPr>
            <w:tcW w:w="3287" w:type="dxa"/>
          </w:tcPr>
          <w:p>
            <w:pPr>
              <w:adjustRightInd/>
              <w:ind w:firstLine="709"/>
              <w:autoSpaceDE w:val="off"/>
              <w:autoSpaceDN w:val="off"/>
              <w:widowControl w:val="off"/>
              <w:tabs>
                <w:tab w:val="left" w:pos="4215"/>
              </w:tabs>
            </w:pPr>
            <w:r>
              <w:t>значение перечисления</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807" w:type="dxa"/>
          </w:tcPr>
          <w:p>
            <w:pPr>
              <w:adjustRightInd/>
              <w:ind w:firstLine="709"/>
              <w:autoSpaceDE w:val="off"/>
              <w:autoSpaceDN w:val="off"/>
              <w:widowControl w:val="off"/>
              <w:tabs>
                <w:tab w:val="left" w:pos="4215"/>
              </w:tabs>
            </w:pPr>
            <w:r>
              <w:t>Ущелье плыло в знойном мареве, лишь заснеженные пики хребта по-прежнему сияли неприступной красотой.</w:t>
            </w:r>
          </w:p>
        </w:tc>
        <w:tc>
          <w:tcPr>
            <w:tcW w:w="3287" w:type="dxa"/>
          </w:tcPr>
          <w:p>
            <w:pPr>
              <w:adjustRightInd/>
              <w:ind w:firstLine="709"/>
              <w:autoSpaceDE w:val="off"/>
              <w:autoSpaceDN w:val="off"/>
              <w:widowControl w:val="off"/>
              <w:tabs>
                <w:tab w:val="left" w:pos="4215"/>
              </w:tabs>
            </w:pPr>
            <w:r>
              <w:t>значение условия</w:t>
            </w:r>
          </w:p>
        </w:tc>
      </w:tr>
    </w:tbl>
    <w:p>
      <w:pPr>
        <w:adjustRightInd/>
        <w:autoSpaceDE w:val="off"/>
        <w:autoSpaceDN w:val="off"/>
        <w:widowControl w:val="off"/>
        <w:tabs>
          <w:tab w:val="left" w:pos="4215"/>
        </w:tabs>
      </w:pPr>
    </w:p>
    <w:p>
      <w:pPr>
        <w:adjustRightInd/>
        <w:ind w:firstLine="709"/>
        <w:autoSpaceDE w:val="off"/>
        <w:autoSpaceDN w:val="off"/>
        <w:widowControl w:val="off"/>
        <w:tabs>
          <w:tab w:val="left" w:pos="4215"/>
        </w:tabs>
      </w:pPr>
      <w:r>
        <w:rPr>
          <w:i/>
        </w:rPr>
        <w:t>Алгоритм выполнения задания</w:t>
      </w:r>
      <w:r>
        <w:t>:</w:t>
      </w:r>
    </w:p>
    <w:p>
      <w:pPr>
        <w:adjustRightInd/>
        <w:autoSpaceDE w:val="off"/>
        <w:autoSpaceDN w:val="off"/>
        <w:widowControl w:val="off"/>
        <w:numPr>
          <w:ilvl w:val="0"/>
          <w:numId w:val="81"/>
        </w:numPr>
        <w:tabs>
          <w:tab w:val="left" w:pos="4215"/>
        </w:tabs>
      </w:pPr>
      <w:r>
        <w:t>прочитать предложения,</w:t>
      </w:r>
    </w:p>
    <w:p>
      <w:pPr>
        <w:adjustRightInd/>
        <w:autoSpaceDE w:val="off"/>
        <w:autoSpaceDN w:val="off"/>
        <w:widowControl w:val="off"/>
        <w:numPr>
          <w:ilvl w:val="0"/>
          <w:numId w:val="81"/>
        </w:numPr>
        <w:tabs>
          <w:tab w:val="left" w:pos="4215"/>
        </w:tabs>
      </w:pPr>
      <w:r>
        <w:t>определить смысловые отношения, подставив проверочные союзы;</w:t>
      </w:r>
    </w:p>
    <w:p>
      <w:pPr>
        <w:adjustRightInd/>
        <w:autoSpaceDE w:val="off"/>
        <w:autoSpaceDN w:val="off"/>
        <w:widowControl w:val="off"/>
        <w:numPr>
          <w:ilvl w:val="0"/>
          <w:numId w:val="81"/>
        </w:numPr>
        <w:tabs>
          <w:tab w:val="left" w:pos="4215"/>
        </w:tabs>
      </w:pPr>
      <w:r>
        <w:t>сделать вывод.</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rPr>
          <w:i/>
        </w:rPr>
        <w:t xml:space="preserve">В лесу появились первоцветы: две недели стояли тёплые весенние деньки. </w:t>
      </w:r>
      <w:r>
        <w:t xml:space="preserve">- </w:t>
      </w:r>
      <w:r>
        <w:rPr>
          <w:i/>
        </w:rPr>
        <w:t xml:space="preserve">В лесу появились первоцветы, потому что две недели стояли тёплые весенние деньки. </w:t>
      </w:r>
      <w:r>
        <w:t>Значение причины.</w:t>
      </w:r>
    </w:p>
    <w:p>
      <w:pPr>
        <w:adjustRightInd/>
        <w:ind w:firstLine="709"/>
        <w:autoSpaceDE w:val="off"/>
        <w:autoSpaceDN w:val="off"/>
        <w:widowControl w:val="off"/>
        <w:tabs>
          <w:tab w:val="left" w:pos="4215"/>
        </w:tabs>
      </w:pPr>
      <w:r>
        <w:rPr>
          <w:i/>
        </w:rPr>
        <w:t xml:space="preserve">Нет умного соседа – с книгой умной побеседуй. – Если нет умного соседа, то с книгой умной побеседуй. </w:t>
      </w:r>
      <w:r>
        <w:t>Значение условия.</w:t>
      </w:r>
    </w:p>
    <w:p>
      <w:pPr>
        <w:adjustRightInd/>
        <w:ind w:firstLine="709"/>
        <w:autoSpaceDE w:val="off"/>
        <w:autoSpaceDN w:val="off"/>
        <w:widowControl w:val="off"/>
        <w:tabs>
          <w:tab w:val="left" w:pos="4215"/>
        </w:tabs>
      </w:pPr>
      <w:r>
        <w:rPr>
          <w:i/>
        </w:rPr>
        <w:t>Ущелье плыло в знойном мареве, лишь заснеженные пики хребта по-прежнему сияли неприступной красотой. - Ущелье плыло в знойном мареве, и лишь заснеженные пики хребта по-прежнему сияли неприступной красотой.</w:t>
      </w:r>
      <w:r>
        <w:t xml:space="preserve"> Значение одновременности событий.</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t>Разбор</w:t>
      </w:r>
      <w:r>
        <w:rPr>
          <w:lang w:val="de-DE"/>
        </w:rPr>
        <w:t xml:space="preserve"> </w:t>
      </w:r>
      <w:r>
        <w:t>типового</w:t>
      </w:r>
      <w:r>
        <w:rPr>
          <w:lang w:val="de-DE"/>
        </w:rPr>
        <w:t xml:space="preserve"> </w:t>
      </w:r>
      <w:r>
        <w:t>контрольного</w:t>
      </w:r>
      <w:r>
        <w:rPr>
          <w:lang w:val="de-DE"/>
        </w:rPr>
        <w:t xml:space="preserve"> </w:t>
      </w:r>
      <w:r>
        <w:t>задания</w:t>
      </w:r>
    </w:p>
    <w:p>
      <w:pPr>
        <w:adjustRightInd/>
        <w:ind w:firstLine="709"/>
        <w:autoSpaceDE w:val="off"/>
        <w:autoSpaceDN w:val="off"/>
        <w:widowControl w:val="off"/>
        <w:tabs>
          <w:tab w:val="left" w:pos="4215"/>
        </w:tabs>
        <w:rPr>
          <w:i/>
        </w:rPr>
      </w:pPr>
      <w:r>
        <w:rPr>
          <w:i/>
        </w:rPr>
        <w:t>Укажите бессоюзные сложные предложения.</w:t>
      </w:r>
    </w:p>
    <w:p>
      <w:pPr>
        <w:adjustRightInd/>
        <w:ind w:firstLine="709"/>
        <w:autoSpaceDE w:val="off"/>
        <w:autoSpaceDN w:val="off"/>
        <w:widowControl w:val="off"/>
        <w:tabs>
          <w:tab w:val="left" w:pos="4215"/>
        </w:tabs>
      </w:pPr>
      <w:r>
        <w:t>1. Счастье не перепёлка: решетом не накроешь.</w:t>
      </w:r>
    </w:p>
    <w:p>
      <w:pPr>
        <w:adjustRightInd/>
        <w:ind w:firstLine="709"/>
        <w:autoSpaceDE w:val="off"/>
        <w:autoSpaceDN w:val="off"/>
        <w:widowControl w:val="off"/>
        <w:tabs>
          <w:tab w:val="left" w:pos="4215"/>
        </w:tabs>
      </w:pPr>
      <w:r>
        <w:t>2. Час в добре поживёшь — всё горе забудешь.</w:t>
      </w:r>
    </w:p>
    <w:p>
      <w:pPr>
        <w:adjustRightInd/>
        <w:ind w:firstLine="709"/>
        <w:autoSpaceDE w:val="off"/>
        <w:autoSpaceDN w:val="off"/>
        <w:widowControl w:val="off"/>
        <w:tabs>
          <w:tab w:val="left" w:pos="4215"/>
        </w:tabs>
      </w:pPr>
      <w:r>
        <w:t>3. Свет заполнял комнату, лениво просочившись сквозь окна.</w:t>
      </w:r>
    </w:p>
    <w:p>
      <w:pPr>
        <w:adjustRightInd/>
        <w:ind w:firstLine="709"/>
        <w:autoSpaceDE w:val="off"/>
        <w:autoSpaceDN w:val="off"/>
        <w:widowControl w:val="off"/>
        <w:tabs>
          <w:tab w:val="left" w:pos="4215"/>
        </w:tabs>
        <w:rPr>
          <w:i/>
        </w:rPr>
      </w:pPr>
      <w:r>
        <w:t>4. Сомнений не было в том, что скоро разразится ливень.</w:t>
      </w:r>
    </w:p>
    <w:p>
      <w:pPr>
        <w:adjustRightInd/>
        <w:ind w:firstLine="709"/>
        <w:autoSpaceDE w:val="off"/>
        <w:autoSpaceDN w:val="off"/>
        <w:widowControl w:val="off"/>
        <w:tabs>
          <w:tab w:val="left" w:pos="4215"/>
        </w:tabs>
      </w:pPr>
      <w:r>
        <w:rPr>
          <w:i/>
        </w:rPr>
        <w:t>Алгоритм выполнения задания</w:t>
      </w:r>
      <w:r>
        <w:t>:</w:t>
      </w:r>
    </w:p>
    <w:p>
      <w:pPr>
        <w:adjustRightInd/>
        <w:autoSpaceDE w:val="off"/>
        <w:autoSpaceDN w:val="off"/>
        <w:widowControl w:val="off"/>
        <w:numPr>
          <w:ilvl w:val="0"/>
          <w:numId w:val="82"/>
        </w:numPr>
        <w:tabs>
          <w:tab w:val="left" w:pos="4215"/>
        </w:tabs>
      </w:pPr>
      <w:r>
        <w:t>прочитать предложения,</w:t>
      </w:r>
    </w:p>
    <w:p>
      <w:pPr>
        <w:adjustRightInd/>
        <w:autoSpaceDE w:val="off"/>
        <w:autoSpaceDN w:val="off"/>
        <w:widowControl w:val="off"/>
        <w:numPr>
          <w:ilvl w:val="0"/>
          <w:numId w:val="82"/>
        </w:numPr>
        <w:tabs>
          <w:tab w:val="left" w:pos="4215"/>
        </w:tabs>
      </w:pPr>
      <w:r>
        <w:t>найти в них грамматические основы;</w:t>
      </w:r>
    </w:p>
    <w:p>
      <w:pPr>
        <w:adjustRightInd/>
        <w:autoSpaceDE w:val="off"/>
        <w:autoSpaceDN w:val="off"/>
        <w:widowControl w:val="off"/>
        <w:numPr>
          <w:ilvl w:val="0"/>
          <w:numId w:val="82"/>
        </w:numPr>
        <w:tabs>
          <w:tab w:val="left" w:pos="4215"/>
        </w:tabs>
      </w:pPr>
      <w:r>
        <w:t>в сложных предложениях найти средства связи;</w:t>
      </w:r>
    </w:p>
    <w:p>
      <w:pPr>
        <w:adjustRightInd/>
        <w:autoSpaceDE w:val="off"/>
        <w:autoSpaceDN w:val="off"/>
        <w:widowControl w:val="off"/>
        <w:numPr>
          <w:ilvl w:val="0"/>
          <w:numId w:val="82"/>
        </w:numPr>
        <w:tabs>
          <w:tab w:val="left" w:pos="4215"/>
        </w:tabs>
      </w:pPr>
      <w:r>
        <w:t>сделать вывод.</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rPr>
          <w:i/>
          <w:u w:val="single" w:color="auto"/>
        </w:rPr>
        <w:t>Счастье</w:t>
      </w:r>
      <w:r>
        <w:rPr>
          <w:i/>
        </w:rPr>
        <w:t xml:space="preserve"> </w:t>
      </w:r>
      <w:r>
        <w:rPr>
          <w:i/>
          <w:u w:val="double" w:color="auto"/>
        </w:rPr>
        <w:t>не перепёлка</w:t>
      </w:r>
      <w:r>
        <w:rPr>
          <w:i/>
        </w:rPr>
        <w:t xml:space="preserve">: решетом </w:t>
      </w:r>
      <w:r>
        <w:rPr>
          <w:i/>
          <w:u w:val="double" w:color="auto"/>
        </w:rPr>
        <w:t>не накроешь</w:t>
      </w:r>
      <w:r>
        <w:rPr>
          <w:i/>
        </w:rPr>
        <w:t>.</w:t>
      </w:r>
      <w:r>
        <w:t xml:space="preserve"> Бессоюзное сложное.</w:t>
      </w:r>
    </w:p>
    <w:p>
      <w:pPr>
        <w:adjustRightInd/>
        <w:ind w:firstLine="709"/>
        <w:autoSpaceDE w:val="off"/>
        <w:autoSpaceDN w:val="off"/>
        <w:widowControl w:val="off"/>
        <w:tabs>
          <w:tab w:val="left" w:pos="4215"/>
        </w:tabs>
      </w:pPr>
      <w:r>
        <w:rPr>
          <w:i/>
        </w:rPr>
        <w:t xml:space="preserve">Час в добре </w:t>
      </w:r>
      <w:r>
        <w:rPr>
          <w:i/>
          <w:u w:val="double" w:color="auto"/>
        </w:rPr>
        <w:t>поживёшь</w:t>
      </w:r>
      <w:r>
        <w:rPr>
          <w:i/>
        </w:rPr>
        <w:t xml:space="preserve"> — всё горе </w:t>
      </w:r>
      <w:r>
        <w:rPr>
          <w:i/>
          <w:u w:val="double" w:color="auto"/>
        </w:rPr>
        <w:t>забудешь</w:t>
      </w:r>
      <w:r>
        <w:rPr>
          <w:i/>
        </w:rPr>
        <w:t xml:space="preserve">. </w:t>
      </w:r>
      <w:r>
        <w:t>Бессоюзное сложное.</w:t>
      </w:r>
    </w:p>
    <w:p>
      <w:pPr>
        <w:adjustRightInd/>
        <w:ind w:firstLine="709"/>
        <w:autoSpaceDE w:val="off"/>
        <w:autoSpaceDN w:val="off"/>
        <w:widowControl w:val="off"/>
        <w:tabs>
          <w:tab w:val="left" w:pos="4215"/>
        </w:tabs>
      </w:pPr>
      <w:r>
        <w:rPr>
          <w:i/>
          <w:u w:val="single" w:color="auto"/>
        </w:rPr>
        <w:t>Свет</w:t>
      </w:r>
      <w:r>
        <w:rPr>
          <w:i/>
        </w:rPr>
        <w:t xml:space="preserve"> </w:t>
      </w:r>
      <w:r>
        <w:rPr>
          <w:i/>
          <w:u w:val="double" w:color="auto"/>
        </w:rPr>
        <w:t>заполнял</w:t>
      </w:r>
      <w:r>
        <w:rPr>
          <w:i/>
        </w:rPr>
        <w:t xml:space="preserve"> комнату, лениво просочившись сквозь окна. </w:t>
      </w:r>
      <w:r>
        <w:t>Простое.</w:t>
      </w:r>
    </w:p>
    <w:p>
      <w:pPr>
        <w:adjustRightInd/>
        <w:ind w:firstLine="709"/>
        <w:autoSpaceDE w:val="off"/>
        <w:autoSpaceDN w:val="off"/>
        <w:widowControl w:val="off"/>
        <w:tabs>
          <w:tab w:val="left" w:pos="4215"/>
        </w:tabs>
      </w:pPr>
      <w:r>
        <w:t>[</w:t>
      </w:r>
      <w:r>
        <w:rPr>
          <w:i/>
        </w:rPr>
        <w:t xml:space="preserve">Сомнений </w:t>
      </w:r>
      <w:r>
        <w:rPr>
          <w:i/>
          <w:u w:val="double" w:color="auto"/>
        </w:rPr>
        <w:t>не было</w:t>
      </w:r>
      <w:r>
        <w:rPr>
          <w:i/>
        </w:rPr>
        <w:t xml:space="preserve"> в том</w:t>
      </w:r>
      <w:r>
        <w:t>]</w:t>
      </w:r>
      <w:r>
        <w:rPr>
          <w:i/>
        </w:rPr>
        <w:t xml:space="preserve">, </w:t>
      </w:r>
      <w:r>
        <w:t>(</w:t>
      </w:r>
      <w:r>
        <w:rPr>
          <w:i/>
        </w:rPr>
        <w:t xml:space="preserve">что скоро </w:t>
      </w:r>
      <w:r>
        <w:rPr>
          <w:i/>
          <w:u w:val="double" w:color="auto"/>
        </w:rPr>
        <w:t>разразится</w:t>
      </w:r>
      <w:r>
        <w:rPr>
          <w:i/>
        </w:rPr>
        <w:t xml:space="preserve"> </w:t>
      </w:r>
      <w:r>
        <w:rPr>
          <w:i/>
          <w:u w:val="single" w:color="auto"/>
        </w:rPr>
        <w:t>ливень</w:t>
      </w:r>
      <w:r>
        <w:rPr>
          <w:u w:val="single" w:color="auto"/>
        </w:rPr>
        <w:t>)</w:t>
      </w:r>
      <w:r>
        <w:rPr>
          <w:i/>
        </w:rPr>
        <w:t xml:space="preserve">. </w:t>
      </w:r>
      <w:r>
        <w:t>Сложноподчинённое.</w:t>
      </w:r>
    </w:p>
    <w:p>
      <w:pPr>
        <w:ind w:firstLine="709"/>
        <w:widowControl w:val="off"/>
        <w:outlineLvl w:val="0"/>
        <w:jc w:val="center"/>
        <w:spacing w:line="276" w:lineRule="auto"/>
        <w:rPr>
          <w:b/>
          <w:bCs/>
          <w:color w:val="FF0000"/>
          <w:kern w:val="32"/>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19.</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 xml:space="preserve">Условия постановки тире между подлежащим и сказуемым.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Тире между подлежащим и сказуемым.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Тире между подлежащим и сказуемым ставится:</w:t>
      </w:r>
    </w:p>
    <w:p>
      <w:pPr>
        <w:adjustRightInd/>
        <w:autoSpaceDE w:val="off"/>
        <w:autoSpaceDN w:val="off"/>
        <w:widowControl w:val="off"/>
        <w:jc w:val="both"/>
        <w:numPr>
          <w:ilvl w:val="0"/>
          <w:numId w:val="83"/>
        </w:numPr>
        <w:tabs>
          <w:tab w:val="left" w:pos="4215"/>
        </w:tabs>
        <w:rPr>
          <w:color w:val="000000"/>
          <w14:textFill>
            <w14:solidFill>
              <w14:schemeClr w14:val="dk1"/>
            </w14:solidFill>
          </w14:textFill>
        </w:rPr>
      </w:pPr>
      <w:r>
        <w:rPr>
          <w:color w:val="000000"/>
          <w14:textFill>
            <w14:solidFill>
              <w14:schemeClr w14:val="dk1"/>
            </w14:solidFill>
          </w14:textFill>
        </w:rPr>
        <w:t>при нулевой связке (т.е. при отсутствии глагола-связки), при этом подлежащие и сказуемое выражены именем существительным или количественным числительным в именительном падеже, инфинитивом. (Моя мама - учитель.)</w:t>
      </w:r>
    </w:p>
    <w:p>
      <w:pPr>
        <w:adjustRightInd/>
        <w:autoSpaceDE w:val="off"/>
        <w:autoSpaceDN w:val="off"/>
        <w:widowControl w:val="off"/>
        <w:jc w:val="both"/>
        <w:numPr>
          <w:ilvl w:val="0"/>
          <w:numId w:val="83"/>
        </w:numPr>
        <w:tabs>
          <w:tab w:val="left" w:pos="4215"/>
        </w:tabs>
        <w:rPr>
          <w:color w:val="000000"/>
          <w14:textFill>
            <w14:solidFill>
              <w14:schemeClr w14:val="dk1"/>
            </w14:solidFill>
          </w14:textFill>
        </w:rPr>
      </w:pPr>
      <w:r>
        <w:rPr>
          <w:color w:val="000000"/>
          <w14:textFill>
            <w14:solidFill>
              <w14:schemeClr w14:val="dk1"/>
            </w14:solidFill>
          </w14:textFill>
        </w:rPr>
        <w:t>если перед сказуемым стоят слова это, вот, значит, это значит (Защищать Родину - это наш долг.)</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Тире между подлежащим и сказуемым не ставится:</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в роли связки используются сравнительные союзы как, будто, словно, точно, вроде как и др. (Этот дом как глыба.),</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подлежащее выражено личным местоимением (тире в данном случае рассматривается как авторское) (Она балерина.),</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перед сказуемым стоит отрицательная частица не (Бедность не порок.),</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перед сказуемым стоит второстепенный член предложения, с ним не согласованный (Платон мне друг, но истина дороже.),</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между главными членами предложения стоит вводное слово, наречие или частица (Иван тоже студент. Его отец, по-видимому, инженер.),</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в предложениях разговорного стиля (Его брат студент.).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Тире в неполном предложении.</w:t>
      </w:r>
    </w:p>
    <w:p>
      <w:pPr>
        <w:adjustRightInd/>
        <w:autoSpaceDE w:val="off"/>
        <w:autoSpaceDN w:val="off"/>
        <w:widowControl w:val="off"/>
        <w:jc w:val="both"/>
        <w:numPr>
          <w:ilvl w:val="0"/>
          <w:numId w:val="85"/>
        </w:numPr>
        <w:tabs>
          <w:tab w:val="left" w:pos="4215"/>
        </w:tabs>
        <w:rPr>
          <w:color w:val="000000"/>
          <w14:textFill>
            <w14:solidFill>
              <w14:schemeClr w14:val="dk1"/>
            </w14:solidFill>
          </w14:textFill>
        </w:rPr>
      </w:pPr>
      <w:r>
        <w:rPr>
          <w:color w:val="000000"/>
          <w14:textFill>
            <w14:solidFill>
              <w14:schemeClr w14:val="dk1"/>
            </w14:solidFill>
          </w14:textFill>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pPr>
        <w:adjustRightInd/>
        <w:autoSpaceDE w:val="off"/>
        <w:autoSpaceDN w:val="off"/>
        <w:widowControl w:val="off"/>
        <w:jc w:val="both"/>
        <w:numPr>
          <w:ilvl w:val="0"/>
          <w:numId w:val="85"/>
        </w:numPr>
        <w:tabs>
          <w:tab w:val="left" w:pos="4215"/>
        </w:tabs>
        <w:rPr>
          <w:color w:val="000000"/>
          <w14:textFill>
            <w14:solidFill>
              <w14:schemeClr w14:val="dk1"/>
            </w14:solidFill>
          </w14:textFill>
        </w:rPr>
      </w:pPr>
      <w:r>
        <w:rPr>
          <w:color w:val="000000"/>
          <w14:textFill>
            <w14:solidFill>
              <w14:schemeClr w14:val="dk1"/>
            </w14:solidFill>
          </w14:textFill>
        </w:rPr>
        <w:t>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землвй.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Интонационное тире.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Соединительное тире.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Тире ставится:</w:t>
      </w:r>
    </w:p>
    <w:p>
      <w:pPr>
        <w:adjustRightInd/>
        <w:autoSpaceDE w:val="off"/>
        <w:autoSpaceDN w:val="off"/>
        <w:widowControl w:val="off"/>
        <w:jc w:val="both"/>
        <w:numPr>
          <w:ilvl w:val="0"/>
          <w:numId w:val="86"/>
        </w:numPr>
        <w:tabs>
          <w:tab w:val="left" w:pos="4215"/>
        </w:tabs>
        <w:rPr>
          <w:color w:val="000000"/>
          <w14:textFill>
            <w14:solidFill>
              <w14:schemeClr w14:val="dk1"/>
            </w14:solidFill>
          </w14:textFill>
        </w:rPr>
      </w:pPr>
      <w:r>
        <w:rPr>
          <w:color w:val="000000"/>
          <w14:textFill>
            <w14:solidFill>
              <w14:schemeClr w14:val="dk1"/>
            </w14:solidFill>
          </w14:textFill>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«от...до»,</w:t>
      </w:r>
    </w:p>
    <w:p>
      <w:pPr>
        <w:adjustRightInd/>
        <w:autoSpaceDE w:val="off"/>
        <w:autoSpaceDN w:val="off"/>
        <w:widowControl w:val="off"/>
        <w:jc w:val="both"/>
        <w:numPr>
          <w:ilvl w:val="0"/>
          <w:numId w:val="86"/>
        </w:numPr>
        <w:tabs>
          <w:tab w:val="left" w:pos="4215"/>
        </w:tabs>
        <w:rPr>
          <w:color w:val="000000"/>
          <w14:textFill>
            <w14:solidFill>
              <w14:schemeClr w14:val="dk1"/>
            </w14:solidFill>
          </w14:textFill>
        </w:rPr>
      </w:pPr>
      <w:r>
        <w:rPr>
          <w:color w:val="000000"/>
          <w14:textFill>
            <w14:solidFill>
              <w14:schemeClr w14:val="dk1"/>
            </w14:solidFill>
          </w14:textFill>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20. </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Знаки препинания в бессоюзном сложном предложении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pPr>
        <w:adjustRightInd/>
        <w:ind w:firstLine="709"/>
        <w:autoSpaceDE w:val="off"/>
        <w:autoSpaceDN w:val="off"/>
        <w:widowControl w:val="off"/>
        <w:jc w:val="both"/>
        <w:tabs>
          <w:tab w:val="left" w:pos="4215"/>
        </w:tabs>
        <w:rPr>
          <w:color w:val="000000"/>
          <w14:textFill>
            <w14:solidFill>
              <w14:schemeClr w14:val="dk1"/>
            </w14:solidFill>
          </w14:textFill>
        </w:rPr>
      </w:pPr>
      <w:r>
        <w:fldChar w:fldCharType="begin"/>
      </w:r>
      <w:r>
        <w:instrText xml:space="preserve"> HYPERLINK "https://russkiiyazyk.ru/sintaksis/bessoyuznoe-slozhnoe-predlozhenie.html" \t "_blank" </w:instrText>
      </w:r>
      <w:r>
        <w:fldChar w:fldCharType="separate"/>
      </w:r>
      <w:r>
        <w:rPr>
          <w:rStyle w:val="9"/>
          <w:color w:val="000000"/>
          <w14:textFill>
            <w14:solidFill>
              <w14:schemeClr w14:val="dk1"/>
            </w14:solidFill>
          </w14:textFill>
        </w:rPr>
        <w:t>Бессоюзное сложное предложение</w:t>
      </w:r>
      <w:r>
        <w:rPr>
          <w:rStyle w:val="9"/>
          <w:color w:val="000000"/>
          <w14:textFill>
            <w14:solidFill>
              <w14:schemeClr w14:val="dk1"/>
            </w14:solidFill>
          </w14:textFill>
        </w:rPr>
        <w:fldChar w:fldCharType="end"/>
      </w:r>
      <w:r>
        <w:rPr>
          <w:color w:val="000000"/>
          <w14:textFill>
            <w14:solidFill>
              <w14:schemeClr w14:val="dk1"/>
            </w14:solidFill>
          </w14:textFill>
        </w:rPr>
        <w:t> — это сложное предложение части которого объединены интонацией и общим смыслом.</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Запятая в бессоюзном сложном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Интонация служит средством выражения смысловых отношений между его частями, например, перечислительной: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Pr>
          <w:i/>
          <w:iCs/>
          <w:color w:val="000000"/>
          <w14:textFill>
            <w14:solidFill>
              <w14:schemeClr w14:val="dk1"/>
            </w14:solidFill>
          </w14:textFill>
        </w:rPr>
        <w:t>«и»</w:t>
      </w:r>
      <w:r>
        <w:rPr>
          <w:color w:val="000000"/>
          <w14:textFill>
            <w14:solidFill>
              <w14:schemeClr w14:val="dk1"/>
            </w14:solidFill>
          </w14:textFill>
        </w:rPr>
        <w:t>, который превратит БСП в сложносочиненное предложение: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Прошло лето, зарядили дожди, развезло дороги (В. Арсеньев).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Прошло лето, и зарядили дожди, и развезло дороги.</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Точка с запятой в БСП</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Тире в бессоюзном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Двоеточие в бессоюзном сложном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Pr>
          <w:i/>
          <w:iCs/>
          <w:color w:val="000000"/>
          <w14:textFill>
            <w14:solidFill>
              <w14:schemeClr w14:val="dk1"/>
            </w14:solidFill>
          </w14:textFill>
        </w:rPr>
        <w:t>«а именно»</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Pr>
          <w:color w:val="000000"/>
          <w14:textFill>
            <w14:solidFill>
              <w14:schemeClr w14:val="dk1"/>
            </w14:solidFill>
          </w14:textFill>
        </w:rPr>
        <w:br/>
      </w:r>
      <w:r>
        <w:rPr>
          <w:color w:val="000000"/>
          <w14:textFill>
            <w14:solidFill>
              <w14:schemeClr w14:val="dk1"/>
            </w14:solidFill>
          </w14:textFill>
        </w:rPr>
        <w:t>(А. Пушкин)</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tabs>
          <w:tab w:val="left" w:pos="4215"/>
        </w:tabs>
        <w:rPr>
          <w:color w:val="000000"/>
          <w14:textFill>
            <w14:solidFill>
              <w14:schemeClr w14:val="dk1"/>
            </w14:solidFill>
          </w14:textFill>
        </w:rPr>
      </w:pPr>
      <w:r>
        <w:rPr>
          <w:color w:val="000000"/>
          <w14:textFill>
            <w14:solidFill>
              <w14:schemeClr w14:val="dk1"/>
            </w14:solidFill>
          </w14:textFill>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pPr>
        <w:adjustRightInd/>
        <w:ind w:firstLine="709"/>
        <w:autoSpaceDE w:val="off"/>
        <w:autoSpaceDN w:val="off"/>
        <w:widowControl w:val="off"/>
        <w:tabs>
          <w:tab w:val="left" w:pos="4215"/>
        </w:tabs>
        <w:rPr>
          <w:i/>
          <w:iCs/>
          <w:color w:val="000000"/>
          <w14:textFill>
            <w14:solidFill>
              <w14:schemeClr w14:val="dk1"/>
            </w14:solidFill>
          </w14:textFill>
        </w:rPr>
      </w:pPr>
      <w:r>
        <w:rPr>
          <w:i/>
          <w:iCs/>
          <w:color w:val="000000"/>
          <w14:textFill>
            <w14:solidFill>
              <w14:schemeClr w14:val="dk1"/>
            </w14:solidFill>
          </w14:textFill>
        </w:rPr>
        <w:t>1)Уж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pPr>
        <w:adjustRightInd/>
        <w:ind w:firstLine="709"/>
        <w:autoSpaceDE w:val="off"/>
        <w:autoSpaceDN w:val="off"/>
        <w:widowControl w:val="off"/>
        <w:jc w:val="center"/>
        <w:tabs>
          <w:tab w:val="left" w:pos="4215"/>
        </w:tabs>
        <w:rPr>
          <w:i/>
          <w:iCs/>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21.</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Сложные предложения с разными видами связи.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Для понимания смысла таких сложных конструкций важно понять, как сгруппированы между собой входящие в них простые предложения.</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Часто сложные предложения с разными видами связи членятся на две или несколько частей (блоков), соединённых с помощью сочинительных союзов или бессоюзно; а каждая часть по структуре представляет собой либо сложноподчинённое предложение, либо простое.</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1) [Печален я]: [со мною друга Нет], (с кем долгую запил бы я разлуку), (кому бы мог пожать от сердца руку и пожелать весёлых много лет) (А. Пушкин).</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Это сложное предложение с разными видами связи: бессоюзной и подчинительной, состоит из двух частей (блоков), связанных бессоюзно;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IIчасть - сложноподчинённое предложение с придаточным следствия; придаточное зависит от всего главного, присоединяется к нему союзом так что.</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В сложном предложении могут быть предложения с различными видами союзной и бессоюзной связи</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 xml:space="preserve"> К ним относятся:</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1) сочинение и подчинение.</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Солнце закатилось, и ночь последовала за днем без промежутка, как это обыкновенно бывает на юге (Лермонтов).</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(И – сочинительный союз, как – подчинительный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2) сочинение и бессоюзная связь.</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Уже давно село солнце, но лес еще не успел стихнуть: горлинки журчали вблизи, кукушка куковала в отдаленье (Бунин).</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(Но – сочинительный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3) подчинение и бессоюзная связь.</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Когда он проснулся, уже всходило солнце; курган заслонял его собою (Чехов).</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(Когда – подчинительный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4) сочинение, подчинение и бессоюзная связь.</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(И – сочинительный союз, так что – подчинительный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В сложных предложениях с сочинительной и подчинительной связью рядом могут оказаться сочинительный и подчинительный союзы.</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Весь день стояла прекрасная погода, но, когда мы подплывали к Одессе, пошел сильный дождь.</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(Но – сочинительный союз, когда – подчинительный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Знаки препинания в предложениях с разными видами связи</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между ними и выбрать соответствующий знак препинания.</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Как правило, между простыми предложениями в составе сложного с разными видами связи ставится запятая.</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[Лев Толстой увидел сломанный репейник] – и [вспыхнула молния]: [появился замысел изумительной повести о Хаджи-Мурате]  (Пауст.). (Предложение сложное, с разными видами связи: сочинительной и бессоюзной.)</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равно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опущено). В других случаях запятая между двумя союзами не ставится.</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Надвигалась зима, и, когда ударили первые морозы, жить в лесу стало тяжело. — Надвигалась зима, и когда ударили первые морозы, то жить в лесу стало тяжело.</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Можешь мне позвонить, но, если ты не позвонишь сегодня, завтра мы уедем. – Можешь мне позвонить, но если ты не позвонишь сегодня, то завтра мы уедем.</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Я думаю, что, если ты будешь стараться, у тебя всё получится. – Я думаю, что если ты будешь стараться, то у тебя всё получится</w:t>
      </w:r>
    </w:p>
    <w:p>
      <w:pPr>
        <w:adjustRightInd/>
        <w:ind w:firstLine="709"/>
        <w:autoSpaceDE w:val="off"/>
        <w:autoSpaceDN w:val="off"/>
        <w:widowControl w:val="off"/>
        <w:jc w:val="center"/>
        <w:tabs>
          <w:tab w:val="left" w:pos="4215"/>
        </w:tabs>
        <w:rPr>
          <w:b/>
          <w:iCs/>
          <w:color w:val="000000"/>
          <w14:textFill>
            <w14:solidFill>
              <w14:schemeClr w14:val="dk1"/>
            </w14:solidFill>
          </w14:textFill>
        </w:rPr>
      </w:pPr>
    </w:p>
    <w:p>
      <w:pPr>
        <w:adjustRightInd/>
        <w:ind w:firstLine="709"/>
        <w:autoSpaceDE w:val="off"/>
        <w:autoSpaceDN w:val="off"/>
        <w:widowControl w:val="off"/>
        <w:jc w:val="center"/>
        <w:tabs>
          <w:tab w:val="left" w:pos="4215"/>
        </w:tabs>
        <w:rPr>
          <w:b/>
          <w:iCs/>
          <w:color w:val="000000"/>
          <w14:textFill>
            <w14:solidFill>
              <w14:schemeClr w14:val="dk1"/>
            </w14:solidFill>
          </w14:textFill>
        </w:rPr>
      </w:pPr>
      <w:r>
        <w:rPr>
          <w:b/>
          <w:iCs/>
          <w:color w:val="000000"/>
          <w14:textFill>
            <w14:solidFill>
              <w14:schemeClr w14:val="dk1"/>
            </w14:solidFill>
          </w14:textFill>
        </w:rPr>
        <w:t>Практическое занятие № 22.</w:t>
      </w:r>
    </w:p>
    <w:p>
      <w:pPr>
        <w:adjustRightInd/>
        <w:ind w:firstLine="709"/>
        <w:autoSpaceDE w:val="off"/>
        <w:autoSpaceDN w:val="off"/>
        <w:widowControl w:val="off"/>
        <w:jc w:val="center"/>
        <w:tabs>
          <w:tab w:val="left" w:pos="4215"/>
        </w:tabs>
        <w:rPr>
          <w:iCs/>
          <w:color w:val="000000"/>
          <w14:textFill>
            <w14:solidFill>
              <w14:schemeClr w14:val="dk1"/>
            </w14:solidFill>
          </w14:textFill>
        </w:rPr>
      </w:pPr>
      <w:r>
        <w:rPr>
          <w:iCs/>
          <w:color w:val="000000"/>
          <w14:textFill>
            <w14:solidFill>
              <w14:schemeClr w14:val="dk1"/>
            </w14:solidFill>
          </w14:textFill>
        </w:rPr>
        <w:t xml:space="preserve"> Практическая работа по теме «Сложноподчиненное и бессоюзное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1920"/>
        </w:tabs>
        <w:rPr>
          <w:color w:val="000000"/>
          <w14:textFill>
            <w14:solidFill>
              <w14:schemeClr w14:val="dk1"/>
            </w14:solidFill>
          </w14:textFill>
        </w:rPr>
      </w:pPr>
      <w:r>
        <w:rPr>
          <w:color w:val="000000"/>
          <w14:textFill>
            <w14:solidFill>
              <w14:schemeClr w14:val="dk1"/>
            </w14:solidFill>
          </w14:textFill>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pPr>
        <w:adjustRightInd/>
        <w:ind w:firstLine="709"/>
        <w:autoSpaceDE w:val="off"/>
        <w:autoSpaceDN w:val="off"/>
        <w:widowControl w:val="off"/>
        <w:jc w:val="both"/>
        <w:tabs>
          <w:tab w:val="left" w:pos="1920"/>
        </w:tabs>
        <w:rPr>
          <w:color w:val="000000"/>
          <w14:textFill>
            <w14:solidFill>
              <w14:schemeClr w14:val="dk1"/>
            </w14:solidFill>
          </w14:textFill>
        </w:rPr>
      </w:pPr>
      <w:r>
        <w:rPr>
          <w:color w:val="000000"/>
          <w14:textFill>
            <w14:solidFill>
              <w14:schemeClr w14:val="dk1"/>
            </w14:solidFill>
          </w14:textFill>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pPr>
        <w:adjustRightInd/>
        <w:ind w:firstLine="709"/>
        <w:autoSpaceDE w:val="off"/>
        <w:autoSpaceDN w:val="off"/>
        <w:widowControl w:val="off"/>
        <w:jc w:val="both"/>
        <w:tabs>
          <w:tab w:val="left" w:pos="1920"/>
        </w:tabs>
        <w:rPr>
          <w:color w:val="000000"/>
          <w14:textFill>
            <w14:solidFill>
              <w14:schemeClr w14:val="dk1"/>
            </w14:solidFill>
          </w14:textFill>
        </w:rPr>
      </w:pPr>
      <w:r>
        <w:rPr>
          <w:b/>
          <w:bCs/>
          <w:color w:val="000000"/>
          <w14:textFill>
            <w14:solidFill>
              <w14:schemeClr w14:val="dk1"/>
            </w14:solidFill>
          </w14:textFill>
        </w:rPr>
        <w:t>Бессоюзное предложение</w:t>
      </w:r>
      <w:r>
        <w:rPr>
          <w:color w:val="000000"/>
          <w14:textFill>
            <w14:solidFill>
              <w14:schemeClr w14:val="dk1"/>
            </w14:solidFill>
          </w14:textFill>
        </w:rPr>
        <w:t> — это два и более простых предложения, соединенные по смыслу и интонацией без участия союзов и союзных слов.</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Из простых предложений составьте три бессоюзных сложных предложения, используя различные средства связи: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 Ночью ударил первый морозец с ветерком.</w:t>
      </w:r>
      <w:r>
        <w:rPr>
          <w:i/>
          <w:iCs/>
          <w:color w:val="000000"/>
          <w14:textFill>
            <w14:solidFill>
              <w14:schemeClr w14:val="dk1"/>
            </w14:solidFill>
          </w14:textFill>
        </w:rPr>
        <w:br/>
      </w:r>
      <w:r>
        <w:rPr>
          <w:i/>
          <w:iCs/>
          <w:color w:val="000000"/>
          <w14:textFill>
            <w14:solidFill>
              <w14:schemeClr w14:val="dk1"/>
            </w14:solidFill>
          </w14:textFill>
        </w:rPr>
        <w:t>2) После тёплого лета и дождливой осени он казался с непривычки задиристым и крепким.</w:t>
      </w:r>
      <w:r>
        <w:rPr>
          <w:i/>
          <w:iCs/>
          <w:color w:val="000000"/>
          <w14:textFill>
            <w14:solidFill>
              <w14:schemeClr w14:val="dk1"/>
            </w14:solidFill>
          </w14:textFill>
        </w:rPr>
        <w:br/>
      </w:r>
      <w:r>
        <w:rPr>
          <w:i/>
          <w:iCs/>
          <w:color w:val="000000"/>
          <w14:textFill>
            <w14:solidFill>
              <w14:schemeClr w14:val="dk1"/>
            </w14:solidFill>
          </w14:textFill>
        </w:rPr>
        <w:t>3) Всё вокруг побелело.</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bCs/>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23. </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Способы передачи чужой речи. Знаки препинания при прямой речи. Замена прямой речи косвенной. Передача косвенной речи со слов пациента при составлении анамнеза.</w:t>
      </w:r>
    </w:p>
    <w:p>
      <w:pPr>
        <w:adjustRightInd/>
        <w:ind w:firstLine="709"/>
        <w:autoSpaceDE w:val="off"/>
        <w:autoSpaceDN w:val="off"/>
        <w:widowControl w:val="off"/>
        <w:jc w:val="both"/>
        <w:tabs>
          <w:tab w:val="left" w:pos="4215"/>
          <w:tab w:val="left" w:pos="7620"/>
        </w:tabs>
        <w:rPr>
          <w:b/>
          <w:bCs/>
          <w:color w:val="000000"/>
          <w:kern w:val="32"/>
          <w14:textFill>
            <w14:solidFill>
              <w14:schemeClr w14:val="dk1"/>
            </w14:solidFill>
          </w14:textFill>
        </w:rPr>
      </w:pPr>
      <w:r>
        <w:rPr>
          <w:b/>
          <w:color w:val="000000"/>
          <w14:textFill>
            <w14:solidFill>
              <w14:schemeClr w14:val="dk1"/>
            </w14:solidFill>
          </w14:textFill>
        </w:rPr>
        <w:tab/>
      </w: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Чужая речь</w:t>
      </w:r>
      <w:r>
        <w:rPr>
          <w:color w:val="000000"/>
          <w14:textFill>
            <w14:solidFill>
              <w14:schemeClr w14:val="dk1"/>
            </w14:solidFill>
          </w14:textFill>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Способы передачи чужой речи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Для передачи чужой речи существуют следующие способы:</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1) предложения с прямой речью для передачи её без изменений.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Например: </w:t>
      </w:r>
      <w:r>
        <w:rPr>
          <w:i/>
          <w:iCs/>
          <w:color w:val="000000"/>
          <w14:textFill>
            <w14:solidFill>
              <w14:schemeClr w14:val="dk1"/>
            </w14:solidFill>
          </w14:textFill>
        </w:rPr>
        <w:t>Миша попросил: «Витя, дай, пожалуйста, мне эту книгу».</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2) сложноподчинённые предложения с косвенной речью для передачи чужой речи с изменениями.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Например: </w:t>
      </w:r>
      <w:r>
        <w:rPr>
          <w:i/>
          <w:iCs/>
          <w:color w:val="000000"/>
          <w14:textFill>
            <w14:solidFill>
              <w14:schemeClr w14:val="dk1"/>
            </w14:solidFill>
          </w14:textFill>
        </w:rPr>
        <w:t> Миша попросил, чтобы Витя дал ему книгу</w:t>
      </w:r>
      <w:r>
        <w:rPr>
          <w:color w:val="000000"/>
          <w14:textFill>
            <w14:solidFill>
              <w14:schemeClr w14:val="dk1"/>
            </w14:solidFill>
          </w14:textFill>
        </w:rPr>
        <w:t>.</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3) простые предложения с дополнением, называющим тему чужой речи.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Например:  </w:t>
      </w:r>
      <w:r>
        <w:rPr>
          <w:i/>
          <w:iCs/>
          <w:color w:val="000000"/>
          <w14:textFill>
            <w14:solidFill>
              <w14:schemeClr w14:val="dk1"/>
            </w14:solidFill>
          </w14:textFill>
        </w:rPr>
        <w:t>И долго, долго дедушка о горькой доле пахаря с тоскою говорил.</w:t>
      </w:r>
      <w:r>
        <w:rPr>
          <w:color w:val="000000"/>
          <w14:textFill>
            <w14:solidFill>
              <w14:schemeClr w14:val="dk1"/>
            </w14:solidFill>
          </w14:textFill>
        </w:rPr>
        <w:t> (Н. Некрасов.)</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4) предложения с вводными словами и вводными предложениями для передачи источника сообщения.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Например: </w:t>
      </w:r>
      <w:r>
        <w:rPr>
          <w:i/>
          <w:iCs/>
          <w:color w:val="000000"/>
          <w14:textFill>
            <w14:solidFill>
              <w14:schemeClr w14:val="dk1"/>
            </w14:solidFill>
          </w14:textFill>
        </w:rPr>
        <w:t>Как говорят поэты, началась осень жизни.</w:t>
      </w:r>
      <w:r>
        <w:rPr>
          <w:color w:val="000000"/>
          <w14:textFill>
            <w14:solidFill>
              <w14:schemeClr w14:val="dk1"/>
            </w14:solidFill>
          </w14:textFill>
        </w:rPr>
        <w:t> (К. Паустовский.)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Разные способы передачи чужой речи являются синтаксическими синонимами и могут заменять друг друга.</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Прямая речь</w:t>
      </w:r>
      <w:r>
        <w:rPr>
          <w:color w:val="000000"/>
          <w14:textFill>
            <w14:solidFill>
              <w14:schemeClr w14:val="dk1"/>
            </w14:solidFill>
          </w14:textFill>
        </w:rPr>
        <w:t> — это дословно воспроизведенное высказывание какого-либо лица или группы лиц, включенное в авторский текст.</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Прямая речь может включать не одно, а несколько предложений.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Pr>
          <w:i/>
          <w:iCs/>
          <w:color w:val="000000"/>
          <w14:textFill>
            <w14:solidFill>
              <w14:schemeClr w14:val="dk1"/>
            </w14:solidFill>
          </w14:textFill>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Pr>
          <w:color w:val="000000"/>
          <w14:textFill>
            <w14:solidFill>
              <w14:schemeClr w14:val="dk1"/>
            </w14:solidFill>
          </w14:textFill>
        </w:rPr>
        <w:t>.</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Прочитайте предложения. Какие способы передачи чужой речи в них используются?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i/>
          <w:iCs/>
          <w:color w:val="000000"/>
          <w14:textFill>
            <w14:solidFill>
              <w14:schemeClr w14:val="dk1"/>
            </w14:solidFill>
          </w14:textFill>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br/>
      </w:r>
      <w:r>
        <w:rPr>
          <w:b/>
          <w:bCs/>
          <w:color w:val="000000"/>
          <w14:textFill>
            <w14:solidFill>
              <w14:schemeClr w14:val="dk1"/>
            </w14:solidFill>
          </w14:textFill>
        </w:rPr>
        <w:t>Задание 2.</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Запишите, расставляя недостающие знаки препинания. Объясните пунктуацию в предложениях с прямой речью.</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i/>
          <w:iCs/>
          <w:color w:val="000000"/>
          <w14:textFill>
            <w14:solidFill>
              <w14:schemeClr w14:val="dk1"/>
            </w14:solidFill>
          </w14:textFill>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Pr>
          <w:i/>
          <w:iCs/>
          <w:color w:val="000000"/>
          <w14:textFill>
            <w14:solidFill>
              <w14:schemeClr w14:val="dk1"/>
            </w14:solidFill>
          </w14:textFill>
        </w:rPr>
        <w:br/>
      </w:r>
      <w:r>
        <w:rPr>
          <w:i/>
          <w:iCs/>
          <w:color w:val="000000"/>
          <w14:textFill>
            <w14:solidFill>
              <w14:schemeClr w14:val="dk1"/>
            </w14:solidFill>
          </w14:textFill>
        </w:rPr>
        <w:t>Какой спросил 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i/>
          <w:iCs/>
          <w:color w:val="000000"/>
          <w14:textFill>
            <w14:solidFill>
              <w14:schemeClr w14:val="dk1"/>
            </w14:solidFill>
          </w14:textFill>
        </w:rPr>
        <w:t>Собака! почти хором крикнули мальчишки. Ни один прибор не может так провести по следу, как собака! сказал мне и лейтенант Виталий Гуров. </w:t>
      </w:r>
      <w:r>
        <w:rPr>
          <w:color w:val="000000"/>
          <w14:textFill>
            <w14:solidFill>
              <w14:schemeClr w14:val="dk1"/>
            </w14:solidFill>
          </w14:textFill>
        </w:rPr>
        <w:t>(В. Коржиков)</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tab/>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24. </w:t>
      </w:r>
    </w:p>
    <w:p>
      <w:pPr>
        <w:adjustRightInd/>
        <w:ind w:firstLine="709"/>
        <w:autoSpaceDE w:val="off"/>
        <w:autoSpaceDN w:val="off"/>
        <w:widowControl w:val="off"/>
        <w:jc w:val="center"/>
        <w:tabs>
          <w:tab w:val="left" w:pos="4215"/>
          <w:tab w:val="left" w:pos="7620"/>
        </w:tabs>
        <w:rPr>
          <w:color w:val="000000"/>
          <w14:textFill>
            <w14:solidFill>
              <w14:schemeClr w14:val="dk1"/>
            </w14:solidFill>
          </w14:textFill>
        </w:rPr>
      </w:pPr>
      <w:r>
        <w:rPr>
          <w:color w:val="000000"/>
          <w14:textFill>
            <w14:solidFill>
              <w14:schemeClr w14:val="dk1"/>
            </w14:solidFill>
          </w14:textFill>
        </w:rPr>
        <w:t>Знаки препинания при цитатах. Оформление диалога. Знаки препинания при диалоге</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Диалог </w:t>
      </w:r>
      <w:r>
        <w:rPr>
          <w:color w:val="000000"/>
          <w14:textFill>
            <w14:solidFill>
              <w14:schemeClr w14:val="dk1"/>
            </w14:solidFill>
          </w14:textFill>
        </w:rPr>
        <w:t>— это разговор двух или нескольких лиц между собой.</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Диалог может быть оформлен </w:t>
      </w:r>
      <w:r>
        <w:rPr>
          <w:bCs/>
          <w:color w:val="000000"/>
          <w14:textFill>
            <w14:solidFill>
              <w14:schemeClr w14:val="dk1"/>
            </w14:solidFill>
          </w14:textFill>
        </w:rPr>
        <w:t>двумя способами</w:t>
      </w:r>
      <w:r>
        <w:rPr>
          <w:color w:val="000000"/>
          <w14:textFill>
            <w14:solidFill>
              <w14:schemeClr w14:val="dk1"/>
            </w14:solidFill>
          </w14:textFill>
        </w:rPr>
        <w:t>:</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1.                  Чередование отдельных реплик без слов автора (если об участниках разговора можно догадаться по контексту</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2.                  Чередование реплик со словами автора</w:t>
      </w:r>
    </w:p>
    <w:p>
      <w:pPr>
        <w:adjustRightInd/>
        <w:ind w:firstLine="709"/>
        <w:autoSpaceDE w:val="off"/>
        <w:autoSpaceDN w:val="off"/>
        <w:widowControl w:val="off"/>
        <w:jc w:val="both"/>
        <w:tabs>
          <w:tab w:val="left" w:pos="4215"/>
          <w:tab w:val="left" w:pos="7620"/>
        </w:tabs>
        <w:rPr>
          <w:bCs/>
          <w:color w:val="000000"/>
          <w14:textFill>
            <w14:solidFill>
              <w14:schemeClr w14:val="dk1"/>
            </w14:solidFill>
          </w14:textFill>
        </w:rPr>
      </w:pPr>
      <w:r>
        <w:rPr>
          <w:bCs/>
          <w:color w:val="000000"/>
          <w14:textFill>
            <w14:solidFill>
              <w14:schemeClr w14:val="dk1"/>
            </w14:solidFill>
          </w14:textFill>
        </w:rPr>
        <w:t>Пунктуация и оформление диалога:</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Каждая новая реплика диалога пишется с новой красной строки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Перед каждой новой репликой ставится тире</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Кавычки как при прямой речи не ставятся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Остальные знаки препинания сохраняются, как и при прямой речи</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i/>
          <w:iCs/>
          <w:color w:val="000000"/>
          <w14:textFill>
            <w14:solidFill>
              <w14:schemeClr w14:val="dk1"/>
            </w14:solidFill>
          </w14:textFill>
        </w:rPr>
        <w:t>        — Ну-с, чем я вам могу быть полезен?</w:t>
      </w:r>
      <w:r>
        <w:rPr>
          <w:i/>
          <w:iCs/>
          <w:color w:val="000000"/>
          <w14:textFill>
            <w14:solidFill>
              <w14:schemeClr w14:val="dk1"/>
            </w14:solidFill>
          </w14:textFill>
        </w:rPr>
        <w:br/>
      </w:r>
      <w:r>
        <w:rPr>
          <w:i/>
          <w:iCs/>
          <w:color w:val="000000"/>
          <w14:textFill>
            <w14:solidFill>
              <w14:schemeClr w14:val="dk1"/>
            </w14:solidFill>
          </w14:textFill>
        </w:rPr>
        <w:t>        — Я, — горько заговорил буфетчик, — являюсь заведующим буфетом театра Варьете...</w:t>
      </w:r>
      <w:r>
        <w:rPr>
          <w:i/>
          <w:iCs/>
          <w:color w:val="000000"/>
          <w14:textFill>
            <w14:solidFill>
              <w14:schemeClr w14:val="dk1"/>
            </w14:solidFill>
          </w14:textFill>
        </w:rPr>
        <w:br/>
      </w:r>
      <w:r>
        <w:rPr>
          <w:i/>
          <w:iCs/>
          <w:color w:val="000000"/>
          <w14:textFill>
            <w14:solidFill>
              <w14:schemeClr w14:val="dk1"/>
            </w14:solidFill>
          </w14:textFill>
        </w:rP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Pr>
          <w:i/>
          <w:iCs/>
          <w:color w:val="000000"/>
          <w14:textFill>
            <w14:solidFill>
              <w14:schemeClr w14:val="dk1"/>
            </w14:solidFill>
          </w14:textFill>
        </w:rPr>
        <w:br/>
      </w:r>
      <w:r>
        <w:rPr>
          <w:i/>
          <w:iCs/>
          <w:color w:val="000000"/>
          <w14:textFill>
            <w14:solidFill>
              <w14:schemeClr w14:val="dk1"/>
            </w14:solidFill>
          </w14:textFill>
        </w:rPr>
        <w:t>        — Я извиняюсь, — заговорил ошеломленный буфетчик этим внезапным нападением Андрей Фокич, — я не по этому делу, и осетрина здесь ни при чем.</w:t>
      </w:r>
      <w:r>
        <w:rPr>
          <w:i/>
          <w:iCs/>
          <w:color w:val="000000"/>
          <w14:textFill>
            <w14:solidFill>
              <w14:schemeClr w14:val="dk1"/>
            </w14:solidFill>
          </w14:textFill>
        </w:rPr>
        <w:br/>
      </w:r>
      <w:r>
        <w:rPr>
          <w:color w:val="000000"/>
          <w14:textFill>
            <w14:solidFill>
              <w14:schemeClr w14:val="dk1"/>
            </w14:solidFill>
          </w14:textFill>
        </w:rPr>
        <w:t>        </w:t>
      </w:r>
      <w:r>
        <w:rPr>
          <w:b/>
          <w:bCs/>
          <w:color w:val="000000"/>
          <w14:textFill>
            <w14:solidFill>
              <w14:schemeClr w14:val="dk1"/>
            </w14:solidFill>
          </w14:textFill>
        </w:rPr>
        <w:t>Цитирование </w:t>
      </w:r>
      <w:r>
        <w:rPr>
          <w:color w:val="000000"/>
          <w14:textFill>
            <w14:solidFill>
              <w14:schemeClr w14:val="dk1"/>
            </w14:solidFill>
          </w14:textFill>
        </w:rPr>
        <w:t>— это дословная выдержка из сочинения или высказывания кого-либо.</w:t>
      </w:r>
    </w:p>
    <w:p>
      <w:pPr>
        <w:adjustRightInd/>
        <w:ind w:firstLine="709"/>
        <w:autoSpaceDE w:val="off"/>
        <w:autoSpaceDN w:val="off"/>
        <w:widowControl w:val="off"/>
        <w:tabs>
          <w:tab w:val="left" w:pos="4215"/>
          <w:tab w:val="left" w:pos="7620"/>
        </w:tabs>
        <w:rPr>
          <w:b/>
          <w:bCs/>
          <w:color w:val="000000"/>
          <w14:textFill>
            <w14:solidFill>
              <w14:schemeClr w14:val="dk1"/>
            </w14:solidFill>
          </w14:textFill>
        </w:rPr>
      </w:pPr>
      <w:r>
        <w:rPr>
          <w:b/>
          <w:bCs/>
          <w:color w:val="000000"/>
          <w14:textFill>
            <w14:solidFill>
              <w14:schemeClr w14:val="dk1"/>
            </w14:solidFill>
          </w14:textFill>
        </w:rPr>
        <w:t>Способы цитирования:</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1.                 Предложение с прямой речью и словами автора</w:t>
      </w:r>
      <w:r>
        <w:rPr>
          <w:color w:val="000000"/>
          <w14:textFill>
            <w14:solidFill>
              <w14:schemeClr w14:val="dk1"/>
            </w14:solidFill>
          </w14:textFill>
        </w:rPr>
        <w:br/>
      </w:r>
      <w:r>
        <w:rPr>
          <w:color w:val="000000"/>
          <w14:textFill>
            <w14:solidFill>
              <w14:schemeClr w14:val="dk1"/>
            </w14:solidFill>
          </w14:textFill>
        </w:rPr>
        <w:t> «Язык, — отсечал Чехов, — должен быть прост и изящен».</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2.                 Цитата включается в авторский текст как часть предложения</w:t>
      </w:r>
      <w:r>
        <w:rPr>
          <w:color w:val="000000"/>
          <w14:textFill>
            <w14:solidFill>
              <w14:schemeClr w14:val="dk1"/>
            </w14:solidFill>
          </w14:textFill>
        </w:rPr>
        <w:br/>
      </w:r>
      <w:r>
        <w:rPr>
          <w:color w:val="000000"/>
          <w14:textFill>
            <w14:solidFill>
              <w14:schemeClr w14:val="dk1"/>
            </w14:solidFill>
          </w14:textFill>
        </w:rPr>
        <w:t>Он всегда был убежден, что «в человеке все должно быть хорошо».</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3.                 Цитата с пропуском, приведенная не сначала и не доконца (ставится многоточие)</w:t>
      </w:r>
      <w:r>
        <w:rPr>
          <w:color w:val="000000"/>
          <w14:textFill>
            <w14:solidFill>
              <w14:schemeClr w14:val="dk1"/>
            </w14:solidFill>
          </w14:textFill>
        </w:rPr>
        <w:br/>
      </w:r>
      <w:r>
        <w:rPr>
          <w:color w:val="000000"/>
          <w14:textFill>
            <w14:solidFill>
              <w14:schemeClr w14:val="dk1"/>
            </w14:solidFill>
          </w14:textFill>
        </w:rPr>
        <w:t>Как писал Пушкин, он «…памятник воздвиг себе…».</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Pr>
          <w:color w:val="000000"/>
          <w14:textFill>
            <w14:solidFill>
              <w14:schemeClr w14:val="dk1"/>
            </w14:solidFill>
          </w14:textFill>
        </w:rPr>
        <w:br/>
      </w:r>
      <w:r>
        <w:rPr>
          <w:color w:val="000000"/>
          <w14:textFill>
            <w14:solidFill>
              <w14:schemeClr w14:val="dk1"/>
            </w14:solidFill>
          </w14:textFill>
        </w:rPr>
        <w:t>Как писал Тютчев:</w:t>
      </w:r>
      <w:r>
        <w:rPr>
          <w:color w:val="000000"/>
          <w14:textFill>
            <w14:solidFill>
              <w14:schemeClr w14:val="dk1"/>
            </w14:solidFill>
          </w14:textFill>
        </w:rPr>
        <w:br/>
      </w:r>
      <w:r>
        <w:rPr>
          <w:color w:val="000000"/>
          <w14:textFill>
            <w14:solidFill>
              <w14:schemeClr w14:val="dk1"/>
            </w14:solidFill>
          </w14:textFill>
        </w:rPr>
        <w:t>        Молчи, скрывайся и таи</w:t>
      </w:r>
      <w:r>
        <w:rPr>
          <w:color w:val="000000"/>
          <w14:textFill>
            <w14:solidFill>
              <w14:schemeClr w14:val="dk1"/>
            </w14:solidFill>
          </w14:textFill>
        </w:rPr>
        <w:br/>
      </w:r>
      <w:r>
        <w:rPr>
          <w:color w:val="000000"/>
          <w14:textFill>
            <w14:solidFill>
              <w14:schemeClr w14:val="dk1"/>
            </w14:solidFill>
          </w14:textFill>
        </w:rPr>
        <w:t>        И чувства и мечты свои</w:t>
      </w:r>
      <w:r>
        <w:rPr>
          <w:color w:val="000000"/>
          <w14:textFill>
            <w14:solidFill>
              <w14:schemeClr w14:val="dk1"/>
            </w14:solidFill>
          </w14:textFill>
        </w:rPr>
        <w:br/>
      </w:r>
      <w:r>
        <w:rPr>
          <w:color w:val="000000"/>
          <w14:textFill>
            <w14:solidFill>
              <w14:schemeClr w14:val="dk1"/>
            </w14:solidFill>
          </w14:textFill>
        </w:rPr>
        <w:t>        Пускай в душевной глубине</w:t>
      </w:r>
      <w:r>
        <w:rPr>
          <w:color w:val="000000"/>
          <w14:textFill>
            <w14:solidFill>
              <w14:schemeClr w14:val="dk1"/>
            </w14:solidFill>
          </w14:textFill>
        </w:rPr>
        <w:br/>
      </w:r>
      <w:r>
        <w:rPr>
          <w:color w:val="000000"/>
          <w14:textFill>
            <w14:solidFill>
              <w14:schemeClr w14:val="dk1"/>
            </w14:solidFill>
          </w14:textFill>
        </w:rPr>
        <w:t>        Встают и заходят оне</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5.                 Эпиграф пишется в правом углу после формулировки темы без кавычек, на следующей строке — автор без скобок.</w:t>
      </w:r>
    </w:p>
    <w:p>
      <w:pPr>
        <w:adjustRightInd/>
        <w:autoSpaceDE w:val="off"/>
        <w:autoSpaceDN w:val="off"/>
        <w:widowControl w:val="off"/>
        <w:jc w:val="both"/>
        <w:tabs>
          <w:tab w:val="left" w:pos="4215"/>
          <w:tab w:val="left" w:pos="7620"/>
        </w:tabs>
        <w:rPr>
          <w:color w:val="000000"/>
          <w14:textFill>
            <w14:solidFill>
              <w14:schemeClr w14:val="dk1"/>
            </w14:solidFill>
          </w14:textFill>
        </w:rPr>
      </w:pP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i/>
          <w:iCs/>
          <w:color w:val="000000"/>
          <w14:textFill>
            <w14:solidFill>
              <w14:schemeClr w14:val="dk1"/>
            </w14:solidFill>
          </w14:textFill>
        </w:rPr>
        <w:t>Составить и записать диалоги по заданным темам.</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1. «В школьной библиотеке»</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2. «В магазине канцтоваров»</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3. «В кассе кинотеатра»</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
          <w:color w:val="000000"/>
          <w14:textFill>
            <w14:solidFill>
              <w14:schemeClr w14:val="dk1"/>
            </w14:solidFill>
          </w14:textFill>
        </w:rPr>
        <w:t> </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1. Записать высказывания, используя разные способы цитирования.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1.Нет двух поэтов столь существенно различных, как Пушкин и Лермонтов. (В.Г.Белинский)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2.Эту прозу мог создать только русский язык, вызванный гением к высшему творчеству. (А.Н.Толстой)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3. Тем не менее у Лермонтова свой стих. (В.Г.Белинский)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4…жадное желание дела, активного вмешательства в жизнь. (М.Горький)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5.Уметь говорить – искусство, уметь слушать – культура. (Д.С.Лихачев)</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6… талант развивается из чувства любви к делу. (М.Горький)</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t> </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Практическое занятие № 25.</w:t>
      </w:r>
    </w:p>
    <w:p>
      <w:pPr>
        <w:adjustRightInd/>
        <w:ind w:firstLine="709"/>
        <w:autoSpaceDE w:val="off"/>
        <w:autoSpaceDN w:val="off"/>
        <w:widowControl w:val="off"/>
        <w:jc w:val="center"/>
        <w:tabs>
          <w:tab w:val="left" w:pos="4215"/>
          <w:tab w:val="left" w:pos="7620"/>
        </w:tabs>
        <w:rPr>
          <w:color w:val="000000"/>
          <w14:textFill>
            <w14:solidFill>
              <w14:schemeClr w14:val="dk1"/>
            </w14:solidFill>
          </w14:textFill>
        </w:rPr>
      </w:pPr>
      <w:r>
        <w:rPr>
          <w:color w:val="000000"/>
          <w14:textFill>
            <w14:solidFill>
              <w14:schemeClr w14:val="dk1"/>
            </w14:solidFill>
          </w14:textFill>
        </w:rPr>
        <w:t>Практическая работа по теме «Прямая речь. Диалог. Цитата»</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tabs>
          <w:tab w:val="left" w:pos="4215"/>
          <w:tab w:val="left" w:pos="7620"/>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tabs>
          <w:tab w:val="left" w:pos="4215"/>
          <w:tab w:val="left" w:pos="7620"/>
        </w:tabs>
        <w:rPr>
          <w:b/>
          <w:color w:val="000000"/>
          <w14:textFill>
            <w14:solidFill>
              <w14:schemeClr w14:val="dk1"/>
            </w14:solidFill>
          </w14:textFill>
        </w:rPr>
      </w:pPr>
    </w:p>
    <w:p>
      <w:pPr>
        <w:adjustRightInd/>
        <w:ind w:firstLine="709"/>
        <w:autoSpaceDE w:val="off"/>
        <w:autoSpaceDN w:val="off"/>
        <w:widowControl w:val="off"/>
        <w:spacing w:line="276" w:lineRule="auto"/>
        <w:rPr>
          <w:color w:val="000000"/>
          <w14:textFill>
            <w14:solidFill>
              <w14:schemeClr w14:val="dk1"/>
            </w14:solidFill>
          </w14:textFill>
        </w:rPr>
      </w:pPr>
      <w:r>
        <w:rPr>
          <w:b/>
          <w:bCs/>
          <w:color w:val="000000"/>
          <w14:textFill>
            <w14:solidFill>
              <w14:schemeClr w14:val="dk1"/>
            </w14:solidFill>
          </w14:textFill>
        </w:rPr>
        <w:t>Расставить недостающие знаки препинания.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Свой идеал Лермонтов утверждал в следующих строчках</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А он, мятежный, просит бури,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Как будто в бурях есть покой!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2. Лермонтов восхищается русскими людьми, сумевшими победить Наполеона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Да, были люди в наше время,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Могучее, лихое племя: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Богатыри – не вы.</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3. Свое восхищение осенней природой высказал Пушкин в следующих строчках</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Унылая пора! Очей очарованье!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Приятна мне твоя прощальная краса…</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26.</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Профессиональная направленность: культура речи в практике врача</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Pr>
          <w:color w:val="000000"/>
          <w14:textFill>
            <w14:solidFill>
              <w14:schemeClr w14:val="dk1"/>
            </w14:solidFill>
          </w14:textFill>
        </w:rPr>
        <w:br/>
      </w:r>
      <w:r>
        <w:rPr>
          <w:color w:val="000000"/>
          <w14:textFill>
            <w14:solidFill>
              <w14:schemeClr w14:val="dk1"/>
            </w14:solidFill>
          </w14:textFill>
        </w:rP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эстетический компонент.</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Рекомендации по общению с пациентами: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В своей работе врач должен одинаково внимательно относиться к пациенту независимо от национальности.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Он должен быть терпимым, толерантным к проявлениям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национально и религиозно ориентированных моделей поведения пациентов.</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Врач должен быть сдержанным не только в вербальном, но и в невербальном поведении.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При лечении необходимо учитывать, как индивидуальные особенности пациента, так и национально-культурные черты его поведения, психологии, мировосприятия, привычную лечения и т. п. среду обитания и способы лечения.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Врач должен быть вежливым и обращаться к пациентам только на «Вы».</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Профессиональная культура речи врача – это отношения, в которых объектом профессиональной деятельности является живой человек, его жизнь и здоровье. В основе реализации этого процесса взаимодействия лежит специфическая профессиональная среда, врачебная деятельность с спецификой речи и символики. Основные функции речевого этикета работников здравоохранения: контактоустанавливающая,</w:t>
      </w:r>
      <w:r>
        <w:rPr>
          <w:color w:val="000000"/>
          <w14:textFill>
            <w14:solidFill>
              <w14:schemeClr w14:val="dk1"/>
            </w14:solidFill>
          </w14:textFill>
        </w:rPr>
        <w:tab/>
      </w:r>
      <w:r>
        <w:rPr>
          <w:color w:val="000000"/>
          <w14:textFill>
            <w14:solidFill>
              <w14:schemeClr w14:val="dk1"/>
            </w14:solidFill>
          </w14:textFill>
        </w:rPr>
        <w:t>контактоподдерживающая, сохранение нравственного облика.</w:t>
      </w:r>
      <w:r>
        <w:rPr>
          <w:color w:val="000000"/>
          <w14:textFill>
            <w14:solidFill>
              <w14:schemeClr w14:val="dk1"/>
            </w14:solidFill>
          </w14:textFill>
        </w:rPr>
        <w:br/>
      </w: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 xml:space="preserve">Практическое занятие № 27. </w:t>
      </w:r>
    </w:p>
    <w:p>
      <w:pPr>
        <w:adjustRightInd/>
        <w:ind w:firstLine="709"/>
        <w:autoSpaceDE w:val="off"/>
        <w:autoSpaceDN w:val="off"/>
        <w:widowControl w:val="off"/>
        <w:jc w:val="center"/>
        <w:rPr>
          <w:color w:val="000000"/>
          <w14:textFill>
            <w14:solidFill>
              <w14:schemeClr w14:val="dk1"/>
            </w14:solidFill>
          </w14:textFill>
        </w:rPr>
      </w:pPr>
      <w:r>
        <w:rPr>
          <w:b/>
          <w:color w:val="000000"/>
          <w14:textFill>
            <w14:solidFill>
              <w14:schemeClr w14:val="dk1"/>
            </w14:solidFill>
          </w14:textFill>
        </w:rPr>
        <w:t xml:space="preserve"> </w:t>
      </w:r>
      <w:r>
        <w:rPr>
          <w:color w:val="000000"/>
          <w14:textFill>
            <w14:solidFill>
              <w14:schemeClr w14:val="dk1"/>
            </w14:solidFill>
          </w14:textFill>
        </w:rPr>
        <w:t>Пунктуация. Основы русской пунктуации. Функции знаков.</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Функции знаков препинания.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Знаки препинании указывают на смысловое членение текста, они также помогают выявить синтаксическое строение текста и его ритмомелодики.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Виды знаков препинания:</w:t>
      </w:r>
    </w:p>
    <w:p>
      <w:pPr>
        <w:adjustRightInd/>
        <w:ind w:left="0" w:firstLine="709"/>
        <w:autoSpaceDE w:val="off"/>
        <w:autoSpaceDN w:val="off"/>
        <w:widowControl w:val="off"/>
        <w:jc w:val="both"/>
        <w:numPr>
          <w:ilvl w:val="0"/>
          <w:numId w:val="87"/>
        </w:numPr>
        <w:rPr>
          <w:color w:val="000000"/>
          <w14:textFill>
            <w14:solidFill>
              <w14:schemeClr w14:val="dk1"/>
            </w14:solidFill>
          </w14:textFill>
        </w:rPr>
      </w:pPr>
      <w:r>
        <w:rPr>
          <w:color w:val="000000"/>
          <w14:textFill>
            <w14:solidFill>
              <w14:schemeClr w14:val="dk1"/>
            </w14:solidFill>
          </w14:textFill>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pPr>
        <w:adjustRightInd/>
        <w:ind w:left="0" w:firstLine="709"/>
        <w:autoSpaceDE w:val="off"/>
        <w:autoSpaceDN w:val="off"/>
        <w:widowControl w:val="off"/>
        <w:jc w:val="both"/>
        <w:numPr>
          <w:ilvl w:val="0"/>
          <w:numId w:val="87"/>
        </w:numPr>
        <w:rPr>
          <w:color w:val="000000"/>
          <w14:textFill>
            <w14:solidFill>
              <w14:schemeClr w14:val="dk1"/>
            </w14:solidFill>
          </w14:textFill>
        </w:rPr>
      </w:pPr>
      <w:r>
        <w:rPr>
          <w:color w:val="000000"/>
          <w14:textFill>
            <w14:solidFill>
              <w14:schemeClr w14:val="dk1"/>
            </w14:solidFill>
          </w14:textFill>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окраске):точка, вопросительный и восклицательные знаки, запятая,точка с запятой, двоеточие, тире, многоточие;</w:t>
      </w:r>
    </w:p>
    <w:p>
      <w:pPr>
        <w:adjustRightInd/>
        <w:ind w:left="0" w:firstLine="709"/>
        <w:autoSpaceDE w:val="off"/>
        <w:autoSpaceDN w:val="off"/>
        <w:widowControl w:val="off"/>
        <w:jc w:val="both"/>
        <w:numPr>
          <w:ilvl w:val="0"/>
          <w:numId w:val="87"/>
        </w:numPr>
        <w:rPr>
          <w:color w:val="000000"/>
          <w14:textFill>
            <w14:solidFill>
              <w14:schemeClr w14:val="dk1"/>
            </w14:solidFill>
          </w14:textFill>
        </w:rPr>
      </w:pPr>
      <w:r>
        <w:rPr>
          <w:color w:val="000000"/>
          <w14:textFill>
            <w14:solidFill>
              <w14:schemeClr w14:val="dk1"/>
            </w14:solidFill>
          </w14:textFill>
        </w:rPr>
        <w:t>особым знаком препинания является красная строка (обозначает начало нового поворота в повествовании).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28.</w:t>
      </w:r>
    </w:p>
    <w:p>
      <w:pPr>
        <w:adjustRightInd/>
        <w:ind w:firstLine="709"/>
        <w:autoSpaceDE w:val="off"/>
        <w:autoSpaceDN w:val="off"/>
        <w:widowControl w:val="off"/>
        <w:jc w:val="center"/>
        <w:rPr>
          <w:color w:val="000000"/>
          <w14:textFill>
            <w14:solidFill>
              <w14:schemeClr w14:val="dk1"/>
            </w14:solidFill>
          </w14:textFill>
        </w:rPr>
      </w:pPr>
      <w:r>
        <w:rPr>
          <w:b/>
          <w:color w:val="000000"/>
          <w14:textFill>
            <w14:solidFill>
              <w14:schemeClr w14:val="dk1"/>
            </w14:solidFill>
          </w14:textFill>
        </w:rPr>
        <w:t xml:space="preserve"> </w:t>
      </w:r>
      <w:r>
        <w:rPr>
          <w:color w:val="000000"/>
          <w14:textFill>
            <w14:solidFill>
              <w14:schemeClr w14:val="dk1"/>
            </w14:solidFill>
          </w14:textFill>
        </w:rPr>
        <w:t>Практическая работа по теме «Пунктуация».</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смысл+структура=знак препинания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Двоеточие предупреждает читающего, что после паузы последует разъяснение того, что было сказано ранее.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pPr>
        <w:adjustRightInd/>
        <w:autoSpaceDE w:val="off"/>
        <w:autoSpaceDN w:val="off"/>
        <w:widowControl w:val="off"/>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29.</w:t>
      </w:r>
    </w:p>
    <w:p>
      <w:pPr>
        <w:adjustRightInd/>
        <w:ind w:firstLine="709"/>
        <w:autoSpaceDE w:val="off"/>
        <w:autoSpaceDN w:val="off"/>
        <w:widowControl w:val="off"/>
        <w:jc w:val="center"/>
        <w:tabs>
          <w:tab w:val="left" w:pos="4215"/>
          <w:tab w:val="left" w:pos="7620"/>
        </w:tabs>
      </w:pPr>
      <w:r>
        <w:t xml:space="preserve">Применение синтаксического и пунктуационного разбора простого предложения. </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w:t>
      </w:r>
      <w:r>
        <w:rPr>
          <w:color w:val="000000"/>
          <w:szCs w:val="30"/>
          <w14:textFill>
            <w14:solidFill>
              <w14:schemeClr w14:val="dk1"/>
            </w14:solidFill>
          </w14:textFill>
        </w:rPr>
        <w:t xml:space="preserve"> </w:t>
      </w:r>
      <w:r>
        <w:rPr>
          <w:b/>
          <w:color w:val="000000"/>
          <w:szCs w:val="30"/>
          <w14:textFill>
            <w14:solidFill>
              <w14:schemeClr w14:val="dk1"/>
            </w14:solidFill>
          </w14:textFill>
        </w:rPr>
        <w:t>1.</w:t>
      </w:r>
      <w:r>
        <w:rPr>
          <w:color w:val="000000"/>
          <w:szCs w:val="30"/>
          <w14:textFill>
            <w14:solidFill>
              <w14:schemeClr w14:val="dk1"/>
            </w14:solidFill>
          </w14:textFill>
        </w:rPr>
        <w:t xml:space="preserve"> Составьте схемы предложений.</w:t>
      </w:r>
    </w:p>
    <w:p>
      <w:pPr>
        <w:ind w:left="0" w:firstLine="709"/>
        <w:jc w:val="both"/>
        <w:shd w:val="clear" w:color="auto" w:fill="FFFFFF"/>
        <w:numPr>
          <w:ilvl w:val="0"/>
          <w:numId w:val="88"/>
        </w:numPr>
        <w:rPr>
          <w:color w:val="000000"/>
          <w:szCs w:val="30"/>
          <w14:textFill>
            <w14:solidFill>
              <w14:schemeClr w14:val="dk1"/>
            </w14:solidFill>
          </w14:textFill>
        </w:rPr>
      </w:pPr>
      <w:r>
        <w:rPr>
          <w:color w:val="000000"/>
          <w:szCs w:val="30"/>
          <w14:textFill>
            <w14:solidFill>
              <w14:schemeClr w14:val="dk1"/>
            </w14:solidFill>
          </w14:textFill>
        </w:rPr>
        <w:t>Стоял апрель, мы жили в Ялте, бездельничали после девяти месяцев отчаянной трепки в зимнем океане.</w:t>
      </w:r>
    </w:p>
    <w:p>
      <w:pPr>
        <w:ind w:left="0" w:firstLine="709"/>
        <w:jc w:val="both"/>
        <w:shd w:val="clear" w:color="auto" w:fill="FFFFFF"/>
        <w:numPr>
          <w:ilvl w:val="0"/>
          <w:numId w:val="88"/>
        </w:numPr>
        <w:rPr>
          <w:color w:val="000000"/>
          <w:szCs w:val="30"/>
          <w14:textFill>
            <w14:solidFill>
              <w14:schemeClr w14:val="dk1"/>
            </w14:solidFill>
          </w14:textFill>
        </w:rPr>
      </w:pPr>
      <w:r>
        <w:rPr>
          <w:color w:val="000000"/>
          <w:szCs w:val="30"/>
          <w14:textFill>
            <w14:solidFill>
              <w14:schemeClr w14:val="dk1"/>
            </w14:solidFill>
          </w14:textFill>
        </w:rPr>
        <w:t>Сегодня я поеду к бабушке.</w:t>
      </w:r>
    </w:p>
    <w:p>
      <w:pPr>
        <w:ind w:left="0" w:firstLine="709"/>
        <w:jc w:val="both"/>
        <w:shd w:val="clear" w:color="auto" w:fill="FFFFFF"/>
        <w:numPr>
          <w:ilvl w:val="0"/>
          <w:numId w:val="88"/>
        </w:numPr>
        <w:rPr>
          <w:color w:val="000000"/>
          <w:szCs w:val="30"/>
          <w14:textFill>
            <w14:solidFill>
              <w14:schemeClr w14:val="dk1"/>
            </w14:solidFill>
          </w14:textFill>
        </w:rPr>
      </w:pPr>
      <w:r>
        <w:rPr>
          <w:color w:val="000000"/>
          <w:szCs w:val="30"/>
          <w14:textFill>
            <w14:solidFill>
              <w14:schemeClr w14:val="dk1"/>
            </w14:solidFill>
          </w14:textFill>
        </w:rPr>
        <w:t>Я не видел реки великолепнее Енисея.</w:t>
      </w:r>
    </w:p>
    <w:p>
      <w:pPr>
        <w:ind w:left="0" w:firstLine="709"/>
        <w:jc w:val="both"/>
        <w:shd w:val="clear" w:color="auto" w:fill="FFFFFF"/>
        <w:numPr>
          <w:ilvl w:val="0"/>
          <w:numId w:val="88"/>
        </w:numPr>
        <w:rPr>
          <w:color w:val="000000"/>
          <w:szCs w:val="30"/>
          <w14:textFill>
            <w14:solidFill>
              <w14:schemeClr w14:val="dk1"/>
            </w14:solidFill>
          </w14:textFill>
        </w:rPr>
      </w:pPr>
      <w:r>
        <w:rPr>
          <w:color w:val="000000"/>
          <w:szCs w:val="30"/>
          <w14:textFill>
            <w14:solidFill>
              <w14:schemeClr w14:val="dk1"/>
            </w14:solidFill>
          </w14:textFill>
        </w:rPr>
        <w:t>Наступили холода, и по утрам лужицы покрываются хрупким льдом.</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 2. </w:t>
      </w:r>
      <w:r>
        <w:rPr>
          <w:color w:val="000000"/>
          <w:szCs w:val="30"/>
          <w14:textFill>
            <w14:solidFill>
              <w14:schemeClr w14:val="dk1"/>
            </w14:solidFill>
          </w14:textFill>
        </w:rPr>
        <w:t>Соотнесите первую часть предложения со второй.</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С утра он любил пить только воду,</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После дождя дети хотели пойти гулять,</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Миша любит футбол,</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поэтому отказался от сока</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но дождь не прекращался</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а Маша читать книги</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 3. </w:t>
      </w:r>
      <w:r>
        <w:rPr>
          <w:color w:val="000000"/>
          <w:szCs w:val="30"/>
          <w14:textFill>
            <w14:solidFill>
              <w14:schemeClr w14:val="dk1"/>
            </w14:solidFill>
          </w14:textFill>
        </w:rPr>
        <w:t>Спишите предложение:</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С утра он любил пить только воду, поэтому отказался от сока</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 4. </w:t>
      </w:r>
      <w:r>
        <w:rPr>
          <w:color w:val="000000"/>
          <w:szCs w:val="30"/>
          <w14:textFill>
            <w14:solidFill>
              <w14:schemeClr w14:val="dk1"/>
            </w14:solidFill>
          </w14:textFill>
        </w:rPr>
        <w:t>Вставьте пропущенные буквы.</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1.В моро.. снег сухой. Нельзя л..пить сне..ки .</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2. Б..льшой сла..кий арбу.. вырос на гря..ке</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3. Я люблю свою лоша..ку, прич..шу ей шёрстку гла..ко.</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4.Шура упал на сколь..кой доро..ке и поранил руку.</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5. На руке у мальчика мя..кая повя..ка.</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 5. </w:t>
      </w:r>
      <w:r>
        <w:rPr>
          <w:color w:val="000000"/>
          <w:szCs w:val="30"/>
          <w14:textFill>
            <w14:solidFill>
              <w14:schemeClr w14:val="dk1"/>
            </w14:solidFill>
          </w14:textFill>
        </w:rPr>
        <w:t>Вставьте пропущенные запятые в текст.</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Зима пряталась в дремучем лесу. Выглянула она из укрытия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платье а потом в белой шубке.</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30.</w:t>
      </w:r>
    </w:p>
    <w:p>
      <w:pPr>
        <w:adjustRightInd/>
        <w:ind w:firstLine="709"/>
        <w:autoSpaceDE w:val="off"/>
        <w:autoSpaceDN w:val="off"/>
        <w:widowControl w:val="off"/>
        <w:jc w:val="center"/>
        <w:rPr>
          <w:color w:val="000000"/>
          <w14:textFill>
            <w14:solidFill>
              <w14:schemeClr w14:val="dk1"/>
            </w14:solidFill>
          </w14:textFill>
        </w:rPr>
      </w:pPr>
      <w:r>
        <w:t xml:space="preserve">Выполнение упражнений по синтаксической омонимии. </w:t>
      </w:r>
      <w:r>
        <w:rPr>
          <w:b/>
          <w:color w:val="000000"/>
          <w14:textFill>
            <w14:solidFill>
              <w14:schemeClr w14:val="dk1"/>
            </w14:solidFill>
          </w14:textFill>
        </w:rPr>
        <w:t xml:space="preserve"> </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ind w:firstLine="709"/>
        <w:contextualSpacing/>
        <w:jc w:val="both"/>
        <w:textAlignment w:val="baseline"/>
      </w:pPr>
      <w:r>
        <w:t>В «чистом виде» синтаксическая омонимия встречается редко, обычно она сочетается с лексической омонимией или полисемией. Механизм шуток, обыгры</w:t>
      </w:r>
      <w:r>
        <w:softHyphen/>
      </w:r>
      <w:r>
        <w:t>вающих синтаксическую омонимию, прост: синтаксическая конструкция «прики</w:t>
      </w:r>
      <w:r>
        <w:softHyphen/>
      </w:r>
      <w:r>
        <w:t>дывается» чем-то одним, заманивая слушателя на проторенный, но ложный путь, а потом, с расширением контекста, маска сбрасывается.</w:t>
      </w:r>
    </w:p>
    <w:p>
      <w:pPr>
        <w:ind w:firstLine="709"/>
        <w:contextualSpacing/>
      </w:pPr>
      <w:r>
        <w:t>Примеры:</w:t>
      </w:r>
    </w:p>
    <w:p>
      <w:pPr>
        <w:ind w:firstLine="709"/>
        <w:contextualSpacing/>
        <w:jc w:val="both"/>
        <w:textAlignment w:val="baseline"/>
      </w:pPr>
      <w:r>
        <w:t>Рина Зеленая изобрела прекрасное средство от бессонницы-.</w:t>
      </w:r>
    </w:p>
    <w:p>
      <w:pPr>
        <w:ind w:firstLine="709"/>
        <w:contextualSpacing/>
        <w:jc w:val="both"/>
        <w:textAlignment w:val="baseline"/>
      </w:pPr>
      <w:r>
        <w:t>—Надо считать до трех. Максимум — до полчетвертого (Журн. «Крокодил»)</w:t>
      </w:r>
    </w:p>
    <w:p>
      <w:pPr>
        <w:ind w:firstLine="709"/>
        <w:contextualSpacing/>
        <w:jc w:val="both"/>
        <w:textAlignment w:val="baseline"/>
      </w:pPr>
      <w:r>
        <w:t>— омонимия обстоятельства времени и комплетива, указывающего на объем, гра</w:t>
      </w:r>
      <w:r>
        <w:softHyphen/>
      </w:r>
      <w:r>
        <w:t>ницы действия.</w:t>
      </w:r>
    </w:p>
    <w:p>
      <w:pPr>
        <w:ind w:firstLine="709"/>
        <w:contextualSpacing/>
        <w:jc w:val="both"/>
        <w:textAlignment w:val="baseline"/>
      </w:pPr>
      <w:r>
        <w:t>2. Говорящие осознают, что связи слов в предложении различаются по силе, что среди них есть связи обязательные и факультативные. Так, для глагола есть связи предикативная (кто ест) и комплетивная (что ест) — обяза</w:t>
      </w:r>
      <w:r>
        <w:softHyphen/>
      </w:r>
      <w:r>
        <w:t>тельны, а остальные (когда, где, как, почему, в присутствии кого и т. п.) — факуль</w:t>
      </w:r>
      <w:r>
        <w:softHyphen/>
      </w:r>
      <w:r>
        <w:t>тативны. В случае омонимии, естественно, предпочтительна сильная связь. По</w:t>
      </w:r>
      <w:r>
        <w:softHyphen/>
      </w:r>
      <w:r>
        <w:t>этому в предложении Художник рисует зиму мы понимаем зиму как комплетив (что рисует), хотя, вообще говоря, элемент зиму можно было бы понимать и как обстоятельство, указание на продолжительность действия (‘в продолжение зи</w:t>
      </w:r>
      <w:r>
        <w:softHyphen/>
      </w:r>
      <w:r>
        <w:t>мы’). Нередки, однако, исключения из этого правила, и вот они-то и подвергаются обыгрыванию, ср.:</w:t>
      </w:r>
    </w:p>
    <w:p>
      <w:pPr>
        <w:ind w:firstLine="709"/>
        <w:contextualSpacing/>
        <w:jc w:val="both"/>
        <w:textAlignment w:val="baseline"/>
      </w:pPr>
      <w:r>
        <w:t>Один немец, член нашей Академии наук, переводя что-то с русского на немецкий, фразу «он женился на Красной горке» перевел таким образом-. «Ег heiratete die m-lle Krasnaja Gorka» (А. Чехов, Красная горка).</w:t>
      </w:r>
    </w:p>
    <w:p>
      <w:pPr>
        <w:ind w:firstLine="709"/>
        <w:contextualSpacing/>
        <w:jc w:val="both"/>
        <w:textAlignment w:val="baseline"/>
      </w:pPr>
      <w:r>
        <w:t>Приведем примеры синтаксической омонимии разного типа.</w:t>
      </w:r>
    </w:p>
    <w:p>
      <w:pPr>
        <w:ind w:firstLine="709"/>
        <w:contextualSpacing/>
        <w:jc w:val="both"/>
        <w:textAlignment w:val="baseline"/>
      </w:pPr>
      <w:r>
        <w:t>(1) [Мальчика спрашивают о сестре]: — Что же твоя Иришка с петухами ложит</w:t>
      </w:r>
      <w:r>
        <w:softHyphen/>
      </w:r>
      <w:r>
        <w:t>ся?— Она с петухами не ложится — они клюются: она одна в свою кроватку ло</w:t>
      </w:r>
      <w:r>
        <w:softHyphen/>
      </w:r>
      <w:r>
        <w:t>жится (К. Чуковский, От двух до пяти) — омонимия комитативной конструкции, указывающей на совместное действие или состояние, и обстоятельства времени.</w:t>
      </w:r>
    </w:p>
    <w:p>
      <w:pPr>
        <w:ind w:firstLine="709"/>
        <w:contextualSpacing/>
        <w:jc w:val="both"/>
        <w:textAlignment w:val="baseline"/>
      </w:pPr>
      <w:r>
        <w:t>(2) Я— в пирожковую:</w:t>
      </w:r>
    </w:p>
    <w:p>
      <w:pPr>
        <w:ind w:firstLine="709"/>
        <w:contextualSpacing/>
        <w:jc w:val="both"/>
        <w:textAlignment w:val="baseline"/>
      </w:pPr>
      <w:r>
        <w:t>«Дайте нам с другом</w:t>
      </w:r>
    </w:p>
    <w:p>
      <w:pPr>
        <w:ind w:firstLine="709"/>
        <w:contextualSpacing/>
        <w:jc w:val="both"/>
        <w:textAlignment w:val="baseline"/>
      </w:pPr>
      <w:r>
        <w:t>С мясом, с капустой, с повидлом и луком».</w:t>
      </w:r>
    </w:p>
    <w:p>
      <w:pPr>
        <w:ind w:firstLine="709"/>
        <w:contextualSpacing/>
        <w:jc w:val="both"/>
        <w:textAlignment w:val="baseline"/>
      </w:pPr>
      <w:r>
        <w:t>А иностранец по имени Билл Был с нами рядом и всех удивил:</w:t>
      </w:r>
    </w:p>
    <w:p>
      <w:pPr>
        <w:ind w:firstLine="709"/>
        <w:contextualSpacing/>
        <w:jc w:val="both"/>
        <w:textAlignment w:val="baseline"/>
      </w:pPr>
      <w:r>
        <w:t>«Дайте,—сказал он, пожалуйста, с луком,</w:t>
      </w:r>
    </w:p>
    <w:p>
      <w:pPr>
        <w:ind w:firstLine="709"/>
        <w:contextualSpacing/>
        <w:jc w:val="both"/>
        <w:textAlignment w:val="baseline"/>
      </w:pPr>
      <w:r>
        <w:t>С мясом, с капустой, с повидлом и с другом...»</w:t>
      </w:r>
    </w:p>
    <w:p>
      <w:pPr>
        <w:ind w:firstLine="709"/>
        <w:contextualSpacing/>
        <w:jc w:val="both"/>
        <w:textAlignment w:val="baseline"/>
      </w:pPr>
      <w:r>
        <w:t>(А. Кушнер, по: [Береговская 1984])</w:t>
      </w:r>
    </w:p>
    <w:p>
      <w:pPr>
        <w:ind w:firstLine="709"/>
        <w:contextualSpacing/>
        <w:jc w:val="both"/>
        <w:textAlignment w:val="baseline"/>
      </w:pPr>
      <w:r>
        <w:t>— омонимия комитативной и атрибутивной конструкций.</w:t>
      </w:r>
    </w:p>
    <w:p>
      <w:pPr>
        <w:ind w:firstLine="709"/>
        <w:contextualSpacing/>
        <w:jc w:val="both"/>
        <w:textAlignment w:val="baseline"/>
      </w:pPr>
      <w:r>
        <w:t>(3) И долго буду тем любезен я и этим... (В. Вишневский) — омонимия двух разных комплетивов (любезен кому и любезен чем).</w:t>
      </w:r>
    </w:p>
    <w:p>
      <w:pPr>
        <w:ind w:firstLine="709"/>
        <w:contextualSpacing/>
        <w:jc w:val="both"/>
        <w:textAlignment w:val="baseline"/>
      </w:pPr>
      <w:r>
        <w:t>(4) [Разговор редактора с военным журналистом]— Какую вы написали стран</w:t>
      </w:r>
      <w:r>
        <w:softHyphen/>
      </w:r>
      <w:r>
        <w:t>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тельства-инструментива.</w:t>
      </w:r>
    </w:p>
    <w:p>
      <w:pPr>
        <w:ind w:firstLine="709"/>
        <w:contextualSpacing/>
        <w:jc w:val="both"/>
        <w:textAlignment w:val="baseline"/>
      </w:pPr>
      <w:r>
        <w:t>(5) — Ты что это там, Маничка, так громко читаешь!?</w:t>
      </w:r>
    </w:p>
    <w:p>
      <w:pPr>
        <w:ind w:firstLine="709"/>
        <w:contextualSpacing/>
        <w:jc w:val="both"/>
        <w:textAlignment w:val="baseline"/>
      </w:pPr>
      <w:r>
        <w:t>—Историю, мама.</w:t>
      </w:r>
    </w:p>
    <w:p>
      <w:pPr>
        <w:ind w:firstLine="709"/>
        <w:contextualSpacing/>
        <w:jc w:val="both"/>
        <w:textAlignment w:val="baseline"/>
      </w:pPr>
      <w:r>
        <w:t>— Так читай про себя.</w:t>
      </w:r>
    </w:p>
    <w:p>
      <w:pPr>
        <w:ind w:firstLine="709"/>
        <w:contextualSpacing/>
        <w:jc w:val="both"/>
        <w:textAlignment w:val="baseline"/>
      </w:pPr>
      <w:r>
        <w:t>—Да в Истории,мамочка, променя ничего не написано (Журн. «Сатирикон»).</w:t>
      </w:r>
    </w:p>
    <w:p>
      <w:pPr>
        <w:ind w:firstLine="709"/>
        <w:contextualSpacing/>
        <w:jc w:val="both"/>
        <w:textAlignment w:val="baseline"/>
      </w:pPr>
      <w:r>
        <w:t>(6) —Внемли, о дитя! Этой трагической саге, этой страшной истории с хвости</w:t>
      </w:r>
      <w:r>
        <w:softHyphen/>
      </w:r>
      <w:r>
        <w:t>ком тысяча лет! — сказала она [Мышь]. «Истории с хвостиком?»—удивленно переспросила Алиса, с интересом поглядев на мышкин хвостик (Л. Кэрролл, Али</w:t>
      </w:r>
      <w:r>
        <w:softHyphen/>
      </w:r>
      <w:r>
        <w:t>са в стране чудес, в пер. Б. Заходера).</w:t>
      </w:r>
    </w:p>
    <w:p>
      <w:pPr>
        <w:ind w:firstLine="709"/>
        <w:contextualSpacing/>
        <w:jc w:val="both"/>
        <w:textAlignment w:val="baseline"/>
      </w:pPr>
      <w:r>
        <w:t>(7) [Обвиняемый — защитнику]: «Я знаю, что существуют очень веские доводы про</w:t>
      </w:r>
      <w:r>
        <w:softHyphen/>
      </w:r>
      <w:r>
        <w:t>тив моей невиновности, но у меня есть пятьдесят тысяч долларов». «Как ваш защитник,—перебил его юрист,—могу вас заверить, что с этой суммой вы в тюрьму не попадете». Так оно и вышло. Ко времени вынесения приговора у фер</w:t>
      </w:r>
      <w:r>
        <w:softHyphen/>
      </w:r>
      <w:r>
        <w:t>мера не осталось ни цента. Омонимия обстоятельственной группы со значени</w:t>
      </w:r>
      <w:r>
        <w:softHyphen/>
      </w:r>
      <w:r>
        <w:t>ем обоснования (= ‘благодаря наличию этой (крупной) суммы’) и комитативной группы (= ‘имея при себе эту сумм/).</w:t>
      </w:r>
    </w:p>
    <w:p>
      <w:pPr>
        <w:ind w:firstLine="709"/>
        <w:contextualSpacing/>
        <w:jc w:val="both"/>
        <w:textAlignment w:val="baseline"/>
      </w:pPr>
      <w:r>
        <w:t>(8) — Гольдберг, за вами рубль!</w:t>
      </w:r>
    </w:p>
    <w:p>
      <w:pPr>
        <w:ind w:firstLine="709"/>
        <w:contextualSpacing/>
        <w:jc w:val="both"/>
        <w:textAlignment w:val="baseline"/>
      </w:pPr>
      <w:r>
        <w:t>-Где?!</w:t>
      </w:r>
    </w:p>
    <w:p>
      <w:pPr>
        <w:ind w:firstLine="709"/>
        <w:contextualSpacing/>
        <w:jc w:val="both"/>
        <w:textAlignment w:val="baseline"/>
      </w:pPr>
      <w:r>
        <w:t>(9) Как плохо, что победы всегда за нами! (Г. Малкин).</w:t>
      </w:r>
    </w:p>
    <w:p>
      <w:pPr>
        <w:ind w:firstLine="709"/>
        <w:widowControl w:val="off"/>
        <w:outlineLvl w:val="8"/>
        <w:spacing w:line="360" w:lineRule="auto"/>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31.</w:t>
      </w:r>
    </w:p>
    <w:p>
      <w:pPr>
        <w:adjustRightInd/>
        <w:ind w:firstLine="709"/>
        <w:autoSpaceDE w:val="off"/>
        <w:autoSpaceDN w:val="off"/>
        <w:widowControl w:val="off"/>
        <w:jc w:val="center"/>
        <w:tabs>
          <w:tab w:val="left" w:pos="4215"/>
          <w:tab w:val="left" w:pos="7620"/>
        </w:tabs>
      </w:pPr>
      <w:r>
        <w:rPr>
          <w:b/>
          <w:color w:val="000000"/>
          <w14:textFill>
            <w14:solidFill>
              <w14:schemeClr w14:val="dk1"/>
            </w14:solidFill>
          </w14:textFill>
        </w:rPr>
        <w:t xml:space="preserve"> </w:t>
      </w:r>
      <w:r>
        <w:t xml:space="preserve">Составление связных высказываний с использованием предложений определенной структуры, в том числе на медицинскую тему. </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ind w:firstLine="709"/>
        <w:widowControl w:val="off"/>
        <w:outlineLvl w:val="8"/>
        <w:rPr>
          <w:bCs/>
          <w:color w:val="000000"/>
          <w14:textFill>
            <w14:solidFill>
              <w14:schemeClr w14:val="dk1"/>
            </w14:solidFill>
          </w14:textFill>
        </w:rPr>
      </w:pPr>
      <w:r>
        <w:rPr>
          <w:b/>
          <w:bCs/>
          <w:color w:val="000000"/>
          <w14:textFill>
            <w14:solidFill>
              <w14:schemeClr w14:val="dk1"/>
            </w14:solidFill>
          </w14:textFill>
        </w:rPr>
        <w:t>Задание:</w:t>
      </w:r>
      <w:r>
        <w:rPr>
          <w:bCs/>
          <w:color w:val="000000"/>
          <w14:textFill>
            <w14:solidFill>
              <w14:schemeClr w14:val="dk1"/>
            </w14:solidFill>
          </w14:textFill>
        </w:rPr>
        <w:t xml:space="preserve"> составьте связный монологический текст, проанализировав высказывания.</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Медицина поистине есть самое благородное из всех искусств.</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Лечит болезнь врач, но излечивает природа.</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Ни насыщение, ни голод и ничто другое не хорошо, если переступить меру природы.</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Противоположное излечивается противоположным.</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Если врач не может принести пользы, пусть он не вредит.</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Как суконщики чистят сукно, выбивая его от пыли, так гимнастика очищает организм.</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Не навреди больному!</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Врач - философ; ведь нет большой разницы между мудростью и медициной.</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Наши пищевые вещества должны быть лечебным средством, а наши лечебные средства должны быть пищевыми веществами.</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Здоровье, и особенно здоровая пища, для элитной публики самое главное. Эти люди словно привыкли думать, что за хорошие деньги можно купить что угодно... выкидывают кучу денег на здоровую пищу и здоровую выпивку и думают, что никогда не умрут. Конечно, они, бывает, настолько озабочены собственным здоровьем, что становятся просто невыносимы и доводят друг друга до сильного стресса с последующей кончиной от сердечного приступа</w:t>
      </w:r>
      <w:r>
        <w:rPr>
          <w:bCs/>
          <w:color w:val="000000"/>
          <w14:textFill>
            <w14:solidFill>
              <w14:schemeClr w14:val="dk1"/>
            </w14:solidFill>
          </w14:textFill>
        </w:rPr>
        <w:br/>
      </w:r>
      <w:r>
        <w:rPr>
          <w:bCs/>
          <w:i/>
          <w:iCs/>
          <w:color w:val="000000"/>
          <w14:textFill>
            <w14:solidFill>
              <w14:schemeClr w14:val="dk1"/>
            </w14:solidFill>
          </w14:textFill>
        </w:rPr>
        <w:t>Роберт Асприн</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В могущество врачей верят только здоровые.</w:t>
      </w:r>
      <w:r>
        <w:rPr>
          <w:bCs/>
          <w:color w:val="000000"/>
          <w14:textFill>
            <w14:solidFill>
              <w14:schemeClr w14:val="dk1"/>
            </w14:solidFill>
          </w14:textFill>
        </w:rPr>
        <w:br/>
      </w:r>
      <w:r>
        <w:rPr>
          <w:bCs/>
          <w:i/>
          <w:iCs/>
          <w:color w:val="000000"/>
          <w14:textFill>
            <w14:solidFill>
              <w14:schemeClr w14:val="dk1"/>
            </w14:solidFill>
          </w14:textFill>
        </w:rPr>
        <w:t>Альфред Конар</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Ничего нельзя знать наперед. Смертельно больной человек может пережить здорового. Жизнь - очень странная штука.</w:t>
      </w:r>
      <w:r>
        <w:rPr>
          <w:bCs/>
          <w:color w:val="000000"/>
          <w14:textFill>
            <w14:solidFill>
              <w14:schemeClr w14:val="dk1"/>
            </w14:solidFill>
          </w14:textFill>
        </w:rPr>
        <w:br/>
      </w:r>
      <w:r>
        <w:rPr>
          <w:bCs/>
          <w:color w:val="000000"/>
          <w14:textFill>
            <w14:solidFill>
              <w14:schemeClr w14:val="dk1"/>
            </w14:solidFill>
          </w14:textFill>
        </w:rPr>
        <w:t>... всегда трудно было поверить, что болезнь, при которой человек с виду невредим, может оказаться опасной.</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Врач всегда должен надеяться - такая уж у него профессия.</w:t>
      </w:r>
      <w:r>
        <w:rPr>
          <w:bCs/>
          <w:color w:val="000000"/>
          <w14:textFill>
            <w14:solidFill>
              <w14:schemeClr w14:val="dk1"/>
            </w14:solidFill>
          </w14:textFill>
        </w:rPr>
        <w:br/>
      </w:r>
      <w:r>
        <w:rPr>
          <w:bCs/>
          <w:color w:val="000000"/>
          <w14:textFill>
            <w14:solidFill>
              <w14:schemeClr w14:val="dk1"/>
            </w14:solidFill>
          </w14:textFill>
        </w:rPr>
        <w:t>Люди... куда более страшный яд, нежели водка и табак.</w:t>
      </w:r>
      <w:r>
        <w:rPr>
          <w:bCs/>
          <w:color w:val="000000"/>
          <w14:textFill>
            <w14:solidFill>
              <w14:schemeClr w14:val="dk1"/>
            </w14:solidFill>
          </w14:textFill>
        </w:rPr>
        <w:br/>
      </w:r>
      <w:r>
        <w:rPr>
          <w:bCs/>
          <w:i/>
          <w:iCs/>
          <w:color w:val="000000"/>
          <w14:textFill>
            <w14:solidFill>
              <w14:schemeClr w14:val="dk1"/>
            </w14:solidFill>
          </w14:textFill>
        </w:rPr>
        <w:t>Ремарк.</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"От сна еще никто не умер"</w:t>
      </w:r>
      <w:r>
        <w:rPr>
          <w:bCs/>
          <w:color w:val="000000"/>
          <w14:textFill>
            <w14:solidFill>
              <w14:schemeClr w14:val="dk1"/>
            </w14:solidFill>
          </w14:textFill>
        </w:rPr>
        <w:br/>
      </w:r>
      <w:r>
        <w:rPr>
          <w:bCs/>
          <w:i/>
          <w:iCs/>
          <w:color w:val="000000"/>
          <w14:textFill>
            <w14:solidFill>
              <w14:schemeClr w14:val="dk1"/>
            </w14:solidFill>
          </w14:textFill>
        </w:rPr>
        <w:t>Чернышев М.И.</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Каждый народ имеет ту медицину, которую ему финансируют.</w:t>
      </w:r>
      <w:r>
        <w:rPr>
          <w:bCs/>
          <w:color w:val="000000"/>
          <w14:textFill>
            <w14:solidFill>
              <w14:schemeClr w14:val="dk1"/>
            </w14:solidFill>
          </w14:textFill>
        </w:rPr>
        <w:br/>
      </w:r>
      <w:r>
        <w:rPr>
          <w:bCs/>
          <w:i/>
          <w:iCs/>
          <w:color w:val="000000"/>
          <w14:textFill>
            <w14:solidFill>
              <w14:schemeClr w14:val="dk1"/>
            </w14:solidFill>
          </w14:textFill>
        </w:rPr>
        <w:t>Перефразированный В. Сумбатов.</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У каждой сердечной болезни своя любовная история.</w:t>
      </w:r>
      <w:r>
        <w:rPr>
          <w:bCs/>
          <w:color w:val="000000"/>
          <w14:textFill>
            <w14:solidFill>
              <w14:schemeClr w14:val="dk1"/>
            </w14:solidFill>
          </w14:textFill>
        </w:rPr>
        <w:br/>
      </w:r>
      <w:r>
        <w:rPr>
          <w:bCs/>
          <w:i/>
          <w:iCs/>
          <w:color w:val="000000"/>
          <w14:textFill>
            <w14:solidFill>
              <w14:schemeClr w14:val="dk1"/>
            </w14:solidFill>
          </w14:textFill>
        </w:rPr>
        <w:t>Автор не известен.</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Характер - это хроническая болезнь, которая иногда дает о себе знать.</w:t>
      </w:r>
      <w:r>
        <w:rPr>
          <w:bCs/>
          <w:color w:val="000000"/>
          <w14:textFill>
            <w14:solidFill>
              <w14:schemeClr w14:val="dk1"/>
            </w14:solidFill>
          </w14:textFill>
        </w:rPr>
        <w:br/>
      </w:r>
      <w:r>
        <w:rPr>
          <w:bCs/>
          <w:i/>
          <w:iCs/>
          <w:color w:val="000000"/>
          <w14:textFill>
            <w14:solidFill>
              <w14:schemeClr w14:val="dk1"/>
            </w14:solidFill>
          </w14:textFill>
        </w:rPr>
        <w:t>Ю.Ш.</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У кого есть здоровье, есть и надежда, а у кого есть надежда - есть все.</w:t>
      </w:r>
      <w:r>
        <w:rPr>
          <w:bCs/>
          <w:color w:val="000000"/>
          <w14:textFill>
            <w14:solidFill>
              <w14:schemeClr w14:val="dk1"/>
            </w14:solidFill>
          </w14:textFill>
        </w:rPr>
        <w:br/>
      </w:r>
      <w:r>
        <w:rPr>
          <w:bCs/>
          <w:i/>
          <w:iCs/>
          <w:color w:val="000000"/>
          <w14:textFill>
            <w14:solidFill>
              <w14:schemeClr w14:val="dk1"/>
            </w14:solidFill>
          </w14:textFill>
        </w:rPr>
        <w:t>Арабская пословица.</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Самое важное свойство для физического здоровья представляет бодрость духа. Упадок духа сродни смерти. Но бодрость духа придает новую жизнь нашему физическому организму и ускоряет циркуляцию соков.</w:t>
      </w:r>
      <w:r>
        <w:rPr>
          <w:bCs/>
          <w:color w:val="000000"/>
          <w14:textFill>
            <w14:solidFill>
              <w14:schemeClr w14:val="dk1"/>
            </w14:solidFill>
          </w14:textFill>
        </w:rPr>
        <w:br/>
      </w:r>
      <w:r>
        <w:rPr>
          <w:bCs/>
          <w:i/>
          <w:iCs/>
          <w:color w:val="000000"/>
          <w14:textFill>
            <w14:solidFill>
              <w14:schemeClr w14:val="dk1"/>
            </w14:solidFill>
          </w14:textFill>
        </w:rPr>
        <w:t>У. Годвин</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Здоровье - это то, что люди больше всего стремятся сохранить и меньше всего берегут.</w:t>
      </w:r>
      <w:r>
        <w:rPr>
          <w:bCs/>
          <w:color w:val="000000"/>
          <w14:textFill>
            <w14:solidFill>
              <w14:schemeClr w14:val="dk1"/>
            </w14:solidFill>
          </w14:textFill>
        </w:rPr>
        <w:br/>
      </w:r>
      <w:r>
        <w:rPr>
          <w:bCs/>
          <w:i/>
          <w:iCs/>
          <w:color w:val="000000"/>
          <w14:textFill>
            <w14:solidFill>
              <w14:schemeClr w14:val="dk1"/>
            </w14:solidFill>
          </w14:textFill>
        </w:rPr>
        <w:t>Ж. Лабрюйер</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Дух медицины понять нетрудно: вы тщательно изучаете большой и малый мир, чтобы в конце концов предоставить всему идти, как угодно Богу.</w:t>
      </w:r>
      <w:r>
        <w:rPr>
          <w:bCs/>
          <w:color w:val="000000"/>
          <w14:textFill>
            <w14:solidFill>
              <w14:schemeClr w14:val="dk1"/>
            </w14:solidFill>
          </w14:textFill>
        </w:rPr>
        <w:br/>
      </w:r>
      <w:r>
        <w:rPr>
          <w:bCs/>
          <w:i/>
          <w:iCs/>
          <w:color w:val="000000"/>
          <w14:textFill>
            <w14:solidFill>
              <w14:schemeClr w14:val="dk1"/>
            </w14:solidFill>
          </w14:textFill>
        </w:rPr>
        <w:t>Определение сути медицины, данное Мефистофелем.</w:t>
      </w:r>
    </w:p>
    <w:p>
      <w:pPr>
        <w:ind w:firstLine="709"/>
        <w:widowControl w:val="off"/>
        <w:outlineLvl w:val="8"/>
        <w:spacing w:line="360" w:lineRule="auto"/>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32.</w:t>
      </w:r>
    </w:p>
    <w:p>
      <w:pPr>
        <w:adjustRightInd/>
        <w:ind w:firstLine="709"/>
        <w:autoSpaceDE w:val="off"/>
        <w:autoSpaceDN w:val="off"/>
        <w:widowControl w:val="off"/>
        <w:jc w:val="center"/>
        <w:tabs>
          <w:tab w:val="left" w:pos="4215"/>
          <w:tab w:val="left" w:pos="7620"/>
        </w:tabs>
      </w:pPr>
      <w:r>
        <w:t>Обобщающие слова при однородных членах. Знаки препинания при сравнительных оборотах.</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jc w:val="both"/>
        <w:shd w:val="clear" w:color="auto" w:fill="FFFFFF"/>
        <w:rPr>
          <w:color w:val="1D1D1B"/>
          <w:szCs w:val="30"/>
        </w:rPr>
      </w:pPr>
      <w:r>
        <w:rPr>
          <w:b/>
          <w:bCs/>
          <w:color w:val="1D1D1B"/>
          <w:szCs w:val="30"/>
        </w:rPr>
        <w:t>Обобщающее слово</w:t>
      </w:r>
      <w:r>
        <w:rPr>
          <w:color w:val="1D1D1B"/>
          <w:szCs w:val="30"/>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pPr>
        <w:jc w:val="both"/>
        <w:shd w:val="clear" w:color="auto" w:fill="FFFFFF"/>
        <w:rPr>
          <w:color w:val="1D1D1B"/>
          <w:szCs w:val="30"/>
        </w:rPr>
      </w:pPr>
      <w:r>
        <w:rPr>
          <w:color w:val="1D1D1B"/>
          <w:szCs w:val="30"/>
        </w:rPr>
        <w:t>Рассмотрим предложение. </w:t>
      </w:r>
      <w:r>
        <w:rPr>
          <w:i/>
          <w:iCs/>
          <w:color w:val="1D1D1B"/>
          <w:szCs w:val="30"/>
        </w:rPr>
        <w:t>В нашем лесу обитают разные звери: белки, зайцы, лисицы.</w:t>
      </w:r>
      <w:r>
        <w:rPr>
          <w:color w:val="1D1D1B"/>
          <w:szCs w:val="30"/>
        </w:rPr>
        <w:t> Однородные члены (подлежащие) </w:t>
      </w:r>
      <w:r>
        <w:rPr>
          <w:i/>
          <w:iCs/>
          <w:color w:val="1D1D1B"/>
          <w:szCs w:val="30"/>
        </w:rPr>
        <w:t>белки, зайцы, лисицы</w:t>
      </w:r>
      <w:r>
        <w:rPr>
          <w:color w:val="1D1D1B"/>
          <w:szCs w:val="30"/>
        </w:rPr>
        <w:t> – это конкретные названия. Слово </w:t>
      </w:r>
      <w:r>
        <w:rPr>
          <w:i/>
          <w:iCs/>
          <w:color w:val="1D1D1B"/>
          <w:szCs w:val="30"/>
        </w:rPr>
        <w:t>звери</w:t>
      </w:r>
      <w:r>
        <w:rPr>
          <w:color w:val="1D1D1B"/>
          <w:szCs w:val="30"/>
        </w:rPr>
        <w:t> – их общее (родовое) название. Это обобщающее слово. На письме это будет выглядеть следующим образом.</w:t>
      </w:r>
    </w:p>
    <w:p>
      <w:pPr>
        <w:jc w:val="both"/>
        <w:shd w:val="clear" w:color="auto" w:fill="FFFFFF"/>
        <w:rPr>
          <w:color w:val="1D1D1B"/>
          <w:szCs w:val="30"/>
        </w:rPr>
      </w:pPr>
      <w:r>
        <w:rPr>
          <w:color w:val="1D1D1B"/>
          <w:szCs w:val="30"/>
        </w:rPr>
        <w:drawing>
          <wp:inline distT="0" distB="0" distL="0" distR="0">
            <wp:extent cx="5261687" cy="1350750"/>
            <wp:effectExtent l="0" t="0" r="0" b="0"/>
            <wp:docPr id="1055" name="shape1055"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3">
                      <a:extLst>
                        <a:ext uri="{28A0092B-C50C-407E-A947-70E740481C1C}">
                          <a14:useLocalDpi xmlns:a14="http://schemas.microsoft.com/office/drawing/2010/main" val="0"/>
                        </a:ext>
                      </a:extLst>
                    </a:blip>
                    <a:srcRect/>
                    <a:stretch>
                      <a:fillRect/>
                    </a:stretch>
                  </pic:blipFill>
                  <pic:spPr>
                    <a:xfrm>
                      <a:off x="0" y="0"/>
                      <a:ext cx="5261687" cy="1350750"/>
                    </a:xfrm>
                    <a:prstGeom prst="rect"/>
                    <a:noFill/>
                    <a:ln>
                      <a:noFill/>
                    </a:ln>
                  </pic:spPr>
                </pic:pic>
              </a:graphicData>
            </a:graphic>
          </wp:inline>
        </w:drawing>
      </w:r>
    </w:p>
    <w:p>
      <w:pPr>
        <w:jc w:val="both"/>
        <w:shd w:val="clear" w:color="auto" w:fill="FFFFFF"/>
        <w:rPr>
          <w:color w:val="1D1D1B"/>
          <w:szCs w:val="30"/>
        </w:rPr>
      </w:pPr>
      <w:r>
        <w:rPr>
          <w:color w:val="1D1D1B"/>
          <w:szCs w:val="30"/>
        </w:rPr>
        <w:t>С употреблением обобщающего слова при однородных членах предложения связано несколько правил постановки знаков препинания.</w:t>
      </w:r>
    </w:p>
    <w:p>
      <w:pPr>
        <w:jc w:val="both"/>
        <w:shd w:val="clear" w:color="auto" w:fill="FFFFFF"/>
        <w:rPr>
          <w:color w:val="1D1D1B"/>
          <w:szCs w:val="30"/>
        </w:rPr>
      </w:pPr>
      <w:r>
        <w:rPr>
          <w:color w:val="1D1D1B"/>
          <w:szCs w:val="30"/>
        </w:rPr>
        <w:t>Если обобщающее слово стоит перед однородными членами, то после него ставится двоеточие.</w:t>
      </w:r>
    </w:p>
    <w:p>
      <w:pPr>
        <w:jc w:val="both"/>
        <w:shd w:val="clear" w:color="auto" w:fill="FFFFFF"/>
        <w:rPr>
          <w:color w:val="1D1D1B"/>
          <w:szCs w:val="30"/>
        </w:rPr>
      </w:pPr>
      <w:r>
        <w:rPr>
          <w:color w:val="1D1D1B"/>
          <w:szCs w:val="30"/>
        </w:rPr>
        <w:drawing>
          <wp:inline distT="0" distB="0" distL="0" distR="0">
            <wp:extent cx="1779323" cy="438336"/>
            <wp:effectExtent l="0" t="0" r="0" b="0"/>
            <wp:docPr id="1056" name="shape1056"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4">
                      <a:extLst>
                        <a:ext uri="{28A0092B-C50C-407E-A947-70E740481C1C}">
                          <a14:useLocalDpi xmlns:a14="http://schemas.microsoft.com/office/drawing/2010/main" val="0"/>
                        </a:ext>
                      </a:extLst>
                    </a:blip>
                    <a:srcRect/>
                    <a:stretch>
                      <a:fillRect/>
                    </a:stretch>
                  </pic:blipFill>
                  <pic:spPr>
                    <a:xfrm>
                      <a:off x="0" y="0"/>
                      <a:ext cx="1779323" cy="438336"/>
                    </a:xfrm>
                    <a:prstGeom prst="rect"/>
                    <a:noFill/>
                    <a:ln>
                      <a:noFill/>
                    </a:ln>
                  </pic:spPr>
                </pic:pic>
              </a:graphicData>
            </a:graphic>
          </wp:inline>
        </w:drawing>
      </w:r>
    </w:p>
    <w:p>
      <w:pPr>
        <w:jc w:val="both"/>
        <w:shd w:val="clear" w:color="auto" w:fill="FFFFFF"/>
        <w:rPr>
          <w:color w:val="1D1D1B"/>
          <w:szCs w:val="30"/>
        </w:rPr>
      </w:pPr>
      <w:r>
        <w:rPr>
          <w:color w:val="1D1D1B"/>
          <w:szCs w:val="30"/>
        </w:rPr>
        <w:t>Если обобщающее слово стоит после однородных членов предложения, то перед ним ставится тире.</w:t>
      </w:r>
    </w:p>
    <w:p>
      <w:pPr>
        <w:jc w:val="both"/>
        <w:shd w:val="clear" w:color="auto" w:fill="FFFFFF"/>
        <w:rPr>
          <w:color w:val="1D1D1B"/>
          <w:szCs w:val="30"/>
        </w:rPr>
      </w:pPr>
      <w:r>
        <w:rPr>
          <w:color w:val="1D1D1B"/>
          <w:szCs w:val="30"/>
        </w:rPr>
        <w:drawing>
          <wp:inline distT="0" distB="0" distL="0" distR="0">
            <wp:extent cx="1725415" cy="368841"/>
            <wp:effectExtent l="0" t="0" r="0" b="0"/>
            <wp:docPr id="1057" name="shape1057"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1725415" cy="368841"/>
                    </a:xfrm>
                    <a:prstGeom prst="rect"/>
                    <a:noFill/>
                    <a:ln>
                      <a:noFill/>
                    </a:ln>
                  </pic:spPr>
                </pic:pic>
              </a:graphicData>
            </a:graphic>
          </wp:inline>
        </w:drawing>
      </w:r>
    </w:p>
    <w:p>
      <w:pPr>
        <w:jc w:val="both"/>
        <w:shd w:val="clear" w:color="auto" w:fill="FFFFFF"/>
        <w:rPr>
          <w:color w:val="1D1D1B"/>
          <w:szCs w:val="30"/>
        </w:rPr>
      </w:pPr>
      <w:r>
        <w:rPr>
          <w:color w:val="1D1D1B"/>
          <w:szCs w:val="30"/>
        </w:rPr>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pPr>
        <w:jc w:val="both"/>
        <w:shd w:val="clear" w:color="auto" w:fill="FFFFFF"/>
        <w:rPr>
          <w:color w:val="1D1D1B"/>
          <w:szCs w:val="30"/>
        </w:rPr>
      </w:pPr>
      <w:r>
        <w:rPr>
          <w:color w:val="1D1D1B"/>
          <w:szCs w:val="30"/>
        </w:rPr>
        <w:drawing>
          <wp:inline distT="0" distB="0" distL="0" distR="0">
            <wp:extent cx="1867359" cy="352169"/>
            <wp:effectExtent l="0" t="0" r="0" b="0"/>
            <wp:docPr id="1058" name="shape1058"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1867359" cy="352169"/>
                    </a:xfrm>
                    <a:prstGeom prst="rect"/>
                    <a:noFill/>
                    <a:ln>
                      <a:noFill/>
                    </a:ln>
                  </pic:spPr>
                </pic:pic>
              </a:graphicData>
            </a:graphic>
          </wp:inline>
        </w:drawing>
      </w:r>
    </w:p>
    <w:p>
      <w:pPr>
        <w:jc w:val="both"/>
        <w:shd w:val="clear" w:color="auto" w:fill="FFFFFF"/>
        <w:rPr>
          <w:color w:val="1D1D1B"/>
          <w:szCs w:val="30"/>
        </w:rPr>
      </w:pPr>
      <w:r>
        <w:rPr>
          <w:color w:val="1D1D1B"/>
          <w:szCs w:val="30"/>
        </w:rPr>
        <w:t>Рассмотрим это на примерах.</w:t>
      </w:r>
    </w:p>
    <w:p>
      <w:pPr>
        <w:jc w:val="both"/>
        <w:shd w:val="clear" w:color="auto" w:fill="FFFFFF"/>
        <w:rPr>
          <w:color w:val="1D1D1B"/>
          <w:szCs w:val="30"/>
        </w:rPr>
      </w:pPr>
      <w:r>
        <w:rPr>
          <w:color w:val="1D1D1B"/>
          <w:szCs w:val="30"/>
        </w:rPr>
        <w:drawing>
          <wp:inline distT="0" distB="0" distL="0" distR="0">
            <wp:extent cx="4170086" cy="2359067"/>
            <wp:effectExtent l="0" t="0" r="0" b="0"/>
            <wp:docPr id="1059" name="shape1059"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4170086" cy="2359067"/>
                    </a:xfrm>
                    <a:prstGeom prst="rect"/>
                    <a:noFill/>
                    <a:ln>
                      <a:noFill/>
                    </a:ln>
                  </pic:spPr>
                </pic:pic>
              </a:graphicData>
            </a:graphic>
          </wp:inline>
        </w:drawing>
      </w:r>
    </w:p>
    <w:p>
      <w:pPr>
        <w:jc w:val="both"/>
        <w:shd w:val="clear" w:color="auto" w:fill="FFFFFF"/>
        <w:rPr>
          <w:color w:val="1D1D1B"/>
          <w:szCs w:val="30"/>
        </w:rPr>
      </w:pPr>
      <w:r>
        <w:rPr>
          <w:b/>
          <w:bCs/>
          <w:color w:val="1D1D1B"/>
          <w:szCs w:val="30"/>
        </w:rPr>
        <w:t>Вводное слово и обобщающее слово при однородных членах.</w:t>
      </w:r>
    </w:p>
    <w:p>
      <w:pPr>
        <w:jc w:val="both"/>
        <w:shd w:val="clear" w:color="auto" w:fill="FFFFFF"/>
        <w:rPr>
          <w:color w:val="1D1D1B"/>
          <w:szCs w:val="30"/>
        </w:rPr>
      </w:pPr>
      <w:r>
        <w:rPr>
          <w:color w:val="1D1D1B"/>
          <w:szCs w:val="30"/>
        </w:rPr>
        <w:t>Очень часто в предложениях с обобщающим словом есть ещё слова, которые передают дополнительное значение, это вводные слова.</w:t>
      </w:r>
    </w:p>
    <w:p>
      <w:pPr>
        <w:jc w:val="both"/>
        <w:shd w:val="clear" w:color="auto" w:fill="FFFFFF"/>
        <w:rPr>
          <w:color w:val="1D1D1B"/>
          <w:szCs w:val="30"/>
        </w:rPr>
      </w:pPr>
      <w:r>
        <w:rPr>
          <w:color w:val="1D1D1B"/>
          <w:szCs w:val="30"/>
        </w:rPr>
        <w:t>Если вводное слово стоит после однородных членов и перед обобщающим словом, то перед вводным словом ставится тире, а после него — запятая:</w:t>
      </w:r>
    </w:p>
    <w:p>
      <w:pPr>
        <w:jc w:val="both"/>
        <w:shd w:val="clear" w:color="auto" w:fill="FFFFFF"/>
        <w:rPr>
          <w:color w:val="1D1D1B"/>
          <w:szCs w:val="30"/>
        </w:rPr>
      </w:pPr>
      <w:r>
        <w:rPr>
          <w:color w:val="1D1D1B"/>
          <w:szCs w:val="30"/>
        </w:rPr>
        <w:t>Например. </w:t>
      </w:r>
      <w:r>
        <w:rPr>
          <w:i/>
          <w:iCs/>
          <w:color w:val="1D1D1B"/>
          <w:szCs w:val="30"/>
        </w:rPr>
        <w:t>На домах, на деревьях, на скамейках – словом, везде лежал снег.</w:t>
      </w:r>
    </w:p>
    <w:p>
      <w:pPr>
        <w:jc w:val="both"/>
        <w:shd w:val="clear" w:color="auto" w:fill="FFFFFF"/>
        <w:rPr>
          <w:color w:val="1D1D1B"/>
          <w:szCs w:val="30"/>
        </w:rPr>
      </w:pPr>
      <w:r>
        <w:rPr>
          <w:color w:val="1D1D1B"/>
          <w:szCs w:val="30"/>
        </w:rPr>
        <w:drawing>
          <wp:inline distT="0" distB="0" distL="0" distR="0">
            <wp:extent cx="2126638" cy="576535"/>
            <wp:effectExtent l="0" t="0" r="0" b="0"/>
            <wp:docPr id="1060" name="shape1060"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126638" cy="576535"/>
                    </a:xfrm>
                    <a:prstGeom prst="rect"/>
                    <a:noFill/>
                    <a:ln>
                      <a:noFill/>
                    </a:ln>
                  </pic:spPr>
                </pic:pic>
              </a:graphicData>
            </a:graphic>
          </wp:inline>
        </w:drawing>
      </w:r>
    </w:p>
    <w:p>
      <w:pPr>
        <w:jc w:val="both"/>
        <w:shd w:val="clear" w:color="auto" w:fill="FFFFFF"/>
        <w:rPr>
          <w:color w:val="1D1D1B"/>
          <w:szCs w:val="30"/>
        </w:rPr>
      </w:pPr>
      <w:r>
        <w:rPr>
          <w:color w:val="1D1D1B"/>
          <w:szCs w:val="30"/>
        </w:rPr>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pPr>
        <w:jc w:val="both"/>
        <w:shd w:val="clear" w:color="auto" w:fill="FFFFFF"/>
        <w:rPr>
          <w:color w:val="1D1D1B"/>
          <w:szCs w:val="30"/>
        </w:rPr>
      </w:pPr>
      <w:r>
        <w:rPr>
          <w:color w:val="1D1D1B"/>
          <w:szCs w:val="30"/>
        </w:rPr>
        <w:t>Например:</w:t>
      </w:r>
      <w:r>
        <w:rPr>
          <w:i/>
          <w:iCs/>
          <w:color w:val="1D1D1B"/>
          <w:szCs w:val="30"/>
        </w:rPr>
        <w:t> Снег лежал везде, а именно: на домах, на деревьях, на скамейках.</w:t>
      </w:r>
    </w:p>
    <w:p>
      <w:pPr>
        <w:jc w:val="both"/>
        <w:shd w:val="clear" w:color="auto" w:fill="FFFFFF"/>
        <w:rPr>
          <w:color w:val="1D1D1B"/>
          <w:szCs w:val="30"/>
        </w:rPr>
      </w:pPr>
      <w:r>
        <w:rPr>
          <w:i/>
          <w:iCs/>
          <w:color w:val="1D1D1B"/>
          <w:szCs w:val="30"/>
        </w:rPr>
        <w:drawing>
          <wp:inline distT="0" distB="0" distL="0" distR="0">
            <wp:extent cx="2330840" cy="618523"/>
            <wp:effectExtent l="0" t="0" r="0" b="0"/>
            <wp:docPr id="1061" name="shape106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2330840" cy="618523"/>
                    </a:xfrm>
                    <a:prstGeom prst="rect"/>
                    <a:noFill/>
                    <a:ln>
                      <a:noFill/>
                    </a:ln>
                  </pic:spPr>
                </pic:pic>
              </a:graphicData>
            </a:graphic>
          </wp:inline>
        </w:drawing>
      </w:r>
    </w:p>
    <w:p>
      <w:pPr>
        <w:jc w:val="both"/>
        <w:shd w:val="clear" w:color="auto" w:fill="FFFFFF"/>
        <w:rPr>
          <w:color w:val="1D1D1B"/>
          <w:szCs w:val="30"/>
        </w:rPr>
      </w:pPr>
      <w:r>
        <w:rPr>
          <w:b/>
          <w:bCs/>
          <w:color w:val="1D1D1B"/>
          <w:szCs w:val="30"/>
        </w:rPr>
        <w:t>Найдите предложение, соответствующее схеме: [О:О,О,О</w:t>
      </w:r>
      <w:r>
        <w:rPr>
          <w:b/>
          <w:bCs/>
          <w:i/>
          <w:iCs/>
          <w:color w:val="1D1D1B"/>
          <w:szCs w:val="30"/>
        </w:rPr>
        <w:t>–</w:t>
      </w:r>
      <w:r>
        <w:rPr>
          <w:b/>
          <w:bCs/>
          <w:color w:val="1D1D1B"/>
          <w:szCs w:val="30"/>
        </w:rPr>
        <w:t> …]. (Знаки препинания не расставлены!)</w:t>
      </w:r>
    </w:p>
    <w:p>
      <w:pPr>
        <w:jc w:val="both"/>
        <w:shd w:val="clear" w:color="auto" w:fill="FFFFFF"/>
        <w:rPr>
          <w:color w:val="1D1D1B"/>
          <w:szCs w:val="30"/>
        </w:rPr>
      </w:pPr>
      <w:r>
        <w:rPr>
          <w:color w:val="1D1D1B"/>
          <w:szCs w:val="30"/>
        </w:rPr>
        <w:t>1) В корзине лежали разные фрукты яблоки груши виноград персики.</w:t>
      </w:r>
    </w:p>
    <w:p>
      <w:pPr>
        <w:jc w:val="both"/>
        <w:shd w:val="clear" w:color="auto" w:fill="FFFFFF"/>
        <w:rPr>
          <w:color w:val="1D1D1B"/>
          <w:szCs w:val="30"/>
        </w:rPr>
      </w:pPr>
      <w:r>
        <w:rPr>
          <w:color w:val="1D1D1B"/>
          <w:szCs w:val="30"/>
        </w:rPr>
        <w:t>2) Из морской рыбы трески сельди палтуса можно приготовить много вкусных блюд.</w:t>
      </w:r>
    </w:p>
    <w:p>
      <w:pPr>
        <w:jc w:val="both"/>
        <w:shd w:val="clear" w:color="auto" w:fill="FFFFFF"/>
        <w:rPr>
          <w:color w:val="1D1D1B"/>
          <w:szCs w:val="30"/>
        </w:rPr>
      </w:pPr>
      <w:r>
        <w:rPr>
          <w:color w:val="1D1D1B"/>
          <w:szCs w:val="30"/>
        </w:rPr>
        <w:t>3) Утро рассеивает всё страх усталость волнения.</w:t>
      </w:r>
    </w:p>
    <w:p>
      <w:pPr>
        <w:jc w:val="both"/>
        <w:shd w:val="clear" w:color="auto" w:fill="FFFFFF"/>
        <w:rPr>
          <w:color w:val="1D1D1B"/>
          <w:szCs w:val="30"/>
        </w:rPr>
      </w:pPr>
      <w:r>
        <w:rPr>
          <w:b/>
          <w:bCs/>
          <w:color w:val="1D1D1B"/>
          <w:szCs w:val="30"/>
        </w:rPr>
        <w:t>Разбор задания: </w:t>
      </w:r>
      <w:r>
        <w:rPr>
          <w:color w:val="1D1D1B"/>
          <w:szCs w:val="30"/>
        </w:rPr>
        <w:t>Анализируем схему: обобщающее слово стоит перед однородными членами, после них предложение продолжается.Анализируем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p>
    <w:p>
      <w:pPr>
        <w:jc w:val="both"/>
        <w:shd w:val="clear" w:color="auto" w:fill="FFFFFF"/>
        <w:rPr>
          <w:color w:val="1D1D1B"/>
          <w:szCs w:val="30"/>
        </w:rPr>
      </w:pPr>
      <w:r>
        <w:rPr>
          <w:b/>
          <w:bCs/>
          <w:color w:val="1D1D1B"/>
          <w:szCs w:val="30"/>
        </w:rPr>
        <w:t>Выделите цветом предложение, в котором есть обобщающее слово. (Знаки препинания не расставлены!)</w:t>
      </w:r>
    </w:p>
    <w:p>
      <w:pPr>
        <w:jc w:val="both"/>
        <w:shd w:val="clear" w:color="auto" w:fill="FFFFFF"/>
        <w:rPr>
          <w:color w:val="1D1D1B"/>
          <w:szCs w:val="30"/>
        </w:rPr>
      </w:pPr>
      <w:r>
        <w:rPr>
          <w:color w:val="1D1D1B"/>
          <w:szCs w:val="30"/>
        </w:rPr>
        <w:t>1) В наших степях водятся как зайцы так и лисицы.</w:t>
      </w:r>
    </w:p>
    <w:p>
      <w:pPr>
        <w:jc w:val="both"/>
        <w:shd w:val="clear" w:color="auto" w:fill="FFFFFF"/>
        <w:rPr>
          <w:color w:val="1D1D1B"/>
          <w:szCs w:val="30"/>
        </w:rPr>
      </w:pPr>
      <w:r>
        <w:rPr>
          <w:color w:val="1D1D1B"/>
          <w:szCs w:val="30"/>
        </w:rPr>
        <w:t>2) Нигде ничего не было видно ни воды ни деревьев.</w:t>
      </w:r>
    </w:p>
    <w:p>
      <w:pPr>
        <w:jc w:val="both"/>
        <w:shd w:val="clear" w:color="auto" w:fill="FFFFFF"/>
        <w:rPr>
          <w:color w:val="1D1D1B"/>
          <w:szCs w:val="30"/>
        </w:rPr>
      </w:pPr>
      <w:r>
        <w:rPr>
          <w:color w:val="1D1D1B"/>
          <w:szCs w:val="30"/>
        </w:rPr>
        <w:t>3) То справа то слева то позади слышался гул падающих деревьев.</w:t>
      </w:r>
    </w:p>
    <w:p>
      <w:pPr>
        <w:jc w:val="both"/>
        <w:shd w:val="clear" w:color="auto" w:fill="FFFFFF"/>
        <w:rPr>
          <w:color w:val="1D1D1B"/>
          <w:szCs w:val="30"/>
        </w:rPr>
      </w:pPr>
      <w:r>
        <w:rPr>
          <w:color w:val="1D1D1B"/>
          <w:szCs w:val="30"/>
        </w:rPr>
        <w:t>4) И роща и фасад дома отражались в озере.</w:t>
      </w:r>
    </w:p>
    <w:p>
      <w:pPr>
        <w:jc w:val="both"/>
        <w:shd w:val="clear" w:color="auto" w:fill="FFFFFF"/>
        <w:rPr>
          <w:color w:val="1D1D1B"/>
          <w:szCs w:val="30"/>
        </w:rPr>
      </w:pPr>
      <w:r>
        <w:rPr>
          <w:b/>
          <w:bCs/>
          <w:color w:val="1D1D1B"/>
          <w:szCs w:val="30"/>
        </w:rPr>
        <w:t>Разбор задания: </w:t>
      </w:r>
      <w:r>
        <w:rPr>
          <w:color w:val="1D1D1B"/>
          <w:szCs w:val="30"/>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pPr>
        <w:jc w:val="both"/>
        <w:shd w:val="clear" w:color="auto" w:fill="FFFFFF"/>
        <w:rPr>
          <w:color w:val="1D1D1B"/>
          <w:szCs w:val="30"/>
        </w:rPr>
      </w:pPr>
      <w:r>
        <w:rPr>
          <w:b/>
          <w:bCs/>
          <w:color w:val="1D1D1B"/>
          <w:szCs w:val="30"/>
        </w:rPr>
        <w:t>Ответ:</w:t>
      </w:r>
      <w:r>
        <w:rPr>
          <w:color w:val="1D1D1B"/>
          <w:szCs w:val="30"/>
        </w:rPr>
        <w:t>2) Нигде ничего не было видно: ни воды, ни деревьев.</w:t>
      </w:r>
    </w:p>
    <w:p>
      <w:pPr>
        <w:ind w:firstLine="709"/>
        <w:widowControl w:val="off"/>
        <w:outlineLvl w:val="8"/>
        <w:spacing w:line="360" w:lineRule="auto"/>
        <w:rPr>
          <w:b/>
          <w:color w:val="000000"/>
          <w14:textFill>
            <w14:solidFill>
              <w14:schemeClr w14:val="dk1"/>
            </w14:solidFill>
          </w14:textFill>
        </w:rPr>
      </w:pPr>
    </w:p>
    <w:p>
      <w:pPr>
        <w:widowControl w:val="off"/>
        <w:outlineLvl w:val="8"/>
        <w:jc w:val="center"/>
        <w:spacing w:line="276" w:lineRule="auto"/>
        <w:rPr>
          <w:b/>
          <w:color w:val="000000"/>
          <w14:textFill>
            <w14:solidFill>
              <w14:schemeClr w14:val="dk1"/>
            </w14:solidFill>
          </w14:textFill>
        </w:rPr>
      </w:pPr>
      <w:r>
        <w:rPr>
          <w:b/>
          <w:color w:val="000000"/>
          <w14:textFill>
            <w14:solidFill>
              <w14:schemeClr w14:val="dk1"/>
            </w14:solidFill>
          </w14:textFill>
        </w:rPr>
        <w:t>Практическое занятие № 33.</w:t>
      </w:r>
    </w:p>
    <w:p>
      <w:pPr>
        <w:widowControl w:val="off"/>
        <w:outlineLvl w:val="8"/>
        <w:spacing w:line="276" w:lineRule="auto"/>
        <w:rPr>
          <w:b/>
          <w:color w:val="000000"/>
          <w14:textFill>
            <w14:solidFill>
              <w14:schemeClr w14:val="dk1"/>
            </w14:solidFill>
          </w14:textFill>
        </w:rPr>
      </w:pPr>
      <w:r>
        <w:rPr>
          <w:color w:val="000000"/>
          <w14:textFill>
            <w14:solidFill>
              <w14:schemeClr w14:val="dk1"/>
            </w14:solidFill>
          </w14:textFill>
        </w:rPr>
        <w:t>Анализ роли разных типов простых и сложных предложений в текстообразовании.</w:t>
      </w:r>
    </w:p>
    <w:p>
      <w:pPr>
        <w:ind w:firstLine="709"/>
        <w:widowControl w:val="off"/>
        <w:outlineLvl w:val="8"/>
        <w:jc w:val="center"/>
        <w:spacing w:line="360" w:lineRule="auto"/>
        <w:rPr>
          <w:b/>
          <w:color w:val="000000"/>
          <w14:textFill>
            <w14:solidFill>
              <w14:schemeClr w14:val="dk1"/>
            </w14:solidFill>
          </w14:textFill>
        </w:rPr>
      </w:pPr>
      <w:r>
        <w:rPr>
          <w:b/>
          <w:color w:val="000000"/>
          <w14:textFill>
            <w14:solidFill>
              <w14:schemeClr w14:val="dk1"/>
            </w14:solidFill>
          </w14:textFill>
        </w:rPr>
        <w:t>Задания к практическому занятию</w:t>
      </w:r>
    </w:p>
    <w:p>
      <w:pPr>
        <w:jc w:val="both"/>
        <w:shd w:val="clear" w:color="auto" w:fill="FFFFFF"/>
        <w:textAlignment w:val="baseline"/>
        <w:rPr>
          <w:color w:val="222222"/>
        </w:rPr>
      </w:pPr>
      <w:r>
        <w:rPr>
          <w:color w:val="222222"/>
        </w:rPr>
        <w:t>Укажите верную характеристику предложения (предложение указано).</w:t>
      </w:r>
    </w:p>
    <w:p>
      <w:pPr>
        <w:jc w:val="both"/>
        <w:shd w:val="clear" w:color="auto" w:fill="FFFFFF"/>
        <w:textAlignment w:val="baseline"/>
        <w:rPr>
          <w:b/>
          <w:color w:val="222222"/>
        </w:rPr>
      </w:pPr>
      <w:r>
        <w:rPr>
          <w:b/>
          <w:color w:val="222222"/>
        </w:rPr>
        <w:t>Текст 1</w:t>
      </w:r>
    </w:p>
    <w:p>
      <w:pPr>
        <w:jc w:val="both"/>
        <w:shd w:val="clear" w:color="auto" w:fill="FFFFFF"/>
        <w:textAlignment w:val="baseline"/>
        <w:rPr>
          <w:color w:val="222222"/>
        </w:rPr>
      </w:pPr>
      <w:r>
        <w:rPr>
          <w:color w:val="222222"/>
        </w:rPr>
        <w:t>(1) Наверное, никто не будет спорить, что дом, полный цветов, всегда уютен, в нём спокойно и надежно, обилие цветов радует глаз, согревает душу. (2) Но вот мало кто знает, почему так происходит. (З) Почему цветы так действуют на наше настроение? (4) Оказывается, цветы умеют поглощать негативную ауру, выделяя флюцды радости и счастья. (5) Вы, возможно, не раз замечали, что у одних людей цветы всегда хорошо растут и постоянно цветут, а у других — чахнут и погибают. (6) Все дело в том, что если в квартире живёт хотя бы один недоброжелательный человек, то цветы просто становятся не в состоянии перерабатывать всю негативную энергию, от него исходящую. (7) Но, помимо всего прочего, у разных цветов есть ещё и своя магия. (8) 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 (9) Займитесь разведением цветов, и вы почувствуете, как преобразится мир вокруг вас.</w:t>
      </w:r>
    </w:p>
    <w:p>
      <w:pPr>
        <w:jc w:val="both"/>
        <w:shd w:val="clear" w:color="auto" w:fill="FFFFFF"/>
        <w:textAlignment w:val="baseline"/>
        <w:rPr>
          <w:color w:val="222222"/>
        </w:rPr>
      </w:pPr>
    </w:p>
    <w:p>
      <w:pPr>
        <w:jc w:val="both"/>
        <w:shd w:val="clear" w:color="auto" w:fill="FFFFFF"/>
        <w:textAlignment w:val="baseline"/>
        <w:rPr>
          <w:color w:val="0000FF"/>
          <w:sz w:val="2"/>
          <w:szCs w:val="2"/>
          <w:u w:val="single" w:color="auto"/>
        </w:rPr>
      </w:pPr>
      <w:r>
        <w:rPr>
          <w:color w:val="3D3F43"/>
          <w:sz w:val="2"/>
          <w:szCs w:val="2"/>
        </w:rPr>
        <w:fldChar w:fldCharType="begin"/>
      </w:r>
      <w:r>
        <w:rPr>
          <w:color w:val="3D3F43"/>
          <w:sz w:val="2"/>
          <w:szCs w:val="2"/>
        </w:rPr>
        <w:instrText xml:space="preserve"> HYPERLINK "https://yandex.ru/an/count/WbaejI_zO9a1VH80T24JnGxKAe8OFmK0cG8nHODzP000000uWA__0OQJxD-OrksRdm600G680PkIofYT0P01gelTpk60W802c06gYztEORW1nAMYxIN00GBO0SB1jAm1u06esDQL0UW1m0Ju0RZsewSOm08By0APhPQ8AQ031eK3-0Jfycc81SAMP905wV9fe0Mlfo2e1PBs6h05alOQk0MIzXh01OUaZ0F81VdVPD05iSi9e0P8g0P8oGOkco5ahVLv2wa7jX7bUkl4rIgu1xG6q0SMu0U6WSA2W0RW2FlHampe2GU02W6O2W84w0oN0fWDefStu0s2We61W82029WEhhQ6eTQr_RmBa13CqRlqgeAucl70e12X4PoPcPcPcTdf4lT5iI6i6SWDg1FnmOtSn87iiXU0582WW810q1JoiT1Hu1G1w1IC0g0MaFMSemR95j0MkA_UlW6O5-Qmpoke5mcu5m705xNM0Q0PIB0Pk1d_0VWPfPUW7e4Q__zhMeOzNZYm6kpsmeFgmStnBe8S3KzaHJfeJ5TkSJ9hQJUe7W6m7mF87-6WcbQf87dvMbNdsj0_k23dWI-G8fNlBf0Ybkyka2Ara2-G8hgGBv0Yffela2AdcY_L8l__V_-18uaZsJ-G8wZ5zi-RrkUdlm6O8yUnzAs8YR6YWm7o8n0e8e37jX410FWzH2nS_GK0g2JX0R0a0RWauG72904noYG3CZ8r3m2vSGFTb25dZ90MnagMuqKMenXharpGqDFfMjEE4Jm5CsU0hmvJI2wPXCVA6r4NAqUWlrKy~1?stat-id=2&amp;test-tag=181969174452785&amp;banner-sizes=eyI3MjA1NzYwNzEzOTU5OTA2MSI6IjIzOXgzMDAifQ%3D%3D&amp;format-type=118&amp;actual-format=14&amp;pcodever=781643&amp;banner-test-tags=eyI3MjA1NzYwNzEzOTU5OTA2MSI6IjE4ODQzNSJ9&amp;pcode-active-testids=780720%2C0%2C4&amp;width=728&amp;height=300" \t "_blank" </w:instrText>
      </w:r>
      <w:r>
        <w:rPr>
          <w:color w:val="3D3F43"/>
          <w:sz w:val="2"/>
          <w:szCs w:val="2"/>
        </w:rPr>
        <w:fldChar w:fldCharType="separate"/>
      </w:r>
    </w:p>
    <w:p>
      <w:pPr>
        <w:jc w:val="both"/>
        <w:shd w:val="clear" w:color="auto" w:fill="FFFFFF"/>
        <w:textAlignment w:val="baseline"/>
        <w:rPr>
          <w:color w:val="3D3F43"/>
          <w:sz w:val="2"/>
          <w:szCs w:val="2"/>
        </w:rPr>
      </w:pPr>
      <w:r>
        <w:rPr>
          <w:color w:val="3D3F43"/>
          <w:sz w:val="2"/>
          <w:szCs w:val="2"/>
        </w:rPr>
        <w:fldChar w:fldCharType="end"/>
      </w:r>
    </w:p>
    <w:p>
      <w:pPr>
        <w:jc w:val="both"/>
        <w:shd w:val="clear" w:color="auto" w:fill="FFFFFF"/>
        <w:textAlignment w:val="baseline"/>
        <w:rPr>
          <w:color w:val="222222"/>
        </w:rPr>
      </w:pPr>
      <w:r>
        <w:rPr>
          <w:b/>
          <w:color w:val="222222"/>
        </w:rPr>
        <w:t>Задание 1.</w:t>
      </w:r>
      <w:r>
        <w:rPr>
          <w:color w:val="222222"/>
        </w:rPr>
        <w:t xml:space="preserve"> Укажите верную характеристику первого (1) предложения текста.</w:t>
      </w:r>
    </w:p>
    <w:p>
      <w:pPr>
        <w:jc w:val="both"/>
        <w:shd w:val="clear" w:color="auto" w:fill="FFFFFF"/>
        <w:textAlignment w:val="baseline"/>
        <w:rPr>
          <w:color w:val="222222"/>
        </w:rPr>
      </w:pPr>
      <w:r>
        <w:rPr>
          <w:color w:val="222222"/>
        </w:rPr>
        <w:t>1) сложное с бессоюзной и союзной подчинительной связью;</w:t>
      </w:r>
    </w:p>
    <w:p>
      <w:pPr>
        <w:jc w:val="both"/>
        <w:shd w:val="clear" w:color="auto" w:fill="FFFFFF"/>
        <w:textAlignment w:val="baseline"/>
        <w:rPr>
          <w:color w:val="222222"/>
        </w:rPr>
      </w:pPr>
      <w:r>
        <w:rPr>
          <w:color w:val="222222"/>
        </w:rPr>
        <w:t>3) простое с обособленными членами;</w:t>
      </w:r>
    </w:p>
    <w:p>
      <w:pPr>
        <w:jc w:val="both"/>
        <w:shd w:val="clear" w:color="auto" w:fill="FFFFFF"/>
        <w:textAlignment w:val="baseline"/>
        <w:rPr>
          <w:color w:val="222222"/>
        </w:rPr>
      </w:pPr>
      <w:r>
        <w:rPr>
          <w:color w:val="222222"/>
        </w:rPr>
        <w:t>Итак, рассмотрим первый вариант ответа: проверим, сложное ли это предложение. В нём четыре грамматических основы (сразу убираем третий вариант), причём первое и второе предложения связаны подчинительной связью (убираем второй вариант): </w:t>
      </w:r>
      <w:r>
        <w:rPr>
          <w:iCs/>
          <w:color w:val="222222"/>
        </w:rPr>
        <w:t>никто не будет спорить (о чём?), что.</w:t>
      </w:r>
      <w:r>
        <w:rPr>
          <w:color w:val="222222"/>
        </w:rPr>
        <w:t> Второе и третье простые предложения, равно как и третье с четвёртым, связаны бессоюзной связью (убираем четвёртый вариант). Следовательно, правильный ответ — 1.</w:t>
      </w:r>
    </w:p>
    <w:p>
      <w:pPr>
        <w:jc w:val="both"/>
        <w:shd w:val="clear" w:color="auto" w:fill="FFFFFF"/>
        <w:textAlignment w:val="baseline"/>
        <w:rPr>
          <w:color w:val="222222"/>
        </w:rPr>
      </w:pPr>
      <w:r>
        <w:rPr>
          <w:b/>
          <w:color w:val="222222"/>
        </w:rPr>
        <w:t>Задание 2. </w:t>
      </w:r>
      <w:r>
        <w:rPr>
          <w:iCs/>
          <w:color w:val="222222"/>
        </w:rPr>
        <w:t>Укажите верную характеристику второго (2) предложения текста.</w:t>
      </w:r>
    </w:p>
    <w:p>
      <w:pPr>
        <w:jc w:val="both"/>
        <w:shd w:val="clear" w:color="auto" w:fill="FFFFFF"/>
        <w:textAlignment w:val="baseline"/>
        <w:rPr>
          <w:color w:val="222222"/>
        </w:rPr>
      </w:pPr>
      <w:r>
        <w:rPr>
          <w:color w:val="222222"/>
        </w:rPr>
        <w:t>1) простое с однородными членами;</w:t>
      </w:r>
    </w:p>
    <w:p>
      <w:pPr>
        <w:jc w:val="both"/>
        <w:shd w:val="clear" w:color="auto" w:fill="FFFFFF"/>
        <w:textAlignment w:val="baseline"/>
        <w:rPr>
          <w:color w:val="222222"/>
        </w:rPr>
      </w:pPr>
      <w:r>
        <w:rPr>
          <w:color w:val="222222"/>
        </w:rPr>
        <w:t>3) сложное с разными видами связи;</w:t>
      </w:r>
    </w:p>
    <w:p>
      <w:pPr>
        <w:jc w:val="both"/>
        <w:shd w:val="clear" w:color="auto" w:fill="FFFFFF"/>
        <w:textAlignment w:val="baseline"/>
        <w:rPr>
          <w:color w:val="222222"/>
        </w:rPr>
      </w:pPr>
      <w:r>
        <w:rPr>
          <w:color w:val="222222"/>
        </w:rPr>
        <w:t>Первое, на что следует обратить внимание, — союзное слово </w:t>
      </w:r>
      <w:r>
        <w:rPr>
          <w:iCs/>
          <w:color w:val="222222"/>
        </w:rPr>
        <w:t>почему</w:t>
      </w:r>
      <w:r>
        <w:rPr>
          <w:color w:val="222222"/>
        </w:rPr>
        <w:t>, с помощью которого связаны два простых предложения — главное и придаточное: </w:t>
      </w:r>
      <w:r>
        <w:rPr>
          <w:iCs/>
          <w:color w:val="222222"/>
        </w:rPr>
        <w:t>мало кто знает (что?), почему так происходит.</w:t>
      </w:r>
      <w:r>
        <w:rPr>
          <w:color w:val="222222"/>
        </w:rPr>
        <w:t> Таким образом, правильный ответ — 4.</w:t>
      </w:r>
      <w:r>
        <w:rPr>
          <w:color w:val="FFFFFF"/>
          <w:sz w:val="18"/>
          <w:szCs w:val="18"/>
          <w:spacing w:val="2"/>
        </w:rPr>
        <w:t>Реклама</w:t>
      </w:r>
    </w:p>
    <w:p>
      <w:pPr>
        <w:jc w:val="both"/>
        <w:shd w:val="clear" w:color="auto" w:fill="FFFFFF"/>
        <w:textAlignment w:val="baseline"/>
        <w:rPr>
          <w:color w:val="222222"/>
        </w:rPr>
      </w:pPr>
      <w:r>
        <w:rPr>
          <w:b/>
          <w:color w:val="222222"/>
        </w:rPr>
        <w:t>Задание 3.</w:t>
      </w:r>
      <w:r>
        <w:rPr>
          <w:color w:val="222222"/>
        </w:rPr>
        <w:t> </w:t>
      </w:r>
      <w:r>
        <w:rPr>
          <w:iCs/>
          <w:color w:val="222222"/>
        </w:rPr>
        <w:t>Укажите верную характеристику восьмого (8) предложения текста.</w:t>
      </w:r>
    </w:p>
    <w:p>
      <w:pPr>
        <w:jc w:val="both"/>
        <w:shd w:val="clear" w:color="auto" w:fill="FFFFFF"/>
        <w:textAlignment w:val="baseline"/>
        <w:rPr>
          <w:color w:val="222222"/>
        </w:rPr>
      </w:pPr>
      <w:r>
        <w:rPr>
          <w:color w:val="222222"/>
        </w:rPr>
        <w:t>1) сложное с бессоюзной и союзной сочинительной связью;</w:t>
      </w:r>
    </w:p>
    <w:p>
      <w:pPr>
        <w:jc w:val="both"/>
        <w:shd w:val="clear" w:color="auto" w:fill="FFFFFF"/>
        <w:textAlignment w:val="baseline"/>
        <w:rPr>
          <w:color w:val="222222"/>
        </w:rPr>
      </w:pPr>
      <w:r>
        <w:rPr>
          <w:color w:val="222222"/>
        </w:rPr>
        <w:t>3) простое осложнённое;</w:t>
      </w:r>
    </w:p>
    <w:p>
      <w:pPr>
        <w:jc w:val="both"/>
        <w:shd w:val="clear" w:color="auto" w:fill="FFFFFF"/>
        <w:textAlignment w:val="baseline"/>
        <w:rPr>
          <w:color w:val="222222"/>
        </w:rPr>
      </w:pPr>
      <w:r>
        <w:rPr>
          <w:color w:val="222222"/>
        </w:rPr>
        <w:t>В предложении есть тире: оно стоит после однородных подлежащих перед обобщающим словом в предложении с одной грамматической основой: </w:t>
      </w:r>
      <w:r>
        <w:rPr>
          <w:iCs/>
          <w:color w:val="222222"/>
        </w:rPr>
        <w:t>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w:t>
      </w:r>
    </w:p>
    <w:p>
      <w:pPr>
        <w:jc w:val="both"/>
        <w:shd w:val="clear" w:color="auto" w:fill="FFFFFF"/>
        <w:textAlignment w:val="baseline"/>
        <w:rPr>
          <w:color w:val="222222"/>
        </w:rPr>
      </w:pPr>
      <w:r>
        <w:rPr>
          <w:color w:val="222222"/>
        </w:rPr>
        <w:t>Это простое предложение с однородными подлежащими и сказуемыми, следовательно, правильный ответ — 3.</w:t>
      </w:r>
    </w:p>
    <w:p>
      <w:pPr>
        <w:jc w:val="both"/>
        <w:shd w:val="clear" w:color="auto" w:fill="FFFFFF"/>
        <w:textAlignment w:val="baseline"/>
        <w:rPr>
          <w:color w:val="222222"/>
        </w:rPr>
      </w:pPr>
      <w:r>
        <w:rPr>
          <w:b/>
          <w:color w:val="222222"/>
        </w:rPr>
        <w:t>Задание 4.</w:t>
      </w:r>
      <w:r>
        <w:rPr>
          <w:color w:val="222222"/>
        </w:rPr>
        <w:t> </w:t>
      </w:r>
      <w:r>
        <w:rPr>
          <w:iCs/>
          <w:color w:val="222222"/>
        </w:rPr>
        <w:t>Укажите верную характеристику девятого (9) предложения текста.</w:t>
      </w:r>
    </w:p>
    <w:p>
      <w:pPr>
        <w:jc w:val="both"/>
        <w:shd w:val="clear" w:color="auto" w:fill="FFFFFF"/>
        <w:textAlignment w:val="baseline"/>
        <w:rPr>
          <w:color w:val="222222"/>
        </w:rPr>
      </w:pPr>
      <w:r>
        <w:rPr>
          <w:color w:val="222222"/>
        </w:rPr>
        <w:t>1) простое с деепричастным оборотом;</w:t>
      </w:r>
    </w:p>
    <w:p>
      <w:pPr>
        <w:jc w:val="both"/>
        <w:shd w:val="clear" w:color="auto" w:fill="FFFFFF"/>
        <w:textAlignment w:val="baseline"/>
        <w:rPr>
          <w:color w:val="222222"/>
        </w:rPr>
      </w:pPr>
      <w:r>
        <w:rPr>
          <w:color w:val="222222"/>
        </w:rPr>
        <w:t>3) сложное с союзной сочинительной и подчинительной связью;</w:t>
      </w:r>
    </w:p>
    <w:p>
      <w:pPr>
        <w:jc w:val="both"/>
        <w:textAlignment w:val="baseline"/>
        <w:rPr>
          <w:color w:val="FFFFFF"/>
        </w:rPr>
      </w:pPr>
      <w:r>
        <w:rPr>
          <w:color w:val="222222"/>
        </w:rPr>
        <w:t>4) простое, осложнённое обособленными членами.</w:t>
      </w:r>
    </w:p>
    <w:p>
      <w:pPr>
        <w:jc w:val="both"/>
        <w:shd w:val="clear" w:color="auto" w:fill="FFFFFF"/>
        <w:textAlignment w:val="baseline"/>
        <w:rPr>
          <w:color w:val="222222"/>
        </w:rPr>
      </w:pPr>
      <w:r>
        <w:rPr>
          <w:color w:val="222222"/>
        </w:rPr>
        <w:t>Выделим грамматические основы: </w:t>
      </w:r>
      <w:r>
        <w:rPr>
          <w:iCs/>
          <w:color w:val="222222"/>
        </w:rPr>
        <w:t>займитесь</w:t>
      </w:r>
      <w:r>
        <w:rPr>
          <w:color w:val="222222"/>
        </w:rPr>
        <w:t> — сказуемое в односоставном определённо-личном предложении; </w:t>
      </w:r>
      <w:r>
        <w:rPr>
          <w:iCs/>
          <w:color w:val="222222"/>
        </w:rPr>
        <w:t>(И) вы почувствуете</w:t>
      </w:r>
      <w:r>
        <w:rPr>
          <w:color w:val="222222"/>
        </w:rPr>
        <w:t> — грамматическая основа второго предложения, </w:t>
      </w:r>
      <w:r>
        <w:rPr>
          <w:iCs/>
          <w:color w:val="222222"/>
        </w:rPr>
        <w:t>преобразится мир</w:t>
      </w:r>
      <w:r>
        <w:rPr>
          <w:color w:val="222222"/>
        </w:rPr>
        <w:t> — третьего. Между первым и вторым предложением союз </w:t>
      </w:r>
      <w:r>
        <w:rPr>
          <w:iCs/>
          <w:color w:val="222222"/>
        </w:rPr>
        <w:t>и</w:t>
      </w:r>
      <w:r>
        <w:rPr>
          <w:color w:val="222222"/>
        </w:rPr>
        <w:t> указывает на сочинительную связь, а союз </w:t>
      </w:r>
      <w:r>
        <w:rPr>
          <w:iCs/>
          <w:color w:val="222222"/>
        </w:rPr>
        <w:t>как</w:t>
      </w:r>
      <w:r>
        <w:rPr>
          <w:color w:val="222222"/>
        </w:rPr>
        <w:t> — на подчинительную. Из всех вариантов выбираем правильный — 3.</w:t>
      </w:r>
    </w:p>
    <w:p>
      <w:pPr>
        <w:jc w:val="both"/>
        <w:shd w:val="clear" w:color="auto" w:fill="FFFFFF"/>
        <w:textAlignment w:val="baseline"/>
        <w:rPr>
          <w:color w:val="222222"/>
        </w:rPr>
      </w:pPr>
    </w:p>
    <w:p>
      <w:pPr>
        <w:jc w:val="both"/>
        <w:shd w:val="clear" w:color="auto" w:fill="FFFFFF"/>
        <w:textAlignment w:val="baseline"/>
        <w:rPr>
          <w:b/>
          <w:color w:val="222222"/>
        </w:rPr>
      </w:pPr>
      <w:r>
        <w:rPr>
          <w:b/>
          <w:color w:val="222222"/>
        </w:rPr>
        <w:t>Текст 2</w:t>
      </w:r>
    </w:p>
    <w:p>
      <w:pPr>
        <w:jc w:val="both"/>
        <w:shd w:val="clear" w:color="auto" w:fill="FFFFFF"/>
        <w:textAlignment w:val="baseline"/>
        <w:rPr>
          <w:color w:val="222222"/>
        </w:rPr>
      </w:pPr>
      <w:r>
        <w:rPr>
          <w:color w:val="222222"/>
        </w:rPr>
        <w:t>(1)Где-то между февралем и апрелем небольшие группы северных оленей начинают сбиваться в огромные стада, численность которых может колебаться от 500 000 до миллиона особей. (2)Эти стада, состоящие из беременных олених, молодняка и самцов, отправляются на север, придерживаясь маршрутов, по которым двигались многие поколения оленей. (З)Они преодолевают от 24 до 48 км в день, а значит, 400-500-километровое путешествие может занять у них до 20 дней.</w:t>
      </w:r>
    </w:p>
    <w:p>
      <w:pPr>
        <w:jc w:val="both"/>
        <w:shd w:val="clear" w:color="auto" w:fill="FFFFFF"/>
        <w:textAlignment w:val="baseline"/>
        <w:rPr>
          <w:color w:val="222222"/>
        </w:rPr>
      </w:pPr>
      <w:r>
        <w:rPr>
          <w:color w:val="222222"/>
        </w:rPr>
        <w:t>(4) Собирающееся стадо настолько велико, что минуют дни и даже недели, прежде чем всё оно пройдёт определённую точку на маршруте</w:t>
      </w:r>
    </w:p>
    <w:p>
      <w:pPr>
        <w:jc w:val="both"/>
        <w:shd w:val="clear" w:color="auto" w:fill="FFFFFF"/>
        <w:textAlignment w:val="baseline"/>
        <w:rPr>
          <w:color w:val="222222"/>
        </w:rPr>
      </w:pPr>
      <w:r>
        <w:rPr>
          <w:color w:val="222222"/>
        </w:rPr>
        <w:t>(5) Первые самки добираются до мест размножения в тундре, у Полярного круга, к концу мая; там они почти сразу же рожают детёнышей. (б)Оленята уже через несколько часов после рождения могут бегать, а через несколько недель они способны самостоятельно добывать себе пищу. (7)Находясь в тундре, олени жадно питаются, восполняя запасы, полностью израсходованные за предыдущую зиму и готовясь к следующей суровой зимовке</w:t>
      </w:r>
    </w:p>
    <w:p>
      <w:pPr>
        <w:jc w:val="both"/>
        <w:shd w:val="clear" w:color="auto" w:fill="FFFFFF"/>
        <w:textAlignment w:val="baseline"/>
        <w:rPr>
          <w:color w:val="222222"/>
        </w:rPr>
      </w:pPr>
      <w:r>
        <w:rPr>
          <w:b/>
          <w:color w:val="222222"/>
        </w:rPr>
        <w:t>Задание 1.</w:t>
      </w:r>
      <w:r>
        <w:rPr>
          <w:color w:val="222222"/>
        </w:rPr>
        <w:t> </w:t>
      </w:r>
      <w:r>
        <w:rPr>
          <w:iCs/>
          <w:color w:val="222222"/>
        </w:rPr>
        <w:t>Укажите верную характеристику первого (1) предложения текста.</w:t>
      </w:r>
    </w:p>
    <w:p>
      <w:pPr>
        <w:jc w:val="both"/>
        <w:shd w:val="clear" w:color="auto" w:fill="FFFFFF"/>
        <w:textAlignment w:val="baseline"/>
        <w:rPr>
          <w:color w:val="222222"/>
        </w:rPr>
      </w:pPr>
      <w:r>
        <w:rPr>
          <w:color w:val="222222"/>
        </w:rPr>
        <w:t>1) простое с причастным оборотом</w:t>
      </w:r>
    </w:p>
    <w:p>
      <w:pPr>
        <w:jc w:val="both"/>
        <w:shd w:val="clear" w:color="auto" w:fill="FFFFFF"/>
        <w:textAlignment w:val="baseline"/>
        <w:rPr>
          <w:color w:val="222222"/>
        </w:rPr>
      </w:pPr>
      <w:r>
        <w:rPr>
          <w:color w:val="222222"/>
        </w:rPr>
        <w:t>3) сложное с союзной сочинительной и подчинительной связью</w:t>
      </w:r>
    </w:p>
    <w:p>
      <w:pPr>
        <w:jc w:val="both"/>
        <w:shd w:val="clear" w:color="auto" w:fill="FFFFFF"/>
        <w:textAlignment w:val="baseline"/>
        <w:rPr>
          <w:color w:val="222222"/>
        </w:rPr>
      </w:pPr>
      <w:r>
        <w:rPr>
          <w:b/>
          <w:color w:val="222222"/>
        </w:rPr>
        <w:t>Задание 2.</w:t>
      </w:r>
      <w:r>
        <w:rPr>
          <w:color w:val="222222"/>
        </w:rPr>
        <w:t> </w:t>
      </w:r>
      <w:r>
        <w:rPr>
          <w:iCs/>
          <w:color w:val="222222"/>
        </w:rPr>
        <w:t>Укажите верную характеристику седьмого (7) предложения текста.</w:t>
      </w:r>
    </w:p>
    <w:p>
      <w:pPr>
        <w:jc w:val="both"/>
        <w:shd w:val="clear" w:color="auto" w:fill="FFFFFF"/>
        <w:textAlignment w:val="baseline"/>
        <w:rPr>
          <w:color w:val="222222"/>
        </w:rPr>
      </w:pPr>
      <w:r>
        <w:rPr>
          <w:color w:val="222222"/>
        </w:rPr>
        <w:t>4) простое осложнённое</w:t>
      </w:r>
    </w:p>
    <w:p>
      <w:pPr>
        <w:jc w:val="both"/>
        <w:shd w:val="clear" w:color="auto" w:fill="FFFFFF"/>
        <w:textAlignment w:val="baseline"/>
        <w:rPr>
          <w:color w:val="222222"/>
        </w:rPr>
      </w:pPr>
      <w:r>
        <w:rPr>
          <w:b/>
          <w:color w:val="222222"/>
        </w:rPr>
        <w:t>Задание 3.</w:t>
      </w:r>
      <w:r>
        <w:rPr>
          <w:color w:val="222222"/>
        </w:rPr>
        <w:t> </w:t>
      </w:r>
      <w:r>
        <w:rPr>
          <w:iCs/>
          <w:color w:val="222222"/>
        </w:rPr>
        <w:t>Укажите верную характеристику третьего (3) предложения текста.</w:t>
      </w:r>
    </w:p>
    <w:p>
      <w:pPr>
        <w:jc w:val="both"/>
        <w:shd w:val="clear" w:color="auto" w:fill="FFFFFF"/>
        <w:textAlignment w:val="baseline"/>
        <w:rPr>
          <w:color w:val="222222"/>
        </w:rPr>
      </w:pPr>
      <w:r>
        <w:rPr>
          <w:color w:val="222222"/>
        </w:rPr>
        <w:t>2) простое осложнённое</w:t>
      </w:r>
    </w:p>
    <w:p>
      <w:pPr>
        <w:jc w:val="both"/>
        <w:shd w:val="clear" w:color="auto" w:fill="FFFFFF"/>
        <w:textAlignment w:val="baseline"/>
        <w:rPr>
          <w:color w:val="222222"/>
        </w:rPr>
      </w:pPr>
      <w:r>
        <w:rPr>
          <w:color w:val="222222"/>
        </w:rPr>
        <w:t>3) сложное бессоюзное</w:t>
      </w:r>
    </w:p>
    <w:p>
      <w:pPr>
        <w:jc w:val="both"/>
        <w:shd w:val="clear" w:color="auto" w:fill="FFFFFF"/>
        <w:textAlignment w:val="baseline"/>
        <w:rPr>
          <w:color w:val="222222"/>
        </w:rPr>
      </w:pPr>
      <w:r>
        <w:rPr>
          <w:b/>
          <w:color w:val="222222"/>
        </w:rPr>
        <w:t>Задание 4.</w:t>
      </w:r>
      <w:r>
        <w:rPr>
          <w:color w:val="222222"/>
        </w:rPr>
        <w:t> </w:t>
      </w:r>
      <w:r>
        <w:rPr>
          <w:iCs/>
          <w:color w:val="222222"/>
        </w:rPr>
        <w:t>Укажите верную характеристику пятого (5) предложения текста.</w:t>
      </w:r>
    </w:p>
    <w:p>
      <w:pPr>
        <w:jc w:val="both"/>
        <w:shd w:val="clear" w:color="auto" w:fill="FFFFFF"/>
        <w:textAlignment w:val="baseline"/>
        <w:rPr>
          <w:color w:val="222222"/>
        </w:rPr>
      </w:pPr>
      <w:r>
        <w:rPr>
          <w:color w:val="222222"/>
        </w:rPr>
        <w:t>1) сложное с бессоюзной и союзной подчинительной связью</w:t>
      </w:r>
    </w:p>
    <w:p>
      <w:pPr>
        <w:jc w:val="both"/>
        <w:shd w:val="clear" w:color="auto" w:fill="FFFFFF"/>
        <w:textAlignment w:val="baseline"/>
        <w:rPr>
          <w:color w:val="222222"/>
        </w:rPr>
      </w:pPr>
      <w:r>
        <w:rPr>
          <w:color w:val="222222"/>
        </w:rPr>
        <w:t>3) простое с обособленными членами</w:t>
      </w:r>
    </w:p>
    <w:p>
      <w:pPr>
        <w:jc w:val="both"/>
        <w:shd w:val="clear" w:color="auto" w:fill="FFFFFF"/>
        <w:textAlignment w:val="baseline"/>
        <w:rPr>
          <w:color w:val="222222"/>
        </w:rPr>
      </w:pPr>
      <w:r>
        <w:rPr>
          <w:color w:val="222222"/>
        </w:rPr>
        <w:t>4) бессоюзное сложное</w:t>
      </w:r>
    </w:p>
    <w:p>
      <w:pPr>
        <w:jc w:val="both"/>
        <w:shd w:val="clear" w:color="auto" w:fill="FFFFFF"/>
        <w:textAlignment w:val="baseline"/>
        <w:rPr>
          <w:color w:val="222222"/>
        </w:rPr>
      </w:pPr>
      <w:r>
        <w:rPr>
          <w:b/>
          <w:color w:val="222222"/>
        </w:rPr>
        <w:t>Задание 5.</w:t>
      </w:r>
      <w:r>
        <w:rPr>
          <w:color w:val="222222"/>
        </w:rPr>
        <w:t> </w:t>
      </w:r>
      <w:r>
        <w:rPr>
          <w:iCs/>
          <w:color w:val="222222"/>
        </w:rPr>
        <w:t>Укажите верную характеристику шестого (6) предложения текста.</w:t>
      </w:r>
    </w:p>
    <w:p>
      <w:pPr>
        <w:jc w:val="both"/>
        <w:shd w:val="clear" w:color="auto" w:fill="FFFFFF"/>
        <w:textAlignment w:val="baseline"/>
        <w:rPr>
          <w:color w:val="222222"/>
        </w:rPr>
      </w:pPr>
      <w:r>
        <w:rPr>
          <w:color w:val="222222"/>
        </w:rPr>
        <w:t>1) сложное с бессоюзной и союзной подчинительной связью</w:t>
      </w:r>
    </w:p>
    <w:p>
      <w:pPr>
        <w:jc w:val="both"/>
        <w:shd w:val="clear" w:color="auto" w:fill="FFFFFF"/>
        <w:textAlignment w:val="baseline"/>
        <w:rPr>
          <w:color w:val="222222"/>
        </w:rPr>
      </w:pPr>
      <w:r>
        <w:rPr>
          <w:color w:val="222222"/>
        </w:rPr>
        <w:t>4) простое с однородными членами</w:t>
      </w:r>
    </w:p>
    <w:p>
      <w:pPr>
        <w:jc w:val="both"/>
        <w:shd w:val="clear" w:color="auto" w:fill="FFFFFF"/>
        <w:textAlignment w:val="baseline"/>
        <w:rPr>
          <w:color w:val="222222"/>
        </w:rPr>
      </w:pPr>
      <w:r>
        <w:rPr>
          <w:b/>
          <w:color w:val="222222"/>
        </w:rPr>
        <w:t>Задание 6. </w:t>
      </w:r>
      <w:r>
        <w:rPr>
          <w:iCs/>
          <w:color w:val="222222"/>
        </w:rPr>
        <w:t>Укажите верную характеристику второго (2) предложения текста.</w:t>
      </w:r>
    </w:p>
    <w:p>
      <w:pPr>
        <w:jc w:val="both"/>
        <w:shd w:val="clear" w:color="auto" w:fill="FFFFFF"/>
        <w:textAlignment w:val="baseline"/>
        <w:rPr>
          <w:color w:val="222222"/>
        </w:rPr>
      </w:pPr>
      <w:r>
        <w:rPr>
          <w:color w:val="222222"/>
        </w:rPr>
        <w:t>3) простое с обособленными членами</w:t>
      </w:r>
    </w:p>
    <w:p>
      <w:pPr>
        <w:jc w:val="both"/>
        <w:shd w:val="clear" w:color="auto" w:fill="FFFFFF"/>
        <w:textAlignment w:val="baseline"/>
        <w:rPr>
          <w:color w:val="222222"/>
        </w:rPr>
      </w:pPr>
      <w:r>
        <w:rPr>
          <w:color w:val="222222"/>
        </w:rPr>
        <w:t>4) бессоюзное сложное</w:t>
      </w:r>
    </w:p>
    <w:p>
      <w:pPr>
        <w:jc w:val="both"/>
        <w:shd w:val="clear" w:color="auto" w:fill="FFFFFF"/>
        <w:textAlignment w:val="baseline"/>
        <w:rPr>
          <w:color w:val="222222"/>
        </w:rPr>
      </w:pPr>
      <w:r>
        <w:rPr>
          <w:b/>
          <w:color w:val="222222"/>
        </w:rPr>
        <w:t>Задание 7.</w:t>
      </w:r>
      <w:r>
        <w:rPr>
          <w:color w:val="222222"/>
        </w:rPr>
        <w:t> </w:t>
      </w:r>
      <w:r>
        <w:rPr>
          <w:iCs/>
          <w:color w:val="222222"/>
        </w:rPr>
        <w:t>Укажите верную характеристику четвёртого (4) предложения текста.</w:t>
      </w:r>
    </w:p>
    <w:p>
      <w:pPr>
        <w:jc w:val="both"/>
        <w:shd w:val="clear" w:color="auto" w:fill="FFFFFF"/>
        <w:textAlignment w:val="baseline"/>
        <w:rPr>
          <w:color w:val="222222"/>
        </w:rPr>
      </w:pPr>
      <w:r>
        <w:rPr>
          <w:color w:val="222222"/>
        </w:rPr>
        <w:t>1) сложное с бессоюзной и союзной сочинительной связью</w:t>
      </w:r>
    </w:p>
    <w:p>
      <w:pPr>
        <w:jc w:val="both"/>
        <w:shd w:val="clear" w:color="auto" w:fill="FFFFFF"/>
        <w:textAlignment w:val="baseline"/>
        <w:rPr>
          <w:color w:val="222222"/>
        </w:rPr>
      </w:pPr>
      <w:r>
        <w:rPr>
          <w:color w:val="222222"/>
        </w:rPr>
        <w:t>4) бессоюзное сложное</w:t>
      </w:r>
    </w:p>
    <w:p>
      <w:pPr>
        <w:ind w:firstLine="709"/>
        <w:widowControl w:val="off"/>
        <w:outlineLvl w:val="8"/>
        <w:spacing w:line="360" w:lineRule="auto"/>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r>
        <w:rPr>
          <w:b/>
          <w:color w:val="000000"/>
          <w14:textFill>
            <w14:solidFill>
              <w14:schemeClr w14:val="dk1"/>
            </w14:solidFill>
          </w14:textFill>
        </w:rPr>
        <w:t>Список рекомендуемой литературы</w:t>
      </w:r>
    </w:p>
    <w:p>
      <w:pPr>
        <w:ind w:firstLine="709"/>
        <w:jc w:val="center"/>
        <w:rPr>
          <w:b/>
          <w:color w:val="000000"/>
          <w14:textFill>
            <w14:solidFill>
              <w14:schemeClr w14:val="dk1"/>
            </w14:solidFill>
          </w14:textFill>
        </w:rPr>
      </w:pPr>
      <w:r>
        <w:rPr>
          <w:b/>
          <w:color w:val="000000"/>
          <w14:textFill>
            <w14:solidFill>
              <w14:schemeClr w14:val="dk1"/>
            </w14:solidFill>
          </w14:textFill>
        </w:rPr>
        <w:t>Список основной литературы:</w:t>
      </w:r>
    </w:p>
    <w:p>
      <w:pPr>
        <w:pStyle w:val="26"/>
        <w:ind w:left="0" w:firstLine="709"/>
        <w:widowControl w:val="off"/>
        <w:jc w:val="both"/>
        <w:numPr>
          <w:ilvl w:val="0"/>
          <w:numId w:val="91"/>
        </w:numPr>
        <w:rPr>
          <w:color w:val="000000"/>
          <w14:textFill>
            <w14:solidFill>
              <w14:schemeClr w14:val="dk1"/>
            </w14:solidFill>
          </w14:textFill>
        </w:rPr>
      </w:pPr>
      <w:r>
        <w:rPr>
          <w:color w:val="000000"/>
          <w14:textFill>
            <w14:solidFill>
              <w14:schemeClr w14:val="dk1"/>
            </w14:solidFill>
          </w14:textFill>
        </w:rPr>
        <w:t>Гольцова Н.Г. Русский язык: учебник для 10-11 классов общеобразовательных организаций.  Базовый уровень: в 2-х ч. Ч. 1, 2 М.: ООО «Русское слово-учебник», 2020. – 376 с.  (ФГОС. Инновационная школа).</w:t>
      </w:r>
    </w:p>
    <w:p>
      <w:pPr>
        <w:pStyle w:val="26"/>
        <w:ind w:left="0" w:firstLine="709"/>
        <w:widowControl w:val="off"/>
        <w:jc w:val="both"/>
        <w:numPr>
          <w:ilvl w:val="0"/>
          <w:numId w:val="91"/>
        </w:numPr>
        <w:rPr>
          <w:color w:val="000000"/>
          <w14:textFill>
            <w14:solidFill>
              <w14:schemeClr w14:val="dk1"/>
            </w14:solidFill>
          </w14:textFill>
        </w:rPr>
      </w:pPr>
      <w:r>
        <w:rPr>
          <w:color w:val="000000"/>
          <w14:textFill>
            <w14:solidFill>
              <w14:schemeClr w14:val="dk1"/>
            </w14:solidFill>
          </w14:textFill>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pPr>
        <w:pStyle w:val="26"/>
        <w:ind w:left="0" w:firstLine="709"/>
        <w:widowControl w:val="off"/>
        <w:jc w:val="both"/>
        <w:numPr>
          <w:ilvl w:val="0"/>
          <w:numId w:val="91"/>
        </w:numPr>
        <w:rPr>
          <w:color w:val="000000"/>
          <w14:textFill>
            <w14:solidFill>
              <w14:schemeClr w14:val="dk1"/>
            </w14:solidFill>
          </w14:textFill>
        </w:rPr>
      </w:pPr>
      <w:r>
        <w:rPr>
          <w:color w:val="000000"/>
          <w14:textFill>
            <w14:solidFill>
              <w14:schemeClr w14:val="dk1"/>
            </w14:solidFill>
          </w14:textFill>
        </w:rPr>
        <w:t>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w:t>
      </w:r>
      <w:r>
        <w:rPr>
          <w:color w:val="000000"/>
          <w14:textFill>
            <w14:solidFill>
              <w14:schemeClr w14:val="dk1"/>
            </w14:solidFill>
          </w14:textFill>
        </w:rPr>
        <w:tab/>
      </w:r>
      <w:r>
        <w:rPr>
          <w:color w:val="000000"/>
          <w14:textFill>
            <w14:solidFill>
              <w14:schemeClr w14:val="dk1"/>
            </w14:solidFill>
          </w14:textFill>
        </w:rPr>
        <w:t>978-5-09-101461-7</w:t>
      </w:r>
    </w:p>
    <w:p>
      <w:pPr>
        <w:ind w:firstLine="709"/>
        <w:widowControl w:val="off"/>
        <w:jc w:val="center"/>
        <w:rPr>
          <w:b/>
          <w:bCs/>
          <w:color w:val="000000"/>
          <w:kern w:val="32"/>
          <w14:textFill>
            <w14:solidFill>
              <w14:schemeClr w14:val="dk1"/>
            </w14:solidFill>
          </w14:textFill>
        </w:rPr>
      </w:pPr>
      <w:r>
        <w:rPr>
          <w:b/>
          <w:bCs/>
          <w:color w:val="000000"/>
          <w:kern w:val="32"/>
          <w14:textFill>
            <w14:solidFill>
              <w14:schemeClr w14:val="dk1"/>
            </w14:solidFill>
          </w14:textFill>
        </w:rPr>
        <w:t>Список дополнительной литературы:</w:t>
      </w:r>
    </w:p>
    <w:p>
      <w:pPr>
        <w:ind w:firstLine="709"/>
        <w:jc w:val="both"/>
        <w:rPr>
          <w:color w:val="000000"/>
          <w14:textFill>
            <w14:solidFill>
              <w14:schemeClr w14:val="dk1"/>
            </w14:solidFill>
          </w14:textFill>
        </w:rPr>
      </w:pPr>
      <w:r>
        <w:rPr>
          <w:color w:val="000000"/>
          <w14:textFill>
            <w14:solidFill>
              <w14:schemeClr w14:val="dk1"/>
            </w14:solidFill>
          </w14:textFill>
        </w:rPr>
        <w:t>1.Черняк В.Д., под ред., Сергеева Е.В. под ред., Кузьмина А.В.</w:t>
      </w:r>
      <w:r>
        <w:rPr>
          <w:color w:val="000000"/>
          <w14:textFill>
            <w14:solidFill>
              <w14:schemeClr w14:val="dk1"/>
            </w14:solidFill>
          </w14:textFill>
        </w:rPr>
        <w:tab/>
      </w:r>
      <w:r>
        <w:rPr>
          <w:color w:val="000000"/>
          <w14:textFill>
            <w14:solidFill>
              <w14:schemeClr w14:val="dk1"/>
            </w14:solidFill>
          </w14:textFill>
        </w:rPr>
        <w:t xml:space="preserve">Русский язык и культура речи : учебно-практическое пособие. Москва : КноРус, 2021. — 227 с.- </w:t>
      </w:r>
      <w:r>
        <w:fldChar w:fldCharType="begin"/>
      </w:r>
      <w:r>
        <w:instrText xml:space="preserve"> HYPERLINK "https://www.book.ru/book/936579" </w:instrText>
      </w:r>
      <w:r>
        <w:fldChar w:fldCharType="separate"/>
      </w:r>
      <w:r>
        <w:rPr>
          <w:rStyle w:val="9"/>
          <w:color w:val="000000"/>
          <w:u w:val="none" w:color="auto"/>
          <w14:textFill>
            <w14:solidFill>
              <w14:schemeClr w14:val="dk1"/>
            </w14:solidFill>
          </w14:textFill>
        </w:rPr>
        <w:t>https://www.book.ru/book/936579</w:t>
      </w:r>
      <w:r>
        <w:rPr>
          <w:rStyle w:val="9"/>
          <w:color w:val="000000"/>
          <w:u w:val="none" w:color="auto"/>
          <w14:textFill>
            <w14:solidFill>
              <w14:schemeClr w14:val="dk1"/>
            </w14:solidFill>
          </w14:textFill>
        </w:rPr>
        <w:fldChar w:fldCharType="end"/>
      </w:r>
    </w:p>
    <w:p>
      <w:pPr>
        <w:ind w:firstLine="709"/>
        <w:jc w:val="both"/>
        <w:rPr>
          <w:color w:val="000000"/>
          <w14:textFill>
            <w14:solidFill>
              <w14:schemeClr w14:val="dk1"/>
            </w14:solidFill>
          </w14:textFill>
        </w:rPr>
      </w:pPr>
      <w:r>
        <w:rPr>
          <w:color w:val="000000"/>
          <w14:textFill>
            <w14:solidFill>
              <w14:schemeClr w14:val="dk1"/>
            </w14:solidFill>
          </w14:textFill>
        </w:rPr>
        <w:t xml:space="preserve">2. Руднев В.Н. </w:t>
      </w:r>
      <w:r>
        <w:rPr>
          <w:color w:val="000000"/>
          <w14:textFill>
            <w14:solidFill>
              <w14:schemeClr w14:val="dk1"/>
            </w14:solidFill>
          </w14:textFill>
        </w:rPr>
        <w:tab/>
      </w:r>
      <w:r>
        <w:rPr>
          <w:color w:val="000000"/>
          <w14:textFill>
            <w14:solidFill>
              <w14:schemeClr w14:val="dk1"/>
            </w14:solidFill>
          </w14:textFill>
        </w:rPr>
        <w:t xml:space="preserve">Русский язык и культура речи : учебное пособие. Москва : КноРус, 2021. — 253 с. — (СПО). — </w:t>
      </w:r>
      <w:r>
        <w:fldChar w:fldCharType="begin"/>
      </w:r>
      <w:r>
        <w:instrText xml:space="preserve"> HYPERLINK "https://www.book.ru/book/936324" </w:instrText>
      </w:r>
      <w:r>
        <w:fldChar w:fldCharType="separate"/>
      </w:r>
      <w:r>
        <w:rPr>
          <w:rStyle w:val="9"/>
          <w:color w:val="000000"/>
          <w:u w:val="none" w:color="auto"/>
          <w14:textFill>
            <w14:solidFill>
              <w14:schemeClr w14:val="dk1"/>
            </w14:solidFill>
          </w14:textFill>
        </w:rPr>
        <w:t>https://www.book.ru/book/936324</w:t>
      </w:r>
      <w:r>
        <w:rPr>
          <w:rStyle w:val="9"/>
          <w:color w:val="000000"/>
          <w:u w:val="none" w:color="auto"/>
          <w14:textFill>
            <w14:solidFill>
              <w14:schemeClr w14:val="dk1"/>
            </w14:solidFill>
          </w14:textFill>
        </w:rPr>
        <w:fldChar w:fldCharType="end"/>
      </w:r>
    </w:p>
    <w:p>
      <w:pPr>
        <w:ind w:firstLine="709"/>
        <w:jc w:val="both"/>
        <w:rPr>
          <w:color w:val="000000"/>
          <w14:textFill>
            <w14:solidFill>
              <w14:schemeClr w14:val="dk1"/>
            </w14:solidFill>
          </w14:textFill>
        </w:rPr>
      </w:pPr>
      <w:r>
        <w:rPr>
          <w:color w:val="000000"/>
          <w14:textFill>
            <w14:solidFill>
              <w14:schemeClr w14:val="dk1"/>
            </w14:solidFill>
          </w14:textFill>
        </w:rPr>
        <w:t xml:space="preserve">3. Голуб, И.Б. </w:t>
      </w:r>
      <w:r>
        <w:rPr>
          <w:color w:val="000000"/>
          <w14:textFill>
            <w14:solidFill>
              <w14:schemeClr w14:val="dk1"/>
            </w14:solidFill>
          </w14:textFill>
        </w:rPr>
        <w:tab/>
      </w:r>
      <w:r>
        <w:rPr>
          <w:color w:val="000000"/>
          <w14:textFill>
            <w14:solidFill>
              <w14:schemeClr w14:val="dk1"/>
            </w14:solidFill>
          </w14:textFill>
        </w:rPr>
        <w:t xml:space="preserve">Русский язык: справочник  </w:t>
      </w:r>
      <w:r>
        <w:rPr>
          <w:color w:val="000000"/>
          <w14:textFill>
            <w14:solidFill>
              <w14:schemeClr w14:val="dk1"/>
            </w14:solidFill>
          </w14:textFill>
        </w:rPr>
        <w:tab/>
      </w:r>
      <w:r>
        <w:rPr>
          <w:color w:val="000000"/>
          <w14:textFill>
            <w14:solidFill>
              <w14:schemeClr w14:val="dk1"/>
            </w14:solidFill>
          </w14:textFill>
        </w:rPr>
        <w:t>Москва :КноРус, 2020. — 189 с. — https://www.book.ru/book/933953</w:t>
      </w:r>
    </w:p>
    <w:p>
      <w:pPr>
        <w:ind w:firstLine="709"/>
        <w:jc w:val="both"/>
        <w:rPr>
          <w:color w:val="000000"/>
          <w14:textFill>
            <w14:solidFill>
              <w14:schemeClr w14:val="dk1"/>
            </w14:solidFill>
          </w14:textFill>
        </w:rPr>
      </w:pPr>
    </w:p>
    <w:p>
      <w:pPr>
        <w:ind w:firstLine="709"/>
        <w:jc w:val="both"/>
        <w:rPr>
          <w:color w:val="000000"/>
          <w14:textFill>
            <w14:solidFill>
              <w14:schemeClr w14:val="dk1"/>
            </w14:solidFill>
          </w14:textFill>
        </w:rPr>
      </w:pPr>
    </w:p>
    <w:p>
      <w:pPr>
        <w:ind w:firstLine="709"/>
        <w:jc w:val="both"/>
        <w:rPr>
          <w:color w:val="000000"/>
          <w14:textFill>
            <w14:solidFill>
              <w14:schemeClr w14:val="dk1"/>
            </w14:solidFill>
          </w14:textFill>
        </w:rPr>
      </w:pPr>
    </w:p>
    <w:p>
      <w:pPr>
        <w:ind w:firstLine="709"/>
        <w:widowControl w:val="off"/>
        <w:rPr>
          <w:b/>
          <w:bCs/>
          <w:color w:val="000000"/>
          <w:kern w:val="32"/>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rPr>
          <w:color w:val="000000"/>
          <w14:textFill>
            <w14:solidFill>
              <w14:schemeClr w14:val="dk1"/>
            </w14:solidFill>
          </w14:textFill>
        </w:rPr>
      </w:pPr>
    </w:p>
    <w:sectPr>
      <w:pgSz w:w="11906" w:h="16838"/>
      <w:pgMar w:top="1134" w:right="850" w:bottom="1134" w:left="1701" w:header="708" w:footer="708" w:gutter="0"/>
      <w:cols w:space="708"/>
      <w:docGrid w:linePitch="360"/>
      <w:footerReference w:type="default" r:id="rId1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Calibri">
    <w:panose1 w:val="020F0502020204030204"/>
    <w:family w:val="swiss"/>
    <w:charset w:val="86"/>
    <w:notTrueType w:val="false"/>
    <w:sig w:usb0="E4002EFF" w:usb1="C000247B" w:usb2="00000009" w:usb3="00000001" w:csb0="200001FF" w:csb1="00000001"/>
  </w:font>
  <w:font w:name="Cambria">
    <w:panose1 w:val="02040503050406030204"/>
    <w:family w:val="roman"/>
    <w:charset w:val="cc"/>
    <w:notTrueType w:val="false"/>
    <w:sig w:usb0="E00006FF" w:usb1="420024FF" w:usb2="02000000" w:usb3="00000001" w:csb0="2000019F" w:csb1="00000001"/>
  </w:font>
  <w:font w:name="Tahoma">
    <w:panose1 w:val="020B0604030504040204"/>
    <w:family w:val="swiss"/>
    <w:charset w:val="cc"/>
    <w:notTrueType w:val="false"/>
    <w:sig w:usb0="E1002EFF" w:usb1="C000605B" w:usb2="00000029" w:usb3="00000001" w:csb0="200101FF" w:csb1="20280000"/>
  </w:font>
  <w:font w:name="Courier New">
    <w:panose1 w:val="02070309020205020404"/>
    <w:family w:val="modern"/>
    <w:charset w:val="00"/>
    <w:notTrueType w:val="false"/>
    <w:sig w:usb0="E0002EFF" w:usb1="C0007843" w:usb2="00000009" w:usb3="00000001" w:csb0="400001FF" w:csb1="FFFF0000"/>
  </w:font>
  <w:font w:name="TimesNewRoman">
    <w:panose1 w:val="00000000000000000000"/>
    <w:family w:val="auto"/>
    <w:altName w:val="MS Gothic"/>
    <w:charset w:val="80"/>
    <w:notTrueType w:val="false"/>
    <w:sig w:usb0="00000000" w:usb1="08070000" w:usb2="00000010" w:usb3="00000000" w:csb0="00020000" w:csb1="00000000"/>
  </w:font>
  <w:font w:name="Symbol">
    <w:panose1 w:val="05050102010706020507"/>
    <w:family w:val="roman"/>
    <w:charset w:val="02"/>
    <w:notTrueType w:val="false"/>
    <w:sig w:usb0="00000001" w:usb1="00000001" w:usb2="00000001" w:usb3="00000001" w:csb0="80000000" w:csb1="00000001"/>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autotext"/>
      </w:docPartObj>
    </w:sdtPr>
    <w:sdtContent>
      <w:p>
        <w:pPr>
          <w:pStyle w:val="15"/>
          <w:jc w:val="center"/>
        </w:pPr>
        <w:r/>
        <w:r>
          <w:fldChar w:fldCharType="begin"/>
        </w:r>
        <w:r>
          <w:instrText xml:space="preserve"> PAGE   \* MERGEFORMAT </w:instrText>
        </w:r>
        <w:r>
          <w:fldChar w:fldCharType="separate"/>
        </w:r>
        <w:r>
          <w:t>2</w:t>
        </w:r>
        <w:r>
          <w:fldChar w:fldCharType="end"/>
        </w:r>
        <w:r/>
      </w:p>
    </w:sdtContent>
  </w:sdt>
  <w:p>
    <w:pPr>
      <w:pStyle w:val="15"/>
    </w:pPr>
  </w:p>
  <w:p/>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274b3356"/>
    <w:multiLevelType w:val="multilevel"/>
    <w:tmpl w:val="274b33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7cd30779"/>
    <w:multiLevelType w:val="multilevel"/>
    <w:tmpl w:val="7cd30779"/>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
    <w:nsid w:val="6e707e76"/>
    <w:multiLevelType w:val="multilevel"/>
    <w:tmpl w:val="6e707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816ff8"/>
    <w:multiLevelType w:val="multilevel"/>
    <w:tmpl w:val="25816ff8"/>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
    <w:nsid w:val="3807328"/>
    <w:multiLevelType w:val="multilevel"/>
    <w:tmpl w:val="3807328"/>
    <w:lvl w:ilvl="0">
      <w:start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8a4fd4"/>
    <w:multiLevelType w:val="multilevel"/>
    <w:tmpl w:val="308a4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0b7897"/>
    <w:multiLevelType w:val="multilevel"/>
    <w:tmpl w:val="60b7897"/>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
    <w:nsid w:val="67062f39"/>
    <w:multiLevelType w:val="multilevel"/>
    <w:tmpl w:val="67062f39"/>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
    <w:nsid w:val="74e55891"/>
    <w:multiLevelType w:val="multilevel"/>
    <w:tmpl w:val="74e55891"/>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9">
    <w:nsid w:val="7e7e7c75"/>
    <w:multiLevelType w:val="multilevel"/>
    <w:tmpl w:val="7e7e7c75"/>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0">
    <w:nsid w:val="4e30477c"/>
    <w:multiLevelType w:val="multilevel"/>
    <w:tmpl w:val="4e30477c"/>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1">
    <w:nsid w:val="f601b81"/>
    <w:multiLevelType w:val="multilevel"/>
    <w:tmpl w:val="f601b81"/>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2">
    <w:nsid w:val="7d3588a"/>
    <w:multiLevelType w:val="multilevel"/>
    <w:tmpl w:val="7d3588a"/>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3">
    <w:nsid w:val="2da0085a"/>
    <w:multiLevelType w:val="multilevel"/>
    <w:tmpl w:val="2da0085a"/>
    <w:lvl w:ilvl="0">
      <w:start w:val="1"/>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395e085d"/>
    <w:multiLevelType w:val="multilevel"/>
    <w:tmpl w:val="395e085d"/>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5">
    <w:nsid w:val="5f5c1a84"/>
    <w:multiLevelType w:val="multilevel"/>
    <w:tmpl w:val="5f5c1a84"/>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6">
    <w:nsid w:val="4ddf2777"/>
    <w:multiLevelType w:val="multilevel"/>
    <w:tmpl w:val="4ddf2777"/>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7">
    <w:nsid w:val="697217fc"/>
    <w:multiLevelType w:val="multilevel"/>
    <w:tmpl w:val="697217fc"/>
    <w:lvl w:ilvl="0">
      <w:start w:val="1"/>
      <w:numFmt w:val="bullet"/>
      <w:lvlText w:val=""/>
      <w:lvlJc w:val="left"/>
      <w:pPr>
        <w:ind w:left="720" w:hanging="360"/>
        <w:tabs>
          <w:tab w:val="left" w:pos="720"/>
        </w:tabs>
      </w:pPr>
      <w:rPr>
        <w:rFonts w:ascii="Wingdings" w:hAnsi="Wingdings" w:hint="default"/>
        <w:sz w:val="20"/>
      </w:r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8">
    <w:nsid w:val="365225c6"/>
    <w:multiLevelType w:val="multilevel"/>
    <w:tmpl w:val="365225c6"/>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9">
    <w:nsid w:val="8ec0331"/>
    <w:multiLevelType w:val="multilevel"/>
    <w:tmpl w:val="8ec0331"/>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20">
    <w:nsid w:val="761d0ad5"/>
    <w:multiLevelType w:val="multilevel"/>
    <w:tmpl w:val="761d0ad5"/>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21">
    <w:nsid w:val="3c513d97"/>
    <w:multiLevelType w:val="multilevel"/>
    <w:tmpl w:val="3c513d97"/>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22">
    <w:nsid w:val="347641d9"/>
    <w:multiLevelType w:val="multilevel"/>
    <w:tmpl w:val="347641d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4b2a61c6"/>
    <w:multiLevelType w:val="multilevel"/>
    <w:tmpl w:val="4b2a61c6"/>
    <w:lvl w:ilvl="0">
      <w:start w:val="1"/>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3b43262f"/>
    <w:multiLevelType w:val="multilevel"/>
    <w:tmpl w:val="3b43262f"/>
    <w:lvl w:ilvl="0">
      <w:start w:val="1"/>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53290316"/>
    <w:multiLevelType w:val="multilevel"/>
    <w:tmpl w:val="53290316"/>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26">
    <w:nsid w:val="f8053f3"/>
    <w:multiLevelType w:val="multilevel"/>
    <w:tmpl w:val="f8053f3"/>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27">
    <w:nsid w:val="664538b4"/>
    <w:multiLevelType w:val="multilevel"/>
    <w:tmpl w:val="664538b4"/>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28">
    <w:nsid w:val="41192dda"/>
    <w:multiLevelType w:val="multilevel"/>
    <w:tmpl w:val="41192dda"/>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29">
    <w:nsid w:val="720f76e4"/>
    <w:multiLevelType w:val="multilevel"/>
    <w:tmpl w:val="720f76e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62325184"/>
    <w:multiLevelType w:val="multilevel"/>
    <w:tmpl w:val="6232518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5c01564f"/>
    <w:multiLevelType w:val="multilevel"/>
    <w:tmpl w:val="5c01564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fa265c"/>
    <w:multiLevelType w:val="multilevel"/>
    <w:tmpl w:val="fa265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nsid w:val="288b1f9e"/>
    <w:multiLevelType w:val="multilevel"/>
    <w:tmpl w:val="288b1f9e"/>
    <w:lvl w:ilvl="0">
      <w:start w:val="1"/>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3a4f207a"/>
    <w:multiLevelType w:val="multilevel"/>
    <w:tmpl w:val="3a4f207a"/>
    <w:lvl w:ilvl="0">
      <w:start w:val="1"/>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69b766e3"/>
    <w:multiLevelType w:val="multilevel"/>
    <w:tmpl w:val="69b766e3"/>
    <w:lvl w:ilvl="0">
      <w:start w:val="1"/>
      <w:numFmt w:val="bullet"/>
      <w:lvlText w:val=""/>
      <w:lvlJc w:val="left"/>
      <w:pPr>
        <w:ind w:left="1429" w:hanging="360"/>
        <w:tabs>
          <w:tab w:val="left" w:pos="1429"/>
        </w:tabs>
      </w:pPr>
      <w:rPr>
        <w:rFonts w:ascii="Symbol" w:hAnsi="Symbol" w:hint="default"/>
      </w:rPr>
    </w:lvl>
    <w:lvl w:ilvl="1">
      <w:start w:val="1"/>
      <w:numFmt w:val="bullet"/>
      <w:lvlText w:val=""/>
      <w:lvlJc w:val="left"/>
      <w:pPr>
        <w:ind w:left="2149" w:hanging="360"/>
        <w:tabs>
          <w:tab w:val="left" w:pos="2149"/>
        </w:tabs>
      </w:pPr>
      <w:rPr>
        <w:rFonts w:ascii="Wingdings" w:hAnsi="Wingdings" w:hint="default"/>
      </w:rPr>
    </w:lvl>
    <w:lvl w:ilvl="2">
      <w:start w:val="1"/>
      <w:numFmt w:val="bullet"/>
      <w:lvlText w:val=""/>
      <w:lvlJc w:val="left"/>
      <w:pPr>
        <w:ind w:left="2869" w:hanging="360"/>
        <w:tabs>
          <w:tab w:val="left" w:pos="2869"/>
        </w:tabs>
      </w:pPr>
      <w:rPr>
        <w:rFonts w:ascii="Wingdings" w:hAnsi="Wingdings" w:hint="default"/>
      </w:rPr>
    </w:lvl>
    <w:lvl w:ilvl="3">
      <w:start w:val="1"/>
      <w:numFmt w:val="bullet"/>
      <w:lvlText w:val=""/>
      <w:lvlJc w:val="left"/>
      <w:pPr>
        <w:ind w:left="3589" w:hanging="360"/>
        <w:tabs>
          <w:tab w:val="left" w:pos="3589"/>
        </w:tabs>
      </w:pPr>
      <w:rPr>
        <w:rFonts w:ascii="Symbol" w:hAnsi="Symbol" w:hint="default"/>
      </w:rPr>
    </w:lvl>
    <w:lvl w:ilvl="4">
      <w:start w:val="1"/>
      <w:numFmt w:val="bullet"/>
      <w:lvlText w:val="o"/>
      <w:lvlJc w:val="left"/>
      <w:pPr>
        <w:ind w:left="4309" w:hanging="360"/>
        <w:tabs>
          <w:tab w:val="left" w:pos="4309"/>
        </w:tabs>
      </w:pPr>
      <w:rPr>
        <w:rFonts w:ascii="Courier New" w:hAnsi="Courier New" w:hint="default"/>
      </w:rPr>
    </w:lvl>
    <w:lvl w:ilvl="5">
      <w:start w:val="1"/>
      <w:numFmt w:val="bullet"/>
      <w:lvlText w:val=""/>
      <w:lvlJc w:val="left"/>
      <w:pPr>
        <w:ind w:left="5029" w:hanging="360"/>
        <w:tabs>
          <w:tab w:val="left" w:pos="5029"/>
        </w:tabs>
      </w:pPr>
      <w:rPr>
        <w:rFonts w:ascii="Wingdings" w:hAnsi="Wingdings" w:hint="default"/>
      </w:rPr>
    </w:lvl>
    <w:lvl w:ilvl="6">
      <w:start w:val="1"/>
      <w:numFmt w:val="bullet"/>
      <w:lvlText w:val=""/>
      <w:lvlJc w:val="left"/>
      <w:pPr>
        <w:ind w:left="5749" w:hanging="360"/>
        <w:tabs>
          <w:tab w:val="left" w:pos="5749"/>
        </w:tabs>
      </w:pPr>
      <w:rPr>
        <w:rFonts w:ascii="Symbol" w:hAnsi="Symbol" w:hint="default"/>
      </w:rPr>
    </w:lvl>
    <w:lvl w:ilvl="7">
      <w:start w:val="1"/>
      <w:numFmt w:val="bullet"/>
      <w:lvlText w:val="o"/>
      <w:lvlJc w:val="left"/>
      <w:pPr>
        <w:ind w:left="6469" w:hanging="360"/>
        <w:tabs>
          <w:tab w:val="left" w:pos="6469"/>
        </w:tabs>
      </w:pPr>
      <w:rPr>
        <w:rFonts w:ascii="Courier New" w:hAnsi="Courier New" w:hint="default"/>
      </w:rPr>
    </w:lvl>
    <w:lvl w:ilvl="8">
      <w:start w:val="1"/>
      <w:numFmt w:val="bullet"/>
      <w:lvlText w:val=""/>
      <w:lvlJc w:val="left"/>
      <w:pPr>
        <w:ind w:left="7189" w:hanging="360"/>
        <w:tabs>
          <w:tab w:val="left" w:pos="7189"/>
        </w:tabs>
      </w:pPr>
      <w:rPr>
        <w:rFonts w:ascii="Wingdings" w:hAnsi="Wingdings" w:hint="default"/>
      </w:rPr>
    </w:lvl>
  </w:abstractNum>
  <w:abstractNum w:abstractNumId="36">
    <w:nsid w:val="748605e5"/>
    <w:multiLevelType w:val="multilevel"/>
    <w:tmpl w:val="748605e5"/>
    <w:lvl w:ilvl="0">
      <w:start w:val="1"/>
      <w:lvlText w:val="%1."/>
      <w:lvlJc w:val="left"/>
      <w:pPr>
        <w:ind w:left="720" w:hanging="360"/>
        <w:tabs>
          <w:tab w:val="left" w:pos="720"/>
        </w:tabs>
      </w:pPr>
      <w:rPr>
        <w:rFonts w:hint="default"/>
      </w:rPr>
    </w:lvl>
    <w:lvl w:ilvl="1">
      <w:start w:val="1"/>
      <w:numFmt w:val="lowerLetter"/>
      <w:lvlText w:val="%2."/>
      <w:lvlJc w:val="left"/>
      <w:pPr>
        <w:ind w:left="1440" w:hanging="360"/>
        <w:tabs>
          <w:tab w:val="left" w:pos="1440"/>
        </w:tabs>
      </w:pPr>
    </w:lvl>
    <w:lvl w:ilvl="2">
      <w:start w:val="1"/>
      <w:numFmt w:val="lowerRoman"/>
      <w:lvlText w:val="%3."/>
      <w:lvlJc w:val="right"/>
      <w:pPr>
        <w:ind w:left="2160" w:hanging="180"/>
        <w:tabs>
          <w:tab w:val="left" w:pos="2160"/>
        </w:tabs>
      </w:pPr>
    </w:lvl>
    <w:lvl w:ilvl="3">
      <w:start w:val="1"/>
      <w:lvlText w:val="%4."/>
      <w:lvlJc w:val="left"/>
      <w:pPr>
        <w:ind w:left="2880" w:hanging="360"/>
        <w:tabs>
          <w:tab w:val="left" w:pos="2880"/>
        </w:tabs>
      </w:pPr>
    </w:lvl>
    <w:lvl w:ilvl="4">
      <w:start w:val="1"/>
      <w:numFmt w:val="lowerLetter"/>
      <w:lvlText w:val="%5."/>
      <w:lvlJc w:val="left"/>
      <w:pPr>
        <w:ind w:left="3600" w:hanging="360"/>
        <w:tabs>
          <w:tab w:val="left" w:pos="3600"/>
        </w:tabs>
      </w:pPr>
    </w:lvl>
    <w:lvl w:ilvl="5">
      <w:start w:val="1"/>
      <w:numFmt w:val="lowerRoman"/>
      <w:lvlText w:val="%6."/>
      <w:lvlJc w:val="right"/>
      <w:pPr>
        <w:ind w:left="4320" w:hanging="180"/>
        <w:tabs>
          <w:tab w:val="left" w:pos="4320"/>
        </w:tabs>
      </w:pPr>
    </w:lvl>
    <w:lvl w:ilvl="6">
      <w:start w:val="1"/>
      <w:lvlText w:val="%7."/>
      <w:lvlJc w:val="left"/>
      <w:pPr>
        <w:ind w:left="5040" w:hanging="360"/>
        <w:tabs>
          <w:tab w:val="left" w:pos="5040"/>
        </w:tabs>
      </w:pPr>
    </w:lvl>
    <w:lvl w:ilvl="7">
      <w:start w:val="1"/>
      <w:numFmt w:val="lowerLetter"/>
      <w:lvlText w:val="%8."/>
      <w:lvlJc w:val="left"/>
      <w:pPr>
        <w:ind w:left="5760" w:hanging="360"/>
        <w:tabs>
          <w:tab w:val="left" w:pos="5760"/>
        </w:tabs>
      </w:pPr>
    </w:lvl>
    <w:lvl w:ilvl="8">
      <w:start w:val="1"/>
      <w:numFmt w:val="lowerRoman"/>
      <w:lvlText w:val="%9."/>
      <w:lvlJc w:val="right"/>
      <w:pPr>
        <w:ind w:left="6480" w:hanging="180"/>
        <w:tabs>
          <w:tab w:val="left" w:pos="6480"/>
        </w:tabs>
      </w:pPr>
    </w:lvl>
  </w:abstractNum>
  <w:abstractNum w:abstractNumId="37">
    <w:nsid w:val="28156133"/>
    <w:multiLevelType w:val="multilevel"/>
    <w:tmpl w:val="28156133"/>
    <w:lvl w:ilvl="0">
      <w:start w:val="1"/>
      <w:numFmt w:val="bullet"/>
      <w:lvlText w:val=""/>
      <w:lvlJc w:val="left"/>
      <w:pPr>
        <w:ind w:left="1429" w:hanging="360"/>
        <w:tabs>
          <w:tab w:val="left" w:pos="1429"/>
        </w:tabs>
      </w:pPr>
      <w:rPr>
        <w:rFonts w:ascii="Symbol" w:hAnsi="Symbol" w:hint="default"/>
      </w:rPr>
    </w:lvl>
    <w:lvl w:ilvl="1">
      <w:start w:val="1"/>
      <w:numFmt w:val="bullet"/>
      <w:lvlText w:val="o"/>
      <w:lvlJc w:val="left"/>
      <w:pPr>
        <w:ind w:left="2149" w:hanging="360"/>
        <w:tabs>
          <w:tab w:val="left" w:pos="2149"/>
        </w:tabs>
      </w:pPr>
      <w:rPr>
        <w:rFonts w:ascii="Courier New" w:hAnsi="Courier New" w:hint="default"/>
      </w:rPr>
    </w:lvl>
    <w:lvl w:ilvl="2">
      <w:start w:val="1"/>
      <w:numFmt w:val="bullet"/>
      <w:lvlText w:val=""/>
      <w:lvlJc w:val="left"/>
      <w:pPr>
        <w:ind w:left="2869" w:hanging="360"/>
        <w:tabs>
          <w:tab w:val="left" w:pos="2869"/>
        </w:tabs>
      </w:pPr>
      <w:rPr>
        <w:rFonts w:ascii="Wingdings" w:hAnsi="Wingdings" w:hint="default"/>
      </w:rPr>
    </w:lvl>
    <w:lvl w:ilvl="3">
      <w:start w:val="1"/>
      <w:numFmt w:val="bullet"/>
      <w:lvlText w:val=""/>
      <w:lvlJc w:val="left"/>
      <w:pPr>
        <w:ind w:left="3589" w:hanging="360"/>
        <w:tabs>
          <w:tab w:val="left" w:pos="3589"/>
        </w:tabs>
      </w:pPr>
      <w:rPr>
        <w:rFonts w:ascii="Symbol" w:hAnsi="Symbol" w:hint="default"/>
      </w:rPr>
    </w:lvl>
    <w:lvl w:ilvl="4">
      <w:start w:val="1"/>
      <w:numFmt w:val="bullet"/>
      <w:lvlText w:val="o"/>
      <w:lvlJc w:val="left"/>
      <w:pPr>
        <w:ind w:left="4309" w:hanging="360"/>
        <w:tabs>
          <w:tab w:val="left" w:pos="4309"/>
        </w:tabs>
      </w:pPr>
      <w:rPr>
        <w:rFonts w:ascii="Courier New" w:hAnsi="Courier New" w:hint="default"/>
      </w:rPr>
    </w:lvl>
    <w:lvl w:ilvl="5">
      <w:start w:val="1"/>
      <w:numFmt w:val="bullet"/>
      <w:lvlText w:val=""/>
      <w:lvlJc w:val="left"/>
      <w:pPr>
        <w:ind w:left="5029" w:hanging="360"/>
        <w:tabs>
          <w:tab w:val="left" w:pos="5029"/>
        </w:tabs>
      </w:pPr>
      <w:rPr>
        <w:rFonts w:ascii="Wingdings" w:hAnsi="Wingdings" w:hint="default"/>
      </w:rPr>
    </w:lvl>
    <w:lvl w:ilvl="6">
      <w:start w:val="1"/>
      <w:numFmt w:val="bullet"/>
      <w:lvlText w:val=""/>
      <w:lvlJc w:val="left"/>
      <w:pPr>
        <w:ind w:left="5749" w:hanging="360"/>
        <w:tabs>
          <w:tab w:val="left" w:pos="5749"/>
        </w:tabs>
      </w:pPr>
      <w:rPr>
        <w:rFonts w:ascii="Symbol" w:hAnsi="Symbol" w:hint="default"/>
      </w:rPr>
    </w:lvl>
    <w:lvl w:ilvl="7">
      <w:start w:val="1"/>
      <w:numFmt w:val="bullet"/>
      <w:lvlText w:val="o"/>
      <w:lvlJc w:val="left"/>
      <w:pPr>
        <w:ind w:left="6469" w:hanging="360"/>
        <w:tabs>
          <w:tab w:val="left" w:pos="6469"/>
        </w:tabs>
      </w:pPr>
      <w:rPr>
        <w:rFonts w:ascii="Courier New" w:hAnsi="Courier New" w:hint="default"/>
      </w:rPr>
    </w:lvl>
    <w:lvl w:ilvl="8">
      <w:start w:val="1"/>
      <w:numFmt w:val="bullet"/>
      <w:lvlText w:val=""/>
      <w:lvlJc w:val="left"/>
      <w:pPr>
        <w:ind w:left="7189" w:hanging="360"/>
        <w:tabs>
          <w:tab w:val="left" w:pos="7189"/>
        </w:tabs>
      </w:pPr>
      <w:rPr>
        <w:rFonts w:ascii="Wingdings" w:hAnsi="Wingdings" w:hint="default"/>
      </w:rPr>
    </w:lvl>
  </w:abstractNum>
  <w:abstractNum w:abstractNumId="38">
    <w:nsid w:val="158e2dd2"/>
    <w:multiLevelType w:val="singleLevel"/>
    <w:tmpl w:val="158e2dd2"/>
    <w:lvl w:ilvl="0">
      <w:start w:val="1"/>
      <w:lvlText w:val="%1."/>
      <w:lvlJc w:val="left"/>
      <w:pPr>
        <w:ind w:left="1069" w:hanging="360"/>
        <w:tabs>
          <w:tab w:val="left" w:pos="1069"/>
        </w:tabs>
      </w:pPr>
      <w:rPr>
        <w:rFonts w:hint="default"/>
      </w:rPr>
    </w:lvl>
  </w:abstractNum>
  <w:abstractNum w:abstractNumId="39">
    <w:nsid w:val="7b8026ec"/>
    <w:multiLevelType w:val="multilevel"/>
    <w:tmpl w:val="7b8026ec"/>
    <w:lvl w:ilvl="0">
      <w:start w:val="1"/>
      <w:numFmt w:val="bullet"/>
      <w:lvlText w:val=""/>
      <w:lvlJc w:val="left"/>
      <w:pPr>
        <w:ind w:left="1429" w:hanging="360"/>
        <w:tabs>
          <w:tab w:val="left" w:pos="1429"/>
        </w:tabs>
      </w:pPr>
      <w:rPr>
        <w:rFonts w:ascii="Symbol" w:hAnsi="Symbol" w:hint="default"/>
      </w:rPr>
    </w:lvl>
    <w:lvl w:ilvl="1">
      <w:start w:val="1"/>
      <w:numFmt w:val="bullet"/>
      <w:lvlText w:val="o"/>
      <w:lvlJc w:val="left"/>
      <w:pPr>
        <w:ind w:left="2149" w:hanging="360"/>
        <w:tabs>
          <w:tab w:val="left" w:pos="2149"/>
        </w:tabs>
      </w:pPr>
      <w:rPr>
        <w:rFonts w:ascii="Courier New" w:hAnsi="Courier New" w:hint="default"/>
      </w:rPr>
    </w:lvl>
    <w:lvl w:ilvl="2">
      <w:start w:val="1"/>
      <w:numFmt w:val="bullet"/>
      <w:lvlText w:val=""/>
      <w:lvlJc w:val="left"/>
      <w:pPr>
        <w:ind w:left="2869" w:hanging="360"/>
        <w:tabs>
          <w:tab w:val="left" w:pos="2869"/>
        </w:tabs>
      </w:pPr>
      <w:rPr>
        <w:rFonts w:ascii="Wingdings" w:hAnsi="Wingdings" w:hint="default"/>
      </w:rPr>
    </w:lvl>
    <w:lvl w:ilvl="3">
      <w:start w:val="1"/>
      <w:numFmt w:val="bullet"/>
      <w:lvlText w:val=""/>
      <w:lvlJc w:val="left"/>
      <w:pPr>
        <w:ind w:left="3589" w:hanging="360"/>
        <w:tabs>
          <w:tab w:val="left" w:pos="3589"/>
        </w:tabs>
      </w:pPr>
      <w:rPr>
        <w:rFonts w:ascii="Symbol" w:hAnsi="Symbol" w:hint="default"/>
      </w:rPr>
    </w:lvl>
    <w:lvl w:ilvl="4">
      <w:start w:val="1"/>
      <w:numFmt w:val="bullet"/>
      <w:lvlText w:val="o"/>
      <w:lvlJc w:val="left"/>
      <w:pPr>
        <w:ind w:left="4309" w:hanging="360"/>
        <w:tabs>
          <w:tab w:val="left" w:pos="4309"/>
        </w:tabs>
      </w:pPr>
      <w:rPr>
        <w:rFonts w:ascii="Courier New" w:hAnsi="Courier New" w:hint="default"/>
      </w:rPr>
    </w:lvl>
    <w:lvl w:ilvl="5">
      <w:start w:val="1"/>
      <w:numFmt w:val="bullet"/>
      <w:lvlText w:val=""/>
      <w:lvlJc w:val="left"/>
      <w:pPr>
        <w:ind w:left="5029" w:hanging="360"/>
        <w:tabs>
          <w:tab w:val="left" w:pos="5029"/>
        </w:tabs>
      </w:pPr>
      <w:rPr>
        <w:rFonts w:ascii="Wingdings" w:hAnsi="Wingdings" w:hint="default"/>
      </w:rPr>
    </w:lvl>
    <w:lvl w:ilvl="6">
      <w:start w:val="1"/>
      <w:numFmt w:val="bullet"/>
      <w:lvlText w:val=""/>
      <w:lvlJc w:val="left"/>
      <w:pPr>
        <w:ind w:left="5749" w:hanging="360"/>
        <w:tabs>
          <w:tab w:val="left" w:pos="5749"/>
        </w:tabs>
      </w:pPr>
      <w:rPr>
        <w:rFonts w:ascii="Symbol" w:hAnsi="Symbol" w:hint="default"/>
      </w:rPr>
    </w:lvl>
    <w:lvl w:ilvl="7">
      <w:start w:val="1"/>
      <w:numFmt w:val="bullet"/>
      <w:lvlText w:val="o"/>
      <w:lvlJc w:val="left"/>
      <w:pPr>
        <w:ind w:left="6469" w:hanging="360"/>
        <w:tabs>
          <w:tab w:val="left" w:pos="6469"/>
        </w:tabs>
      </w:pPr>
      <w:rPr>
        <w:rFonts w:ascii="Courier New" w:hAnsi="Courier New" w:hint="default"/>
      </w:rPr>
    </w:lvl>
    <w:lvl w:ilvl="8">
      <w:start w:val="1"/>
      <w:numFmt w:val="bullet"/>
      <w:lvlText w:val=""/>
      <w:lvlJc w:val="left"/>
      <w:pPr>
        <w:ind w:left="7189" w:hanging="360"/>
        <w:tabs>
          <w:tab w:val="left" w:pos="7189"/>
        </w:tabs>
      </w:pPr>
      <w:rPr>
        <w:rFonts w:ascii="Wingdings" w:hAnsi="Wingdings" w:hint="default"/>
      </w:rPr>
    </w:lvl>
  </w:abstractNum>
  <w:abstractNum w:abstractNumId="40">
    <w:nsid w:val="66593f81"/>
    <w:multiLevelType w:val="singleLevel"/>
    <w:tmpl w:val="66593f81"/>
    <w:lvl w:ilvl="0">
      <w:start w:val="1"/>
      <w:numFmt w:val="bullet"/>
      <w:lvlText w:val=""/>
      <w:lvlJc w:val="left"/>
      <w:pPr>
        <w:ind w:left="360" w:hanging="360"/>
        <w:tabs>
          <w:tab w:val="left" w:pos="360"/>
        </w:tabs>
      </w:pPr>
      <w:rPr>
        <w:rFonts w:ascii="Symbol" w:hAnsi="Symbol" w:hint="default"/>
      </w:rPr>
    </w:lvl>
  </w:abstractNum>
  <w:abstractNum w:abstractNumId="41">
    <w:nsid w:val="33ed4d20"/>
    <w:multiLevelType w:val="singleLevel"/>
    <w:tmpl w:val="33ed4d20"/>
    <w:lvl w:ilvl="0">
      <w:start w:val="3"/>
      <w:numFmt w:val="bullet"/>
      <w:lvlText w:val="-"/>
      <w:lvlJc w:val="left"/>
      <w:pPr>
        <w:ind w:left="360" w:hanging="360"/>
        <w:tabs>
          <w:tab w:val="left" w:pos="360"/>
        </w:tabs>
      </w:pPr>
      <w:rPr>
        <w:rFonts w:hint="default"/>
      </w:rPr>
    </w:lvl>
  </w:abstractNum>
  <w:abstractNum w:abstractNumId="42">
    <w:nsid w:val="482320f2"/>
    <w:multiLevelType w:val="singleLevel"/>
    <w:tmpl w:val="482320f2"/>
    <w:lvl w:ilvl="0">
      <w:start w:val="1"/>
      <w:numFmt w:val="bullet"/>
      <w:lvlText w:val=""/>
      <w:lvlJc w:val="left"/>
      <w:pPr>
        <w:ind w:left="360" w:hanging="360"/>
        <w:tabs>
          <w:tab w:val="left" w:pos="360"/>
        </w:tabs>
      </w:pPr>
      <w:rPr>
        <w:rFonts w:ascii="Symbol" w:hAnsi="Symbol" w:hint="default"/>
      </w:rPr>
    </w:lvl>
  </w:abstractNum>
  <w:abstractNum w:abstractNumId="43">
    <w:nsid w:val="3f2409a4"/>
    <w:multiLevelType w:val="multilevel"/>
    <w:tmpl w:val="3f2409a4"/>
    <w:lvl w:ilvl="0">
      <w:start w:val="1"/>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5de26218"/>
    <w:multiLevelType w:val="multilevel"/>
    <w:tmpl w:val="5de26218"/>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5">
    <w:nsid w:val="bcb0b64"/>
    <w:multiLevelType w:val="multilevel"/>
    <w:tmpl w:val="bcb0b64"/>
    <w:lvl w:ilvl="0">
      <w:start w:val="2"/>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6">
    <w:nsid w:val="3a686807"/>
    <w:multiLevelType w:val="multilevel"/>
    <w:tmpl w:val="3a686807"/>
    <w:lvl w:ilvl="0">
      <w:start w:val="3"/>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7">
    <w:nsid w:val="74d561f6"/>
    <w:multiLevelType w:val="multilevel"/>
    <w:tmpl w:val="74d561f6"/>
    <w:lvl w:ilvl="0">
      <w:start w:val="4"/>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8">
    <w:nsid w:val="5e1d5011"/>
    <w:multiLevelType w:val="multilevel"/>
    <w:tmpl w:val="5e1d5011"/>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49">
    <w:nsid w:val="c815527"/>
    <w:multiLevelType w:val="multilevel"/>
    <w:tmpl w:val="c815527"/>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50">
    <w:nsid w:val="117324fc"/>
    <w:multiLevelType w:val="multilevel"/>
    <w:tmpl w:val="117324fc"/>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1">
    <w:nsid w:val="281c7862"/>
    <w:multiLevelType w:val="multilevel"/>
    <w:tmpl w:val="281c7862"/>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2">
    <w:nsid w:val="2bb62725"/>
    <w:multiLevelType w:val="multilevel"/>
    <w:tmpl w:val="2bb62725"/>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53">
    <w:nsid w:val="66372068"/>
    <w:multiLevelType w:val="multilevel"/>
    <w:tmpl w:val="66372068"/>
    <w:lvl w:ilvl="0">
      <w:start w:val="1"/>
      <w:numFmt w:val="bullet"/>
      <w:lvlText w:val=""/>
      <w:lvlJc w:val="left"/>
      <w:pPr>
        <w:ind w:left="720" w:hanging="360"/>
        <w:tabs>
          <w:tab w:val="left" w:pos="720"/>
        </w:tabs>
      </w:pPr>
      <w:rPr>
        <w:rFonts w:ascii="Symbol" w:hAnsi="Symbol"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54">
    <w:nsid w:val="2da71d0e"/>
    <w:multiLevelType w:val="multilevel"/>
    <w:tmpl w:val="2da71d0e"/>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5">
    <w:nsid w:val="2df00f4f"/>
    <w:multiLevelType w:val="multilevel"/>
    <w:tmpl w:val="2df00f4f"/>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56">
    <w:nsid w:val="25444e98"/>
    <w:multiLevelType w:val="multilevel"/>
    <w:tmpl w:val="25444e98"/>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7">
    <w:nsid w:val="59281610"/>
    <w:multiLevelType w:val="multilevel"/>
    <w:tmpl w:val="59281610"/>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8">
    <w:nsid w:val="444715f3"/>
    <w:multiLevelType w:val="multilevel"/>
    <w:tmpl w:val="444715f3"/>
    <w:lvl w:ilvl="0">
      <w:start w:val="2"/>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9">
    <w:nsid w:val="69000386"/>
    <w:multiLevelType w:val="multilevel"/>
    <w:tmpl w:val="69000386"/>
    <w:lvl w:ilvl="0">
      <w:start w:val="3"/>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0">
    <w:nsid w:val="129d31b7"/>
    <w:multiLevelType w:val="multilevel"/>
    <w:tmpl w:val="129d31b7"/>
    <w:lvl w:ilvl="0">
      <w:start w:val="1"/>
      <w:lvlText w:val="%1."/>
      <w:lvlJc w:val="left"/>
      <w:pPr>
        <w:ind w:left="720" w:hanging="360"/>
        <w:tabs>
          <w:tab w:val="left" w:pos="720"/>
        </w:tabs>
      </w:pPr>
    </w:lvl>
    <w:lvl w:ilvl="1">
      <w:start w:val="1"/>
      <w:lvlText w:val="(%2)"/>
      <w:lvlJc w:val="left"/>
      <w:pPr>
        <w:ind w:left="1440" w:hanging="360"/>
      </w:pPr>
      <w:rPr>
        <w:rFonts w:hint="default"/>
      </w:r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1">
    <w:nsid w:val="4ac366c2"/>
    <w:multiLevelType w:val="multilevel"/>
    <w:tmpl w:val="4ac366c2"/>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2">
    <w:nsid w:val="121267a8"/>
    <w:multiLevelType w:val="multilevel"/>
    <w:tmpl w:val="121267a8"/>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3">
    <w:nsid w:val="6a5809c0"/>
    <w:multiLevelType w:val="multilevel"/>
    <w:tmpl w:val="6a5809c0"/>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4">
    <w:nsid w:val="77d57efa"/>
    <w:multiLevelType w:val="multilevel"/>
    <w:tmpl w:val="77d57efa"/>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5">
    <w:nsid w:val="2f926e6"/>
    <w:multiLevelType w:val="multilevel"/>
    <w:tmpl w:val="2f926e6"/>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6">
    <w:nsid w:val="7b2a4162"/>
    <w:multiLevelType w:val="multilevel"/>
    <w:tmpl w:val="7b2a4162"/>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7">
    <w:nsid w:val="6c6071d2"/>
    <w:multiLevelType w:val="multilevel"/>
    <w:tmpl w:val="6c6071d2"/>
    <w:lvl w:ilvl="0">
      <w:start w:val="1"/>
      <w:numFmt w:val="bullet"/>
      <w:lvlText w:val=""/>
      <w:lvlJc w:val="left"/>
      <w:pPr>
        <w:ind w:left="720" w:hanging="360"/>
        <w:tabs>
          <w:tab w:val="left" w:pos="720"/>
        </w:tabs>
      </w:pPr>
      <w:rPr>
        <w:rFonts w:ascii="Symbol" w:hAnsi="Symbol"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8">
    <w:nsid w:val="2a7869ea"/>
    <w:multiLevelType w:val="multilevel"/>
    <w:tmpl w:val="2a7869ea"/>
    <w:lvl w:ilvl="0">
      <w:start w:val="1"/>
      <w:lvlText w:val="%1."/>
      <w:lvlJc w:val="left"/>
      <w:pPr>
        <w:ind w:left="720" w:hanging="360"/>
        <w:tabs>
          <w:tab w:val="left" w:pos="720"/>
        </w:tabs>
      </w:pPr>
    </w:lvl>
    <w:lvl w:ilvl="1">
      <w:start w:val="1"/>
      <w:numFmt w:val="bullet"/>
      <w:lvlText w:val="o"/>
      <w:lvlJc w:val="left"/>
      <w:pPr>
        <w:ind w:left="1440" w:hanging="360"/>
        <w:tabs>
          <w:tab w:val="left" w:pos="1440"/>
        </w:tabs>
      </w:pPr>
      <w:rPr>
        <w:rFonts w:ascii="Courier New" w:hAnsi="Courier New" w:hint="default"/>
        <w:sz w:val="20"/>
      </w:r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9">
    <w:nsid w:val="78f3525c"/>
    <w:multiLevelType w:val="multilevel"/>
    <w:tmpl w:val="78f3525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0">
    <w:nsid w:val="3fb36903"/>
    <w:multiLevelType w:val="multilevel"/>
    <w:tmpl w:val="3fb3690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1">
    <w:nsid w:val="260c4474"/>
    <w:multiLevelType w:val="multilevel"/>
    <w:tmpl w:val="260c4474"/>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2">
    <w:nsid w:val="41f05592"/>
    <w:multiLevelType w:val="multilevel"/>
    <w:tmpl w:val="41f05592"/>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3">
    <w:nsid w:val="490e5239"/>
    <w:multiLevelType w:val="multilevel"/>
    <w:tmpl w:val="490e5239"/>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4">
    <w:nsid w:val="39dc60e3"/>
    <w:multiLevelType w:val="multilevel"/>
    <w:tmpl w:val="39dc60e3"/>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5">
    <w:nsid w:val="27d2ae9"/>
    <w:multiLevelType w:val="multilevel"/>
    <w:tmpl w:val="27d2ae9"/>
    <w:lvl w:ilvl="0">
      <w:start w:val="1"/>
      <w:lvlText w:val="%1."/>
      <w:lvlJc w:val="left"/>
      <w:pPr>
        <w:ind w:left="720" w:hanging="360"/>
        <w:tabs>
          <w:tab w:val="left" w:pos="720"/>
        </w:tabs>
      </w:pPr>
    </w:lvl>
    <w:lvl w:ilvl="1">
      <w:start w:val="1"/>
      <w:numFmt w:val="bullet"/>
      <w:lvlText w:val="o"/>
      <w:lvlJc w:val="left"/>
      <w:pPr>
        <w:ind w:left="1440" w:hanging="360"/>
        <w:tabs>
          <w:tab w:val="left" w:pos="1440"/>
        </w:tabs>
      </w:pPr>
      <w:rPr>
        <w:rFonts w:ascii="Courier New" w:hAnsi="Courier New" w:hint="default"/>
        <w:sz w:val="20"/>
      </w:r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76">
    <w:nsid w:val="303235f2"/>
    <w:multiLevelType w:val="multilevel"/>
    <w:tmpl w:val="303235f2"/>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7">
    <w:nsid w:val="3a1901e6"/>
    <w:multiLevelType w:val="multilevel"/>
    <w:tmpl w:val="3a1901e6"/>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8">
    <w:nsid w:val="318a2e3a"/>
    <w:multiLevelType w:val="multilevel"/>
    <w:tmpl w:val="318a2e3a"/>
    <w:lvl w:ilvl="0">
      <w:start w:val="1"/>
      <w:lvlText w:val="%1."/>
      <w:lvlJc w:val="left"/>
      <w:pPr>
        <w:ind w:left="720" w:hanging="360"/>
        <w:tabs>
          <w:tab w:val="left" w:pos="720"/>
        </w:tabs>
      </w:pPr>
    </w:lvl>
    <w:lvl w:ilvl="1">
      <w:start w:val="1"/>
      <w:numFmt w:val="bullet"/>
      <w:lvlText w:val="o"/>
      <w:lvlJc w:val="left"/>
      <w:pPr>
        <w:ind w:left="1440" w:hanging="360"/>
        <w:tabs>
          <w:tab w:val="left" w:pos="1440"/>
        </w:tabs>
      </w:pPr>
      <w:rPr>
        <w:rFonts w:ascii="Courier New" w:hAnsi="Courier New" w:hint="default"/>
        <w:sz w:val="20"/>
      </w:r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79">
    <w:nsid w:val="2b867c79"/>
    <w:multiLevelType w:val="multilevel"/>
    <w:tmpl w:val="2b867c79"/>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80">
    <w:nsid w:val="3f671de7"/>
    <w:multiLevelType w:val="multilevel"/>
    <w:tmpl w:val="3f671de7"/>
    <w:lvl w:ilvl="0">
      <w:start w:val="1"/>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nsid w:val="7eb779ad"/>
    <w:multiLevelType w:val="multilevel"/>
    <w:tmpl w:val="7eb779ad"/>
    <w:lvl w:ilvl="0">
      <w:start w:val="1"/>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2">
    <w:nsid w:val="375f6a90"/>
    <w:multiLevelType w:val="multilevel"/>
    <w:tmpl w:val="375f6a90"/>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3">
    <w:nsid w:val="20075bf8"/>
    <w:multiLevelType w:val="multilevel"/>
    <w:tmpl w:val="20075bf8"/>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4">
    <w:nsid w:val="6fd3b4d"/>
    <w:multiLevelType w:val="multilevel"/>
    <w:tmpl w:val="6fd3b4d"/>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85">
    <w:nsid w:val="43b36ecb"/>
    <w:multiLevelType w:val="multilevel"/>
    <w:tmpl w:val="43b36ecb"/>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6">
    <w:nsid w:val="52734636"/>
    <w:multiLevelType w:val="multilevel"/>
    <w:tmpl w:val="52734636"/>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7">
    <w:nsid w:val="618b5bec"/>
    <w:multiLevelType w:val="multilevel"/>
    <w:tmpl w:val="618b5bec"/>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88">
    <w:nsid w:val="4b0d6655"/>
    <w:multiLevelType w:val="multilevel"/>
    <w:tmpl w:val="4b0d6655"/>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89">
    <w:nsid w:val="b1d0a4f"/>
    <w:multiLevelType w:val="multilevel"/>
    <w:tmpl w:val="b1d0a4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0">
    <w:nsid w:val="19e17a6d"/>
    <w:multiLevelType w:val="multilevel"/>
    <w:tmpl w:val="19e17a6d"/>
    <w:lvl w:ilvl="0">
      <w:start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20"/>
  <w:drawingGridVerticalSpacing w:val="180"/>
  <w:displayHorizontalDrawingGridEvery w:val="2"/>
  <w:displayVerticalDrawingGridEvery w:val="1"/>
  <w:documentProtection w:edit="" w:enforcement="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zh-CN" w:bidi="ar-SA"/>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rPr>
    </w:rPrDefault>
    <w:pPrDefault>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825"/>
    <w:lsdException w:name="index 2" w:uiPriority="825"/>
    <w:lsdException w:name="index 3" w:uiPriority="825"/>
    <w:lsdException w:name="index 4" w:uiPriority="825"/>
    <w:lsdException w:name="index 5" w:uiPriority="825"/>
    <w:lsdException w:name="index 6" w:uiPriority="825"/>
    <w:lsdException w:name="index 7" w:uiPriority="825"/>
    <w:lsdException w:name="index 8" w:uiPriority="825"/>
    <w:lsdException w:name="index 9" w:uiPriority="825"/>
    <w:lsdException w:name="toc 1" w:uiPriority="135"/>
    <w:lsdException w:name="toc 2" w:uiPriority="135"/>
    <w:lsdException w:name="toc 3" w:uiPriority="135"/>
    <w:lsdException w:name="toc 4" w:uiPriority="135"/>
    <w:lsdException w:name="toc 5" w:uiPriority="135"/>
    <w:lsdException w:name="toc 6" w:uiPriority="135"/>
    <w:lsdException w:name="toc 7" w:uiPriority="135"/>
    <w:lsdException w:name="toc 8" w:uiPriority="135"/>
    <w:lsdException w:name="toc 9" w:uiPriority="135"/>
    <w:lsdException w:name="Normal Indent" w:uiPriority="825"/>
    <w:lsdException w:name="footnote text" w:uiPriority="825"/>
    <w:lsdException w:name="annotation text" w:uiPriority="825"/>
    <w:lsdException w:name="header" w:semiHidden="0" w:uiPriority="825" w:qFormat="1"/>
    <w:lsdException w:name="footer" w:semiHidden="0" w:uiPriority="825"/>
    <w:lsdException w:name="index heading" w:uiPriority="825"/>
    <w:lsdException w:name="caption" w:uiPriority="131" w:qFormat="1"/>
    <w:lsdException w:name="table of figures" w:uiPriority="825"/>
    <w:lsdException w:name="envelope address" w:uiPriority="825"/>
    <w:lsdException w:name="envelope return" w:uiPriority="825"/>
    <w:lsdException w:name="footnote reference" w:uiPriority="825"/>
    <w:lsdException w:name="annotation reference" w:uiPriority="825"/>
    <w:lsdException w:name="line number" w:uiPriority="825"/>
    <w:lsdException w:name="page number" w:uiPriority="825"/>
    <w:lsdException w:name="endnote reference" w:uiPriority="825"/>
    <w:lsdException w:name="endnote text" w:uiPriority="825"/>
    <w:lsdException w:name="table of authorities" w:uiPriority="825"/>
    <w:lsdException w:name="macro" w:uiPriority="825"/>
    <w:lsdException w:name="toa heading" w:uiPriority="825"/>
    <w:lsdException w:name="List" w:uiPriority="825"/>
    <w:lsdException w:name="List Bullet" w:uiPriority="825"/>
    <w:lsdException w:name="List Number" w:uiPriority="825"/>
    <w:lsdException w:name="List 2" w:uiPriority="825"/>
    <w:lsdException w:name="List 3" w:uiPriority="825"/>
    <w:lsdException w:name="List 4" w:uiPriority="825"/>
    <w:lsdException w:name="List 5" w:uiPriority="825"/>
    <w:lsdException w:name="List Bullet 2" w:uiPriority="825"/>
    <w:lsdException w:name="List Bullet 3" w:uiPriority="825"/>
    <w:lsdException w:name="List Bullet 4" w:uiPriority="825"/>
    <w:lsdException w:name="List Bullet 5" w:uiPriority="825"/>
    <w:lsdException w:name="List Number 2" w:uiPriority="825"/>
    <w:lsdException w:name="List Number 3" w:uiPriority="825"/>
    <w:lsdException w:name="List Number 4" w:uiPriority="825"/>
    <w:lsdException w:name="List Number 5" w:uiPriority="825"/>
    <w:lsdException w:name="Title" w:semiHidden="0" w:uiPriority="34" w:unhideWhenUsed="0" w:qFormat="1"/>
    <w:lsdException w:name="Closing" w:uiPriority="825"/>
    <w:lsdException w:name="Signature" w:uiPriority="825"/>
    <w:lsdException w:name="Default Paragraph Font" w:uiPriority="1"/>
    <w:lsdException w:name="Body Text" w:uiPriority="825" w:qFormat="1"/>
    <w:lsdException w:name="Body Text Indent" w:semiHidden="0" w:uiPriority="0" w:qFormat="1"/>
    <w:lsdException w:name="List Continue" w:uiPriority="825"/>
    <w:lsdException w:name="List Continue 2" w:uiPriority="825"/>
    <w:lsdException w:name="List Continue 3" w:uiPriority="825"/>
    <w:lsdException w:name="List Continue 4" w:uiPriority="825"/>
    <w:lsdException w:name="List Continue 5" w:uiPriority="825"/>
    <w:lsdException w:name="Message Header" w:uiPriority="825"/>
    <w:lsdException w:name="Subtitle" w:semiHidden="0" w:uiPriority="35" w:unhideWhenUsed="0" w:qFormat="1"/>
    <w:lsdException w:name="Salutation" w:uiPriority="825"/>
    <w:lsdException w:name="Date" w:uiPriority="825"/>
    <w:lsdException w:name="Body Text First Indent" w:uiPriority="825"/>
    <w:lsdException w:name="Body Text First Indent 2" w:uiPriority="825"/>
    <w:lsdException w:name="Note Heading" w:uiPriority="825"/>
    <w:lsdException w:name="Body Text 2" w:uiPriority="825"/>
    <w:lsdException w:name="Body Text 3" w:uiPriority="825"/>
    <w:lsdException w:name="Body Text Indent 2" w:semiHidden="0" w:uiPriority="0" w:qFormat="1"/>
    <w:lsdException w:name="Body Text Indent 3" w:uiPriority="825"/>
    <w:lsdException w:name="Block Text" w:uiPriority="825"/>
    <w:lsdException w:name="Hyperlink" w:semiHidden="0" w:uiPriority="825"/>
    <w:lsdException w:name="FollowedHyperlink" w:uiPriority="825"/>
    <w:lsdException w:name="Strong" w:semiHidden="0" w:uiPriority="82" w:unhideWhenUsed="0" w:qFormat="1"/>
    <w:lsdException w:name="Emphasis" w:semiHidden="0" w:uiPriority="80" w:unhideWhenUsed="0" w:qFormat="1"/>
    <w:lsdException w:name="Document Map" w:uiPriority="825"/>
    <w:lsdException w:name="Plain Text" w:uiPriority="825"/>
    <w:lsdException w:name="E-mail Signature" w:uiPriority="825"/>
    <w:lsdException w:name="Normal (Web)" w:semiHidden="0" w:uiPriority="825" w:qFormat="1"/>
    <w:lsdException w:name="HTML Acronym" w:uiPriority="825"/>
    <w:lsdException w:name="HTML Address" w:uiPriority="825"/>
    <w:lsdException w:name="HTML Cite" w:uiPriority="825"/>
    <w:lsdException w:name="HTML Code" w:uiPriority="825"/>
    <w:lsdException w:name="HTML Definition" w:uiPriority="825"/>
    <w:lsdException w:name="HTML Keyboard" w:uiPriority="825"/>
    <w:lsdException w:name="HTML Preformatted" w:semiHidden="0" w:uiPriority="825" w:qFormat="1"/>
    <w:lsdException w:name="HTML Sample" w:uiPriority="825"/>
    <w:lsdException w:name="HTML Typewriter" w:uiPriority="825"/>
    <w:lsdException w:name="HTML Variable" w:uiPriority="825"/>
    <w:lsdException w:name="Normal Table" w:uiPriority="825" w:qFormat="1"/>
    <w:lsdException w:name="annotation subject" w:uiPriority="825"/>
    <w:lsdException w:name="Table Simple 1" w:uiPriority="825"/>
    <w:lsdException w:name="Table Simple 2" w:uiPriority="825"/>
    <w:lsdException w:name="Table Simple 3" w:uiPriority="825"/>
    <w:lsdException w:name="Table Classic 1" w:uiPriority="825"/>
    <w:lsdException w:name="Table Classic 2" w:uiPriority="825"/>
    <w:lsdException w:name="Table Classic 3" w:uiPriority="825"/>
    <w:lsdException w:name="Table Classic 4" w:uiPriority="825"/>
    <w:lsdException w:name="Table Colorful 1" w:uiPriority="825"/>
    <w:lsdException w:name="Table Colorful 2" w:uiPriority="825"/>
    <w:lsdException w:name="Table Colorful 3" w:uiPriority="825"/>
    <w:lsdException w:name="Table Columns 1" w:uiPriority="825"/>
    <w:lsdException w:name="Table Columns 2" w:uiPriority="825"/>
    <w:lsdException w:name="Table Columns 3" w:uiPriority="825"/>
    <w:lsdException w:name="Table Columns 4" w:uiPriority="825"/>
    <w:lsdException w:name="Table Columns 5" w:uiPriority="825"/>
    <w:lsdException w:name="Table Grid 1" w:uiPriority="825"/>
    <w:lsdException w:name="Table Grid 2" w:uiPriority="825"/>
    <w:lsdException w:name="Table Grid 3" w:uiPriority="825"/>
    <w:lsdException w:name="Table Grid 4" w:uiPriority="825"/>
    <w:lsdException w:name="Table Grid 5" w:uiPriority="825"/>
    <w:lsdException w:name="Table Grid 6" w:uiPriority="825"/>
    <w:lsdException w:name="Table Grid 7" w:uiPriority="825"/>
    <w:lsdException w:name="Table Grid 8" w:uiPriority="825"/>
    <w:lsdException w:name="Table List 1" w:uiPriority="825"/>
    <w:lsdException w:name="Table List 2" w:uiPriority="825"/>
    <w:lsdException w:name="Table List 3" w:uiPriority="825"/>
    <w:lsdException w:name="Table List 4" w:uiPriority="825"/>
    <w:lsdException w:name="Table List 5" w:uiPriority="825"/>
    <w:lsdException w:name="Table List 6" w:uiPriority="825"/>
    <w:lsdException w:name="Table List 7" w:uiPriority="825"/>
    <w:lsdException w:name="Table List 8" w:uiPriority="825"/>
    <w:lsdException w:name="Table 3D effects 1" w:uiPriority="825"/>
    <w:lsdException w:name="Table 3D effects 2" w:uiPriority="825"/>
    <w:lsdException w:name="Table 3D effects 3" w:uiPriority="825"/>
    <w:lsdException w:name="Table Contemporary" w:uiPriority="825"/>
    <w:lsdException w:name="Table Elegant" w:uiPriority="825"/>
    <w:lsdException w:name="Table Professional" w:uiPriority="825"/>
    <w:lsdException w:name="Table Subtle 1" w:uiPriority="825"/>
    <w:lsdException w:name="Table Subtle 2" w:uiPriority="825"/>
    <w:lsdException w:name="Table Web 1" w:uiPriority="825"/>
    <w:lsdException w:name="Table Web 2" w:uiPriority="825"/>
    <w:lsdException w:name="Table Web 3" w:uiPriority="825"/>
    <w:lsdException w:name="Balloon Text" w:uiPriority="825" w:qFormat="1"/>
    <w:lsdException w:name="Table Grid" w:semiHidden="0" w:uiPriority="135" w:unhideWhenUsed="0" w:qFormat="1"/>
    <w:lsdException w:name="Table Theme" w:uiPriority="825"/>
    <w:lsdException w:name="No Spacing" w:semiHidden="0" w:uiPriority="1" w:unhideWhenUsed="0" w:qFormat="1"/>
    <w:lsdException w:name="List Paragraph" w:semiHidden="0" w:uiPriority="130" w:unhideWhenUsed="0" w:qFormat="1"/>
  </w:latentStyles>
  <w:style w:type="paragraph" w:default="1" w:styleId="1">
    <w:name w:val="Normal"/>
    <w:qFormat/>
    <w:pPr>
      <w:spacing w:after="0" w:line="240" w:lineRule="auto"/>
    </w:pPr>
    <w:rPr>
      <w:lang w:val="ru-RU" w:eastAsia="ru-RU" w:bidi="ar-SA"/>
      <w:rFonts w:ascii="Times New Roman" w:eastAsia="Times New Roman" w:hAnsi="Times New Roman" w:cs="Times New Roman"/>
      <w:sz w:val="24"/>
      <w:szCs w:val="24"/>
    </w:rPr>
  </w:style>
  <w:style w:type="paragraph" w:styleId="2">
    <w:name w:val="heading 1"/>
    <w:basedOn w:val="1"/>
    <w:next w:val="1"/>
    <w:link w:val="20"/>
    <w:qFormat/>
    <w:pPr>
      <w:keepNext/>
      <w:outlineLvl w:val="0"/>
      <w:spacing w:after="60" w:before="240"/>
    </w:pPr>
    <w:rPr>
      <w:rFonts w:ascii="Cambria" w:hAnsi="Cambria"/>
      <w:b/>
      <w:bCs/>
      <w:sz w:val="32"/>
      <w:szCs w:val="32"/>
      <w:kern w:val="32"/>
    </w:rPr>
  </w:style>
  <w:style w:type="paragraph" w:styleId="3">
    <w:name w:val="heading 2"/>
    <w:uiPriority w:val="9"/>
    <w:basedOn w:val="1"/>
    <w:next w:val="1"/>
    <w:link w:val="35"/>
    <w:qFormat/>
    <w:semiHidden/>
    <w:unhideWhenUsed/>
    <w:pPr>
      <w:keepNext/>
      <w:keepLines/>
      <w:outlineLvl w:val="1"/>
      <w:spacing w:before="40"/>
    </w:pPr>
    <w:rPr>
      <w:rFonts w:asciiTheme="majorHAnsi" w:eastAsiaTheme="majorEastAsia" w:hAnsiTheme="majorHAnsi" w:cstheme="majorBidi"/>
      <w:color w:val="376092"/>
      <w:sz w:val="26"/>
      <w:szCs w:val="26"/>
    </w:rPr>
  </w:style>
  <w:style w:type="paragraph" w:styleId="4">
    <w:name w:val="heading 3"/>
    <w:uiPriority w:val="9"/>
    <w:basedOn w:val="1"/>
    <w:next w:val="1"/>
    <w:link w:val="36"/>
    <w:qFormat/>
    <w:semiHidden/>
    <w:unhideWhenUsed/>
    <w:pPr>
      <w:keepNext/>
      <w:keepLines/>
      <w:outlineLvl w:val="2"/>
      <w:spacing w:before="40"/>
    </w:pPr>
    <w:rPr>
      <w:rFonts w:asciiTheme="majorHAnsi" w:eastAsiaTheme="majorEastAsia" w:hAnsiTheme="majorHAnsi" w:cstheme="majorBidi"/>
      <w:color w:val="254062"/>
    </w:rPr>
  </w:style>
  <w:style w:type="character" w:default="1" w:styleId="5">
    <w:name w:val="Default Paragraph Font"/>
    <w:uiPriority w:val="1"/>
    <w:semiHidden/>
    <w:unhideWhenUsed/>
  </w:style>
  <w:style w:type="table" w:default="1" w:styleId="6">
    <w:name w:val="Normal Table"/>
    <w:uiPriority w:val="99"/>
    <w:qFormat/>
    <w:semiHidden/>
    <w:unhideWhenUsed/>
    <w:tblPr>
      <w:tblCellMar>
        <w:top w:w="0" w:type="dxa"/>
        <w:left w:w="108" w:type="dxa"/>
        <w:bottom w:w="0" w:type="dxa"/>
        <w:right w:w="108" w:type="dxa"/>
      </w:tblCellMar>
    </w:tblPr>
  </w:style>
  <w:style w:type="character" w:styleId="7">
    <w:name w:val="FollowedHyperlink"/>
    <w:uiPriority w:val="99"/>
    <w:basedOn w:val="5"/>
    <w:semiHidden/>
    <w:unhideWhenUsed/>
    <w:rPr>
      <w:color w:val="800080"/>
      <w:u w:val="single" w:color="auto"/>
    </w:rPr>
  </w:style>
  <w:style w:type="character" w:styleId="8">
    <w:name w:val="Emphasis"/>
    <w:uiPriority w:val="20"/>
    <w:basedOn w:val="5"/>
    <w:qFormat/>
    <w:rPr>
      <w:i/>
      <w:iCs/>
    </w:rPr>
  </w:style>
  <w:style w:type="character" w:styleId="9">
    <w:name w:val="Hyperlink"/>
    <w:uiPriority w:val="99"/>
    <w:basedOn w:val="5"/>
    <w:unhideWhenUsed/>
    <w:rPr>
      <w:color w:val="0000FF"/>
      <w:u w:val="single" w:color="auto"/>
    </w:rPr>
  </w:style>
  <w:style w:type="character" w:styleId="10">
    <w:name w:val="Strong"/>
    <w:uiPriority w:val="22"/>
    <w:basedOn w:val="5"/>
    <w:qFormat/>
    <w:rPr>
      <w:b/>
      <w:bCs/>
    </w:rPr>
  </w:style>
  <w:style w:type="paragraph" w:styleId="11">
    <w:name w:val="Balloon Text"/>
    <w:uiPriority w:val="99"/>
    <w:basedOn w:val="1"/>
    <w:link w:val="25"/>
    <w:qFormat/>
    <w:semiHidden/>
    <w:unhideWhenUsed/>
    <w:rPr>
      <w:rFonts w:ascii="Tahoma" w:hAnsi="Tahoma" w:cs="Tahoma"/>
      <w:sz w:val="16"/>
      <w:szCs w:val="16"/>
    </w:rPr>
  </w:style>
  <w:style w:type="paragraph" w:styleId="12">
    <w:name w:val="header"/>
    <w:uiPriority w:val="99"/>
    <w:basedOn w:val="1"/>
    <w:link w:val="21"/>
    <w:qFormat/>
    <w:unhideWhenUsed/>
    <w:pPr>
      <w:tabs>
        <w:tab w:val="center" w:pos="4677"/>
        <w:tab w:val="right" w:pos="9355"/>
      </w:tabs>
    </w:pPr>
  </w:style>
  <w:style w:type="paragraph" w:styleId="13">
    <w:name w:val="Body Text"/>
    <w:uiPriority w:val="99"/>
    <w:basedOn w:val="1"/>
    <w:link w:val="37"/>
    <w:qFormat/>
    <w:semiHidden/>
    <w:unhideWhenUsed/>
    <w:pPr>
      <w:spacing w:after="120"/>
    </w:pPr>
  </w:style>
  <w:style w:type="paragraph" w:styleId="14">
    <w:name w:val="Body Text Indent"/>
    <w:basedOn w:val="1"/>
    <w:link w:val="23"/>
    <w:qFormat/>
    <w:unhideWhenUsed/>
    <w:pPr>
      <w:ind w:left="283"/>
      <w:spacing w:after="120"/>
    </w:pPr>
  </w:style>
  <w:style w:type="paragraph" w:styleId="15">
    <w:name w:val="footer"/>
    <w:uiPriority w:val="99"/>
    <w:basedOn w:val="1"/>
    <w:link w:val="22"/>
    <w:unhideWhenUsed/>
    <w:pPr>
      <w:tabs>
        <w:tab w:val="center" w:pos="4677"/>
        <w:tab w:val="right" w:pos="9355"/>
      </w:tabs>
    </w:pPr>
  </w:style>
  <w:style w:type="paragraph" w:styleId="16">
    <w:name w:val="Normal (Web)"/>
    <w:uiPriority w:val="99"/>
    <w:basedOn w:val="1"/>
    <w:qFormat/>
    <w:unhideWhenUsed/>
    <w:pPr>
      <w:spacing w:after="100" w:afterAutospacing="1" w:before="100" w:beforeAutospacing="1"/>
    </w:pPr>
  </w:style>
  <w:style w:type="paragraph" w:styleId="17">
    <w:name w:val="Body Text Indent 2"/>
    <w:basedOn w:val="1"/>
    <w:link w:val="24"/>
    <w:qFormat/>
    <w:unhideWhenUsed/>
    <w:pPr>
      <w:ind w:firstLine="851"/>
      <w:autoSpaceDE w:val="off"/>
      <w:autoSpaceDN w:val="off"/>
    </w:pPr>
  </w:style>
  <w:style w:type="paragraph" w:styleId="18">
    <w:name w:val="HTML Preformatted"/>
    <w:uiPriority w:val="99"/>
    <w:basedOn w:val="1"/>
    <w:link w:val="34"/>
    <w:qFormat/>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19">
    <w:name w:val="Table Grid"/>
    <w:uiPriority w:val="39"/>
    <w:basedOn w:val="6"/>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1 Знак"/>
    <w:basedOn w:val="5"/>
    <w:link w:val="2"/>
    <w:qFormat/>
    <w:rPr>
      <w:lang w:eastAsia="ru-RU"/>
      <w:rFonts w:ascii="Cambria" w:eastAsia="Times New Roman" w:hAnsi="Cambria" w:cs="Times New Roman"/>
      <w:b/>
      <w:bCs/>
      <w:sz w:val="32"/>
      <w:szCs w:val="32"/>
      <w:kern w:val="32"/>
    </w:rPr>
  </w:style>
  <w:style w:type="character" w:customStyle="1" w:styleId="21">
    <w:name w:val="Верхний колонтитул Знак"/>
    <w:uiPriority w:val="99"/>
    <w:basedOn w:val="5"/>
    <w:link w:val="12"/>
    <w:qFormat/>
    <w:rPr>
      <w:lang w:eastAsia="ru-RU"/>
      <w:rFonts w:ascii="Times New Roman" w:eastAsia="Times New Roman" w:hAnsi="Times New Roman" w:cs="Times New Roman"/>
      <w:sz w:val="24"/>
      <w:szCs w:val="24"/>
    </w:rPr>
  </w:style>
  <w:style w:type="character" w:customStyle="1" w:styleId="22">
    <w:name w:val="Нижний колонтитул Знак"/>
    <w:uiPriority w:val="99"/>
    <w:basedOn w:val="5"/>
    <w:link w:val="15"/>
    <w:qFormat/>
    <w:rPr>
      <w:lang w:eastAsia="ru-RU"/>
      <w:rFonts w:ascii="Times New Roman" w:eastAsia="Times New Roman" w:hAnsi="Times New Roman" w:cs="Times New Roman"/>
      <w:sz w:val="24"/>
      <w:szCs w:val="24"/>
    </w:rPr>
  </w:style>
  <w:style w:type="character" w:customStyle="1" w:styleId="23">
    <w:name w:val="Основной текст с отступом Знак"/>
    <w:basedOn w:val="5"/>
    <w:link w:val="14"/>
    <w:qFormat/>
    <w:rPr>
      <w:lang w:eastAsia="ru-RU"/>
      <w:rFonts w:ascii="Times New Roman" w:eastAsia="Times New Roman" w:hAnsi="Times New Roman" w:cs="Times New Roman"/>
      <w:sz w:val="24"/>
      <w:szCs w:val="24"/>
    </w:rPr>
  </w:style>
  <w:style w:type="character" w:customStyle="1" w:styleId="24">
    <w:name w:val="Основной текст с отступом 2 Знак"/>
    <w:basedOn w:val="5"/>
    <w:link w:val="17"/>
    <w:qFormat/>
    <w:rPr>
      <w:lang w:eastAsia="ru-RU"/>
      <w:rFonts w:ascii="Times New Roman" w:eastAsia="Times New Roman" w:hAnsi="Times New Roman" w:cs="Times New Roman"/>
      <w:sz w:val="24"/>
      <w:szCs w:val="24"/>
    </w:rPr>
  </w:style>
  <w:style w:type="character" w:customStyle="1" w:styleId="25">
    <w:name w:val="Текст выноски Знак"/>
    <w:uiPriority w:val="99"/>
    <w:basedOn w:val="5"/>
    <w:link w:val="11"/>
    <w:qFormat/>
    <w:semiHidden/>
    <w:rPr>
      <w:lang w:eastAsia="ru-RU"/>
      <w:rFonts w:ascii="Tahoma" w:eastAsia="Times New Roman" w:hAnsi="Tahoma" w:cs="Tahoma"/>
      <w:sz w:val="16"/>
      <w:szCs w:val="16"/>
    </w:rPr>
  </w:style>
  <w:style w:type="paragraph" w:styleId="26">
    <w:name w:val="List Paragraph"/>
    <w:uiPriority w:val="34"/>
    <w:basedOn w:val="1"/>
    <w:qFormat/>
    <w:pPr>
      <w:ind w:left="720"/>
      <w:contextualSpacing/>
    </w:pPr>
  </w:style>
  <w:style w:type="paragraph" w:customStyle="1" w:styleId="27">
    <w:name w:val="a"/>
    <w:basedOn w:val="1"/>
    <w:qFormat/>
    <w:pPr>
      <w:spacing w:after="100" w:afterAutospacing="1" w:before="100" w:beforeAutospacing="1"/>
    </w:pPr>
  </w:style>
  <w:style w:type="paragraph" w:customStyle="1" w:styleId="28">
    <w:name w:val="Default"/>
    <w:qFormat/>
    <w:pPr>
      <w:adjustRightInd/>
      <w:autoSpaceDE w:val="off"/>
      <w:autoSpaceDN w:val="off"/>
      <w:spacing w:after="0" w:line="240" w:lineRule="auto"/>
    </w:pPr>
    <w:rPr>
      <w:lang w:val="ru-RU" w:eastAsia="ru-RU" w:bidi="ar-SA"/>
      <w:rFonts w:ascii="TimesNewRoman" w:eastAsia="Times New Roman" w:hAnsi="TimesNewRoman" w:cs="TimesNewRoman"/>
      <w:sz w:val="20"/>
      <w:szCs w:val="20"/>
    </w:rPr>
  </w:style>
  <w:style w:type="character" w:customStyle="1" w:styleId="29">
    <w:name w:val="apple-style-span"/>
    <w:qFormat/>
  </w:style>
  <w:style w:type="character" w:customStyle="1" w:styleId="30">
    <w:name w:val="w"/>
    <w:basedOn w:val="5"/>
    <w:qFormat/>
  </w:style>
  <w:style w:type="character" w:customStyle="1" w:styleId="31">
    <w:name w:val="c1"/>
    <w:basedOn w:val="5"/>
    <w:qFormat/>
  </w:style>
  <w:style w:type="paragraph" w:customStyle="1" w:styleId="32">
    <w:name w:val="western"/>
    <w:basedOn w:val="1"/>
    <w:qFormat/>
    <w:pPr>
      <w:ind w:left="125" w:right="113" w:firstLine="227"/>
      <w:jc w:val="both"/>
      <w:spacing w:after="100" w:afterAutospacing="1" w:before="100" w:beforeAutospacing="1"/>
    </w:pPr>
    <w:rPr>
      <w:sz w:val="20"/>
      <w:szCs w:val="20"/>
    </w:rPr>
  </w:style>
  <w:style w:type="paragraph" w:styleId="33">
    <w:name w:val="No Spacing"/>
    <w:uiPriority w:val="1"/>
    <w:qFormat/>
    <w:pPr>
      <w:spacing w:after="0" w:line="240" w:lineRule="auto"/>
    </w:pPr>
    <w:rPr>
      <w:lang w:val="ru-RU" w:eastAsia="ru-RU" w:bidi="ar-SA"/>
      <w:rFonts w:asciiTheme="minorHAnsi" w:eastAsiaTheme="minorEastAsia" w:hAnsiTheme="minorHAnsi" w:cs="Times New Roman"/>
      <w:sz w:val="22"/>
      <w:szCs w:val="22"/>
    </w:rPr>
  </w:style>
  <w:style w:type="character" w:customStyle="1" w:styleId="34">
    <w:name w:val="Стандартный HTML Знак"/>
    <w:uiPriority w:val="99"/>
    <w:basedOn w:val="5"/>
    <w:link w:val="18"/>
    <w:qFormat/>
    <w:rPr>
      <w:lang w:eastAsia="ru-RU"/>
      <w:rFonts w:ascii="Courier New" w:eastAsia="Times New Roman" w:hAnsi="Courier New" w:cs="Courier New"/>
      <w:sz w:val="20"/>
      <w:szCs w:val="20"/>
    </w:rPr>
  </w:style>
  <w:style w:type="character" w:customStyle="1" w:styleId="35">
    <w:name w:val="Заголовок 2 Знак"/>
    <w:uiPriority w:val="9"/>
    <w:basedOn w:val="5"/>
    <w:link w:val="3"/>
    <w:qFormat/>
    <w:semiHidden/>
    <w:rPr>
      <w:lang w:eastAsia="ru-RU"/>
      <w:rFonts w:asciiTheme="majorHAnsi" w:eastAsiaTheme="majorEastAsia" w:hAnsiTheme="majorHAnsi" w:cstheme="majorBidi"/>
      <w:color w:val="376092"/>
      <w:sz w:val="26"/>
      <w:szCs w:val="26"/>
    </w:rPr>
  </w:style>
  <w:style w:type="character" w:customStyle="1" w:styleId="36">
    <w:name w:val="Заголовок 3 Знак"/>
    <w:uiPriority w:val="9"/>
    <w:basedOn w:val="5"/>
    <w:link w:val="4"/>
    <w:qFormat/>
    <w:semiHidden/>
    <w:rPr>
      <w:lang w:eastAsia="ru-RU"/>
      <w:rFonts w:asciiTheme="majorHAnsi" w:eastAsiaTheme="majorEastAsia" w:hAnsiTheme="majorHAnsi" w:cstheme="majorBidi"/>
      <w:color w:val="254062"/>
      <w:sz w:val="24"/>
      <w:szCs w:val="24"/>
    </w:rPr>
  </w:style>
  <w:style w:type="character" w:customStyle="1" w:styleId="37">
    <w:name w:val="Основной текст Знак"/>
    <w:uiPriority w:val="99"/>
    <w:basedOn w:val="5"/>
    <w:link w:val="13"/>
    <w:qFormat/>
    <w:semiHidden/>
    <w:rPr>
      <w:lang w:eastAsia="ru-RU"/>
      <w:rFonts w:ascii="Times New Roman" w:eastAsia="Times New Roman" w:hAnsi="Times New Roman" w:cs="Times New Roman"/>
      <w:sz w:val="24"/>
      <w:szCs w:val="24"/>
    </w:rPr>
  </w:style>
  <w:style w:type="paragraph" w:customStyle="1" w:styleId="38">
    <w:name w:val="cdt4ke"/>
    <w:basedOn w:val="1"/>
    <w:qFormat/>
    <w:pPr>
      <w:spacing w:after="100" w:afterAutospacing="1" w:before="100" w:beforeAutospacing="1"/>
    </w:pPr>
  </w:style>
  <w:style w:type="numbering" w:customStyle="1" w:styleId="a5">
    <w:name w:val="No List"/>
    <w:uiPriority w:val="99"/>
    <w:semiHidden/>
    <w:unhideWhenUsed/>
  </w:style>
  <w:style w:type="numbering" w:customStyle="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0" Type="http://schemas.openxmlformats.org/officeDocument/2006/relationships/footer" Target="footer1.xml" /><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png" /><Relationship Id="rId5" Type="http://schemas.openxmlformats.org/officeDocument/2006/relationships/image" Target="media/image5.png" /><Relationship Id="rId6" Type="http://schemas.openxmlformats.org/officeDocument/2006/relationships/image" Target="media/image6.png" /><Relationship Id="rId7" Type="http://schemas.openxmlformats.org/officeDocument/2006/relationships/image" Target="media/image7.png" /><Relationship Id="rId8" Type="http://schemas.openxmlformats.org/officeDocument/2006/relationships/image" Target="media/image8.png" /><Relationship Id="rId9" Type="http://schemas.openxmlformats.org/officeDocument/2006/relationships/image" Target="media/image9.png" /><Relationship Id="rId11" Type="http://schemas.openxmlformats.org/officeDocument/2006/relationships/styles" Target="styles.xml" /><Relationship Id="rId12" Type="http://schemas.openxmlformats.org/officeDocument/2006/relationships/settings" Target="settings.xml" /><Relationship Id="rId13" Type="http://schemas.openxmlformats.org/officeDocument/2006/relationships/fontTable" Target="fontTable.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151</cp:lastModifiedBy>
  <cp:revision>1</cp:revision>
  <dcterms:created xsi:type="dcterms:W3CDTF">2022-05-03T15:56:00Z</dcterms:created>
  <dcterms:modified xsi:type="dcterms:W3CDTF">2025-08-31T07:16:09Z</dcterms:modified>
  <cp:lastPrinted>2023-05-10T12:42:00Z</cp:lastPrint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932CC640DDD345D68E50B308112359CA_12</vt:lpwstr>
  </property>
</Properties>
</file>