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250" w:type="dxa"/>
        <w:tblLook w:val="04A0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FE3DCF">
              <w:tc>
                <w:tcPr>
                  <w:tcW w:w="4536" w:type="dxa"/>
                </w:tcPr>
                <w:p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Информационных систем и программирования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»</w:t>
                  </w:r>
                </w:p>
                <w:p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10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15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мая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Кандаурова</w:t>
                  </w:r>
                </w:p>
                <w:p w:rsidR="00F00FF2" w:rsidRPr="0073308A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2F40" w:rsidRDefault="00F32F4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ФОНД ОЦЕНОЧНЫХ СРЕДСТВ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 ПРОМЕЖУТОЧНОЙ АТТЕСТАЦИИ </w:t>
      </w: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08A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308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73308A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УП. 0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6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4B4FCD" w:rsidRPr="00D13494" w:rsidRDefault="00003AC8" w:rsidP="004B4F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73308A" w:rsidRPr="00ED5B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4FCD">
        <w:rPr>
          <w:rFonts w:ascii="Times New Roman" w:hAnsi="Times New Roman" w:cs="Times New Roman"/>
          <w:sz w:val="28"/>
          <w:szCs w:val="28"/>
        </w:rPr>
        <w:t xml:space="preserve">10.02.05 </w:t>
      </w:r>
      <w:r w:rsidR="004B4FCD" w:rsidRPr="00843BCB">
        <w:rPr>
          <w:rFonts w:ascii="Times New Roman" w:hAnsi="Times New Roman" w:cs="Times New Roman"/>
          <w:sz w:val="28"/>
          <w:szCs w:val="28"/>
        </w:rPr>
        <w:t>Обеспечение информационной безопасности автоматизированных систем</w:t>
      </w:r>
    </w:p>
    <w:p w:rsidR="001E1BF6" w:rsidRDefault="001E1BF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08A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08A" w:rsidRPr="00447291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2F40" w:rsidRDefault="00F32F40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2F40" w:rsidRPr="00447291" w:rsidRDefault="00F32F40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F32F40">
        <w:rPr>
          <w:rFonts w:ascii="Times New Roman" w:eastAsia="Calibri" w:hAnsi="Times New Roman" w:cs="Times New Roman"/>
          <w:sz w:val="28"/>
          <w:szCs w:val="28"/>
        </w:rPr>
        <w:t>Колобова В.С.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73308A" w:rsidRDefault="00886E7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6E7A"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<v:path arrowok="t"/>
          </v:rect>
        </w:pict>
      </w:r>
      <w:r w:rsidR="0060305D" w:rsidRPr="0073308A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202</w:t>
      </w:r>
      <w:r w:rsidR="008A0A47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7330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C2AF0" w:rsidRPr="00F32F40" w:rsidRDefault="00F32F40" w:rsidP="00F32F4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средств,</w:t>
      </w:r>
      <w:r w:rsidR="00AC2AF0" w:rsidRPr="001567B2">
        <w:rPr>
          <w:rFonts w:ascii="Times New Roman" w:hAnsi="Times New Roman"/>
          <w:sz w:val="28"/>
          <w:szCs w:val="28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="0073308A" w:rsidRPr="001567B2">
        <w:rPr>
          <w:rFonts w:ascii="Times New Roman" w:hAnsi="Times New Roman"/>
          <w:sz w:val="28"/>
          <w:szCs w:val="28"/>
        </w:rPr>
        <w:t>Информатика.</w:t>
      </w:r>
    </w:p>
    <w:p w:rsidR="00AC2AF0" w:rsidRPr="001567B2" w:rsidRDefault="00F32F40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1567B2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1567B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1567B2">
        <w:rPr>
          <w:rFonts w:ascii="Times New Roman" w:hAnsi="Times New Roman"/>
          <w:sz w:val="28"/>
          <w:szCs w:val="28"/>
        </w:rPr>
        <w:t>зачета</w:t>
      </w:r>
      <w:r w:rsidR="00F00FF2" w:rsidRPr="001567B2">
        <w:rPr>
          <w:rFonts w:ascii="Times New Roman" w:hAnsi="Times New Roman"/>
          <w:sz w:val="28"/>
          <w:szCs w:val="28"/>
        </w:rPr>
        <w:t xml:space="preserve"> </w:t>
      </w:r>
      <w:r w:rsidR="00B95521">
        <w:rPr>
          <w:rFonts w:ascii="Times New Roman" w:hAnsi="Times New Roman"/>
          <w:sz w:val="28"/>
          <w:szCs w:val="28"/>
        </w:rPr>
        <w:t xml:space="preserve">с оценкой </w:t>
      </w:r>
      <w:r w:rsidR="00F00FF2" w:rsidRPr="001567B2">
        <w:rPr>
          <w:rFonts w:ascii="Times New Roman" w:hAnsi="Times New Roman"/>
          <w:sz w:val="28"/>
          <w:szCs w:val="28"/>
        </w:rPr>
        <w:t>во 2 семестре</w:t>
      </w:r>
      <w:r w:rsidR="00AC2AF0" w:rsidRPr="001567B2">
        <w:rPr>
          <w:rFonts w:ascii="Times New Roman" w:hAnsi="Times New Roman"/>
          <w:sz w:val="28"/>
          <w:szCs w:val="28"/>
        </w:rPr>
        <w:t xml:space="preserve">. </w:t>
      </w:r>
    </w:p>
    <w:p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1C0CA2" w:rsidRPr="001567B2" w:rsidRDefault="001C0CA2" w:rsidP="00F32F40">
      <w:pPr>
        <w:spacing w:after="0" w:line="32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316860041"/>
      <w:r w:rsidRPr="001567B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:rsidR="001C0CA2" w:rsidRPr="001567B2" w:rsidRDefault="001C0CA2" w:rsidP="00F32F40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дисциплины «Информатика» является:</w:t>
      </w:r>
    </w:p>
    <w:p w:rsidR="00B95521" w:rsidRPr="00B95521" w:rsidRDefault="00B95521" w:rsidP="00F32F40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:rsidR="00B95521" w:rsidRPr="00B95521" w:rsidRDefault="00B95521" w:rsidP="00F32F40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предметов; </w:t>
      </w:r>
    </w:p>
    <w:p w:rsidR="00B95521" w:rsidRPr="00B95521" w:rsidRDefault="00B95521" w:rsidP="00F32F40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:rsidR="00B95521" w:rsidRPr="00B95521" w:rsidRDefault="00B95521" w:rsidP="00F32F40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приобретение опыта использования цифровых технологий при изучении различных учебных предметов; </w:t>
      </w:r>
    </w:p>
    <w:p w:rsidR="001C0CA2" w:rsidRDefault="00B95521" w:rsidP="00F32F40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:rsidR="00B95521" w:rsidRPr="00B95521" w:rsidRDefault="00B95521" w:rsidP="00F32F40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0CA2" w:rsidRPr="001567B2" w:rsidRDefault="001C0CA2" w:rsidP="00F32F40">
      <w:pPr>
        <w:widowControl w:val="0"/>
        <w:spacing w:after="0" w:line="324" w:lineRule="auto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Результаты освоения учебной дисциплины:</w:t>
      </w:r>
    </w:p>
    <w:p w:rsidR="001C0CA2" w:rsidRPr="00192F20" w:rsidRDefault="001C0CA2" w:rsidP="00F32F40">
      <w:pPr>
        <w:spacing w:after="0" w:line="32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2F20">
        <w:rPr>
          <w:rFonts w:ascii="Times New Roman" w:eastAsia="Times New Roman" w:hAnsi="Times New Roman" w:cs="Times New Roman"/>
          <w:sz w:val="28"/>
          <w:szCs w:val="28"/>
        </w:rPr>
        <w:t>Метапредметные результаты: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1C0CA2" w:rsidRPr="00E211C0" w:rsidRDefault="001C0CA2" w:rsidP="00F32F40">
      <w:pPr>
        <w:spacing w:after="0" w:line="324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0CA2" w:rsidRPr="00E211C0" w:rsidRDefault="001C0CA2" w:rsidP="00F32F40">
      <w:pPr>
        <w:spacing w:after="0" w:line="324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Предметные результаты: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роли информации и информационных 6 процессов в окружающем мире;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владение способами представления, хранения и обработки данных на компьютере;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базах данных и простейших средствах управления ими;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компьютерно-математических моделях и необходимости анализа соответствия модели и моделируемого объекта (процесса);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понимание основ правовых аспектов использования компьютерных программ и прав доступа к глобальным информационным сервисам; </w:t>
      </w:r>
    </w:p>
    <w:p w:rsidR="001C0CA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:rsidR="00617BE2" w:rsidRPr="00617BE2" w:rsidRDefault="00617BE2" w:rsidP="00F32F40">
      <w:pPr>
        <w:pStyle w:val="a9"/>
        <w:spacing w:after="0" w:line="324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47291" w:rsidRPr="00003AC8" w:rsidRDefault="00447291" w:rsidP="00F32F40">
      <w:pPr>
        <w:keepNext/>
        <w:spacing w:after="0" w:line="324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F32F40">
      <w:pPr>
        <w:keepNext/>
        <w:spacing w:after="0" w:line="324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F32F40">
      <w:pPr>
        <w:spacing w:after="0" w:line="324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7291" w:rsidRPr="001C0CA2" w:rsidRDefault="00447291" w:rsidP="00F32F40">
      <w:pPr>
        <w:spacing w:after="0" w:line="324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</w:t>
      </w:r>
      <w:r w:rsidRPr="001C0CA2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выполнения задания</w:t>
      </w:r>
    </w:p>
    <w:p w:rsidR="00003AC8" w:rsidRPr="001C0CA2" w:rsidRDefault="00447291" w:rsidP="00F32F40">
      <w:pPr>
        <w:pStyle w:val="a9"/>
        <w:numPr>
          <w:ilvl w:val="0"/>
          <w:numId w:val="1"/>
        </w:num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1C0CA2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923FA0">
        <w:rPr>
          <w:rFonts w:ascii="Times New Roman" w:hAnsi="Times New Roman"/>
          <w:sz w:val="28"/>
          <w:szCs w:val="28"/>
        </w:rPr>
        <w:t>40</w:t>
      </w:r>
      <w:r w:rsidR="00B9635A">
        <w:rPr>
          <w:rFonts w:ascii="Times New Roman" w:hAnsi="Times New Roman"/>
          <w:sz w:val="28"/>
          <w:szCs w:val="28"/>
        </w:rPr>
        <w:t>5</w:t>
      </w:r>
      <w:r w:rsidR="0066155E" w:rsidRPr="001C0CA2">
        <w:rPr>
          <w:rFonts w:ascii="Times New Roman" w:hAnsi="Times New Roman"/>
          <w:sz w:val="28"/>
          <w:szCs w:val="28"/>
        </w:rPr>
        <w:t xml:space="preserve">. Кабинет </w:t>
      </w:r>
      <w:r w:rsidR="00190CEF">
        <w:rPr>
          <w:rFonts w:ascii="Times New Roman" w:hAnsi="Times New Roman"/>
          <w:sz w:val="28"/>
          <w:szCs w:val="28"/>
        </w:rPr>
        <w:t>информатики</w:t>
      </w:r>
      <w:r w:rsidR="005476E0" w:rsidRPr="001C0CA2">
        <w:rPr>
          <w:rFonts w:ascii="Times New Roman" w:hAnsi="Times New Roman"/>
          <w:sz w:val="28"/>
          <w:szCs w:val="28"/>
        </w:rPr>
        <w:t>.</w:t>
      </w:r>
    </w:p>
    <w:p w:rsidR="0084586E" w:rsidRPr="0084586E" w:rsidRDefault="0084586E" w:rsidP="00F32F40">
      <w:pPr>
        <w:pStyle w:val="a9"/>
        <w:numPr>
          <w:ilvl w:val="0"/>
          <w:numId w:val="1"/>
        </w:num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Системный блок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:rsidR="0084586E" w:rsidRPr="0084586E" w:rsidRDefault="0084586E" w:rsidP="00F32F40">
      <w:pPr>
        <w:pStyle w:val="a9"/>
        <w:numPr>
          <w:ilvl w:val="0"/>
          <w:numId w:val="1"/>
        </w:num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Монитор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:rsidR="0084586E" w:rsidRPr="0084586E" w:rsidRDefault="0084586E" w:rsidP="00F32F40">
      <w:pPr>
        <w:pStyle w:val="a9"/>
        <w:numPr>
          <w:ilvl w:val="0"/>
          <w:numId w:val="1"/>
        </w:num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Мышь компьютерная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:rsidR="00190CEF" w:rsidRPr="0084586E" w:rsidRDefault="00190CEF" w:rsidP="00F32F40">
      <w:pPr>
        <w:pStyle w:val="a9"/>
        <w:numPr>
          <w:ilvl w:val="0"/>
          <w:numId w:val="1"/>
        </w:num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Клавиатура (</w:t>
      </w:r>
      <w:r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:rsidR="0084586E" w:rsidRPr="0084586E" w:rsidRDefault="00B9635A" w:rsidP="00F32F40">
      <w:pPr>
        <w:pStyle w:val="a9"/>
        <w:numPr>
          <w:ilvl w:val="0"/>
          <w:numId w:val="1"/>
        </w:num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Экран </w:t>
      </w:r>
      <w:r w:rsidR="0084586E" w:rsidRPr="0084586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</w:t>
      </w:r>
      <w:r w:rsidR="0084586E" w:rsidRPr="0084586E">
        <w:rPr>
          <w:rFonts w:ascii="Times New Roman" w:hAnsi="Times New Roman"/>
          <w:sz w:val="28"/>
          <w:szCs w:val="28"/>
        </w:rPr>
        <w:t xml:space="preserve"> шт.)</w:t>
      </w:r>
    </w:p>
    <w:p w:rsidR="00F32F40" w:rsidRPr="00F32F40" w:rsidRDefault="00A86105" w:rsidP="00F32F40">
      <w:pPr>
        <w:pStyle w:val="a9"/>
        <w:numPr>
          <w:ilvl w:val="0"/>
          <w:numId w:val="1"/>
        </w:num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F32F40">
        <w:rPr>
          <w:rFonts w:ascii="Times New Roman" w:hAnsi="Times New Roman"/>
          <w:sz w:val="28"/>
          <w:szCs w:val="28"/>
        </w:rPr>
        <w:t>Проектор</w:t>
      </w:r>
      <w:r w:rsidR="0084586E" w:rsidRPr="00F32F40">
        <w:rPr>
          <w:rFonts w:ascii="Times New Roman" w:hAnsi="Times New Roman"/>
          <w:sz w:val="28"/>
          <w:szCs w:val="28"/>
        </w:rPr>
        <w:t xml:space="preserve"> (</w:t>
      </w:r>
      <w:r w:rsidR="00190CEF" w:rsidRPr="00F32F40">
        <w:rPr>
          <w:rFonts w:ascii="Times New Roman" w:hAnsi="Times New Roman"/>
          <w:sz w:val="28"/>
          <w:szCs w:val="28"/>
        </w:rPr>
        <w:t>1</w:t>
      </w:r>
      <w:r w:rsidR="0084586E" w:rsidRPr="00F32F40">
        <w:rPr>
          <w:rFonts w:ascii="Times New Roman" w:hAnsi="Times New Roman"/>
          <w:sz w:val="28"/>
          <w:szCs w:val="28"/>
        </w:rPr>
        <w:t xml:space="preserve"> шт.)</w:t>
      </w:r>
      <w:r w:rsidR="00F32F40" w:rsidRPr="00F32F40">
        <w:rPr>
          <w:rFonts w:ascii="Times New Roman" w:hAnsi="Times New Roman"/>
          <w:sz w:val="28"/>
          <w:szCs w:val="28"/>
        </w:rPr>
        <w:br w:type="page"/>
      </w:r>
    </w:p>
    <w:p w:rsidR="00003AC8" w:rsidRPr="0073308A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8A">
        <w:rPr>
          <w:rFonts w:ascii="Times New Roman" w:hAnsi="Times New Roman" w:cs="Times New Roman"/>
          <w:b/>
          <w:sz w:val="28"/>
          <w:szCs w:val="28"/>
        </w:rPr>
        <w:lastRenderedPageBreak/>
        <w:t>Перечень теоретических вопросов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Информация, её свойства и виды. Информационная культура и информационная грамотность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Этапы работы с информацией. Некоторые приёмы работы с текстовой информацией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Информация как научная дисциплина.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Содержательный подход к измерению информации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Алфавитный подход к измерению информации.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Единицы измерения информации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Системы. Информационные связи в системах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 управления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Обработка информации. Задачи обработки информации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Кодирование информации. Поиск информации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Передача информации. Хранение информации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Этапы информационных преобразований в обществе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История развития устройств для вычитаний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Поколения ЭВМ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Основные понятия ПО компьютера. Системное программное обеспечение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Системы программирования. Прикладное программное обеспечение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Файлы и каталоги</w:t>
      </w:r>
      <w:r w:rsidRPr="00B71D11">
        <w:rPr>
          <w:rFonts w:ascii="Times New Roman" w:hAnsi="Times New Roman" w:cs="Times New Roman"/>
          <w:sz w:val="28"/>
          <w:szCs w:val="28"/>
        </w:rPr>
        <w:t xml:space="preserve">. </w:t>
      </w: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Функции файловой системы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Файловые структуры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сведения о системах счисления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Позиционные системы счисления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чисел из q-ичной в десятичную систему счисления. Перевод чисел из q-ичной в десятичную систему счисления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целого десятичного числа в систему счисления с основанием q. Перевод целого десятичного числа в двоичную систему счисления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Перевод целого числа из системы счисления с основанием р в систему счисления с основанием q. Быстрый перевод чисел в компьютерных системах счисления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конечной десятичной дроби в систему счисления с основанием q. Перевод чисел из одной позиционной системы счисления в другую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Арифметические операции в позиционных системах счисления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Представление чисел в компьютере. Представление целых чисел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текстовой информации. Кодировка ASCII и её расширения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Стандарт Unicode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Информационный объём текстового сообщения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графической информации. Общие подходы к кодированию графической информации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Векторная и растровая графика.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цвета. Цветовая модель RGB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Цветовая модель HSB. Цветовая модель CMYK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множеств.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Операции над множествами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Мощность множеств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Понятия алгебры логики. Логические высказывания и переменные.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Логические операции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Логические выражения 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текстовых документов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программного обеспечения для обработки текстовой информации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Создание текстовых документов на компьютере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3712130"/>
      <w:bookmarkEnd w:id="1"/>
      <w:r w:rsidRPr="00B71D11">
        <w:rPr>
          <w:rFonts w:ascii="Times New Roman" w:hAnsi="Times New Roman"/>
          <w:sz w:val="28"/>
          <w:szCs w:val="28"/>
        </w:rPr>
        <w:t>Компьютерная графика и её виды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Форматы графических файлов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разрешения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lastRenderedPageBreak/>
        <w:t>Цифровые фотографии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компьютерных презентаций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Создание презентации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Значение компьютерных презентаций в профессиональной деятельности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Объекты табличного процессора и их свойства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Некоторые приёмы ввода и редактирования данных.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Копирование и перемещение данных. 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алгоритма. Свойства алгоритма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Формы записи алгоритмов. Словесный способ записи алгоритма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Графический способ записи алгоритмов. Псевдокод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Программный способ записи алгоритмов. Структурное программирование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принципы построения алгоритмов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Базовые алгоритмические структуры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Следование (линейная структура)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Ветвление – алгоритмическая альтернатива.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Цикл – повторение некоторой группы действий по условию. 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Комбинации базовых структур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Общие сведения об одноименных массивах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Задачи поиска элемента с заданными свойствами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Подсчёт элементов массива, удовлетворяющих некоторому условию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Удаление и вставка элементов массива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Перестановка всех элементов массива в обратном порядке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Сортировка массива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Общее представление о структурном программировании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 xml:space="preserve">Вспомогательный алгоритм. </w:t>
      </w:r>
      <w:r w:rsidRPr="00B71D11">
        <w:rPr>
          <w:rFonts w:ascii="Times New Roman" w:hAnsi="Times New Roman"/>
          <w:bCs/>
          <w:color w:val="000000" w:themeColor="text1"/>
          <w:sz w:val="28"/>
          <w:szCs w:val="28"/>
        </w:rPr>
        <w:t>Рекурсивные алгоритмы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Общие сведения о моделировании 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Компьютерное моделирование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 и моделирование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Списки, графы, деревья и таблицы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Моделирование на графах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Алгоритмы нахождения кратчайших путей между вершинами графа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представления об информационных системах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Предметная область и её моделирование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Представление о моделях данных. Реляционные базы данных. 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Системы управления базами данных.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СУБД и их классификация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Работа в программной среде СУБД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Манипулирование данными в базе данных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Компьютерные сети и их классификация 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Аппаратное и программное обеспечение компьютерных сетей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Работа в локальной сети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Глобальные сети. Интернет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Информационные службы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Коммуникационные службы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Сетевой этикет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Всемирная паутина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Поиск информации в сети Интернет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 достоверности информации представленной на веб-ресурса</w:t>
      </w:r>
    </w:p>
    <w:p w:rsidR="009E520A" w:rsidRPr="00B71D11" w:rsidRDefault="00886E7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hyperlink r:id="rId6" w:anchor="%D0%9E%D1%81%D0%BD%D0%BE%D0%B2%D0%BD%D1%8B%D0%B5_%D1%84%D1%83%D0%BD%D0%BA%D1%86%D0%B8%D0%B8_%D1%80%D0%B0%D1%81%D1%82%D1%80%D0%BE%D0%B2%D0%BE%D0%B3%D0%BE_%D1%80%D0%B5%D0%B4%D0%B0%D0%BA%D1%82%D0%BE%D1%80%D0%B0_Paint" w:tooltip="Основные функции растрового редактора Paint" w:history="1">
        <w:r w:rsidR="009E520A" w:rsidRPr="00B71D11">
          <w:rPr>
            <w:rFonts w:ascii="Times New Roman" w:eastAsia="Times New Roman" w:hAnsi="Times New Roman"/>
            <w:bCs/>
            <w:sz w:val="28"/>
            <w:szCs w:val="28"/>
          </w:rPr>
          <w:t xml:space="preserve">Понятие </w:t>
        </w:r>
      </w:hyperlink>
      <w:r w:rsidR="009E520A" w:rsidRPr="00B71D11">
        <w:rPr>
          <w:rFonts w:ascii="Times New Roman" w:eastAsia="Times New Roman" w:hAnsi="Times New Roman"/>
          <w:bCs/>
          <w:sz w:val="28"/>
          <w:szCs w:val="28"/>
        </w:rPr>
        <w:t>информационного общества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Информационные ресурсы, продукты и услуги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Информатизация образования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Россия на пути к информационному обществу.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Информационное право и информационная безопасность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Правовые нормы использования программного обеспечения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 наказаниях за информационные преступления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Информационная безопасность</w:t>
      </w:r>
    </w:p>
    <w:p w:rsidR="00F32F40" w:rsidRDefault="009E520A" w:rsidP="00F32F40">
      <w:pPr>
        <w:pStyle w:val="a9"/>
        <w:numPr>
          <w:ilvl w:val="0"/>
          <w:numId w:val="6"/>
        </w:numPr>
        <w:tabs>
          <w:tab w:val="left" w:pos="851"/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F32F40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Защита информации</w:t>
      </w:r>
      <w:r w:rsidR="00F32F40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F32F40" w:rsidRDefault="00F32F40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br w:type="page"/>
      </w: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F32F40" w:rsidRDefault="00F32F40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sectPr w:rsidR="00F32F40" w:rsidSect="00400E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44AE" w:rsidRPr="001567B2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60305D"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зачету</w:t>
      </w:r>
      <w:r w:rsidR="00190CE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с оценкой</w:t>
      </w:r>
    </w:p>
    <w:p w:rsidR="001567B2" w:rsidRPr="001567B2" w:rsidRDefault="001567B2" w:rsidP="001567B2">
      <w:pPr>
        <w:widowControl w:val="0"/>
        <w:spacing w:after="0" w:line="360" w:lineRule="auto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Босова, Л. Л. Информатика : 10-й класс : базовый уровень : учебник / Л. Л. Босова, А. Ю. Босова. — 7-е изд., стер. — Москва : Просвещение, 2024. — 288 с. — ISBN 978-5-09-112245-9. — Текст : электронный // Лань : электронно-библиотечная система. — URL: </w:t>
      </w:r>
      <w:hyperlink r:id="rId7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https://e.lanbook.com/book/408890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Босова, Л. Л. Информатика : 11-й класс : базовый уровень : учебник / Л. Л. Босова, А. Ю. Босова. — 6-е изд., стер. — Москва : Просвещение, 2024. — 256 с. — ISBN 978-5-09-112246-6. — Текст : электронный // Лань : электронно-библиотечная система. — URL: </w:t>
      </w:r>
      <w:hyperlink r:id="rId8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https://e.lanbook.com/book/408893</w:t>
        </w:r>
      </w:hyperlink>
      <w:r w:rsidRPr="00265038">
        <w:rPr>
          <w:rFonts w:ascii="Times New Roman" w:hAnsi="Times New Roman"/>
          <w:sz w:val="28"/>
          <w:szCs w:val="28"/>
        </w:rPr>
        <w:t xml:space="preserve">. </w:t>
      </w:r>
    </w:p>
    <w:p w:rsidR="00D971A3" w:rsidRPr="00265038" w:rsidRDefault="00D971A3" w:rsidP="00D971A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10-й класс : базовый и углублённый уровни : учебник : в 2 частях / К. Ю. Поляков, Е. А. Еремин. — 6-е изд., стер. — Москва : Просвещение, 2024 — Часть 1 — 2024. — 350 с. — ISBN 978-5-09-112248-0. — Текст : электронный // Лань : электронно-библиотечная система. — URL: </w:t>
      </w:r>
      <w:hyperlink r:id="rId9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https://e.lanbook.com/book/437453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10-й класс : базовый и углублённый уровни : учебник : в 2 частях / К. Ю. Поляков, Е. А. Еремин. — 6-е изд., стер. — Москва : Просвещение, 2024 — Часть 2 — 2024. — 351 с. — ISBN 978-5-09-112249-7. — Текст : электронный // Лань : электронно-библиотечная система. — URL: </w:t>
      </w:r>
      <w:hyperlink r:id="rId10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https://e.lanbook.com/book/437456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11-й класс : базовый и углублённый уровни : учебник : в 2 частях / К. Ю. Поляков, Е. А. Еремин. — 6-е изд., стер. — Москва : Просвещение, 2024 — Часть 1 — 2024. — 238 с. — ISBN 978-5-09-112251-0. — Текст : электронный // Лань : электронно-библиотечная система. — URL: </w:t>
      </w:r>
      <w:hyperlink r:id="rId11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https://e.lanbook.com/book/437459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lastRenderedPageBreak/>
        <w:t xml:space="preserve">Поляков, К. Ю. Информатика : 11-й класс : базовый и углублённый уровни : учебник : в 2 частях / К. Ю. Поляков, Е. А. Еремин. — 6-е изд., стер. — Москва : Просвещение, 2024 — Часть 2 — 2024. — 302 с. — ISBN 978-5-09-112252-7. — Текст : электронный // Лань : электронно-библиотечная система. — URL: </w:t>
      </w:r>
      <w:hyperlink r:id="rId12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https://e.lanbook.com/book/437462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:rsidR="001567B2" w:rsidRDefault="001567B2" w:rsidP="001567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6C1" w:rsidRPr="009D5E84" w:rsidRDefault="001956C1" w:rsidP="001956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84">
        <w:rPr>
          <w:rFonts w:ascii="Times New Roman" w:hAnsi="Times New Roman" w:cs="Times New Roman"/>
          <w:b/>
          <w:sz w:val="28"/>
          <w:szCs w:val="28"/>
        </w:rPr>
        <w:t xml:space="preserve">Интернет-ресурсы </w:t>
      </w:r>
    </w:p>
    <w:p w:rsidR="001956C1" w:rsidRPr="009D5E84" w:rsidRDefault="001956C1" w:rsidP="001956C1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5E84">
        <w:rPr>
          <w:rFonts w:ascii="Times New Roman" w:hAnsi="Times New Roman"/>
          <w:sz w:val="28"/>
          <w:szCs w:val="28"/>
        </w:rPr>
        <w:t>ЭБС BOOK</w:t>
      </w:r>
    </w:p>
    <w:p w:rsidR="00CF6590" w:rsidRPr="001956C1" w:rsidRDefault="001956C1" w:rsidP="003F6288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56C1">
        <w:rPr>
          <w:rFonts w:ascii="Times New Roman" w:hAnsi="Times New Roman"/>
          <w:sz w:val="28"/>
          <w:szCs w:val="28"/>
        </w:rPr>
        <w:t>ЭБС Лань</w:t>
      </w:r>
      <w:bookmarkStart w:id="2" w:name="_GoBack"/>
      <w:bookmarkEnd w:id="2"/>
    </w:p>
    <w:sectPr w:rsidR="00CF6590" w:rsidRPr="001956C1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567B2"/>
    <w:rsid w:val="00163117"/>
    <w:rsid w:val="00190CEF"/>
    <w:rsid w:val="00192F20"/>
    <w:rsid w:val="00193DB0"/>
    <w:rsid w:val="001956C1"/>
    <w:rsid w:val="001A7F63"/>
    <w:rsid w:val="001C0CA2"/>
    <w:rsid w:val="001C21E9"/>
    <w:rsid w:val="001E1BF6"/>
    <w:rsid w:val="00247EE3"/>
    <w:rsid w:val="002D32C0"/>
    <w:rsid w:val="002F76D8"/>
    <w:rsid w:val="00352189"/>
    <w:rsid w:val="0035415E"/>
    <w:rsid w:val="00372B36"/>
    <w:rsid w:val="003800F2"/>
    <w:rsid w:val="003A4114"/>
    <w:rsid w:val="00400EFA"/>
    <w:rsid w:val="00404BED"/>
    <w:rsid w:val="00447291"/>
    <w:rsid w:val="004873ED"/>
    <w:rsid w:val="004B4FCD"/>
    <w:rsid w:val="004E32CA"/>
    <w:rsid w:val="00543C1E"/>
    <w:rsid w:val="005476E0"/>
    <w:rsid w:val="005726B2"/>
    <w:rsid w:val="005A3CF5"/>
    <w:rsid w:val="005C0C0E"/>
    <w:rsid w:val="005D0B05"/>
    <w:rsid w:val="005D7E80"/>
    <w:rsid w:val="0060305D"/>
    <w:rsid w:val="006040DA"/>
    <w:rsid w:val="00617BE2"/>
    <w:rsid w:val="00655912"/>
    <w:rsid w:val="0066155E"/>
    <w:rsid w:val="00685997"/>
    <w:rsid w:val="00705359"/>
    <w:rsid w:val="0073308A"/>
    <w:rsid w:val="00775760"/>
    <w:rsid w:val="007821F9"/>
    <w:rsid w:val="007B30F6"/>
    <w:rsid w:val="007D5640"/>
    <w:rsid w:val="008357E4"/>
    <w:rsid w:val="0084586E"/>
    <w:rsid w:val="00886E7A"/>
    <w:rsid w:val="008A0A47"/>
    <w:rsid w:val="008A44AE"/>
    <w:rsid w:val="008A7D84"/>
    <w:rsid w:val="008B791D"/>
    <w:rsid w:val="008C368E"/>
    <w:rsid w:val="00913FFA"/>
    <w:rsid w:val="009223CD"/>
    <w:rsid w:val="00923FA0"/>
    <w:rsid w:val="00956ABA"/>
    <w:rsid w:val="009E39B3"/>
    <w:rsid w:val="009E520A"/>
    <w:rsid w:val="00A560F4"/>
    <w:rsid w:val="00A56267"/>
    <w:rsid w:val="00A66A03"/>
    <w:rsid w:val="00A86105"/>
    <w:rsid w:val="00AC2990"/>
    <w:rsid w:val="00AC2AF0"/>
    <w:rsid w:val="00B54B66"/>
    <w:rsid w:val="00B62081"/>
    <w:rsid w:val="00B71D11"/>
    <w:rsid w:val="00B95521"/>
    <w:rsid w:val="00B9635A"/>
    <w:rsid w:val="00BB35FA"/>
    <w:rsid w:val="00BD0C9C"/>
    <w:rsid w:val="00BD77B7"/>
    <w:rsid w:val="00C06CFF"/>
    <w:rsid w:val="00C07C18"/>
    <w:rsid w:val="00C15C6B"/>
    <w:rsid w:val="00CF6590"/>
    <w:rsid w:val="00CF73BE"/>
    <w:rsid w:val="00D06683"/>
    <w:rsid w:val="00D2513B"/>
    <w:rsid w:val="00D971A3"/>
    <w:rsid w:val="00DA27CF"/>
    <w:rsid w:val="00DB16E8"/>
    <w:rsid w:val="00E1290A"/>
    <w:rsid w:val="00E211C0"/>
    <w:rsid w:val="00E81E1A"/>
    <w:rsid w:val="00ED5BC4"/>
    <w:rsid w:val="00EE3475"/>
    <w:rsid w:val="00F00FF2"/>
    <w:rsid w:val="00F32F40"/>
    <w:rsid w:val="00F51BE1"/>
    <w:rsid w:val="00F55D53"/>
    <w:rsid w:val="00FA6917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84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Название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9E520A"/>
    <w:rPr>
      <w:rFonts w:ascii="Arial" w:eastAsia="Times New Roman" w:hAnsi="Arial" w:cs="Arial"/>
      <w:sz w:val="24"/>
      <w:szCs w:val="24"/>
    </w:rPr>
  </w:style>
  <w:style w:type="paragraph" w:styleId="af4">
    <w:name w:val="Document Map"/>
    <w:basedOn w:val="a"/>
    <w:link w:val="af5"/>
    <w:uiPriority w:val="99"/>
    <w:semiHidden/>
    <w:unhideWhenUsed/>
    <w:rsid w:val="00F3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F32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lanbook.com/book/408890" TargetMode="External"/><Relationship Id="rId12" Type="http://schemas.openxmlformats.org/officeDocument/2006/relationships/hyperlink" Target="https://e.lanbook.com/book/4374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uchniestati.ru/spravka/rastrovyj-redaktor-paint/" TargetMode="External"/><Relationship Id="rId11" Type="http://schemas.openxmlformats.org/officeDocument/2006/relationships/hyperlink" Target="https://e.lanbook.com/book/4374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437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374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FAB47-84CA-43F8-A9B5-355E8FCA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exceeding</cp:lastModifiedBy>
  <cp:revision>22</cp:revision>
  <dcterms:created xsi:type="dcterms:W3CDTF">2024-03-07T08:47:00Z</dcterms:created>
  <dcterms:modified xsi:type="dcterms:W3CDTF">2025-05-21T11:33:00Z</dcterms:modified>
</cp:coreProperties>
</file>