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0C7" w:rsidRPr="000558B8" w:rsidRDefault="006560C7" w:rsidP="006560C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 w:rsidRPr="000558B8">
        <w:rPr>
          <w:rFonts w:ascii="Times New Roman" w:eastAsia="Calibri" w:hAnsi="Times New Roman" w:cs="Times New Roman"/>
          <w:lang w:eastAsia="en-US"/>
        </w:rPr>
        <w:t>УТВЕРЖДАЮ:</w:t>
      </w:r>
    </w:p>
    <w:p w:rsidR="006560C7" w:rsidRPr="000558B8" w:rsidRDefault="006560C7" w:rsidP="006560C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Зав. кафедрой </w:t>
      </w:r>
      <w:proofErr w:type="spellStart"/>
      <w:r>
        <w:rPr>
          <w:rFonts w:ascii="Times New Roman" w:eastAsia="Calibri" w:hAnsi="Times New Roman" w:cs="Times New Roman"/>
          <w:lang w:eastAsia="en-US"/>
        </w:rPr>
        <w:t>ЗиИК</w:t>
      </w:r>
      <w:proofErr w:type="spellEnd"/>
    </w:p>
    <w:p w:rsidR="006560C7" w:rsidRPr="000558B8" w:rsidRDefault="006560C7" w:rsidP="006560C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Л.В.Халяпина</w:t>
      </w:r>
      <w:proofErr w:type="spellEnd"/>
      <w:r w:rsidRPr="000558B8">
        <w:rPr>
          <w:rFonts w:ascii="Times New Roman" w:eastAsia="Calibri" w:hAnsi="Times New Roman" w:cs="Times New Roman"/>
          <w:lang w:eastAsia="en-US"/>
        </w:rPr>
        <w:t xml:space="preserve"> ________</w:t>
      </w:r>
    </w:p>
    <w:p w:rsidR="006560C7" w:rsidRDefault="006560C7" w:rsidP="006560C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«__» _____ 202_ </w:t>
      </w:r>
      <w:r w:rsidRPr="000558B8">
        <w:rPr>
          <w:rFonts w:ascii="Times New Roman" w:eastAsia="Calibri" w:hAnsi="Times New Roman" w:cs="Times New Roman"/>
          <w:lang w:eastAsia="en-US"/>
        </w:rPr>
        <w:t>г.</w:t>
      </w:r>
    </w:p>
    <w:p w:rsidR="006560C7" w:rsidRPr="000558B8" w:rsidRDefault="006560C7" w:rsidP="006560C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</w:p>
    <w:p w:rsidR="006560C7" w:rsidRDefault="006560C7" w:rsidP="006560C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Фонд оценочных средств</w:t>
      </w:r>
    </w:p>
    <w:p w:rsidR="006560C7" w:rsidRPr="000558B8" w:rsidRDefault="006560C7" w:rsidP="006560C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58B8">
        <w:rPr>
          <w:rFonts w:ascii="Times New Roman" w:hAnsi="Times New Roman" w:cs="Times New Roman"/>
          <w:i/>
          <w:sz w:val="28"/>
          <w:szCs w:val="28"/>
        </w:rPr>
        <w:t>Вопросы к зачету</w:t>
      </w:r>
    </w:p>
    <w:p w:rsidR="006560C7" w:rsidRDefault="006560C7" w:rsidP="006560C7">
      <w:pPr>
        <w:tabs>
          <w:tab w:val="left" w:pos="345"/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58B8">
        <w:rPr>
          <w:rFonts w:ascii="Times New Roman" w:hAnsi="Times New Roman" w:cs="Times New Roman"/>
          <w:i/>
          <w:sz w:val="28"/>
          <w:szCs w:val="28"/>
        </w:rPr>
        <w:t>Дисциплина «</w:t>
      </w:r>
      <w:r>
        <w:rPr>
          <w:rFonts w:ascii="Times New Roman" w:hAnsi="Times New Roman" w:cs="Times New Roman"/>
          <w:i/>
          <w:sz w:val="28"/>
          <w:szCs w:val="28"/>
        </w:rPr>
        <w:t>Медицинская коммуникация и профессиональная этика</w:t>
      </w:r>
      <w:r w:rsidRPr="000558B8">
        <w:rPr>
          <w:rFonts w:ascii="Times New Roman" w:hAnsi="Times New Roman" w:cs="Times New Roman"/>
          <w:i/>
          <w:sz w:val="28"/>
          <w:szCs w:val="28"/>
        </w:rPr>
        <w:t>»</w:t>
      </w:r>
    </w:p>
    <w:p w:rsidR="006560C7" w:rsidRDefault="006560C7" w:rsidP="006560C7">
      <w:pPr>
        <w:tabs>
          <w:tab w:val="left" w:pos="345"/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Специальность: 31.02.01 Лечебное дело</w:t>
      </w:r>
    </w:p>
    <w:p w:rsidR="006560C7" w:rsidRPr="000558B8" w:rsidRDefault="006560C7" w:rsidP="006560C7">
      <w:pPr>
        <w:tabs>
          <w:tab w:val="left" w:pos="345"/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Что изучает этика?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Какова главная задача этики по Аристотелю?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Когда возникла этика?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Что является предметом этики?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Каковы первоначальные значения слов</w:t>
      </w:r>
      <w:r>
        <w:rPr>
          <w:rFonts w:ascii="Times New Roman" w:hAnsi="Times New Roman" w:cs="Times New Roman"/>
          <w:sz w:val="28"/>
        </w:rPr>
        <w:t xml:space="preserve"> </w:t>
      </w:r>
      <w:r w:rsidRPr="006560C7">
        <w:rPr>
          <w:rFonts w:ascii="Times New Roman" w:hAnsi="Times New Roman" w:cs="Times New Roman"/>
          <w:sz w:val="28"/>
        </w:rPr>
        <w:t>«этика»,</w:t>
      </w:r>
      <w:r>
        <w:rPr>
          <w:rFonts w:ascii="Times New Roman" w:hAnsi="Times New Roman" w:cs="Times New Roman"/>
          <w:sz w:val="28"/>
        </w:rPr>
        <w:t xml:space="preserve"> </w:t>
      </w:r>
      <w:r w:rsidRPr="006560C7">
        <w:rPr>
          <w:rFonts w:ascii="Times New Roman" w:hAnsi="Times New Roman" w:cs="Times New Roman"/>
          <w:sz w:val="28"/>
        </w:rPr>
        <w:t>«мораль», «нравственность»?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От какого слова произошел термин «этика»?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Кто сконструировал термин «мораль»?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Что подразумевал Цицерон под моральной философией?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Понятия «мораль», и «нравственность» с научной позиции?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Каково происхождение слова «мораль»?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Каково происхождение слова «нравственность»?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Когда попало слово «нравственность» в словарь русского языка?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Дайте определение слову нравственность.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Значение терминов долг и совесть.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Значение терминов скромность и благородство.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Какова роль этикета в обществе? Какие виды этикета вы знаете?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 xml:space="preserve">Перечислите заповеди делового этикета, сформулированные Джен </w:t>
      </w:r>
      <w:proofErr w:type="spellStart"/>
      <w:r w:rsidRPr="006560C7">
        <w:rPr>
          <w:rFonts w:ascii="Times New Roman" w:hAnsi="Times New Roman" w:cs="Times New Roman"/>
          <w:sz w:val="28"/>
        </w:rPr>
        <w:t>Ягер</w:t>
      </w:r>
      <w:proofErr w:type="spellEnd"/>
      <w:r w:rsidRPr="006560C7">
        <w:rPr>
          <w:rFonts w:ascii="Times New Roman" w:hAnsi="Times New Roman" w:cs="Times New Roman"/>
          <w:sz w:val="28"/>
        </w:rPr>
        <w:t xml:space="preserve">. 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Какова роль обращения в деловом этикете?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Насколько важна культура речи в деловом общении?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Этика и эстетика как часть культуры общества.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lastRenderedPageBreak/>
        <w:t>Перечислите основные категории эстетики.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Какой должна быть профессиональная этика?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Этика и деонтология медицинского работника.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Каковы модели медицинской этики?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 xml:space="preserve">Как вы понимаете </w:t>
      </w:r>
      <w:proofErr w:type="spellStart"/>
      <w:r w:rsidRPr="006560C7">
        <w:rPr>
          <w:rFonts w:ascii="Times New Roman" w:hAnsi="Times New Roman" w:cs="Times New Roman"/>
          <w:sz w:val="28"/>
        </w:rPr>
        <w:t>деонтологическую</w:t>
      </w:r>
      <w:proofErr w:type="spellEnd"/>
      <w:r w:rsidRPr="006560C7">
        <w:rPr>
          <w:rFonts w:ascii="Times New Roman" w:hAnsi="Times New Roman" w:cs="Times New Roman"/>
          <w:sz w:val="28"/>
        </w:rPr>
        <w:t xml:space="preserve"> модель? Что вы знаете о биоэтике?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Особенности медицинской этики и деонтологии в отделениях.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Каковы современные правила этики и деонтологии?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Что вы знаете об этическом кодексе медсестры?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Как вы понимаете принцип соблюдения долга?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Что вы знаете о профессиональной компетентности мед. работника?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Что такое деонтология?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Что изучает раздел медицинская деонтология?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Профессионализм медработника.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Медицинская деонтология.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Основные этические принципы медицинского работника.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 xml:space="preserve">Реализация этических начал в медицине. 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Права пациента.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Моральный долг медицинской сестры.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Право на передачу медсестрой информации другим специалистам и медицинским работникам, оказывающим медицинскую помощь пациенту.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Пять основных составляющих общения.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Факторы, облегчающие общение.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Этапы установления отношений между медсестрой и больным в период пребывания его в лечебном учреждении.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Характер и направленность бесед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Взаимоотношения с родственниками больного.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Взаимоотношения в коллективе медицинского учреждения.</w:t>
      </w:r>
    </w:p>
    <w:p w:rsidR="006560C7" w:rsidRPr="006560C7" w:rsidRDefault="006560C7" w:rsidP="006560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60C7">
        <w:rPr>
          <w:rFonts w:ascii="Times New Roman" w:hAnsi="Times New Roman" w:cs="Times New Roman"/>
          <w:sz w:val="28"/>
        </w:rPr>
        <w:t>Моральный и профессиональный долг медицинской сестры. Каким должно быть деловое общение?</w:t>
      </w:r>
    </w:p>
    <w:p w:rsidR="00E16EF8" w:rsidRDefault="00422E0B" w:rsidP="00422E0B">
      <w:pPr>
        <w:ind w:firstLine="709"/>
        <w:rPr>
          <w:rFonts w:ascii="Times New Roman" w:hAnsi="Times New Roman" w:cs="Times New Roman"/>
          <w:sz w:val="28"/>
        </w:rPr>
      </w:pPr>
      <w:r w:rsidRPr="00422E0B">
        <w:rPr>
          <w:rFonts w:ascii="Times New Roman" w:hAnsi="Times New Roman" w:cs="Times New Roman"/>
          <w:sz w:val="28"/>
        </w:rPr>
        <w:lastRenderedPageBreak/>
        <w:t>Оценка качества освоения учебных модулей проводится в</w:t>
      </w:r>
      <w:r w:rsidRPr="00422E0B">
        <w:rPr>
          <w:rFonts w:ascii="Times New Roman" w:hAnsi="Times New Roman" w:cs="Times New Roman"/>
          <w:sz w:val="28"/>
        </w:rPr>
        <w:t xml:space="preserve"> процессе промежуточной аттестации в форме зачета</w:t>
      </w:r>
      <w:r>
        <w:rPr>
          <w:rFonts w:ascii="Times New Roman" w:hAnsi="Times New Roman" w:cs="Times New Roman"/>
          <w:sz w:val="28"/>
        </w:rPr>
        <w:t>:</w:t>
      </w:r>
    </w:p>
    <w:p w:rsidR="00422E0B" w:rsidRDefault="00422E0B" w:rsidP="00422E0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Зачтено: </w:t>
      </w:r>
      <w:r w:rsidRPr="00422E0B">
        <w:rPr>
          <w:rFonts w:ascii="Times New Roman" w:hAnsi="Times New Roman" w:cs="Times New Roman"/>
          <w:sz w:val="28"/>
        </w:rPr>
        <w:t xml:space="preserve">«зачет» выставляется </w:t>
      </w:r>
      <w:r>
        <w:rPr>
          <w:rFonts w:ascii="Times New Roman" w:hAnsi="Times New Roman" w:cs="Times New Roman"/>
          <w:sz w:val="28"/>
        </w:rPr>
        <w:t>студенту</w:t>
      </w:r>
      <w:r w:rsidRPr="00422E0B">
        <w:rPr>
          <w:rFonts w:ascii="Times New Roman" w:hAnsi="Times New Roman" w:cs="Times New Roman"/>
          <w:sz w:val="28"/>
        </w:rPr>
        <w:t>, если он твердо знает материал пройденной темы или модуля, грамотно и по существу излагает его, не допуская существенных неточностей в ответе на вопрос; правильно применяет теоретические положения при решении практических вопросов</w:t>
      </w:r>
      <w:r>
        <w:rPr>
          <w:rFonts w:ascii="Times New Roman" w:hAnsi="Times New Roman" w:cs="Times New Roman"/>
          <w:sz w:val="28"/>
        </w:rPr>
        <w:t xml:space="preserve">, владеет необходимыми навыками и приемами их </w:t>
      </w:r>
      <w:r w:rsidRPr="00422E0B">
        <w:rPr>
          <w:rFonts w:ascii="Times New Roman" w:hAnsi="Times New Roman" w:cs="Times New Roman"/>
          <w:sz w:val="28"/>
        </w:rPr>
        <w:t>выполнения; правильно ответил на 7 из 10 предложенных вопросов теста (70%).</w:t>
      </w:r>
    </w:p>
    <w:p w:rsidR="00422E0B" w:rsidRDefault="00422E0B" w:rsidP="00422E0B">
      <w:pPr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</w:rPr>
        <w:t>Незачтено</w:t>
      </w:r>
      <w:proofErr w:type="spellEnd"/>
      <w:r>
        <w:rPr>
          <w:rFonts w:ascii="Times New Roman" w:hAnsi="Times New Roman" w:cs="Times New Roman"/>
          <w:sz w:val="28"/>
        </w:rPr>
        <w:t xml:space="preserve">: выставляется студенту, который не знает </w:t>
      </w:r>
      <w:r w:rsidRPr="00422E0B">
        <w:rPr>
          <w:rFonts w:ascii="Times New Roman" w:hAnsi="Times New Roman" w:cs="Times New Roman"/>
          <w:sz w:val="28"/>
        </w:rPr>
        <w:t>значительной части программного материала,</w:t>
      </w:r>
      <w:r>
        <w:rPr>
          <w:rFonts w:ascii="Times New Roman" w:hAnsi="Times New Roman" w:cs="Times New Roman"/>
          <w:sz w:val="28"/>
        </w:rPr>
        <w:t xml:space="preserve"> допускает существенные ошибки, </w:t>
      </w:r>
      <w:r w:rsidRPr="00422E0B">
        <w:rPr>
          <w:rFonts w:ascii="Times New Roman" w:hAnsi="Times New Roman" w:cs="Times New Roman"/>
          <w:sz w:val="28"/>
        </w:rPr>
        <w:t>неуверенно, с большими затруднениями отвечает на вопросы или не справляется с ними самостоятельно. Не верно ответил на 7 и более вопросов промежуточной аттестации из 10 предложенных.</w:t>
      </w:r>
    </w:p>
    <w:p w:rsidR="00422E0B" w:rsidRPr="00422E0B" w:rsidRDefault="00422E0B" w:rsidP="00422E0B">
      <w:pPr>
        <w:ind w:firstLine="709"/>
        <w:rPr>
          <w:rFonts w:ascii="Times New Roman" w:hAnsi="Times New Roman" w:cs="Times New Roman"/>
          <w:sz w:val="28"/>
        </w:rPr>
      </w:pPr>
    </w:p>
    <w:sectPr w:rsidR="00422E0B" w:rsidRPr="00422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83AD9"/>
    <w:multiLevelType w:val="hybridMultilevel"/>
    <w:tmpl w:val="C8029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D7F63"/>
    <w:multiLevelType w:val="hybridMultilevel"/>
    <w:tmpl w:val="A6767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93"/>
    <w:rsid w:val="00422E0B"/>
    <w:rsid w:val="006560C7"/>
    <w:rsid w:val="006B4F93"/>
    <w:rsid w:val="00E1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E0106-1A86-48CE-8ECB-C5C390A9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0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2025-04-04T05:40:00Z</dcterms:created>
  <dcterms:modified xsi:type="dcterms:W3CDTF">2025-04-04T05:52:00Z</dcterms:modified>
</cp:coreProperties>
</file>