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291CE" w14:textId="77777777" w:rsidR="00985B0D" w:rsidRPr="00A03CE6" w:rsidRDefault="00985B0D" w:rsidP="00985B0D">
      <w:pPr>
        <w:jc w:val="center"/>
        <w:rPr>
          <w:b/>
          <w:caps/>
          <w:sz w:val="28"/>
          <w:szCs w:val="28"/>
        </w:rPr>
      </w:pPr>
      <w:r w:rsidRPr="00A03CE6">
        <w:rPr>
          <w:b/>
          <w:caps/>
          <w:sz w:val="28"/>
          <w:szCs w:val="28"/>
        </w:rPr>
        <w:t>ЧАСТНОЕ ОБРАЗОВАТЕЛЬНОЕ УЧРЕЖДЕНИЕ</w:t>
      </w:r>
    </w:p>
    <w:p w14:paraId="7F206F6A" w14:textId="77777777" w:rsidR="00985B0D" w:rsidRPr="00A03CE6" w:rsidRDefault="00985B0D" w:rsidP="00985B0D">
      <w:pPr>
        <w:jc w:val="center"/>
        <w:rPr>
          <w:b/>
          <w:caps/>
          <w:sz w:val="28"/>
          <w:szCs w:val="28"/>
        </w:rPr>
      </w:pPr>
      <w:r w:rsidRPr="00A03CE6">
        <w:rPr>
          <w:b/>
          <w:caps/>
          <w:sz w:val="28"/>
          <w:szCs w:val="28"/>
        </w:rPr>
        <w:t>ПРОФЕССИОНАЛЬНОГО ОБРАЗОВАНИЯ</w:t>
      </w:r>
    </w:p>
    <w:p w14:paraId="1A5F1EC9" w14:textId="77777777" w:rsidR="00985B0D" w:rsidRPr="00A03CE6" w:rsidRDefault="00985B0D" w:rsidP="00985B0D">
      <w:pPr>
        <w:jc w:val="center"/>
        <w:rPr>
          <w:b/>
          <w:caps/>
          <w:sz w:val="28"/>
          <w:szCs w:val="28"/>
        </w:rPr>
      </w:pPr>
      <w:r w:rsidRPr="00A03CE6">
        <w:rPr>
          <w:b/>
          <w:caps/>
          <w:sz w:val="28"/>
          <w:szCs w:val="28"/>
        </w:rPr>
        <w:t>«Ставропольский многопрофильный колледж»</w:t>
      </w:r>
    </w:p>
    <w:p w14:paraId="4E2CC070" w14:textId="77777777" w:rsidR="00985B0D" w:rsidRPr="00A03CE6" w:rsidRDefault="00985B0D" w:rsidP="00985B0D">
      <w:pPr>
        <w:shd w:val="clear" w:color="auto" w:fill="FFFFFF"/>
        <w:rPr>
          <w:sz w:val="28"/>
          <w:szCs w:val="28"/>
          <w:lang w:eastAsia="ru-RU"/>
        </w:rPr>
      </w:pPr>
    </w:p>
    <w:p w14:paraId="25DF641A" w14:textId="77777777" w:rsidR="00985B0D" w:rsidRPr="00A03CE6" w:rsidRDefault="00985B0D" w:rsidP="00985B0D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14:paraId="144A13CC" w14:textId="77777777" w:rsidR="00985B0D" w:rsidRPr="00A03CE6" w:rsidRDefault="00985B0D" w:rsidP="00985B0D">
      <w:pPr>
        <w:jc w:val="center"/>
        <w:rPr>
          <w:color w:val="000000" w:themeColor="text1"/>
          <w:sz w:val="28"/>
          <w:szCs w:val="28"/>
        </w:rPr>
      </w:pPr>
    </w:p>
    <w:p w14:paraId="721C358F" w14:textId="77777777" w:rsidR="00F130A6" w:rsidRPr="00A03CE6" w:rsidRDefault="00F130A6" w:rsidP="00985B0D">
      <w:pPr>
        <w:jc w:val="center"/>
        <w:rPr>
          <w:color w:val="000000" w:themeColor="text1"/>
          <w:sz w:val="28"/>
          <w:szCs w:val="28"/>
        </w:rPr>
      </w:pPr>
    </w:p>
    <w:p w14:paraId="3F3F920B" w14:textId="77777777" w:rsidR="00F130A6" w:rsidRPr="00A03CE6" w:rsidRDefault="00F130A6" w:rsidP="00985B0D">
      <w:pPr>
        <w:jc w:val="center"/>
        <w:rPr>
          <w:color w:val="000000" w:themeColor="text1"/>
          <w:sz w:val="28"/>
          <w:szCs w:val="28"/>
        </w:rPr>
      </w:pPr>
    </w:p>
    <w:p w14:paraId="04D27F33" w14:textId="77777777" w:rsidR="00F130A6" w:rsidRPr="00A03CE6" w:rsidRDefault="00F130A6" w:rsidP="00985B0D">
      <w:pPr>
        <w:jc w:val="center"/>
        <w:rPr>
          <w:color w:val="000000" w:themeColor="text1"/>
          <w:sz w:val="28"/>
          <w:szCs w:val="28"/>
        </w:rPr>
      </w:pPr>
    </w:p>
    <w:p w14:paraId="1A667AC8" w14:textId="77777777" w:rsidR="00F130A6" w:rsidRPr="00A03CE6" w:rsidRDefault="00F130A6" w:rsidP="00985B0D">
      <w:pPr>
        <w:jc w:val="center"/>
        <w:rPr>
          <w:color w:val="000000" w:themeColor="text1"/>
          <w:sz w:val="28"/>
          <w:szCs w:val="28"/>
        </w:rPr>
      </w:pPr>
    </w:p>
    <w:p w14:paraId="6881076C" w14:textId="77777777" w:rsidR="00F130A6" w:rsidRPr="00A03CE6" w:rsidRDefault="00F130A6" w:rsidP="00985B0D">
      <w:pPr>
        <w:jc w:val="center"/>
        <w:rPr>
          <w:color w:val="000000" w:themeColor="text1"/>
          <w:sz w:val="28"/>
          <w:szCs w:val="28"/>
        </w:rPr>
      </w:pPr>
    </w:p>
    <w:p w14:paraId="39069FFD" w14:textId="77777777" w:rsidR="00F130A6" w:rsidRPr="00A03CE6" w:rsidRDefault="00F130A6" w:rsidP="00985B0D">
      <w:pPr>
        <w:jc w:val="center"/>
        <w:rPr>
          <w:color w:val="000000" w:themeColor="text1"/>
          <w:sz w:val="28"/>
          <w:szCs w:val="28"/>
        </w:rPr>
      </w:pPr>
    </w:p>
    <w:p w14:paraId="4E347A03" w14:textId="77777777" w:rsidR="00F130A6" w:rsidRPr="00A03CE6" w:rsidRDefault="00F130A6" w:rsidP="00985B0D">
      <w:pPr>
        <w:jc w:val="center"/>
        <w:rPr>
          <w:color w:val="000000" w:themeColor="text1"/>
          <w:sz w:val="28"/>
          <w:szCs w:val="28"/>
        </w:rPr>
      </w:pPr>
    </w:p>
    <w:p w14:paraId="4E399B68" w14:textId="77777777" w:rsidR="00F130A6" w:rsidRPr="00A03CE6" w:rsidRDefault="00F130A6" w:rsidP="00985B0D">
      <w:pPr>
        <w:jc w:val="center"/>
        <w:rPr>
          <w:rFonts w:eastAsia="Calibri"/>
          <w:b/>
          <w:sz w:val="28"/>
          <w:szCs w:val="28"/>
        </w:rPr>
      </w:pPr>
    </w:p>
    <w:p w14:paraId="78E6265D" w14:textId="77777777" w:rsidR="00985B0D" w:rsidRPr="00A03CE6" w:rsidRDefault="00985B0D" w:rsidP="00985B0D">
      <w:pPr>
        <w:rPr>
          <w:rFonts w:eastAsia="Calibri"/>
          <w:b/>
          <w:sz w:val="28"/>
          <w:szCs w:val="28"/>
        </w:rPr>
      </w:pPr>
    </w:p>
    <w:p w14:paraId="305AC144" w14:textId="77777777" w:rsidR="00985B0D" w:rsidRPr="00A03CE6" w:rsidRDefault="00985B0D" w:rsidP="00985B0D">
      <w:pPr>
        <w:spacing w:line="360" w:lineRule="auto"/>
        <w:jc w:val="center"/>
        <w:rPr>
          <w:rFonts w:eastAsia="Calibri"/>
          <w:b/>
          <w:sz w:val="28"/>
          <w:szCs w:val="28"/>
        </w:rPr>
      </w:pPr>
    </w:p>
    <w:p w14:paraId="24B526F2" w14:textId="77777777" w:rsidR="00985B0D" w:rsidRPr="00A03CE6" w:rsidRDefault="00985B0D" w:rsidP="00985B0D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A03CE6">
        <w:rPr>
          <w:rFonts w:eastAsia="Calibri"/>
          <w:b/>
          <w:sz w:val="28"/>
          <w:szCs w:val="28"/>
        </w:rPr>
        <w:t xml:space="preserve">ПРОГРАММА </w:t>
      </w:r>
    </w:p>
    <w:p w14:paraId="54A3D234" w14:textId="77777777" w:rsidR="00985B0D" w:rsidRPr="00A03CE6" w:rsidRDefault="00985B0D" w:rsidP="00985B0D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A03CE6">
        <w:rPr>
          <w:rFonts w:eastAsia="Calibri"/>
          <w:b/>
          <w:sz w:val="28"/>
          <w:szCs w:val="28"/>
        </w:rPr>
        <w:t xml:space="preserve">ГОСУДАРСТВЕННОЙ ИТОГОВОЙ АТТЕСТАЦИИ </w:t>
      </w:r>
    </w:p>
    <w:p w14:paraId="2BC3E8E3" w14:textId="77777777" w:rsidR="00985B0D" w:rsidRPr="00A03CE6" w:rsidRDefault="00985B0D" w:rsidP="00985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sz w:val="28"/>
          <w:szCs w:val="28"/>
        </w:rPr>
      </w:pPr>
    </w:p>
    <w:p w14:paraId="15CA17B2" w14:textId="77777777" w:rsidR="00985B0D" w:rsidRPr="00A03CE6" w:rsidRDefault="00985B0D" w:rsidP="00985B0D">
      <w:pPr>
        <w:jc w:val="center"/>
        <w:rPr>
          <w:sz w:val="28"/>
          <w:szCs w:val="28"/>
        </w:rPr>
      </w:pPr>
      <w:r w:rsidRPr="00A03CE6">
        <w:rPr>
          <w:sz w:val="28"/>
          <w:szCs w:val="28"/>
        </w:rPr>
        <w:t xml:space="preserve">для обучающихся по специальности </w:t>
      </w:r>
    </w:p>
    <w:p w14:paraId="4A638D70" w14:textId="020CD9D4" w:rsidR="00985B0D" w:rsidRPr="00A03CE6" w:rsidRDefault="0002412C" w:rsidP="00985B0D">
      <w:pPr>
        <w:jc w:val="center"/>
        <w:rPr>
          <w:rFonts w:eastAsia="Calibri"/>
          <w:b/>
          <w:sz w:val="28"/>
          <w:szCs w:val="28"/>
        </w:rPr>
      </w:pPr>
      <w:r w:rsidRPr="00A03CE6">
        <w:rPr>
          <w:rFonts w:eastAsia="Calibri"/>
          <w:b/>
          <w:sz w:val="28"/>
          <w:szCs w:val="28"/>
        </w:rPr>
        <w:t>31.02.01 Лечебное дело</w:t>
      </w:r>
    </w:p>
    <w:p w14:paraId="40AC0303" w14:textId="77777777" w:rsidR="00A71B96" w:rsidRPr="00CB53CB" w:rsidRDefault="00A71B96" w:rsidP="00A71B96">
      <w:pPr>
        <w:spacing w:line="360" w:lineRule="auto"/>
        <w:jc w:val="center"/>
        <w:rPr>
          <w:sz w:val="28"/>
          <w:szCs w:val="28"/>
        </w:rPr>
      </w:pPr>
      <w:r w:rsidRPr="00CB53CB">
        <w:rPr>
          <w:sz w:val="28"/>
          <w:szCs w:val="28"/>
        </w:rPr>
        <w:t xml:space="preserve">на базе </w:t>
      </w:r>
      <w:r>
        <w:rPr>
          <w:sz w:val="28"/>
          <w:szCs w:val="28"/>
        </w:rPr>
        <w:t>основного (сред</w:t>
      </w:r>
      <w:r w:rsidRPr="00CB53CB">
        <w:rPr>
          <w:sz w:val="28"/>
          <w:szCs w:val="28"/>
        </w:rPr>
        <w:t>н</w:t>
      </w:r>
      <w:r>
        <w:rPr>
          <w:sz w:val="28"/>
          <w:szCs w:val="28"/>
        </w:rPr>
        <w:t xml:space="preserve">его) </w:t>
      </w:r>
      <w:r w:rsidRPr="00CB53CB">
        <w:rPr>
          <w:sz w:val="28"/>
          <w:szCs w:val="28"/>
        </w:rPr>
        <w:t>общего образования</w:t>
      </w:r>
    </w:p>
    <w:p w14:paraId="7402E96C" w14:textId="77777777" w:rsidR="00985B0D" w:rsidRPr="00A03CE6" w:rsidRDefault="00985B0D" w:rsidP="00985B0D">
      <w:pPr>
        <w:spacing w:after="200" w:line="360" w:lineRule="auto"/>
        <w:jc w:val="center"/>
        <w:rPr>
          <w:rFonts w:eastAsia="Calibri"/>
          <w:sz w:val="28"/>
          <w:szCs w:val="28"/>
        </w:rPr>
      </w:pPr>
    </w:p>
    <w:p w14:paraId="2EC1BC76" w14:textId="77777777" w:rsidR="00985B0D" w:rsidRPr="00A03CE6" w:rsidRDefault="00985B0D" w:rsidP="00985B0D">
      <w:pPr>
        <w:jc w:val="center"/>
        <w:rPr>
          <w:rFonts w:eastAsia="Calibri"/>
          <w:b/>
          <w:sz w:val="28"/>
          <w:szCs w:val="28"/>
        </w:rPr>
      </w:pPr>
    </w:p>
    <w:p w14:paraId="130BC837" w14:textId="77777777" w:rsidR="00F130A6" w:rsidRPr="00A03CE6" w:rsidRDefault="00F130A6" w:rsidP="00985B0D">
      <w:pPr>
        <w:jc w:val="center"/>
        <w:rPr>
          <w:rFonts w:eastAsia="Calibri"/>
          <w:b/>
          <w:sz w:val="28"/>
          <w:szCs w:val="28"/>
        </w:rPr>
      </w:pPr>
    </w:p>
    <w:p w14:paraId="460C9AE1" w14:textId="77777777" w:rsidR="00F130A6" w:rsidRPr="00A03CE6" w:rsidRDefault="00F130A6" w:rsidP="00985B0D">
      <w:pPr>
        <w:jc w:val="center"/>
        <w:rPr>
          <w:rFonts w:eastAsia="Calibri"/>
          <w:b/>
          <w:sz w:val="28"/>
          <w:szCs w:val="28"/>
        </w:rPr>
      </w:pPr>
    </w:p>
    <w:p w14:paraId="6C9E8CB7" w14:textId="77777777" w:rsidR="00F130A6" w:rsidRPr="00A03CE6" w:rsidRDefault="00F130A6" w:rsidP="00985B0D">
      <w:pPr>
        <w:jc w:val="center"/>
        <w:rPr>
          <w:rFonts w:eastAsia="Calibri"/>
          <w:b/>
          <w:sz w:val="28"/>
          <w:szCs w:val="28"/>
        </w:rPr>
      </w:pPr>
    </w:p>
    <w:p w14:paraId="198946AA" w14:textId="77777777" w:rsidR="00F130A6" w:rsidRPr="00A03CE6" w:rsidRDefault="00F130A6" w:rsidP="00985B0D">
      <w:pPr>
        <w:jc w:val="center"/>
        <w:rPr>
          <w:rFonts w:eastAsia="Calibri"/>
          <w:b/>
          <w:sz w:val="28"/>
          <w:szCs w:val="28"/>
        </w:rPr>
      </w:pPr>
    </w:p>
    <w:p w14:paraId="426896BD" w14:textId="77777777" w:rsidR="00F130A6" w:rsidRPr="00A03CE6" w:rsidRDefault="00F130A6" w:rsidP="00985B0D">
      <w:pPr>
        <w:jc w:val="center"/>
        <w:rPr>
          <w:rFonts w:eastAsia="Calibri"/>
          <w:b/>
          <w:sz w:val="28"/>
          <w:szCs w:val="28"/>
        </w:rPr>
      </w:pPr>
    </w:p>
    <w:p w14:paraId="416BA63A" w14:textId="77777777" w:rsidR="00F130A6" w:rsidRPr="00A03CE6" w:rsidRDefault="00F130A6" w:rsidP="00985B0D">
      <w:pPr>
        <w:jc w:val="center"/>
        <w:rPr>
          <w:rFonts w:eastAsia="Calibri"/>
          <w:b/>
          <w:sz w:val="28"/>
          <w:szCs w:val="28"/>
        </w:rPr>
      </w:pPr>
    </w:p>
    <w:p w14:paraId="59D4E98B" w14:textId="77777777" w:rsidR="00F130A6" w:rsidRPr="00A03CE6" w:rsidRDefault="00F130A6" w:rsidP="00985B0D">
      <w:pPr>
        <w:jc w:val="center"/>
        <w:rPr>
          <w:rFonts w:eastAsia="Calibri"/>
          <w:b/>
          <w:sz w:val="28"/>
          <w:szCs w:val="28"/>
        </w:rPr>
      </w:pPr>
    </w:p>
    <w:p w14:paraId="5810579B" w14:textId="77777777" w:rsidR="00F130A6" w:rsidRPr="00A03CE6" w:rsidRDefault="00F130A6" w:rsidP="00985B0D">
      <w:pPr>
        <w:jc w:val="center"/>
        <w:rPr>
          <w:rFonts w:eastAsia="Calibri"/>
          <w:b/>
          <w:sz w:val="28"/>
          <w:szCs w:val="28"/>
        </w:rPr>
      </w:pPr>
    </w:p>
    <w:p w14:paraId="05FDB48C" w14:textId="77777777" w:rsidR="00F130A6" w:rsidRPr="00A03CE6" w:rsidRDefault="00F130A6" w:rsidP="00985B0D">
      <w:pPr>
        <w:jc w:val="center"/>
        <w:rPr>
          <w:rFonts w:eastAsia="Calibri"/>
          <w:b/>
          <w:sz w:val="28"/>
          <w:szCs w:val="28"/>
        </w:rPr>
      </w:pPr>
    </w:p>
    <w:p w14:paraId="71040D2A" w14:textId="77777777" w:rsidR="00F130A6" w:rsidRPr="00A03CE6" w:rsidRDefault="00F130A6" w:rsidP="00985B0D">
      <w:pPr>
        <w:jc w:val="center"/>
        <w:rPr>
          <w:rFonts w:eastAsia="Calibri"/>
          <w:b/>
          <w:sz w:val="28"/>
          <w:szCs w:val="28"/>
        </w:rPr>
      </w:pPr>
    </w:p>
    <w:p w14:paraId="4379E7D6" w14:textId="77777777" w:rsidR="00F130A6" w:rsidRPr="00A03CE6" w:rsidRDefault="00F130A6" w:rsidP="00985B0D">
      <w:pPr>
        <w:jc w:val="center"/>
        <w:rPr>
          <w:rFonts w:eastAsia="Calibri"/>
          <w:b/>
          <w:sz w:val="28"/>
          <w:szCs w:val="28"/>
        </w:rPr>
      </w:pPr>
    </w:p>
    <w:p w14:paraId="5967C7D1" w14:textId="77777777" w:rsidR="00985B0D" w:rsidRPr="00A03CE6" w:rsidRDefault="00985B0D" w:rsidP="00985B0D">
      <w:pPr>
        <w:jc w:val="center"/>
        <w:rPr>
          <w:rFonts w:eastAsia="Calibri"/>
          <w:sz w:val="28"/>
          <w:szCs w:val="28"/>
        </w:rPr>
      </w:pPr>
    </w:p>
    <w:p w14:paraId="494AE856" w14:textId="689889E4" w:rsidR="00985B0D" w:rsidRPr="00A03CE6" w:rsidRDefault="00985B0D" w:rsidP="00985B0D">
      <w:pPr>
        <w:spacing w:after="200" w:line="276" w:lineRule="auto"/>
        <w:rPr>
          <w:rFonts w:ascii="Calibri" w:eastAsia="Calibri" w:hAnsi="Calibri"/>
          <w:sz w:val="28"/>
          <w:szCs w:val="28"/>
        </w:rPr>
      </w:pPr>
    </w:p>
    <w:p w14:paraId="59BFF5DF" w14:textId="035861DE" w:rsidR="00985B0D" w:rsidRPr="00A03CE6" w:rsidRDefault="00985B0D" w:rsidP="00985B0D">
      <w:pPr>
        <w:jc w:val="center"/>
        <w:rPr>
          <w:noProof/>
          <w:sz w:val="28"/>
          <w:szCs w:val="28"/>
        </w:rPr>
      </w:pPr>
      <w:r w:rsidRPr="00A03CE6">
        <w:rPr>
          <w:noProof/>
          <w:sz w:val="28"/>
          <w:szCs w:val="28"/>
        </w:rPr>
        <w:t>Ставрополь, 20</w:t>
      </w:r>
      <w:r w:rsidR="00FC184B" w:rsidRPr="00A03CE6">
        <w:rPr>
          <w:noProof/>
          <w:sz w:val="28"/>
          <w:szCs w:val="28"/>
        </w:rPr>
        <w:t>2</w:t>
      </w:r>
      <w:r w:rsidR="00BE2601">
        <w:rPr>
          <w:noProof/>
          <w:sz w:val="28"/>
          <w:szCs w:val="28"/>
        </w:rPr>
        <w:t>5</w:t>
      </w:r>
      <w:r w:rsidR="00FC184B" w:rsidRPr="00A03CE6">
        <w:rPr>
          <w:noProof/>
          <w:sz w:val="28"/>
          <w:szCs w:val="28"/>
        </w:rPr>
        <w:t xml:space="preserve"> </w:t>
      </w:r>
      <w:r w:rsidRPr="00A03CE6">
        <w:rPr>
          <w:noProof/>
          <w:sz w:val="28"/>
          <w:szCs w:val="28"/>
        </w:rPr>
        <w:t>г.</w:t>
      </w:r>
    </w:p>
    <w:p w14:paraId="53DE9BFF" w14:textId="453319A7" w:rsidR="00656C47" w:rsidRPr="00A03CE6" w:rsidRDefault="00656C47" w:rsidP="00EE0714">
      <w:pPr>
        <w:jc w:val="center"/>
        <w:rPr>
          <w:sz w:val="28"/>
          <w:szCs w:val="28"/>
        </w:rPr>
        <w:sectPr w:rsidR="00656C47" w:rsidRPr="00A03CE6" w:rsidSect="00F22B46">
          <w:type w:val="continuous"/>
          <w:pgSz w:w="11910" w:h="16840"/>
          <w:pgMar w:top="1134" w:right="567" w:bottom="1134" w:left="1418" w:header="720" w:footer="720" w:gutter="0"/>
          <w:cols w:space="720"/>
        </w:sectPr>
      </w:pPr>
    </w:p>
    <w:p w14:paraId="1E137715" w14:textId="4DAF8BE8" w:rsidR="00656C47" w:rsidRPr="00A03CE6" w:rsidRDefault="00F22B46" w:rsidP="00A03CE6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A03CE6">
        <w:rPr>
          <w:sz w:val="28"/>
          <w:szCs w:val="28"/>
        </w:rPr>
        <w:lastRenderedPageBreak/>
        <w:t>Программа</w:t>
      </w:r>
      <w:r w:rsidRPr="00A03CE6">
        <w:rPr>
          <w:spacing w:val="1"/>
          <w:sz w:val="28"/>
          <w:szCs w:val="28"/>
        </w:rPr>
        <w:t xml:space="preserve"> </w:t>
      </w:r>
      <w:r w:rsidR="00B801BC" w:rsidRPr="00A03CE6">
        <w:rPr>
          <w:spacing w:val="1"/>
          <w:sz w:val="28"/>
          <w:szCs w:val="28"/>
        </w:rPr>
        <w:t xml:space="preserve">государственной </w:t>
      </w:r>
      <w:r w:rsidRPr="00A03CE6">
        <w:rPr>
          <w:sz w:val="28"/>
          <w:szCs w:val="28"/>
        </w:rPr>
        <w:t>итоговой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аттестации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разработана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на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основе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Федерального</w:t>
      </w:r>
      <w:r w:rsidRPr="00A03CE6">
        <w:rPr>
          <w:spacing w:val="-57"/>
          <w:sz w:val="28"/>
          <w:szCs w:val="28"/>
        </w:rPr>
        <w:t xml:space="preserve"> </w:t>
      </w:r>
      <w:r w:rsidRPr="00A03CE6">
        <w:rPr>
          <w:sz w:val="28"/>
          <w:szCs w:val="28"/>
        </w:rPr>
        <w:t>государственного образовательного стандарта (далее ФГОС) по специальности среднего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 xml:space="preserve">профессионального образования (далее СПО) 31.02.01 Лечебное дело в соответствии </w:t>
      </w:r>
      <w:r w:rsidR="00B801BC" w:rsidRPr="00A03CE6">
        <w:rPr>
          <w:bCs/>
          <w:sz w:val="28"/>
          <w:szCs w:val="28"/>
        </w:rPr>
        <w:t xml:space="preserve">стандарта среднего профессионального образования по специальности 31.02.01 Лечебное дело, утвержденного Приказом </w:t>
      </w:r>
      <w:proofErr w:type="spellStart"/>
      <w:r w:rsidR="00B801BC" w:rsidRPr="00A03CE6">
        <w:rPr>
          <w:bCs/>
          <w:sz w:val="28"/>
          <w:szCs w:val="28"/>
        </w:rPr>
        <w:t>Минпросвещения</w:t>
      </w:r>
      <w:proofErr w:type="spellEnd"/>
      <w:r w:rsidR="00B801BC" w:rsidRPr="00A03CE6">
        <w:rPr>
          <w:bCs/>
          <w:sz w:val="28"/>
          <w:szCs w:val="28"/>
        </w:rPr>
        <w:t xml:space="preserve"> России от 4 июля 2022 г. N 526 </w:t>
      </w:r>
      <w:r w:rsidRPr="00A03CE6">
        <w:rPr>
          <w:sz w:val="28"/>
          <w:szCs w:val="28"/>
        </w:rPr>
        <w:t>и в соответствии с учебным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планом</w:t>
      </w:r>
      <w:r w:rsidRPr="00A03CE6">
        <w:rPr>
          <w:spacing w:val="1"/>
          <w:sz w:val="28"/>
          <w:szCs w:val="28"/>
        </w:rPr>
        <w:t xml:space="preserve"> </w:t>
      </w:r>
      <w:proofErr w:type="spellStart"/>
      <w:r w:rsidRPr="00A03CE6">
        <w:rPr>
          <w:sz w:val="28"/>
          <w:szCs w:val="28"/>
        </w:rPr>
        <w:t>СмК</w:t>
      </w:r>
      <w:proofErr w:type="spellEnd"/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специальности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31.02.01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Лечебное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дело,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утвержденным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директором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 xml:space="preserve">колледжа </w:t>
      </w:r>
      <w:proofErr w:type="spellStart"/>
      <w:r w:rsidRPr="00A03CE6">
        <w:rPr>
          <w:sz w:val="28"/>
          <w:szCs w:val="28"/>
        </w:rPr>
        <w:t>Кандауровой</w:t>
      </w:r>
      <w:proofErr w:type="spellEnd"/>
      <w:r w:rsidRPr="00A03CE6">
        <w:rPr>
          <w:spacing w:val="3"/>
          <w:sz w:val="28"/>
          <w:szCs w:val="28"/>
        </w:rPr>
        <w:t xml:space="preserve"> </w:t>
      </w:r>
      <w:r w:rsidRPr="00A03CE6">
        <w:rPr>
          <w:sz w:val="28"/>
          <w:szCs w:val="28"/>
        </w:rPr>
        <w:t>Н.В.</w:t>
      </w:r>
      <w:r w:rsidRPr="00A03CE6">
        <w:rPr>
          <w:spacing w:val="-2"/>
          <w:sz w:val="28"/>
          <w:szCs w:val="28"/>
        </w:rPr>
        <w:t xml:space="preserve"> </w:t>
      </w:r>
    </w:p>
    <w:p w14:paraId="6BCC1441" w14:textId="7C50B87D" w:rsidR="00656C47" w:rsidRPr="00A03CE6" w:rsidRDefault="00656C47" w:rsidP="00A03CE6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3FC299D5" w14:textId="27945520" w:rsidR="00B801BC" w:rsidRPr="00A03CE6" w:rsidRDefault="00B801BC" w:rsidP="00A03CE6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009270D0" w14:textId="3AE20740" w:rsidR="00B801BC" w:rsidRPr="00A03CE6" w:rsidRDefault="00B801BC" w:rsidP="00A03CE6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0C3CEC35" w14:textId="183E6B72" w:rsidR="00B801BC" w:rsidRPr="00A03CE6" w:rsidRDefault="00B801BC" w:rsidP="00A03CE6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2DACC51D" w14:textId="77777777" w:rsidR="00B801BC" w:rsidRPr="00A03CE6" w:rsidRDefault="00B801BC" w:rsidP="00A03CE6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0F31E13A" w14:textId="77777777" w:rsidR="00656C47" w:rsidRPr="00A03CE6" w:rsidRDefault="00656C47" w:rsidP="00A03CE6">
      <w:pPr>
        <w:pStyle w:val="a3"/>
        <w:spacing w:before="11" w:line="276" w:lineRule="auto"/>
        <w:ind w:firstLine="709"/>
        <w:jc w:val="both"/>
        <w:rPr>
          <w:sz w:val="28"/>
          <w:szCs w:val="28"/>
        </w:rPr>
      </w:pPr>
    </w:p>
    <w:p w14:paraId="3E2A109F" w14:textId="47C19365" w:rsidR="004C657B" w:rsidRPr="00A03CE6" w:rsidRDefault="00F22B46" w:rsidP="00A03CE6">
      <w:pPr>
        <w:pStyle w:val="a3"/>
        <w:tabs>
          <w:tab w:val="left" w:pos="3168"/>
          <w:tab w:val="left" w:pos="4205"/>
          <w:tab w:val="left" w:pos="6121"/>
          <w:tab w:val="left" w:pos="7552"/>
        </w:tabs>
        <w:spacing w:line="276" w:lineRule="auto"/>
        <w:ind w:left="224" w:right="254"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Организация-разра</w:t>
      </w:r>
      <w:r w:rsidR="00A03CE6">
        <w:rPr>
          <w:sz w:val="28"/>
          <w:szCs w:val="28"/>
        </w:rPr>
        <w:t>ботчик:</w:t>
      </w:r>
      <w:r w:rsidR="00A03CE6">
        <w:rPr>
          <w:sz w:val="28"/>
          <w:szCs w:val="28"/>
        </w:rPr>
        <w:tab/>
        <w:t>Частное</w:t>
      </w:r>
      <w:r w:rsidR="00A03CE6">
        <w:rPr>
          <w:sz w:val="28"/>
          <w:szCs w:val="28"/>
        </w:rPr>
        <w:tab/>
        <w:t xml:space="preserve">образовательное учреждение </w:t>
      </w:r>
      <w:r w:rsidRPr="00A03CE6">
        <w:rPr>
          <w:spacing w:val="-1"/>
          <w:sz w:val="28"/>
          <w:szCs w:val="28"/>
        </w:rPr>
        <w:t>профессионального</w:t>
      </w:r>
      <w:r w:rsidRPr="00A03CE6">
        <w:rPr>
          <w:spacing w:val="-57"/>
          <w:sz w:val="28"/>
          <w:szCs w:val="28"/>
        </w:rPr>
        <w:t xml:space="preserve"> </w:t>
      </w:r>
      <w:r w:rsidRPr="00A03CE6">
        <w:rPr>
          <w:sz w:val="28"/>
          <w:szCs w:val="28"/>
        </w:rPr>
        <w:t>образования</w:t>
      </w:r>
      <w:r w:rsidRPr="00A03CE6">
        <w:rPr>
          <w:spacing w:val="-4"/>
          <w:sz w:val="28"/>
          <w:szCs w:val="28"/>
        </w:rPr>
        <w:t xml:space="preserve"> </w:t>
      </w:r>
      <w:r w:rsidRPr="00A03CE6">
        <w:rPr>
          <w:sz w:val="28"/>
          <w:szCs w:val="28"/>
        </w:rPr>
        <w:t>«Ставропольский</w:t>
      </w:r>
      <w:r w:rsidRPr="00A03CE6">
        <w:rPr>
          <w:spacing w:val="-2"/>
          <w:sz w:val="28"/>
          <w:szCs w:val="28"/>
        </w:rPr>
        <w:t xml:space="preserve"> </w:t>
      </w:r>
      <w:r w:rsidRPr="00A03CE6">
        <w:rPr>
          <w:sz w:val="28"/>
          <w:szCs w:val="28"/>
        </w:rPr>
        <w:t>многопрофильный</w:t>
      </w:r>
      <w:r w:rsidRPr="00A03CE6">
        <w:rPr>
          <w:spacing w:val="2"/>
          <w:sz w:val="28"/>
          <w:szCs w:val="28"/>
        </w:rPr>
        <w:t xml:space="preserve"> </w:t>
      </w:r>
      <w:r w:rsidRPr="00A03CE6">
        <w:rPr>
          <w:sz w:val="28"/>
          <w:szCs w:val="28"/>
        </w:rPr>
        <w:t>колледж»</w:t>
      </w:r>
    </w:p>
    <w:p w14:paraId="38067715" w14:textId="0CFE9A48" w:rsidR="004C657B" w:rsidRPr="00A03CE6" w:rsidRDefault="004C657B" w:rsidP="00A03CE6">
      <w:pPr>
        <w:pStyle w:val="a3"/>
        <w:tabs>
          <w:tab w:val="left" w:pos="3168"/>
          <w:tab w:val="left" w:pos="4205"/>
          <w:tab w:val="left" w:pos="6121"/>
          <w:tab w:val="left" w:pos="7552"/>
        </w:tabs>
        <w:spacing w:line="276" w:lineRule="auto"/>
        <w:ind w:left="224" w:right="254" w:firstLine="709"/>
        <w:jc w:val="both"/>
        <w:rPr>
          <w:sz w:val="28"/>
          <w:szCs w:val="28"/>
        </w:rPr>
      </w:pPr>
    </w:p>
    <w:p w14:paraId="1E7170E9" w14:textId="010554D5" w:rsidR="00B801BC" w:rsidRPr="00A03CE6" w:rsidRDefault="00B801BC" w:rsidP="00A03CE6">
      <w:pPr>
        <w:pStyle w:val="a3"/>
        <w:tabs>
          <w:tab w:val="left" w:pos="3168"/>
          <w:tab w:val="left" w:pos="4205"/>
          <w:tab w:val="left" w:pos="6121"/>
          <w:tab w:val="left" w:pos="7552"/>
        </w:tabs>
        <w:spacing w:line="276" w:lineRule="auto"/>
        <w:ind w:left="224" w:right="254" w:firstLine="709"/>
        <w:jc w:val="both"/>
        <w:rPr>
          <w:sz w:val="28"/>
          <w:szCs w:val="28"/>
        </w:rPr>
      </w:pPr>
    </w:p>
    <w:p w14:paraId="4494115C" w14:textId="5812B510" w:rsidR="00B801BC" w:rsidRPr="00A03CE6" w:rsidRDefault="00B801BC" w:rsidP="00A03CE6">
      <w:pPr>
        <w:pStyle w:val="a3"/>
        <w:tabs>
          <w:tab w:val="left" w:pos="3168"/>
          <w:tab w:val="left" w:pos="4205"/>
          <w:tab w:val="left" w:pos="6121"/>
          <w:tab w:val="left" w:pos="7552"/>
        </w:tabs>
        <w:spacing w:line="276" w:lineRule="auto"/>
        <w:ind w:left="224" w:right="254" w:firstLine="709"/>
        <w:jc w:val="both"/>
        <w:rPr>
          <w:sz w:val="28"/>
          <w:szCs w:val="28"/>
        </w:rPr>
      </w:pPr>
    </w:p>
    <w:p w14:paraId="60B9043F" w14:textId="34E4D222" w:rsidR="00B801BC" w:rsidRPr="00A03CE6" w:rsidRDefault="00B801BC" w:rsidP="00A03CE6">
      <w:pPr>
        <w:pStyle w:val="a3"/>
        <w:tabs>
          <w:tab w:val="left" w:pos="3168"/>
          <w:tab w:val="left" w:pos="4205"/>
          <w:tab w:val="left" w:pos="6121"/>
          <w:tab w:val="left" w:pos="7552"/>
        </w:tabs>
        <w:spacing w:line="276" w:lineRule="auto"/>
        <w:ind w:right="254" w:firstLine="709"/>
        <w:jc w:val="both"/>
        <w:rPr>
          <w:sz w:val="28"/>
          <w:szCs w:val="28"/>
        </w:rPr>
      </w:pPr>
    </w:p>
    <w:p w14:paraId="495E35BF" w14:textId="3E40C098" w:rsidR="00B801BC" w:rsidRPr="00A03CE6" w:rsidRDefault="00B801BC" w:rsidP="00A03CE6">
      <w:pPr>
        <w:pStyle w:val="a3"/>
        <w:tabs>
          <w:tab w:val="left" w:pos="3168"/>
          <w:tab w:val="left" w:pos="4205"/>
          <w:tab w:val="left" w:pos="6121"/>
          <w:tab w:val="left" w:pos="7552"/>
        </w:tabs>
        <w:spacing w:line="276" w:lineRule="auto"/>
        <w:ind w:left="224" w:right="254" w:firstLine="709"/>
        <w:jc w:val="both"/>
        <w:rPr>
          <w:sz w:val="28"/>
          <w:szCs w:val="28"/>
        </w:rPr>
      </w:pPr>
    </w:p>
    <w:p w14:paraId="57B324C6" w14:textId="77777777" w:rsidR="00A03CE6" w:rsidRPr="00A03CE6" w:rsidRDefault="00A03CE6" w:rsidP="00A03CE6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bookmarkStart w:id="0" w:name="1._Общие_положения"/>
      <w:bookmarkEnd w:id="0"/>
      <w:r w:rsidRPr="00A03CE6">
        <w:rPr>
          <w:sz w:val="28"/>
          <w:szCs w:val="28"/>
        </w:rPr>
        <w:t xml:space="preserve">Разработчик: </w:t>
      </w:r>
    </w:p>
    <w:p w14:paraId="0E969700" w14:textId="326B8C76" w:rsidR="00A03CE6" w:rsidRPr="00A03CE6" w:rsidRDefault="00BE2601" w:rsidP="00A03CE6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Халяпина</w:t>
      </w:r>
      <w:proofErr w:type="spellEnd"/>
      <w:r w:rsidR="00A03CE6" w:rsidRPr="00A03CE6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A03CE6" w:rsidRPr="00A03CE6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A03CE6" w:rsidRPr="00A03CE6">
        <w:rPr>
          <w:sz w:val="28"/>
          <w:szCs w:val="28"/>
        </w:rPr>
        <w:t xml:space="preserve">. – заведующий кафедрой </w:t>
      </w:r>
      <w:r w:rsidR="00A03CE6">
        <w:rPr>
          <w:sz w:val="28"/>
          <w:szCs w:val="28"/>
        </w:rPr>
        <w:t>Здравоохранения и индустрии красоты</w:t>
      </w:r>
    </w:p>
    <w:p w14:paraId="422B9106" w14:textId="77777777" w:rsidR="00A03CE6" w:rsidRPr="00A03CE6" w:rsidRDefault="00A03CE6" w:rsidP="00A03CE6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1C676B99" w14:textId="77777777" w:rsidR="00A03CE6" w:rsidRPr="00A03CE6" w:rsidRDefault="00A03CE6" w:rsidP="00A03CE6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46978CF2" w14:textId="77777777" w:rsidR="00A03CE6" w:rsidRPr="00A03CE6" w:rsidRDefault="00A03CE6" w:rsidP="00A03CE6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Согласовано:</w:t>
      </w:r>
    </w:p>
    <w:p w14:paraId="3F06FAE1" w14:textId="35358DF2" w:rsidR="00A03CE6" w:rsidRPr="00A03CE6" w:rsidRDefault="00A03CE6" w:rsidP="00A03CE6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- ООО «</w:t>
      </w:r>
      <w:r>
        <w:rPr>
          <w:sz w:val="28"/>
          <w:szCs w:val="28"/>
        </w:rPr>
        <w:t>Доктор знает</w:t>
      </w:r>
      <w:r w:rsidRPr="00A03CE6">
        <w:rPr>
          <w:sz w:val="28"/>
          <w:szCs w:val="28"/>
        </w:rPr>
        <w:t>»;</w:t>
      </w:r>
    </w:p>
    <w:p w14:paraId="09D350D9" w14:textId="6E4AC0AF" w:rsidR="00A03CE6" w:rsidRPr="00A03CE6" w:rsidRDefault="00A03CE6" w:rsidP="00A03CE6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 xml:space="preserve">- </w:t>
      </w:r>
      <w:r>
        <w:rPr>
          <w:sz w:val="28"/>
          <w:szCs w:val="28"/>
        </w:rPr>
        <w:t>ГБУЗ СК ГКБ СМП г. Ставрополя</w:t>
      </w:r>
    </w:p>
    <w:p w14:paraId="0AD156C6" w14:textId="77777777" w:rsidR="00A03CE6" w:rsidRPr="00A03CE6" w:rsidRDefault="00A03CE6" w:rsidP="00A03CE6">
      <w:pPr>
        <w:adjustRightInd w:val="0"/>
        <w:spacing w:line="276" w:lineRule="auto"/>
        <w:ind w:firstLine="851"/>
        <w:rPr>
          <w:sz w:val="28"/>
          <w:szCs w:val="28"/>
        </w:rPr>
      </w:pPr>
    </w:p>
    <w:p w14:paraId="1BFA976A" w14:textId="77777777" w:rsidR="00A03CE6" w:rsidRPr="00A03CE6" w:rsidRDefault="00A03CE6" w:rsidP="00A03CE6">
      <w:pPr>
        <w:adjustRightInd w:val="0"/>
        <w:spacing w:line="276" w:lineRule="auto"/>
        <w:ind w:firstLine="851"/>
        <w:rPr>
          <w:sz w:val="28"/>
          <w:szCs w:val="28"/>
        </w:rPr>
      </w:pPr>
    </w:p>
    <w:p w14:paraId="778F7ACC" w14:textId="77777777" w:rsidR="00A03CE6" w:rsidRPr="00A03CE6" w:rsidRDefault="00A03CE6" w:rsidP="00A03CE6">
      <w:pPr>
        <w:adjustRightInd w:val="0"/>
        <w:spacing w:line="276" w:lineRule="auto"/>
        <w:ind w:firstLine="851"/>
        <w:rPr>
          <w:sz w:val="28"/>
          <w:szCs w:val="28"/>
        </w:rPr>
      </w:pPr>
    </w:p>
    <w:p w14:paraId="5666D447" w14:textId="77777777" w:rsidR="00A03CE6" w:rsidRPr="00A03CE6" w:rsidRDefault="00A03CE6" w:rsidP="00A03CE6">
      <w:pPr>
        <w:adjustRightInd w:val="0"/>
        <w:spacing w:line="276" w:lineRule="auto"/>
        <w:ind w:firstLine="851"/>
        <w:rPr>
          <w:sz w:val="28"/>
          <w:szCs w:val="28"/>
        </w:rPr>
      </w:pPr>
    </w:p>
    <w:p w14:paraId="74BDCB75" w14:textId="77777777" w:rsidR="00BE2601" w:rsidRPr="00391295" w:rsidRDefault="00BE2601" w:rsidP="00BE2601">
      <w:pPr>
        <w:spacing w:line="360" w:lineRule="auto"/>
        <w:ind w:right="141"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391295">
        <w:rPr>
          <w:rFonts w:eastAsia="Calibri"/>
          <w:color w:val="000000"/>
          <w:sz w:val="28"/>
          <w:szCs w:val="28"/>
          <w:lang w:eastAsia="ru-RU"/>
        </w:rPr>
        <w:t xml:space="preserve">Одобрена решением Педагогического совета </w:t>
      </w:r>
      <w:proofErr w:type="spellStart"/>
      <w:r w:rsidRPr="00391295">
        <w:rPr>
          <w:rFonts w:eastAsia="Calibri"/>
          <w:color w:val="000000"/>
          <w:sz w:val="28"/>
          <w:szCs w:val="28"/>
          <w:lang w:eastAsia="ru-RU"/>
        </w:rPr>
        <w:t>СмК</w:t>
      </w:r>
      <w:proofErr w:type="spellEnd"/>
      <w:r w:rsidRPr="00391295">
        <w:rPr>
          <w:rFonts w:eastAsia="Calibri"/>
          <w:color w:val="000000"/>
          <w:sz w:val="28"/>
          <w:szCs w:val="28"/>
          <w:lang w:eastAsia="ru-RU"/>
        </w:rPr>
        <w:t>, протокол № 7 от 23.05.2025 г.</w:t>
      </w:r>
    </w:p>
    <w:p w14:paraId="303340F7" w14:textId="77777777" w:rsidR="00BE2601" w:rsidRPr="00391295" w:rsidRDefault="00BE2601" w:rsidP="00BE2601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391295">
        <w:rPr>
          <w:rFonts w:eastAsia="Calibri"/>
          <w:color w:val="000000"/>
          <w:sz w:val="28"/>
          <w:szCs w:val="28"/>
          <w:lang w:eastAsia="ru-RU"/>
        </w:rPr>
        <w:t xml:space="preserve">Утверждена приказом директора </w:t>
      </w:r>
      <w:proofErr w:type="spellStart"/>
      <w:r w:rsidRPr="00391295">
        <w:rPr>
          <w:rFonts w:eastAsia="Calibri"/>
          <w:color w:val="000000"/>
          <w:sz w:val="28"/>
          <w:szCs w:val="28"/>
          <w:lang w:eastAsia="ru-RU"/>
        </w:rPr>
        <w:t>СмК</w:t>
      </w:r>
      <w:proofErr w:type="spellEnd"/>
      <w:r w:rsidRPr="00391295">
        <w:rPr>
          <w:rFonts w:eastAsia="Calibri"/>
          <w:color w:val="000000"/>
          <w:sz w:val="28"/>
          <w:szCs w:val="28"/>
          <w:lang w:eastAsia="ru-RU"/>
        </w:rPr>
        <w:t xml:space="preserve"> № 135-ОД от 23.05.2025 г.</w:t>
      </w:r>
    </w:p>
    <w:p w14:paraId="06782EE2" w14:textId="2E615C3D" w:rsidR="00A03CE6" w:rsidRPr="00A03CE6" w:rsidRDefault="00A03CE6" w:rsidP="00A03CE6">
      <w:pPr>
        <w:pStyle w:val="3"/>
        <w:tabs>
          <w:tab w:val="left" w:pos="0"/>
        </w:tabs>
        <w:spacing w:before="72"/>
        <w:ind w:left="0" w:firstLine="0"/>
        <w:rPr>
          <w:sz w:val="28"/>
          <w:szCs w:val="28"/>
        </w:rPr>
      </w:pPr>
      <w:bookmarkStart w:id="1" w:name="_GoBack"/>
      <w:bookmarkEnd w:id="1"/>
    </w:p>
    <w:p w14:paraId="6799732C" w14:textId="68119B1A" w:rsidR="00656C47" w:rsidRPr="00A03CE6" w:rsidRDefault="00CB7410" w:rsidP="00CB7410">
      <w:pPr>
        <w:pStyle w:val="3"/>
        <w:tabs>
          <w:tab w:val="left" w:pos="0"/>
        </w:tabs>
        <w:spacing w:before="72"/>
        <w:ind w:left="0" w:firstLine="0"/>
        <w:jc w:val="center"/>
        <w:rPr>
          <w:sz w:val="28"/>
          <w:szCs w:val="28"/>
        </w:rPr>
      </w:pPr>
      <w:r w:rsidRPr="00A03CE6">
        <w:rPr>
          <w:sz w:val="28"/>
          <w:szCs w:val="28"/>
        </w:rPr>
        <w:lastRenderedPageBreak/>
        <w:t xml:space="preserve">1. </w:t>
      </w:r>
      <w:r w:rsidR="00F22B46" w:rsidRPr="00A03CE6">
        <w:rPr>
          <w:sz w:val="28"/>
          <w:szCs w:val="28"/>
        </w:rPr>
        <w:t>Общие</w:t>
      </w:r>
      <w:r w:rsidR="00F22B46" w:rsidRPr="00A03CE6">
        <w:rPr>
          <w:spacing w:val="-13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положения</w:t>
      </w:r>
    </w:p>
    <w:p w14:paraId="04E45274" w14:textId="77777777" w:rsidR="00656C47" w:rsidRPr="00A03CE6" w:rsidRDefault="00656C47">
      <w:pPr>
        <w:pStyle w:val="a3"/>
        <w:spacing w:before="2"/>
        <w:rPr>
          <w:b/>
          <w:sz w:val="28"/>
          <w:szCs w:val="28"/>
        </w:rPr>
      </w:pPr>
    </w:p>
    <w:p w14:paraId="463BDC18" w14:textId="56C599F1" w:rsidR="00656C47" w:rsidRPr="00A03CE6" w:rsidRDefault="00F22B46">
      <w:pPr>
        <w:pStyle w:val="a3"/>
        <w:ind w:left="930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Программа</w:t>
      </w:r>
      <w:r w:rsidRPr="00A03CE6">
        <w:rPr>
          <w:spacing w:val="-7"/>
          <w:sz w:val="28"/>
          <w:szCs w:val="28"/>
        </w:rPr>
        <w:t xml:space="preserve"> </w:t>
      </w:r>
      <w:r w:rsidR="00B801BC" w:rsidRPr="00A03CE6">
        <w:rPr>
          <w:spacing w:val="1"/>
          <w:sz w:val="28"/>
          <w:szCs w:val="28"/>
        </w:rPr>
        <w:t>государственной</w:t>
      </w:r>
      <w:r w:rsidR="00B801BC" w:rsidRPr="00A03CE6">
        <w:rPr>
          <w:sz w:val="28"/>
          <w:szCs w:val="28"/>
        </w:rPr>
        <w:t xml:space="preserve"> </w:t>
      </w:r>
      <w:r w:rsidRPr="00A03CE6">
        <w:rPr>
          <w:sz w:val="28"/>
          <w:szCs w:val="28"/>
        </w:rPr>
        <w:t>итоговой аттестации разработана</w:t>
      </w:r>
      <w:r w:rsidRPr="00A03CE6">
        <w:rPr>
          <w:spacing w:val="-3"/>
          <w:sz w:val="28"/>
          <w:szCs w:val="28"/>
        </w:rPr>
        <w:t xml:space="preserve"> </w:t>
      </w:r>
      <w:r w:rsidRPr="00A03CE6">
        <w:rPr>
          <w:sz w:val="28"/>
          <w:szCs w:val="28"/>
        </w:rPr>
        <w:t>на</w:t>
      </w:r>
      <w:r w:rsidRPr="00A03CE6">
        <w:rPr>
          <w:spacing w:val="-2"/>
          <w:sz w:val="28"/>
          <w:szCs w:val="28"/>
        </w:rPr>
        <w:t xml:space="preserve"> </w:t>
      </w:r>
      <w:r w:rsidRPr="00A03CE6">
        <w:rPr>
          <w:sz w:val="28"/>
          <w:szCs w:val="28"/>
        </w:rPr>
        <w:t>основе:</w:t>
      </w:r>
    </w:p>
    <w:p w14:paraId="62714825" w14:textId="77777777" w:rsidR="00B801BC" w:rsidRPr="00A03CE6" w:rsidRDefault="00B801BC" w:rsidP="00B801BC">
      <w:pPr>
        <w:widowControl/>
        <w:numPr>
          <w:ilvl w:val="0"/>
          <w:numId w:val="13"/>
        </w:numPr>
        <w:suppressAutoHyphens/>
        <w:autoSpaceDE/>
        <w:autoSpaceDN/>
        <w:ind w:left="0" w:firstLine="709"/>
        <w:jc w:val="both"/>
        <w:rPr>
          <w:bCs/>
          <w:sz w:val="28"/>
          <w:szCs w:val="28"/>
        </w:rPr>
      </w:pPr>
      <w:r w:rsidRPr="00A03CE6">
        <w:rPr>
          <w:bCs/>
          <w:sz w:val="28"/>
          <w:szCs w:val="28"/>
        </w:rPr>
        <w:t xml:space="preserve">Федеральный закон от 29 декабря 2012 г. №273-ФЗ «Об образовании </w:t>
      </w:r>
      <w:r w:rsidRPr="00A03CE6">
        <w:rPr>
          <w:bCs/>
          <w:sz w:val="28"/>
          <w:szCs w:val="28"/>
        </w:rPr>
        <w:br/>
        <w:t>в Российской Федерации»;</w:t>
      </w:r>
    </w:p>
    <w:p w14:paraId="2EE9ABB4" w14:textId="77777777" w:rsidR="00B801BC" w:rsidRPr="00A03CE6" w:rsidRDefault="00B801BC" w:rsidP="00B801BC">
      <w:pPr>
        <w:pStyle w:val="a5"/>
        <w:widowControl/>
        <w:numPr>
          <w:ilvl w:val="0"/>
          <w:numId w:val="13"/>
        </w:numPr>
        <w:autoSpaceDE/>
        <w:autoSpaceDN/>
        <w:ind w:left="0" w:firstLine="709"/>
        <w:jc w:val="both"/>
        <w:rPr>
          <w:bCs/>
          <w:sz w:val="28"/>
          <w:szCs w:val="28"/>
        </w:rPr>
      </w:pPr>
      <w:r w:rsidRPr="00A03CE6">
        <w:rPr>
          <w:bCs/>
          <w:sz w:val="28"/>
          <w:szCs w:val="28"/>
        </w:rPr>
        <w:t xml:space="preserve">Приказ </w:t>
      </w:r>
      <w:proofErr w:type="spellStart"/>
      <w:r w:rsidRPr="00A03CE6">
        <w:rPr>
          <w:bCs/>
          <w:sz w:val="28"/>
          <w:szCs w:val="28"/>
        </w:rPr>
        <w:t>Минпросвещения</w:t>
      </w:r>
      <w:proofErr w:type="spellEnd"/>
      <w:r w:rsidRPr="00A03CE6">
        <w:rPr>
          <w:bCs/>
          <w:sz w:val="28"/>
          <w:szCs w:val="28"/>
        </w:rPr>
        <w:t xml:space="preserve"> России от 08 апреля 2021 г. № 153 </w:t>
      </w:r>
      <w:r w:rsidRPr="00A03CE6">
        <w:rPr>
          <w:bCs/>
          <w:sz w:val="28"/>
          <w:szCs w:val="28"/>
        </w:rPr>
        <w:br/>
        <w:t>«Об утверждении Порядка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образовательных программ среднего профессионального образования»;</w:t>
      </w:r>
    </w:p>
    <w:p w14:paraId="556CEEB5" w14:textId="77777777" w:rsidR="00B801BC" w:rsidRPr="00A03CE6" w:rsidRDefault="00B801BC" w:rsidP="00B801BC">
      <w:pPr>
        <w:widowControl/>
        <w:numPr>
          <w:ilvl w:val="0"/>
          <w:numId w:val="13"/>
        </w:numPr>
        <w:suppressAutoHyphens/>
        <w:autoSpaceDE/>
        <w:autoSpaceDN/>
        <w:ind w:left="0" w:firstLine="709"/>
        <w:jc w:val="both"/>
        <w:rPr>
          <w:bCs/>
          <w:sz w:val="28"/>
          <w:szCs w:val="28"/>
        </w:rPr>
      </w:pPr>
      <w:r w:rsidRPr="00A03CE6">
        <w:rPr>
          <w:bCs/>
          <w:sz w:val="28"/>
          <w:szCs w:val="28"/>
        </w:rPr>
        <w:t xml:space="preserve">Приказ </w:t>
      </w:r>
      <w:proofErr w:type="spellStart"/>
      <w:r w:rsidRPr="00A03CE6">
        <w:rPr>
          <w:bCs/>
          <w:sz w:val="28"/>
          <w:szCs w:val="28"/>
        </w:rPr>
        <w:t>Минпросвещения</w:t>
      </w:r>
      <w:proofErr w:type="spellEnd"/>
      <w:r w:rsidRPr="00A03CE6">
        <w:rPr>
          <w:bCs/>
          <w:sz w:val="28"/>
          <w:szCs w:val="28"/>
        </w:rPr>
        <w:t xml:space="preserve"> России от  4 июля 2022 г. N 526 </w:t>
      </w:r>
      <w:r w:rsidRPr="00A03CE6">
        <w:rPr>
          <w:bCs/>
          <w:sz w:val="28"/>
          <w:szCs w:val="28"/>
        </w:rPr>
        <w:br/>
        <w:t>«</w:t>
      </w:r>
      <w:r w:rsidRPr="00A03CE6">
        <w:rPr>
          <w:bCs/>
          <w:sz w:val="28"/>
          <w:szCs w:val="28"/>
          <w:lang w:val="uk-UA"/>
        </w:rPr>
        <w:t xml:space="preserve">Об </w:t>
      </w:r>
      <w:r w:rsidRPr="00A03CE6">
        <w:rPr>
          <w:bCs/>
          <w:sz w:val="28"/>
          <w:szCs w:val="28"/>
        </w:rPr>
        <w:t>утверждении федерального государственного образовательного стандарта среднего профессионального образования по специальности 31.02.01 Лечебное дело»;</w:t>
      </w:r>
    </w:p>
    <w:p w14:paraId="4F0E792F" w14:textId="77777777" w:rsidR="00B801BC" w:rsidRPr="00A03CE6" w:rsidRDefault="00B801BC" w:rsidP="00B801BC">
      <w:pPr>
        <w:pStyle w:val="a5"/>
        <w:widowControl/>
        <w:numPr>
          <w:ilvl w:val="0"/>
          <w:numId w:val="13"/>
        </w:numPr>
        <w:autoSpaceDE/>
        <w:autoSpaceDN/>
        <w:ind w:left="0" w:firstLine="709"/>
        <w:jc w:val="both"/>
        <w:rPr>
          <w:bCs/>
          <w:sz w:val="28"/>
          <w:szCs w:val="28"/>
          <w:lang w:eastAsia="ru-RU"/>
        </w:rPr>
      </w:pPr>
      <w:r w:rsidRPr="00A03CE6">
        <w:rPr>
          <w:bCs/>
          <w:sz w:val="28"/>
          <w:szCs w:val="28"/>
          <w:lang w:eastAsia="ru-RU"/>
        </w:rPr>
        <w:t xml:space="preserve">Приказ Министерства просвещения РФ от 24 августа 2022 г. № 762 </w:t>
      </w:r>
      <w:r w:rsidRPr="00A03CE6">
        <w:rPr>
          <w:bCs/>
          <w:sz w:val="28"/>
          <w:szCs w:val="28"/>
          <w:lang w:eastAsia="ru-RU"/>
        </w:rPr>
        <w:br/>
        <w:t xml:space="preserve">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</w:t>
      </w:r>
    </w:p>
    <w:p w14:paraId="794BDB55" w14:textId="77777777" w:rsidR="00B801BC" w:rsidRPr="00A03CE6" w:rsidRDefault="00B801BC" w:rsidP="00B801BC">
      <w:pPr>
        <w:pStyle w:val="a5"/>
        <w:widowControl/>
        <w:numPr>
          <w:ilvl w:val="0"/>
          <w:numId w:val="13"/>
        </w:numPr>
        <w:autoSpaceDE/>
        <w:autoSpaceDN/>
        <w:ind w:left="0" w:firstLine="709"/>
        <w:jc w:val="both"/>
        <w:rPr>
          <w:bCs/>
          <w:sz w:val="28"/>
          <w:szCs w:val="28"/>
        </w:rPr>
      </w:pPr>
      <w:r w:rsidRPr="00A03CE6">
        <w:rPr>
          <w:bCs/>
          <w:sz w:val="28"/>
          <w:szCs w:val="28"/>
        </w:rPr>
        <w:t xml:space="preserve">Приказ </w:t>
      </w:r>
      <w:proofErr w:type="spellStart"/>
      <w:r w:rsidRPr="00A03CE6">
        <w:rPr>
          <w:bCs/>
          <w:sz w:val="28"/>
          <w:szCs w:val="28"/>
        </w:rPr>
        <w:t>Минпросвещения</w:t>
      </w:r>
      <w:proofErr w:type="spellEnd"/>
      <w:r w:rsidRPr="00A03CE6">
        <w:rPr>
          <w:bCs/>
          <w:sz w:val="28"/>
          <w:szCs w:val="28"/>
        </w:rPr>
        <w:t xml:space="preserve"> России от  8 ноября 2021 г. № 800 </w:t>
      </w:r>
      <w:r w:rsidRPr="00A03CE6">
        <w:rPr>
          <w:bCs/>
          <w:sz w:val="28"/>
          <w:szCs w:val="28"/>
        </w:rPr>
        <w:br/>
        <w:t xml:space="preserve">«Об утверждении Порядка проведения государственной итоговой аттестации </w:t>
      </w:r>
      <w:r w:rsidRPr="00A03CE6">
        <w:rPr>
          <w:bCs/>
          <w:sz w:val="28"/>
          <w:szCs w:val="28"/>
        </w:rPr>
        <w:br/>
        <w:t>по образовательным программам среднего профессионального образования»;</w:t>
      </w:r>
    </w:p>
    <w:p w14:paraId="6E2A5538" w14:textId="77777777" w:rsidR="00B801BC" w:rsidRPr="00A03CE6" w:rsidRDefault="00B801BC" w:rsidP="00B801BC">
      <w:pPr>
        <w:pStyle w:val="a5"/>
        <w:widowControl/>
        <w:numPr>
          <w:ilvl w:val="0"/>
          <w:numId w:val="13"/>
        </w:numPr>
        <w:autoSpaceDE/>
        <w:autoSpaceDN/>
        <w:ind w:left="0" w:firstLine="709"/>
        <w:jc w:val="both"/>
        <w:rPr>
          <w:bCs/>
          <w:sz w:val="28"/>
          <w:szCs w:val="28"/>
        </w:rPr>
      </w:pPr>
      <w:r w:rsidRPr="00A03CE6">
        <w:rPr>
          <w:sz w:val="28"/>
          <w:szCs w:val="28"/>
        </w:rPr>
        <w:t xml:space="preserve">Приказ Министерства здравоохранения Российской Федерации </w:t>
      </w:r>
      <w:r w:rsidRPr="00A03CE6">
        <w:rPr>
          <w:sz w:val="28"/>
          <w:szCs w:val="28"/>
        </w:rPr>
        <w:br/>
        <w:t>от 3 сентября 2013 г. № 620н «Об утверждении Порядка организации и проведения практической подготовки обучающихся по профессиональным образовательным программам медицинского образования, фармацевтического образования»;</w:t>
      </w:r>
    </w:p>
    <w:p w14:paraId="69144399" w14:textId="77777777" w:rsidR="00B801BC" w:rsidRPr="00A03CE6" w:rsidRDefault="00B801BC" w:rsidP="00B801BC">
      <w:pPr>
        <w:widowControl/>
        <w:numPr>
          <w:ilvl w:val="0"/>
          <w:numId w:val="13"/>
        </w:numPr>
        <w:suppressAutoHyphens/>
        <w:autoSpaceDE/>
        <w:autoSpaceDN/>
        <w:ind w:left="0" w:firstLine="709"/>
        <w:jc w:val="both"/>
        <w:rPr>
          <w:bCs/>
          <w:sz w:val="28"/>
          <w:szCs w:val="28"/>
        </w:rPr>
      </w:pPr>
      <w:r w:rsidRPr="00A03CE6">
        <w:rPr>
          <w:bCs/>
          <w:sz w:val="28"/>
          <w:szCs w:val="28"/>
        </w:rPr>
        <w:t>Приказ Министерства труда и социальной защиты Российской Федерации от 31 июля 2020г № 470-н «Об утверждении профессионального стандарта «Фельдшер».</w:t>
      </w:r>
    </w:p>
    <w:p w14:paraId="64967701" w14:textId="629E9BB7" w:rsidR="00656C47" w:rsidRPr="00A03CE6" w:rsidRDefault="00F22B46">
      <w:pPr>
        <w:pStyle w:val="a3"/>
        <w:ind w:left="224" w:right="239" w:firstLine="706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В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соответствии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ст.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59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Федерального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закона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«Об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образовании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в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Российской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Федерации»</w:t>
      </w:r>
      <w:r w:rsidRPr="00A03CE6">
        <w:rPr>
          <w:spacing w:val="1"/>
          <w:sz w:val="28"/>
          <w:szCs w:val="28"/>
        </w:rPr>
        <w:t xml:space="preserve"> </w:t>
      </w:r>
      <w:r w:rsidR="00B801BC" w:rsidRPr="00A03CE6">
        <w:rPr>
          <w:spacing w:val="1"/>
          <w:sz w:val="28"/>
          <w:szCs w:val="28"/>
        </w:rPr>
        <w:t>государственной</w:t>
      </w:r>
      <w:r w:rsidR="00B801BC" w:rsidRPr="00A03CE6">
        <w:rPr>
          <w:sz w:val="28"/>
          <w:szCs w:val="28"/>
        </w:rPr>
        <w:t xml:space="preserve"> </w:t>
      </w:r>
      <w:r w:rsidRPr="00A03CE6">
        <w:rPr>
          <w:sz w:val="28"/>
          <w:szCs w:val="28"/>
        </w:rPr>
        <w:t>итоговая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аттестация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(</w:t>
      </w:r>
      <w:r w:rsidR="00B801BC" w:rsidRPr="00A03CE6">
        <w:rPr>
          <w:sz w:val="28"/>
          <w:szCs w:val="28"/>
        </w:rPr>
        <w:t>Г</w:t>
      </w:r>
      <w:r w:rsidRPr="00A03CE6">
        <w:rPr>
          <w:sz w:val="28"/>
          <w:szCs w:val="28"/>
        </w:rPr>
        <w:t>ИА)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обучающихся,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завершающих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обучение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программам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подготовки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специалистов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среднего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звена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(далее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–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ППССЗ),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является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обязательной.</w:t>
      </w:r>
    </w:p>
    <w:p w14:paraId="74A44384" w14:textId="77777777" w:rsidR="00B801BC" w:rsidRPr="00A03CE6" w:rsidRDefault="00F22B46" w:rsidP="00B801BC">
      <w:pPr>
        <w:pStyle w:val="a3"/>
        <w:ind w:left="224" w:right="124" w:firstLine="706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К</w:t>
      </w:r>
      <w:r w:rsidRPr="00A03CE6">
        <w:rPr>
          <w:spacing w:val="1"/>
          <w:sz w:val="28"/>
          <w:szCs w:val="28"/>
        </w:rPr>
        <w:t xml:space="preserve"> </w:t>
      </w:r>
      <w:r w:rsidR="00B801BC" w:rsidRPr="00A03CE6">
        <w:rPr>
          <w:spacing w:val="1"/>
          <w:sz w:val="28"/>
          <w:szCs w:val="28"/>
        </w:rPr>
        <w:t>государственной</w:t>
      </w:r>
      <w:r w:rsidR="00B801BC" w:rsidRPr="00A03CE6">
        <w:rPr>
          <w:sz w:val="28"/>
          <w:szCs w:val="28"/>
        </w:rPr>
        <w:t xml:space="preserve"> </w:t>
      </w:r>
      <w:r w:rsidRPr="00A03CE6">
        <w:rPr>
          <w:sz w:val="28"/>
          <w:szCs w:val="28"/>
        </w:rPr>
        <w:t>итоговой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аттестации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допускаются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обучающиеся,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не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имеющие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академических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задолженностей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в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полном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объеме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выполнившие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учебный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план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или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индивидуальный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учебный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план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соответствующей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образовательной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программе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среднего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профессионального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образования.</w:t>
      </w:r>
    </w:p>
    <w:p w14:paraId="362DC72B" w14:textId="77DA29F7" w:rsidR="00656C47" w:rsidRPr="00A03CE6" w:rsidRDefault="00F22B46" w:rsidP="00B801BC">
      <w:pPr>
        <w:pStyle w:val="a3"/>
        <w:ind w:left="224" w:right="124" w:firstLine="706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Для</w:t>
      </w:r>
      <w:r w:rsidRPr="00A03CE6">
        <w:rPr>
          <w:spacing w:val="-3"/>
          <w:sz w:val="28"/>
          <w:szCs w:val="28"/>
        </w:rPr>
        <w:t xml:space="preserve"> </w:t>
      </w:r>
      <w:r w:rsidRPr="00A03CE6">
        <w:rPr>
          <w:sz w:val="28"/>
          <w:szCs w:val="28"/>
        </w:rPr>
        <w:t>подготовки</w:t>
      </w:r>
      <w:r w:rsidRPr="00A03CE6">
        <w:rPr>
          <w:spacing w:val="-6"/>
          <w:sz w:val="28"/>
          <w:szCs w:val="28"/>
        </w:rPr>
        <w:t xml:space="preserve"> </w:t>
      </w:r>
      <w:r w:rsidRPr="00A03CE6">
        <w:rPr>
          <w:sz w:val="28"/>
          <w:szCs w:val="28"/>
        </w:rPr>
        <w:t>и</w:t>
      </w:r>
      <w:r w:rsidRPr="00A03CE6">
        <w:rPr>
          <w:spacing w:val="-5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проведения</w:t>
      </w:r>
      <w:r w:rsidRPr="00A03CE6">
        <w:rPr>
          <w:spacing w:val="-6"/>
          <w:sz w:val="28"/>
          <w:szCs w:val="28"/>
        </w:rPr>
        <w:t xml:space="preserve"> </w:t>
      </w:r>
      <w:r w:rsidR="00B801BC" w:rsidRPr="00A03CE6">
        <w:rPr>
          <w:spacing w:val="1"/>
          <w:sz w:val="28"/>
          <w:szCs w:val="28"/>
        </w:rPr>
        <w:t>государственной</w:t>
      </w:r>
      <w:r w:rsidR="00B801BC" w:rsidRPr="00A03CE6">
        <w:rPr>
          <w:sz w:val="28"/>
          <w:szCs w:val="28"/>
        </w:rPr>
        <w:t xml:space="preserve"> </w:t>
      </w:r>
      <w:r w:rsidRPr="00A03CE6">
        <w:rPr>
          <w:sz w:val="28"/>
          <w:szCs w:val="28"/>
        </w:rPr>
        <w:t>итоговой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аттестации</w:t>
      </w:r>
      <w:r w:rsidRPr="00A03CE6">
        <w:rPr>
          <w:spacing w:val="-5"/>
          <w:sz w:val="28"/>
          <w:szCs w:val="28"/>
        </w:rPr>
        <w:t xml:space="preserve"> </w:t>
      </w:r>
      <w:r w:rsidRPr="00A03CE6">
        <w:rPr>
          <w:sz w:val="28"/>
          <w:szCs w:val="28"/>
        </w:rPr>
        <w:t>определено</w:t>
      </w:r>
      <w:r w:rsidRPr="00A03CE6">
        <w:rPr>
          <w:spacing w:val="2"/>
          <w:sz w:val="28"/>
          <w:szCs w:val="28"/>
        </w:rPr>
        <w:t xml:space="preserve"> </w:t>
      </w:r>
      <w:r w:rsidRPr="00A03CE6">
        <w:rPr>
          <w:sz w:val="28"/>
          <w:szCs w:val="28"/>
        </w:rPr>
        <w:t>6</w:t>
      </w:r>
      <w:r w:rsidRPr="00A03CE6">
        <w:rPr>
          <w:spacing w:val="-7"/>
          <w:sz w:val="28"/>
          <w:szCs w:val="28"/>
        </w:rPr>
        <w:t xml:space="preserve"> </w:t>
      </w:r>
      <w:r w:rsidRPr="00A03CE6">
        <w:rPr>
          <w:sz w:val="28"/>
          <w:szCs w:val="28"/>
        </w:rPr>
        <w:t>недель.</w:t>
      </w:r>
    </w:p>
    <w:p w14:paraId="153E7CFD" w14:textId="77777777" w:rsidR="00656C47" w:rsidRPr="00A03CE6" w:rsidRDefault="00656C47">
      <w:pPr>
        <w:pStyle w:val="a3"/>
        <w:spacing w:before="5"/>
        <w:rPr>
          <w:sz w:val="28"/>
          <w:szCs w:val="28"/>
        </w:rPr>
      </w:pPr>
    </w:p>
    <w:p w14:paraId="194DAA83" w14:textId="26F8D1A1" w:rsidR="00656C47" w:rsidRPr="00A03CE6" w:rsidRDefault="00CB7410" w:rsidP="00CB7410">
      <w:pPr>
        <w:pStyle w:val="3"/>
        <w:tabs>
          <w:tab w:val="left" w:pos="0"/>
        </w:tabs>
        <w:ind w:left="0" w:firstLine="0"/>
        <w:jc w:val="center"/>
        <w:rPr>
          <w:sz w:val="28"/>
          <w:szCs w:val="28"/>
        </w:rPr>
      </w:pPr>
      <w:bookmarkStart w:id="2" w:name="2._Цели_и_задачи_итоговой_аттестации"/>
      <w:bookmarkEnd w:id="2"/>
      <w:r w:rsidRPr="00A03CE6">
        <w:rPr>
          <w:sz w:val="28"/>
          <w:szCs w:val="28"/>
        </w:rPr>
        <w:t xml:space="preserve">2. </w:t>
      </w:r>
      <w:r w:rsidR="00F22B46" w:rsidRPr="00A03CE6">
        <w:rPr>
          <w:sz w:val="28"/>
          <w:szCs w:val="28"/>
        </w:rPr>
        <w:t>Цели</w:t>
      </w:r>
      <w:r w:rsidR="00F22B46" w:rsidRPr="00A03CE6">
        <w:rPr>
          <w:spacing w:val="-2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и</w:t>
      </w:r>
      <w:r w:rsidR="00F22B46" w:rsidRPr="00A03CE6">
        <w:rPr>
          <w:spacing w:val="-2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задачи</w:t>
      </w:r>
      <w:r w:rsidR="00F22B46" w:rsidRPr="00A03CE6">
        <w:rPr>
          <w:spacing w:val="-6"/>
          <w:sz w:val="28"/>
          <w:szCs w:val="28"/>
        </w:rPr>
        <w:t xml:space="preserve"> </w:t>
      </w:r>
      <w:r w:rsidR="00B801BC" w:rsidRPr="00A03CE6">
        <w:rPr>
          <w:spacing w:val="1"/>
          <w:sz w:val="28"/>
          <w:szCs w:val="28"/>
        </w:rPr>
        <w:t>государственной</w:t>
      </w:r>
      <w:r w:rsidR="00B801BC" w:rsidRPr="00A03CE6">
        <w:rPr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итоговой</w:t>
      </w:r>
      <w:r w:rsidR="00F22B46" w:rsidRPr="00A03CE6">
        <w:rPr>
          <w:spacing w:val="-1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аттестации</w:t>
      </w:r>
    </w:p>
    <w:p w14:paraId="53932AB2" w14:textId="77777777" w:rsidR="00656C47" w:rsidRPr="00A03CE6" w:rsidRDefault="00656C47">
      <w:pPr>
        <w:pStyle w:val="a3"/>
        <w:spacing w:before="2"/>
        <w:rPr>
          <w:b/>
          <w:sz w:val="28"/>
          <w:szCs w:val="28"/>
        </w:rPr>
      </w:pPr>
    </w:p>
    <w:p w14:paraId="4FD9D6F7" w14:textId="2D114CED" w:rsidR="00656C47" w:rsidRPr="00A03CE6" w:rsidRDefault="00F22B46">
      <w:pPr>
        <w:pStyle w:val="a3"/>
        <w:ind w:left="224" w:right="235" w:firstLine="706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Целью</w:t>
      </w:r>
      <w:r w:rsidRPr="00A03CE6">
        <w:rPr>
          <w:spacing w:val="1"/>
          <w:sz w:val="28"/>
          <w:szCs w:val="28"/>
        </w:rPr>
        <w:t xml:space="preserve"> </w:t>
      </w:r>
      <w:r w:rsidR="00B801BC" w:rsidRPr="00A03CE6">
        <w:rPr>
          <w:spacing w:val="1"/>
          <w:sz w:val="28"/>
          <w:szCs w:val="28"/>
        </w:rPr>
        <w:t>государственной</w:t>
      </w:r>
      <w:r w:rsidR="00B801BC" w:rsidRPr="00A03CE6">
        <w:rPr>
          <w:sz w:val="28"/>
          <w:szCs w:val="28"/>
        </w:rPr>
        <w:t xml:space="preserve"> </w:t>
      </w:r>
      <w:r w:rsidRPr="00A03CE6">
        <w:rPr>
          <w:sz w:val="28"/>
          <w:szCs w:val="28"/>
        </w:rPr>
        <w:t>итоговой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аттестации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является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установление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степени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готовности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обучающегося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к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самостоятельной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деятельности,</w:t>
      </w:r>
      <w:r w:rsidRPr="00A03CE6">
        <w:rPr>
          <w:spacing w:val="1"/>
          <w:sz w:val="28"/>
          <w:szCs w:val="28"/>
        </w:rPr>
        <w:t xml:space="preserve"> </w:t>
      </w:r>
      <w:proofErr w:type="spellStart"/>
      <w:r w:rsidRPr="00A03CE6">
        <w:rPr>
          <w:sz w:val="28"/>
          <w:szCs w:val="28"/>
        </w:rPr>
        <w:t>сформированности</w:t>
      </w:r>
      <w:proofErr w:type="spellEnd"/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профессиональных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 xml:space="preserve">компетенций, определение </w:t>
      </w:r>
      <w:r w:rsidRPr="00A03CE6">
        <w:rPr>
          <w:sz w:val="28"/>
          <w:szCs w:val="28"/>
        </w:rPr>
        <w:lastRenderedPageBreak/>
        <w:t>соответствия результатов освоения обучающимися основной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профессиональной образовательной программы среднего профессионального образования</w:t>
      </w:r>
      <w:r w:rsidRPr="00A03CE6">
        <w:rPr>
          <w:spacing w:val="-57"/>
          <w:sz w:val="28"/>
          <w:szCs w:val="28"/>
        </w:rPr>
        <w:t xml:space="preserve"> </w:t>
      </w:r>
      <w:r w:rsidRPr="00A03CE6">
        <w:rPr>
          <w:sz w:val="28"/>
          <w:szCs w:val="28"/>
        </w:rPr>
        <w:t>соответствующим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требованиям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Федерального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государственного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образовательного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стандарта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среднего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профессионального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образования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(далее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–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ФГОС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СПО)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специальности</w:t>
      </w:r>
      <w:r w:rsidRPr="00A03CE6">
        <w:rPr>
          <w:spacing w:val="2"/>
          <w:sz w:val="28"/>
          <w:szCs w:val="28"/>
        </w:rPr>
        <w:t xml:space="preserve"> </w:t>
      </w:r>
      <w:r w:rsidRPr="00A03CE6">
        <w:rPr>
          <w:sz w:val="28"/>
          <w:szCs w:val="28"/>
        </w:rPr>
        <w:t>31.02.01.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Лечебное</w:t>
      </w:r>
      <w:r w:rsidRPr="00A03CE6">
        <w:rPr>
          <w:spacing w:val="-4"/>
          <w:sz w:val="28"/>
          <w:szCs w:val="28"/>
        </w:rPr>
        <w:t xml:space="preserve"> </w:t>
      </w:r>
      <w:r w:rsidRPr="00A03CE6">
        <w:rPr>
          <w:sz w:val="28"/>
          <w:szCs w:val="28"/>
        </w:rPr>
        <w:t>дело.</w:t>
      </w:r>
    </w:p>
    <w:p w14:paraId="73189593" w14:textId="37199568" w:rsidR="00656C47" w:rsidRPr="00A03CE6" w:rsidRDefault="00B801BC">
      <w:pPr>
        <w:pStyle w:val="a3"/>
        <w:spacing w:before="3"/>
        <w:ind w:left="224" w:right="246" w:firstLine="566"/>
        <w:jc w:val="both"/>
        <w:rPr>
          <w:sz w:val="28"/>
          <w:szCs w:val="28"/>
        </w:rPr>
      </w:pPr>
      <w:r w:rsidRPr="00A03CE6">
        <w:rPr>
          <w:spacing w:val="1"/>
          <w:sz w:val="28"/>
          <w:szCs w:val="28"/>
        </w:rPr>
        <w:t>Государственная</w:t>
      </w:r>
      <w:r w:rsidRPr="00A03CE6">
        <w:rPr>
          <w:sz w:val="28"/>
          <w:szCs w:val="28"/>
        </w:rPr>
        <w:t xml:space="preserve"> и</w:t>
      </w:r>
      <w:r w:rsidR="00F22B46" w:rsidRPr="00A03CE6">
        <w:rPr>
          <w:sz w:val="28"/>
          <w:szCs w:val="28"/>
        </w:rPr>
        <w:t>тоговая</w:t>
      </w:r>
      <w:r w:rsidR="00F22B46" w:rsidRPr="00A03CE6">
        <w:rPr>
          <w:spacing w:val="1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аттестация</w:t>
      </w:r>
      <w:r w:rsidR="00F22B46" w:rsidRPr="00A03CE6">
        <w:rPr>
          <w:spacing w:val="1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призвана</w:t>
      </w:r>
      <w:r w:rsidR="00F22B46" w:rsidRPr="00A03CE6">
        <w:rPr>
          <w:spacing w:val="1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способствовать</w:t>
      </w:r>
      <w:r w:rsidR="00F22B46" w:rsidRPr="00A03CE6">
        <w:rPr>
          <w:spacing w:val="1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систематизации</w:t>
      </w:r>
      <w:r w:rsidR="00F22B46" w:rsidRPr="00A03CE6">
        <w:rPr>
          <w:spacing w:val="1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и</w:t>
      </w:r>
      <w:r w:rsidR="00F22B46" w:rsidRPr="00A03CE6">
        <w:rPr>
          <w:spacing w:val="61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закреплению</w:t>
      </w:r>
      <w:r w:rsidR="00F22B46" w:rsidRPr="00A03CE6">
        <w:rPr>
          <w:spacing w:val="-57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знаний</w:t>
      </w:r>
      <w:r w:rsidR="00F22B46" w:rsidRPr="00A03CE6">
        <w:rPr>
          <w:spacing w:val="1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и</w:t>
      </w:r>
      <w:r w:rsidR="00F22B46" w:rsidRPr="00A03CE6">
        <w:rPr>
          <w:spacing w:val="1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умений</w:t>
      </w:r>
      <w:r w:rsidR="00F22B46" w:rsidRPr="00A03CE6">
        <w:rPr>
          <w:spacing w:val="1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обучающегося</w:t>
      </w:r>
      <w:r w:rsidR="00F22B46" w:rsidRPr="00A03CE6">
        <w:rPr>
          <w:spacing w:val="1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по</w:t>
      </w:r>
      <w:r w:rsidR="00F22B46" w:rsidRPr="00A03CE6">
        <w:rPr>
          <w:spacing w:val="1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специальности</w:t>
      </w:r>
      <w:r w:rsidR="00F22B46" w:rsidRPr="00A03CE6">
        <w:rPr>
          <w:spacing w:val="1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при</w:t>
      </w:r>
      <w:r w:rsidR="00F22B46" w:rsidRPr="00A03CE6">
        <w:rPr>
          <w:spacing w:val="1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решении</w:t>
      </w:r>
      <w:r w:rsidR="00F22B46" w:rsidRPr="00A03CE6">
        <w:rPr>
          <w:spacing w:val="1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конкретных</w:t>
      </w:r>
      <w:r w:rsidR="00F22B46" w:rsidRPr="00A03CE6">
        <w:rPr>
          <w:spacing w:val="1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профессиональных задач, определять уровень подготовки выпускника к самостоятельной</w:t>
      </w:r>
      <w:r w:rsidR="00F22B46" w:rsidRPr="00A03CE6">
        <w:rPr>
          <w:spacing w:val="1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работе.</w:t>
      </w:r>
    </w:p>
    <w:p w14:paraId="112F0C0F" w14:textId="77777777" w:rsidR="00656C47" w:rsidRPr="00A03CE6" w:rsidRDefault="00F22B46">
      <w:pPr>
        <w:pStyle w:val="a3"/>
        <w:spacing w:before="1"/>
        <w:ind w:left="224" w:right="245" w:firstLine="566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Главной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задачей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реализации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требований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Федерального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государственного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образовательного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стандарта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является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реализация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практической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направленности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подготовки</w:t>
      </w:r>
      <w:r w:rsidRPr="00A03CE6">
        <w:rPr>
          <w:spacing w:val="2"/>
          <w:sz w:val="28"/>
          <w:szCs w:val="28"/>
        </w:rPr>
        <w:t xml:space="preserve"> </w:t>
      </w:r>
      <w:r w:rsidRPr="00A03CE6">
        <w:rPr>
          <w:sz w:val="28"/>
          <w:szCs w:val="28"/>
        </w:rPr>
        <w:t>специалистов</w:t>
      </w:r>
      <w:r w:rsidRPr="00A03CE6">
        <w:rPr>
          <w:spacing w:val="-2"/>
          <w:sz w:val="28"/>
          <w:szCs w:val="28"/>
        </w:rPr>
        <w:t xml:space="preserve"> </w:t>
      </w:r>
      <w:r w:rsidRPr="00A03CE6">
        <w:rPr>
          <w:sz w:val="28"/>
          <w:szCs w:val="28"/>
        </w:rPr>
        <w:t>среднего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профессионального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образования.</w:t>
      </w:r>
    </w:p>
    <w:p w14:paraId="54EE6567" w14:textId="77777777" w:rsidR="00656C47" w:rsidRPr="00A03CE6" w:rsidRDefault="00656C47">
      <w:pPr>
        <w:pStyle w:val="a3"/>
        <w:spacing w:before="1"/>
        <w:rPr>
          <w:sz w:val="28"/>
          <w:szCs w:val="28"/>
        </w:rPr>
      </w:pPr>
    </w:p>
    <w:p w14:paraId="58B504F8" w14:textId="77777777" w:rsidR="00656C47" w:rsidRPr="00A03CE6" w:rsidRDefault="00CB7410" w:rsidP="0013312E">
      <w:pPr>
        <w:pStyle w:val="3"/>
        <w:tabs>
          <w:tab w:val="left" w:pos="681"/>
        </w:tabs>
        <w:spacing w:line="276" w:lineRule="auto"/>
        <w:ind w:left="0" w:right="2" w:firstLine="0"/>
        <w:jc w:val="center"/>
        <w:rPr>
          <w:sz w:val="28"/>
          <w:szCs w:val="28"/>
        </w:rPr>
      </w:pPr>
      <w:bookmarkStart w:id="3" w:name="3._Перечень_компетенций,_которыми_должны"/>
      <w:bookmarkEnd w:id="3"/>
      <w:r w:rsidRPr="00A03CE6">
        <w:rPr>
          <w:sz w:val="28"/>
          <w:szCs w:val="28"/>
        </w:rPr>
        <w:t xml:space="preserve">3. </w:t>
      </w:r>
      <w:r w:rsidR="00F22B46" w:rsidRPr="00A03CE6">
        <w:rPr>
          <w:sz w:val="28"/>
          <w:szCs w:val="28"/>
        </w:rPr>
        <w:t>Перечень</w:t>
      </w:r>
      <w:r w:rsidR="00F22B46" w:rsidRPr="00A03CE6">
        <w:rPr>
          <w:spacing w:val="-3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компетенций,</w:t>
      </w:r>
      <w:r w:rsidR="00F22B46" w:rsidRPr="00A03CE6">
        <w:rPr>
          <w:spacing w:val="-2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которыми</w:t>
      </w:r>
      <w:r w:rsidR="00F22B46" w:rsidRPr="00A03CE6">
        <w:rPr>
          <w:spacing w:val="-4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должны</w:t>
      </w:r>
      <w:r w:rsidR="00F22B46" w:rsidRPr="00A03CE6">
        <w:rPr>
          <w:spacing w:val="-4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овладеть</w:t>
      </w:r>
      <w:r w:rsidR="00F22B46" w:rsidRPr="00A03CE6">
        <w:rPr>
          <w:spacing w:val="-2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обучающиеся</w:t>
      </w:r>
      <w:r w:rsidR="00F22B46" w:rsidRPr="00A03CE6">
        <w:rPr>
          <w:spacing w:val="-5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в</w:t>
      </w:r>
      <w:r w:rsidR="00F22B46" w:rsidRPr="00A03CE6">
        <w:rPr>
          <w:spacing w:val="-4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результате</w:t>
      </w:r>
      <w:r w:rsidR="00F22B46" w:rsidRPr="00A03CE6">
        <w:rPr>
          <w:spacing w:val="-57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освоения</w:t>
      </w:r>
      <w:r w:rsidR="00F22B46" w:rsidRPr="00A03CE6">
        <w:rPr>
          <w:spacing w:val="-2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образовательной</w:t>
      </w:r>
      <w:r w:rsidR="00F22B46" w:rsidRPr="00A03CE6">
        <w:rPr>
          <w:spacing w:val="-1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программы</w:t>
      </w:r>
      <w:r w:rsidR="00F22B46" w:rsidRPr="00A03CE6">
        <w:rPr>
          <w:spacing w:val="-6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среднего профессионального</w:t>
      </w:r>
      <w:r w:rsidR="00F22B46" w:rsidRPr="00A03CE6">
        <w:rPr>
          <w:spacing w:val="-2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образования</w:t>
      </w:r>
    </w:p>
    <w:p w14:paraId="338C9528" w14:textId="77777777" w:rsidR="00F22B46" w:rsidRPr="00A03CE6" w:rsidRDefault="00F22B46" w:rsidP="00F22B46">
      <w:pPr>
        <w:pStyle w:val="3"/>
        <w:tabs>
          <w:tab w:val="left" w:pos="681"/>
        </w:tabs>
        <w:spacing w:line="276" w:lineRule="auto"/>
        <w:ind w:left="0" w:right="2" w:firstLine="0"/>
        <w:rPr>
          <w:sz w:val="28"/>
          <w:szCs w:val="28"/>
        </w:rPr>
      </w:pPr>
    </w:p>
    <w:p w14:paraId="3342EB0F" w14:textId="77777777" w:rsidR="00F22B46" w:rsidRPr="00A03CE6" w:rsidRDefault="00F22B46" w:rsidP="00F22B46">
      <w:pPr>
        <w:pStyle w:val="3"/>
        <w:tabs>
          <w:tab w:val="left" w:pos="681"/>
        </w:tabs>
        <w:spacing w:line="276" w:lineRule="auto"/>
        <w:ind w:left="0" w:right="2" w:firstLine="709"/>
        <w:jc w:val="both"/>
        <w:rPr>
          <w:b w:val="0"/>
          <w:i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Выпускник, должен обладать </w:t>
      </w:r>
      <w:r w:rsidRPr="00A03CE6">
        <w:rPr>
          <w:b w:val="0"/>
          <w:i/>
          <w:sz w:val="28"/>
          <w:szCs w:val="28"/>
        </w:rPr>
        <w:t>общими компетенциями</w:t>
      </w:r>
      <w:r w:rsidRPr="00A03CE6">
        <w:rPr>
          <w:b w:val="0"/>
          <w:sz w:val="28"/>
          <w:szCs w:val="28"/>
        </w:rPr>
        <w:t xml:space="preserve">, </w:t>
      </w:r>
      <w:r w:rsidRPr="00A03CE6">
        <w:rPr>
          <w:b w:val="0"/>
          <w:i/>
          <w:sz w:val="28"/>
          <w:szCs w:val="28"/>
        </w:rPr>
        <w:t>включающими в себя способность:</w:t>
      </w:r>
    </w:p>
    <w:p w14:paraId="06A51E1B" w14:textId="77777777" w:rsidR="00B801BC" w:rsidRPr="00A03CE6" w:rsidRDefault="00B801BC" w:rsidP="00B801BC">
      <w:pPr>
        <w:pStyle w:val="3"/>
        <w:tabs>
          <w:tab w:val="left" w:pos="681"/>
        </w:tabs>
        <w:spacing w:line="276" w:lineRule="auto"/>
        <w:ind w:right="2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Код</w:t>
      </w:r>
    </w:p>
    <w:p w14:paraId="0780A523" w14:textId="77777777" w:rsidR="00B801BC" w:rsidRPr="00A03CE6" w:rsidRDefault="00B801BC" w:rsidP="00B801BC">
      <w:pPr>
        <w:pStyle w:val="3"/>
        <w:tabs>
          <w:tab w:val="left" w:pos="681"/>
        </w:tabs>
        <w:spacing w:line="276" w:lineRule="auto"/>
        <w:ind w:right="2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компетенции</w:t>
      </w:r>
      <w:r w:rsidRPr="00A03CE6">
        <w:rPr>
          <w:b w:val="0"/>
          <w:sz w:val="28"/>
          <w:szCs w:val="28"/>
        </w:rPr>
        <w:tab/>
        <w:t>Содержание</w:t>
      </w:r>
    </w:p>
    <w:p w14:paraId="6D4BF373" w14:textId="1BE55D6A" w:rsidR="00B801BC" w:rsidRPr="00A03CE6" w:rsidRDefault="00B801BC" w:rsidP="00B801BC">
      <w:pPr>
        <w:pStyle w:val="3"/>
        <w:tabs>
          <w:tab w:val="left" w:pos="681"/>
        </w:tabs>
        <w:spacing w:line="276" w:lineRule="auto"/>
        <w:ind w:right="2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ОК 1.</w:t>
      </w:r>
      <w:r w:rsidRPr="00A03CE6">
        <w:rPr>
          <w:b w:val="0"/>
          <w:sz w:val="28"/>
          <w:szCs w:val="28"/>
        </w:rPr>
        <w:tab/>
        <w:t>Выбирать способы решения задач профессиональной деятельности применительно к различным контекстам</w:t>
      </w:r>
      <w:r w:rsidR="00A03CE6">
        <w:rPr>
          <w:b w:val="0"/>
          <w:sz w:val="28"/>
          <w:szCs w:val="28"/>
        </w:rPr>
        <w:t>.</w:t>
      </w:r>
    </w:p>
    <w:p w14:paraId="15C76469" w14:textId="299D8ADF" w:rsidR="00B801BC" w:rsidRPr="00A03CE6" w:rsidRDefault="00B801BC" w:rsidP="00B801BC">
      <w:pPr>
        <w:pStyle w:val="3"/>
        <w:tabs>
          <w:tab w:val="left" w:pos="681"/>
        </w:tabs>
        <w:spacing w:line="276" w:lineRule="auto"/>
        <w:ind w:right="2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ОК 2.</w:t>
      </w:r>
      <w:r w:rsidRPr="00A03CE6">
        <w:rPr>
          <w:b w:val="0"/>
          <w:sz w:val="28"/>
          <w:szCs w:val="28"/>
        </w:rPr>
        <w:tab/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 w:rsidR="00A03CE6">
        <w:rPr>
          <w:b w:val="0"/>
          <w:sz w:val="28"/>
          <w:szCs w:val="28"/>
        </w:rPr>
        <w:t>.</w:t>
      </w:r>
    </w:p>
    <w:p w14:paraId="1D63DDB3" w14:textId="4E9CF9B0" w:rsidR="00B801BC" w:rsidRPr="00A03CE6" w:rsidRDefault="00B801BC" w:rsidP="00B801BC">
      <w:pPr>
        <w:pStyle w:val="3"/>
        <w:tabs>
          <w:tab w:val="left" w:pos="681"/>
        </w:tabs>
        <w:spacing w:line="276" w:lineRule="auto"/>
        <w:ind w:right="2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OK</w:t>
      </w:r>
      <w:r w:rsidR="00A03CE6">
        <w:rPr>
          <w:b w:val="0"/>
          <w:sz w:val="28"/>
          <w:szCs w:val="28"/>
        </w:rPr>
        <w:t xml:space="preserve"> </w:t>
      </w:r>
      <w:r w:rsidRPr="00A03CE6">
        <w:rPr>
          <w:b w:val="0"/>
          <w:sz w:val="28"/>
          <w:szCs w:val="28"/>
        </w:rPr>
        <w:t>3</w:t>
      </w:r>
      <w:r w:rsidR="00A03CE6">
        <w:rPr>
          <w:b w:val="0"/>
          <w:sz w:val="28"/>
          <w:szCs w:val="28"/>
        </w:rPr>
        <w:t>.</w:t>
      </w:r>
      <w:r w:rsidRPr="00A03CE6">
        <w:rPr>
          <w:b w:val="0"/>
          <w:sz w:val="28"/>
          <w:szCs w:val="28"/>
        </w:rPr>
        <w:tab/>
      </w:r>
      <w:r w:rsidR="00A03CE6" w:rsidRPr="00A03CE6">
        <w:rPr>
          <w:b w:val="0"/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 w:rsidRPr="00A03CE6">
        <w:rPr>
          <w:b w:val="0"/>
          <w:sz w:val="28"/>
          <w:szCs w:val="28"/>
        </w:rPr>
        <w:t>.</w:t>
      </w:r>
    </w:p>
    <w:p w14:paraId="1B3CCF6E" w14:textId="338C54CA" w:rsidR="00B801BC" w:rsidRPr="00A03CE6" w:rsidRDefault="00B801BC" w:rsidP="00B801BC">
      <w:pPr>
        <w:pStyle w:val="3"/>
        <w:tabs>
          <w:tab w:val="left" w:pos="681"/>
        </w:tabs>
        <w:spacing w:line="276" w:lineRule="auto"/>
        <w:ind w:right="2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ОК 4.</w:t>
      </w:r>
      <w:r w:rsidRPr="00A03CE6">
        <w:rPr>
          <w:b w:val="0"/>
          <w:sz w:val="28"/>
          <w:szCs w:val="28"/>
        </w:rPr>
        <w:tab/>
        <w:t>Эффективно взаимодействовать и работать в коллективе и команде</w:t>
      </w:r>
      <w:r w:rsidR="00A03CE6">
        <w:rPr>
          <w:b w:val="0"/>
          <w:sz w:val="28"/>
          <w:szCs w:val="28"/>
        </w:rPr>
        <w:t>.</w:t>
      </w:r>
    </w:p>
    <w:p w14:paraId="06EE79AB" w14:textId="2469375B" w:rsidR="00B801BC" w:rsidRPr="00A03CE6" w:rsidRDefault="00B801BC" w:rsidP="00B801BC">
      <w:pPr>
        <w:pStyle w:val="3"/>
        <w:tabs>
          <w:tab w:val="left" w:pos="681"/>
        </w:tabs>
        <w:spacing w:line="276" w:lineRule="auto"/>
        <w:ind w:right="2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ОК 5.</w:t>
      </w:r>
      <w:r w:rsidRPr="00A03CE6">
        <w:rPr>
          <w:b w:val="0"/>
          <w:sz w:val="28"/>
          <w:szCs w:val="28"/>
        </w:rPr>
        <w:tab/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 w:rsidR="00A03CE6">
        <w:rPr>
          <w:b w:val="0"/>
          <w:sz w:val="28"/>
          <w:szCs w:val="28"/>
        </w:rPr>
        <w:t>.</w:t>
      </w:r>
    </w:p>
    <w:p w14:paraId="05BE4C46" w14:textId="78746590" w:rsidR="00B801BC" w:rsidRPr="00A03CE6" w:rsidRDefault="00B801BC" w:rsidP="00B801BC">
      <w:pPr>
        <w:pStyle w:val="3"/>
        <w:tabs>
          <w:tab w:val="left" w:pos="681"/>
        </w:tabs>
        <w:spacing w:line="276" w:lineRule="auto"/>
        <w:ind w:right="2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OK</w:t>
      </w:r>
      <w:r w:rsidR="00A03CE6">
        <w:rPr>
          <w:b w:val="0"/>
          <w:sz w:val="28"/>
          <w:szCs w:val="28"/>
        </w:rPr>
        <w:t xml:space="preserve"> </w:t>
      </w:r>
      <w:r w:rsidRPr="00A03CE6">
        <w:rPr>
          <w:b w:val="0"/>
          <w:sz w:val="28"/>
          <w:szCs w:val="28"/>
        </w:rPr>
        <w:t>6</w:t>
      </w:r>
      <w:r w:rsidR="00A03CE6">
        <w:rPr>
          <w:b w:val="0"/>
          <w:sz w:val="28"/>
          <w:szCs w:val="28"/>
        </w:rPr>
        <w:t>.</w:t>
      </w:r>
      <w:r w:rsidRPr="00A03CE6">
        <w:rPr>
          <w:b w:val="0"/>
          <w:sz w:val="28"/>
          <w:szCs w:val="28"/>
        </w:rPr>
        <w:tab/>
      </w:r>
      <w:r w:rsidR="00A03CE6" w:rsidRPr="00A03CE6">
        <w:rPr>
          <w:b w:val="0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="00A03CE6">
        <w:rPr>
          <w:b w:val="0"/>
          <w:sz w:val="28"/>
          <w:szCs w:val="28"/>
        </w:rPr>
        <w:t>.</w:t>
      </w:r>
    </w:p>
    <w:p w14:paraId="7080C0EA" w14:textId="737D6337" w:rsidR="00B801BC" w:rsidRPr="00A03CE6" w:rsidRDefault="00B801BC" w:rsidP="00B801BC">
      <w:pPr>
        <w:pStyle w:val="3"/>
        <w:tabs>
          <w:tab w:val="left" w:pos="681"/>
        </w:tabs>
        <w:spacing w:line="276" w:lineRule="auto"/>
        <w:ind w:right="2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lastRenderedPageBreak/>
        <w:t>ОК 7.</w:t>
      </w:r>
      <w:r w:rsidRPr="00A03CE6">
        <w:rPr>
          <w:b w:val="0"/>
          <w:sz w:val="28"/>
          <w:szCs w:val="28"/>
        </w:rPr>
        <w:tab/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="00A03CE6">
        <w:rPr>
          <w:b w:val="0"/>
          <w:sz w:val="28"/>
          <w:szCs w:val="28"/>
        </w:rPr>
        <w:t>.</w:t>
      </w:r>
    </w:p>
    <w:p w14:paraId="1675C6A6" w14:textId="2C5427EC" w:rsidR="00B801BC" w:rsidRPr="00A03CE6" w:rsidRDefault="00B801BC" w:rsidP="00B801BC">
      <w:pPr>
        <w:pStyle w:val="3"/>
        <w:tabs>
          <w:tab w:val="left" w:pos="681"/>
        </w:tabs>
        <w:spacing w:line="276" w:lineRule="auto"/>
        <w:ind w:right="2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ОК8</w:t>
      </w:r>
      <w:r w:rsidRPr="00A03CE6">
        <w:rPr>
          <w:b w:val="0"/>
          <w:sz w:val="28"/>
          <w:szCs w:val="28"/>
        </w:rPr>
        <w:tab/>
      </w:r>
      <w:proofErr w:type="gramStart"/>
      <w:r w:rsidRPr="00A03CE6">
        <w:rPr>
          <w:b w:val="0"/>
          <w:sz w:val="28"/>
          <w:szCs w:val="28"/>
        </w:rPr>
        <w:t>Использовать</w:t>
      </w:r>
      <w:proofErr w:type="gramEnd"/>
      <w:r w:rsidRPr="00A03CE6">
        <w:rPr>
          <w:b w:val="0"/>
          <w:sz w:val="28"/>
          <w:szCs w:val="28"/>
        </w:rPr>
        <w:t xml:space="preserve">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r w:rsidR="00A03CE6">
        <w:rPr>
          <w:b w:val="0"/>
          <w:sz w:val="28"/>
          <w:szCs w:val="28"/>
        </w:rPr>
        <w:t>.</w:t>
      </w:r>
    </w:p>
    <w:p w14:paraId="4A5E544F" w14:textId="77777777" w:rsidR="00B801BC" w:rsidRPr="00A03CE6" w:rsidRDefault="00B801BC" w:rsidP="00B801BC">
      <w:pPr>
        <w:pStyle w:val="3"/>
        <w:tabs>
          <w:tab w:val="left" w:pos="681"/>
        </w:tabs>
        <w:spacing w:line="276" w:lineRule="auto"/>
        <w:ind w:left="0" w:right="2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ОК 9.</w:t>
      </w:r>
      <w:r w:rsidRPr="00A03CE6">
        <w:rPr>
          <w:b w:val="0"/>
          <w:sz w:val="28"/>
          <w:szCs w:val="28"/>
        </w:rPr>
        <w:tab/>
        <w:t>Пользоваться профессиональной документацией на государственном и иностранном языках.</w:t>
      </w:r>
    </w:p>
    <w:p w14:paraId="5965B8D6" w14:textId="77777777" w:rsidR="00B801BC" w:rsidRPr="00A03CE6" w:rsidRDefault="00F22B46" w:rsidP="00B801BC">
      <w:pPr>
        <w:pStyle w:val="3"/>
        <w:tabs>
          <w:tab w:val="left" w:pos="681"/>
        </w:tabs>
        <w:spacing w:line="276" w:lineRule="auto"/>
        <w:ind w:left="0" w:right="2" w:firstLine="709"/>
        <w:jc w:val="both"/>
        <w:rPr>
          <w:b w:val="0"/>
          <w:i/>
          <w:sz w:val="28"/>
          <w:szCs w:val="28"/>
        </w:rPr>
      </w:pPr>
      <w:r w:rsidRPr="00A03CE6">
        <w:rPr>
          <w:b w:val="0"/>
          <w:sz w:val="28"/>
          <w:szCs w:val="28"/>
        </w:rPr>
        <w:t>Выпускник должен обладать</w:t>
      </w:r>
      <w:r w:rsidRPr="00A03CE6">
        <w:rPr>
          <w:b w:val="0"/>
          <w:i/>
          <w:sz w:val="28"/>
          <w:szCs w:val="28"/>
        </w:rPr>
        <w:t xml:space="preserve"> профессиональными компетенциями, соответствующими основным видам профессиональной деятельности:</w:t>
      </w:r>
    </w:p>
    <w:p w14:paraId="242A6E91" w14:textId="77777777" w:rsidR="00B801BC" w:rsidRPr="00A03CE6" w:rsidRDefault="00B801BC" w:rsidP="003D1677">
      <w:pPr>
        <w:pStyle w:val="3"/>
        <w:numPr>
          <w:ilvl w:val="0"/>
          <w:numId w:val="14"/>
        </w:numPr>
        <w:tabs>
          <w:tab w:val="left" w:pos="681"/>
        </w:tabs>
        <w:spacing w:line="276" w:lineRule="auto"/>
        <w:ind w:left="0" w:firstLine="709"/>
        <w:jc w:val="both"/>
        <w:rPr>
          <w:b w:val="0"/>
          <w:i/>
          <w:sz w:val="28"/>
          <w:szCs w:val="28"/>
        </w:rPr>
      </w:pPr>
      <w:r w:rsidRPr="00A03CE6">
        <w:rPr>
          <w:b w:val="0"/>
          <w:sz w:val="28"/>
          <w:szCs w:val="28"/>
        </w:rPr>
        <w:t>Осуществление профессионального ухода за пациентами</w:t>
      </w:r>
      <w:r w:rsidRPr="00A03CE6">
        <w:rPr>
          <w:b w:val="0"/>
          <w:sz w:val="28"/>
          <w:szCs w:val="28"/>
        </w:rPr>
        <w:tab/>
      </w:r>
    </w:p>
    <w:p w14:paraId="59E09D58" w14:textId="26F4CA7B" w:rsidR="00B801BC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i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ПK 1.1. </w:t>
      </w:r>
      <w:r w:rsidR="00B801BC" w:rsidRPr="00A03CE6">
        <w:rPr>
          <w:b w:val="0"/>
          <w:sz w:val="28"/>
          <w:szCs w:val="28"/>
        </w:rPr>
        <w:t>Осуществлять рациональное перемещение и транспортировку материальных объектов и медицинских отходов</w:t>
      </w:r>
    </w:p>
    <w:p w14:paraId="3262E260" w14:textId="6D0AEC1B" w:rsidR="00B801BC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i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ПK 1.2. </w:t>
      </w:r>
      <w:r w:rsidR="00B801BC" w:rsidRPr="00A03CE6">
        <w:rPr>
          <w:b w:val="0"/>
          <w:sz w:val="28"/>
          <w:szCs w:val="28"/>
        </w:rPr>
        <w:t>Обеспечивать соблюдение санитарно-эпидемиологических правил и нормативов медицинской организации</w:t>
      </w:r>
    </w:p>
    <w:p w14:paraId="24063937" w14:textId="18A3C712" w:rsidR="00B801BC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i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ПK 1.3. </w:t>
      </w:r>
      <w:r w:rsidR="00B801BC" w:rsidRPr="00A03CE6">
        <w:rPr>
          <w:b w:val="0"/>
          <w:sz w:val="28"/>
          <w:szCs w:val="28"/>
        </w:rPr>
        <w:t xml:space="preserve">Осуществлять профессиональный уход за пациентами с использованием современных средств и предметов ухода </w:t>
      </w:r>
    </w:p>
    <w:p w14:paraId="00DC7A82" w14:textId="5B6B5881" w:rsidR="00B801BC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ПK 1.4. </w:t>
      </w:r>
      <w:r w:rsidR="00B801BC" w:rsidRPr="00A03CE6">
        <w:rPr>
          <w:b w:val="0"/>
          <w:sz w:val="28"/>
          <w:szCs w:val="28"/>
        </w:rPr>
        <w:t>Осуществлять уход за телом человека</w:t>
      </w:r>
    </w:p>
    <w:p w14:paraId="53F23094" w14:textId="77777777" w:rsidR="00B801BC" w:rsidRPr="00A03CE6" w:rsidRDefault="00B801BC" w:rsidP="003D1677">
      <w:pPr>
        <w:pStyle w:val="3"/>
        <w:numPr>
          <w:ilvl w:val="0"/>
          <w:numId w:val="14"/>
        </w:numPr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Осуществление лечебно-диагностической деятельности</w:t>
      </w:r>
    </w:p>
    <w:p w14:paraId="6C07FCF7" w14:textId="2511CBF4" w:rsidR="00B801BC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ПK 2.1. </w:t>
      </w:r>
      <w:r w:rsidR="00B801BC" w:rsidRPr="00A03CE6">
        <w:rPr>
          <w:b w:val="0"/>
          <w:sz w:val="28"/>
          <w:szCs w:val="28"/>
        </w:rPr>
        <w:t>Проводить обследование пациентов с целью диагностики неосложненных острых заболеваний и (или) состояний, хронических заболеваний и их обострений, травм, отравлений</w:t>
      </w:r>
    </w:p>
    <w:p w14:paraId="6EF285F1" w14:textId="0CBF8713" w:rsidR="00B801BC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ПK 2.2. </w:t>
      </w:r>
      <w:r w:rsidR="00B801BC" w:rsidRPr="00A03CE6">
        <w:rPr>
          <w:b w:val="0"/>
          <w:sz w:val="28"/>
          <w:szCs w:val="28"/>
        </w:rPr>
        <w:t>Назначать и проводить лечение неосложненных острых заболеваний и (или) состояний, хронических заболеваний и их обострений, травм, отравлений</w:t>
      </w:r>
    </w:p>
    <w:p w14:paraId="3F4460B1" w14:textId="166DB01D" w:rsidR="00B801BC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ПK 2.3. </w:t>
      </w:r>
      <w:r w:rsidR="00B801BC" w:rsidRPr="00A03CE6">
        <w:rPr>
          <w:b w:val="0"/>
          <w:sz w:val="28"/>
          <w:szCs w:val="28"/>
        </w:rPr>
        <w:t>Осуществлять динамическое наблюдение за пациентом при хронических заболеваниях и (или) состояниях, не сопровождающихся угрозой жизни пациента</w:t>
      </w:r>
    </w:p>
    <w:p w14:paraId="26850CD4" w14:textId="6702A492" w:rsidR="00B801BC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ПK 2.4. </w:t>
      </w:r>
      <w:r w:rsidR="00B801BC" w:rsidRPr="00A03CE6">
        <w:rPr>
          <w:b w:val="0"/>
          <w:sz w:val="28"/>
          <w:szCs w:val="28"/>
        </w:rPr>
        <w:t>Проводить экспертизу временной нетрудоспособности в соответствии с нормативными правовыми актами.</w:t>
      </w:r>
    </w:p>
    <w:p w14:paraId="69B78B7A" w14:textId="77777777" w:rsidR="003D1677" w:rsidRPr="00A03CE6" w:rsidRDefault="00B801BC" w:rsidP="003D1677">
      <w:pPr>
        <w:pStyle w:val="3"/>
        <w:numPr>
          <w:ilvl w:val="0"/>
          <w:numId w:val="14"/>
        </w:numPr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Осуществление медицинской реабилитации и </w:t>
      </w:r>
      <w:proofErr w:type="spellStart"/>
      <w:r w:rsidRPr="00A03CE6">
        <w:rPr>
          <w:b w:val="0"/>
          <w:sz w:val="28"/>
          <w:szCs w:val="28"/>
        </w:rPr>
        <w:t>абилитации</w:t>
      </w:r>
      <w:proofErr w:type="spellEnd"/>
      <w:r w:rsidRPr="00A03CE6">
        <w:rPr>
          <w:b w:val="0"/>
          <w:sz w:val="28"/>
          <w:szCs w:val="28"/>
        </w:rPr>
        <w:tab/>
      </w:r>
    </w:p>
    <w:p w14:paraId="65D7D905" w14:textId="368B4F49" w:rsidR="003D1677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ПK 3.1. </w:t>
      </w:r>
      <w:r w:rsidR="00B801BC" w:rsidRPr="00A03CE6">
        <w:rPr>
          <w:b w:val="0"/>
          <w:sz w:val="28"/>
          <w:szCs w:val="28"/>
        </w:rPr>
        <w:t>Проводить доврачебное функциональное обследование и оценку функциональных возможностей пациентов и инвалидов с последствиями травм, Операций, хронических заболеваний на этапах реабилитации</w:t>
      </w:r>
    </w:p>
    <w:p w14:paraId="3D7FB6AA" w14:textId="02400A3E" w:rsidR="003D1677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ПK 3.2. </w:t>
      </w:r>
      <w:r w:rsidR="00B801BC" w:rsidRPr="00A03CE6">
        <w:rPr>
          <w:b w:val="0"/>
          <w:sz w:val="28"/>
          <w:szCs w:val="28"/>
        </w:rPr>
        <w:t>Оценивать уровень боли и оказывать паллиативную помощь при хроническом болевом синдроме у всех возрастных категорий пациентов</w:t>
      </w:r>
    </w:p>
    <w:p w14:paraId="567B41B1" w14:textId="48D8339D" w:rsidR="00B801BC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ПК 3.3. </w:t>
      </w:r>
      <w:r w:rsidR="00B801BC" w:rsidRPr="00A03CE6">
        <w:rPr>
          <w:b w:val="0"/>
          <w:sz w:val="28"/>
          <w:szCs w:val="28"/>
        </w:rPr>
        <w:t>Проводить медико-социальную реабилитацию инвалидов, одиноких лиц, участников военных действий и лиц из группы социального риска</w:t>
      </w:r>
    </w:p>
    <w:p w14:paraId="5193FC04" w14:textId="3FBE300E" w:rsidR="00B801BC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ПK 3.4. </w:t>
      </w:r>
      <w:r w:rsidR="00B801BC" w:rsidRPr="00A03CE6">
        <w:rPr>
          <w:b w:val="0"/>
          <w:sz w:val="28"/>
          <w:szCs w:val="28"/>
        </w:rPr>
        <w:t>Проводить контроль эффективности</w:t>
      </w:r>
      <w:r w:rsidR="003D1677" w:rsidRPr="00A03CE6">
        <w:rPr>
          <w:b w:val="0"/>
          <w:sz w:val="28"/>
          <w:szCs w:val="28"/>
        </w:rPr>
        <w:t xml:space="preserve"> проводимых мероприятий</w:t>
      </w:r>
    </w:p>
    <w:p w14:paraId="4413505D" w14:textId="77777777" w:rsidR="003D1677" w:rsidRPr="00A03CE6" w:rsidRDefault="00B801BC" w:rsidP="003D1677">
      <w:pPr>
        <w:pStyle w:val="3"/>
        <w:numPr>
          <w:ilvl w:val="0"/>
          <w:numId w:val="14"/>
        </w:numPr>
        <w:tabs>
          <w:tab w:val="left" w:pos="681"/>
        </w:tabs>
        <w:spacing w:line="276" w:lineRule="auto"/>
        <w:ind w:right="2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Осуществление профилактической деятельности</w:t>
      </w:r>
      <w:r w:rsidRPr="00A03CE6">
        <w:rPr>
          <w:b w:val="0"/>
          <w:sz w:val="28"/>
          <w:szCs w:val="28"/>
        </w:rPr>
        <w:tab/>
      </w:r>
    </w:p>
    <w:p w14:paraId="384894B4" w14:textId="12829E15" w:rsidR="00B801BC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lastRenderedPageBreak/>
        <w:t xml:space="preserve">ПK 4.1. </w:t>
      </w:r>
      <w:r w:rsidR="007E4433" w:rsidRPr="00A03CE6">
        <w:rPr>
          <w:b w:val="0"/>
          <w:sz w:val="28"/>
          <w:szCs w:val="28"/>
        </w:rPr>
        <w:t>Участвовать в организации и проведении диспансеризации населения фельдшерского участка различных возрастных групп и с различными заболеваниями</w:t>
      </w:r>
    </w:p>
    <w:p w14:paraId="537D847F" w14:textId="32879516" w:rsidR="00B801BC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ПK 4.2. </w:t>
      </w:r>
      <w:r w:rsidR="00B801BC" w:rsidRPr="00A03CE6">
        <w:rPr>
          <w:b w:val="0"/>
          <w:sz w:val="28"/>
          <w:szCs w:val="28"/>
        </w:rPr>
        <w:t>Проводить санитарно-гигиеническое просвещение населения</w:t>
      </w:r>
    </w:p>
    <w:p w14:paraId="1150E471" w14:textId="30481F80" w:rsidR="00B801BC" w:rsidRPr="00A03CE6" w:rsidRDefault="00B801BC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ПK 4.</w:t>
      </w:r>
      <w:r w:rsidR="00C3537F" w:rsidRPr="00A03CE6">
        <w:rPr>
          <w:b w:val="0"/>
          <w:sz w:val="28"/>
          <w:szCs w:val="28"/>
        </w:rPr>
        <w:t xml:space="preserve">3. </w:t>
      </w:r>
      <w:r w:rsidRPr="00A03CE6">
        <w:rPr>
          <w:b w:val="0"/>
          <w:sz w:val="28"/>
          <w:szCs w:val="28"/>
        </w:rPr>
        <w:t>Осуществлять иммунопрофилактическую деятельность</w:t>
      </w:r>
    </w:p>
    <w:p w14:paraId="2AA79BE6" w14:textId="7D01A1D6" w:rsidR="003D1677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ПK 4.4. </w:t>
      </w:r>
      <w:r w:rsidR="007E4433" w:rsidRPr="00A03CE6">
        <w:rPr>
          <w:b w:val="0"/>
          <w:sz w:val="28"/>
          <w:szCs w:val="28"/>
        </w:rPr>
        <w:t>Организовывать среду, отвечающую действующим санитарным правилам и нормам</w:t>
      </w:r>
    </w:p>
    <w:p w14:paraId="0C66BA18" w14:textId="77777777" w:rsidR="003D1677" w:rsidRPr="00A03CE6" w:rsidRDefault="00B801BC" w:rsidP="003D1677">
      <w:pPr>
        <w:pStyle w:val="3"/>
        <w:numPr>
          <w:ilvl w:val="0"/>
          <w:numId w:val="14"/>
        </w:numPr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Оказание скорой медицинской помощи в экстренной и неотложной формах, в том числе вне медицинской организации</w:t>
      </w:r>
      <w:r w:rsidRPr="00A03CE6">
        <w:rPr>
          <w:b w:val="0"/>
          <w:sz w:val="28"/>
          <w:szCs w:val="28"/>
        </w:rPr>
        <w:tab/>
      </w:r>
    </w:p>
    <w:p w14:paraId="3819EB8C" w14:textId="3CA42B7B" w:rsidR="00B801BC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ПK 5.1. </w:t>
      </w:r>
      <w:r w:rsidR="00B801BC" w:rsidRPr="00A03CE6">
        <w:rPr>
          <w:b w:val="0"/>
          <w:sz w:val="28"/>
          <w:szCs w:val="28"/>
        </w:rPr>
        <w:t>Проводить обследование пациентов в целях выявления заболеваний и (или) состояний, требующих оказания скорой медицинской помощи в экстренной и неотложной формах, в том числе вне медицинской организации</w:t>
      </w:r>
    </w:p>
    <w:p w14:paraId="556E1EF1" w14:textId="7BABE4E6" w:rsidR="00B801BC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ПK 5.2. </w:t>
      </w:r>
      <w:r w:rsidR="00B801BC" w:rsidRPr="00A03CE6">
        <w:rPr>
          <w:b w:val="0"/>
          <w:sz w:val="28"/>
          <w:szCs w:val="28"/>
        </w:rPr>
        <w:t>Назначать и проводить лечение пациентов с заболеваниями и (или) состояниями, требующими оказания скорой медицинской помощи в экстренной и неотложной формах, в том числе вне медицинской организации</w:t>
      </w:r>
    </w:p>
    <w:p w14:paraId="7CA5EF85" w14:textId="73C13951" w:rsidR="00B801BC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ПK 5.3. </w:t>
      </w:r>
      <w:r w:rsidR="00B801BC" w:rsidRPr="00A03CE6">
        <w:rPr>
          <w:b w:val="0"/>
          <w:sz w:val="28"/>
          <w:szCs w:val="28"/>
        </w:rPr>
        <w:t>Осуществлять контроль эффективности и безопасности проводимого лечения при оказании скорой медицинской помощи в экстренной и неотложной формах, в том числе вне медицинской организации.</w:t>
      </w:r>
    </w:p>
    <w:p w14:paraId="5F41E4E0" w14:textId="77777777" w:rsidR="003D1677" w:rsidRPr="00A03CE6" w:rsidRDefault="00B801BC" w:rsidP="003D1677">
      <w:pPr>
        <w:pStyle w:val="3"/>
        <w:numPr>
          <w:ilvl w:val="0"/>
          <w:numId w:val="14"/>
        </w:numPr>
        <w:tabs>
          <w:tab w:val="left" w:pos="681"/>
        </w:tabs>
        <w:spacing w:line="276" w:lineRule="auto"/>
        <w:ind w:right="2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Осуществление организационно-аналитической деятельности</w:t>
      </w:r>
    </w:p>
    <w:p w14:paraId="6DAEA9FF" w14:textId="63BE2F5C" w:rsidR="00B801BC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ПK 6.1. </w:t>
      </w:r>
      <w:r w:rsidR="00B801BC" w:rsidRPr="00A03CE6">
        <w:rPr>
          <w:b w:val="0"/>
          <w:sz w:val="28"/>
          <w:szCs w:val="28"/>
        </w:rPr>
        <w:t>Проводить анализ медико-статистической информации при оказании первичной доврачебной медико-санитарной помощи</w:t>
      </w:r>
    </w:p>
    <w:p w14:paraId="3EA219A1" w14:textId="61696D8C" w:rsidR="00B801BC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ПK 6.2. </w:t>
      </w:r>
      <w:r w:rsidR="00B801BC" w:rsidRPr="00A03CE6">
        <w:rPr>
          <w:b w:val="0"/>
          <w:sz w:val="28"/>
          <w:szCs w:val="28"/>
        </w:rPr>
        <w:t>Участвовать в обеспечении внутреннего контроля качества и безопасности медицинской деятельности</w:t>
      </w:r>
    </w:p>
    <w:p w14:paraId="6BBE0835" w14:textId="294A7BB4" w:rsidR="00B801BC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ПK 6.3. </w:t>
      </w:r>
      <w:r w:rsidR="00B801BC" w:rsidRPr="00A03CE6">
        <w:rPr>
          <w:b w:val="0"/>
          <w:sz w:val="28"/>
          <w:szCs w:val="28"/>
        </w:rPr>
        <w:t>Контролировать выполнение должностных обязанностей находящегося в распоряжении персонала</w:t>
      </w:r>
    </w:p>
    <w:p w14:paraId="45CA44EC" w14:textId="6A589677" w:rsidR="00B801BC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ПK 6.4. </w:t>
      </w:r>
      <w:r w:rsidR="00B801BC" w:rsidRPr="00A03CE6">
        <w:rPr>
          <w:b w:val="0"/>
          <w:sz w:val="28"/>
          <w:szCs w:val="28"/>
        </w:rPr>
        <w:t>Организовывать деятельность персонала с соблюдением психологических и этических аспектов работы в команде</w:t>
      </w:r>
    </w:p>
    <w:p w14:paraId="7BC2FBFB" w14:textId="44DA605F" w:rsidR="00B801BC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ПK 6.5. </w:t>
      </w:r>
      <w:r w:rsidR="00B801BC" w:rsidRPr="00A03CE6">
        <w:rPr>
          <w:b w:val="0"/>
          <w:sz w:val="28"/>
          <w:szCs w:val="28"/>
        </w:rPr>
        <w:t>Вести учетно-отчетную медицинскую документацию при осуществлении всех видов первичной медико-санитарной помощи и при чрезвычайных ситуациях, в том числе в электронной форме</w:t>
      </w:r>
    </w:p>
    <w:p w14:paraId="0249BBC2" w14:textId="58192F4A" w:rsidR="00B801BC" w:rsidRPr="00A03CE6" w:rsidRDefault="00B801BC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ПК 6.6</w:t>
      </w:r>
      <w:r w:rsidRPr="00A03CE6">
        <w:rPr>
          <w:b w:val="0"/>
          <w:sz w:val="28"/>
          <w:szCs w:val="28"/>
        </w:rPr>
        <w:tab/>
      </w:r>
      <w:r w:rsidR="003D1677" w:rsidRPr="00A03CE6">
        <w:rPr>
          <w:b w:val="0"/>
          <w:sz w:val="28"/>
          <w:szCs w:val="28"/>
        </w:rPr>
        <w:t xml:space="preserve"> </w:t>
      </w:r>
      <w:r w:rsidRPr="00A03CE6">
        <w:rPr>
          <w:b w:val="0"/>
          <w:sz w:val="28"/>
          <w:szCs w:val="28"/>
        </w:rPr>
        <w:t>Использовать медицинские информационные системы и информационно-телекоммуникационную сеть «Интернет» в работе</w:t>
      </w:r>
    </w:p>
    <w:p w14:paraId="61B4A06C" w14:textId="59381255" w:rsidR="00B801BC" w:rsidRPr="00A03CE6" w:rsidRDefault="00B801BC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ПК 6.7</w:t>
      </w:r>
      <w:r w:rsidRPr="00A03CE6">
        <w:rPr>
          <w:b w:val="0"/>
          <w:sz w:val="28"/>
          <w:szCs w:val="28"/>
        </w:rPr>
        <w:tab/>
      </w:r>
      <w:r w:rsidR="003D1677" w:rsidRPr="00A03CE6">
        <w:rPr>
          <w:b w:val="0"/>
          <w:sz w:val="28"/>
          <w:szCs w:val="28"/>
        </w:rPr>
        <w:t xml:space="preserve"> </w:t>
      </w:r>
      <w:r w:rsidRPr="00A03CE6">
        <w:rPr>
          <w:b w:val="0"/>
          <w:sz w:val="28"/>
          <w:szCs w:val="28"/>
        </w:rPr>
        <w:t>Осуществлять защиту персональных данных пациентов и сведений, составляющих врачебную тайну</w:t>
      </w:r>
    </w:p>
    <w:p w14:paraId="697B29BF" w14:textId="77777777" w:rsidR="00B801BC" w:rsidRPr="00A03CE6" w:rsidRDefault="00B801BC" w:rsidP="00B801BC">
      <w:pPr>
        <w:pStyle w:val="3"/>
        <w:tabs>
          <w:tab w:val="left" w:pos="681"/>
        </w:tabs>
        <w:spacing w:line="276" w:lineRule="auto"/>
        <w:ind w:right="2" w:firstLine="709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 </w:t>
      </w:r>
    </w:p>
    <w:p w14:paraId="34FD856A" w14:textId="77777777" w:rsidR="00B801BC" w:rsidRPr="00A03CE6" w:rsidRDefault="00B801BC" w:rsidP="00B801BC">
      <w:pPr>
        <w:pStyle w:val="3"/>
        <w:tabs>
          <w:tab w:val="left" w:pos="681"/>
        </w:tabs>
        <w:spacing w:line="276" w:lineRule="auto"/>
        <w:ind w:right="2" w:firstLine="709"/>
        <w:rPr>
          <w:b w:val="0"/>
          <w:sz w:val="28"/>
          <w:szCs w:val="28"/>
        </w:rPr>
      </w:pPr>
    </w:p>
    <w:p w14:paraId="7CF4051A" w14:textId="38B2D4B0" w:rsidR="00B801BC" w:rsidRPr="00A03CE6" w:rsidRDefault="00B801BC" w:rsidP="003D1677">
      <w:pPr>
        <w:pStyle w:val="3"/>
        <w:numPr>
          <w:ilvl w:val="0"/>
          <w:numId w:val="14"/>
        </w:numPr>
        <w:tabs>
          <w:tab w:val="left" w:pos="681"/>
        </w:tabs>
        <w:spacing w:line="276" w:lineRule="auto"/>
        <w:ind w:left="0" w:firstLine="709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Освоение видов работ по одной или нескольким профессиям рабочих, должностям служащих</w:t>
      </w:r>
      <w:r w:rsidRPr="00A03CE6">
        <w:rPr>
          <w:b w:val="0"/>
          <w:sz w:val="28"/>
          <w:szCs w:val="28"/>
        </w:rPr>
        <w:tab/>
      </w:r>
    </w:p>
    <w:p w14:paraId="6F733CC7" w14:textId="353EB736" w:rsidR="00B801BC" w:rsidRPr="00A03CE6" w:rsidRDefault="00B801BC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А/01.5</w:t>
      </w:r>
      <w:r w:rsidRPr="00A03CE6">
        <w:rPr>
          <w:b w:val="0"/>
          <w:sz w:val="28"/>
          <w:szCs w:val="28"/>
        </w:rPr>
        <w:tab/>
      </w:r>
      <w:r w:rsidR="003D1677" w:rsidRPr="00A03CE6">
        <w:rPr>
          <w:b w:val="0"/>
          <w:sz w:val="28"/>
          <w:szCs w:val="28"/>
        </w:rPr>
        <w:t xml:space="preserve"> </w:t>
      </w:r>
      <w:r w:rsidRPr="00A03CE6">
        <w:rPr>
          <w:b w:val="0"/>
          <w:sz w:val="28"/>
          <w:szCs w:val="28"/>
        </w:rPr>
        <w:t xml:space="preserve">оказание медицинской помощи, осуществление сестринского </w:t>
      </w:r>
      <w:r w:rsidRPr="00A03CE6">
        <w:rPr>
          <w:b w:val="0"/>
          <w:sz w:val="28"/>
          <w:szCs w:val="28"/>
        </w:rPr>
        <w:lastRenderedPageBreak/>
        <w:t>ухода и наблюдения за пациентами при заболеваниях и (или) состояниях;</w:t>
      </w:r>
    </w:p>
    <w:p w14:paraId="32EF9009" w14:textId="3148DCA5" w:rsidR="00B801BC" w:rsidRPr="00A03CE6" w:rsidRDefault="00B801BC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А/02.5</w:t>
      </w:r>
      <w:r w:rsidRPr="00A03CE6">
        <w:rPr>
          <w:b w:val="0"/>
          <w:sz w:val="28"/>
          <w:szCs w:val="28"/>
        </w:rPr>
        <w:tab/>
        <w:t>проведение мероприятий по профилактике инфекций, связанных с оказанием медицинской помощи;</w:t>
      </w:r>
    </w:p>
    <w:p w14:paraId="2B7578EB" w14:textId="289517C0" w:rsidR="00B801BC" w:rsidRPr="00A03CE6" w:rsidRDefault="00B801BC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А/03.5</w:t>
      </w:r>
      <w:r w:rsidRPr="00A03CE6">
        <w:rPr>
          <w:b w:val="0"/>
          <w:sz w:val="28"/>
          <w:szCs w:val="28"/>
        </w:rPr>
        <w:tab/>
        <w:t>проведение мероприятий по профилактике неинфекционных и инфекционных заболеваний, формирование здорового образа жизни</w:t>
      </w:r>
    </w:p>
    <w:p w14:paraId="60FCD208" w14:textId="77777777" w:rsidR="003D1677" w:rsidRPr="00A03CE6" w:rsidRDefault="00B801BC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А/04.5</w:t>
      </w:r>
      <w:r w:rsidRPr="00A03CE6">
        <w:rPr>
          <w:b w:val="0"/>
          <w:sz w:val="28"/>
          <w:szCs w:val="28"/>
        </w:rPr>
        <w:tab/>
        <w:t>ведение медицинской документации, организация деятельности находящегося в распоряжении медицинского персонала</w:t>
      </w:r>
    </w:p>
    <w:p w14:paraId="65870CC8" w14:textId="77777777" w:rsidR="003D1677" w:rsidRPr="00A03CE6" w:rsidRDefault="00B801BC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А/06.5</w:t>
      </w:r>
      <w:r w:rsidRPr="00A03CE6">
        <w:rPr>
          <w:b w:val="0"/>
          <w:sz w:val="28"/>
          <w:szCs w:val="28"/>
        </w:rPr>
        <w:tab/>
        <w:t>оказание медицинской помощи в экстренной форме</w:t>
      </w:r>
      <w:r w:rsidR="003D1677" w:rsidRPr="00A03CE6">
        <w:rPr>
          <w:b w:val="0"/>
          <w:sz w:val="28"/>
          <w:szCs w:val="28"/>
        </w:rPr>
        <w:t>.</w:t>
      </w:r>
    </w:p>
    <w:p w14:paraId="26ECEF9E" w14:textId="48399E9F" w:rsidR="00985B0D" w:rsidRPr="00A03CE6" w:rsidRDefault="00985B0D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Общие требования к личностным результатам реализации программы воспитания</w:t>
      </w:r>
    </w:p>
    <w:tbl>
      <w:tblPr>
        <w:tblW w:w="1003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5"/>
        <w:gridCol w:w="1776"/>
      </w:tblGrid>
      <w:tr w:rsidR="00985B0D" w:rsidRPr="00A03CE6" w14:paraId="350F48DD" w14:textId="77777777" w:rsidTr="00985B0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EC12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bookmarkStart w:id="4" w:name="_Hlk73632186"/>
            <w:r w:rsidRPr="00A03CE6">
              <w:rPr>
                <w:b/>
                <w:bCs/>
                <w:sz w:val="28"/>
                <w:szCs w:val="28"/>
              </w:rPr>
              <w:t xml:space="preserve">Личностные результаты </w:t>
            </w:r>
          </w:p>
          <w:p w14:paraId="1B135AAA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 xml:space="preserve">реализации программы воспитания </w:t>
            </w:r>
          </w:p>
          <w:p w14:paraId="5089E36E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CB3A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 xml:space="preserve">Код личностных результатов </w:t>
            </w:r>
            <w:r w:rsidRPr="00A03CE6">
              <w:rPr>
                <w:b/>
                <w:bCs/>
                <w:sz w:val="28"/>
                <w:szCs w:val="28"/>
              </w:rPr>
              <w:br/>
              <w:t xml:space="preserve">реализации </w:t>
            </w:r>
            <w:r w:rsidRPr="00A03CE6">
              <w:rPr>
                <w:b/>
                <w:bCs/>
                <w:sz w:val="28"/>
                <w:szCs w:val="28"/>
              </w:rPr>
              <w:br/>
              <w:t xml:space="preserve">программы </w:t>
            </w:r>
            <w:r w:rsidRPr="00A03CE6">
              <w:rPr>
                <w:b/>
                <w:bCs/>
                <w:sz w:val="28"/>
                <w:szCs w:val="28"/>
              </w:rPr>
              <w:br/>
              <w:t>воспитания</w:t>
            </w:r>
          </w:p>
        </w:tc>
      </w:tr>
      <w:tr w:rsidR="00985B0D" w:rsidRPr="00A03CE6" w14:paraId="7A16524F" w14:textId="77777777" w:rsidTr="00985B0D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6B0321" w14:textId="77777777" w:rsidR="00985B0D" w:rsidRPr="00A03CE6" w:rsidRDefault="00985B0D" w:rsidP="00B801BC">
            <w:pPr>
              <w:jc w:val="both"/>
              <w:rPr>
                <w:b/>
                <w:bCs/>
                <w:i/>
                <w:iCs/>
                <w:sz w:val="28"/>
                <w:szCs w:val="28"/>
                <w:lang w:val="x-none" w:eastAsia="x-none"/>
              </w:rPr>
            </w:pPr>
            <w:r w:rsidRPr="00A03CE6">
              <w:rPr>
                <w:sz w:val="28"/>
                <w:szCs w:val="28"/>
              </w:rPr>
              <w:t>Осознающий себя гражданином и защитником великой страны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CF58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1</w:t>
            </w:r>
          </w:p>
        </w:tc>
      </w:tr>
      <w:tr w:rsidR="00985B0D" w:rsidRPr="00A03CE6" w14:paraId="79D8C17C" w14:textId="77777777" w:rsidTr="00985B0D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609DE8" w14:textId="77777777" w:rsidR="00985B0D" w:rsidRPr="00A03CE6" w:rsidRDefault="00985B0D" w:rsidP="00B801BC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94D7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2</w:t>
            </w:r>
          </w:p>
        </w:tc>
      </w:tr>
      <w:tr w:rsidR="00985B0D" w:rsidRPr="00A03CE6" w14:paraId="48A5D1D8" w14:textId="77777777" w:rsidTr="00985B0D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83B9E5" w14:textId="77777777" w:rsidR="00985B0D" w:rsidRPr="00A03CE6" w:rsidRDefault="00985B0D" w:rsidP="00B801BC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 w:rsidRPr="00A03CE6">
              <w:rPr>
                <w:sz w:val="28"/>
                <w:szCs w:val="28"/>
              </w:rPr>
              <w:t>девиантным</w:t>
            </w:r>
            <w:proofErr w:type="spellEnd"/>
            <w:r w:rsidRPr="00A03CE6">
              <w:rPr>
                <w:sz w:val="28"/>
                <w:szCs w:val="28"/>
              </w:rPr>
              <w:t xml:space="preserve">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45CE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3</w:t>
            </w:r>
          </w:p>
        </w:tc>
      </w:tr>
      <w:tr w:rsidR="00985B0D" w:rsidRPr="00A03CE6" w14:paraId="040E7A16" w14:textId="77777777" w:rsidTr="00985B0D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70156D" w14:textId="77777777" w:rsidR="00985B0D" w:rsidRPr="00A03CE6" w:rsidRDefault="00985B0D" w:rsidP="00B801BC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B4CB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4</w:t>
            </w:r>
          </w:p>
        </w:tc>
      </w:tr>
      <w:tr w:rsidR="00985B0D" w:rsidRPr="00A03CE6" w14:paraId="02971AFB" w14:textId="77777777" w:rsidTr="00985B0D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6E4328" w14:textId="77777777" w:rsidR="00985B0D" w:rsidRPr="00A03CE6" w:rsidRDefault="00985B0D" w:rsidP="00B801BC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32F8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5</w:t>
            </w:r>
          </w:p>
        </w:tc>
      </w:tr>
      <w:tr w:rsidR="00985B0D" w:rsidRPr="00A03CE6" w14:paraId="4C95AD0C" w14:textId="77777777" w:rsidTr="00985B0D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F2BC36" w14:textId="77777777" w:rsidR="00985B0D" w:rsidRPr="00A03CE6" w:rsidRDefault="00985B0D" w:rsidP="00B801BC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6A30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6</w:t>
            </w:r>
          </w:p>
        </w:tc>
      </w:tr>
      <w:tr w:rsidR="00985B0D" w:rsidRPr="00A03CE6" w14:paraId="55A8B5D9" w14:textId="77777777" w:rsidTr="00985B0D">
        <w:trPr>
          <w:trHeight w:val="268"/>
        </w:trPr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1C77B5" w14:textId="77777777" w:rsidR="00985B0D" w:rsidRPr="00A03CE6" w:rsidRDefault="00985B0D" w:rsidP="00B801BC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Осознающий приоритетную ценность личности человека; уважающий собственную и чужую уникальность в различных </w:t>
            </w:r>
            <w:r w:rsidRPr="00A03CE6">
              <w:rPr>
                <w:sz w:val="28"/>
                <w:szCs w:val="28"/>
              </w:rPr>
              <w:lastRenderedPageBreak/>
              <w:t>ситуациях, во всех формах и видах 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2622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lastRenderedPageBreak/>
              <w:t>ЛР 7</w:t>
            </w:r>
          </w:p>
        </w:tc>
      </w:tr>
      <w:tr w:rsidR="00985B0D" w:rsidRPr="00A03CE6" w14:paraId="45DF0893" w14:textId="77777777" w:rsidTr="00985B0D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553B52" w14:textId="77777777" w:rsidR="00985B0D" w:rsidRPr="00A03CE6" w:rsidRDefault="00985B0D" w:rsidP="00B801BC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lastRenderedPageBreak/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8B70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8</w:t>
            </w:r>
          </w:p>
        </w:tc>
      </w:tr>
      <w:tr w:rsidR="00985B0D" w:rsidRPr="00A03CE6" w14:paraId="31BB07B8" w14:textId="77777777" w:rsidTr="00985B0D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58D4C8" w14:textId="77777777" w:rsidR="00985B0D" w:rsidRPr="00A03CE6" w:rsidRDefault="00985B0D" w:rsidP="00B801BC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A03CE6">
              <w:rPr>
                <w:sz w:val="28"/>
                <w:szCs w:val="28"/>
              </w:rPr>
              <w:t>психоактивных</w:t>
            </w:r>
            <w:proofErr w:type="spellEnd"/>
            <w:r w:rsidRPr="00A03CE6">
              <w:rPr>
                <w:sz w:val="28"/>
                <w:szCs w:val="28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CD48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9</w:t>
            </w:r>
          </w:p>
        </w:tc>
      </w:tr>
      <w:tr w:rsidR="00985B0D" w:rsidRPr="00A03CE6" w14:paraId="2F000B12" w14:textId="77777777" w:rsidTr="00985B0D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23D909" w14:textId="77777777" w:rsidR="00985B0D" w:rsidRPr="00A03CE6" w:rsidRDefault="00985B0D" w:rsidP="00B801BC">
            <w:pPr>
              <w:jc w:val="both"/>
              <w:rPr>
                <w:b/>
                <w:bCs/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1B24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10</w:t>
            </w:r>
          </w:p>
        </w:tc>
      </w:tr>
      <w:tr w:rsidR="00985B0D" w:rsidRPr="00A03CE6" w14:paraId="4B6A317C" w14:textId="77777777" w:rsidTr="00985B0D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B586F5" w14:textId="77777777" w:rsidR="00985B0D" w:rsidRPr="00A03CE6" w:rsidRDefault="00985B0D" w:rsidP="00B801BC">
            <w:pPr>
              <w:jc w:val="both"/>
              <w:rPr>
                <w:b/>
                <w:bCs/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418A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11</w:t>
            </w:r>
          </w:p>
        </w:tc>
      </w:tr>
      <w:tr w:rsidR="00985B0D" w:rsidRPr="00A03CE6" w14:paraId="0825CE54" w14:textId="77777777" w:rsidTr="00985B0D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F94088" w14:textId="77777777" w:rsidR="00985B0D" w:rsidRPr="00A03CE6" w:rsidRDefault="00985B0D" w:rsidP="00B801BC">
            <w:pPr>
              <w:jc w:val="both"/>
              <w:rPr>
                <w:b/>
                <w:bCs/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7D1E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12</w:t>
            </w:r>
          </w:p>
        </w:tc>
      </w:tr>
      <w:tr w:rsidR="00985B0D" w:rsidRPr="00A03CE6" w14:paraId="33214E5B" w14:textId="77777777" w:rsidTr="00985B0D">
        <w:tc>
          <w:tcPr>
            <w:tcW w:w="10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2D692B9B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Личностные результаты</w:t>
            </w:r>
          </w:p>
          <w:p w14:paraId="36BAB0E7" w14:textId="77777777" w:rsidR="00985B0D" w:rsidRPr="00A03CE6" w:rsidRDefault="00985B0D" w:rsidP="00B801BC">
            <w:pPr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985B0D" w:rsidRPr="00A03CE6" w14:paraId="2DBB9DA7" w14:textId="77777777" w:rsidTr="00985B0D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C7DAFE" w14:textId="77777777" w:rsidR="00985B0D" w:rsidRPr="00A03CE6" w:rsidRDefault="00985B0D" w:rsidP="00B801BC">
            <w:pPr>
              <w:rPr>
                <w:b/>
                <w:bCs/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0542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13</w:t>
            </w:r>
          </w:p>
        </w:tc>
      </w:tr>
      <w:tr w:rsidR="00985B0D" w:rsidRPr="00A03CE6" w14:paraId="51B355D4" w14:textId="77777777" w:rsidTr="00985B0D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9BDFFF" w14:textId="77777777" w:rsidR="00985B0D" w:rsidRPr="00A03CE6" w:rsidRDefault="00985B0D" w:rsidP="00B801BC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E253" w14:textId="77777777" w:rsidR="00985B0D" w:rsidRPr="00A03CE6" w:rsidRDefault="00985B0D" w:rsidP="00B801BC">
            <w:pPr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14</w:t>
            </w:r>
          </w:p>
        </w:tc>
      </w:tr>
      <w:tr w:rsidR="00985B0D" w:rsidRPr="00A03CE6" w14:paraId="77CF693C" w14:textId="77777777" w:rsidTr="00985B0D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F09163" w14:textId="77777777" w:rsidR="00985B0D" w:rsidRPr="00A03CE6" w:rsidRDefault="00985B0D" w:rsidP="00B801BC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Соблюдающий нормы медицинской этики, морали, права и профессионального общения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67F9" w14:textId="77777777" w:rsidR="00985B0D" w:rsidRPr="00A03CE6" w:rsidRDefault="00985B0D" w:rsidP="00B801BC">
            <w:pPr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15</w:t>
            </w:r>
          </w:p>
        </w:tc>
      </w:tr>
      <w:tr w:rsidR="00985B0D" w:rsidRPr="00A03CE6" w14:paraId="64400EAC" w14:textId="77777777" w:rsidTr="00985B0D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2253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Личностные результаты</w:t>
            </w:r>
          </w:p>
          <w:p w14:paraId="3F02A9FC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реализации программы воспитания, определенные ключевыми работодателями</w:t>
            </w:r>
          </w:p>
        </w:tc>
      </w:tr>
      <w:tr w:rsidR="00985B0D" w:rsidRPr="00A03CE6" w14:paraId="29D259AD" w14:textId="77777777" w:rsidTr="00985B0D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CC6E" w14:textId="77777777" w:rsidR="00985B0D" w:rsidRPr="00A03CE6" w:rsidRDefault="00985B0D" w:rsidP="00B801BC">
            <w:pPr>
              <w:ind w:firstLine="33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sz w:val="28"/>
                <w:szCs w:val="28"/>
              </w:rPr>
              <w:t>ООО  «Доктор знает»</w:t>
            </w:r>
          </w:p>
        </w:tc>
      </w:tr>
      <w:tr w:rsidR="00985B0D" w:rsidRPr="00A03CE6" w14:paraId="522BBB50" w14:textId="77777777" w:rsidTr="00985B0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00CB" w14:textId="77777777" w:rsidR="00985B0D" w:rsidRPr="00A03CE6" w:rsidRDefault="00985B0D" w:rsidP="00B801BC">
            <w:pPr>
              <w:ind w:firstLine="33"/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Выработавший умения и навыки трудовой деятельности, проявляющий основы трудовой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0F0A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16</w:t>
            </w:r>
          </w:p>
        </w:tc>
      </w:tr>
      <w:tr w:rsidR="00985B0D" w:rsidRPr="00A03CE6" w14:paraId="693E0387" w14:textId="77777777" w:rsidTr="00985B0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CD3E" w14:textId="77777777" w:rsidR="00985B0D" w:rsidRPr="00A03CE6" w:rsidRDefault="00985B0D" w:rsidP="00B801BC">
            <w:pPr>
              <w:ind w:firstLine="33"/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Умеющий рационально использовать время, информацию и материальные ресурсы, соблюдать порядок на рабочем месте, осуществлять коллективную работу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B3EA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17</w:t>
            </w:r>
          </w:p>
        </w:tc>
      </w:tr>
      <w:tr w:rsidR="00985B0D" w:rsidRPr="00A03CE6" w14:paraId="43CFD695" w14:textId="77777777" w:rsidTr="00985B0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4510" w14:textId="77777777" w:rsidR="00985B0D" w:rsidRPr="00A03CE6" w:rsidRDefault="00985B0D" w:rsidP="00B801BC">
            <w:pPr>
              <w:ind w:firstLine="33"/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Поддерживающий и проявляющий принципы  гуманности и милосердия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2353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ЛР18</w:t>
            </w:r>
          </w:p>
        </w:tc>
      </w:tr>
      <w:tr w:rsidR="00985B0D" w:rsidRPr="00A03CE6" w14:paraId="08B4BC31" w14:textId="77777777" w:rsidTr="00985B0D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EB26" w14:textId="77777777" w:rsidR="00985B0D" w:rsidRPr="00A03CE6" w:rsidRDefault="00985B0D" w:rsidP="00B801BC">
            <w:pPr>
              <w:ind w:firstLine="33"/>
              <w:rPr>
                <w:b/>
                <w:sz w:val="28"/>
                <w:szCs w:val="28"/>
              </w:rPr>
            </w:pPr>
            <w:r w:rsidRPr="00A03CE6">
              <w:rPr>
                <w:b/>
                <w:sz w:val="28"/>
                <w:szCs w:val="28"/>
              </w:rPr>
              <w:t>ГБУЗ СК «ГКБ СМП» г. Ставрополя</w:t>
            </w:r>
          </w:p>
        </w:tc>
      </w:tr>
      <w:tr w:rsidR="00985B0D" w:rsidRPr="00A03CE6" w14:paraId="7E337B1B" w14:textId="77777777" w:rsidTr="00985B0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5DCC" w14:textId="77777777" w:rsidR="00985B0D" w:rsidRPr="00A03CE6" w:rsidRDefault="00985B0D" w:rsidP="00B801BC">
            <w:pPr>
              <w:ind w:firstLine="33"/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Соблюдающий и поддерживающий  профессиональные стандарты </w:t>
            </w:r>
            <w:r w:rsidRPr="00A03CE6">
              <w:rPr>
                <w:sz w:val="28"/>
                <w:szCs w:val="28"/>
              </w:rPr>
              <w:lastRenderedPageBreak/>
              <w:t>деятельности, определяемые Министерством здравоохранения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2536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lastRenderedPageBreak/>
              <w:t>ЛР19</w:t>
            </w:r>
          </w:p>
        </w:tc>
      </w:tr>
      <w:tr w:rsidR="00985B0D" w:rsidRPr="00A03CE6" w14:paraId="519E8277" w14:textId="77777777" w:rsidTr="00985B0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A9A1" w14:textId="77777777" w:rsidR="00985B0D" w:rsidRPr="00A03CE6" w:rsidRDefault="00985B0D" w:rsidP="00B801BC">
            <w:pPr>
              <w:ind w:firstLine="33"/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lastRenderedPageBreak/>
              <w:t>Освоивший психологию профессионального общения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51D7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20</w:t>
            </w:r>
          </w:p>
        </w:tc>
      </w:tr>
      <w:tr w:rsidR="00985B0D" w:rsidRPr="00A03CE6" w14:paraId="55EB7FDB" w14:textId="77777777" w:rsidTr="00985B0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F582" w14:textId="77777777" w:rsidR="00985B0D" w:rsidRPr="00A03CE6" w:rsidRDefault="00985B0D" w:rsidP="00B801BC">
            <w:pPr>
              <w:ind w:firstLine="33"/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Усвоивший и соблюдающий принципы и нормы, содержащиеся в Международном кодексе медицинской этики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53BF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21</w:t>
            </w:r>
          </w:p>
        </w:tc>
      </w:tr>
      <w:tr w:rsidR="00985B0D" w:rsidRPr="00A03CE6" w14:paraId="77FE04A4" w14:textId="77777777" w:rsidTr="00985B0D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DA9C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Личностные результаты</w:t>
            </w:r>
          </w:p>
          <w:p w14:paraId="57937BA5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реализации программы воспитания, определенные субъектами</w:t>
            </w:r>
          </w:p>
          <w:p w14:paraId="4FFB5523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образовательного процесса</w:t>
            </w:r>
          </w:p>
        </w:tc>
      </w:tr>
      <w:tr w:rsidR="00985B0D" w:rsidRPr="00A03CE6" w14:paraId="59482920" w14:textId="77777777" w:rsidTr="00985B0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FB1E" w14:textId="77777777" w:rsidR="00985B0D" w:rsidRPr="00A03CE6" w:rsidRDefault="00985B0D" w:rsidP="00B801BC">
            <w:pPr>
              <w:ind w:firstLine="33"/>
              <w:jc w:val="both"/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Выработавший принципы экологически целесообразного поведения, бережного отношения к своей жизни, жизни других людей, природы, планеты в целом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8B56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22</w:t>
            </w:r>
          </w:p>
        </w:tc>
      </w:tr>
      <w:tr w:rsidR="00985B0D" w:rsidRPr="00A03CE6" w14:paraId="426A8CB6" w14:textId="77777777" w:rsidTr="00985B0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8405" w14:textId="77777777" w:rsidR="00985B0D" w:rsidRPr="00A03CE6" w:rsidRDefault="00985B0D" w:rsidP="00B801BC">
            <w:pPr>
              <w:ind w:firstLine="33"/>
              <w:jc w:val="both"/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Вовлеченный в работу добровольческих (</w:t>
            </w:r>
            <w:proofErr w:type="gramStart"/>
            <w:r w:rsidRPr="00A03CE6">
              <w:rPr>
                <w:sz w:val="28"/>
                <w:szCs w:val="28"/>
              </w:rPr>
              <w:t>волонтерских)  объединений</w:t>
            </w:r>
            <w:proofErr w:type="gramEnd"/>
            <w:r w:rsidRPr="00A03CE6">
              <w:rPr>
                <w:sz w:val="28"/>
                <w:szCs w:val="28"/>
              </w:rPr>
              <w:t xml:space="preserve"> по организации акций, посвященных памятным событиям в истории России. Принимающий принципы добровольчества (</w:t>
            </w:r>
            <w:proofErr w:type="spellStart"/>
            <w:r w:rsidRPr="00A03CE6">
              <w:rPr>
                <w:sz w:val="28"/>
                <w:szCs w:val="28"/>
              </w:rPr>
              <w:t>волонтерства</w:t>
            </w:r>
            <w:proofErr w:type="spellEnd"/>
            <w:r w:rsidRPr="00A03CE6">
              <w:rPr>
                <w:sz w:val="28"/>
                <w:szCs w:val="28"/>
              </w:rPr>
              <w:t xml:space="preserve">) в сфере оказания помощи ветеранам Великой Отечественной войны и боевых действий, благоустройства памятных мест и воинских захоронений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9407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 23</w:t>
            </w:r>
          </w:p>
        </w:tc>
      </w:tr>
      <w:tr w:rsidR="00985B0D" w:rsidRPr="00A03CE6" w14:paraId="64190F38" w14:textId="77777777" w:rsidTr="00985B0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F67D" w14:textId="77777777" w:rsidR="00985B0D" w:rsidRPr="00A03CE6" w:rsidRDefault="00985B0D" w:rsidP="00B801BC">
            <w:pPr>
              <w:ind w:firstLine="33"/>
              <w:jc w:val="both"/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Способствующий развитию  военно-патриотического движения, активно участвующий в подобных мероприятиях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E11E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24</w:t>
            </w:r>
          </w:p>
        </w:tc>
      </w:tr>
      <w:tr w:rsidR="00985B0D" w:rsidRPr="00A03CE6" w14:paraId="0B7E0EA8" w14:textId="77777777" w:rsidTr="00985B0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B096" w14:textId="77777777" w:rsidR="00985B0D" w:rsidRPr="00A03CE6" w:rsidRDefault="00985B0D" w:rsidP="00B801BC">
            <w:pPr>
              <w:ind w:firstLine="33"/>
              <w:jc w:val="both"/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Усвоивший систему мер по формированию законопослушного поведения, отрицающий вовлечение в зависимое поведение, в том числе связанного с незаконным употреблением наркотических средств и психотропных веществ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2AC7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25</w:t>
            </w:r>
          </w:p>
        </w:tc>
      </w:tr>
      <w:tr w:rsidR="00985B0D" w:rsidRPr="00A03CE6" w14:paraId="67136A56" w14:textId="77777777" w:rsidTr="00985B0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E7E4" w14:textId="77777777" w:rsidR="00985B0D" w:rsidRPr="00A03CE6" w:rsidRDefault="00985B0D" w:rsidP="00B801BC">
            <w:pPr>
              <w:ind w:firstLine="33"/>
              <w:jc w:val="both"/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Умеющий рационально организовывать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241F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26</w:t>
            </w:r>
          </w:p>
        </w:tc>
      </w:tr>
      <w:tr w:rsidR="00985B0D" w:rsidRPr="00A03CE6" w14:paraId="18BEFCE1" w14:textId="77777777" w:rsidTr="00985B0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6478" w14:textId="77777777" w:rsidR="00985B0D" w:rsidRPr="00A03CE6" w:rsidRDefault="00985B0D" w:rsidP="00B801BC">
            <w:pPr>
              <w:ind w:firstLine="33"/>
              <w:jc w:val="both"/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Развивающий и углубляющий знания об истории, культуре России и Ставропольского края. Изучающий традиционные и </w:t>
            </w:r>
            <w:proofErr w:type="gramStart"/>
            <w:r w:rsidRPr="00A03CE6">
              <w:rPr>
                <w:sz w:val="28"/>
                <w:szCs w:val="28"/>
              </w:rPr>
              <w:t>инновационные  формы</w:t>
            </w:r>
            <w:proofErr w:type="gramEnd"/>
            <w:r w:rsidRPr="00A03CE6">
              <w:rPr>
                <w:sz w:val="28"/>
                <w:szCs w:val="28"/>
              </w:rPr>
              <w:t xml:space="preserve"> культуры, народных традиций Северного Кавказа, терского казачества и образа жизни городского и сельского населения Ставропольского края. Проявляющий осознанное принятие базовых национальных ценностей, традиций, особых форм культурно-исторической, социальной и духовной жизни родного села, города, района Ставропольского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39C5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27</w:t>
            </w:r>
          </w:p>
        </w:tc>
      </w:tr>
      <w:tr w:rsidR="00985B0D" w:rsidRPr="00A03CE6" w14:paraId="3FF7820A" w14:textId="77777777" w:rsidTr="00985B0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8140F" w14:textId="77777777" w:rsidR="00985B0D" w:rsidRPr="00A03CE6" w:rsidRDefault="00985B0D" w:rsidP="00B801BC">
            <w:pPr>
              <w:ind w:firstLine="33"/>
              <w:jc w:val="both"/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Участвующий  в исследовательской деятельности, в приумножении знаний в своей профессии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78DC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28</w:t>
            </w:r>
          </w:p>
        </w:tc>
      </w:tr>
      <w:tr w:rsidR="00985B0D" w:rsidRPr="00A03CE6" w14:paraId="5CF1261B" w14:textId="77777777" w:rsidTr="00985B0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859D" w14:textId="77777777" w:rsidR="00985B0D" w:rsidRPr="00A03CE6" w:rsidRDefault="00985B0D" w:rsidP="00B801BC">
            <w:pPr>
              <w:ind w:firstLine="33"/>
              <w:jc w:val="both"/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Принимающий и пропагандирующий принципы здорового образа жизни, всестороннего совершенствования своих физических способностей, укрепления и сохранения здоровья и творческого долголетия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928F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29</w:t>
            </w:r>
          </w:p>
        </w:tc>
      </w:tr>
      <w:tr w:rsidR="00985B0D" w:rsidRPr="00A03CE6" w14:paraId="0F34CA8D" w14:textId="77777777" w:rsidTr="00985B0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FAF74" w14:textId="77777777" w:rsidR="00985B0D" w:rsidRPr="00A03CE6" w:rsidRDefault="00985B0D" w:rsidP="00B801BC">
            <w:pPr>
              <w:ind w:firstLine="33"/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Осознающий социальную значимость труда,  стремящийся добросовестно и ответственно работать, бережно относиться к результатам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CBAF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30</w:t>
            </w:r>
          </w:p>
        </w:tc>
      </w:tr>
      <w:bookmarkEnd w:id="4"/>
    </w:tbl>
    <w:p w14:paraId="517F1B4E" w14:textId="77777777" w:rsidR="00985B0D" w:rsidRPr="00A03CE6" w:rsidRDefault="00985B0D" w:rsidP="00CB7410">
      <w:pPr>
        <w:pStyle w:val="3"/>
        <w:tabs>
          <w:tab w:val="left" w:pos="681"/>
        </w:tabs>
        <w:spacing w:line="276" w:lineRule="auto"/>
        <w:ind w:right="2"/>
        <w:jc w:val="center"/>
        <w:rPr>
          <w:sz w:val="28"/>
          <w:szCs w:val="28"/>
        </w:rPr>
      </w:pPr>
    </w:p>
    <w:p w14:paraId="593DF284" w14:textId="49B18D5A" w:rsidR="00F22B46" w:rsidRPr="00A03CE6" w:rsidRDefault="00CB7410" w:rsidP="00CB7410">
      <w:pPr>
        <w:pStyle w:val="3"/>
        <w:tabs>
          <w:tab w:val="left" w:pos="681"/>
        </w:tabs>
        <w:spacing w:line="276" w:lineRule="auto"/>
        <w:ind w:right="2"/>
        <w:jc w:val="center"/>
        <w:rPr>
          <w:sz w:val="28"/>
          <w:szCs w:val="28"/>
        </w:rPr>
      </w:pPr>
      <w:r w:rsidRPr="00A03CE6">
        <w:rPr>
          <w:sz w:val="28"/>
          <w:szCs w:val="28"/>
        </w:rPr>
        <w:t xml:space="preserve">4. </w:t>
      </w:r>
      <w:r w:rsidR="00F22B46" w:rsidRPr="00A03CE6">
        <w:rPr>
          <w:sz w:val="28"/>
          <w:szCs w:val="28"/>
        </w:rPr>
        <w:t xml:space="preserve">Требования к </w:t>
      </w:r>
      <w:r w:rsidR="003D1677" w:rsidRPr="00A03CE6">
        <w:rPr>
          <w:sz w:val="28"/>
          <w:szCs w:val="28"/>
        </w:rPr>
        <w:t>государственному итоговому экзамену</w:t>
      </w:r>
    </w:p>
    <w:p w14:paraId="388D9DDA" w14:textId="782559A7" w:rsidR="00F22B46" w:rsidRPr="00A03CE6" w:rsidRDefault="003D1677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Для проведения государственного итогового экзамена применяются оценочные средства, разрабатываемые согласно п.7 Порядка проведения государственной итоговой аттестации по образовательным программам среднего профессионального образования (утв. Министерством просвещения Российской Федерации 8 ноября 2021 г. № 800).</w:t>
      </w:r>
    </w:p>
    <w:p w14:paraId="6B9BCA0C" w14:textId="77777777" w:rsidR="003D1677" w:rsidRPr="00A03CE6" w:rsidRDefault="003D1677" w:rsidP="003D1677">
      <w:pPr>
        <w:jc w:val="both"/>
        <w:rPr>
          <w:b/>
          <w:sz w:val="28"/>
          <w:szCs w:val="28"/>
        </w:rPr>
      </w:pPr>
    </w:p>
    <w:p w14:paraId="6CDD6417" w14:textId="6224AA84" w:rsidR="003D1677" w:rsidRPr="00A03CE6" w:rsidRDefault="003D1677" w:rsidP="003D1677">
      <w:pPr>
        <w:jc w:val="center"/>
        <w:rPr>
          <w:b/>
          <w:sz w:val="28"/>
          <w:szCs w:val="28"/>
        </w:rPr>
      </w:pPr>
      <w:r w:rsidRPr="00A03CE6">
        <w:rPr>
          <w:b/>
          <w:sz w:val="28"/>
          <w:szCs w:val="28"/>
        </w:rPr>
        <w:t>5. Структура процедур ГИА и порядок проведения</w:t>
      </w:r>
    </w:p>
    <w:p w14:paraId="0455A84A" w14:textId="514DC186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5.1. Структура задания для процедуры ГИА</w:t>
      </w:r>
    </w:p>
    <w:p w14:paraId="7959CA31" w14:textId="15D5206A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Предусматривает описание особенностей организации государственной итоговой аттестации по данной профессии/специальности в соответствии с ФГОС СПО, состав процедур, возможности по конкретизации и вариации типовых заданий для государственного экзамена и т.п.</w:t>
      </w:r>
    </w:p>
    <w:p w14:paraId="04AEAC5F" w14:textId="551CF838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 xml:space="preserve">5.2. Порядок проведения процедуры </w:t>
      </w:r>
    </w:p>
    <w:p w14:paraId="6809EC6D" w14:textId="5AFAF689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Описывается рекомендуемый порядок организации процедур ГИА; Порядок и последовательность выполнения задания государственного экзамена.</w:t>
      </w:r>
    </w:p>
    <w:p w14:paraId="72252081" w14:textId="77777777" w:rsidR="003D1677" w:rsidRPr="00A03CE6" w:rsidRDefault="003D1677" w:rsidP="003D1677">
      <w:pPr>
        <w:spacing w:line="276" w:lineRule="auto"/>
        <w:ind w:firstLine="709"/>
        <w:jc w:val="both"/>
        <w:rPr>
          <w:b/>
          <w:sz w:val="28"/>
          <w:szCs w:val="28"/>
        </w:rPr>
      </w:pPr>
    </w:p>
    <w:p w14:paraId="6563C38F" w14:textId="28F06D69" w:rsidR="003D1677" w:rsidRPr="00A03CE6" w:rsidRDefault="003D1677" w:rsidP="003D1677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A03CE6">
        <w:rPr>
          <w:b/>
          <w:sz w:val="28"/>
          <w:szCs w:val="28"/>
        </w:rPr>
        <w:t>6. Типовое задание для государственного экзамена</w:t>
      </w:r>
    </w:p>
    <w:p w14:paraId="3F522A54" w14:textId="57604F73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6.1. Структура и содержание типового задания</w:t>
      </w:r>
    </w:p>
    <w:p w14:paraId="4E2EA923" w14:textId="162BF884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6.1.1. Формулировка типового теоретического задания</w:t>
      </w:r>
    </w:p>
    <w:p w14:paraId="6F1B8EA3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1-ый этап государственного экзамена - тестирование проводится с использованием тестовых заданий, комплектуемых для каждого выпускника автоматически с использованием информационных систем, в соответствии со спецификацией при выборке заданий с учётом специальности 31.02.01 Лечебное дело, из единой базы оценочных средств, формируемой Методическим центром аккредитации (далее — Единая база оценочных средств).</w:t>
      </w:r>
    </w:p>
    <w:p w14:paraId="0F3BE4C6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Общее количество тестовых заданий, а также время, отводимое на их решение, определяются Методическим центром аккредитации. При этом общее количество тестовых заданий не может быть 80</w:t>
      </w:r>
    </w:p>
    <w:p w14:paraId="07C44697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Результат тестирования формируется с использованием информационных систем автоматически с указанием процента правильных ответов от общего количества тестовых заданий.</w:t>
      </w:r>
    </w:p>
    <w:p w14:paraId="0FD4CD59" w14:textId="77777777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На</w:t>
      </w:r>
      <w:r w:rsidRPr="00A03CE6">
        <w:rPr>
          <w:sz w:val="28"/>
          <w:szCs w:val="28"/>
        </w:rPr>
        <w:tab/>
        <w:t>основании</w:t>
      </w:r>
      <w:r w:rsidRPr="00A03CE6">
        <w:rPr>
          <w:sz w:val="28"/>
          <w:szCs w:val="28"/>
        </w:rPr>
        <w:tab/>
        <w:t>результата</w:t>
      </w:r>
      <w:r w:rsidRPr="00A03CE6">
        <w:rPr>
          <w:sz w:val="28"/>
          <w:szCs w:val="28"/>
        </w:rPr>
        <w:tab/>
        <w:t>тестирования</w:t>
      </w:r>
      <w:r w:rsidRPr="00A03CE6">
        <w:rPr>
          <w:sz w:val="28"/>
          <w:szCs w:val="28"/>
        </w:rPr>
        <w:tab/>
        <w:t xml:space="preserve"> ГЭК оценивает результат прохождения выпускником данного этапа государственного экзамена как:</w:t>
      </w:r>
    </w:p>
    <w:p w14:paraId="71D6958A" w14:textId="309B5FAF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- «сдано» при результате 70 % или более правильных ответов от общего числа тестовых заданий;</w:t>
      </w:r>
    </w:p>
    <w:p w14:paraId="5033B08A" w14:textId="02DFCD9A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- «не сдано» при результате 69 % или менее правильных ответов от общего числа тестовых заданий.</w:t>
      </w:r>
    </w:p>
    <w:p w14:paraId="6A087D11" w14:textId="77777777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lastRenderedPageBreak/>
        <w:t>Примеры тестовых заданий:</w:t>
      </w:r>
    </w:p>
    <w:p w14:paraId="62B2D455" w14:textId="77777777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К ОБЪЕКТИВНЫМ МЕТОДАМ ОБСЛЕДОВАНИЯ ОТНОСИТСЯ</w:t>
      </w:r>
    </w:p>
    <w:p w14:paraId="0188B4F2" w14:textId="77777777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перкуссия</w:t>
      </w:r>
    </w:p>
    <w:p w14:paraId="74926940" w14:textId="77777777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жалобы</w:t>
      </w:r>
    </w:p>
    <w:p w14:paraId="2FDCA514" w14:textId="77777777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история болезни</w:t>
      </w:r>
    </w:p>
    <w:p w14:paraId="3EB5B3C7" w14:textId="77777777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история жизни</w:t>
      </w:r>
    </w:p>
    <w:p w14:paraId="5BBEA605" w14:textId="77777777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ПРИ ДЫХАТЕЛЬНОЙ НЕДОСТАТОЧНОСТИ ОТМЕЧАЕТСЯ _____________ КОЖНЫХ ПОКРОВОВ</w:t>
      </w:r>
    </w:p>
    <w:p w14:paraId="3BF3E7A8" w14:textId="77777777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цианоз</w:t>
      </w:r>
    </w:p>
    <w:p w14:paraId="170AE9B5" w14:textId="77777777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гиперемия</w:t>
      </w:r>
    </w:p>
    <w:p w14:paraId="18B477C8" w14:textId="77777777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желтушность</w:t>
      </w:r>
    </w:p>
    <w:p w14:paraId="5E6401E1" w14:textId="77777777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бледность</w:t>
      </w:r>
    </w:p>
    <w:p w14:paraId="3DA906DB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К РЕНТГЕНОЛОГИЧЕСКИМ МЕТОДАМ ОБСЛЕДОВАНИЯ ОТНОСИТСЯ</w:t>
      </w:r>
    </w:p>
    <w:p w14:paraId="1878CB8A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бронхография</w:t>
      </w:r>
    </w:p>
    <w:p w14:paraId="6D2527A6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эзофагоскопия</w:t>
      </w:r>
    </w:p>
    <w:p w14:paraId="456F0630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бронхоскопия</w:t>
      </w:r>
    </w:p>
    <w:p w14:paraId="4F4D3514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цистоскопия</w:t>
      </w:r>
    </w:p>
    <w:p w14:paraId="5FFA31B5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 xml:space="preserve">ОДНОЙ ИЗ ЖАЛОБ ПАЦИЕНТА С ПАТОЛОГИЕЙ ОРГАНОВ </w:t>
      </w:r>
      <w:proofErr w:type="gramStart"/>
      <w:r w:rsidRPr="00A03CE6">
        <w:rPr>
          <w:sz w:val="28"/>
          <w:szCs w:val="28"/>
        </w:rPr>
        <w:t>КРОВООБРАЩЕНИЯ  ЯВЛЯЕТСЯ</w:t>
      </w:r>
      <w:proofErr w:type="gramEnd"/>
      <w:r w:rsidRPr="00A03CE6">
        <w:rPr>
          <w:sz w:val="28"/>
          <w:szCs w:val="28"/>
        </w:rPr>
        <w:t xml:space="preserve"> </w:t>
      </w:r>
    </w:p>
    <w:p w14:paraId="1C51C6BF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боль за грудиной</w:t>
      </w:r>
    </w:p>
    <w:p w14:paraId="084246A3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 xml:space="preserve">боль в костях </w:t>
      </w:r>
    </w:p>
    <w:p w14:paraId="719C85FF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жажда</w:t>
      </w:r>
    </w:p>
    <w:p w14:paraId="1CCD7CFA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полиурия</w:t>
      </w:r>
    </w:p>
    <w:p w14:paraId="124047AF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ПРИЗНАКОМ ВОСПАЛИТЕЛЬНОГО ПРОЦЕССА В ОБЩЕМ АНАЛИЗЕ КРОВИ ЯВЛЯЕТСЯ:</w:t>
      </w:r>
    </w:p>
    <w:p w14:paraId="470AB547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увеличение числа лейкоцитов</w:t>
      </w:r>
    </w:p>
    <w:p w14:paraId="00D9412F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уменьшение СОЭ</w:t>
      </w:r>
    </w:p>
    <w:p w14:paraId="29A65A21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уменьшение количества гемоглобина</w:t>
      </w:r>
    </w:p>
    <w:p w14:paraId="6DDC645A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увеличение числа тромбоцитов</w:t>
      </w:r>
    </w:p>
    <w:p w14:paraId="3B02B729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 xml:space="preserve">МЕСТОМ ЛОКАЛИЗАЦИИ БОЛИ ПРИ ОСТРОМ АППЕНДИЦИТЕ </w:t>
      </w:r>
      <w:proofErr w:type="gramStart"/>
      <w:r w:rsidRPr="00A03CE6">
        <w:rPr>
          <w:sz w:val="28"/>
          <w:szCs w:val="28"/>
        </w:rPr>
        <w:t>ЯВЛЯЕТСЯ  _</w:t>
      </w:r>
      <w:proofErr w:type="gramEnd"/>
      <w:r w:rsidRPr="00A03CE6">
        <w:rPr>
          <w:sz w:val="28"/>
          <w:szCs w:val="28"/>
        </w:rPr>
        <w:t xml:space="preserve">_______ ОБЛАСТЬ </w:t>
      </w:r>
    </w:p>
    <w:p w14:paraId="723975AF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 xml:space="preserve">правая подвздошная </w:t>
      </w:r>
    </w:p>
    <w:p w14:paraId="2164B9F4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околопупочная</w:t>
      </w:r>
    </w:p>
    <w:p w14:paraId="303E9764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A03CE6">
        <w:rPr>
          <w:sz w:val="28"/>
          <w:szCs w:val="28"/>
        </w:rPr>
        <w:t>эпигастральная</w:t>
      </w:r>
      <w:proofErr w:type="spellEnd"/>
      <w:r w:rsidRPr="00A03CE6">
        <w:rPr>
          <w:sz w:val="28"/>
          <w:szCs w:val="28"/>
        </w:rPr>
        <w:t xml:space="preserve"> </w:t>
      </w:r>
    </w:p>
    <w:p w14:paraId="6C429152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 xml:space="preserve">левая подвздошная </w:t>
      </w:r>
    </w:p>
    <w:p w14:paraId="50CDE741" w14:textId="77777777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 xml:space="preserve">ДОСТОВЕРНЫМ </w:t>
      </w:r>
      <w:proofErr w:type="gramStart"/>
      <w:r w:rsidRPr="00A03CE6">
        <w:rPr>
          <w:sz w:val="28"/>
          <w:szCs w:val="28"/>
        </w:rPr>
        <w:t>ДИАГНОСТИЧЕСКИМ  ПРИЗНАКОМ</w:t>
      </w:r>
      <w:proofErr w:type="gramEnd"/>
      <w:r w:rsidRPr="00A03CE6">
        <w:rPr>
          <w:sz w:val="28"/>
          <w:szCs w:val="28"/>
        </w:rPr>
        <w:t xml:space="preserve"> ПЕРЕЛОМА КОСТЕЙ КОНЕЧНОСТЕЙ ЯВЛЯЕТСЯ</w:t>
      </w:r>
    </w:p>
    <w:p w14:paraId="062D9B2F" w14:textId="77777777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костная крепитация</w:t>
      </w:r>
    </w:p>
    <w:p w14:paraId="1EA70323" w14:textId="77777777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боль</w:t>
      </w:r>
    </w:p>
    <w:p w14:paraId="08301DE0" w14:textId="77777777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lastRenderedPageBreak/>
        <w:t>нарушение функции</w:t>
      </w:r>
    </w:p>
    <w:p w14:paraId="38F6CAC8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отёк</w:t>
      </w:r>
    </w:p>
    <w:p w14:paraId="6ECE1B2B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ВОЗБУЖДЕНИЕ И СОКРАЩЕНИЕ ЖЕЛУДОЧКОВ НА ЭКГ ОТРАЖАЕТ ЗУБЕЦ</w:t>
      </w:r>
    </w:p>
    <w:p w14:paraId="4E8A34A7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  <w:sectPr w:rsidR="003D1677" w:rsidRPr="00A03CE6" w:rsidSect="00F22B46">
          <w:pgSz w:w="11910" w:h="16840"/>
          <w:pgMar w:top="1134" w:right="567" w:bottom="1134" w:left="1418" w:header="720" w:footer="720" w:gutter="0"/>
          <w:cols w:space="720"/>
        </w:sectPr>
      </w:pPr>
    </w:p>
    <w:p w14:paraId="73F52985" w14:textId="60CDB449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lastRenderedPageBreak/>
        <w:t>R</w:t>
      </w:r>
    </w:p>
    <w:p w14:paraId="1F46B88C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Q</w:t>
      </w:r>
    </w:p>
    <w:p w14:paraId="7722959E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lastRenderedPageBreak/>
        <w:t>Р</w:t>
      </w:r>
    </w:p>
    <w:p w14:paraId="04D2C889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S</w:t>
      </w:r>
    </w:p>
    <w:p w14:paraId="164B9DED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  <w:sectPr w:rsidR="003D1677" w:rsidRPr="00A03CE6" w:rsidSect="003D1677">
          <w:type w:val="continuous"/>
          <w:pgSz w:w="11910" w:h="16840"/>
          <w:pgMar w:top="1134" w:right="567" w:bottom="1134" w:left="1418" w:header="720" w:footer="720" w:gutter="0"/>
          <w:cols w:num="2" w:space="720"/>
        </w:sectPr>
      </w:pPr>
    </w:p>
    <w:p w14:paraId="2563E63F" w14:textId="2712C63B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03CE6">
        <w:rPr>
          <w:sz w:val="28"/>
          <w:szCs w:val="28"/>
        </w:rPr>
        <w:lastRenderedPageBreak/>
        <w:t>НИЖНИЕ  СРЕДНИЕ</w:t>
      </w:r>
      <w:proofErr w:type="gramEnd"/>
      <w:r w:rsidRPr="00A03CE6">
        <w:rPr>
          <w:sz w:val="28"/>
          <w:szCs w:val="28"/>
        </w:rPr>
        <w:t xml:space="preserve"> РЕЗЦЫ ПРОРЕЗЫВАЮТСЯ В ВОЗРАСТЕ __ МЕСЯЦЕВ</w:t>
      </w:r>
    </w:p>
    <w:p w14:paraId="1E11D6CE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  <w:sectPr w:rsidR="003D1677" w:rsidRPr="00A03CE6" w:rsidSect="003D1677">
          <w:type w:val="continuous"/>
          <w:pgSz w:w="11910" w:h="16840"/>
          <w:pgMar w:top="1134" w:right="567" w:bottom="1134" w:left="1418" w:header="720" w:footer="720" w:gutter="0"/>
          <w:cols w:space="720"/>
        </w:sectPr>
      </w:pPr>
    </w:p>
    <w:p w14:paraId="0484B464" w14:textId="6DF6546D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lastRenderedPageBreak/>
        <w:t xml:space="preserve">6-7 </w:t>
      </w:r>
    </w:p>
    <w:p w14:paraId="720907F6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 xml:space="preserve">10 </w:t>
      </w:r>
    </w:p>
    <w:p w14:paraId="5F836BF1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lastRenderedPageBreak/>
        <w:t xml:space="preserve">8-9 </w:t>
      </w:r>
    </w:p>
    <w:p w14:paraId="4FD0D4E4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 xml:space="preserve">12 </w:t>
      </w:r>
    </w:p>
    <w:p w14:paraId="659A3C13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  <w:sectPr w:rsidR="003D1677" w:rsidRPr="00A03CE6" w:rsidSect="003D1677">
          <w:type w:val="continuous"/>
          <w:pgSz w:w="11910" w:h="16840"/>
          <w:pgMar w:top="1134" w:right="567" w:bottom="1134" w:left="1418" w:header="720" w:footer="720" w:gutter="0"/>
          <w:cols w:num="2" w:space="720"/>
        </w:sectPr>
      </w:pPr>
    </w:p>
    <w:p w14:paraId="19840E97" w14:textId="2D6A6465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lastRenderedPageBreak/>
        <w:t>СПЕЦИАЛЬНОЕ ГИНЕКОЛОГИЧЕСКОЕ ИССЛЕДОВАНИЕ ВКЛЮЧАЕТ</w:t>
      </w:r>
    </w:p>
    <w:p w14:paraId="7A306F93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осмотр шейки матки в зеркалах</w:t>
      </w:r>
    </w:p>
    <w:p w14:paraId="2F354780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расспрос женщины</w:t>
      </w:r>
    </w:p>
    <w:p w14:paraId="2A04BEF6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пальпацию живота</w:t>
      </w:r>
    </w:p>
    <w:p w14:paraId="131EA575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пальпацию лимфатических узлов</w:t>
      </w:r>
    </w:p>
    <w:p w14:paraId="19BE34ED" w14:textId="77777777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</w:p>
    <w:p w14:paraId="31011D26" w14:textId="1CD186E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6.1.2. Формулировка типового практического задания</w:t>
      </w:r>
    </w:p>
    <w:p w14:paraId="12C8055D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2-ой этап - оценка практических навыков (умений) в симулированных условиях проводится путем оценивания правильности и последовательности выполнения практических заданий.</w:t>
      </w:r>
    </w:p>
    <w:p w14:paraId="1E826A00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Комплектование набора практических заданий для каждого выпускника осуществляется с использованием информационных систем из Единой базы оценочных средств.</w:t>
      </w:r>
    </w:p>
    <w:p w14:paraId="0C2931BC" w14:textId="4FBF0974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Общее количество практических заданий, а также время, отводимое на их выполнение, определяются Методическим центром аккредитации. При этом на выполнение практического задания одному выпускнику, должно отводиться не более 30 минут.</w:t>
      </w:r>
    </w:p>
    <w:p w14:paraId="2365A176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Оценка правильности и последовательности выполнения практических заданий осуществляется членами ГЭК путем заполнения оценочных листов на электронных (бумажных) носителях.</w:t>
      </w:r>
    </w:p>
    <w:p w14:paraId="0CEFED22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Результат   выполнения   практических   заданий   формируется с использованием информационных систем автоматически с указанием процента выполненных практических заданий по каждому выполненному практическому заданию.</w:t>
      </w:r>
    </w:p>
    <w:p w14:paraId="6B68ECD8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На основании результата выполнения практических заданий ГЭК оценивает результат прохождения выпускником данного этапа государственного экзамена как:</w:t>
      </w:r>
    </w:p>
    <w:p w14:paraId="3352FCDA" w14:textId="4EBB588E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- «сдано» при результате 70 % или более по каждому выполненному практическому заданию;</w:t>
      </w:r>
    </w:p>
    <w:p w14:paraId="11BAFDB5" w14:textId="50BE392A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lastRenderedPageBreak/>
        <w:t>- «не сдано» при результате 69 % или менее по одному из выполненных практических заданий.</w:t>
      </w:r>
    </w:p>
    <w:p w14:paraId="4DA3B94F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 xml:space="preserve">Примерный перечень практических навыков для оценки в симулированных условиях при проведении 2 – ого этапа государственной итоговой аттестации по специальности 31.02.01 </w:t>
      </w:r>
      <w:proofErr w:type="gramStart"/>
      <w:r w:rsidRPr="00A03CE6">
        <w:rPr>
          <w:sz w:val="28"/>
          <w:szCs w:val="28"/>
        </w:rPr>
        <w:t>Лечебное  дело</w:t>
      </w:r>
      <w:proofErr w:type="gramEnd"/>
      <w:r w:rsidRPr="00A03CE6">
        <w:rPr>
          <w:sz w:val="28"/>
          <w:szCs w:val="28"/>
        </w:rPr>
        <w:t>:</w:t>
      </w:r>
    </w:p>
    <w:p w14:paraId="1D08DA27" w14:textId="274E6799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- Измерение артериального давления на периферических артериях</w:t>
      </w:r>
    </w:p>
    <w:p w14:paraId="77A5C476" w14:textId="05E91C8C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 xml:space="preserve">- Проведение ингаляции с использованием компрессорного </w:t>
      </w:r>
      <w:proofErr w:type="spellStart"/>
      <w:r w:rsidRPr="00A03CE6">
        <w:rPr>
          <w:sz w:val="28"/>
          <w:szCs w:val="28"/>
        </w:rPr>
        <w:t>небулайзера</w:t>
      </w:r>
      <w:proofErr w:type="spellEnd"/>
    </w:p>
    <w:p w14:paraId="2D6EC8D9" w14:textId="166A179A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 xml:space="preserve"> - Проведение антропометрии грудного ребенка</w:t>
      </w:r>
    </w:p>
    <w:p w14:paraId="0E1BE88E" w14:textId="340AA262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- Проведение аускультации легких</w:t>
      </w:r>
    </w:p>
    <w:p w14:paraId="5FB53A25" w14:textId="17046791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- Проведение сравнительной перкуссии легких</w:t>
      </w:r>
    </w:p>
    <w:p w14:paraId="46847DE0" w14:textId="1F05D09D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- Проведение аускультации сердца</w:t>
      </w:r>
    </w:p>
    <w:p w14:paraId="63DDCB72" w14:textId="3D20CD95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- Определение относительных границ сердца</w:t>
      </w:r>
    </w:p>
    <w:p w14:paraId="4ED2C2C8" w14:textId="2E7BAFF6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- Проведение электрокардиографии</w:t>
      </w:r>
    </w:p>
    <w:p w14:paraId="068761DB" w14:textId="5A1A3A3F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- Проведение пальпации затылочных, околоушных и подчелюстных лимфатических узлов</w:t>
      </w:r>
    </w:p>
    <w:p w14:paraId="12C1B0F4" w14:textId="3B396079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- Проведение транспортной иммобилизации при переломе костей верхней конечности (предплечья)</w:t>
      </w:r>
    </w:p>
    <w:p w14:paraId="57373BDE" w14:textId="18F30560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-Базовая сердечно-легочная реанимация.</w:t>
      </w:r>
    </w:p>
    <w:p w14:paraId="7D009F8B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Сценарий (ситуация) проверки практического навыка «Измерение артериального давления на периферических артериях»</w:t>
      </w:r>
    </w:p>
    <w:p w14:paraId="1BF586EB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На приеме у фельдшера ФАП пациент, 52 лет, с жалобами на головную боль, головокружение. Измерьте артериальное давление на периферических сосудах.</w:t>
      </w:r>
    </w:p>
    <w:p w14:paraId="35459CBE" w14:textId="77777777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</w:p>
    <w:p w14:paraId="4A9B07C7" w14:textId="77777777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ОЦЕНОЧНЫЙ ЛИСТ</w:t>
      </w:r>
    </w:p>
    <w:p w14:paraId="38864691" w14:textId="77777777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Проверяемый практический навык «Измерение артериального давления на периферических артериях»</w:t>
      </w:r>
    </w:p>
    <w:p w14:paraId="124E0A63" w14:textId="77777777" w:rsidR="003D1677" w:rsidRPr="00A03CE6" w:rsidRDefault="003D1677" w:rsidP="003D1677">
      <w:pPr>
        <w:rPr>
          <w:sz w:val="28"/>
          <w:szCs w:val="28"/>
        </w:rPr>
      </w:pPr>
    </w:p>
    <w:tbl>
      <w:tblPr>
        <w:tblW w:w="935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4958"/>
        <w:gridCol w:w="2045"/>
        <w:gridCol w:w="1494"/>
      </w:tblGrid>
      <w:tr w:rsidR="003D1677" w:rsidRPr="00A03CE6" w14:paraId="3FD9C13F" w14:textId="77777777" w:rsidTr="00286223">
        <w:tc>
          <w:tcPr>
            <w:tcW w:w="859" w:type="dxa"/>
            <w:shd w:val="clear" w:color="auto" w:fill="FFFFFF"/>
          </w:tcPr>
          <w:p w14:paraId="56F1260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№ п/п</w:t>
            </w:r>
          </w:p>
        </w:tc>
        <w:tc>
          <w:tcPr>
            <w:tcW w:w="4958" w:type="dxa"/>
            <w:shd w:val="clear" w:color="auto" w:fill="FFFFFF"/>
          </w:tcPr>
          <w:p w14:paraId="7C4D690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Перечень практических действий</w:t>
            </w:r>
          </w:p>
        </w:tc>
        <w:tc>
          <w:tcPr>
            <w:tcW w:w="2045" w:type="dxa"/>
            <w:shd w:val="clear" w:color="auto" w:fill="FFFFFF"/>
          </w:tcPr>
          <w:p w14:paraId="40C34D7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Форма</w:t>
            </w:r>
          </w:p>
          <w:p w14:paraId="1F7FCE4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представления</w:t>
            </w:r>
          </w:p>
        </w:tc>
        <w:tc>
          <w:tcPr>
            <w:tcW w:w="1494" w:type="dxa"/>
            <w:shd w:val="clear" w:color="auto" w:fill="FFFFFF"/>
          </w:tcPr>
          <w:p w14:paraId="05198A4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Отметка о выполнении да/нет</w:t>
            </w:r>
          </w:p>
        </w:tc>
      </w:tr>
      <w:tr w:rsidR="003D1677" w:rsidRPr="00A03CE6" w14:paraId="488103AA" w14:textId="77777777" w:rsidTr="00286223">
        <w:tc>
          <w:tcPr>
            <w:tcW w:w="859" w:type="dxa"/>
            <w:shd w:val="clear" w:color="auto" w:fill="FFFFFF"/>
          </w:tcPr>
          <w:p w14:paraId="1FD75B5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1.</w:t>
            </w:r>
          </w:p>
        </w:tc>
        <w:tc>
          <w:tcPr>
            <w:tcW w:w="4958" w:type="dxa"/>
            <w:shd w:val="clear" w:color="auto" w:fill="FFFFFF"/>
          </w:tcPr>
          <w:p w14:paraId="23D8D19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Проверить исправность прибора для измерения артериального давления (тонометра) в соответствии с инструкцией по его применению.</w:t>
            </w:r>
          </w:p>
        </w:tc>
        <w:tc>
          <w:tcPr>
            <w:tcW w:w="2045" w:type="dxa"/>
            <w:shd w:val="clear" w:color="auto" w:fill="FFFFFF"/>
          </w:tcPr>
          <w:p w14:paraId="4FED0FF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5489E0C7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2DB5A00E" w14:textId="77777777" w:rsidTr="00286223">
        <w:tc>
          <w:tcPr>
            <w:tcW w:w="859" w:type="dxa"/>
            <w:shd w:val="clear" w:color="auto" w:fill="FFFFFF"/>
          </w:tcPr>
          <w:p w14:paraId="187674A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2.</w:t>
            </w:r>
          </w:p>
        </w:tc>
        <w:tc>
          <w:tcPr>
            <w:tcW w:w="4958" w:type="dxa"/>
            <w:shd w:val="clear" w:color="auto" w:fill="FFFFFF"/>
          </w:tcPr>
          <w:p w14:paraId="13656FE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Установить контакт с пациентом: поздороваться, представиться, обозначить свою роль</w:t>
            </w:r>
          </w:p>
        </w:tc>
        <w:tc>
          <w:tcPr>
            <w:tcW w:w="2045" w:type="dxa"/>
            <w:shd w:val="clear" w:color="auto" w:fill="FFFFFF"/>
          </w:tcPr>
          <w:p w14:paraId="3583A15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15D1D3C3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4C9B4F8C" w14:textId="77777777" w:rsidTr="00286223">
        <w:tc>
          <w:tcPr>
            <w:tcW w:w="859" w:type="dxa"/>
            <w:shd w:val="clear" w:color="auto" w:fill="FFFFFF"/>
            <w:vAlign w:val="bottom"/>
          </w:tcPr>
          <w:p w14:paraId="2BCA061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3.</w:t>
            </w:r>
          </w:p>
        </w:tc>
        <w:tc>
          <w:tcPr>
            <w:tcW w:w="4958" w:type="dxa"/>
            <w:shd w:val="clear" w:color="auto" w:fill="FFFFFF"/>
          </w:tcPr>
          <w:p w14:paraId="005955E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опросить пациента представиться</w:t>
            </w:r>
          </w:p>
        </w:tc>
        <w:tc>
          <w:tcPr>
            <w:tcW w:w="2045" w:type="dxa"/>
            <w:shd w:val="clear" w:color="auto" w:fill="FFFFFF"/>
          </w:tcPr>
          <w:p w14:paraId="7E40A6A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11462F90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61828FEF" w14:textId="77777777" w:rsidTr="00286223">
        <w:tc>
          <w:tcPr>
            <w:tcW w:w="859" w:type="dxa"/>
            <w:shd w:val="clear" w:color="auto" w:fill="FFFFFF"/>
          </w:tcPr>
          <w:p w14:paraId="7D479C7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4.</w:t>
            </w:r>
          </w:p>
        </w:tc>
        <w:tc>
          <w:tcPr>
            <w:tcW w:w="4958" w:type="dxa"/>
            <w:shd w:val="clear" w:color="auto" w:fill="FFFFFF"/>
          </w:tcPr>
          <w:p w14:paraId="3F49EBE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Сверить ФИО пациента с медицинской документацией</w:t>
            </w:r>
          </w:p>
        </w:tc>
        <w:tc>
          <w:tcPr>
            <w:tcW w:w="2045" w:type="dxa"/>
            <w:shd w:val="clear" w:color="auto" w:fill="FFFFFF"/>
          </w:tcPr>
          <w:p w14:paraId="11EAD33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78B56221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6713A30F" w14:textId="77777777" w:rsidTr="00286223">
        <w:tc>
          <w:tcPr>
            <w:tcW w:w="859" w:type="dxa"/>
            <w:shd w:val="clear" w:color="auto" w:fill="FFFFFF"/>
            <w:vAlign w:val="bottom"/>
          </w:tcPr>
          <w:p w14:paraId="68D8BF1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5.</w:t>
            </w:r>
          </w:p>
        </w:tc>
        <w:tc>
          <w:tcPr>
            <w:tcW w:w="4958" w:type="dxa"/>
            <w:shd w:val="clear" w:color="auto" w:fill="FFFFFF"/>
          </w:tcPr>
          <w:p w14:paraId="5E275AC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Сообщить пациенту о назначении врача</w:t>
            </w:r>
          </w:p>
        </w:tc>
        <w:tc>
          <w:tcPr>
            <w:tcW w:w="2045" w:type="dxa"/>
            <w:shd w:val="clear" w:color="auto" w:fill="FFFFFF"/>
          </w:tcPr>
          <w:p w14:paraId="26D1549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47A6DA5B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4482E69B" w14:textId="77777777" w:rsidTr="00286223">
        <w:tc>
          <w:tcPr>
            <w:tcW w:w="859" w:type="dxa"/>
            <w:shd w:val="clear" w:color="auto" w:fill="FFFFFF"/>
          </w:tcPr>
          <w:p w14:paraId="776353A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958" w:type="dxa"/>
            <w:shd w:val="clear" w:color="auto" w:fill="FFFFFF"/>
          </w:tcPr>
          <w:p w14:paraId="388D52B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Убедиться в наличии у пациента добровольного информированного согласия на предстоящую процедуру</w:t>
            </w:r>
          </w:p>
        </w:tc>
        <w:tc>
          <w:tcPr>
            <w:tcW w:w="2045" w:type="dxa"/>
            <w:shd w:val="clear" w:color="auto" w:fill="FFFFFF"/>
          </w:tcPr>
          <w:p w14:paraId="20ABD62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7B42960A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549EE7F" w14:textId="77777777" w:rsidTr="00286223">
        <w:tc>
          <w:tcPr>
            <w:tcW w:w="859" w:type="dxa"/>
            <w:shd w:val="clear" w:color="auto" w:fill="FFFFFF"/>
            <w:vAlign w:val="bottom"/>
          </w:tcPr>
          <w:p w14:paraId="6CD5B49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7.</w:t>
            </w:r>
          </w:p>
        </w:tc>
        <w:tc>
          <w:tcPr>
            <w:tcW w:w="4958" w:type="dxa"/>
            <w:shd w:val="clear" w:color="auto" w:fill="FFFFFF"/>
          </w:tcPr>
          <w:p w14:paraId="5D7D7DA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Объяснить ход и цель процедуры</w:t>
            </w:r>
          </w:p>
        </w:tc>
        <w:tc>
          <w:tcPr>
            <w:tcW w:w="2045" w:type="dxa"/>
            <w:shd w:val="clear" w:color="auto" w:fill="FFFFFF"/>
          </w:tcPr>
          <w:p w14:paraId="324AABD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75AE2838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0AE65B4" w14:textId="77777777" w:rsidTr="00286223">
        <w:tc>
          <w:tcPr>
            <w:tcW w:w="859" w:type="dxa"/>
            <w:shd w:val="clear" w:color="auto" w:fill="FFFFFF"/>
          </w:tcPr>
          <w:p w14:paraId="704F453E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  <w:tc>
          <w:tcPr>
            <w:tcW w:w="4958" w:type="dxa"/>
            <w:shd w:val="clear" w:color="auto" w:fill="FFFFFF"/>
          </w:tcPr>
          <w:p w14:paraId="2C2043D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Подготовка к процедуре</w:t>
            </w:r>
          </w:p>
        </w:tc>
        <w:tc>
          <w:tcPr>
            <w:tcW w:w="2045" w:type="dxa"/>
            <w:shd w:val="clear" w:color="auto" w:fill="FFFFFF"/>
          </w:tcPr>
          <w:p w14:paraId="6CD6C97F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FFFFFF"/>
          </w:tcPr>
          <w:p w14:paraId="06FCF0CC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A7D90B6" w14:textId="77777777" w:rsidTr="00286223">
        <w:tc>
          <w:tcPr>
            <w:tcW w:w="859" w:type="dxa"/>
            <w:shd w:val="clear" w:color="auto" w:fill="FFFFFF"/>
            <w:vAlign w:val="bottom"/>
          </w:tcPr>
          <w:p w14:paraId="2D80689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8.</w:t>
            </w:r>
          </w:p>
        </w:tc>
        <w:tc>
          <w:tcPr>
            <w:tcW w:w="4958" w:type="dxa"/>
            <w:shd w:val="clear" w:color="auto" w:fill="FFFFFF"/>
          </w:tcPr>
          <w:p w14:paraId="3238ECD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Накрыть кушетку одноразовой простыней</w:t>
            </w:r>
          </w:p>
        </w:tc>
        <w:tc>
          <w:tcPr>
            <w:tcW w:w="2045" w:type="dxa"/>
            <w:shd w:val="clear" w:color="auto" w:fill="FFFFFF"/>
          </w:tcPr>
          <w:p w14:paraId="4CE24C8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209F4DEF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2E23CD8" w14:textId="77777777" w:rsidTr="00286223">
        <w:tc>
          <w:tcPr>
            <w:tcW w:w="859" w:type="dxa"/>
            <w:shd w:val="clear" w:color="auto" w:fill="FFFFFF"/>
          </w:tcPr>
          <w:p w14:paraId="5E25432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9.</w:t>
            </w:r>
          </w:p>
        </w:tc>
        <w:tc>
          <w:tcPr>
            <w:tcW w:w="4958" w:type="dxa"/>
            <w:shd w:val="clear" w:color="auto" w:fill="FFFFFF"/>
          </w:tcPr>
          <w:p w14:paraId="568DE90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Предложить (помочь) пациенту занять удобное положение на кушетке лежа на спине нижние конечности не скрещены, руки разогнуты</w:t>
            </w:r>
          </w:p>
        </w:tc>
        <w:tc>
          <w:tcPr>
            <w:tcW w:w="2045" w:type="dxa"/>
            <w:shd w:val="clear" w:color="auto" w:fill="FFFFFF"/>
          </w:tcPr>
          <w:p w14:paraId="1D30FA9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Выполнить/</w:t>
            </w:r>
          </w:p>
          <w:p w14:paraId="7B0B7A2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02593210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703CBD3B" w14:textId="77777777" w:rsidTr="00286223">
        <w:tc>
          <w:tcPr>
            <w:tcW w:w="859" w:type="dxa"/>
            <w:shd w:val="clear" w:color="auto" w:fill="FFFFFF"/>
            <w:vAlign w:val="center"/>
          </w:tcPr>
          <w:p w14:paraId="2C450AA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10.</w:t>
            </w:r>
          </w:p>
        </w:tc>
        <w:tc>
          <w:tcPr>
            <w:tcW w:w="4958" w:type="dxa"/>
            <w:shd w:val="clear" w:color="auto" w:fill="FFFFFF"/>
          </w:tcPr>
          <w:p w14:paraId="6FB7886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Проверить герметичность упаковки одноразовой антисептической салфетки</w:t>
            </w:r>
          </w:p>
        </w:tc>
        <w:tc>
          <w:tcPr>
            <w:tcW w:w="2045" w:type="dxa"/>
            <w:shd w:val="clear" w:color="auto" w:fill="FFFFFF"/>
          </w:tcPr>
          <w:p w14:paraId="6EF7E2E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Выполнить/</w:t>
            </w:r>
          </w:p>
          <w:p w14:paraId="36C8A6E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4AB72CC1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6FA4A694" w14:textId="77777777" w:rsidTr="00286223">
        <w:tc>
          <w:tcPr>
            <w:tcW w:w="859" w:type="dxa"/>
            <w:shd w:val="clear" w:color="auto" w:fill="FFFFFF"/>
            <w:vAlign w:val="center"/>
          </w:tcPr>
          <w:p w14:paraId="6534677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11.</w:t>
            </w:r>
          </w:p>
        </w:tc>
        <w:tc>
          <w:tcPr>
            <w:tcW w:w="4958" w:type="dxa"/>
            <w:shd w:val="clear" w:color="auto" w:fill="FFFFFF"/>
          </w:tcPr>
          <w:p w14:paraId="2671EA6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Проверить срок годности одноразовой антисептической салфетки</w:t>
            </w:r>
          </w:p>
        </w:tc>
        <w:tc>
          <w:tcPr>
            <w:tcW w:w="2045" w:type="dxa"/>
            <w:shd w:val="clear" w:color="auto" w:fill="FFFFFF"/>
          </w:tcPr>
          <w:p w14:paraId="7B3AC87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Выполнить/</w:t>
            </w:r>
          </w:p>
          <w:p w14:paraId="19293C8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5E048D11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49E6D176" w14:textId="77777777" w:rsidTr="00286223">
        <w:tc>
          <w:tcPr>
            <w:tcW w:w="859" w:type="dxa"/>
            <w:shd w:val="clear" w:color="auto" w:fill="FFFFFF"/>
            <w:vAlign w:val="bottom"/>
          </w:tcPr>
          <w:p w14:paraId="1A97811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12.</w:t>
            </w:r>
          </w:p>
        </w:tc>
        <w:tc>
          <w:tcPr>
            <w:tcW w:w="4958" w:type="dxa"/>
            <w:shd w:val="clear" w:color="auto" w:fill="FFFFFF"/>
          </w:tcPr>
          <w:p w14:paraId="413F220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Обработать руки гигиеническим способом</w:t>
            </w:r>
          </w:p>
        </w:tc>
        <w:tc>
          <w:tcPr>
            <w:tcW w:w="2045" w:type="dxa"/>
            <w:shd w:val="clear" w:color="auto" w:fill="FFFFFF"/>
          </w:tcPr>
          <w:p w14:paraId="2E09FB0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4FF01F1F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401852E5" w14:textId="77777777" w:rsidTr="00286223">
        <w:tc>
          <w:tcPr>
            <w:tcW w:w="859" w:type="dxa"/>
            <w:shd w:val="clear" w:color="auto" w:fill="FFFFFF"/>
            <w:vAlign w:val="bottom"/>
          </w:tcPr>
          <w:p w14:paraId="36FE769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13.</w:t>
            </w:r>
          </w:p>
        </w:tc>
        <w:tc>
          <w:tcPr>
            <w:tcW w:w="4958" w:type="dxa"/>
            <w:shd w:val="clear" w:color="auto" w:fill="FFFFFF"/>
          </w:tcPr>
          <w:p w14:paraId="5B18F0D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Надеть нестерильные перчатки</w:t>
            </w:r>
          </w:p>
        </w:tc>
        <w:tc>
          <w:tcPr>
            <w:tcW w:w="2045" w:type="dxa"/>
            <w:shd w:val="clear" w:color="auto" w:fill="FFFFFF"/>
          </w:tcPr>
          <w:p w14:paraId="66DD8FA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5CDDB291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466BF828" w14:textId="77777777" w:rsidTr="00286223">
        <w:tc>
          <w:tcPr>
            <w:tcW w:w="859" w:type="dxa"/>
            <w:shd w:val="clear" w:color="auto" w:fill="FFFFFF"/>
          </w:tcPr>
          <w:p w14:paraId="0030FC7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14.</w:t>
            </w:r>
          </w:p>
        </w:tc>
        <w:tc>
          <w:tcPr>
            <w:tcW w:w="4958" w:type="dxa"/>
            <w:shd w:val="clear" w:color="auto" w:fill="FFFFFF"/>
          </w:tcPr>
          <w:p w14:paraId="725198C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Освободить от одежды руку пациента выше локтевого сгиба, оставив один тур одежды или положив одноразовую салфетку</w:t>
            </w:r>
          </w:p>
        </w:tc>
        <w:tc>
          <w:tcPr>
            <w:tcW w:w="2045" w:type="dxa"/>
            <w:shd w:val="clear" w:color="auto" w:fill="FFFFFF"/>
          </w:tcPr>
          <w:p w14:paraId="3F5ECB5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Выполнить/</w:t>
            </w:r>
          </w:p>
          <w:p w14:paraId="32AB573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723DC2ED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94C5755" w14:textId="77777777" w:rsidTr="00286223">
        <w:tc>
          <w:tcPr>
            <w:tcW w:w="859" w:type="dxa"/>
            <w:shd w:val="clear" w:color="auto" w:fill="FFFFFF"/>
          </w:tcPr>
          <w:p w14:paraId="371BEC5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15.</w:t>
            </w:r>
          </w:p>
        </w:tc>
        <w:tc>
          <w:tcPr>
            <w:tcW w:w="4958" w:type="dxa"/>
            <w:shd w:val="clear" w:color="auto" w:fill="FFFFFF"/>
          </w:tcPr>
          <w:p w14:paraId="4546052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Расположить руку пациента на уровне сердца ладонью вверх</w:t>
            </w:r>
          </w:p>
        </w:tc>
        <w:tc>
          <w:tcPr>
            <w:tcW w:w="2045" w:type="dxa"/>
            <w:shd w:val="clear" w:color="auto" w:fill="FFFFFF"/>
          </w:tcPr>
          <w:p w14:paraId="2A41145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1DB73A82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5F72F964" w14:textId="77777777" w:rsidTr="00286223">
        <w:tc>
          <w:tcPr>
            <w:tcW w:w="859" w:type="dxa"/>
            <w:shd w:val="clear" w:color="auto" w:fill="FFFFFF"/>
            <w:vAlign w:val="bottom"/>
          </w:tcPr>
          <w:p w14:paraId="20BF240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16.</w:t>
            </w:r>
          </w:p>
        </w:tc>
        <w:tc>
          <w:tcPr>
            <w:tcW w:w="4958" w:type="dxa"/>
            <w:shd w:val="clear" w:color="auto" w:fill="FFFFFF"/>
          </w:tcPr>
          <w:p w14:paraId="5FD5292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определить размер манжеты</w:t>
            </w:r>
          </w:p>
        </w:tc>
        <w:tc>
          <w:tcPr>
            <w:tcW w:w="2045" w:type="dxa"/>
            <w:shd w:val="clear" w:color="auto" w:fill="FFFFFF"/>
          </w:tcPr>
          <w:p w14:paraId="0F99BC5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17DB9F17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73C7B084" w14:textId="77777777" w:rsidTr="00286223">
        <w:tc>
          <w:tcPr>
            <w:tcW w:w="859" w:type="dxa"/>
            <w:shd w:val="clear" w:color="auto" w:fill="FFFFFF"/>
          </w:tcPr>
          <w:p w14:paraId="58D64878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  <w:tc>
          <w:tcPr>
            <w:tcW w:w="4958" w:type="dxa"/>
            <w:shd w:val="clear" w:color="auto" w:fill="FFFFFF"/>
          </w:tcPr>
          <w:p w14:paraId="2FA706F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Выполнение процедуры</w:t>
            </w:r>
          </w:p>
        </w:tc>
        <w:tc>
          <w:tcPr>
            <w:tcW w:w="2045" w:type="dxa"/>
            <w:shd w:val="clear" w:color="auto" w:fill="FFFFFF"/>
          </w:tcPr>
          <w:p w14:paraId="35C26C93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FFFFFF"/>
          </w:tcPr>
          <w:p w14:paraId="7ECC0423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7885B6DE" w14:textId="77777777" w:rsidTr="00286223">
        <w:tc>
          <w:tcPr>
            <w:tcW w:w="859" w:type="dxa"/>
            <w:shd w:val="clear" w:color="auto" w:fill="FFFFFF"/>
          </w:tcPr>
          <w:p w14:paraId="4ECBB74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17.</w:t>
            </w:r>
          </w:p>
        </w:tc>
        <w:tc>
          <w:tcPr>
            <w:tcW w:w="4958" w:type="dxa"/>
            <w:shd w:val="clear" w:color="auto" w:fill="FFFFFF"/>
          </w:tcPr>
          <w:p w14:paraId="784229D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Наложить манжету прибора для измерения артериального давления (тонометра) на плечо пациента</w:t>
            </w:r>
          </w:p>
        </w:tc>
        <w:tc>
          <w:tcPr>
            <w:tcW w:w="2045" w:type="dxa"/>
            <w:shd w:val="clear" w:color="auto" w:fill="FFFFFF"/>
          </w:tcPr>
          <w:p w14:paraId="1D4B957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77B1BBFC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7D738F4A" w14:textId="77777777" w:rsidTr="00286223">
        <w:tc>
          <w:tcPr>
            <w:tcW w:w="859" w:type="dxa"/>
            <w:shd w:val="clear" w:color="auto" w:fill="FFFFFF"/>
            <w:vAlign w:val="center"/>
          </w:tcPr>
          <w:p w14:paraId="3CC55A7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18.</w:t>
            </w:r>
          </w:p>
        </w:tc>
        <w:tc>
          <w:tcPr>
            <w:tcW w:w="4958" w:type="dxa"/>
            <w:shd w:val="clear" w:color="auto" w:fill="FFFFFF"/>
          </w:tcPr>
          <w:p w14:paraId="7A2C256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Проверить, что между манжетой и поверхностью плеча помещается два пальца</w:t>
            </w:r>
          </w:p>
        </w:tc>
        <w:tc>
          <w:tcPr>
            <w:tcW w:w="2045" w:type="dxa"/>
            <w:shd w:val="clear" w:color="auto" w:fill="FFFFFF"/>
          </w:tcPr>
          <w:p w14:paraId="0AA4A82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69D3CD30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4802D141" w14:textId="77777777" w:rsidTr="00286223">
        <w:tc>
          <w:tcPr>
            <w:tcW w:w="859" w:type="dxa"/>
            <w:shd w:val="clear" w:color="auto" w:fill="FFFFFF"/>
          </w:tcPr>
          <w:p w14:paraId="554CF67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19.</w:t>
            </w:r>
          </w:p>
        </w:tc>
        <w:tc>
          <w:tcPr>
            <w:tcW w:w="4958" w:type="dxa"/>
            <w:shd w:val="clear" w:color="auto" w:fill="FFFFFF"/>
          </w:tcPr>
          <w:p w14:paraId="0497A1A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Убедиться, что нижний край манжеты располагается на 2,5 см выше локтевой ямки</w:t>
            </w:r>
          </w:p>
        </w:tc>
        <w:tc>
          <w:tcPr>
            <w:tcW w:w="2045" w:type="dxa"/>
            <w:shd w:val="clear" w:color="auto" w:fill="FFFFFF"/>
          </w:tcPr>
          <w:p w14:paraId="482036A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Выполнить/</w:t>
            </w:r>
          </w:p>
          <w:p w14:paraId="16DDF2C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5BB84A2F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E782A6A" w14:textId="77777777" w:rsidTr="00286223">
        <w:tc>
          <w:tcPr>
            <w:tcW w:w="859" w:type="dxa"/>
            <w:shd w:val="clear" w:color="auto" w:fill="FFFFFF"/>
          </w:tcPr>
          <w:p w14:paraId="2F227ED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№ п/п</w:t>
            </w:r>
          </w:p>
        </w:tc>
        <w:tc>
          <w:tcPr>
            <w:tcW w:w="4958" w:type="dxa"/>
            <w:shd w:val="clear" w:color="auto" w:fill="FFFFFF"/>
          </w:tcPr>
          <w:p w14:paraId="5968918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Перечень практических действий</w:t>
            </w:r>
          </w:p>
        </w:tc>
        <w:tc>
          <w:tcPr>
            <w:tcW w:w="2045" w:type="dxa"/>
            <w:shd w:val="clear" w:color="auto" w:fill="FFFFFF"/>
          </w:tcPr>
          <w:p w14:paraId="1BA32A2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Форма</w:t>
            </w:r>
          </w:p>
          <w:p w14:paraId="5D94F2A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представления</w:t>
            </w:r>
          </w:p>
        </w:tc>
        <w:tc>
          <w:tcPr>
            <w:tcW w:w="1494" w:type="dxa"/>
            <w:shd w:val="clear" w:color="auto" w:fill="FFFFFF"/>
          </w:tcPr>
          <w:p w14:paraId="362E04BA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134BDC2" w14:textId="77777777" w:rsidTr="00286223">
        <w:tc>
          <w:tcPr>
            <w:tcW w:w="859" w:type="dxa"/>
            <w:shd w:val="clear" w:color="auto" w:fill="FFFFFF"/>
          </w:tcPr>
          <w:p w14:paraId="02FFEBF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20.</w:t>
            </w:r>
          </w:p>
        </w:tc>
        <w:tc>
          <w:tcPr>
            <w:tcW w:w="4958" w:type="dxa"/>
            <w:shd w:val="clear" w:color="auto" w:fill="FFFFFF"/>
          </w:tcPr>
          <w:p w14:paraId="2F0D2DB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Поставить два пальца левой руки на предплечье в области лучезапястного сустава в месте Определения пульса</w:t>
            </w:r>
          </w:p>
        </w:tc>
        <w:tc>
          <w:tcPr>
            <w:tcW w:w="2045" w:type="dxa"/>
            <w:shd w:val="clear" w:color="auto" w:fill="FFFFFF"/>
          </w:tcPr>
          <w:p w14:paraId="279E9E8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Выполнить/</w:t>
            </w:r>
          </w:p>
          <w:p w14:paraId="0B3510A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0DCD1F41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991493B" w14:textId="77777777" w:rsidTr="00286223">
        <w:tc>
          <w:tcPr>
            <w:tcW w:w="859" w:type="dxa"/>
            <w:shd w:val="clear" w:color="auto" w:fill="FFFFFF"/>
          </w:tcPr>
          <w:p w14:paraId="2F60775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21.</w:t>
            </w:r>
          </w:p>
        </w:tc>
        <w:tc>
          <w:tcPr>
            <w:tcW w:w="4958" w:type="dxa"/>
            <w:shd w:val="clear" w:color="auto" w:fill="FFFFFF"/>
          </w:tcPr>
          <w:p w14:paraId="22CF49D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Другой рукой закрыть вентиль груши прибора для измерения артериального давления (тонометра)</w:t>
            </w:r>
          </w:p>
        </w:tc>
        <w:tc>
          <w:tcPr>
            <w:tcW w:w="2045" w:type="dxa"/>
            <w:shd w:val="clear" w:color="auto" w:fill="FFFFFF"/>
          </w:tcPr>
          <w:p w14:paraId="0550223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6E3D1D13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85BAE6F" w14:textId="77777777" w:rsidTr="00286223">
        <w:tc>
          <w:tcPr>
            <w:tcW w:w="859" w:type="dxa"/>
            <w:shd w:val="clear" w:color="auto" w:fill="FFFFFF"/>
          </w:tcPr>
          <w:p w14:paraId="15B3227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22.</w:t>
            </w:r>
          </w:p>
        </w:tc>
        <w:tc>
          <w:tcPr>
            <w:tcW w:w="4958" w:type="dxa"/>
            <w:shd w:val="clear" w:color="auto" w:fill="FFFFFF"/>
          </w:tcPr>
          <w:p w14:paraId="143F0F3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Произвести нагнетание воздуха грушей </w:t>
            </w:r>
            <w:r w:rsidRPr="00A03CE6">
              <w:rPr>
                <w:sz w:val="28"/>
                <w:szCs w:val="28"/>
              </w:rPr>
              <w:lastRenderedPageBreak/>
              <w:t>прибора для измерения артериального давления (тонометра) до исчезновения пульса в области лучезапястного сустава</w:t>
            </w:r>
          </w:p>
        </w:tc>
        <w:tc>
          <w:tcPr>
            <w:tcW w:w="2045" w:type="dxa"/>
            <w:shd w:val="clear" w:color="auto" w:fill="FFFFFF"/>
          </w:tcPr>
          <w:p w14:paraId="5238A4B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lastRenderedPageBreak/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6213456F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53B08759" w14:textId="77777777" w:rsidTr="00286223">
        <w:tc>
          <w:tcPr>
            <w:tcW w:w="859" w:type="dxa"/>
            <w:shd w:val="clear" w:color="auto" w:fill="FFFFFF"/>
          </w:tcPr>
          <w:p w14:paraId="103F9C8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lastRenderedPageBreak/>
              <w:t>23.</w:t>
            </w:r>
          </w:p>
        </w:tc>
        <w:tc>
          <w:tcPr>
            <w:tcW w:w="4958" w:type="dxa"/>
            <w:shd w:val="clear" w:color="auto" w:fill="FFFFFF"/>
          </w:tcPr>
          <w:p w14:paraId="73640C4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Зафиксировать показания прибора для измерения артериального давления (тонометра) в момент исчезновения пульса в области лучезапястного сустава</w:t>
            </w:r>
          </w:p>
        </w:tc>
        <w:tc>
          <w:tcPr>
            <w:tcW w:w="2045" w:type="dxa"/>
            <w:shd w:val="clear" w:color="auto" w:fill="FFFFFF"/>
          </w:tcPr>
          <w:p w14:paraId="6038E77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0213FBD3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09B19C1E" w14:textId="77777777" w:rsidTr="00286223">
        <w:tc>
          <w:tcPr>
            <w:tcW w:w="859" w:type="dxa"/>
            <w:shd w:val="clear" w:color="auto" w:fill="FFFFFF"/>
          </w:tcPr>
          <w:p w14:paraId="364535E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24.</w:t>
            </w:r>
          </w:p>
        </w:tc>
        <w:tc>
          <w:tcPr>
            <w:tcW w:w="4958" w:type="dxa"/>
            <w:shd w:val="clear" w:color="auto" w:fill="FFFFFF"/>
          </w:tcPr>
          <w:p w14:paraId="1832B8B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Спустить воздух из манжеты прибора для измерения артериального давления (тонометра)</w:t>
            </w:r>
          </w:p>
        </w:tc>
        <w:tc>
          <w:tcPr>
            <w:tcW w:w="2045" w:type="dxa"/>
            <w:shd w:val="clear" w:color="auto" w:fill="FFFFFF"/>
          </w:tcPr>
          <w:p w14:paraId="6CE5025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2898D1B4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20ECB09D" w14:textId="77777777" w:rsidTr="00286223">
        <w:tc>
          <w:tcPr>
            <w:tcW w:w="859" w:type="dxa"/>
            <w:shd w:val="clear" w:color="auto" w:fill="FFFFFF"/>
          </w:tcPr>
          <w:p w14:paraId="7DBEE77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25.</w:t>
            </w:r>
          </w:p>
        </w:tc>
        <w:tc>
          <w:tcPr>
            <w:tcW w:w="4958" w:type="dxa"/>
            <w:shd w:val="clear" w:color="auto" w:fill="FFFFFF"/>
          </w:tcPr>
          <w:p w14:paraId="1FC1AAE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Мембрану фонендоскопа поместить у нижнего края манжеты над проекцией локтевой артерии в области локтевой впадины, слегка прижав к поверхности тела</w:t>
            </w:r>
          </w:p>
        </w:tc>
        <w:tc>
          <w:tcPr>
            <w:tcW w:w="2045" w:type="dxa"/>
            <w:shd w:val="clear" w:color="auto" w:fill="FFFFFF"/>
          </w:tcPr>
          <w:p w14:paraId="63C6131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40D75BE1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65A397C0" w14:textId="77777777" w:rsidTr="00286223">
        <w:tc>
          <w:tcPr>
            <w:tcW w:w="859" w:type="dxa"/>
            <w:shd w:val="clear" w:color="auto" w:fill="FFFFFF"/>
          </w:tcPr>
          <w:p w14:paraId="334043C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26.</w:t>
            </w:r>
          </w:p>
        </w:tc>
        <w:tc>
          <w:tcPr>
            <w:tcW w:w="4958" w:type="dxa"/>
            <w:shd w:val="clear" w:color="auto" w:fill="FFFFFF"/>
          </w:tcPr>
          <w:p w14:paraId="437469A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Повторно накачать манжету прибора для измерения артериального давления (тонометра) до уровня, превышающего полученный результат при пальцевом измерении по пульсу на 30 мм </w:t>
            </w:r>
            <w:proofErr w:type="spellStart"/>
            <w:r w:rsidRPr="00A03CE6">
              <w:rPr>
                <w:sz w:val="28"/>
                <w:szCs w:val="28"/>
              </w:rPr>
              <w:t>рт.ст</w:t>
            </w:r>
            <w:proofErr w:type="spellEnd"/>
            <w:r w:rsidRPr="00A03CE6">
              <w:rPr>
                <w:sz w:val="28"/>
                <w:szCs w:val="28"/>
              </w:rPr>
              <w:t>.</w:t>
            </w:r>
          </w:p>
        </w:tc>
        <w:tc>
          <w:tcPr>
            <w:tcW w:w="2045" w:type="dxa"/>
            <w:shd w:val="clear" w:color="auto" w:fill="FFFFFF"/>
          </w:tcPr>
          <w:p w14:paraId="640709E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Выполнить/</w:t>
            </w:r>
          </w:p>
          <w:p w14:paraId="7D12FC7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5C6D3BFF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47AF3EA3" w14:textId="77777777" w:rsidTr="00286223">
        <w:tc>
          <w:tcPr>
            <w:tcW w:w="859" w:type="dxa"/>
            <w:shd w:val="clear" w:color="auto" w:fill="FFFFFF"/>
          </w:tcPr>
          <w:p w14:paraId="5001931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27.</w:t>
            </w:r>
          </w:p>
        </w:tc>
        <w:tc>
          <w:tcPr>
            <w:tcW w:w="4958" w:type="dxa"/>
            <w:shd w:val="clear" w:color="auto" w:fill="FFFFFF"/>
          </w:tcPr>
          <w:p w14:paraId="6774BA3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Сохраняя положение фонендоскопа, медленно спустить воздух из манжеты</w:t>
            </w:r>
          </w:p>
        </w:tc>
        <w:tc>
          <w:tcPr>
            <w:tcW w:w="2045" w:type="dxa"/>
            <w:shd w:val="clear" w:color="auto" w:fill="FFFFFF"/>
          </w:tcPr>
          <w:p w14:paraId="04198AA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62EA0ADA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502102AB" w14:textId="77777777" w:rsidTr="00286223">
        <w:tc>
          <w:tcPr>
            <w:tcW w:w="859" w:type="dxa"/>
            <w:shd w:val="clear" w:color="auto" w:fill="FFFFFF"/>
          </w:tcPr>
          <w:p w14:paraId="2902CD3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28.</w:t>
            </w:r>
          </w:p>
        </w:tc>
        <w:tc>
          <w:tcPr>
            <w:tcW w:w="4958" w:type="dxa"/>
            <w:shd w:val="clear" w:color="auto" w:fill="FFFFFF"/>
          </w:tcPr>
          <w:p w14:paraId="6B87237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Фиксировать по шкале на приборе для измерения артериального давления (тонометре) появление первого тона Короткова - это значение систолического давления</w:t>
            </w:r>
          </w:p>
        </w:tc>
        <w:tc>
          <w:tcPr>
            <w:tcW w:w="2045" w:type="dxa"/>
            <w:shd w:val="clear" w:color="auto" w:fill="FFFFFF"/>
          </w:tcPr>
          <w:p w14:paraId="3A69B6A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Выполнить/</w:t>
            </w:r>
          </w:p>
          <w:p w14:paraId="0490CD5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4222E7BD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4BAA7C96" w14:textId="77777777" w:rsidTr="00286223">
        <w:tc>
          <w:tcPr>
            <w:tcW w:w="859" w:type="dxa"/>
            <w:shd w:val="clear" w:color="auto" w:fill="FFFFFF"/>
          </w:tcPr>
          <w:p w14:paraId="1D703F2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29.</w:t>
            </w:r>
          </w:p>
        </w:tc>
        <w:tc>
          <w:tcPr>
            <w:tcW w:w="4958" w:type="dxa"/>
            <w:shd w:val="clear" w:color="auto" w:fill="FFFFFF"/>
          </w:tcPr>
          <w:p w14:paraId="763282C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Фиксировать по шкале на приборе для измерения артериального давления (тонометре) прекращение громкого последнего тона Короткова - это значение диастолического давления</w:t>
            </w:r>
          </w:p>
        </w:tc>
        <w:tc>
          <w:tcPr>
            <w:tcW w:w="2045" w:type="dxa"/>
            <w:shd w:val="clear" w:color="auto" w:fill="FFFFFF"/>
          </w:tcPr>
          <w:p w14:paraId="0ACF98B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Выполнить/</w:t>
            </w:r>
          </w:p>
          <w:p w14:paraId="59231DC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3339CE42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777C1025" w14:textId="77777777" w:rsidTr="00286223">
        <w:tc>
          <w:tcPr>
            <w:tcW w:w="859" w:type="dxa"/>
            <w:shd w:val="clear" w:color="auto" w:fill="FFFFFF"/>
          </w:tcPr>
          <w:p w14:paraId="667A72B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30.</w:t>
            </w:r>
          </w:p>
        </w:tc>
        <w:tc>
          <w:tcPr>
            <w:tcW w:w="4958" w:type="dxa"/>
            <w:shd w:val="clear" w:color="auto" w:fill="FFFFFF"/>
          </w:tcPr>
          <w:p w14:paraId="028EAED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Для контроля полного исчезновения тонов продолжать аускультацию до снижения давления в манжете на 15-20 мм </w:t>
            </w:r>
            <w:proofErr w:type="spellStart"/>
            <w:r w:rsidRPr="00A03CE6">
              <w:rPr>
                <w:sz w:val="28"/>
                <w:szCs w:val="28"/>
              </w:rPr>
              <w:t>рт.ст</w:t>
            </w:r>
            <w:proofErr w:type="spellEnd"/>
            <w:r w:rsidRPr="00A03CE6">
              <w:rPr>
                <w:sz w:val="28"/>
                <w:szCs w:val="28"/>
              </w:rPr>
              <w:t>. относительно последнего тона</w:t>
            </w:r>
          </w:p>
        </w:tc>
        <w:tc>
          <w:tcPr>
            <w:tcW w:w="2045" w:type="dxa"/>
            <w:shd w:val="clear" w:color="auto" w:fill="FFFFFF"/>
          </w:tcPr>
          <w:p w14:paraId="36D747D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Выполнить/</w:t>
            </w:r>
          </w:p>
          <w:p w14:paraId="7BEB46F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0C0D5B81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5F0967D3" w14:textId="77777777" w:rsidTr="00286223">
        <w:tc>
          <w:tcPr>
            <w:tcW w:w="859" w:type="dxa"/>
            <w:shd w:val="clear" w:color="auto" w:fill="FFFFFF"/>
          </w:tcPr>
          <w:p w14:paraId="6D8442B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31.</w:t>
            </w:r>
          </w:p>
        </w:tc>
        <w:tc>
          <w:tcPr>
            <w:tcW w:w="4958" w:type="dxa"/>
            <w:shd w:val="clear" w:color="auto" w:fill="FFFFFF"/>
          </w:tcPr>
          <w:p w14:paraId="05FF65D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Выпустить воздух из манжеты</w:t>
            </w:r>
          </w:p>
        </w:tc>
        <w:tc>
          <w:tcPr>
            <w:tcW w:w="2045" w:type="dxa"/>
            <w:shd w:val="clear" w:color="auto" w:fill="FFFFFF"/>
          </w:tcPr>
          <w:p w14:paraId="31F254A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38A64DF4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7DE64A30" w14:textId="77777777" w:rsidTr="00286223">
        <w:tc>
          <w:tcPr>
            <w:tcW w:w="859" w:type="dxa"/>
            <w:shd w:val="clear" w:color="auto" w:fill="FFFFFF"/>
          </w:tcPr>
          <w:p w14:paraId="06E0EFD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32.</w:t>
            </w:r>
          </w:p>
        </w:tc>
        <w:tc>
          <w:tcPr>
            <w:tcW w:w="4958" w:type="dxa"/>
            <w:shd w:val="clear" w:color="auto" w:fill="FFFFFF"/>
          </w:tcPr>
          <w:p w14:paraId="7E5E751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Снять манжету прибора для измерения артериального давления (тонометра) с руки пациента</w:t>
            </w:r>
          </w:p>
        </w:tc>
        <w:tc>
          <w:tcPr>
            <w:tcW w:w="2045" w:type="dxa"/>
            <w:shd w:val="clear" w:color="auto" w:fill="FFFFFF"/>
          </w:tcPr>
          <w:p w14:paraId="08BF70C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3355CEAB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A0AD428" w14:textId="77777777" w:rsidTr="00286223">
        <w:tc>
          <w:tcPr>
            <w:tcW w:w="859" w:type="dxa"/>
            <w:shd w:val="clear" w:color="auto" w:fill="FFFFFF"/>
          </w:tcPr>
          <w:p w14:paraId="06B90C0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33.</w:t>
            </w:r>
          </w:p>
        </w:tc>
        <w:tc>
          <w:tcPr>
            <w:tcW w:w="4958" w:type="dxa"/>
            <w:shd w:val="clear" w:color="auto" w:fill="FFFFFF"/>
          </w:tcPr>
          <w:p w14:paraId="040E198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Сообщить пациенту результат измерения артериального давления</w:t>
            </w:r>
          </w:p>
        </w:tc>
        <w:tc>
          <w:tcPr>
            <w:tcW w:w="2045" w:type="dxa"/>
            <w:shd w:val="clear" w:color="auto" w:fill="FFFFFF"/>
          </w:tcPr>
          <w:p w14:paraId="2BF5BBA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0D2D3304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FFBB90F" w14:textId="77777777" w:rsidTr="00286223">
        <w:tc>
          <w:tcPr>
            <w:tcW w:w="859" w:type="dxa"/>
            <w:shd w:val="clear" w:color="auto" w:fill="FFFFFF"/>
          </w:tcPr>
          <w:p w14:paraId="2C79C2B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34.</w:t>
            </w:r>
          </w:p>
        </w:tc>
        <w:tc>
          <w:tcPr>
            <w:tcW w:w="4958" w:type="dxa"/>
            <w:shd w:val="clear" w:color="auto" w:fill="FFFFFF"/>
          </w:tcPr>
          <w:p w14:paraId="5630E66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Уточнить у пациента о его самочувствии</w:t>
            </w:r>
          </w:p>
        </w:tc>
        <w:tc>
          <w:tcPr>
            <w:tcW w:w="2045" w:type="dxa"/>
            <w:shd w:val="clear" w:color="auto" w:fill="FFFFFF"/>
          </w:tcPr>
          <w:p w14:paraId="2D043FD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17129C1D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F292C79" w14:textId="77777777" w:rsidTr="00286223">
        <w:tc>
          <w:tcPr>
            <w:tcW w:w="859" w:type="dxa"/>
            <w:shd w:val="clear" w:color="auto" w:fill="FFFFFF"/>
          </w:tcPr>
          <w:p w14:paraId="36F75AF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35.</w:t>
            </w:r>
          </w:p>
        </w:tc>
        <w:tc>
          <w:tcPr>
            <w:tcW w:w="4958" w:type="dxa"/>
            <w:shd w:val="clear" w:color="auto" w:fill="FFFFFF"/>
          </w:tcPr>
          <w:p w14:paraId="4A6908B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Помочь пациенту подняться с кушетки</w:t>
            </w:r>
          </w:p>
        </w:tc>
        <w:tc>
          <w:tcPr>
            <w:tcW w:w="2045" w:type="dxa"/>
            <w:shd w:val="clear" w:color="auto" w:fill="FFFFFF"/>
          </w:tcPr>
          <w:p w14:paraId="3A7F8E8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4A8A8550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6237B28" w14:textId="77777777" w:rsidTr="0028622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BF2B4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AA79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Окончание процедуры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B977B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F24CB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0569FA55" w14:textId="77777777" w:rsidTr="0028622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8674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36.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FD08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Вскрыть упаковку и извлечь из нее салфетку с антисептиком одноразовую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FF04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101AD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27F3FA97" w14:textId="77777777" w:rsidTr="0028622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52FF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37.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F2E6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Утилизировать упаковку салфетки с антисептиком одноразовой в ёмкость для медицинских отходов класса «А»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47E1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6DDB3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4ED412A2" w14:textId="77777777" w:rsidTr="0028622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12F2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38.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B8D4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Обработать (протереть) мембрану и оливы фонендоскопа салфеткой с антисептиком одноразовой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835B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15B31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A0BF288" w14:textId="77777777" w:rsidTr="0028622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BB4A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39.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E7FC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Утилизировать салфетку с антисептиком одноразовую в ёмкость для медицинских отходов класса «Б»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8BA9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B8076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6C12E055" w14:textId="77777777" w:rsidTr="0028622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3FFB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40.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59FD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Утилизировать одноразовую простынь в ёмкость для медицинских отходов класса «Б»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24F4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92666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777B2E4" w14:textId="77777777" w:rsidTr="0028622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50F7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41.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E57E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Снять перчатки, поместить их в емкость для медицинских отходов класса «Б»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F7B2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39A00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27128734" w14:textId="77777777" w:rsidTr="0028622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693D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42.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2961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Обработать руки гигиеническим способом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4DB4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D145A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0E2033FA" w14:textId="77777777" w:rsidTr="0028622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9ACD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43.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74FA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Записать результаты в медицинскую карту пациента, получающего помощь в амбулаторных условиях (форма 003/у)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773F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88A58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</w:tbl>
    <w:p w14:paraId="0476C7C7" w14:textId="77777777" w:rsidR="003D1677" w:rsidRPr="00A03CE6" w:rsidRDefault="003D1677" w:rsidP="003D1677">
      <w:pPr>
        <w:rPr>
          <w:sz w:val="28"/>
          <w:szCs w:val="28"/>
        </w:rPr>
      </w:pPr>
    </w:p>
    <w:p w14:paraId="5BDADB7B" w14:textId="77777777" w:rsidR="003D1677" w:rsidRPr="00A03CE6" w:rsidRDefault="003D1677" w:rsidP="003D1677">
      <w:pPr>
        <w:rPr>
          <w:sz w:val="28"/>
          <w:szCs w:val="28"/>
        </w:rPr>
      </w:pPr>
      <w:bookmarkStart w:id="5" w:name="_Toc132208196"/>
      <w:r w:rsidRPr="00A03CE6">
        <w:rPr>
          <w:sz w:val="28"/>
          <w:szCs w:val="28"/>
        </w:rPr>
        <w:t>Количество набранных отметок «да» ___________________</w:t>
      </w:r>
      <w:bookmarkEnd w:id="5"/>
    </w:p>
    <w:p w14:paraId="7622F4BE" w14:textId="77777777" w:rsidR="003D1677" w:rsidRPr="00A03CE6" w:rsidRDefault="003D1677" w:rsidP="003D1677">
      <w:pPr>
        <w:rPr>
          <w:sz w:val="28"/>
          <w:szCs w:val="28"/>
        </w:rPr>
      </w:pPr>
      <w:bookmarkStart w:id="6" w:name="_Toc132208197"/>
      <w:r w:rsidRPr="00A03CE6">
        <w:rPr>
          <w:sz w:val="28"/>
          <w:szCs w:val="28"/>
        </w:rPr>
        <w:t>Процент выполнения задания ___________________</w:t>
      </w:r>
      <w:bookmarkEnd w:id="6"/>
      <w:r w:rsidRPr="00A03CE6">
        <w:rPr>
          <w:sz w:val="28"/>
          <w:szCs w:val="28"/>
        </w:rPr>
        <w:t xml:space="preserve"> </w:t>
      </w:r>
    </w:p>
    <w:p w14:paraId="36140EEA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ФИО члена ГЭК _____________________________ </w:t>
      </w:r>
    </w:p>
    <w:p w14:paraId="3A8D0472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Подпись </w:t>
      </w:r>
    </w:p>
    <w:p w14:paraId="4EF0504C" w14:textId="77777777" w:rsidR="003D1677" w:rsidRPr="00A03CE6" w:rsidRDefault="003D1677" w:rsidP="003D1677">
      <w:pPr>
        <w:rPr>
          <w:sz w:val="28"/>
          <w:szCs w:val="28"/>
        </w:rPr>
      </w:pPr>
    </w:p>
    <w:p w14:paraId="74454700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Оборудование и оснащение для практического навыка в соответствии с условием практического задания </w:t>
      </w:r>
    </w:p>
    <w:p w14:paraId="20C1D193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Письменный стол</w:t>
      </w:r>
    </w:p>
    <w:p w14:paraId="4691B092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Манекен по уходу многофункциональный</w:t>
      </w:r>
    </w:p>
    <w:p w14:paraId="5E2FA568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Кушетка медицинская</w:t>
      </w:r>
    </w:p>
    <w:p w14:paraId="64E974D9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Емкость-контейнер с педалью для медицинских отходов класса «А»</w:t>
      </w:r>
    </w:p>
    <w:p w14:paraId="6B34A283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Емкость-контейнер с педалью для медицинских отходов класса «Б»</w:t>
      </w:r>
    </w:p>
    <w:p w14:paraId="5D4B7B31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Пакет для утилизации медицинских отходов класса «А», любого (кроме желтого и красного) цвета</w:t>
      </w:r>
    </w:p>
    <w:p w14:paraId="33C1ED87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Пакет для утилизации медицинских отходов класса «Б», желтого цвета</w:t>
      </w:r>
    </w:p>
    <w:p w14:paraId="31C22F02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Простынь одноразовая (из расчета 1 шт. на одну попытку экзаменуемого)</w:t>
      </w:r>
    </w:p>
    <w:p w14:paraId="019226D6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Тонометр механический </w:t>
      </w:r>
    </w:p>
    <w:p w14:paraId="5EE8A1AD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Фонендоскоп</w:t>
      </w:r>
    </w:p>
    <w:p w14:paraId="1D8F640F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Салфетка с антисептиком одноразовая (из расчета 1 шт. на одну попытку экзаменуемого)</w:t>
      </w:r>
    </w:p>
    <w:p w14:paraId="20FE5C35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Кожный антисептик</w:t>
      </w:r>
    </w:p>
    <w:p w14:paraId="59241F0A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lastRenderedPageBreak/>
        <w:t>Перчатки медицинские нестерильные (из расчета 1 пара на одну попытку экзаменуемого)</w:t>
      </w:r>
    </w:p>
    <w:p w14:paraId="59C7AEE7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Укладка экстренной профилактики парентеральных инфекций (имитация)</w:t>
      </w:r>
    </w:p>
    <w:p w14:paraId="5C8DBFD0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Формы медицинской документации (025/у – медицинская карта пациента, получающего медицинскую помощь в амбулаторных условиях) - (из расчета 1 шт. на одну попытку экзаменуемого)</w:t>
      </w:r>
    </w:p>
    <w:p w14:paraId="45047DFB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Шариковая ручка с синими чернилами для заполнения медицинской документации - (из расчета 1 шт. на все попытки экзаменуемого)</w:t>
      </w:r>
    </w:p>
    <w:p w14:paraId="5861E3D8" w14:textId="77777777" w:rsidR="003D1677" w:rsidRPr="00A03CE6" w:rsidRDefault="003D1677" w:rsidP="003D1677">
      <w:pPr>
        <w:rPr>
          <w:sz w:val="28"/>
          <w:szCs w:val="28"/>
        </w:rPr>
      </w:pPr>
    </w:p>
    <w:p w14:paraId="3E6EB142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Сценарий (ситуация) проверки практического навыка «Проведение антропометрии грудного ребенка»</w:t>
      </w:r>
    </w:p>
    <w:p w14:paraId="3792F802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На приеме у фельдшера ФАП мама с ребенком 6 месяцев, проводится профилактический прием. Провести антропометрию ребенка.</w:t>
      </w:r>
    </w:p>
    <w:p w14:paraId="1C414610" w14:textId="77777777" w:rsidR="003D1677" w:rsidRPr="00A03CE6" w:rsidRDefault="003D1677" w:rsidP="003D1677">
      <w:pPr>
        <w:rPr>
          <w:sz w:val="28"/>
          <w:szCs w:val="28"/>
        </w:rPr>
      </w:pPr>
    </w:p>
    <w:p w14:paraId="0F29856B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ОЦЕНОЧНЫЙ ЛИСТ</w:t>
      </w:r>
    </w:p>
    <w:p w14:paraId="46F016CA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Проверяемый практический навык «Проведение антропометрии грудного ребенка»</w:t>
      </w:r>
    </w:p>
    <w:tbl>
      <w:tblPr>
        <w:tblW w:w="949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5635"/>
        <w:gridCol w:w="1862"/>
        <w:gridCol w:w="1396"/>
      </w:tblGrid>
      <w:tr w:rsidR="003D1677" w:rsidRPr="00A03CE6" w14:paraId="1EF6D905" w14:textId="77777777" w:rsidTr="00286223">
        <w:tc>
          <w:tcPr>
            <w:tcW w:w="605" w:type="dxa"/>
            <w:shd w:val="clear" w:color="auto" w:fill="FFFFFF"/>
          </w:tcPr>
          <w:p w14:paraId="03A710B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№</w:t>
            </w:r>
          </w:p>
          <w:p w14:paraId="3B38DAF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п/п</w:t>
            </w:r>
          </w:p>
        </w:tc>
        <w:tc>
          <w:tcPr>
            <w:tcW w:w="5635" w:type="dxa"/>
            <w:shd w:val="clear" w:color="auto" w:fill="FFFFFF"/>
          </w:tcPr>
          <w:p w14:paraId="0F357FE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Перечень практических действий</w:t>
            </w:r>
          </w:p>
        </w:tc>
        <w:tc>
          <w:tcPr>
            <w:tcW w:w="1862" w:type="dxa"/>
            <w:shd w:val="clear" w:color="auto" w:fill="FFFFFF"/>
          </w:tcPr>
          <w:p w14:paraId="127803D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Форма</w:t>
            </w:r>
          </w:p>
          <w:p w14:paraId="21389A9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представления</w:t>
            </w:r>
          </w:p>
        </w:tc>
        <w:tc>
          <w:tcPr>
            <w:tcW w:w="1396" w:type="dxa"/>
            <w:shd w:val="clear" w:color="auto" w:fill="FFFFFF"/>
          </w:tcPr>
          <w:p w14:paraId="1390396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Отметка о выполнении да/нет</w:t>
            </w:r>
          </w:p>
        </w:tc>
      </w:tr>
      <w:tr w:rsidR="003D1677" w:rsidRPr="00A03CE6" w14:paraId="6F11EB9A" w14:textId="77777777" w:rsidTr="00286223">
        <w:tc>
          <w:tcPr>
            <w:tcW w:w="605" w:type="dxa"/>
            <w:shd w:val="clear" w:color="auto" w:fill="FFFFFF"/>
          </w:tcPr>
          <w:p w14:paraId="7EF05BE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1.</w:t>
            </w:r>
          </w:p>
        </w:tc>
        <w:tc>
          <w:tcPr>
            <w:tcW w:w="5635" w:type="dxa"/>
            <w:shd w:val="clear" w:color="auto" w:fill="FFFFFF"/>
          </w:tcPr>
          <w:p w14:paraId="6603550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Установить контакт с мамой/законным представителем ребёнка, поздороваться, представиться, обозначить свою роль</w:t>
            </w:r>
          </w:p>
        </w:tc>
        <w:tc>
          <w:tcPr>
            <w:tcW w:w="1862" w:type="dxa"/>
            <w:shd w:val="clear" w:color="auto" w:fill="FFFFFF"/>
          </w:tcPr>
          <w:p w14:paraId="28E20E1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 / Сказать</w:t>
            </w:r>
          </w:p>
        </w:tc>
        <w:tc>
          <w:tcPr>
            <w:tcW w:w="1396" w:type="dxa"/>
            <w:shd w:val="clear" w:color="auto" w:fill="FFFFFF"/>
          </w:tcPr>
          <w:p w14:paraId="03445232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059AEC4F" w14:textId="77777777" w:rsidTr="00286223">
        <w:tc>
          <w:tcPr>
            <w:tcW w:w="605" w:type="dxa"/>
            <w:shd w:val="clear" w:color="auto" w:fill="FFFFFF"/>
          </w:tcPr>
          <w:p w14:paraId="1D886FE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2.</w:t>
            </w:r>
          </w:p>
        </w:tc>
        <w:tc>
          <w:tcPr>
            <w:tcW w:w="5635" w:type="dxa"/>
            <w:shd w:val="clear" w:color="auto" w:fill="FFFFFF"/>
          </w:tcPr>
          <w:p w14:paraId="163AC71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Попросить маму / законного представителя ребёнка представиться</w:t>
            </w:r>
          </w:p>
        </w:tc>
        <w:tc>
          <w:tcPr>
            <w:tcW w:w="1862" w:type="dxa"/>
            <w:shd w:val="clear" w:color="auto" w:fill="FFFFFF"/>
          </w:tcPr>
          <w:p w14:paraId="67F5929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396" w:type="dxa"/>
            <w:shd w:val="clear" w:color="auto" w:fill="FFFFFF"/>
          </w:tcPr>
          <w:p w14:paraId="530518F2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2D1B1F64" w14:textId="77777777" w:rsidTr="00286223">
        <w:tc>
          <w:tcPr>
            <w:tcW w:w="605" w:type="dxa"/>
            <w:shd w:val="clear" w:color="auto" w:fill="FFFFFF"/>
          </w:tcPr>
          <w:p w14:paraId="236857D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3.</w:t>
            </w:r>
          </w:p>
        </w:tc>
        <w:tc>
          <w:tcPr>
            <w:tcW w:w="5635" w:type="dxa"/>
            <w:shd w:val="clear" w:color="auto" w:fill="FFFFFF"/>
          </w:tcPr>
          <w:p w14:paraId="74FF5F7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Идентифицировать пациента сверить с медицинской документацией</w:t>
            </w:r>
          </w:p>
        </w:tc>
        <w:tc>
          <w:tcPr>
            <w:tcW w:w="1862" w:type="dxa"/>
            <w:shd w:val="clear" w:color="auto" w:fill="FFFFFF"/>
          </w:tcPr>
          <w:p w14:paraId="03FF7D6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396" w:type="dxa"/>
            <w:shd w:val="clear" w:color="auto" w:fill="FFFFFF"/>
          </w:tcPr>
          <w:p w14:paraId="7B7AB267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6179101" w14:textId="77777777" w:rsidTr="00286223">
        <w:tc>
          <w:tcPr>
            <w:tcW w:w="605" w:type="dxa"/>
            <w:shd w:val="clear" w:color="auto" w:fill="FFFFFF"/>
          </w:tcPr>
          <w:p w14:paraId="0490107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4.</w:t>
            </w:r>
          </w:p>
        </w:tc>
        <w:tc>
          <w:tcPr>
            <w:tcW w:w="5635" w:type="dxa"/>
            <w:shd w:val="clear" w:color="auto" w:fill="FFFFFF"/>
          </w:tcPr>
          <w:p w14:paraId="25D4E74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Сообщить маме/ законному представителю ход и цель процедуры</w:t>
            </w:r>
          </w:p>
        </w:tc>
        <w:tc>
          <w:tcPr>
            <w:tcW w:w="1862" w:type="dxa"/>
            <w:shd w:val="clear" w:color="auto" w:fill="FFFFFF"/>
          </w:tcPr>
          <w:p w14:paraId="73BA135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396" w:type="dxa"/>
            <w:shd w:val="clear" w:color="auto" w:fill="FFFFFF"/>
          </w:tcPr>
          <w:p w14:paraId="4483F9EB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FEC7F86" w14:textId="77777777" w:rsidTr="00286223">
        <w:tc>
          <w:tcPr>
            <w:tcW w:w="605" w:type="dxa"/>
            <w:shd w:val="clear" w:color="auto" w:fill="FFFFFF"/>
          </w:tcPr>
          <w:p w14:paraId="212284A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5.</w:t>
            </w:r>
          </w:p>
        </w:tc>
        <w:tc>
          <w:tcPr>
            <w:tcW w:w="5635" w:type="dxa"/>
            <w:shd w:val="clear" w:color="auto" w:fill="FFFFFF"/>
          </w:tcPr>
          <w:p w14:paraId="44485B8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Убедиться в наличии у мамы/ законного представителя ребёнка добровольного информированного согласия</w:t>
            </w:r>
          </w:p>
        </w:tc>
        <w:tc>
          <w:tcPr>
            <w:tcW w:w="1862" w:type="dxa"/>
            <w:shd w:val="clear" w:color="auto" w:fill="FFFFFF"/>
          </w:tcPr>
          <w:p w14:paraId="26EC27D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396" w:type="dxa"/>
            <w:shd w:val="clear" w:color="auto" w:fill="FFFFFF"/>
          </w:tcPr>
          <w:p w14:paraId="4CC1BFEB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7A0A9DF" w14:textId="77777777" w:rsidTr="00286223">
        <w:tc>
          <w:tcPr>
            <w:tcW w:w="605" w:type="dxa"/>
            <w:shd w:val="clear" w:color="auto" w:fill="FFFFFF"/>
          </w:tcPr>
          <w:p w14:paraId="6EE519C2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  <w:tc>
          <w:tcPr>
            <w:tcW w:w="5635" w:type="dxa"/>
            <w:shd w:val="clear" w:color="auto" w:fill="FFFFFF"/>
          </w:tcPr>
          <w:p w14:paraId="661A1EC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Подготовка к процедуре</w:t>
            </w:r>
          </w:p>
        </w:tc>
        <w:tc>
          <w:tcPr>
            <w:tcW w:w="1862" w:type="dxa"/>
            <w:shd w:val="clear" w:color="auto" w:fill="FFFFFF"/>
          </w:tcPr>
          <w:p w14:paraId="131AFF47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  <w:tc>
          <w:tcPr>
            <w:tcW w:w="1396" w:type="dxa"/>
            <w:shd w:val="clear" w:color="auto" w:fill="FFFFFF"/>
          </w:tcPr>
          <w:p w14:paraId="0DBFF181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4047B6FD" w14:textId="77777777" w:rsidTr="00286223">
        <w:tc>
          <w:tcPr>
            <w:tcW w:w="605" w:type="dxa"/>
            <w:shd w:val="clear" w:color="auto" w:fill="FFFFFF"/>
          </w:tcPr>
          <w:p w14:paraId="09A198D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6.</w:t>
            </w:r>
          </w:p>
        </w:tc>
        <w:tc>
          <w:tcPr>
            <w:tcW w:w="5635" w:type="dxa"/>
            <w:shd w:val="clear" w:color="auto" w:fill="FFFFFF"/>
          </w:tcPr>
          <w:p w14:paraId="17715F3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Обработать руки гигиеническим способом, осушить</w:t>
            </w:r>
          </w:p>
        </w:tc>
        <w:tc>
          <w:tcPr>
            <w:tcW w:w="1862" w:type="dxa"/>
            <w:shd w:val="clear" w:color="auto" w:fill="FFFFFF"/>
          </w:tcPr>
          <w:p w14:paraId="735EF5D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1D0ABED5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545A71D" w14:textId="77777777" w:rsidTr="00286223">
        <w:tc>
          <w:tcPr>
            <w:tcW w:w="605" w:type="dxa"/>
            <w:shd w:val="clear" w:color="auto" w:fill="FFFFFF"/>
          </w:tcPr>
          <w:p w14:paraId="1A43D7F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7.</w:t>
            </w:r>
          </w:p>
        </w:tc>
        <w:tc>
          <w:tcPr>
            <w:tcW w:w="5635" w:type="dxa"/>
            <w:shd w:val="clear" w:color="auto" w:fill="FFFFFF"/>
          </w:tcPr>
          <w:p w14:paraId="37BFC55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Включить вилку сетевого провода весов в сеть, при этом на цифровом индикаторе должна засветиться рамка. Через 35-40 с на табло должны появиться цифры (нули). Оставить весы включёнными на 10 мин</w:t>
            </w:r>
          </w:p>
        </w:tc>
        <w:tc>
          <w:tcPr>
            <w:tcW w:w="1862" w:type="dxa"/>
            <w:shd w:val="clear" w:color="auto" w:fill="FFFFFF"/>
          </w:tcPr>
          <w:p w14:paraId="53035CF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431199CA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913ED26" w14:textId="77777777" w:rsidTr="00286223">
        <w:tc>
          <w:tcPr>
            <w:tcW w:w="605" w:type="dxa"/>
            <w:shd w:val="clear" w:color="auto" w:fill="FFFFFF"/>
          </w:tcPr>
          <w:p w14:paraId="2C28B70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8.</w:t>
            </w:r>
          </w:p>
        </w:tc>
        <w:tc>
          <w:tcPr>
            <w:tcW w:w="5635" w:type="dxa"/>
            <w:shd w:val="clear" w:color="auto" w:fill="FFFFFF"/>
          </w:tcPr>
          <w:p w14:paraId="3101BFC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Проверить весы: нажать рукой с небольшим усилием в центр лотка - на индикаторе должны высветиться показания, соответствующие усилию руки; отпустить </w:t>
            </w:r>
            <w:proofErr w:type="spellStart"/>
            <w:r w:rsidRPr="00A03CE6">
              <w:rPr>
                <w:sz w:val="28"/>
                <w:szCs w:val="28"/>
              </w:rPr>
              <w:lastRenderedPageBreak/>
              <w:t>грузподъемную</w:t>
            </w:r>
            <w:proofErr w:type="spellEnd"/>
            <w:r w:rsidRPr="00A03CE6">
              <w:rPr>
                <w:sz w:val="28"/>
                <w:szCs w:val="28"/>
              </w:rPr>
              <w:t xml:space="preserve"> платформу - на индикаторе должны появиться нули</w:t>
            </w:r>
          </w:p>
        </w:tc>
        <w:tc>
          <w:tcPr>
            <w:tcW w:w="1862" w:type="dxa"/>
            <w:shd w:val="clear" w:color="auto" w:fill="FFFFFF"/>
          </w:tcPr>
          <w:p w14:paraId="2B26753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lastRenderedPageBreak/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7D6C26A8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BAB5083" w14:textId="77777777" w:rsidTr="00286223">
        <w:tc>
          <w:tcPr>
            <w:tcW w:w="605" w:type="dxa"/>
            <w:shd w:val="clear" w:color="auto" w:fill="FFFFFF"/>
          </w:tcPr>
          <w:p w14:paraId="4C7D96D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5635" w:type="dxa"/>
            <w:shd w:val="clear" w:color="auto" w:fill="FFFFFF"/>
          </w:tcPr>
          <w:p w14:paraId="0911376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Положить на грузоподъемную платформу пелёнку однократного применения - на индикаторе должна высветиться ее масса. Сбросить значение массы пеленки в память прибора, нажав кнопку "Т", - на индикаторе должны появиться нули.</w:t>
            </w:r>
          </w:p>
        </w:tc>
        <w:tc>
          <w:tcPr>
            <w:tcW w:w="1862" w:type="dxa"/>
            <w:shd w:val="clear" w:color="auto" w:fill="FFFFFF"/>
          </w:tcPr>
          <w:p w14:paraId="7487878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0E67B584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2715B9C5" w14:textId="77777777" w:rsidTr="00286223">
        <w:tc>
          <w:tcPr>
            <w:tcW w:w="605" w:type="dxa"/>
            <w:shd w:val="clear" w:color="auto" w:fill="FFFFFF"/>
          </w:tcPr>
          <w:p w14:paraId="363C76F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10.</w:t>
            </w:r>
          </w:p>
        </w:tc>
        <w:tc>
          <w:tcPr>
            <w:tcW w:w="5635" w:type="dxa"/>
            <w:shd w:val="clear" w:color="auto" w:fill="FFFFFF"/>
          </w:tcPr>
          <w:p w14:paraId="48AD0FF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Положить на </w:t>
            </w:r>
            <w:proofErr w:type="spellStart"/>
            <w:r w:rsidRPr="00A03CE6">
              <w:rPr>
                <w:sz w:val="28"/>
                <w:szCs w:val="28"/>
              </w:rPr>
              <w:t>пеленальный</w:t>
            </w:r>
            <w:proofErr w:type="spellEnd"/>
            <w:r w:rsidRPr="00A03CE6">
              <w:rPr>
                <w:sz w:val="28"/>
                <w:szCs w:val="28"/>
              </w:rPr>
              <w:t xml:space="preserve"> столик пелёнку</w:t>
            </w:r>
          </w:p>
        </w:tc>
        <w:tc>
          <w:tcPr>
            <w:tcW w:w="1862" w:type="dxa"/>
            <w:shd w:val="clear" w:color="auto" w:fill="FFFFFF"/>
          </w:tcPr>
          <w:p w14:paraId="3249501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41925D65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6D4CB93C" w14:textId="77777777" w:rsidTr="00286223">
        <w:tc>
          <w:tcPr>
            <w:tcW w:w="605" w:type="dxa"/>
            <w:shd w:val="clear" w:color="auto" w:fill="FFFFFF"/>
          </w:tcPr>
          <w:p w14:paraId="0784786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11.</w:t>
            </w:r>
          </w:p>
        </w:tc>
        <w:tc>
          <w:tcPr>
            <w:tcW w:w="5635" w:type="dxa"/>
            <w:shd w:val="clear" w:color="auto" w:fill="FFFFFF"/>
          </w:tcPr>
          <w:p w14:paraId="000B1BD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Осторожно уложить ребёнка на </w:t>
            </w:r>
            <w:proofErr w:type="spellStart"/>
            <w:r w:rsidRPr="00A03CE6">
              <w:rPr>
                <w:sz w:val="28"/>
                <w:szCs w:val="28"/>
              </w:rPr>
              <w:t>пеленальный</w:t>
            </w:r>
            <w:proofErr w:type="spellEnd"/>
            <w:r w:rsidRPr="00A03CE6">
              <w:rPr>
                <w:sz w:val="28"/>
                <w:szCs w:val="28"/>
              </w:rPr>
              <w:t xml:space="preserve"> столик сначала ягодицами, затем плечами и головой</w:t>
            </w:r>
          </w:p>
        </w:tc>
        <w:tc>
          <w:tcPr>
            <w:tcW w:w="1862" w:type="dxa"/>
            <w:shd w:val="clear" w:color="auto" w:fill="FFFFFF"/>
          </w:tcPr>
          <w:p w14:paraId="4537276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6FF035CC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07F48A34" w14:textId="77777777" w:rsidTr="00286223">
        <w:tc>
          <w:tcPr>
            <w:tcW w:w="605" w:type="dxa"/>
            <w:shd w:val="clear" w:color="auto" w:fill="FFFFFF"/>
          </w:tcPr>
          <w:p w14:paraId="336B22D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12.</w:t>
            </w:r>
          </w:p>
        </w:tc>
        <w:tc>
          <w:tcPr>
            <w:tcW w:w="5635" w:type="dxa"/>
            <w:shd w:val="clear" w:color="auto" w:fill="FFFFFF"/>
          </w:tcPr>
          <w:p w14:paraId="302374A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Распеленать/раздеть ребёнка</w:t>
            </w:r>
          </w:p>
        </w:tc>
        <w:tc>
          <w:tcPr>
            <w:tcW w:w="1862" w:type="dxa"/>
            <w:shd w:val="clear" w:color="auto" w:fill="FFFFFF"/>
          </w:tcPr>
          <w:p w14:paraId="5B401F5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45FFF8B1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89F24CA" w14:textId="77777777" w:rsidTr="00286223">
        <w:tc>
          <w:tcPr>
            <w:tcW w:w="9498" w:type="dxa"/>
            <w:gridSpan w:val="4"/>
            <w:shd w:val="clear" w:color="auto" w:fill="FFFFFF"/>
          </w:tcPr>
          <w:p w14:paraId="4B668F9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Измерение окружности головы</w:t>
            </w:r>
          </w:p>
        </w:tc>
      </w:tr>
      <w:tr w:rsidR="003D1677" w:rsidRPr="00A03CE6" w14:paraId="71D2EED3" w14:textId="77777777" w:rsidTr="00286223">
        <w:tc>
          <w:tcPr>
            <w:tcW w:w="605" w:type="dxa"/>
            <w:shd w:val="clear" w:color="auto" w:fill="FFFFFF"/>
          </w:tcPr>
          <w:p w14:paraId="4C53352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13</w:t>
            </w:r>
          </w:p>
        </w:tc>
        <w:tc>
          <w:tcPr>
            <w:tcW w:w="5635" w:type="dxa"/>
            <w:shd w:val="clear" w:color="auto" w:fill="FFFFFF"/>
          </w:tcPr>
          <w:p w14:paraId="2F2BA00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Наложить сантиметровую ленту на голову пациента по ориентирам: сзади - затылочный бугор, спереди - надбровные дуги</w:t>
            </w:r>
          </w:p>
        </w:tc>
        <w:tc>
          <w:tcPr>
            <w:tcW w:w="1862" w:type="dxa"/>
            <w:shd w:val="clear" w:color="auto" w:fill="FFFFFF"/>
          </w:tcPr>
          <w:p w14:paraId="37A69AC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0D8CE8FD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4CADF3DE" w14:textId="77777777" w:rsidTr="00286223">
        <w:tc>
          <w:tcPr>
            <w:tcW w:w="605" w:type="dxa"/>
            <w:shd w:val="clear" w:color="auto" w:fill="FFFFFF"/>
          </w:tcPr>
          <w:p w14:paraId="4421085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14.</w:t>
            </w:r>
          </w:p>
        </w:tc>
        <w:tc>
          <w:tcPr>
            <w:tcW w:w="5635" w:type="dxa"/>
            <w:shd w:val="clear" w:color="auto" w:fill="FFFFFF"/>
          </w:tcPr>
          <w:p w14:paraId="4249DCD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Определить результат измерения</w:t>
            </w:r>
          </w:p>
        </w:tc>
        <w:tc>
          <w:tcPr>
            <w:tcW w:w="1862" w:type="dxa"/>
            <w:shd w:val="clear" w:color="auto" w:fill="FFFFFF"/>
          </w:tcPr>
          <w:p w14:paraId="26A9881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50D66A04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7EEE2836" w14:textId="77777777" w:rsidTr="00286223">
        <w:tc>
          <w:tcPr>
            <w:tcW w:w="605" w:type="dxa"/>
            <w:shd w:val="clear" w:color="auto" w:fill="FFFFFF"/>
          </w:tcPr>
          <w:p w14:paraId="4871726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15.</w:t>
            </w:r>
          </w:p>
        </w:tc>
        <w:tc>
          <w:tcPr>
            <w:tcW w:w="5635" w:type="dxa"/>
            <w:shd w:val="clear" w:color="auto" w:fill="FFFFFF"/>
          </w:tcPr>
          <w:p w14:paraId="433DA7D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Снять сантиметровую ленту</w:t>
            </w:r>
          </w:p>
        </w:tc>
        <w:tc>
          <w:tcPr>
            <w:tcW w:w="1862" w:type="dxa"/>
            <w:shd w:val="clear" w:color="auto" w:fill="FFFFFF"/>
          </w:tcPr>
          <w:p w14:paraId="2F5CAA3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10FAC1EC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4F241CF6" w14:textId="77777777" w:rsidTr="00286223">
        <w:tc>
          <w:tcPr>
            <w:tcW w:w="605" w:type="dxa"/>
            <w:shd w:val="clear" w:color="auto" w:fill="FFFFFF"/>
          </w:tcPr>
          <w:p w14:paraId="1189A9A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16.</w:t>
            </w:r>
          </w:p>
        </w:tc>
        <w:tc>
          <w:tcPr>
            <w:tcW w:w="5635" w:type="dxa"/>
            <w:shd w:val="clear" w:color="auto" w:fill="FFFFFF"/>
          </w:tcPr>
          <w:p w14:paraId="693D9C2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Сообщить маме/ законному представителю ребенка результат измерения</w:t>
            </w:r>
          </w:p>
        </w:tc>
        <w:tc>
          <w:tcPr>
            <w:tcW w:w="1862" w:type="dxa"/>
            <w:shd w:val="clear" w:color="auto" w:fill="FFFFFF"/>
          </w:tcPr>
          <w:p w14:paraId="7B9D022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396" w:type="dxa"/>
            <w:shd w:val="clear" w:color="auto" w:fill="FFFFFF"/>
          </w:tcPr>
          <w:p w14:paraId="5169490B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4555BEFF" w14:textId="77777777" w:rsidTr="00286223">
        <w:tc>
          <w:tcPr>
            <w:tcW w:w="605" w:type="dxa"/>
            <w:shd w:val="clear" w:color="auto" w:fill="FFFFFF"/>
          </w:tcPr>
          <w:p w14:paraId="3777EDC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17.</w:t>
            </w:r>
          </w:p>
        </w:tc>
        <w:tc>
          <w:tcPr>
            <w:tcW w:w="5635" w:type="dxa"/>
            <w:shd w:val="clear" w:color="auto" w:fill="FFFFFF"/>
          </w:tcPr>
          <w:p w14:paraId="0EE987B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Записать результат в соответствующую медицинскую документацию</w:t>
            </w:r>
          </w:p>
        </w:tc>
        <w:tc>
          <w:tcPr>
            <w:tcW w:w="1862" w:type="dxa"/>
            <w:shd w:val="clear" w:color="auto" w:fill="FFFFFF"/>
          </w:tcPr>
          <w:p w14:paraId="3007651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26BD403A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01A1E34" w14:textId="77777777" w:rsidTr="00286223">
        <w:tc>
          <w:tcPr>
            <w:tcW w:w="9498" w:type="dxa"/>
            <w:gridSpan w:val="4"/>
            <w:shd w:val="clear" w:color="auto" w:fill="FFFFFF"/>
            <w:vAlign w:val="bottom"/>
          </w:tcPr>
          <w:p w14:paraId="058D12E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Измерение окружности грудной клетки</w:t>
            </w:r>
          </w:p>
        </w:tc>
      </w:tr>
      <w:tr w:rsidR="003D1677" w:rsidRPr="00A03CE6" w14:paraId="2A5B52BF" w14:textId="77777777" w:rsidTr="00286223">
        <w:tc>
          <w:tcPr>
            <w:tcW w:w="605" w:type="dxa"/>
            <w:shd w:val="clear" w:color="auto" w:fill="FFFFFF"/>
            <w:vAlign w:val="center"/>
          </w:tcPr>
          <w:p w14:paraId="550569E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18.</w:t>
            </w:r>
          </w:p>
        </w:tc>
        <w:tc>
          <w:tcPr>
            <w:tcW w:w="5635" w:type="dxa"/>
            <w:shd w:val="clear" w:color="auto" w:fill="FFFFFF"/>
          </w:tcPr>
          <w:p w14:paraId="4BBCF24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Слегка отвести руки ребенка в стороны</w:t>
            </w:r>
          </w:p>
        </w:tc>
        <w:tc>
          <w:tcPr>
            <w:tcW w:w="1862" w:type="dxa"/>
            <w:shd w:val="clear" w:color="auto" w:fill="FFFFFF"/>
          </w:tcPr>
          <w:p w14:paraId="2AA65C9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4B3AD071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47710192" w14:textId="77777777" w:rsidTr="00286223">
        <w:tc>
          <w:tcPr>
            <w:tcW w:w="605" w:type="dxa"/>
            <w:shd w:val="clear" w:color="auto" w:fill="FFFFFF"/>
          </w:tcPr>
          <w:p w14:paraId="0C823F1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19.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7BBBC0D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Наложить сантиметровую ленту сзади - по нижним углам лопаток, спереди - по нижнему краю </w:t>
            </w:r>
            <w:proofErr w:type="spellStart"/>
            <w:r w:rsidRPr="00A03CE6">
              <w:rPr>
                <w:sz w:val="28"/>
                <w:szCs w:val="28"/>
              </w:rPr>
              <w:t>околососковых</w:t>
            </w:r>
            <w:proofErr w:type="spellEnd"/>
            <w:r w:rsidRPr="00A03CE6">
              <w:rPr>
                <w:sz w:val="28"/>
                <w:szCs w:val="28"/>
              </w:rPr>
              <w:t xml:space="preserve"> кружков</w:t>
            </w:r>
          </w:p>
        </w:tc>
        <w:tc>
          <w:tcPr>
            <w:tcW w:w="1862" w:type="dxa"/>
            <w:shd w:val="clear" w:color="auto" w:fill="FFFFFF"/>
          </w:tcPr>
          <w:p w14:paraId="6CE2676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44A6A0BB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64F86D10" w14:textId="77777777" w:rsidTr="00286223">
        <w:tc>
          <w:tcPr>
            <w:tcW w:w="605" w:type="dxa"/>
            <w:shd w:val="clear" w:color="auto" w:fill="FFFFFF"/>
          </w:tcPr>
          <w:p w14:paraId="55561D7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20.</w:t>
            </w:r>
          </w:p>
        </w:tc>
        <w:tc>
          <w:tcPr>
            <w:tcW w:w="5635" w:type="dxa"/>
            <w:shd w:val="clear" w:color="auto" w:fill="FFFFFF"/>
          </w:tcPr>
          <w:p w14:paraId="63B67AB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Определить по ленте значение окружности грудной клетки. При этом рекомендуется натянуть ленту и слегка прижать мягкие ткани. Измерение проводить в покое</w:t>
            </w:r>
          </w:p>
        </w:tc>
        <w:tc>
          <w:tcPr>
            <w:tcW w:w="1862" w:type="dxa"/>
            <w:shd w:val="clear" w:color="auto" w:fill="FFFFFF"/>
          </w:tcPr>
          <w:p w14:paraId="6A8E6F5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7551FA33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0E672BF0" w14:textId="77777777" w:rsidTr="00286223">
        <w:tc>
          <w:tcPr>
            <w:tcW w:w="605" w:type="dxa"/>
            <w:shd w:val="clear" w:color="auto" w:fill="FFFFFF"/>
            <w:vAlign w:val="bottom"/>
          </w:tcPr>
          <w:p w14:paraId="297CE67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21.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37A1388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Сообщить маме ребенка результат измерения</w:t>
            </w:r>
          </w:p>
        </w:tc>
        <w:tc>
          <w:tcPr>
            <w:tcW w:w="1862" w:type="dxa"/>
            <w:shd w:val="clear" w:color="auto" w:fill="FFFFFF"/>
            <w:vAlign w:val="bottom"/>
          </w:tcPr>
          <w:p w14:paraId="3F030EE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396" w:type="dxa"/>
            <w:shd w:val="clear" w:color="auto" w:fill="FFFFFF"/>
          </w:tcPr>
          <w:p w14:paraId="735E942B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58C01510" w14:textId="77777777" w:rsidTr="00286223">
        <w:tc>
          <w:tcPr>
            <w:tcW w:w="605" w:type="dxa"/>
            <w:shd w:val="clear" w:color="auto" w:fill="FFFFFF"/>
            <w:vAlign w:val="center"/>
          </w:tcPr>
          <w:p w14:paraId="270D427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22.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42BBDCD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Поместить сантиметровую ленту в емкость для дезинфекции</w:t>
            </w:r>
          </w:p>
        </w:tc>
        <w:tc>
          <w:tcPr>
            <w:tcW w:w="1862" w:type="dxa"/>
            <w:shd w:val="clear" w:color="auto" w:fill="FFFFFF"/>
          </w:tcPr>
          <w:p w14:paraId="3C142FD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6D7C6874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7B5A6669" w14:textId="77777777" w:rsidTr="00286223">
        <w:tc>
          <w:tcPr>
            <w:tcW w:w="605" w:type="dxa"/>
            <w:shd w:val="clear" w:color="auto" w:fill="FFFFFF"/>
          </w:tcPr>
          <w:p w14:paraId="5BF4E87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23.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5D862AE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Записать результат в соответствующую медицинскую документацию</w:t>
            </w:r>
          </w:p>
        </w:tc>
        <w:tc>
          <w:tcPr>
            <w:tcW w:w="1862" w:type="dxa"/>
            <w:shd w:val="clear" w:color="auto" w:fill="FFFFFF"/>
          </w:tcPr>
          <w:p w14:paraId="7F283F9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461DABF3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6563E011" w14:textId="77777777" w:rsidTr="00286223">
        <w:tc>
          <w:tcPr>
            <w:tcW w:w="605" w:type="dxa"/>
            <w:shd w:val="clear" w:color="auto" w:fill="FFFFFF"/>
          </w:tcPr>
          <w:p w14:paraId="5617C1E1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  <w:tc>
          <w:tcPr>
            <w:tcW w:w="5635" w:type="dxa"/>
            <w:shd w:val="clear" w:color="auto" w:fill="FFFFFF"/>
            <w:vAlign w:val="bottom"/>
          </w:tcPr>
          <w:p w14:paraId="6875B8C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Измерение массы тела</w:t>
            </w:r>
          </w:p>
        </w:tc>
        <w:tc>
          <w:tcPr>
            <w:tcW w:w="1862" w:type="dxa"/>
            <w:shd w:val="clear" w:color="auto" w:fill="FFFFFF"/>
          </w:tcPr>
          <w:p w14:paraId="073E23DA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  <w:tc>
          <w:tcPr>
            <w:tcW w:w="1396" w:type="dxa"/>
            <w:shd w:val="clear" w:color="auto" w:fill="FFFFFF"/>
          </w:tcPr>
          <w:p w14:paraId="75F22434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7A288402" w14:textId="77777777" w:rsidTr="00286223">
        <w:tc>
          <w:tcPr>
            <w:tcW w:w="605" w:type="dxa"/>
            <w:shd w:val="clear" w:color="auto" w:fill="FFFFFF"/>
          </w:tcPr>
          <w:p w14:paraId="4397CBB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24.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316ECF4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Осторожно уложить ребенка на платформу сначала ягодицами, затем плечами и головой. Ноги ребенка следует придерживать</w:t>
            </w:r>
          </w:p>
        </w:tc>
        <w:tc>
          <w:tcPr>
            <w:tcW w:w="1862" w:type="dxa"/>
            <w:shd w:val="clear" w:color="auto" w:fill="FFFFFF"/>
          </w:tcPr>
          <w:p w14:paraId="031369B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1ACB0917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FAE1923" w14:textId="77777777" w:rsidTr="00286223">
        <w:tc>
          <w:tcPr>
            <w:tcW w:w="605" w:type="dxa"/>
            <w:shd w:val="clear" w:color="auto" w:fill="FFFFFF"/>
          </w:tcPr>
          <w:p w14:paraId="7F5D2A9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25.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343822B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После появления слева от значения массы значка "0", обозначающего, что взвешивание закончено, считать значение массы тела </w:t>
            </w:r>
            <w:r w:rsidRPr="00A03CE6">
              <w:rPr>
                <w:sz w:val="28"/>
                <w:szCs w:val="28"/>
              </w:rPr>
              <w:lastRenderedPageBreak/>
              <w:t>ребенка</w:t>
            </w:r>
          </w:p>
        </w:tc>
        <w:tc>
          <w:tcPr>
            <w:tcW w:w="1862" w:type="dxa"/>
            <w:shd w:val="clear" w:color="auto" w:fill="FFFFFF"/>
          </w:tcPr>
          <w:p w14:paraId="6899DA4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lastRenderedPageBreak/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71575D95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641FBD4D" w14:textId="77777777" w:rsidTr="00286223">
        <w:tc>
          <w:tcPr>
            <w:tcW w:w="605" w:type="dxa"/>
            <w:shd w:val="clear" w:color="auto" w:fill="FFFFFF"/>
            <w:vAlign w:val="center"/>
          </w:tcPr>
          <w:p w14:paraId="15071ED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lastRenderedPageBreak/>
              <w:t>26.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4D380B9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Взять ребенка на руки и переложить на </w:t>
            </w:r>
            <w:proofErr w:type="spellStart"/>
            <w:r w:rsidRPr="00A03CE6">
              <w:rPr>
                <w:sz w:val="28"/>
                <w:szCs w:val="28"/>
              </w:rPr>
              <w:t>пеленальный</w:t>
            </w:r>
            <w:proofErr w:type="spellEnd"/>
            <w:r w:rsidRPr="00A03CE6">
              <w:rPr>
                <w:sz w:val="28"/>
                <w:szCs w:val="28"/>
              </w:rPr>
              <w:t xml:space="preserve"> столик</w:t>
            </w:r>
          </w:p>
        </w:tc>
        <w:tc>
          <w:tcPr>
            <w:tcW w:w="1862" w:type="dxa"/>
            <w:shd w:val="clear" w:color="auto" w:fill="FFFFFF"/>
          </w:tcPr>
          <w:p w14:paraId="7A2214C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0884A7A3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7EFD55D4" w14:textId="77777777" w:rsidTr="00286223">
        <w:tc>
          <w:tcPr>
            <w:tcW w:w="605" w:type="dxa"/>
            <w:shd w:val="clear" w:color="auto" w:fill="FFFFFF"/>
            <w:vAlign w:val="bottom"/>
          </w:tcPr>
          <w:p w14:paraId="30AE2FC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27.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256CBCD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Спустя 5-6 с обнулить показания весов</w:t>
            </w:r>
          </w:p>
        </w:tc>
        <w:tc>
          <w:tcPr>
            <w:tcW w:w="1862" w:type="dxa"/>
            <w:shd w:val="clear" w:color="auto" w:fill="FFFFFF"/>
            <w:vAlign w:val="bottom"/>
          </w:tcPr>
          <w:p w14:paraId="5795572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173C4A5B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0E86876" w14:textId="77777777" w:rsidTr="00286223">
        <w:tc>
          <w:tcPr>
            <w:tcW w:w="605" w:type="dxa"/>
            <w:shd w:val="clear" w:color="auto" w:fill="FFFFFF"/>
            <w:vAlign w:val="bottom"/>
          </w:tcPr>
          <w:p w14:paraId="57D29EE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28.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4625D0C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Сообщить маме ребенка результат измерения</w:t>
            </w:r>
          </w:p>
        </w:tc>
        <w:tc>
          <w:tcPr>
            <w:tcW w:w="1862" w:type="dxa"/>
            <w:shd w:val="clear" w:color="auto" w:fill="FFFFFF"/>
            <w:vAlign w:val="bottom"/>
          </w:tcPr>
          <w:p w14:paraId="33C6BD6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396" w:type="dxa"/>
            <w:shd w:val="clear" w:color="auto" w:fill="FFFFFF"/>
          </w:tcPr>
          <w:p w14:paraId="6A5DF0B6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474B5D3A" w14:textId="77777777" w:rsidTr="00286223">
        <w:tc>
          <w:tcPr>
            <w:tcW w:w="605" w:type="dxa"/>
            <w:shd w:val="clear" w:color="auto" w:fill="FFFFFF"/>
          </w:tcPr>
          <w:p w14:paraId="5EFC316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29.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0BFF777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Поместить пеленку в ёмкость для медицинских отходов класса «Б»</w:t>
            </w:r>
          </w:p>
        </w:tc>
        <w:tc>
          <w:tcPr>
            <w:tcW w:w="1862" w:type="dxa"/>
            <w:shd w:val="clear" w:color="auto" w:fill="FFFFFF"/>
          </w:tcPr>
          <w:p w14:paraId="6297A5B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6EBC4260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25812DB4" w14:textId="77777777" w:rsidTr="00286223">
        <w:tc>
          <w:tcPr>
            <w:tcW w:w="605" w:type="dxa"/>
            <w:shd w:val="clear" w:color="auto" w:fill="FFFFFF"/>
          </w:tcPr>
          <w:p w14:paraId="314459C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30.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2634193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Записать результат в соответствующую медицинскую документацию</w:t>
            </w:r>
          </w:p>
        </w:tc>
        <w:tc>
          <w:tcPr>
            <w:tcW w:w="1862" w:type="dxa"/>
            <w:shd w:val="clear" w:color="auto" w:fill="FFFFFF"/>
          </w:tcPr>
          <w:p w14:paraId="37B8B74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445C56F7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2608F287" w14:textId="77777777" w:rsidTr="00286223">
        <w:tc>
          <w:tcPr>
            <w:tcW w:w="605" w:type="dxa"/>
            <w:shd w:val="clear" w:color="auto" w:fill="FFFFFF"/>
          </w:tcPr>
          <w:p w14:paraId="67C32269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  <w:tc>
          <w:tcPr>
            <w:tcW w:w="5635" w:type="dxa"/>
            <w:shd w:val="clear" w:color="auto" w:fill="FFFFFF"/>
            <w:vAlign w:val="bottom"/>
          </w:tcPr>
          <w:p w14:paraId="440C160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Измерение роста</w:t>
            </w:r>
          </w:p>
        </w:tc>
        <w:tc>
          <w:tcPr>
            <w:tcW w:w="1862" w:type="dxa"/>
            <w:shd w:val="clear" w:color="auto" w:fill="FFFFFF"/>
          </w:tcPr>
          <w:p w14:paraId="1EB6A686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  <w:tc>
          <w:tcPr>
            <w:tcW w:w="1396" w:type="dxa"/>
            <w:shd w:val="clear" w:color="auto" w:fill="FFFFFF"/>
          </w:tcPr>
          <w:p w14:paraId="601F2630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0F6DE44F" w14:textId="77777777" w:rsidTr="00286223">
        <w:tc>
          <w:tcPr>
            <w:tcW w:w="605" w:type="dxa"/>
            <w:shd w:val="clear" w:color="auto" w:fill="FFFFFF"/>
          </w:tcPr>
          <w:p w14:paraId="404CFEE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31.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64DAF5C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Предложить маме взять ребенка на руки и переложить на площадку ростомера. Переложить пеленку с </w:t>
            </w:r>
            <w:proofErr w:type="spellStart"/>
            <w:r w:rsidRPr="00A03CE6">
              <w:rPr>
                <w:sz w:val="28"/>
                <w:szCs w:val="28"/>
              </w:rPr>
              <w:t>пеленального</w:t>
            </w:r>
            <w:proofErr w:type="spellEnd"/>
            <w:r w:rsidRPr="00A03CE6">
              <w:rPr>
                <w:sz w:val="28"/>
                <w:szCs w:val="28"/>
              </w:rPr>
              <w:t xml:space="preserve"> столика на площадку ростомера</w:t>
            </w:r>
          </w:p>
        </w:tc>
        <w:tc>
          <w:tcPr>
            <w:tcW w:w="1862" w:type="dxa"/>
            <w:shd w:val="clear" w:color="auto" w:fill="FFFFFF"/>
          </w:tcPr>
          <w:p w14:paraId="3F13865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Сказать/</w:t>
            </w:r>
          </w:p>
          <w:p w14:paraId="6B14C60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16FD5335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7EBE9E6F" w14:textId="77777777" w:rsidTr="00286223">
        <w:tc>
          <w:tcPr>
            <w:tcW w:w="605" w:type="dxa"/>
            <w:shd w:val="clear" w:color="auto" w:fill="FFFFFF"/>
          </w:tcPr>
          <w:p w14:paraId="05DC6C3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32.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742F3DD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Уложить ребенка на ростомер так, чтобы голова плотно прикасалась теменем к неподвижной планке, верхний край </w:t>
            </w:r>
            <w:proofErr w:type="spellStart"/>
            <w:r w:rsidRPr="00A03CE6">
              <w:rPr>
                <w:sz w:val="28"/>
                <w:szCs w:val="28"/>
              </w:rPr>
              <w:t>козелка</w:t>
            </w:r>
            <w:proofErr w:type="spellEnd"/>
            <w:r w:rsidRPr="00A03CE6">
              <w:rPr>
                <w:sz w:val="28"/>
                <w:szCs w:val="28"/>
              </w:rPr>
              <w:t xml:space="preserve"> уха и нижнее веко находились в одной вертикальной плоскости</w:t>
            </w:r>
          </w:p>
        </w:tc>
        <w:tc>
          <w:tcPr>
            <w:tcW w:w="1862" w:type="dxa"/>
            <w:shd w:val="clear" w:color="auto" w:fill="FFFFFF"/>
          </w:tcPr>
          <w:p w14:paraId="536410C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40E3D066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875FF97" w14:textId="77777777" w:rsidTr="00286223">
        <w:tc>
          <w:tcPr>
            <w:tcW w:w="605" w:type="dxa"/>
            <w:shd w:val="clear" w:color="auto" w:fill="FFFFFF"/>
          </w:tcPr>
          <w:p w14:paraId="71D1102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33.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7C66279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Ноги ребенка должны быть выпрямлены легким нажатием на колени и прижаты к доске ростомера. Придвинуть к стопам, согнутым под прямым углом к голени, подвижную планку ростомера</w:t>
            </w:r>
          </w:p>
        </w:tc>
        <w:tc>
          <w:tcPr>
            <w:tcW w:w="1862" w:type="dxa"/>
            <w:shd w:val="clear" w:color="auto" w:fill="FFFFFF"/>
          </w:tcPr>
          <w:p w14:paraId="7609FAA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77E21CC1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276B6C1C" w14:textId="77777777" w:rsidTr="00286223">
        <w:tc>
          <w:tcPr>
            <w:tcW w:w="605" w:type="dxa"/>
            <w:shd w:val="clear" w:color="auto" w:fill="FFFFFF"/>
          </w:tcPr>
          <w:p w14:paraId="21DB17D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34.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6D2ED16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Определить по шкале длину тела ребенка. Длина тела равна расстоянию между неподвижной и подвижной планками ростомера</w:t>
            </w:r>
          </w:p>
        </w:tc>
        <w:tc>
          <w:tcPr>
            <w:tcW w:w="1862" w:type="dxa"/>
            <w:shd w:val="clear" w:color="auto" w:fill="FFFFFF"/>
          </w:tcPr>
          <w:p w14:paraId="3825042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7F1D7055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941A667" w14:textId="77777777" w:rsidTr="00286223">
        <w:tc>
          <w:tcPr>
            <w:tcW w:w="605" w:type="dxa"/>
            <w:shd w:val="clear" w:color="auto" w:fill="FFFFFF"/>
          </w:tcPr>
          <w:p w14:paraId="5F1F322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35.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4AD3128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Сообщить маме/ законному представителю ребенка результат измерения</w:t>
            </w:r>
          </w:p>
        </w:tc>
        <w:tc>
          <w:tcPr>
            <w:tcW w:w="1862" w:type="dxa"/>
            <w:shd w:val="clear" w:color="auto" w:fill="FFFFFF"/>
          </w:tcPr>
          <w:p w14:paraId="1E7A862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396" w:type="dxa"/>
            <w:shd w:val="clear" w:color="auto" w:fill="FFFFFF"/>
          </w:tcPr>
          <w:p w14:paraId="5D798073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1D20B53" w14:textId="77777777" w:rsidTr="00286223">
        <w:tc>
          <w:tcPr>
            <w:tcW w:w="605" w:type="dxa"/>
            <w:shd w:val="clear" w:color="auto" w:fill="FFFFFF"/>
          </w:tcPr>
          <w:p w14:paraId="0699831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36.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4A47537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Записать результат в соответствующую медицинскую документацию</w:t>
            </w:r>
          </w:p>
        </w:tc>
        <w:tc>
          <w:tcPr>
            <w:tcW w:w="1862" w:type="dxa"/>
            <w:shd w:val="clear" w:color="auto" w:fill="FFFFFF"/>
          </w:tcPr>
          <w:p w14:paraId="2D58C51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418E7958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0E4F63E4" w14:textId="77777777" w:rsidTr="00286223">
        <w:tc>
          <w:tcPr>
            <w:tcW w:w="605" w:type="dxa"/>
            <w:shd w:val="clear" w:color="auto" w:fill="FFFFFF"/>
          </w:tcPr>
          <w:p w14:paraId="42092746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  <w:tc>
          <w:tcPr>
            <w:tcW w:w="5635" w:type="dxa"/>
            <w:shd w:val="clear" w:color="auto" w:fill="FFFFFF"/>
            <w:vAlign w:val="bottom"/>
          </w:tcPr>
          <w:p w14:paraId="7434842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Окончание антропометрии</w:t>
            </w:r>
          </w:p>
        </w:tc>
        <w:tc>
          <w:tcPr>
            <w:tcW w:w="1862" w:type="dxa"/>
            <w:shd w:val="clear" w:color="auto" w:fill="FFFFFF"/>
          </w:tcPr>
          <w:p w14:paraId="1DBE3F82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  <w:tc>
          <w:tcPr>
            <w:tcW w:w="1396" w:type="dxa"/>
            <w:shd w:val="clear" w:color="auto" w:fill="FFFFFF"/>
          </w:tcPr>
          <w:p w14:paraId="26971D65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0E588D2E" w14:textId="77777777" w:rsidTr="00286223">
        <w:tc>
          <w:tcPr>
            <w:tcW w:w="605" w:type="dxa"/>
            <w:shd w:val="clear" w:color="auto" w:fill="FFFFFF"/>
          </w:tcPr>
          <w:p w14:paraId="16B7DE2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37.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26D213C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Предложить маме/ законному представителю взять ребенка на руки. Переложить пеленку с ростомера на </w:t>
            </w:r>
            <w:proofErr w:type="spellStart"/>
            <w:r w:rsidRPr="00A03CE6">
              <w:rPr>
                <w:sz w:val="28"/>
                <w:szCs w:val="28"/>
              </w:rPr>
              <w:t>пеленальный</w:t>
            </w:r>
            <w:proofErr w:type="spellEnd"/>
            <w:r w:rsidRPr="00A03CE6">
              <w:rPr>
                <w:sz w:val="28"/>
                <w:szCs w:val="28"/>
              </w:rPr>
              <w:t xml:space="preserve"> столик</w:t>
            </w:r>
          </w:p>
        </w:tc>
        <w:tc>
          <w:tcPr>
            <w:tcW w:w="1862" w:type="dxa"/>
            <w:shd w:val="clear" w:color="auto" w:fill="FFFFFF"/>
          </w:tcPr>
          <w:p w14:paraId="644C6C3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  <w:p w14:paraId="62E04E0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521F1AEB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040AAC57" w14:textId="77777777" w:rsidTr="00286223">
        <w:tc>
          <w:tcPr>
            <w:tcW w:w="605" w:type="dxa"/>
            <w:shd w:val="clear" w:color="auto" w:fill="FFFFFF"/>
          </w:tcPr>
          <w:p w14:paraId="762CCF1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38.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301173B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Предложить маме/ законному представителю разместить ребенка на </w:t>
            </w:r>
            <w:proofErr w:type="spellStart"/>
            <w:r w:rsidRPr="00A03CE6">
              <w:rPr>
                <w:sz w:val="28"/>
                <w:szCs w:val="28"/>
              </w:rPr>
              <w:t>пеленальном</w:t>
            </w:r>
            <w:proofErr w:type="spellEnd"/>
            <w:r w:rsidRPr="00A03CE6">
              <w:rPr>
                <w:sz w:val="28"/>
                <w:szCs w:val="28"/>
              </w:rPr>
              <w:t xml:space="preserve"> столике, одеть ребенка</w:t>
            </w:r>
          </w:p>
        </w:tc>
        <w:tc>
          <w:tcPr>
            <w:tcW w:w="1862" w:type="dxa"/>
            <w:shd w:val="clear" w:color="auto" w:fill="FFFFFF"/>
          </w:tcPr>
          <w:p w14:paraId="2891A6C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396" w:type="dxa"/>
            <w:shd w:val="clear" w:color="auto" w:fill="FFFFFF"/>
          </w:tcPr>
          <w:p w14:paraId="76B7CB99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FFACD2B" w14:textId="77777777" w:rsidTr="00286223">
        <w:tc>
          <w:tcPr>
            <w:tcW w:w="605" w:type="dxa"/>
            <w:shd w:val="clear" w:color="auto" w:fill="FFFFFF"/>
          </w:tcPr>
          <w:p w14:paraId="28822D8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39.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251A003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Обработать руки антисептиком</w:t>
            </w:r>
          </w:p>
        </w:tc>
        <w:tc>
          <w:tcPr>
            <w:tcW w:w="1862" w:type="dxa"/>
            <w:shd w:val="clear" w:color="auto" w:fill="FFFFFF"/>
          </w:tcPr>
          <w:p w14:paraId="71872C3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69B781C8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6D33088" w14:textId="77777777" w:rsidTr="00286223">
        <w:tc>
          <w:tcPr>
            <w:tcW w:w="605" w:type="dxa"/>
            <w:shd w:val="clear" w:color="auto" w:fill="FFFFFF"/>
          </w:tcPr>
          <w:p w14:paraId="139DB99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40.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24E5E74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Оценить результаты измерений по </w:t>
            </w:r>
            <w:proofErr w:type="spellStart"/>
            <w:r w:rsidRPr="00A03CE6">
              <w:rPr>
                <w:sz w:val="28"/>
                <w:szCs w:val="28"/>
              </w:rPr>
              <w:t>центильным</w:t>
            </w:r>
            <w:proofErr w:type="spellEnd"/>
            <w:r w:rsidRPr="00A03CE6">
              <w:rPr>
                <w:sz w:val="28"/>
                <w:szCs w:val="28"/>
              </w:rPr>
              <w:t xml:space="preserve"> таблицам, результат записать в медицинской документации</w:t>
            </w:r>
          </w:p>
        </w:tc>
        <w:tc>
          <w:tcPr>
            <w:tcW w:w="1862" w:type="dxa"/>
            <w:shd w:val="clear" w:color="auto" w:fill="FFFFFF"/>
          </w:tcPr>
          <w:p w14:paraId="22E6F16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10C6D482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2EE0815C" w14:textId="77777777" w:rsidTr="00286223">
        <w:tc>
          <w:tcPr>
            <w:tcW w:w="605" w:type="dxa"/>
            <w:shd w:val="clear" w:color="auto" w:fill="FFFFFF"/>
          </w:tcPr>
          <w:p w14:paraId="5EF998D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41.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2868416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Надеть перчатки, обработать поверхности </w:t>
            </w:r>
            <w:r w:rsidRPr="00A03CE6">
              <w:rPr>
                <w:sz w:val="28"/>
                <w:szCs w:val="28"/>
              </w:rPr>
              <w:lastRenderedPageBreak/>
              <w:t xml:space="preserve">весов, ростомера, </w:t>
            </w:r>
            <w:proofErr w:type="spellStart"/>
            <w:r w:rsidRPr="00A03CE6">
              <w:rPr>
                <w:sz w:val="28"/>
                <w:szCs w:val="28"/>
              </w:rPr>
              <w:t>пеленального</w:t>
            </w:r>
            <w:proofErr w:type="spellEnd"/>
            <w:r w:rsidRPr="00A03CE6">
              <w:rPr>
                <w:sz w:val="28"/>
                <w:szCs w:val="28"/>
              </w:rPr>
              <w:t xml:space="preserve"> столика дезинфицирующим средством</w:t>
            </w:r>
          </w:p>
        </w:tc>
        <w:tc>
          <w:tcPr>
            <w:tcW w:w="1862" w:type="dxa"/>
            <w:shd w:val="clear" w:color="auto" w:fill="FFFFFF"/>
          </w:tcPr>
          <w:p w14:paraId="42A0C33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lastRenderedPageBreak/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2C6EB9F4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6B94761" w14:textId="77777777" w:rsidTr="00286223">
        <w:tc>
          <w:tcPr>
            <w:tcW w:w="605" w:type="dxa"/>
            <w:shd w:val="clear" w:color="auto" w:fill="FFFFFF"/>
          </w:tcPr>
          <w:p w14:paraId="75CF775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lastRenderedPageBreak/>
              <w:t>42.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33224B6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Снять перчатки, обработать руки гигиеническим способом, осушить</w:t>
            </w:r>
          </w:p>
        </w:tc>
        <w:tc>
          <w:tcPr>
            <w:tcW w:w="1862" w:type="dxa"/>
            <w:shd w:val="clear" w:color="auto" w:fill="FFFFFF"/>
          </w:tcPr>
          <w:p w14:paraId="45B37F9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1231ACA7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</w:tbl>
    <w:p w14:paraId="5CF41D5E" w14:textId="77777777" w:rsidR="003D1677" w:rsidRPr="00A03CE6" w:rsidRDefault="003D1677" w:rsidP="003D1677">
      <w:pPr>
        <w:rPr>
          <w:sz w:val="28"/>
          <w:szCs w:val="28"/>
        </w:rPr>
      </w:pPr>
    </w:p>
    <w:p w14:paraId="1C1783C8" w14:textId="77777777" w:rsidR="003D1677" w:rsidRPr="00A03CE6" w:rsidRDefault="003D1677" w:rsidP="003D1677">
      <w:pPr>
        <w:rPr>
          <w:sz w:val="28"/>
          <w:szCs w:val="28"/>
        </w:rPr>
      </w:pPr>
      <w:bookmarkStart w:id="7" w:name="_Toc132208198"/>
      <w:r w:rsidRPr="00A03CE6">
        <w:rPr>
          <w:sz w:val="28"/>
          <w:szCs w:val="28"/>
        </w:rPr>
        <w:t>Количество набранных отметок «да» ___________________</w:t>
      </w:r>
      <w:bookmarkEnd w:id="7"/>
    </w:p>
    <w:p w14:paraId="4D2740F5" w14:textId="77777777" w:rsidR="003D1677" w:rsidRPr="00A03CE6" w:rsidRDefault="003D1677" w:rsidP="003D1677">
      <w:pPr>
        <w:rPr>
          <w:sz w:val="28"/>
          <w:szCs w:val="28"/>
        </w:rPr>
      </w:pPr>
      <w:bookmarkStart w:id="8" w:name="_Toc132208199"/>
      <w:r w:rsidRPr="00A03CE6">
        <w:rPr>
          <w:sz w:val="28"/>
          <w:szCs w:val="28"/>
        </w:rPr>
        <w:t>Процент выполнения задания ___________________</w:t>
      </w:r>
      <w:bookmarkEnd w:id="8"/>
      <w:r w:rsidRPr="00A03CE6">
        <w:rPr>
          <w:sz w:val="28"/>
          <w:szCs w:val="28"/>
        </w:rPr>
        <w:t xml:space="preserve"> </w:t>
      </w:r>
    </w:p>
    <w:p w14:paraId="75F3E4C5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ФИО члена ГЭК _____________________________ </w:t>
      </w:r>
    </w:p>
    <w:p w14:paraId="289C5DBE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Подпись </w:t>
      </w:r>
    </w:p>
    <w:p w14:paraId="11C50563" w14:textId="77777777" w:rsidR="003D1677" w:rsidRPr="00A03CE6" w:rsidRDefault="003D1677" w:rsidP="003D1677">
      <w:pPr>
        <w:rPr>
          <w:sz w:val="28"/>
          <w:szCs w:val="28"/>
        </w:rPr>
      </w:pPr>
    </w:p>
    <w:p w14:paraId="4E6C65C1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Оборудование и оснащение для практического навыка в соответствии с условием практического задания </w:t>
      </w:r>
    </w:p>
    <w:p w14:paraId="2F887F32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Письменный стол</w:t>
      </w:r>
    </w:p>
    <w:p w14:paraId="22847217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Стул</w:t>
      </w:r>
    </w:p>
    <w:p w14:paraId="4E19966D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Стул для посетителя</w:t>
      </w:r>
    </w:p>
    <w:p w14:paraId="46ACA4AC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</w:t>
      </w:r>
      <w:proofErr w:type="spellStart"/>
      <w:r w:rsidRPr="00A03CE6">
        <w:rPr>
          <w:sz w:val="28"/>
          <w:szCs w:val="28"/>
        </w:rPr>
        <w:t>Пеленальный</w:t>
      </w:r>
      <w:proofErr w:type="spellEnd"/>
      <w:r w:rsidRPr="00A03CE6">
        <w:rPr>
          <w:sz w:val="28"/>
          <w:szCs w:val="28"/>
        </w:rPr>
        <w:t xml:space="preserve"> стол</w:t>
      </w:r>
    </w:p>
    <w:p w14:paraId="6836227D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Емкость-контейнер с педалью для медицинских отходов класса «А»</w:t>
      </w:r>
    </w:p>
    <w:p w14:paraId="7FD6049A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Емкость-контейнер с педалью для медицинских отходов класса «Б»</w:t>
      </w:r>
    </w:p>
    <w:p w14:paraId="507B7710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Емкость-контейнер с дезинфицирующим средством.</w:t>
      </w:r>
    </w:p>
    <w:p w14:paraId="2B93890A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Пакет для утилизации медицинских отходов класса «А», любого (кроме желтого и красного) цвета</w:t>
      </w:r>
    </w:p>
    <w:p w14:paraId="55FD1182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Пакет для утилизации медицинских отходов класса «Б», желтого цвета</w:t>
      </w:r>
    </w:p>
    <w:p w14:paraId="68959000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Весы для новорожденных (электронные)</w:t>
      </w:r>
    </w:p>
    <w:p w14:paraId="4CC23FCB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Ростомер детский медицинский.</w:t>
      </w:r>
    </w:p>
    <w:p w14:paraId="531628E2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Сантиметровая лента</w:t>
      </w:r>
    </w:p>
    <w:p w14:paraId="142B53A6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Пеленка одноразовая медицинская не стерильная (из расчета 2 шт. на одну попытку экзаменуемого)</w:t>
      </w:r>
    </w:p>
    <w:p w14:paraId="5D34D035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Халат медицинский одноразовый нестерильный (из расчета 1 шт. на одну попытку экзаменуемого)</w:t>
      </w:r>
    </w:p>
    <w:p w14:paraId="4E247757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Шапочка медицинская одноразовая (из расчета 1 шт. на одну попытку экзаменуемого)</w:t>
      </w:r>
    </w:p>
    <w:p w14:paraId="680328A2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Перчатки медицинские нестерильные (из расчета 1 пара на одну попытку экзаменуемого)</w:t>
      </w:r>
    </w:p>
    <w:p w14:paraId="5C3ABB7F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Укладка экстренной профилактики парентеральных инфекций (имитация)</w:t>
      </w:r>
    </w:p>
    <w:p w14:paraId="5437DF83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Формы медицинской документации (112/у – история развития ребенка) - (из расчета 1 шт. на одну попытку экзаменуемого)</w:t>
      </w:r>
    </w:p>
    <w:p w14:paraId="7E867F66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Шариковая ручка с синими чернилами для заполнения медицинской документации (из расчета 1 шт. на все попытки экзаменуемого)</w:t>
      </w:r>
    </w:p>
    <w:p w14:paraId="08D271F5" w14:textId="77777777" w:rsidR="003D1677" w:rsidRPr="00A03CE6" w:rsidRDefault="003D1677" w:rsidP="003D1677">
      <w:pPr>
        <w:rPr>
          <w:sz w:val="28"/>
          <w:szCs w:val="28"/>
        </w:rPr>
      </w:pPr>
    </w:p>
    <w:p w14:paraId="0C6A67E6" w14:textId="77777777" w:rsidR="003D1677" w:rsidRPr="00A03CE6" w:rsidRDefault="003D1677" w:rsidP="003D1677">
      <w:pPr>
        <w:rPr>
          <w:sz w:val="28"/>
          <w:szCs w:val="28"/>
        </w:rPr>
      </w:pPr>
    </w:p>
    <w:p w14:paraId="69209641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Сценарий (ситуация) проверки практического навыка «Базовая сердечно-легочная реанимация»</w:t>
      </w:r>
    </w:p>
    <w:p w14:paraId="22312231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Вы фельдшер ФАП, после приема пациент вышел в коридор и упал на пол без признаков жизни. Проведите базовую сердечно-легочную реанимацию.</w:t>
      </w:r>
    </w:p>
    <w:p w14:paraId="51F97ED4" w14:textId="77777777" w:rsidR="003D1677" w:rsidRPr="00A03CE6" w:rsidRDefault="003D1677" w:rsidP="003D1677">
      <w:pPr>
        <w:rPr>
          <w:sz w:val="28"/>
          <w:szCs w:val="28"/>
        </w:rPr>
      </w:pPr>
    </w:p>
    <w:p w14:paraId="6B835A5D" w14:textId="77777777" w:rsidR="003D1677" w:rsidRPr="00A03CE6" w:rsidRDefault="003D1677" w:rsidP="003D1677">
      <w:pPr>
        <w:rPr>
          <w:sz w:val="28"/>
          <w:szCs w:val="28"/>
        </w:rPr>
      </w:pPr>
      <w:bookmarkStart w:id="9" w:name="bookmark0"/>
      <w:r w:rsidRPr="00A03CE6">
        <w:rPr>
          <w:sz w:val="28"/>
          <w:szCs w:val="28"/>
        </w:rPr>
        <w:lastRenderedPageBreak/>
        <w:t>ОЦЕНОЧНЫЙ ЛИСТ</w:t>
      </w:r>
      <w:bookmarkEnd w:id="9"/>
    </w:p>
    <w:p w14:paraId="292E8956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Проверяемый практический навык: базовая сердечно-легочная реанимация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2551"/>
        <w:gridCol w:w="1701"/>
      </w:tblGrid>
      <w:tr w:rsidR="003D1677" w:rsidRPr="00A03CE6" w14:paraId="43299D6E" w14:textId="77777777" w:rsidTr="00286223">
        <w:trPr>
          <w:tblHeader/>
        </w:trPr>
        <w:tc>
          <w:tcPr>
            <w:tcW w:w="675" w:type="dxa"/>
            <w:shd w:val="clear" w:color="auto" w:fill="auto"/>
          </w:tcPr>
          <w:p w14:paraId="7957834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10" w:name="_Toc132208200"/>
            <w:r w:rsidRPr="00A03CE6">
              <w:rPr>
                <w:sz w:val="28"/>
                <w:szCs w:val="28"/>
              </w:rPr>
              <w:t>№ п/п</w:t>
            </w:r>
            <w:bookmarkEnd w:id="10"/>
          </w:p>
        </w:tc>
        <w:tc>
          <w:tcPr>
            <w:tcW w:w="4820" w:type="dxa"/>
            <w:shd w:val="clear" w:color="auto" w:fill="auto"/>
          </w:tcPr>
          <w:p w14:paraId="2D542F3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11" w:name="_Toc132208201"/>
            <w:r w:rsidRPr="00A03CE6">
              <w:rPr>
                <w:sz w:val="28"/>
                <w:szCs w:val="28"/>
              </w:rPr>
              <w:t>Перечень практических действий</w:t>
            </w:r>
            <w:bookmarkEnd w:id="11"/>
          </w:p>
        </w:tc>
        <w:tc>
          <w:tcPr>
            <w:tcW w:w="2551" w:type="dxa"/>
            <w:shd w:val="clear" w:color="auto" w:fill="auto"/>
          </w:tcPr>
          <w:p w14:paraId="11A4CEC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12" w:name="_Toc132208202"/>
            <w:r w:rsidRPr="00A03CE6">
              <w:rPr>
                <w:sz w:val="28"/>
                <w:szCs w:val="28"/>
              </w:rPr>
              <w:t>Форма представления</w:t>
            </w:r>
            <w:bookmarkEnd w:id="12"/>
          </w:p>
        </w:tc>
        <w:tc>
          <w:tcPr>
            <w:tcW w:w="1701" w:type="dxa"/>
            <w:shd w:val="clear" w:color="auto" w:fill="auto"/>
          </w:tcPr>
          <w:p w14:paraId="7A9CF0F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13" w:name="_Toc132208203"/>
            <w:r w:rsidRPr="00A03CE6">
              <w:rPr>
                <w:sz w:val="28"/>
                <w:szCs w:val="28"/>
              </w:rPr>
              <w:t>Отметка о выполнении</w:t>
            </w:r>
            <w:bookmarkEnd w:id="13"/>
            <w:r w:rsidRPr="00A03CE6">
              <w:rPr>
                <w:sz w:val="28"/>
                <w:szCs w:val="28"/>
              </w:rPr>
              <w:t xml:space="preserve"> </w:t>
            </w:r>
          </w:p>
          <w:p w14:paraId="71D63E8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14" w:name="_Toc132208204"/>
            <w:r w:rsidRPr="00A03CE6">
              <w:rPr>
                <w:sz w:val="28"/>
                <w:szCs w:val="28"/>
              </w:rPr>
              <w:t>Да/нет</w:t>
            </w:r>
            <w:bookmarkEnd w:id="14"/>
          </w:p>
        </w:tc>
      </w:tr>
      <w:tr w:rsidR="003D1677" w:rsidRPr="00A03CE6" w14:paraId="64700A6B" w14:textId="77777777" w:rsidTr="00286223">
        <w:tc>
          <w:tcPr>
            <w:tcW w:w="675" w:type="dxa"/>
            <w:shd w:val="clear" w:color="auto" w:fill="auto"/>
          </w:tcPr>
          <w:p w14:paraId="2E895D7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15" w:name="_Toc132208205"/>
            <w:bookmarkEnd w:id="15"/>
          </w:p>
        </w:tc>
        <w:tc>
          <w:tcPr>
            <w:tcW w:w="4820" w:type="dxa"/>
            <w:shd w:val="clear" w:color="auto" w:fill="auto"/>
          </w:tcPr>
          <w:p w14:paraId="66D2F27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Убедиться в отсутствии Опасности для себя и пострадавшего</w:t>
            </w:r>
          </w:p>
        </w:tc>
        <w:tc>
          <w:tcPr>
            <w:tcW w:w="2551" w:type="dxa"/>
            <w:shd w:val="clear" w:color="auto" w:fill="auto"/>
          </w:tcPr>
          <w:p w14:paraId="45ACE2C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16" w:name="_Toc132208206"/>
            <w:r w:rsidRPr="00A03CE6">
              <w:rPr>
                <w:sz w:val="28"/>
                <w:szCs w:val="28"/>
              </w:rPr>
              <w:t>Сказать</w:t>
            </w:r>
            <w:bookmarkEnd w:id="16"/>
          </w:p>
        </w:tc>
        <w:tc>
          <w:tcPr>
            <w:tcW w:w="1701" w:type="dxa"/>
            <w:shd w:val="clear" w:color="auto" w:fill="auto"/>
          </w:tcPr>
          <w:p w14:paraId="148599F5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4395F637" w14:textId="77777777" w:rsidTr="00286223">
        <w:tc>
          <w:tcPr>
            <w:tcW w:w="675" w:type="dxa"/>
            <w:shd w:val="clear" w:color="auto" w:fill="auto"/>
          </w:tcPr>
          <w:p w14:paraId="394C907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17" w:name="_Toc132208207"/>
            <w:bookmarkEnd w:id="17"/>
          </w:p>
        </w:tc>
        <w:tc>
          <w:tcPr>
            <w:tcW w:w="4820" w:type="dxa"/>
            <w:shd w:val="clear" w:color="auto" w:fill="auto"/>
          </w:tcPr>
          <w:p w14:paraId="494F577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Осторожно встряхнуть пострадавшего за плечи</w:t>
            </w:r>
          </w:p>
        </w:tc>
        <w:tc>
          <w:tcPr>
            <w:tcW w:w="2551" w:type="dxa"/>
            <w:shd w:val="clear" w:color="auto" w:fill="auto"/>
          </w:tcPr>
          <w:p w14:paraId="03DC0E9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18" w:name="_Toc132208208"/>
            <w:r w:rsidRPr="00A03CE6">
              <w:rPr>
                <w:sz w:val="28"/>
                <w:szCs w:val="28"/>
              </w:rPr>
              <w:t>Выполнить</w:t>
            </w:r>
            <w:bookmarkEnd w:id="18"/>
          </w:p>
        </w:tc>
        <w:tc>
          <w:tcPr>
            <w:tcW w:w="1701" w:type="dxa"/>
            <w:shd w:val="clear" w:color="auto" w:fill="auto"/>
          </w:tcPr>
          <w:p w14:paraId="2C2932FE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3F26BF7" w14:textId="77777777" w:rsidTr="00286223">
        <w:tc>
          <w:tcPr>
            <w:tcW w:w="675" w:type="dxa"/>
            <w:shd w:val="clear" w:color="auto" w:fill="auto"/>
          </w:tcPr>
          <w:p w14:paraId="6B1381C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19" w:name="_Toc132208209"/>
            <w:bookmarkEnd w:id="19"/>
          </w:p>
        </w:tc>
        <w:tc>
          <w:tcPr>
            <w:tcW w:w="4820" w:type="dxa"/>
            <w:shd w:val="clear" w:color="auto" w:fill="auto"/>
          </w:tcPr>
          <w:p w14:paraId="6667B64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Громко обратиться к нему: «Вам нужна помощь?»</w:t>
            </w:r>
          </w:p>
        </w:tc>
        <w:tc>
          <w:tcPr>
            <w:tcW w:w="2551" w:type="dxa"/>
            <w:shd w:val="clear" w:color="auto" w:fill="auto"/>
          </w:tcPr>
          <w:p w14:paraId="33C8476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20" w:name="_Toc132208210"/>
            <w:r w:rsidRPr="00A03CE6">
              <w:rPr>
                <w:sz w:val="28"/>
                <w:szCs w:val="28"/>
              </w:rPr>
              <w:t>Сказать</w:t>
            </w:r>
            <w:bookmarkEnd w:id="20"/>
          </w:p>
        </w:tc>
        <w:tc>
          <w:tcPr>
            <w:tcW w:w="1701" w:type="dxa"/>
            <w:shd w:val="clear" w:color="auto" w:fill="auto"/>
          </w:tcPr>
          <w:p w14:paraId="256878E3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21E1FBE4" w14:textId="77777777" w:rsidTr="00286223">
        <w:tc>
          <w:tcPr>
            <w:tcW w:w="675" w:type="dxa"/>
            <w:shd w:val="clear" w:color="auto" w:fill="auto"/>
          </w:tcPr>
          <w:p w14:paraId="7624B1D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21" w:name="_Toc132208211"/>
            <w:bookmarkEnd w:id="21"/>
          </w:p>
        </w:tc>
        <w:tc>
          <w:tcPr>
            <w:tcW w:w="4820" w:type="dxa"/>
            <w:shd w:val="clear" w:color="auto" w:fill="auto"/>
          </w:tcPr>
          <w:p w14:paraId="78C7F13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Призвать на помощь: «Помогите, человеку плохо!»</w:t>
            </w:r>
          </w:p>
        </w:tc>
        <w:tc>
          <w:tcPr>
            <w:tcW w:w="2551" w:type="dxa"/>
            <w:shd w:val="clear" w:color="auto" w:fill="auto"/>
          </w:tcPr>
          <w:p w14:paraId="297D3F3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701" w:type="dxa"/>
            <w:shd w:val="clear" w:color="auto" w:fill="auto"/>
          </w:tcPr>
          <w:p w14:paraId="44EF0D67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76284D35" w14:textId="77777777" w:rsidTr="00286223">
        <w:tc>
          <w:tcPr>
            <w:tcW w:w="675" w:type="dxa"/>
            <w:shd w:val="clear" w:color="auto" w:fill="auto"/>
          </w:tcPr>
          <w:p w14:paraId="75891AA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22" w:name="_Toc132208212"/>
            <w:bookmarkEnd w:id="22"/>
          </w:p>
        </w:tc>
        <w:tc>
          <w:tcPr>
            <w:tcW w:w="4820" w:type="dxa"/>
            <w:shd w:val="clear" w:color="auto" w:fill="auto"/>
          </w:tcPr>
          <w:p w14:paraId="27CFE3F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Ладонь одной руки положить на лоб пострадавшего</w:t>
            </w:r>
          </w:p>
        </w:tc>
        <w:tc>
          <w:tcPr>
            <w:tcW w:w="2551" w:type="dxa"/>
            <w:shd w:val="clear" w:color="auto" w:fill="auto"/>
          </w:tcPr>
          <w:p w14:paraId="6D6A35A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1E993238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667592EC" w14:textId="77777777" w:rsidTr="00286223">
        <w:tc>
          <w:tcPr>
            <w:tcW w:w="675" w:type="dxa"/>
            <w:shd w:val="clear" w:color="auto" w:fill="auto"/>
          </w:tcPr>
          <w:p w14:paraId="0326D34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23" w:name="_Toc132208213"/>
            <w:bookmarkEnd w:id="23"/>
          </w:p>
        </w:tc>
        <w:tc>
          <w:tcPr>
            <w:tcW w:w="4820" w:type="dxa"/>
            <w:shd w:val="clear" w:color="auto" w:fill="auto"/>
          </w:tcPr>
          <w:p w14:paraId="0385244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Подхватить нижнюю челюсть пострадавшего двумя пальцами другой руки</w:t>
            </w:r>
          </w:p>
        </w:tc>
        <w:tc>
          <w:tcPr>
            <w:tcW w:w="2551" w:type="dxa"/>
            <w:shd w:val="clear" w:color="auto" w:fill="auto"/>
          </w:tcPr>
          <w:p w14:paraId="25CDF34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68FA5401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23C37894" w14:textId="77777777" w:rsidTr="00286223">
        <w:tc>
          <w:tcPr>
            <w:tcW w:w="675" w:type="dxa"/>
            <w:shd w:val="clear" w:color="auto" w:fill="auto"/>
          </w:tcPr>
          <w:p w14:paraId="4792671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24" w:name="_Toc132208214"/>
            <w:bookmarkEnd w:id="24"/>
          </w:p>
        </w:tc>
        <w:tc>
          <w:tcPr>
            <w:tcW w:w="4820" w:type="dxa"/>
            <w:shd w:val="clear" w:color="auto" w:fill="auto"/>
          </w:tcPr>
          <w:p w14:paraId="568A954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Запрокинуть голову пострадавшего, освобождая дыхательные пути</w:t>
            </w:r>
          </w:p>
        </w:tc>
        <w:tc>
          <w:tcPr>
            <w:tcW w:w="2551" w:type="dxa"/>
            <w:shd w:val="clear" w:color="auto" w:fill="auto"/>
          </w:tcPr>
          <w:p w14:paraId="1D8DCB8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25" w:name="_Toc132208215"/>
            <w:r w:rsidRPr="00A03CE6">
              <w:rPr>
                <w:sz w:val="28"/>
                <w:szCs w:val="28"/>
              </w:rPr>
              <w:t>Выполнить</w:t>
            </w:r>
            <w:bookmarkEnd w:id="25"/>
          </w:p>
        </w:tc>
        <w:tc>
          <w:tcPr>
            <w:tcW w:w="1701" w:type="dxa"/>
            <w:shd w:val="clear" w:color="auto" w:fill="auto"/>
          </w:tcPr>
          <w:p w14:paraId="63C5510E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F42C297" w14:textId="77777777" w:rsidTr="00286223">
        <w:tc>
          <w:tcPr>
            <w:tcW w:w="5495" w:type="dxa"/>
            <w:gridSpan w:val="2"/>
            <w:shd w:val="clear" w:color="auto" w:fill="auto"/>
          </w:tcPr>
          <w:p w14:paraId="1CF58E3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Определить признаки жизни</w:t>
            </w:r>
          </w:p>
        </w:tc>
        <w:tc>
          <w:tcPr>
            <w:tcW w:w="2551" w:type="dxa"/>
            <w:shd w:val="clear" w:color="auto" w:fill="auto"/>
          </w:tcPr>
          <w:p w14:paraId="135DECFD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55955F1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C88FD11" w14:textId="77777777" w:rsidTr="00286223">
        <w:tc>
          <w:tcPr>
            <w:tcW w:w="675" w:type="dxa"/>
            <w:shd w:val="clear" w:color="auto" w:fill="auto"/>
          </w:tcPr>
          <w:p w14:paraId="5F2FCBA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26" w:name="_Toc132208216"/>
            <w:bookmarkEnd w:id="26"/>
          </w:p>
        </w:tc>
        <w:tc>
          <w:tcPr>
            <w:tcW w:w="4820" w:type="dxa"/>
            <w:shd w:val="clear" w:color="auto" w:fill="auto"/>
          </w:tcPr>
          <w:p w14:paraId="47A3E93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Приблизить ухо к губам пострадавшего</w:t>
            </w:r>
          </w:p>
        </w:tc>
        <w:tc>
          <w:tcPr>
            <w:tcW w:w="2551" w:type="dxa"/>
            <w:shd w:val="clear" w:color="auto" w:fill="auto"/>
          </w:tcPr>
          <w:p w14:paraId="76366A8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27" w:name="_Toc132208217"/>
            <w:r w:rsidRPr="00A03CE6">
              <w:rPr>
                <w:sz w:val="28"/>
                <w:szCs w:val="28"/>
              </w:rPr>
              <w:t>Выполнить/</w:t>
            </w:r>
            <w:bookmarkEnd w:id="27"/>
          </w:p>
          <w:p w14:paraId="20A263F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28" w:name="_Toc132208218"/>
            <w:r w:rsidRPr="00A03CE6">
              <w:rPr>
                <w:sz w:val="28"/>
                <w:szCs w:val="28"/>
              </w:rPr>
              <w:t>Сказать</w:t>
            </w:r>
            <w:bookmarkEnd w:id="28"/>
          </w:p>
        </w:tc>
        <w:tc>
          <w:tcPr>
            <w:tcW w:w="1701" w:type="dxa"/>
            <w:shd w:val="clear" w:color="auto" w:fill="auto"/>
          </w:tcPr>
          <w:p w14:paraId="10E1ABD0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0A59167B" w14:textId="77777777" w:rsidTr="00286223">
        <w:tc>
          <w:tcPr>
            <w:tcW w:w="675" w:type="dxa"/>
            <w:shd w:val="clear" w:color="auto" w:fill="auto"/>
          </w:tcPr>
          <w:p w14:paraId="6E6138F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29" w:name="_Toc132208219"/>
            <w:bookmarkEnd w:id="29"/>
          </w:p>
        </w:tc>
        <w:tc>
          <w:tcPr>
            <w:tcW w:w="4820" w:type="dxa"/>
            <w:shd w:val="clear" w:color="auto" w:fill="auto"/>
          </w:tcPr>
          <w:p w14:paraId="22D4042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Прикосновением руки проверить экскурсию грудной клетки пострадавшего</w:t>
            </w:r>
          </w:p>
        </w:tc>
        <w:tc>
          <w:tcPr>
            <w:tcW w:w="2551" w:type="dxa"/>
            <w:shd w:val="clear" w:color="auto" w:fill="auto"/>
          </w:tcPr>
          <w:p w14:paraId="3AAFEF2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0A76CB12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84B75DC" w14:textId="77777777" w:rsidTr="00286223">
        <w:tc>
          <w:tcPr>
            <w:tcW w:w="675" w:type="dxa"/>
            <w:shd w:val="clear" w:color="auto" w:fill="auto"/>
          </w:tcPr>
          <w:p w14:paraId="16C0353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30" w:name="_Toc132208220"/>
            <w:bookmarkEnd w:id="30"/>
          </w:p>
        </w:tc>
        <w:tc>
          <w:tcPr>
            <w:tcW w:w="4820" w:type="dxa"/>
            <w:shd w:val="clear" w:color="auto" w:fill="auto"/>
          </w:tcPr>
          <w:p w14:paraId="66C6523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Считать вслух до 10-ти</w:t>
            </w:r>
          </w:p>
        </w:tc>
        <w:tc>
          <w:tcPr>
            <w:tcW w:w="2551" w:type="dxa"/>
            <w:shd w:val="clear" w:color="auto" w:fill="auto"/>
          </w:tcPr>
          <w:p w14:paraId="614D4D5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701" w:type="dxa"/>
            <w:shd w:val="clear" w:color="auto" w:fill="auto"/>
          </w:tcPr>
          <w:p w14:paraId="6D9CED60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B3AD37A" w14:textId="77777777" w:rsidTr="00286223">
        <w:tc>
          <w:tcPr>
            <w:tcW w:w="5495" w:type="dxa"/>
            <w:gridSpan w:val="2"/>
            <w:shd w:val="clear" w:color="auto" w:fill="auto"/>
          </w:tcPr>
          <w:p w14:paraId="41F547A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Вызвать специалистов (СМП) по алгоритму</w:t>
            </w:r>
          </w:p>
        </w:tc>
        <w:tc>
          <w:tcPr>
            <w:tcW w:w="2551" w:type="dxa"/>
            <w:shd w:val="clear" w:color="auto" w:fill="auto"/>
          </w:tcPr>
          <w:p w14:paraId="79CB67A6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B54472A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7CAA81A0" w14:textId="77777777" w:rsidTr="00286223">
        <w:tc>
          <w:tcPr>
            <w:tcW w:w="675" w:type="dxa"/>
            <w:shd w:val="clear" w:color="auto" w:fill="auto"/>
          </w:tcPr>
          <w:p w14:paraId="5ACFB22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31" w:name="_Toc132208221"/>
            <w:bookmarkEnd w:id="31"/>
          </w:p>
        </w:tc>
        <w:tc>
          <w:tcPr>
            <w:tcW w:w="4820" w:type="dxa"/>
            <w:shd w:val="clear" w:color="auto" w:fill="auto"/>
          </w:tcPr>
          <w:p w14:paraId="6CF2834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Факт вызова бригады</w:t>
            </w:r>
          </w:p>
        </w:tc>
        <w:tc>
          <w:tcPr>
            <w:tcW w:w="2551" w:type="dxa"/>
            <w:shd w:val="clear" w:color="auto" w:fill="auto"/>
          </w:tcPr>
          <w:p w14:paraId="2EA2C6A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701" w:type="dxa"/>
            <w:shd w:val="clear" w:color="auto" w:fill="auto"/>
          </w:tcPr>
          <w:p w14:paraId="35AB034D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02668043" w14:textId="77777777" w:rsidTr="00286223">
        <w:tc>
          <w:tcPr>
            <w:tcW w:w="675" w:type="dxa"/>
            <w:shd w:val="clear" w:color="auto" w:fill="auto"/>
          </w:tcPr>
          <w:p w14:paraId="343BE37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32" w:name="_Toc132208222"/>
            <w:bookmarkEnd w:id="32"/>
          </w:p>
        </w:tc>
        <w:tc>
          <w:tcPr>
            <w:tcW w:w="4820" w:type="dxa"/>
            <w:shd w:val="clear" w:color="auto" w:fill="auto"/>
          </w:tcPr>
          <w:p w14:paraId="78922E4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Координаты места происшествия</w:t>
            </w:r>
          </w:p>
        </w:tc>
        <w:tc>
          <w:tcPr>
            <w:tcW w:w="2551" w:type="dxa"/>
            <w:shd w:val="clear" w:color="auto" w:fill="auto"/>
          </w:tcPr>
          <w:p w14:paraId="1B0783F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701" w:type="dxa"/>
            <w:shd w:val="clear" w:color="auto" w:fill="auto"/>
          </w:tcPr>
          <w:p w14:paraId="0A5F3AFC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2B19FF1" w14:textId="77777777" w:rsidTr="00286223">
        <w:tc>
          <w:tcPr>
            <w:tcW w:w="675" w:type="dxa"/>
            <w:shd w:val="clear" w:color="auto" w:fill="auto"/>
          </w:tcPr>
          <w:p w14:paraId="31532BF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33" w:name="_Toc132208223"/>
            <w:bookmarkEnd w:id="33"/>
          </w:p>
        </w:tc>
        <w:tc>
          <w:tcPr>
            <w:tcW w:w="4820" w:type="dxa"/>
            <w:shd w:val="clear" w:color="auto" w:fill="auto"/>
          </w:tcPr>
          <w:p w14:paraId="5ECB2B6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Количество пострадавших</w:t>
            </w:r>
          </w:p>
        </w:tc>
        <w:tc>
          <w:tcPr>
            <w:tcW w:w="2551" w:type="dxa"/>
            <w:shd w:val="clear" w:color="auto" w:fill="auto"/>
          </w:tcPr>
          <w:p w14:paraId="334C07F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701" w:type="dxa"/>
            <w:shd w:val="clear" w:color="auto" w:fill="auto"/>
          </w:tcPr>
          <w:p w14:paraId="06DBA0B9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6BA6E1F8" w14:textId="77777777" w:rsidTr="00286223">
        <w:tc>
          <w:tcPr>
            <w:tcW w:w="675" w:type="dxa"/>
            <w:shd w:val="clear" w:color="auto" w:fill="auto"/>
          </w:tcPr>
          <w:p w14:paraId="6351A60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34" w:name="_Toc132208224"/>
            <w:bookmarkEnd w:id="34"/>
          </w:p>
        </w:tc>
        <w:tc>
          <w:tcPr>
            <w:tcW w:w="4820" w:type="dxa"/>
            <w:shd w:val="clear" w:color="auto" w:fill="auto"/>
          </w:tcPr>
          <w:p w14:paraId="4E5A832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Пол </w:t>
            </w:r>
          </w:p>
        </w:tc>
        <w:tc>
          <w:tcPr>
            <w:tcW w:w="2551" w:type="dxa"/>
            <w:shd w:val="clear" w:color="auto" w:fill="auto"/>
          </w:tcPr>
          <w:p w14:paraId="0167372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701" w:type="dxa"/>
            <w:shd w:val="clear" w:color="auto" w:fill="auto"/>
          </w:tcPr>
          <w:p w14:paraId="6FBAC866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2069967B" w14:textId="77777777" w:rsidTr="00286223">
        <w:tc>
          <w:tcPr>
            <w:tcW w:w="675" w:type="dxa"/>
            <w:shd w:val="clear" w:color="auto" w:fill="auto"/>
          </w:tcPr>
          <w:p w14:paraId="7C37E8A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35" w:name="_Toc132208225"/>
            <w:bookmarkEnd w:id="35"/>
          </w:p>
        </w:tc>
        <w:tc>
          <w:tcPr>
            <w:tcW w:w="4820" w:type="dxa"/>
            <w:shd w:val="clear" w:color="auto" w:fill="auto"/>
          </w:tcPr>
          <w:p w14:paraId="07E4DE0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Примерный возраст</w:t>
            </w:r>
          </w:p>
        </w:tc>
        <w:tc>
          <w:tcPr>
            <w:tcW w:w="2551" w:type="dxa"/>
            <w:shd w:val="clear" w:color="auto" w:fill="auto"/>
          </w:tcPr>
          <w:p w14:paraId="7226958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701" w:type="dxa"/>
            <w:shd w:val="clear" w:color="auto" w:fill="auto"/>
          </w:tcPr>
          <w:p w14:paraId="4D430D7F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44E45810" w14:textId="77777777" w:rsidTr="00286223">
        <w:tc>
          <w:tcPr>
            <w:tcW w:w="675" w:type="dxa"/>
            <w:shd w:val="clear" w:color="auto" w:fill="auto"/>
          </w:tcPr>
          <w:p w14:paraId="0DBEC24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36" w:name="_Toc132208226"/>
            <w:bookmarkEnd w:id="36"/>
          </w:p>
        </w:tc>
        <w:tc>
          <w:tcPr>
            <w:tcW w:w="4820" w:type="dxa"/>
            <w:shd w:val="clear" w:color="auto" w:fill="auto"/>
          </w:tcPr>
          <w:p w14:paraId="6A2EFBB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Состояние пострадавшего</w:t>
            </w:r>
          </w:p>
        </w:tc>
        <w:tc>
          <w:tcPr>
            <w:tcW w:w="2551" w:type="dxa"/>
            <w:shd w:val="clear" w:color="auto" w:fill="auto"/>
          </w:tcPr>
          <w:p w14:paraId="277BC65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701" w:type="dxa"/>
            <w:shd w:val="clear" w:color="auto" w:fill="auto"/>
          </w:tcPr>
          <w:p w14:paraId="5273F0A9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70764D01" w14:textId="77777777" w:rsidTr="00286223">
        <w:tc>
          <w:tcPr>
            <w:tcW w:w="675" w:type="dxa"/>
            <w:shd w:val="clear" w:color="auto" w:fill="auto"/>
          </w:tcPr>
          <w:p w14:paraId="0713416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37" w:name="_Toc132208227"/>
            <w:bookmarkEnd w:id="37"/>
          </w:p>
        </w:tc>
        <w:tc>
          <w:tcPr>
            <w:tcW w:w="4820" w:type="dxa"/>
            <w:shd w:val="clear" w:color="auto" w:fill="auto"/>
          </w:tcPr>
          <w:p w14:paraId="08C0828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Предположительная причина состояния</w:t>
            </w:r>
          </w:p>
        </w:tc>
        <w:tc>
          <w:tcPr>
            <w:tcW w:w="2551" w:type="dxa"/>
            <w:shd w:val="clear" w:color="auto" w:fill="auto"/>
          </w:tcPr>
          <w:p w14:paraId="5C5C4FC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701" w:type="dxa"/>
            <w:shd w:val="clear" w:color="auto" w:fill="auto"/>
          </w:tcPr>
          <w:p w14:paraId="5C6D8438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19C3EC4" w14:textId="77777777" w:rsidTr="00286223">
        <w:tc>
          <w:tcPr>
            <w:tcW w:w="675" w:type="dxa"/>
            <w:shd w:val="clear" w:color="auto" w:fill="auto"/>
          </w:tcPr>
          <w:p w14:paraId="0575187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38" w:name="_Toc132208228"/>
            <w:bookmarkEnd w:id="38"/>
          </w:p>
        </w:tc>
        <w:tc>
          <w:tcPr>
            <w:tcW w:w="4820" w:type="dxa"/>
            <w:shd w:val="clear" w:color="auto" w:fill="auto"/>
          </w:tcPr>
          <w:p w14:paraId="7837BBA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Объем Вашей помощи</w:t>
            </w:r>
          </w:p>
        </w:tc>
        <w:tc>
          <w:tcPr>
            <w:tcW w:w="2551" w:type="dxa"/>
            <w:shd w:val="clear" w:color="auto" w:fill="auto"/>
          </w:tcPr>
          <w:p w14:paraId="0D26171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39" w:name="_Toc132208229"/>
            <w:r w:rsidRPr="00A03CE6">
              <w:rPr>
                <w:sz w:val="28"/>
                <w:szCs w:val="28"/>
              </w:rPr>
              <w:t>Сказать</w:t>
            </w:r>
            <w:bookmarkEnd w:id="39"/>
          </w:p>
        </w:tc>
        <w:tc>
          <w:tcPr>
            <w:tcW w:w="1701" w:type="dxa"/>
            <w:shd w:val="clear" w:color="auto" w:fill="auto"/>
          </w:tcPr>
          <w:p w14:paraId="09515E53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E1235A3" w14:textId="77777777" w:rsidTr="00286223">
        <w:tc>
          <w:tcPr>
            <w:tcW w:w="5495" w:type="dxa"/>
            <w:gridSpan w:val="2"/>
            <w:shd w:val="clear" w:color="auto" w:fill="auto"/>
          </w:tcPr>
          <w:p w14:paraId="3220A9E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Подготовка к компрессиям грудной клетки</w:t>
            </w:r>
          </w:p>
        </w:tc>
        <w:tc>
          <w:tcPr>
            <w:tcW w:w="2551" w:type="dxa"/>
            <w:shd w:val="clear" w:color="auto" w:fill="auto"/>
          </w:tcPr>
          <w:p w14:paraId="2A233F24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53A0658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7F520F5A" w14:textId="77777777" w:rsidTr="00286223">
        <w:tc>
          <w:tcPr>
            <w:tcW w:w="675" w:type="dxa"/>
            <w:shd w:val="clear" w:color="auto" w:fill="auto"/>
          </w:tcPr>
          <w:p w14:paraId="5BA0759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40" w:name="_Toc132208230"/>
            <w:bookmarkEnd w:id="40"/>
          </w:p>
        </w:tc>
        <w:tc>
          <w:tcPr>
            <w:tcW w:w="4820" w:type="dxa"/>
            <w:shd w:val="clear" w:color="auto" w:fill="auto"/>
          </w:tcPr>
          <w:p w14:paraId="35CD329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Встать сбоку от пострадавшего лицом к нему</w:t>
            </w:r>
          </w:p>
        </w:tc>
        <w:tc>
          <w:tcPr>
            <w:tcW w:w="2551" w:type="dxa"/>
            <w:shd w:val="clear" w:color="auto" w:fill="auto"/>
          </w:tcPr>
          <w:p w14:paraId="1C19F4C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2ACFC1FF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482C9690" w14:textId="77777777" w:rsidTr="00286223">
        <w:tc>
          <w:tcPr>
            <w:tcW w:w="675" w:type="dxa"/>
            <w:shd w:val="clear" w:color="auto" w:fill="auto"/>
          </w:tcPr>
          <w:p w14:paraId="0A23E6F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41" w:name="_Toc132208231"/>
            <w:bookmarkEnd w:id="41"/>
          </w:p>
        </w:tc>
        <w:tc>
          <w:tcPr>
            <w:tcW w:w="4820" w:type="dxa"/>
            <w:shd w:val="clear" w:color="auto" w:fill="auto"/>
          </w:tcPr>
          <w:p w14:paraId="1E610B9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Освободить грудную клетку пострадавшего от одежды</w:t>
            </w:r>
          </w:p>
        </w:tc>
        <w:tc>
          <w:tcPr>
            <w:tcW w:w="2551" w:type="dxa"/>
            <w:shd w:val="clear" w:color="auto" w:fill="auto"/>
          </w:tcPr>
          <w:p w14:paraId="0C077D7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166552F7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ADDCF31" w14:textId="77777777" w:rsidTr="00286223">
        <w:tc>
          <w:tcPr>
            <w:tcW w:w="675" w:type="dxa"/>
            <w:shd w:val="clear" w:color="auto" w:fill="auto"/>
          </w:tcPr>
          <w:p w14:paraId="7198DB1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42" w:name="_Toc132208232"/>
            <w:bookmarkEnd w:id="42"/>
          </w:p>
        </w:tc>
        <w:tc>
          <w:tcPr>
            <w:tcW w:w="4820" w:type="dxa"/>
            <w:shd w:val="clear" w:color="auto" w:fill="auto"/>
          </w:tcPr>
          <w:p w14:paraId="1019035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Основание ладони одной руки положить на центр грудной клетки </w:t>
            </w:r>
            <w:r w:rsidRPr="00A03CE6">
              <w:rPr>
                <w:sz w:val="28"/>
                <w:szCs w:val="28"/>
              </w:rPr>
              <w:lastRenderedPageBreak/>
              <w:t xml:space="preserve">пострадавшего </w:t>
            </w:r>
          </w:p>
        </w:tc>
        <w:tc>
          <w:tcPr>
            <w:tcW w:w="2551" w:type="dxa"/>
            <w:shd w:val="clear" w:color="auto" w:fill="auto"/>
          </w:tcPr>
          <w:p w14:paraId="2AA1739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lastRenderedPageBreak/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0EDBA1E0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0A4B092D" w14:textId="77777777" w:rsidTr="00286223">
        <w:tc>
          <w:tcPr>
            <w:tcW w:w="675" w:type="dxa"/>
            <w:shd w:val="clear" w:color="auto" w:fill="auto"/>
          </w:tcPr>
          <w:p w14:paraId="4A6242D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43" w:name="_Toc132208233"/>
            <w:bookmarkEnd w:id="43"/>
          </w:p>
        </w:tc>
        <w:tc>
          <w:tcPr>
            <w:tcW w:w="4820" w:type="dxa"/>
            <w:shd w:val="clear" w:color="auto" w:fill="auto"/>
          </w:tcPr>
          <w:p w14:paraId="36AB539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Вторую ладонь положить на первую, соединив пальцы обеих рук в замок</w:t>
            </w:r>
          </w:p>
        </w:tc>
        <w:tc>
          <w:tcPr>
            <w:tcW w:w="2551" w:type="dxa"/>
            <w:shd w:val="clear" w:color="auto" w:fill="auto"/>
          </w:tcPr>
          <w:p w14:paraId="65B218F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7C74075A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6E4A721F" w14:textId="77777777" w:rsidTr="00286223">
        <w:tc>
          <w:tcPr>
            <w:tcW w:w="675" w:type="dxa"/>
            <w:shd w:val="clear" w:color="auto" w:fill="auto"/>
          </w:tcPr>
          <w:p w14:paraId="7BABB20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44" w:name="_Toc132208234"/>
            <w:bookmarkEnd w:id="44"/>
          </w:p>
        </w:tc>
        <w:tc>
          <w:tcPr>
            <w:tcW w:w="4820" w:type="dxa"/>
            <w:shd w:val="clear" w:color="auto" w:fill="auto"/>
          </w:tcPr>
          <w:p w14:paraId="04D9969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Время до первой компрессии </w:t>
            </w:r>
          </w:p>
        </w:tc>
        <w:tc>
          <w:tcPr>
            <w:tcW w:w="2551" w:type="dxa"/>
            <w:shd w:val="clear" w:color="auto" w:fill="auto"/>
          </w:tcPr>
          <w:p w14:paraId="2A7366B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Указать в секундах</w:t>
            </w:r>
          </w:p>
        </w:tc>
        <w:tc>
          <w:tcPr>
            <w:tcW w:w="1701" w:type="dxa"/>
            <w:shd w:val="clear" w:color="auto" w:fill="auto"/>
          </w:tcPr>
          <w:p w14:paraId="2837587D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295D460" w14:textId="77777777" w:rsidTr="00286223">
        <w:tc>
          <w:tcPr>
            <w:tcW w:w="5495" w:type="dxa"/>
            <w:gridSpan w:val="2"/>
            <w:shd w:val="clear" w:color="auto" w:fill="auto"/>
          </w:tcPr>
          <w:p w14:paraId="390910B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Компрессии грудной клетки</w:t>
            </w:r>
          </w:p>
        </w:tc>
        <w:tc>
          <w:tcPr>
            <w:tcW w:w="2551" w:type="dxa"/>
            <w:shd w:val="clear" w:color="auto" w:fill="auto"/>
          </w:tcPr>
          <w:p w14:paraId="2BD3F7B5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DD29472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5FF50032" w14:textId="77777777" w:rsidTr="00286223">
        <w:tc>
          <w:tcPr>
            <w:tcW w:w="675" w:type="dxa"/>
            <w:shd w:val="clear" w:color="auto" w:fill="auto"/>
          </w:tcPr>
          <w:p w14:paraId="19011D3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45" w:name="_Toc132208235"/>
            <w:bookmarkEnd w:id="45"/>
          </w:p>
        </w:tc>
        <w:tc>
          <w:tcPr>
            <w:tcW w:w="4820" w:type="dxa"/>
            <w:shd w:val="clear" w:color="auto" w:fill="auto"/>
          </w:tcPr>
          <w:p w14:paraId="5AC9FB7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 30 компрессий подряд</w:t>
            </w:r>
          </w:p>
        </w:tc>
        <w:tc>
          <w:tcPr>
            <w:tcW w:w="2551" w:type="dxa"/>
            <w:shd w:val="clear" w:color="auto" w:fill="auto"/>
          </w:tcPr>
          <w:p w14:paraId="11C0676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1D4AF711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4D4BFCC3" w14:textId="77777777" w:rsidTr="00286223">
        <w:tc>
          <w:tcPr>
            <w:tcW w:w="675" w:type="dxa"/>
            <w:shd w:val="clear" w:color="auto" w:fill="auto"/>
          </w:tcPr>
          <w:p w14:paraId="551560C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46" w:name="_Toc132208236"/>
            <w:bookmarkEnd w:id="46"/>
          </w:p>
        </w:tc>
        <w:tc>
          <w:tcPr>
            <w:tcW w:w="4820" w:type="dxa"/>
            <w:shd w:val="clear" w:color="auto" w:fill="auto"/>
          </w:tcPr>
          <w:p w14:paraId="302E40E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Руки аккредитуемого вертикальны</w:t>
            </w:r>
          </w:p>
        </w:tc>
        <w:tc>
          <w:tcPr>
            <w:tcW w:w="2551" w:type="dxa"/>
            <w:shd w:val="clear" w:color="auto" w:fill="auto"/>
          </w:tcPr>
          <w:p w14:paraId="797CC7D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430C6358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01B70597" w14:textId="77777777" w:rsidTr="00286223">
        <w:tc>
          <w:tcPr>
            <w:tcW w:w="675" w:type="dxa"/>
            <w:shd w:val="clear" w:color="auto" w:fill="auto"/>
          </w:tcPr>
          <w:p w14:paraId="772C9DD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47" w:name="_Toc132208237"/>
            <w:bookmarkEnd w:id="47"/>
          </w:p>
        </w:tc>
        <w:tc>
          <w:tcPr>
            <w:tcW w:w="4820" w:type="dxa"/>
            <w:shd w:val="clear" w:color="auto" w:fill="auto"/>
          </w:tcPr>
          <w:p w14:paraId="05B0AC4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Руки аккредитуемого не сгибаются в локтях</w:t>
            </w:r>
          </w:p>
        </w:tc>
        <w:tc>
          <w:tcPr>
            <w:tcW w:w="2551" w:type="dxa"/>
            <w:shd w:val="clear" w:color="auto" w:fill="auto"/>
          </w:tcPr>
          <w:p w14:paraId="65CF0CC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5329B2A3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6E27FFC3" w14:textId="77777777" w:rsidTr="00286223">
        <w:tc>
          <w:tcPr>
            <w:tcW w:w="675" w:type="dxa"/>
            <w:shd w:val="clear" w:color="auto" w:fill="auto"/>
          </w:tcPr>
          <w:p w14:paraId="655E145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48" w:name="_Toc132208238"/>
            <w:bookmarkEnd w:id="48"/>
          </w:p>
        </w:tc>
        <w:tc>
          <w:tcPr>
            <w:tcW w:w="4820" w:type="dxa"/>
            <w:shd w:val="clear" w:color="auto" w:fill="auto"/>
          </w:tcPr>
          <w:p w14:paraId="653E7CE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Пальцы верхней кисти оттягивают вверх пальцы нижней</w:t>
            </w:r>
          </w:p>
        </w:tc>
        <w:tc>
          <w:tcPr>
            <w:tcW w:w="2551" w:type="dxa"/>
            <w:shd w:val="clear" w:color="auto" w:fill="auto"/>
          </w:tcPr>
          <w:p w14:paraId="294ACF7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3604B888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5926C286" w14:textId="77777777" w:rsidTr="00286223">
        <w:tc>
          <w:tcPr>
            <w:tcW w:w="675" w:type="dxa"/>
            <w:shd w:val="clear" w:color="auto" w:fill="auto"/>
          </w:tcPr>
          <w:p w14:paraId="0F8BCB3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49" w:name="_Toc132208239"/>
            <w:bookmarkEnd w:id="49"/>
          </w:p>
        </w:tc>
        <w:tc>
          <w:tcPr>
            <w:tcW w:w="4820" w:type="dxa"/>
            <w:shd w:val="clear" w:color="auto" w:fill="auto"/>
          </w:tcPr>
          <w:p w14:paraId="00FEA0E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Компрессии отсчитываются вслух</w:t>
            </w:r>
          </w:p>
        </w:tc>
        <w:tc>
          <w:tcPr>
            <w:tcW w:w="2551" w:type="dxa"/>
            <w:shd w:val="clear" w:color="auto" w:fill="auto"/>
          </w:tcPr>
          <w:p w14:paraId="43701ED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701" w:type="dxa"/>
            <w:shd w:val="clear" w:color="auto" w:fill="auto"/>
          </w:tcPr>
          <w:p w14:paraId="3F5C75FA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2E168823" w14:textId="77777777" w:rsidTr="00286223">
        <w:tc>
          <w:tcPr>
            <w:tcW w:w="5495" w:type="dxa"/>
            <w:gridSpan w:val="2"/>
            <w:shd w:val="clear" w:color="auto" w:fill="auto"/>
          </w:tcPr>
          <w:p w14:paraId="3F016C3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Искусственная вентиляция легких</w:t>
            </w:r>
          </w:p>
        </w:tc>
        <w:tc>
          <w:tcPr>
            <w:tcW w:w="2551" w:type="dxa"/>
            <w:shd w:val="clear" w:color="auto" w:fill="auto"/>
          </w:tcPr>
          <w:p w14:paraId="34A061A7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7CF12F2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5922B429" w14:textId="77777777" w:rsidTr="00286223">
        <w:tc>
          <w:tcPr>
            <w:tcW w:w="675" w:type="dxa"/>
            <w:shd w:val="clear" w:color="auto" w:fill="auto"/>
          </w:tcPr>
          <w:p w14:paraId="31715F5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50" w:name="_Toc132208240"/>
            <w:bookmarkEnd w:id="50"/>
          </w:p>
        </w:tc>
        <w:tc>
          <w:tcPr>
            <w:tcW w:w="4820" w:type="dxa"/>
            <w:shd w:val="clear" w:color="auto" w:fill="auto"/>
          </w:tcPr>
          <w:p w14:paraId="6564328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Защита себя</w:t>
            </w:r>
          </w:p>
        </w:tc>
        <w:tc>
          <w:tcPr>
            <w:tcW w:w="2551" w:type="dxa"/>
            <w:shd w:val="clear" w:color="auto" w:fill="auto"/>
          </w:tcPr>
          <w:p w14:paraId="4FF414C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Использовать устройство-маску полиэтиленовую с обратным клапаном для искусственной вентиляции легких</w:t>
            </w:r>
          </w:p>
        </w:tc>
        <w:tc>
          <w:tcPr>
            <w:tcW w:w="1701" w:type="dxa"/>
            <w:shd w:val="clear" w:color="auto" w:fill="auto"/>
          </w:tcPr>
          <w:p w14:paraId="61CEE48C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81D9368" w14:textId="77777777" w:rsidTr="00286223">
        <w:tc>
          <w:tcPr>
            <w:tcW w:w="675" w:type="dxa"/>
            <w:shd w:val="clear" w:color="auto" w:fill="auto"/>
          </w:tcPr>
          <w:p w14:paraId="236678E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51" w:name="_Toc132208241"/>
            <w:bookmarkEnd w:id="51"/>
          </w:p>
        </w:tc>
        <w:tc>
          <w:tcPr>
            <w:tcW w:w="4820" w:type="dxa"/>
            <w:shd w:val="clear" w:color="auto" w:fill="auto"/>
          </w:tcPr>
          <w:p w14:paraId="2D3971B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Ладонь одной руки положить на лоб пострадавшего</w:t>
            </w:r>
          </w:p>
        </w:tc>
        <w:tc>
          <w:tcPr>
            <w:tcW w:w="2551" w:type="dxa"/>
            <w:shd w:val="clear" w:color="auto" w:fill="auto"/>
          </w:tcPr>
          <w:p w14:paraId="0FCB4E1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0580C54B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5EF49731" w14:textId="77777777" w:rsidTr="00286223">
        <w:tc>
          <w:tcPr>
            <w:tcW w:w="675" w:type="dxa"/>
            <w:shd w:val="clear" w:color="auto" w:fill="auto"/>
          </w:tcPr>
          <w:p w14:paraId="61ACC95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52" w:name="_Toc132208242"/>
            <w:bookmarkEnd w:id="52"/>
          </w:p>
        </w:tc>
        <w:tc>
          <w:tcPr>
            <w:tcW w:w="4820" w:type="dxa"/>
            <w:shd w:val="clear" w:color="auto" w:fill="auto"/>
          </w:tcPr>
          <w:p w14:paraId="3CB59A5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1-ым и 2-ым пальцами этой руки зажать нос пострадавшему</w:t>
            </w:r>
          </w:p>
        </w:tc>
        <w:tc>
          <w:tcPr>
            <w:tcW w:w="2551" w:type="dxa"/>
            <w:shd w:val="clear" w:color="auto" w:fill="auto"/>
          </w:tcPr>
          <w:p w14:paraId="1DEE3C1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578330D1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4B0E282A" w14:textId="77777777" w:rsidTr="00286223">
        <w:tc>
          <w:tcPr>
            <w:tcW w:w="675" w:type="dxa"/>
            <w:shd w:val="clear" w:color="auto" w:fill="auto"/>
          </w:tcPr>
          <w:p w14:paraId="685927C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53" w:name="_Toc132208243"/>
            <w:bookmarkEnd w:id="53"/>
          </w:p>
        </w:tc>
        <w:tc>
          <w:tcPr>
            <w:tcW w:w="4820" w:type="dxa"/>
            <w:shd w:val="clear" w:color="auto" w:fill="auto"/>
          </w:tcPr>
          <w:p w14:paraId="3F57526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Подхватить нижнюю челюсть пострадавшего двумя пальцами другой руки</w:t>
            </w:r>
          </w:p>
        </w:tc>
        <w:tc>
          <w:tcPr>
            <w:tcW w:w="2551" w:type="dxa"/>
            <w:shd w:val="clear" w:color="auto" w:fill="auto"/>
          </w:tcPr>
          <w:p w14:paraId="14024A1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36E00435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2E3C6EBF" w14:textId="77777777" w:rsidTr="00286223">
        <w:tc>
          <w:tcPr>
            <w:tcW w:w="675" w:type="dxa"/>
            <w:shd w:val="clear" w:color="auto" w:fill="auto"/>
          </w:tcPr>
          <w:p w14:paraId="7927B4F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54" w:name="_Toc132208244"/>
            <w:bookmarkEnd w:id="54"/>
          </w:p>
        </w:tc>
        <w:tc>
          <w:tcPr>
            <w:tcW w:w="4820" w:type="dxa"/>
            <w:shd w:val="clear" w:color="auto" w:fill="auto"/>
          </w:tcPr>
          <w:p w14:paraId="03563C2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Запрокинуть голову пострадавшего, освобождая дыхательные пути, набрать воздух в лёгкие</w:t>
            </w:r>
          </w:p>
        </w:tc>
        <w:tc>
          <w:tcPr>
            <w:tcW w:w="2551" w:type="dxa"/>
            <w:shd w:val="clear" w:color="auto" w:fill="auto"/>
          </w:tcPr>
          <w:p w14:paraId="1E4F591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6519EA3F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94E3CBA" w14:textId="77777777" w:rsidTr="00286223">
        <w:tc>
          <w:tcPr>
            <w:tcW w:w="675" w:type="dxa"/>
            <w:shd w:val="clear" w:color="auto" w:fill="auto"/>
          </w:tcPr>
          <w:p w14:paraId="5F71528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55" w:name="_Toc132208245"/>
            <w:bookmarkEnd w:id="55"/>
          </w:p>
        </w:tc>
        <w:tc>
          <w:tcPr>
            <w:tcW w:w="4820" w:type="dxa"/>
            <w:shd w:val="clear" w:color="auto" w:fill="auto"/>
          </w:tcPr>
          <w:p w14:paraId="1977E74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Обхватить губы пострадавшего своими губами</w:t>
            </w:r>
          </w:p>
        </w:tc>
        <w:tc>
          <w:tcPr>
            <w:tcW w:w="2551" w:type="dxa"/>
            <w:shd w:val="clear" w:color="auto" w:fill="auto"/>
          </w:tcPr>
          <w:p w14:paraId="27F0474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47EBBA13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9B329EB" w14:textId="77777777" w:rsidTr="00286223">
        <w:tc>
          <w:tcPr>
            <w:tcW w:w="675" w:type="dxa"/>
            <w:shd w:val="clear" w:color="auto" w:fill="auto"/>
          </w:tcPr>
          <w:p w14:paraId="097C6C8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56" w:name="_Toc132208246"/>
            <w:bookmarkEnd w:id="56"/>
          </w:p>
        </w:tc>
        <w:tc>
          <w:tcPr>
            <w:tcW w:w="4820" w:type="dxa"/>
            <w:shd w:val="clear" w:color="auto" w:fill="auto"/>
          </w:tcPr>
          <w:p w14:paraId="055C89C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Произвести выдох в пострадавшего</w:t>
            </w:r>
          </w:p>
        </w:tc>
        <w:tc>
          <w:tcPr>
            <w:tcW w:w="2551" w:type="dxa"/>
            <w:shd w:val="clear" w:color="auto" w:fill="auto"/>
          </w:tcPr>
          <w:p w14:paraId="4A1D7D9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6868DB55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6957A31B" w14:textId="77777777" w:rsidTr="00286223">
        <w:tc>
          <w:tcPr>
            <w:tcW w:w="675" w:type="dxa"/>
            <w:shd w:val="clear" w:color="auto" w:fill="auto"/>
          </w:tcPr>
          <w:p w14:paraId="095BCE4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57" w:name="_Toc132208247"/>
            <w:bookmarkEnd w:id="57"/>
          </w:p>
        </w:tc>
        <w:tc>
          <w:tcPr>
            <w:tcW w:w="4820" w:type="dxa"/>
            <w:shd w:val="clear" w:color="auto" w:fill="auto"/>
          </w:tcPr>
          <w:p w14:paraId="22052C3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Освободить губы пострадавшего на 1-2 секунды</w:t>
            </w:r>
          </w:p>
        </w:tc>
        <w:tc>
          <w:tcPr>
            <w:tcW w:w="2551" w:type="dxa"/>
            <w:shd w:val="clear" w:color="auto" w:fill="auto"/>
          </w:tcPr>
          <w:p w14:paraId="3B7E438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75F23E94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01AB7243" w14:textId="77777777" w:rsidTr="00286223">
        <w:tc>
          <w:tcPr>
            <w:tcW w:w="675" w:type="dxa"/>
            <w:shd w:val="clear" w:color="auto" w:fill="auto"/>
          </w:tcPr>
          <w:p w14:paraId="6219400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58" w:name="_Toc132208248"/>
            <w:bookmarkEnd w:id="58"/>
          </w:p>
        </w:tc>
        <w:tc>
          <w:tcPr>
            <w:tcW w:w="4820" w:type="dxa"/>
            <w:shd w:val="clear" w:color="auto" w:fill="auto"/>
          </w:tcPr>
          <w:p w14:paraId="7DB9A0E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Повторить выдох в пострадавшего</w:t>
            </w:r>
          </w:p>
        </w:tc>
        <w:tc>
          <w:tcPr>
            <w:tcW w:w="2551" w:type="dxa"/>
            <w:shd w:val="clear" w:color="auto" w:fill="auto"/>
          </w:tcPr>
          <w:p w14:paraId="555FD59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58925A9F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6D8449B" w14:textId="77777777" w:rsidTr="00286223">
        <w:tc>
          <w:tcPr>
            <w:tcW w:w="5495" w:type="dxa"/>
            <w:gridSpan w:val="2"/>
            <w:shd w:val="clear" w:color="auto" w:fill="auto"/>
          </w:tcPr>
          <w:p w14:paraId="294B286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Критерии выполнения базовой сердечно-легочной реанимации</w:t>
            </w:r>
          </w:p>
        </w:tc>
        <w:tc>
          <w:tcPr>
            <w:tcW w:w="2551" w:type="dxa"/>
            <w:shd w:val="clear" w:color="auto" w:fill="auto"/>
          </w:tcPr>
          <w:p w14:paraId="435A4D91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A5E8319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5D6D1455" w14:textId="77777777" w:rsidTr="00286223">
        <w:tc>
          <w:tcPr>
            <w:tcW w:w="675" w:type="dxa"/>
            <w:shd w:val="clear" w:color="auto" w:fill="auto"/>
          </w:tcPr>
          <w:p w14:paraId="01CC9EC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59" w:name="_Toc132208249"/>
            <w:bookmarkEnd w:id="59"/>
          </w:p>
        </w:tc>
        <w:tc>
          <w:tcPr>
            <w:tcW w:w="4820" w:type="dxa"/>
            <w:shd w:val="clear" w:color="auto" w:fill="auto"/>
          </w:tcPr>
          <w:p w14:paraId="21F472D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Глубина компрессий </w:t>
            </w:r>
          </w:p>
        </w:tc>
        <w:tc>
          <w:tcPr>
            <w:tcW w:w="2551" w:type="dxa"/>
            <w:shd w:val="clear" w:color="auto" w:fill="auto"/>
          </w:tcPr>
          <w:p w14:paraId="39E76D1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Грудная клетка механического тренажера </w:t>
            </w:r>
            <w:r w:rsidRPr="00A03CE6">
              <w:rPr>
                <w:sz w:val="28"/>
                <w:szCs w:val="28"/>
              </w:rPr>
              <w:lastRenderedPageBreak/>
              <w:t>визуально продавливается на 5-6 см</w:t>
            </w:r>
          </w:p>
        </w:tc>
        <w:tc>
          <w:tcPr>
            <w:tcW w:w="1701" w:type="dxa"/>
            <w:shd w:val="clear" w:color="auto" w:fill="auto"/>
          </w:tcPr>
          <w:p w14:paraId="7E4FFB6A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2747D6F6" w14:textId="77777777" w:rsidTr="00286223">
        <w:tc>
          <w:tcPr>
            <w:tcW w:w="675" w:type="dxa"/>
            <w:shd w:val="clear" w:color="auto" w:fill="auto"/>
          </w:tcPr>
          <w:p w14:paraId="3CB1E06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60" w:name="_Toc132208250"/>
            <w:bookmarkEnd w:id="60"/>
          </w:p>
        </w:tc>
        <w:tc>
          <w:tcPr>
            <w:tcW w:w="4820" w:type="dxa"/>
            <w:shd w:val="clear" w:color="auto" w:fill="auto"/>
          </w:tcPr>
          <w:p w14:paraId="0EFB0CB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Полное высвобождение рук между компрессиями</w:t>
            </w:r>
          </w:p>
        </w:tc>
        <w:tc>
          <w:tcPr>
            <w:tcW w:w="2551" w:type="dxa"/>
            <w:shd w:val="clear" w:color="auto" w:fill="auto"/>
          </w:tcPr>
          <w:p w14:paraId="50228F0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Во время выполнения компрессий руки аккредитуемого отрываются / не отрываются от поверхности тренажера</w:t>
            </w:r>
          </w:p>
        </w:tc>
        <w:tc>
          <w:tcPr>
            <w:tcW w:w="1701" w:type="dxa"/>
            <w:shd w:val="clear" w:color="auto" w:fill="auto"/>
          </w:tcPr>
          <w:p w14:paraId="58D6109A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77FC14A6" w14:textId="77777777" w:rsidTr="00286223">
        <w:tc>
          <w:tcPr>
            <w:tcW w:w="675" w:type="dxa"/>
            <w:shd w:val="clear" w:color="auto" w:fill="auto"/>
          </w:tcPr>
          <w:p w14:paraId="0A0E6E3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61" w:name="_Toc132208251"/>
            <w:bookmarkEnd w:id="61"/>
          </w:p>
        </w:tc>
        <w:tc>
          <w:tcPr>
            <w:tcW w:w="4820" w:type="dxa"/>
            <w:shd w:val="clear" w:color="auto" w:fill="auto"/>
          </w:tcPr>
          <w:p w14:paraId="66A7EFF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Частота компрессий </w:t>
            </w:r>
          </w:p>
        </w:tc>
        <w:tc>
          <w:tcPr>
            <w:tcW w:w="2551" w:type="dxa"/>
            <w:shd w:val="clear" w:color="auto" w:fill="auto"/>
          </w:tcPr>
          <w:p w14:paraId="53AD3CA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Частота компрессий составляет 100-120 в минуту</w:t>
            </w:r>
          </w:p>
        </w:tc>
        <w:tc>
          <w:tcPr>
            <w:tcW w:w="1701" w:type="dxa"/>
            <w:shd w:val="clear" w:color="auto" w:fill="auto"/>
          </w:tcPr>
          <w:p w14:paraId="37FCCAC7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79470E3D" w14:textId="77777777" w:rsidTr="00286223">
        <w:tc>
          <w:tcPr>
            <w:tcW w:w="675" w:type="dxa"/>
            <w:shd w:val="clear" w:color="auto" w:fill="auto"/>
          </w:tcPr>
          <w:p w14:paraId="1CB114C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62" w:name="_Toc132208252"/>
            <w:bookmarkEnd w:id="62"/>
          </w:p>
        </w:tc>
        <w:tc>
          <w:tcPr>
            <w:tcW w:w="4820" w:type="dxa"/>
            <w:shd w:val="clear" w:color="auto" w:fill="auto"/>
          </w:tcPr>
          <w:p w14:paraId="5076BC2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Базовая сердечно-легочная реанимация продолжалась циклично (2 цикла подряд)</w:t>
            </w:r>
          </w:p>
        </w:tc>
        <w:tc>
          <w:tcPr>
            <w:tcW w:w="2551" w:type="dxa"/>
            <w:shd w:val="clear" w:color="auto" w:fill="auto"/>
          </w:tcPr>
          <w:p w14:paraId="761C33C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Оценить</w:t>
            </w:r>
          </w:p>
          <w:p w14:paraId="32FB217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(1 цикл </w:t>
            </w:r>
            <w:r w:rsidRPr="00A03CE6">
              <w:rPr>
                <w:sz w:val="28"/>
                <w:szCs w:val="28"/>
              </w:rPr>
              <w:sym w:font="Symbol" w:char="F02D"/>
            </w:r>
            <w:r w:rsidRPr="00A03CE6">
              <w:rPr>
                <w:sz w:val="28"/>
                <w:szCs w:val="28"/>
              </w:rPr>
              <w:t xml:space="preserve"> 30:2)</w:t>
            </w:r>
          </w:p>
        </w:tc>
        <w:tc>
          <w:tcPr>
            <w:tcW w:w="1701" w:type="dxa"/>
            <w:shd w:val="clear" w:color="auto" w:fill="auto"/>
          </w:tcPr>
          <w:p w14:paraId="673F0F9E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281C2EEA" w14:textId="77777777" w:rsidTr="00286223">
        <w:tc>
          <w:tcPr>
            <w:tcW w:w="5495" w:type="dxa"/>
            <w:gridSpan w:val="2"/>
            <w:shd w:val="clear" w:color="auto" w:fill="auto"/>
          </w:tcPr>
          <w:p w14:paraId="35FA454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Завершение испытания</w:t>
            </w:r>
          </w:p>
        </w:tc>
        <w:tc>
          <w:tcPr>
            <w:tcW w:w="2551" w:type="dxa"/>
            <w:shd w:val="clear" w:color="auto" w:fill="auto"/>
          </w:tcPr>
          <w:p w14:paraId="5D4180A6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4F14CCD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F07AC52" w14:textId="77777777" w:rsidTr="00286223">
        <w:tc>
          <w:tcPr>
            <w:tcW w:w="675" w:type="dxa"/>
            <w:shd w:val="clear" w:color="auto" w:fill="auto"/>
          </w:tcPr>
          <w:p w14:paraId="5C4083B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63" w:name="_Toc132208253"/>
            <w:bookmarkEnd w:id="63"/>
          </w:p>
        </w:tc>
        <w:tc>
          <w:tcPr>
            <w:tcW w:w="4820" w:type="dxa"/>
            <w:shd w:val="clear" w:color="auto" w:fill="auto"/>
          </w:tcPr>
          <w:p w14:paraId="320948D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При команде: «Осталась 1 минута»</w:t>
            </w:r>
          </w:p>
        </w:tc>
        <w:tc>
          <w:tcPr>
            <w:tcW w:w="2551" w:type="dxa"/>
            <w:shd w:val="clear" w:color="auto" w:fill="auto"/>
          </w:tcPr>
          <w:p w14:paraId="293B24C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Реанимация не прекращалась</w:t>
            </w:r>
          </w:p>
        </w:tc>
        <w:tc>
          <w:tcPr>
            <w:tcW w:w="1701" w:type="dxa"/>
            <w:shd w:val="clear" w:color="auto" w:fill="auto"/>
          </w:tcPr>
          <w:p w14:paraId="5CFF08F6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794301D8" w14:textId="77777777" w:rsidTr="00286223">
        <w:tc>
          <w:tcPr>
            <w:tcW w:w="675" w:type="dxa"/>
            <w:shd w:val="clear" w:color="auto" w:fill="auto"/>
          </w:tcPr>
          <w:p w14:paraId="246A8F4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64" w:name="_Toc132208254"/>
            <w:bookmarkEnd w:id="64"/>
          </w:p>
        </w:tc>
        <w:tc>
          <w:tcPr>
            <w:tcW w:w="4820" w:type="dxa"/>
            <w:shd w:val="clear" w:color="auto" w:fill="auto"/>
          </w:tcPr>
          <w:p w14:paraId="2708115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Перед выходом</w:t>
            </w:r>
          </w:p>
        </w:tc>
        <w:tc>
          <w:tcPr>
            <w:tcW w:w="2551" w:type="dxa"/>
            <w:shd w:val="clear" w:color="auto" w:fill="auto"/>
          </w:tcPr>
          <w:p w14:paraId="7B8E931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Участник не озвучил претензии к своему выполнению</w:t>
            </w:r>
          </w:p>
        </w:tc>
        <w:tc>
          <w:tcPr>
            <w:tcW w:w="1701" w:type="dxa"/>
            <w:shd w:val="clear" w:color="auto" w:fill="auto"/>
          </w:tcPr>
          <w:p w14:paraId="27AED58B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2375A13B" w14:textId="77777777" w:rsidTr="00286223">
        <w:tc>
          <w:tcPr>
            <w:tcW w:w="9747" w:type="dxa"/>
            <w:gridSpan w:val="4"/>
            <w:shd w:val="clear" w:color="auto" w:fill="auto"/>
          </w:tcPr>
          <w:p w14:paraId="1AAABF3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Нерегламентированные и небезопасные действия</w:t>
            </w:r>
          </w:p>
        </w:tc>
      </w:tr>
      <w:tr w:rsidR="003D1677" w:rsidRPr="00A03CE6" w14:paraId="4B78A04E" w14:textId="77777777" w:rsidTr="00286223">
        <w:tc>
          <w:tcPr>
            <w:tcW w:w="675" w:type="dxa"/>
            <w:shd w:val="clear" w:color="auto" w:fill="auto"/>
          </w:tcPr>
          <w:p w14:paraId="72B7138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65" w:name="_Toc132208255"/>
            <w:bookmarkEnd w:id="65"/>
          </w:p>
        </w:tc>
        <w:tc>
          <w:tcPr>
            <w:tcW w:w="4820" w:type="dxa"/>
            <w:shd w:val="clear" w:color="auto" w:fill="auto"/>
          </w:tcPr>
          <w:p w14:paraId="7474D34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Компрессии вообще не производились</w:t>
            </w:r>
          </w:p>
        </w:tc>
        <w:tc>
          <w:tcPr>
            <w:tcW w:w="2551" w:type="dxa"/>
            <w:shd w:val="clear" w:color="auto" w:fill="auto"/>
          </w:tcPr>
          <w:p w14:paraId="40D9E4F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Поддерживалось </w:t>
            </w:r>
            <w:proofErr w:type="gramStart"/>
            <w:r w:rsidRPr="00A03CE6">
              <w:rPr>
                <w:sz w:val="28"/>
                <w:szCs w:val="28"/>
              </w:rPr>
              <w:t>/«</w:t>
            </w:r>
            <w:proofErr w:type="gramEnd"/>
            <w:r w:rsidRPr="00A03CE6">
              <w:rPr>
                <w:sz w:val="28"/>
                <w:szCs w:val="28"/>
              </w:rPr>
              <w:t>Да»</w:t>
            </w:r>
          </w:p>
          <w:p w14:paraId="0230DA8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Не поддерживалось / «Нет» искусственное кровообращение</w:t>
            </w:r>
          </w:p>
        </w:tc>
        <w:tc>
          <w:tcPr>
            <w:tcW w:w="1701" w:type="dxa"/>
            <w:shd w:val="clear" w:color="auto" w:fill="auto"/>
          </w:tcPr>
          <w:p w14:paraId="273C32E1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79F5715B" w14:textId="77777777" w:rsidTr="00286223">
        <w:tc>
          <w:tcPr>
            <w:tcW w:w="675" w:type="dxa"/>
            <w:shd w:val="clear" w:color="auto" w:fill="auto"/>
          </w:tcPr>
          <w:p w14:paraId="6DAAB48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66" w:name="_Toc132208256"/>
            <w:bookmarkEnd w:id="66"/>
          </w:p>
        </w:tc>
        <w:tc>
          <w:tcPr>
            <w:tcW w:w="4820" w:type="dxa"/>
            <w:shd w:val="clear" w:color="auto" w:fill="auto"/>
          </w:tcPr>
          <w:p w14:paraId="48DC002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Центральный пульс</w:t>
            </w:r>
          </w:p>
        </w:tc>
        <w:tc>
          <w:tcPr>
            <w:tcW w:w="2551" w:type="dxa"/>
            <w:shd w:val="clear" w:color="auto" w:fill="auto"/>
          </w:tcPr>
          <w:p w14:paraId="3AFF781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Не тратил время на отдельную проверку пульса на сонной артерии вне оценки дыхания</w:t>
            </w:r>
          </w:p>
        </w:tc>
        <w:tc>
          <w:tcPr>
            <w:tcW w:w="1701" w:type="dxa"/>
            <w:shd w:val="clear" w:color="auto" w:fill="auto"/>
          </w:tcPr>
          <w:p w14:paraId="75AFF275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649685D3" w14:textId="77777777" w:rsidTr="00286223">
        <w:tc>
          <w:tcPr>
            <w:tcW w:w="675" w:type="dxa"/>
            <w:shd w:val="clear" w:color="auto" w:fill="auto"/>
          </w:tcPr>
          <w:p w14:paraId="580A9DD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67" w:name="_Toc132208257"/>
            <w:bookmarkEnd w:id="67"/>
          </w:p>
        </w:tc>
        <w:tc>
          <w:tcPr>
            <w:tcW w:w="4820" w:type="dxa"/>
            <w:shd w:val="clear" w:color="auto" w:fill="auto"/>
          </w:tcPr>
          <w:p w14:paraId="2A55ABE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Периферический пульс</w:t>
            </w:r>
          </w:p>
        </w:tc>
        <w:tc>
          <w:tcPr>
            <w:tcW w:w="2551" w:type="dxa"/>
            <w:shd w:val="clear" w:color="auto" w:fill="auto"/>
          </w:tcPr>
          <w:p w14:paraId="33B0873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Не пальпировал места проекции </w:t>
            </w:r>
            <w:r w:rsidRPr="00A03CE6">
              <w:rPr>
                <w:sz w:val="28"/>
                <w:szCs w:val="28"/>
              </w:rPr>
              <w:lastRenderedPageBreak/>
              <w:t xml:space="preserve">лучевой (и/ или других периферических) артерий </w:t>
            </w:r>
          </w:p>
        </w:tc>
        <w:tc>
          <w:tcPr>
            <w:tcW w:w="1701" w:type="dxa"/>
            <w:shd w:val="clear" w:color="auto" w:fill="auto"/>
          </w:tcPr>
          <w:p w14:paraId="16415CEC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5748761B" w14:textId="77777777" w:rsidTr="00286223">
        <w:tc>
          <w:tcPr>
            <w:tcW w:w="675" w:type="dxa"/>
            <w:shd w:val="clear" w:color="auto" w:fill="auto"/>
          </w:tcPr>
          <w:p w14:paraId="7D98E36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68" w:name="_Toc132208258"/>
            <w:bookmarkEnd w:id="68"/>
          </w:p>
        </w:tc>
        <w:tc>
          <w:tcPr>
            <w:tcW w:w="4820" w:type="dxa"/>
            <w:shd w:val="clear" w:color="auto" w:fill="auto"/>
          </w:tcPr>
          <w:p w14:paraId="6D594BB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Оценка неврологического статуса</w:t>
            </w:r>
          </w:p>
        </w:tc>
        <w:tc>
          <w:tcPr>
            <w:tcW w:w="2551" w:type="dxa"/>
            <w:shd w:val="clear" w:color="auto" w:fill="auto"/>
          </w:tcPr>
          <w:p w14:paraId="15B9E4F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Не тратил время на проверку реакции зрачков на свет</w:t>
            </w:r>
          </w:p>
        </w:tc>
        <w:tc>
          <w:tcPr>
            <w:tcW w:w="1701" w:type="dxa"/>
            <w:shd w:val="clear" w:color="auto" w:fill="auto"/>
          </w:tcPr>
          <w:p w14:paraId="1792014C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006CA3DA" w14:textId="77777777" w:rsidTr="00286223">
        <w:tc>
          <w:tcPr>
            <w:tcW w:w="675" w:type="dxa"/>
            <w:shd w:val="clear" w:color="auto" w:fill="auto"/>
          </w:tcPr>
          <w:p w14:paraId="11E7DE2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69" w:name="_Toc132208259"/>
            <w:bookmarkEnd w:id="69"/>
          </w:p>
        </w:tc>
        <w:tc>
          <w:tcPr>
            <w:tcW w:w="4820" w:type="dxa"/>
            <w:shd w:val="clear" w:color="auto" w:fill="auto"/>
          </w:tcPr>
          <w:p w14:paraId="07431B3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Сбор анамнеза</w:t>
            </w:r>
          </w:p>
        </w:tc>
        <w:tc>
          <w:tcPr>
            <w:tcW w:w="2551" w:type="dxa"/>
            <w:shd w:val="clear" w:color="auto" w:fill="auto"/>
          </w:tcPr>
          <w:p w14:paraId="3477258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Не задавал лишних </w:t>
            </w:r>
            <w:proofErr w:type="spellStart"/>
            <w:r w:rsidRPr="00A03CE6">
              <w:rPr>
                <w:sz w:val="28"/>
                <w:szCs w:val="28"/>
              </w:rPr>
              <w:t>вОпросов</w:t>
            </w:r>
            <w:proofErr w:type="spellEnd"/>
            <w:r w:rsidRPr="00A03CE6">
              <w:rPr>
                <w:sz w:val="28"/>
                <w:szCs w:val="28"/>
              </w:rPr>
              <w:t>, не искал медицинскую документацию</w:t>
            </w:r>
          </w:p>
        </w:tc>
        <w:tc>
          <w:tcPr>
            <w:tcW w:w="1701" w:type="dxa"/>
            <w:shd w:val="clear" w:color="auto" w:fill="auto"/>
          </w:tcPr>
          <w:p w14:paraId="59E6A59F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211B764D" w14:textId="77777777" w:rsidTr="00286223">
        <w:tc>
          <w:tcPr>
            <w:tcW w:w="675" w:type="dxa"/>
            <w:shd w:val="clear" w:color="auto" w:fill="auto"/>
          </w:tcPr>
          <w:p w14:paraId="62D6829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70" w:name="_Toc132208260"/>
            <w:bookmarkEnd w:id="70"/>
          </w:p>
        </w:tc>
        <w:tc>
          <w:tcPr>
            <w:tcW w:w="4820" w:type="dxa"/>
            <w:shd w:val="clear" w:color="auto" w:fill="auto"/>
          </w:tcPr>
          <w:p w14:paraId="5A5BBA2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Поиск нерегламентированных приспособлений</w:t>
            </w:r>
          </w:p>
        </w:tc>
        <w:tc>
          <w:tcPr>
            <w:tcW w:w="2551" w:type="dxa"/>
            <w:shd w:val="clear" w:color="auto" w:fill="auto"/>
          </w:tcPr>
          <w:p w14:paraId="0C009E4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Не искал в карманах пострадавшего лекарства, не тратил время на поиск платочков, бинтиков, тряпочек</w:t>
            </w:r>
          </w:p>
        </w:tc>
        <w:tc>
          <w:tcPr>
            <w:tcW w:w="1701" w:type="dxa"/>
            <w:shd w:val="clear" w:color="auto" w:fill="auto"/>
          </w:tcPr>
          <w:p w14:paraId="0EC47078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799535AA" w14:textId="77777777" w:rsidTr="00286223">
        <w:tc>
          <w:tcPr>
            <w:tcW w:w="675" w:type="dxa"/>
            <w:shd w:val="clear" w:color="auto" w:fill="auto"/>
          </w:tcPr>
          <w:p w14:paraId="35961F1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71" w:name="_Toc132208261"/>
            <w:bookmarkEnd w:id="71"/>
          </w:p>
        </w:tc>
        <w:tc>
          <w:tcPr>
            <w:tcW w:w="4820" w:type="dxa"/>
            <w:shd w:val="clear" w:color="auto" w:fill="auto"/>
          </w:tcPr>
          <w:p w14:paraId="5B34B61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Риск заражения</w:t>
            </w:r>
          </w:p>
        </w:tc>
        <w:tc>
          <w:tcPr>
            <w:tcW w:w="2551" w:type="dxa"/>
            <w:shd w:val="clear" w:color="auto" w:fill="auto"/>
          </w:tcPr>
          <w:p w14:paraId="103B45D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Не проводил ИВЛ без средства защиты</w:t>
            </w:r>
          </w:p>
        </w:tc>
        <w:tc>
          <w:tcPr>
            <w:tcW w:w="1701" w:type="dxa"/>
            <w:shd w:val="clear" w:color="auto" w:fill="auto"/>
          </w:tcPr>
          <w:p w14:paraId="4CF1F6C8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268BE138" w14:textId="77777777" w:rsidTr="00286223">
        <w:tc>
          <w:tcPr>
            <w:tcW w:w="675" w:type="dxa"/>
            <w:shd w:val="clear" w:color="auto" w:fill="auto"/>
          </w:tcPr>
          <w:p w14:paraId="6C38A0E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72" w:name="_Toc132208262"/>
            <w:bookmarkEnd w:id="72"/>
          </w:p>
        </w:tc>
        <w:tc>
          <w:tcPr>
            <w:tcW w:w="4820" w:type="dxa"/>
            <w:shd w:val="clear" w:color="auto" w:fill="auto"/>
          </w:tcPr>
          <w:p w14:paraId="5380EE1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Другие нерегламентированные и небезопасные действия</w:t>
            </w:r>
          </w:p>
        </w:tc>
        <w:tc>
          <w:tcPr>
            <w:tcW w:w="2551" w:type="dxa"/>
            <w:shd w:val="clear" w:color="auto" w:fill="auto"/>
          </w:tcPr>
          <w:p w14:paraId="143BE40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Указать количество</w:t>
            </w:r>
          </w:p>
        </w:tc>
        <w:tc>
          <w:tcPr>
            <w:tcW w:w="1701" w:type="dxa"/>
            <w:shd w:val="clear" w:color="auto" w:fill="auto"/>
          </w:tcPr>
          <w:p w14:paraId="58A7559A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608E0BD0" w14:textId="77777777" w:rsidTr="00286223">
        <w:tc>
          <w:tcPr>
            <w:tcW w:w="675" w:type="dxa"/>
            <w:shd w:val="clear" w:color="auto" w:fill="auto"/>
          </w:tcPr>
          <w:p w14:paraId="5F4BE6E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73" w:name="_Toc132208263"/>
            <w:bookmarkEnd w:id="73"/>
          </w:p>
        </w:tc>
        <w:tc>
          <w:tcPr>
            <w:tcW w:w="4820" w:type="dxa"/>
            <w:shd w:val="clear" w:color="auto" w:fill="auto"/>
          </w:tcPr>
          <w:p w14:paraId="7DE50EC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Общее впечатление эксперта</w:t>
            </w:r>
          </w:p>
        </w:tc>
        <w:tc>
          <w:tcPr>
            <w:tcW w:w="2551" w:type="dxa"/>
            <w:shd w:val="clear" w:color="auto" w:fill="auto"/>
          </w:tcPr>
          <w:p w14:paraId="57755F6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Базовая сердечно-легочная реанимация оказывалась профессионально</w:t>
            </w:r>
          </w:p>
        </w:tc>
        <w:tc>
          <w:tcPr>
            <w:tcW w:w="1701" w:type="dxa"/>
            <w:shd w:val="clear" w:color="auto" w:fill="auto"/>
          </w:tcPr>
          <w:p w14:paraId="4CD9F4B8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</w:tbl>
    <w:p w14:paraId="446803A7" w14:textId="77777777" w:rsidR="003D1677" w:rsidRPr="00A03CE6" w:rsidRDefault="003D1677" w:rsidP="003D1677">
      <w:pPr>
        <w:rPr>
          <w:sz w:val="28"/>
          <w:szCs w:val="28"/>
        </w:rPr>
      </w:pPr>
    </w:p>
    <w:p w14:paraId="6560F662" w14:textId="77777777" w:rsidR="003D1677" w:rsidRPr="00A03CE6" w:rsidRDefault="003D1677" w:rsidP="003D1677">
      <w:pPr>
        <w:rPr>
          <w:sz w:val="28"/>
          <w:szCs w:val="28"/>
        </w:rPr>
      </w:pPr>
      <w:bookmarkStart w:id="74" w:name="_Toc132208264"/>
      <w:r w:rsidRPr="00A03CE6">
        <w:rPr>
          <w:sz w:val="28"/>
          <w:szCs w:val="28"/>
        </w:rPr>
        <w:t>Количество набранных отметок «да» ___________________</w:t>
      </w:r>
      <w:bookmarkEnd w:id="74"/>
    </w:p>
    <w:p w14:paraId="53D8E9D6" w14:textId="77777777" w:rsidR="003D1677" w:rsidRPr="00A03CE6" w:rsidRDefault="003D1677" w:rsidP="003D1677">
      <w:pPr>
        <w:rPr>
          <w:sz w:val="28"/>
          <w:szCs w:val="28"/>
        </w:rPr>
      </w:pPr>
      <w:bookmarkStart w:id="75" w:name="_Toc132208265"/>
      <w:r w:rsidRPr="00A03CE6">
        <w:rPr>
          <w:sz w:val="28"/>
          <w:szCs w:val="28"/>
        </w:rPr>
        <w:t>Процент выполнения задания ___________________</w:t>
      </w:r>
      <w:bookmarkEnd w:id="75"/>
      <w:r w:rsidRPr="00A03CE6">
        <w:rPr>
          <w:sz w:val="28"/>
          <w:szCs w:val="28"/>
        </w:rPr>
        <w:t xml:space="preserve"> </w:t>
      </w:r>
    </w:p>
    <w:p w14:paraId="438FA796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ФИО члена ГЭК _____________________________ </w:t>
      </w:r>
    </w:p>
    <w:p w14:paraId="791CEE18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Подпись </w:t>
      </w:r>
    </w:p>
    <w:p w14:paraId="65E70F4B" w14:textId="77777777" w:rsidR="003D1677" w:rsidRPr="00A03CE6" w:rsidRDefault="003D1677" w:rsidP="003D1677">
      <w:pPr>
        <w:rPr>
          <w:sz w:val="28"/>
          <w:szCs w:val="28"/>
        </w:rPr>
      </w:pPr>
    </w:p>
    <w:p w14:paraId="6C42A4C2" w14:textId="77777777" w:rsidR="003D1677" w:rsidRPr="00A03CE6" w:rsidRDefault="003D1677" w:rsidP="003D1677">
      <w:pPr>
        <w:rPr>
          <w:sz w:val="28"/>
          <w:szCs w:val="28"/>
        </w:rPr>
      </w:pPr>
      <w:bookmarkStart w:id="76" w:name="bookmark2"/>
      <w:r w:rsidRPr="00A03CE6">
        <w:rPr>
          <w:sz w:val="28"/>
          <w:szCs w:val="28"/>
        </w:rPr>
        <w:t>Оборудование и оснащение для практического навыка в соответствии с условием практического задания</w:t>
      </w:r>
      <w:bookmarkEnd w:id="76"/>
    </w:p>
    <w:p w14:paraId="53B791A0" w14:textId="3CF16881" w:rsidR="003D1677" w:rsidRPr="00A03CE6" w:rsidRDefault="00BE2601" w:rsidP="003D1677">
      <w:pPr>
        <w:rPr>
          <w:sz w:val="28"/>
          <w:szCs w:val="28"/>
        </w:rPr>
      </w:pPr>
      <w:hyperlink r:id="rId5" w:history="1">
        <w:r w:rsidR="003D1677" w:rsidRPr="00A03CE6">
          <w:rPr>
            <w:sz w:val="28"/>
            <w:szCs w:val="28"/>
          </w:rPr>
          <w:t>Торс механический взрослого для отработки приемов сердечно</w:t>
        </w:r>
      </w:hyperlink>
      <w:r w:rsidR="00A03CE6">
        <w:rPr>
          <w:sz w:val="28"/>
          <w:szCs w:val="28"/>
        </w:rPr>
        <w:t>-</w:t>
      </w:r>
      <w:hyperlink r:id="rId6" w:history="1">
        <w:r w:rsidR="003D1677" w:rsidRPr="00A03CE6">
          <w:rPr>
            <w:sz w:val="28"/>
            <w:szCs w:val="28"/>
          </w:rPr>
          <w:t>легочной реанимации</w:t>
        </w:r>
      </w:hyperlink>
    </w:p>
    <w:p w14:paraId="445A7760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Напольный коврик для экзаменуемого</w:t>
      </w:r>
    </w:p>
    <w:p w14:paraId="5DA265F4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Устройство-маска полиэтиленовая с обратным клапаном для искусственной </w:t>
      </w:r>
      <w:r w:rsidRPr="00A03CE6">
        <w:rPr>
          <w:sz w:val="28"/>
          <w:szCs w:val="28"/>
        </w:rPr>
        <w:lastRenderedPageBreak/>
        <w:t>вентиляции легких (из расчета 1 маска на все попытки экзаменуемого)</w:t>
      </w:r>
    </w:p>
    <w:p w14:paraId="3A2E37CE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Салфетка с антисептиком одноразовая (из расчета 3 шт. на одну попытку экзаменуемого)</w:t>
      </w:r>
    </w:p>
    <w:p w14:paraId="1A1F9E79" w14:textId="258D6892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Салфетка марлевая нестерильная, размер 110х125 мм </w:t>
      </w:r>
      <w:r w:rsidR="00A03CE6">
        <w:rPr>
          <w:sz w:val="28"/>
          <w:szCs w:val="28"/>
        </w:rPr>
        <w:t xml:space="preserve">(из расчета 1 шт. на одну </w:t>
      </w:r>
      <w:proofErr w:type="spellStart"/>
      <w:r w:rsidR="00A03CE6">
        <w:rPr>
          <w:sz w:val="28"/>
          <w:szCs w:val="28"/>
        </w:rPr>
        <w:t>пОпыт</w:t>
      </w:r>
      <w:r w:rsidRPr="00A03CE6">
        <w:rPr>
          <w:sz w:val="28"/>
          <w:szCs w:val="28"/>
        </w:rPr>
        <w:t>ку</w:t>
      </w:r>
      <w:proofErr w:type="spellEnd"/>
      <w:r w:rsidRPr="00A03CE6">
        <w:rPr>
          <w:sz w:val="28"/>
          <w:szCs w:val="28"/>
        </w:rPr>
        <w:t xml:space="preserve"> экзаменуемого)</w:t>
      </w:r>
    </w:p>
    <w:p w14:paraId="4A0F4A1E" w14:textId="77777777" w:rsidR="003D1677" w:rsidRPr="00A03CE6" w:rsidRDefault="003D1677" w:rsidP="003D1677">
      <w:pPr>
        <w:rPr>
          <w:sz w:val="28"/>
          <w:szCs w:val="28"/>
        </w:rPr>
      </w:pPr>
    </w:p>
    <w:p w14:paraId="479B49A6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Условия выполнения практического задания</w:t>
      </w:r>
    </w:p>
    <w:p w14:paraId="2B653C99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При проведении государственного экзамена оценку выполнения заданий проводит государственная экзаменационная комиссия, в состав которой входят члены </w:t>
      </w:r>
      <w:proofErr w:type="spellStart"/>
      <w:r w:rsidRPr="00A03CE6">
        <w:rPr>
          <w:sz w:val="28"/>
          <w:szCs w:val="28"/>
        </w:rPr>
        <w:t>аккредитационной</w:t>
      </w:r>
      <w:proofErr w:type="spellEnd"/>
      <w:r w:rsidRPr="00A03CE6">
        <w:rPr>
          <w:sz w:val="28"/>
          <w:szCs w:val="28"/>
        </w:rPr>
        <w:t xml:space="preserve"> комиссии субъекта Российской Федерации, утвержденной приказом Министерства здравоохранения Российской Федерации для проведения аккредитации специалистов. </w:t>
      </w:r>
    </w:p>
    <w:p w14:paraId="65D28482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Организуется видеотрансляция.</w:t>
      </w:r>
    </w:p>
    <w:p w14:paraId="583261A4" w14:textId="77777777" w:rsidR="003D1677" w:rsidRPr="00A03CE6" w:rsidRDefault="003D1677" w:rsidP="003D1677">
      <w:pPr>
        <w:rPr>
          <w:sz w:val="28"/>
          <w:szCs w:val="28"/>
        </w:rPr>
      </w:pPr>
    </w:p>
    <w:p w14:paraId="1FD8B86E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3.1.4.  Формулировка типового теоретического задания</w:t>
      </w:r>
    </w:p>
    <w:p w14:paraId="5828245C" w14:textId="54A08D80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3-ий этап - решение ситуационных задач проводится путем ответов на </w:t>
      </w:r>
      <w:proofErr w:type="spellStart"/>
      <w:r w:rsidRPr="00A03CE6">
        <w:rPr>
          <w:sz w:val="28"/>
          <w:szCs w:val="28"/>
        </w:rPr>
        <w:t>в</w:t>
      </w:r>
      <w:r w:rsidR="00A03CE6">
        <w:rPr>
          <w:sz w:val="28"/>
          <w:szCs w:val="28"/>
        </w:rPr>
        <w:t>О</w:t>
      </w:r>
      <w:r w:rsidRPr="00A03CE6">
        <w:rPr>
          <w:sz w:val="28"/>
          <w:szCs w:val="28"/>
        </w:rPr>
        <w:t>просы</w:t>
      </w:r>
      <w:proofErr w:type="spellEnd"/>
      <w:r w:rsidRPr="00A03CE6">
        <w:rPr>
          <w:sz w:val="28"/>
          <w:szCs w:val="28"/>
        </w:rPr>
        <w:t>, содержащиеся в ситуационных задачах.</w:t>
      </w:r>
    </w:p>
    <w:p w14:paraId="1707B371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Комплектование набора ситуационных задач для каждого выпускника осуществляется с использованием информационных систем автоматически в соответствии со спецификацией при их выборке из Единой базы оценочных средств для специальности 31.02.01 Лечебное дело. </w:t>
      </w:r>
    </w:p>
    <w:p w14:paraId="1D7BBD9C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Общее количество ситуационных задач, а также время, отводимое на их решение, определяются Методическим центром аккредитации.</w:t>
      </w:r>
    </w:p>
    <w:p w14:paraId="2F25CF0F" w14:textId="6721D305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Результат решения ситуационных задач формируется с использованием информационных систем автоматически на основании процента правильных ответов на </w:t>
      </w:r>
      <w:proofErr w:type="spellStart"/>
      <w:r w:rsidRPr="00A03CE6">
        <w:rPr>
          <w:sz w:val="28"/>
          <w:szCs w:val="28"/>
        </w:rPr>
        <w:t>в</w:t>
      </w:r>
      <w:r w:rsidR="00A03CE6">
        <w:rPr>
          <w:sz w:val="28"/>
          <w:szCs w:val="28"/>
        </w:rPr>
        <w:t>О</w:t>
      </w:r>
      <w:r w:rsidRPr="00A03CE6">
        <w:rPr>
          <w:sz w:val="28"/>
          <w:szCs w:val="28"/>
        </w:rPr>
        <w:t>просы</w:t>
      </w:r>
      <w:proofErr w:type="spellEnd"/>
      <w:r w:rsidRPr="00A03CE6">
        <w:rPr>
          <w:sz w:val="28"/>
          <w:szCs w:val="28"/>
        </w:rPr>
        <w:t>, содержащиеся в ситуационных задачах.</w:t>
      </w:r>
    </w:p>
    <w:p w14:paraId="58852D91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На основании результата решения ситуационных задач ГЭК оценивает результат прохождения выпускником данного этапа государственного экзамена как:</w:t>
      </w:r>
    </w:p>
    <w:p w14:paraId="0831F995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«сдано» при результате 70 % или более правильных ответов от общего количества ответов при решении ситуационных задач;</w:t>
      </w:r>
    </w:p>
    <w:p w14:paraId="00407DCF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«не сдано» при результате 69 % или менее правильных ответов от общего количества ответов при решении ситуационных задач.</w:t>
      </w:r>
    </w:p>
    <w:p w14:paraId="452715E9" w14:textId="77777777" w:rsidR="003D1677" w:rsidRPr="00A03CE6" w:rsidRDefault="003D1677" w:rsidP="003D1677">
      <w:pPr>
        <w:rPr>
          <w:sz w:val="28"/>
          <w:szCs w:val="28"/>
        </w:rPr>
      </w:pPr>
    </w:p>
    <w:p w14:paraId="07806FD4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Пример ситуационной задачи</w:t>
      </w:r>
    </w:p>
    <w:p w14:paraId="654ED442" w14:textId="77777777" w:rsidR="003D1677" w:rsidRPr="00A03CE6" w:rsidRDefault="003D1677" w:rsidP="003D1677">
      <w:pPr>
        <w:rPr>
          <w:sz w:val="28"/>
          <w:szCs w:val="28"/>
        </w:rPr>
      </w:pPr>
      <w:bookmarkStart w:id="77" w:name="_Toc132208266"/>
      <w:r w:rsidRPr="00A03CE6">
        <w:rPr>
          <w:sz w:val="28"/>
          <w:szCs w:val="28"/>
        </w:rPr>
        <w:t>УСЛОВИЕ СИТУАЦИОННОЙ ЗАДАЧИ</w:t>
      </w:r>
      <w:bookmarkEnd w:id="77"/>
      <w:r w:rsidRPr="00A03CE6">
        <w:rPr>
          <w:sz w:val="28"/>
          <w:szCs w:val="28"/>
        </w:rPr>
        <w:t xml:space="preserve"> </w:t>
      </w:r>
    </w:p>
    <w:p w14:paraId="1C31C351" w14:textId="77777777" w:rsidR="003D1677" w:rsidRPr="00A03CE6" w:rsidRDefault="003D1677" w:rsidP="003D1677">
      <w:pPr>
        <w:rPr>
          <w:sz w:val="28"/>
          <w:szCs w:val="28"/>
        </w:rPr>
      </w:pPr>
      <w:bookmarkStart w:id="78" w:name="_Toc132208267"/>
      <w:r w:rsidRPr="00A03CE6">
        <w:rPr>
          <w:sz w:val="28"/>
          <w:szCs w:val="28"/>
        </w:rPr>
        <w:t>Ситуация</w:t>
      </w:r>
      <w:bookmarkEnd w:id="78"/>
      <w:r w:rsidRPr="00A03CE6"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D1677" w:rsidRPr="00A03CE6" w14:paraId="026C4CCA" w14:textId="77777777" w:rsidTr="00286223">
        <w:trPr>
          <w:cantSplit/>
        </w:trPr>
        <w:tc>
          <w:tcPr>
            <w:tcW w:w="9571" w:type="dxa"/>
            <w:shd w:val="clear" w:color="auto" w:fill="auto"/>
          </w:tcPr>
          <w:p w14:paraId="3C1EBE0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На ФАП обратилась женщина, 56 лет.</w:t>
            </w:r>
          </w:p>
        </w:tc>
      </w:tr>
    </w:tbl>
    <w:p w14:paraId="0FCA90BE" w14:textId="77777777" w:rsidR="003D1677" w:rsidRPr="00A03CE6" w:rsidRDefault="003D1677" w:rsidP="003D1677">
      <w:pPr>
        <w:rPr>
          <w:sz w:val="28"/>
          <w:szCs w:val="28"/>
        </w:rPr>
      </w:pPr>
      <w:bookmarkStart w:id="79" w:name="_Toc132208268"/>
      <w:r w:rsidRPr="00A03CE6">
        <w:rPr>
          <w:sz w:val="28"/>
          <w:szCs w:val="28"/>
        </w:rPr>
        <w:t>Жалобы</w:t>
      </w:r>
      <w:bookmarkEnd w:id="7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D1677" w:rsidRPr="00A03CE6" w14:paraId="76CD309F" w14:textId="77777777" w:rsidTr="00286223">
        <w:trPr>
          <w:cantSplit/>
        </w:trPr>
        <w:tc>
          <w:tcPr>
            <w:tcW w:w="9571" w:type="dxa"/>
            <w:shd w:val="clear" w:color="auto" w:fill="auto"/>
          </w:tcPr>
          <w:p w14:paraId="691F74B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На периодически возникающую головную боль, головокружение, мелькание мушек перед глазами, подобные жалобы появляются во время стресса, АД в момент появления указанных симптомов 165/105 </w:t>
            </w:r>
            <w:proofErr w:type="spellStart"/>
            <w:r w:rsidRPr="00A03CE6">
              <w:rPr>
                <w:sz w:val="28"/>
                <w:szCs w:val="28"/>
              </w:rPr>
              <w:t>мм.рт.ст</w:t>
            </w:r>
            <w:proofErr w:type="spellEnd"/>
            <w:r w:rsidRPr="00A03CE6">
              <w:rPr>
                <w:sz w:val="28"/>
                <w:szCs w:val="28"/>
              </w:rPr>
              <w:t xml:space="preserve">. </w:t>
            </w:r>
          </w:p>
        </w:tc>
      </w:tr>
    </w:tbl>
    <w:p w14:paraId="38CF410B" w14:textId="77777777" w:rsidR="003D1677" w:rsidRPr="00A03CE6" w:rsidRDefault="003D1677" w:rsidP="003D1677">
      <w:pPr>
        <w:rPr>
          <w:sz w:val="28"/>
          <w:szCs w:val="28"/>
        </w:rPr>
      </w:pPr>
      <w:bookmarkStart w:id="80" w:name="_Toc132208269"/>
      <w:r w:rsidRPr="00A03CE6">
        <w:rPr>
          <w:sz w:val="28"/>
          <w:szCs w:val="28"/>
        </w:rPr>
        <w:t>Анамнез заболевания</w:t>
      </w:r>
      <w:bookmarkEnd w:id="8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D1677" w:rsidRPr="00A03CE6" w14:paraId="314D2313" w14:textId="77777777" w:rsidTr="00286223">
        <w:trPr>
          <w:cantSplit/>
        </w:trPr>
        <w:tc>
          <w:tcPr>
            <w:tcW w:w="9571" w:type="dxa"/>
            <w:shd w:val="clear" w:color="auto" w:fill="auto"/>
          </w:tcPr>
          <w:p w14:paraId="01FF117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lastRenderedPageBreak/>
              <w:t xml:space="preserve">Эпизоды подъема артериального давления отмечает в течении последних двух лет. Принимает </w:t>
            </w:r>
            <w:proofErr w:type="spellStart"/>
            <w:r w:rsidRPr="00A03CE6">
              <w:rPr>
                <w:sz w:val="28"/>
                <w:szCs w:val="28"/>
              </w:rPr>
              <w:t>каптоприл</w:t>
            </w:r>
            <w:proofErr w:type="spellEnd"/>
            <w:r w:rsidRPr="00A03CE6">
              <w:rPr>
                <w:sz w:val="28"/>
                <w:szCs w:val="28"/>
              </w:rPr>
              <w:t xml:space="preserve"> в дозе 12,5 мг с положительным эффектом.  АД в основном держится на уровне 130/90 </w:t>
            </w:r>
            <w:proofErr w:type="spellStart"/>
            <w:r w:rsidRPr="00A03CE6">
              <w:rPr>
                <w:sz w:val="28"/>
                <w:szCs w:val="28"/>
              </w:rPr>
              <w:t>мм.рт.ст</w:t>
            </w:r>
            <w:proofErr w:type="spellEnd"/>
            <w:r w:rsidRPr="00A03CE6">
              <w:rPr>
                <w:sz w:val="28"/>
                <w:szCs w:val="28"/>
              </w:rPr>
              <w:t>. Настоящее ухудшение состояния связывает со стрессом- болезнь матери.</w:t>
            </w:r>
          </w:p>
        </w:tc>
      </w:tr>
    </w:tbl>
    <w:p w14:paraId="77474F84" w14:textId="77777777" w:rsidR="003D1677" w:rsidRPr="00A03CE6" w:rsidRDefault="003D1677" w:rsidP="003D1677">
      <w:pPr>
        <w:rPr>
          <w:sz w:val="28"/>
          <w:szCs w:val="28"/>
        </w:rPr>
      </w:pPr>
    </w:p>
    <w:p w14:paraId="05C273F7" w14:textId="77777777" w:rsidR="003D1677" w:rsidRPr="00A03CE6" w:rsidRDefault="003D1677" w:rsidP="003D1677">
      <w:pPr>
        <w:rPr>
          <w:sz w:val="28"/>
          <w:szCs w:val="28"/>
        </w:rPr>
      </w:pPr>
      <w:bookmarkStart w:id="81" w:name="_Toc132208270"/>
      <w:r w:rsidRPr="00A03CE6">
        <w:rPr>
          <w:sz w:val="28"/>
          <w:szCs w:val="28"/>
        </w:rPr>
        <w:t>Анамнез жизни</w:t>
      </w:r>
      <w:bookmarkEnd w:id="8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D1677" w:rsidRPr="00A03CE6" w14:paraId="2DDC6F5E" w14:textId="77777777" w:rsidTr="00286223">
        <w:trPr>
          <w:cantSplit/>
        </w:trPr>
        <w:tc>
          <w:tcPr>
            <w:tcW w:w="9571" w:type="dxa"/>
            <w:shd w:val="clear" w:color="auto" w:fill="auto"/>
          </w:tcPr>
          <w:p w14:paraId="0FE78BB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Росла и развивалась соответственно возрасту.</w:t>
            </w:r>
          </w:p>
          <w:p w14:paraId="40E6F1A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Профессия: экономист.</w:t>
            </w:r>
          </w:p>
          <w:p w14:paraId="76D139C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Перенесенные заболевания и операции: детские инфекции, </w:t>
            </w:r>
            <w:proofErr w:type="spellStart"/>
            <w:r w:rsidRPr="00A03CE6">
              <w:rPr>
                <w:sz w:val="28"/>
                <w:szCs w:val="28"/>
              </w:rPr>
              <w:t>тонзиллоэктомия</w:t>
            </w:r>
            <w:proofErr w:type="spellEnd"/>
            <w:r w:rsidRPr="00A03CE6">
              <w:rPr>
                <w:sz w:val="28"/>
                <w:szCs w:val="28"/>
              </w:rPr>
              <w:t xml:space="preserve"> в возрасте 14 лет.</w:t>
            </w:r>
          </w:p>
          <w:p w14:paraId="53A37F2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Наследственность: у матери –гипертоническая болезнь, у отца- сахарный диабет.</w:t>
            </w:r>
          </w:p>
          <w:p w14:paraId="4251196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Гинекологический анамнез-менопауза с 50 лет.</w:t>
            </w:r>
          </w:p>
          <w:p w14:paraId="3C47C33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Вредные привычки: отрицает.</w:t>
            </w:r>
          </w:p>
          <w:p w14:paraId="2819873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Аллергоанамнез</w:t>
            </w:r>
            <w:proofErr w:type="spellEnd"/>
            <w:r w:rsidRPr="00A03CE6">
              <w:rPr>
                <w:sz w:val="28"/>
                <w:szCs w:val="28"/>
              </w:rPr>
              <w:t>: не отягощен.</w:t>
            </w:r>
          </w:p>
          <w:p w14:paraId="766578E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Ведет малоподвижный образ жизни, любит соленья и копчености.</w:t>
            </w:r>
          </w:p>
        </w:tc>
      </w:tr>
    </w:tbl>
    <w:p w14:paraId="7CA93233" w14:textId="77777777" w:rsidR="003D1677" w:rsidRPr="00A03CE6" w:rsidRDefault="003D1677" w:rsidP="003D1677">
      <w:pPr>
        <w:rPr>
          <w:sz w:val="28"/>
          <w:szCs w:val="28"/>
        </w:rPr>
      </w:pPr>
    </w:p>
    <w:p w14:paraId="01F7D28E" w14:textId="77777777" w:rsidR="003D1677" w:rsidRPr="00A03CE6" w:rsidRDefault="003D1677" w:rsidP="003D1677">
      <w:pPr>
        <w:rPr>
          <w:sz w:val="28"/>
          <w:szCs w:val="28"/>
        </w:rPr>
      </w:pPr>
      <w:bookmarkStart w:id="82" w:name="_Toc132208271"/>
      <w:r w:rsidRPr="00A03CE6">
        <w:rPr>
          <w:sz w:val="28"/>
          <w:szCs w:val="28"/>
        </w:rPr>
        <w:t>Объективный статус</w:t>
      </w:r>
      <w:bookmarkEnd w:id="8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D1677" w:rsidRPr="00A03CE6" w14:paraId="3197C4DE" w14:textId="77777777" w:rsidTr="00286223">
        <w:trPr>
          <w:cantSplit/>
        </w:trPr>
        <w:tc>
          <w:tcPr>
            <w:tcW w:w="9571" w:type="dxa"/>
            <w:shd w:val="clear" w:color="auto" w:fill="auto"/>
          </w:tcPr>
          <w:p w14:paraId="1B55472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Состояние удовлетворительное. Температура 36, 2 Со. Рост 170 см, масса тела 92 кг. ИМТ 31,8 кг/м2. Объем талии 105 см. Кожные покровы лица умеренно гиперемированы. Периферических отеков нет. Дыхание везикулярное, ЧДД 19 в 1 мин. Верхушечный толчок пальпируется по левой срединно-ключичной линии в 5 </w:t>
            </w:r>
            <w:proofErr w:type="spellStart"/>
            <w:r w:rsidRPr="00A03CE6">
              <w:rPr>
                <w:sz w:val="28"/>
                <w:szCs w:val="28"/>
              </w:rPr>
              <w:t>межреберье</w:t>
            </w:r>
            <w:proofErr w:type="spellEnd"/>
            <w:r w:rsidRPr="00A03CE6">
              <w:rPr>
                <w:sz w:val="28"/>
                <w:szCs w:val="28"/>
              </w:rPr>
              <w:t xml:space="preserve">, площадь 2 см2. Границы относительной сердечной тупости; правая – в 4 </w:t>
            </w:r>
            <w:proofErr w:type="spellStart"/>
            <w:r w:rsidRPr="00A03CE6">
              <w:rPr>
                <w:sz w:val="28"/>
                <w:szCs w:val="28"/>
              </w:rPr>
              <w:t>межреберье</w:t>
            </w:r>
            <w:proofErr w:type="spellEnd"/>
            <w:r w:rsidRPr="00A03CE6">
              <w:rPr>
                <w:sz w:val="28"/>
                <w:szCs w:val="28"/>
              </w:rPr>
              <w:t xml:space="preserve"> по правому краю грудины, верхняя – по левой срединно-ключичной линии на уровне 3 ребра, левая – в 5 </w:t>
            </w:r>
            <w:proofErr w:type="spellStart"/>
            <w:r w:rsidRPr="00A03CE6">
              <w:rPr>
                <w:sz w:val="28"/>
                <w:szCs w:val="28"/>
              </w:rPr>
              <w:t>межреберье</w:t>
            </w:r>
            <w:proofErr w:type="spellEnd"/>
            <w:r w:rsidRPr="00A03CE6">
              <w:rPr>
                <w:sz w:val="28"/>
                <w:szCs w:val="28"/>
              </w:rPr>
              <w:t xml:space="preserve"> по левой срединно-ключичной линии, совпадает с верхушечным толчком.  I тон на верхушке умеренно ослаблен, акцент </w:t>
            </w:r>
            <w:proofErr w:type="gramStart"/>
            <w:r w:rsidRPr="00A03CE6">
              <w:rPr>
                <w:sz w:val="28"/>
                <w:szCs w:val="28"/>
              </w:rPr>
              <w:t>II  тона</w:t>
            </w:r>
            <w:proofErr w:type="gramEnd"/>
            <w:r w:rsidRPr="00A03CE6">
              <w:rPr>
                <w:sz w:val="28"/>
                <w:szCs w:val="28"/>
              </w:rPr>
              <w:t xml:space="preserve"> во втором </w:t>
            </w:r>
            <w:proofErr w:type="spellStart"/>
            <w:r w:rsidRPr="00A03CE6">
              <w:rPr>
                <w:sz w:val="28"/>
                <w:szCs w:val="28"/>
              </w:rPr>
              <w:t>межреберье</w:t>
            </w:r>
            <w:proofErr w:type="spellEnd"/>
            <w:r w:rsidRPr="00A03CE6">
              <w:rPr>
                <w:sz w:val="28"/>
                <w:szCs w:val="28"/>
              </w:rPr>
              <w:t xml:space="preserve"> справа от грудины, ритм правильный, ЧСС 82 в 1 мин, АД 165/105 мм рт. ст. Пульс напряженный, ритмичный, 82 в минуту. Живот мягкий, безболезненный. Печень по краю реберной дуги. Физиологические отправления без особенностей.</w:t>
            </w:r>
          </w:p>
        </w:tc>
      </w:tr>
    </w:tbl>
    <w:p w14:paraId="26684261" w14:textId="77777777" w:rsidR="003D1677" w:rsidRPr="00A03CE6" w:rsidRDefault="003D1677" w:rsidP="003D1677">
      <w:pPr>
        <w:rPr>
          <w:sz w:val="28"/>
          <w:szCs w:val="28"/>
        </w:rPr>
      </w:pPr>
      <w:bookmarkStart w:id="83" w:name="_Toc132208272"/>
      <w:r w:rsidRPr="00A03CE6">
        <w:rPr>
          <w:sz w:val="28"/>
          <w:szCs w:val="28"/>
        </w:rPr>
        <w:t>Задания</w:t>
      </w:r>
      <w:bookmarkEnd w:id="83"/>
    </w:p>
    <w:p w14:paraId="08C752E4" w14:textId="77777777" w:rsidR="003D1677" w:rsidRPr="00A03CE6" w:rsidRDefault="003D1677" w:rsidP="003D1677">
      <w:pPr>
        <w:rPr>
          <w:sz w:val="28"/>
          <w:szCs w:val="28"/>
        </w:rPr>
      </w:pPr>
    </w:p>
    <w:tbl>
      <w:tblPr>
        <w:tblW w:w="506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left w:w="113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08"/>
        <w:gridCol w:w="7818"/>
      </w:tblGrid>
      <w:tr w:rsidR="003D1677" w:rsidRPr="00A03CE6" w14:paraId="2A982473" w14:textId="77777777" w:rsidTr="00286223">
        <w:tc>
          <w:tcPr>
            <w:tcW w:w="944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3AB8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84" w:name="_Toc132208273"/>
            <w:r w:rsidRPr="00A03CE6">
              <w:rPr>
                <w:sz w:val="28"/>
                <w:szCs w:val="28"/>
              </w:rPr>
              <w:t>ПЛАН ОБСЛЕДОВАНИЯ</w:t>
            </w:r>
            <w:bookmarkEnd w:id="84"/>
          </w:p>
        </w:tc>
      </w:tr>
      <w:tr w:rsidR="003D1677" w:rsidRPr="00A03CE6" w14:paraId="478C453F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B116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ЗАДАНИЕ № 1</w:t>
            </w:r>
          </w:p>
        </w:tc>
        <w:tc>
          <w:tcPr>
            <w:tcW w:w="7368" w:type="dxa"/>
          </w:tcPr>
          <w:p w14:paraId="0897EDD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 Необходимыми для постановки диагноза лабораторными методами обследования являются</w:t>
            </w:r>
          </w:p>
        </w:tc>
      </w:tr>
      <w:tr w:rsidR="003D1677" w:rsidRPr="00A03CE6" w14:paraId="008F1980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94A3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Количество верных ответов</w:t>
            </w:r>
          </w:p>
        </w:tc>
        <w:tc>
          <w:tcPr>
            <w:tcW w:w="7368" w:type="dxa"/>
          </w:tcPr>
          <w:p w14:paraId="75B01E8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5</w:t>
            </w:r>
          </w:p>
        </w:tc>
      </w:tr>
      <w:tr w:rsidR="003D1677" w:rsidRPr="00A03CE6" w14:paraId="62DBC57C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206D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Верный ответ 1</w:t>
            </w:r>
          </w:p>
        </w:tc>
        <w:tc>
          <w:tcPr>
            <w:tcW w:w="7368" w:type="dxa"/>
          </w:tcPr>
          <w:p w14:paraId="705E0B1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Общий (клинический) анализ крови</w:t>
            </w:r>
          </w:p>
        </w:tc>
      </w:tr>
      <w:tr w:rsidR="003D1677" w:rsidRPr="00A03CE6" w14:paraId="387402ED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405B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Обоснование</w:t>
            </w:r>
          </w:p>
        </w:tc>
        <w:tc>
          <w:tcPr>
            <w:tcW w:w="7368" w:type="dxa"/>
          </w:tcPr>
          <w:p w14:paraId="7ACCAF0C" w14:textId="77777777" w:rsidR="003D1677" w:rsidRPr="00A03CE6" w:rsidRDefault="00BE2601" w:rsidP="00286223">
            <w:pPr>
              <w:rPr>
                <w:sz w:val="28"/>
                <w:szCs w:val="28"/>
              </w:rPr>
            </w:pPr>
            <w:hyperlink r:id="rId7" w:anchor="list_item_s67eru" w:history="1">
              <w:r w:rsidR="003D1677" w:rsidRPr="00A03CE6">
                <w:rPr>
                  <w:sz w:val="28"/>
                  <w:szCs w:val="28"/>
                </w:rPr>
                <w:t>Всем пациентам с АГ с целью исключения вторичной гипертензии рекомендуется проведение общего (клинического) анализа крови (гемоглобин/гематокрит, лейкоциты, тромбоциты)</w:t>
              </w:r>
            </w:hyperlink>
            <w:r w:rsidR="003D1677" w:rsidRPr="00A03CE6">
              <w:rPr>
                <w:sz w:val="28"/>
                <w:szCs w:val="28"/>
              </w:rPr>
              <w:t xml:space="preserve"> </w:t>
            </w:r>
          </w:p>
          <w:p w14:paraId="1964509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lastRenderedPageBreak/>
              <w:t xml:space="preserve">(Клинические рекомендации Артериальная гипертензия у взрослых, раздел Диагностика, 2020 год) </w:t>
            </w:r>
            <w:hyperlink r:id="rId8" w:history="1">
              <w:r w:rsidRPr="00A03CE6">
                <w:rPr>
                  <w:sz w:val="28"/>
                  <w:szCs w:val="28"/>
                </w:rPr>
                <w:t>https://library.mededtech.ru/rest/documents/KP62/</w:t>
              </w:r>
            </w:hyperlink>
          </w:p>
        </w:tc>
      </w:tr>
      <w:tr w:rsidR="003D1677" w:rsidRPr="00A03CE6" w14:paraId="4C33A657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A10AA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lastRenderedPageBreak/>
              <w:t>Результат</w:t>
            </w:r>
          </w:p>
        </w:tc>
        <w:tc>
          <w:tcPr>
            <w:tcW w:w="7368" w:type="dxa"/>
          </w:tcPr>
          <w:tbl>
            <w:tblPr>
              <w:tblW w:w="6272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66"/>
              <w:gridCol w:w="1247"/>
              <w:gridCol w:w="1559"/>
            </w:tblGrid>
            <w:tr w:rsidR="003D1677" w:rsidRPr="00A03CE6" w14:paraId="3A458153" w14:textId="77777777" w:rsidTr="00286223">
              <w:trPr>
                <w:tblHeader/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1E235AC1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Показатель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4D5D51AA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Результат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1012BF67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Нормы</w:t>
                  </w:r>
                </w:p>
              </w:tc>
            </w:tr>
            <w:tr w:rsidR="003D1677" w:rsidRPr="00A03CE6" w14:paraId="44553BB8" w14:textId="77777777" w:rsidTr="00286223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177F1BC1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Эритроциты (RBC), *1012/л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02588359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4,8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18B3A4B5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м. 4,4-5,0</w:t>
                  </w:r>
                </w:p>
                <w:p w14:paraId="3EC27026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ж. 3,8-4,5</w:t>
                  </w:r>
                </w:p>
              </w:tc>
            </w:tr>
            <w:tr w:rsidR="003D1677" w:rsidRPr="00A03CE6" w14:paraId="6F9D9BAA" w14:textId="77777777" w:rsidTr="00286223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14E0DA7D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Гемоглобин (</w:t>
                  </w:r>
                  <w:proofErr w:type="spellStart"/>
                  <w:r w:rsidRPr="00A03CE6">
                    <w:rPr>
                      <w:sz w:val="28"/>
                      <w:szCs w:val="28"/>
                    </w:rPr>
                    <w:t>Hb</w:t>
                  </w:r>
                  <w:proofErr w:type="spellEnd"/>
                  <w:r w:rsidRPr="00A03CE6">
                    <w:rPr>
                      <w:sz w:val="28"/>
                      <w:szCs w:val="28"/>
                    </w:rPr>
                    <w:t>), г/л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112A9C52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136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2ABB9E07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м.  130-160</w:t>
                  </w:r>
                </w:p>
                <w:p w14:paraId="7AAA3AC5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ж.  120-140</w:t>
                  </w:r>
                </w:p>
              </w:tc>
            </w:tr>
            <w:tr w:rsidR="003D1677" w:rsidRPr="00A03CE6" w14:paraId="594EE117" w14:textId="77777777" w:rsidTr="00286223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0C69AB97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Гематокрит (HCT),%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4CE889CF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0FFBAEC2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м.  39-49</w:t>
                  </w:r>
                </w:p>
                <w:p w14:paraId="456BF2D0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ж.  35-45</w:t>
                  </w:r>
                </w:p>
              </w:tc>
            </w:tr>
            <w:tr w:rsidR="003D1677" w:rsidRPr="00A03CE6" w14:paraId="22778350" w14:textId="77777777" w:rsidTr="00286223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421E0CCB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Цветовой показатель (ЦП)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15DD8EA2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0,94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6FB589E2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0,8-1,0</w:t>
                  </w:r>
                </w:p>
              </w:tc>
            </w:tr>
            <w:tr w:rsidR="003D1677" w:rsidRPr="00A03CE6" w14:paraId="392DC8D1" w14:textId="77777777" w:rsidTr="00286223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5DF5503A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Усреднённое значение объёма эритроцита (MCV), (</w:t>
                  </w:r>
                  <w:proofErr w:type="spellStart"/>
                  <w:r w:rsidRPr="00A03CE6">
                    <w:rPr>
                      <w:sz w:val="28"/>
                      <w:szCs w:val="28"/>
                    </w:rPr>
                    <w:t>фл</w:t>
                  </w:r>
                  <w:proofErr w:type="spellEnd"/>
                  <w:r w:rsidRPr="00A03CE6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2713BBCE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84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3B18958B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80-100</w:t>
                  </w:r>
                </w:p>
              </w:tc>
            </w:tr>
            <w:tr w:rsidR="003D1677" w:rsidRPr="00A03CE6" w14:paraId="223CFCE2" w14:textId="77777777" w:rsidTr="00286223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2C7DD32B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Среднее содержание гемоглобина в эритроците (MCH), (</w:t>
                  </w:r>
                  <w:proofErr w:type="spellStart"/>
                  <w:r w:rsidRPr="00A03CE6">
                    <w:rPr>
                      <w:sz w:val="28"/>
                      <w:szCs w:val="28"/>
                    </w:rPr>
                    <w:t>пг</w:t>
                  </w:r>
                  <w:proofErr w:type="spellEnd"/>
                  <w:r w:rsidRPr="00A03CE6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721AD8E8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0B0036A5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26-34</w:t>
                  </w:r>
                </w:p>
              </w:tc>
            </w:tr>
            <w:tr w:rsidR="003D1677" w:rsidRPr="00A03CE6" w14:paraId="48BF7878" w14:textId="77777777" w:rsidTr="00286223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18BE32A3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Средняя концентрация гемоглобина в эритроците (MCHC), г/</w:t>
                  </w:r>
                  <w:proofErr w:type="spellStart"/>
                  <w:r w:rsidRPr="00A03CE6">
                    <w:rPr>
                      <w:sz w:val="28"/>
                      <w:szCs w:val="28"/>
                    </w:rPr>
                    <w:t>дл</w:t>
                  </w:r>
                  <w:proofErr w:type="spellEnd"/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53A94419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35,6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1FA6455B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32,0-37,0</w:t>
                  </w:r>
                </w:p>
              </w:tc>
            </w:tr>
            <w:tr w:rsidR="003D1677" w:rsidRPr="00A03CE6" w14:paraId="6EE0F5CF" w14:textId="77777777" w:rsidTr="00286223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747D6736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A03CE6">
                    <w:rPr>
                      <w:sz w:val="28"/>
                      <w:szCs w:val="28"/>
                    </w:rPr>
                    <w:t>Ретикулоциты</w:t>
                  </w:r>
                  <w:proofErr w:type="spellEnd"/>
                  <w:r w:rsidRPr="00A03CE6">
                    <w:rPr>
                      <w:sz w:val="28"/>
                      <w:szCs w:val="28"/>
                    </w:rPr>
                    <w:t xml:space="preserve"> (RET), ‰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09ED77BC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7617172C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2-12</w:t>
                  </w:r>
                </w:p>
              </w:tc>
            </w:tr>
            <w:tr w:rsidR="003D1677" w:rsidRPr="00A03CE6" w14:paraId="02AFA540" w14:textId="77777777" w:rsidTr="00286223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4742E5BC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Тромбоциты (PLT), *109/л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6C74278C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310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3F1E2649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180-320</w:t>
                  </w:r>
                </w:p>
              </w:tc>
            </w:tr>
            <w:tr w:rsidR="003D1677" w:rsidRPr="00A03CE6" w14:paraId="48FFE192" w14:textId="77777777" w:rsidTr="00286223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27633CDA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Лейкоциты (WBC), *109/л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25223E4E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6,8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2DBD0F47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4-9</w:t>
                  </w:r>
                </w:p>
              </w:tc>
            </w:tr>
            <w:tr w:rsidR="003D1677" w:rsidRPr="00A03CE6" w14:paraId="3904F20C" w14:textId="77777777" w:rsidTr="00286223">
              <w:trPr>
                <w:tblCellSpacing w:w="15" w:type="dxa"/>
              </w:trPr>
              <w:tc>
                <w:tcPr>
                  <w:tcW w:w="6212" w:type="dxa"/>
                  <w:gridSpan w:val="3"/>
                  <w:vAlign w:val="center"/>
                  <w:hideMark/>
                </w:tcPr>
                <w:p w14:paraId="1B7D8285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Лейкоцитарная формула</w:t>
                  </w:r>
                </w:p>
              </w:tc>
            </w:tr>
            <w:tr w:rsidR="003D1677" w:rsidRPr="00A03CE6" w14:paraId="39344905" w14:textId="77777777" w:rsidTr="00286223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0DC68603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 xml:space="preserve">Нейтрофилы </w:t>
                  </w:r>
                  <w:proofErr w:type="spellStart"/>
                  <w:r w:rsidRPr="00A03CE6">
                    <w:rPr>
                      <w:sz w:val="28"/>
                      <w:szCs w:val="28"/>
                    </w:rPr>
                    <w:t>палочкоядерные</w:t>
                  </w:r>
                  <w:proofErr w:type="spellEnd"/>
                  <w:r w:rsidRPr="00A03CE6">
                    <w:rPr>
                      <w:sz w:val="28"/>
                      <w:szCs w:val="28"/>
                    </w:rPr>
                    <w:t>, %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140FD7CA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3ED62AC9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1-6</w:t>
                  </w:r>
                </w:p>
              </w:tc>
            </w:tr>
            <w:tr w:rsidR="003D1677" w:rsidRPr="00A03CE6" w14:paraId="25E5E120" w14:textId="77777777" w:rsidTr="00286223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25E22327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Нейтрофилы сегментоядерные, %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6F6B5CF1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62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04D97839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47-72</w:t>
                  </w:r>
                </w:p>
              </w:tc>
            </w:tr>
            <w:tr w:rsidR="003D1677" w:rsidRPr="00A03CE6" w14:paraId="1742C7D1" w14:textId="77777777" w:rsidTr="00286223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7EFA47DC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Эозинофилы, %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62A3CED0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4141E032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1-5</w:t>
                  </w:r>
                </w:p>
              </w:tc>
            </w:tr>
            <w:tr w:rsidR="003D1677" w:rsidRPr="00A03CE6" w14:paraId="05067160" w14:textId="77777777" w:rsidTr="00286223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77F854BF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Базофилы, %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0CD80998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56F4B667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0-1</w:t>
                  </w:r>
                </w:p>
              </w:tc>
            </w:tr>
            <w:tr w:rsidR="003D1677" w:rsidRPr="00A03CE6" w14:paraId="062BBC79" w14:textId="77777777" w:rsidTr="00286223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63382F30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Лимфоциты, %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7D7730EE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609D1B43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19-37</w:t>
                  </w:r>
                </w:p>
              </w:tc>
            </w:tr>
            <w:tr w:rsidR="003D1677" w:rsidRPr="00A03CE6" w14:paraId="41C16B02" w14:textId="77777777" w:rsidTr="00286223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56EA2D58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Моноциты, %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70DA7C6E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08E484A5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2-10</w:t>
                  </w:r>
                </w:p>
              </w:tc>
            </w:tr>
            <w:tr w:rsidR="003D1677" w:rsidRPr="00A03CE6" w14:paraId="55C92D16" w14:textId="77777777" w:rsidTr="00286223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343306FE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СОЭ, мм/ч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249FFAE4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2868D4A5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м.  2-10</w:t>
                  </w:r>
                </w:p>
                <w:p w14:paraId="58B29349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ж.  2-15</w:t>
                  </w:r>
                </w:p>
              </w:tc>
            </w:tr>
          </w:tbl>
          <w:p w14:paraId="21D38F78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52A151A9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136D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Верный ответ 2</w:t>
            </w:r>
          </w:p>
        </w:tc>
        <w:tc>
          <w:tcPr>
            <w:tcW w:w="7368" w:type="dxa"/>
          </w:tcPr>
          <w:p w14:paraId="1C21AAC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Уровень глюкозы в венозной крови</w:t>
            </w:r>
          </w:p>
        </w:tc>
      </w:tr>
      <w:tr w:rsidR="003D1677" w:rsidRPr="00A03CE6" w14:paraId="0A1DE537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6912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Обоснование</w:t>
            </w:r>
          </w:p>
        </w:tc>
        <w:tc>
          <w:tcPr>
            <w:tcW w:w="7368" w:type="dxa"/>
          </w:tcPr>
          <w:p w14:paraId="09BBF11F" w14:textId="77777777" w:rsidR="003D1677" w:rsidRPr="00A03CE6" w:rsidRDefault="00BE2601" w:rsidP="00286223">
            <w:pPr>
              <w:rPr>
                <w:sz w:val="28"/>
                <w:szCs w:val="28"/>
              </w:rPr>
            </w:pPr>
            <w:hyperlink r:id="rId9" w:anchor="list_item_arereg" w:history="1">
              <w:r w:rsidR="003D1677" w:rsidRPr="00A03CE6">
                <w:rPr>
                  <w:sz w:val="28"/>
                  <w:szCs w:val="28"/>
                </w:rPr>
                <w:t>Для выявления предиабета, СД и оценки сердечно-сосудистого риска всем пациентам с АГ рекомендуется исследование уровня глюкозы в венозной крови</w:t>
              </w:r>
            </w:hyperlink>
            <w:r w:rsidR="003D1677" w:rsidRPr="00A03CE6">
              <w:rPr>
                <w:sz w:val="28"/>
                <w:szCs w:val="28"/>
              </w:rPr>
              <w:t xml:space="preserve"> (Клинические рекомендации Артериальная гипертензия у взрослых, раздел Диагностика, </w:t>
            </w:r>
            <w:r w:rsidR="003D1677" w:rsidRPr="00A03CE6">
              <w:rPr>
                <w:sz w:val="28"/>
                <w:szCs w:val="28"/>
              </w:rPr>
              <w:lastRenderedPageBreak/>
              <w:t xml:space="preserve">2020 год) </w:t>
            </w:r>
            <w:hyperlink r:id="rId10" w:history="1">
              <w:r w:rsidR="003D1677" w:rsidRPr="00A03CE6">
                <w:rPr>
                  <w:sz w:val="28"/>
                  <w:szCs w:val="28"/>
                </w:rPr>
                <w:t>https://library.mededtech.ru/rest/documents/KP62/</w:t>
              </w:r>
            </w:hyperlink>
          </w:p>
        </w:tc>
      </w:tr>
      <w:tr w:rsidR="003D1677" w:rsidRPr="00A03CE6" w14:paraId="03EF2EE0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EF363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lastRenderedPageBreak/>
              <w:t xml:space="preserve">Результат </w:t>
            </w:r>
          </w:p>
        </w:tc>
        <w:tc>
          <w:tcPr>
            <w:tcW w:w="7368" w:type="dxa"/>
          </w:tcPr>
          <w:p w14:paraId="6F00920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Глюкоза 5,4 </w:t>
            </w:r>
            <w:proofErr w:type="spellStart"/>
            <w:r w:rsidRPr="00A03CE6">
              <w:rPr>
                <w:sz w:val="28"/>
                <w:szCs w:val="28"/>
              </w:rPr>
              <w:t>ммоль</w:t>
            </w:r>
            <w:proofErr w:type="spellEnd"/>
            <w:r w:rsidRPr="00A03CE6">
              <w:rPr>
                <w:sz w:val="28"/>
                <w:szCs w:val="28"/>
              </w:rPr>
              <w:t xml:space="preserve">/ л (N- 3,5-6,1 </w:t>
            </w:r>
            <w:proofErr w:type="spellStart"/>
            <w:r w:rsidRPr="00A03CE6">
              <w:rPr>
                <w:sz w:val="28"/>
                <w:szCs w:val="28"/>
              </w:rPr>
              <w:t>ммоль</w:t>
            </w:r>
            <w:proofErr w:type="spellEnd"/>
            <w:r w:rsidRPr="00A03CE6">
              <w:rPr>
                <w:sz w:val="28"/>
                <w:szCs w:val="28"/>
              </w:rPr>
              <w:t>/л)</w:t>
            </w:r>
          </w:p>
        </w:tc>
      </w:tr>
      <w:tr w:rsidR="003D1677" w:rsidRPr="00A03CE6" w14:paraId="7B4E3082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6057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Верный ответ 3</w:t>
            </w:r>
          </w:p>
        </w:tc>
        <w:tc>
          <w:tcPr>
            <w:tcW w:w="7368" w:type="dxa"/>
          </w:tcPr>
          <w:p w14:paraId="586D7C8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Уровень </w:t>
            </w:r>
            <w:proofErr w:type="spellStart"/>
            <w:r w:rsidRPr="00A03CE6">
              <w:rPr>
                <w:sz w:val="28"/>
                <w:szCs w:val="28"/>
              </w:rPr>
              <w:t>креатинина</w:t>
            </w:r>
            <w:proofErr w:type="spellEnd"/>
            <w:r w:rsidRPr="00A03CE6">
              <w:rPr>
                <w:sz w:val="28"/>
                <w:szCs w:val="28"/>
              </w:rPr>
              <w:t>, скорость клубочковой фильтрации (СКФ)</w:t>
            </w:r>
          </w:p>
        </w:tc>
      </w:tr>
      <w:tr w:rsidR="003D1677" w:rsidRPr="00A03CE6" w14:paraId="6E682548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7EEA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Обоснование</w:t>
            </w:r>
          </w:p>
        </w:tc>
        <w:tc>
          <w:tcPr>
            <w:tcW w:w="7368" w:type="dxa"/>
          </w:tcPr>
          <w:p w14:paraId="227B4739" w14:textId="77777777" w:rsidR="003D1677" w:rsidRPr="00A03CE6" w:rsidRDefault="00BE2601" w:rsidP="00286223">
            <w:pPr>
              <w:rPr>
                <w:sz w:val="28"/>
                <w:szCs w:val="28"/>
              </w:rPr>
            </w:pPr>
            <w:hyperlink r:id="rId11" w:anchor="list_item_8kr86a" w:history="1">
              <w:r w:rsidR="003D1677" w:rsidRPr="00A03CE6">
                <w:rPr>
                  <w:sz w:val="28"/>
                  <w:szCs w:val="28"/>
                </w:rPr>
                <w:t xml:space="preserve">Всем пациентам с АГ для выявления нарушения функции почки, оценки сердечно-сосудистого риска рекомендуются исследование уровня </w:t>
              </w:r>
              <w:proofErr w:type="spellStart"/>
              <w:r w:rsidR="003D1677" w:rsidRPr="00A03CE6">
                <w:rPr>
                  <w:sz w:val="28"/>
                  <w:szCs w:val="28"/>
                </w:rPr>
                <w:t>креатинина</w:t>
              </w:r>
              <w:proofErr w:type="spellEnd"/>
              <w:r w:rsidR="003D1677" w:rsidRPr="00A03CE6">
                <w:rPr>
                  <w:sz w:val="28"/>
                  <w:szCs w:val="28"/>
                </w:rPr>
                <w:t xml:space="preserve"> в сыворотке крови и расчет скорости клубочковой фильтрации (СКФ) в мл/мин/1,73м2 по формуле </w:t>
              </w:r>
              <w:proofErr w:type="spellStart"/>
              <w:r w:rsidR="003D1677" w:rsidRPr="00A03CE6">
                <w:rPr>
                  <w:sz w:val="28"/>
                  <w:szCs w:val="28"/>
                </w:rPr>
                <w:t>Chronic</w:t>
              </w:r>
              <w:proofErr w:type="spellEnd"/>
              <w:r w:rsidR="003D1677" w:rsidRPr="00A03CE6">
                <w:rPr>
                  <w:sz w:val="28"/>
                  <w:szCs w:val="28"/>
                </w:rPr>
                <w:t xml:space="preserve"> </w:t>
              </w:r>
              <w:proofErr w:type="spellStart"/>
              <w:r w:rsidR="003D1677" w:rsidRPr="00A03CE6">
                <w:rPr>
                  <w:sz w:val="28"/>
                  <w:szCs w:val="28"/>
                </w:rPr>
                <w:t>Kidney</w:t>
              </w:r>
              <w:proofErr w:type="spellEnd"/>
              <w:r w:rsidR="003D1677" w:rsidRPr="00A03CE6">
                <w:rPr>
                  <w:sz w:val="28"/>
                  <w:szCs w:val="28"/>
                </w:rPr>
                <w:t xml:space="preserve"> </w:t>
              </w:r>
              <w:proofErr w:type="spellStart"/>
              <w:r w:rsidR="003D1677" w:rsidRPr="00A03CE6">
                <w:rPr>
                  <w:sz w:val="28"/>
                  <w:szCs w:val="28"/>
                </w:rPr>
                <w:t>Disease</w:t>
              </w:r>
              <w:proofErr w:type="spellEnd"/>
              <w:r w:rsidR="003D1677" w:rsidRPr="00A03CE6">
                <w:rPr>
                  <w:sz w:val="28"/>
                  <w:szCs w:val="28"/>
                </w:rPr>
                <w:t xml:space="preserve"> </w:t>
              </w:r>
              <w:proofErr w:type="spellStart"/>
              <w:r w:rsidR="003D1677" w:rsidRPr="00A03CE6">
                <w:rPr>
                  <w:sz w:val="28"/>
                  <w:szCs w:val="28"/>
                </w:rPr>
                <w:t>Epidemiology</w:t>
              </w:r>
              <w:proofErr w:type="spellEnd"/>
              <w:r w:rsidR="003D1677" w:rsidRPr="00A03CE6">
                <w:rPr>
                  <w:sz w:val="28"/>
                  <w:szCs w:val="28"/>
                </w:rPr>
                <w:t xml:space="preserve"> (CKD-EPI) в специальных калькуляторах.</w:t>
              </w:r>
            </w:hyperlink>
            <w:r w:rsidR="003D1677" w:rsidRPr="00A03CE6">
              <w:rPr>
                <w:sz w:val="28"/>
                <w:szCs w:val="28"/>
              </w:rPr>
              <w:t xml:space="preserve"> (Клинические рекомендации Артериальная гипертензия у взрослых, раздел Диагностика, 2020 год)</w:t>
            </w:r>
          </w:p>
        </w:tc>
      </w:tr>
      <w:tr w:rsidR="003D1677" w:rsidRPr="00A03CE6" w14:paraId="599CE867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B1CC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Результат</w:t>
            </w:r>
          </w:p>
        </w:tc>
        <w:tc>
          <w:tcPr>
            <w:tcW w:w="7368" w:type="dxa"/>
          </w:tcPr>
          <w:p w14:paraId="243ACF0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Креатинин</w:t>
            </w:r>
            <w:proofErr w:type="spellEnd"/>
            <w:r w:rsidRPr="00A03CE6">
              <w:rPr>
                <w:sz w:val="28"/>
                <w:szCs w:val="28"/>
              </w:rPr>
              <w:t xml:space="preserve"> 58 </w:t>
            </w:r>
            <w:proofErr w:type="spellStart"/>
            <w:r w:rsidRPr="00A03CE6">
              <w:rPr>
                <w:sz w:val="28"/>
                <w:szCs w:val="28"/>
              </w:rPr>
              <w:t>мкмоль</w:t>
            </w:r>
            <w:proofErr w:type="spellEnd"/>
            <w:r w:rsidRPr="00A03CE6">
              <w:rPr>
                <w:sz w:val="28"/>
                <w:szCs w:val="28"/>
              </w:rPr>
              <w:t>/л (</w:t>
            </w:r>
            <w:proofErr w:type="gramStart"/>
            <w:r w:rsidRPr="00A03CE6">
              <w:rPr>
                <w:sz w:val="28"/>
                <w:szCs w:val="28"/>
              </w:rPr>
              <w:t>N&lt;</w:t>
            </w:r>
            <w:proofErr w:type="gramEnd"/>
            <w:r w:rsidRPr="00A03CE6">
              <w:rPr>
                <w:sz w:val="28"/>
                <w:szCs w:val="28"/>
              </w:rPr>
              <w:t xml:space="preserve">118 </w:t>
            </w:r>
            <w:proofErr w:type="spellStart"/>
            <w:r w:rsidRPr="00A03CE6">
              <w:rPr>
                <w:sz w:val="28"/>
                <w:szCs w:val="28"/>
              </w:rPr>
              <w:t>мкмоль</w:t>
            </w:r>
            <w:proofErr w:type="spellEnd"/>
            <w:r w:rsidRPr="00A03CE6">
              <w:rPr>
                <w:sz w:val="28"/>
                <w:szCs w:val="28"/>
              </w:rPr>
              <w:t>/л)</w:t>
            </w:r>
          </w:p>
          <w:p w14:paraId="7F256B9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СКФ 99 мл/ мин/1,73м2  (N&gt;90 мл/ мин/1,73м2  )</w:t>
            </w:r>
          </w:p>
        </w:tc>
      </w:tr>
      <w:tr w:rsidR="003D1677" w:rsidRPr="00A03CE6" w14:paraId="3D95C389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C96F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Верный ответ 4</w:t>
            </w:r>
          </w:p>
        </w:tc>
        <w:tc>
          <w:tcPr>
            <w:tcW w:w="7368" w:type="dxa"/>
          </w:tcPr>
          <w:p w14:paraId="7387D8D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Общий (клинический) анализ мочи</w:t>
            </w:r>
          </w:p>
        </w:tc>
      </w:tr>
      <w:tr w:rsidR="003D1677" w:rsidRPr="00A03CE6" w14:paraId="0141CE4C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B311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Обоснование</w:t>
            </w:r>
          </w:p>
        </w:tc>
        <w:tc>
          <w:tcPr>
            <w:tcW w:w="7368" w:type="dxa"/>
          </w:tcPr>
          <w:p w14:paraId="52181747" w14:textId="77777777" w:rsidR="003D1677" w:rsidRPr="00A03CE6" w:rsidRDefault="00BE2601" w:rsidP="00286223">
            <w:pPr>
              <w:rPr>
                <w:sz w:val="28"/>
                <w:szCs w:val="28"/>
              </w:rPr>
            </w:pPr>
            <w:hyperlink r:id="rId12" w:anchor="list_item_eiij5i" w:history="1">
              <w:r w:rsidR="003D1677" w:rsidRPr="00A03CE6">
                <w:rPr>
                  <w:sz w:val="28"/>
                  <w:szCs w:val="28"/>
                </w:rPr>
                <w:t>Всем пациентам с АГ для выявления заболеваний почек и оценки СС риска рекомендуется проводить общий (клинический) анализ мочи с микроскопическим исследованием осадка мочи, количественной оценкой альбуминурии или отношения альбумин/креатинин</w:t>
              </w:r>
            </w:hyperlink>
            <w:r w:rsidR="003D1677" w:rsidRPr="00A03CE6">
              <w:rPr>
                <w:sz w:val="28"/>
                <w:szCs w:val="28"/>
              </w:rPr>
              <w:t xml:space="preserve"> (Клинические рекомендации Артериальная гипертензия у взрослых, раздел Диагностика, 2020 год) </w:t>
            </w:r>
            <w:hyperlink r:id="rId13" w:history="1">
              <w:r w:rsidR="003D1677" w:rsidRPr="00A03CE6">
                <w:rPr>
                  <w:sz w:val="28"/>
                  <w:szCs w:val="28"/>
                </w:rPr>
                <w:t>https://library.mededtech.ru/rest/documents/KP62/</w:t>
              </w:r>
            </w:hyperlink>
          </w:p>
        </w:tc>
      </w:tr>
      <w:tr w:rsidR="003D1677" w:rsidRPr="00A03CE6" w14:paraId="483759FC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93E25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Результат</w:t>
            </w:r>
          </w:p>
        </w:tc>
        <w:tc>
          <w:tcPr>
            <w:tcW w:w="7368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99"/>
              <w:gridCol w:w="2196"/>
            </w:tblGrid>
            <w:tr w:rsidR="003D1677" w:rsidRPr="00A03CE6" w14:paraId="29830C40" w14:textId="77777777" w:rsidTr="00286223">
              <w:trPr>
                <w:tblHeader/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48602929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Показатели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2C17D63F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Результат</w:t>
                  </w:r>
                </w:p>
              </w:tc>
            </w:tr>
            <w:tr w:rsidR="003D1677" w:rsidRPr="00A03CE6" w14:paraId="08DE70C4" w14:textId="77777777" w:rsidTr="00286223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2379B32A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Цвет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0EDB29C7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Светло-желтый</w:t>
                  </w:r>
                </w:p>
              </w:tc>
            </w:tr>
            <w:tr w:rsidR="003D1677" w:rsidRPr="00A03CE6" w14:paraId="0A2749AC" w14:textId="77777777" w:rsidTr="00286223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5898CEE4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Прозрачность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7945E9CD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Прозрачная</w:t>
                  </w:r>
                </w:p>
              </w:tc>
            </w:tr>
            <w:tr w:rsidR="003D1677" w:rsidRPr="00A03CE6" w14:paraId="2B2091D8" w14:textId="77777777" w:rsidTr="00286223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20420A0D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Относительная плотность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208861E7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1018</w:t>
                  </w:r>
                </w:p>
              </w:tc>
            </w:tr>
            <w:tr w:rsidR="003D1677" w:rsidRPr="00A03CE6" w14:paraId="4E0454E6" w14:textId="77777777" w:rsidTr="00286223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1B87C46B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Реакция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4286F225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слабокислая</w:t>
                  </w:r>
                </w:p>
              </w:tc>
            </w:tr>
            <w:tr w:rsidR="003D1677" w:rsidRPr="00A03CE6" w14:paraId="69E68736" w14:textId="77777777" w:rsidTr="00286223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1739E522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Белок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2317FA35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нет</w:t>
                  </w:r>
                </w:p>
              </w:tc>
            </w:tr>
            <w:tr w:rsidR="003D1677" w:rsidRPr="00A03CE6" w14:paraId="6A2591DC" w14:textId="77777777" w:rsidTr="00286223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4BDE1927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Глюкоза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2277D4A5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нет</w:t>
                  </w:r>
                </w:p>
              </w:tc>
            </w:tr>
            <w:tr w:rsidR="003D1677" w:rsidRPr="00A03CE6" w14:paraId="3CC8B27D" w14:textId="77777777" w:rsidTr="00286223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3E598F8C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Кетоновые тела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0CE4B38C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нет</w:t>
                  </w:r>
                </w:p>
              </w:tc>
            </w:tr>
            <w:tr w:rsidR="003D1677" w:rsidRPr="00A03CE6" w14:paraId="54520EA6" w14:textId="77777777" w:rsidTr="00286223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7A743AD3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Эпителий: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5801B38D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D1677" w:rsidRPr="00A03CE6" w14:paraId="2AA8680E" w14:textId="77777777" w:rsidTr="00286223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6B08DBC1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плоский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4DE37911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0-1</w:t>
                  </w:r>
                </w:p>
              </w:tc>
            </w:tr>
            <w:tr w:rsidR="003D1677" w:rsidRPr="00A03CE6" w14:paraId="24BCA5F6" w14:textId="77777777" w:rsidTr="00286223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19ACA3A0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Лейкоциты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0F0DEFFE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0-1 в п/</w:t>
                  </w:r>
                  <w:proofErr w:type="spellStart"/>
                  <w:r w:rsidRPr="00A03CE6">
                    <w:rPr>
                      <w:sz w:val="28"/>
                      <w:szCs w:val="28"/>
                    </w:rPr>
                    <w:t>зр</w:t>
                  </w:r>
                  <w:proofErr w:type="spellEnd"/>
                </w:p>
              </w:tc>
            </w:tr>
            <w:tr w:rsidR="003D1677" w:rsidRPr="00A03CE6" w14:paraId="4165C683" w14:textId="77777777" w:rsidTr="00286223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74379B2A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Эритроциты: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1448A16E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D1677" w:rsidRPr="00A03CE6" w14:paraId="67EE206C" w14:textId="77777777" w:rsidTr="00286223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787D695A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измененные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7E3F92C2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0-1</w:t>
                  </w:r>
                </w:p>
              </w:tc>
            </w:tr>
            <w:tr w:rsidR="003D1677" w:rsidRPr="00A03CE6" w14:paraId="42D3CF07" w14:textId="77777777" w:rsidTr="00286223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355ECA7E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неизмененные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108B15E6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D1677" w:rsidRPr="00A03CE6" w14:paraId="2A3AFFDE" w14:textId="77777777" w:rsidTr="00286223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52BA1B67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Цилиндры: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48BA32C8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3D1677" w:rsidRPr="00A03CE6" w14:paraId="63AE7B34" w14:textId="77777777" w:rsidTr="00286223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3476BFFD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lastRenderedPageBreak/>
                    <w:t>Слизь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4AB02CAB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нет</w:t>
                  </w:r>
                </w:p>
              </w:tc>
            </w:tr>
            <w:tr w:rsidR="003D1677" w:rsidRPr="00A03CE6" w14:paraId="3D5DA799" w14:textId="77777777" w:rsidTr="00286223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37B966FD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Соли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5EB0BD5E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нет</w:t>
                  </w:r>
                </w:p>
              </w:tc>
            </w:tr>
            <w:tr w:rsidR="003D1677" w:rsidRPr="00A03CE6" w14:paraId="202EF815" w14:textId="77777777" w:rsidTr="00286223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4CF37A5D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Бактерии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33AA1D33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нет</w:t>
                  </w:r>
                </w:p>
              </w:tc>
            </w:tr>
          </w:tbl>
          <w:p w14:paraId="44F00D34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60B57E1D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3E71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lastRenderedPageBreak/>
              <w:t>Верный ответ 5</w:t>
            </w:r>
          </w:p>
        </w:tc>
        <w:tc>
          <w:tcPr>
            <w:tcW w:w="7368" w:type="dxa"/>
          </w:tcPr>
          <w:p w14:paraId="7544852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Исследование уровня общего холестерина (ОХС), холестерина липопротеинов высокой плотности (ХС-ЛВП), холестерина </w:t>
            </w:r>
            <w:proofErr w:type="spellStart"/>
            <w:r w:rsidRPr="00A03CE6">
              <w:rPr>
                <w:sz w:val="28"/>
                <w:szCs w:val="28"/>
              </w:rPr>
              <w:t>липпопротеинов</w:t>
            </w:r>
            <w:proofErr w:type="spellEnd"/>
            <w:r w:rsidRPr="00A03CE6">
              <w:rPr>
                <w:sz w:val="28"/>
                <w:szCs w:val="28"/>
              </w:rPr>
              <w:t xml:space="preserve"> низкой плотности (ХС-ЛНП)</w:t>
            </w:r>
          </w:p>
        </w:tc>
      </w:tr>
      <w:tr w:rsidR="003D1677" w:rsidRPr="00A03CE6" w14:paraId="0A706D13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4011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Обоснование</w:t>
            </w:r>
          </w:p>
        </w:tc>
        <w:tc>
          <w:tcPr>
            <w:tcW w:w="7368" w:type="dxa"/>
          </w:tcPr>
          <w:p w14:paraId="6D99BD8B" w14:textId="77777777" w:rsidR="003D1677" w:rsidRPr="00A03CE6" w:rsidRDefault="00BE2601" w:rsidP="00286223">
            <w:pPr>
              <w:rPr>
                <w:sz w:val="28"/>
                <w:szCs w:val="28"/>
              </w:rPr>
            </w:pPr>
            <w:hyperlink r:id="rId14" w:anchor="list_item_qd7meu" w:history="1">
              <w:r w:rsidR="003D1677" w:rsidRPr="00A03CE6">
                <w:rPr>
                  <w:sz w:val="28"/>
                  <w:szCs w:val="28"/>
                </w:rPr>
                <w:t xml:space="preserve">Всем пациентам с АГ для стратификации риска и выявления нарушений липидного обмена рекомендуется исследование уровня общего холестерина (ОХС), холестерина </w:t>
              </w:r>
              <w:proofErr w:type="spellStart"/>
              <w:r w:rsidR="003D1677" w:rsidRPr="00A03CE6">
                <w:rPr>
                  <w:sz w:val="28"/>
                  <w:szCs w:val="28"/>
                </w:rPr>
                <w:t>липпопротеинов</w:t>
              </w:r>
              <w:proofErr w:type="spellEnd"/>
              <w:r w:rsidR="003D1677" w:rsidRPr="00A03CE6">
                <w:rPr>
                  <w:sz w:val="28"/>
                  <w:szCs w:val="28"/>
                </w:rPr>
                <w:t xml:space="preserve"> высокой плотности (ХС-ЛВП), холестерина </w:t>
              </w:r>
              <w:proofErr w:type="spellStart"/>
              <w:r w:rsidR="003D1677" w:rsidRPr="00A03CE6">
                <w:rPr>
                  <w:sz w:val="28"/>
                  <w:szCs w:val="28"/>
                </w:rPr>
                <w:t>липпопротеинов</w:t>
              </w:r>
              <w:proofErr w:type="spellEnd"/>
              <w:r w:rsidR="003D1677" w:rsidRPr="00A03CE6">
                <w:rPr>
                  <w:sz w:val="28"/>
                  <w:szCs w:val="28"/>
                </w:rPr>
                <w:t xml:space="preserve"> низкой плотности (ХС-ЛНП) (прямое измерение или </w:t>
              </w:r>
              <w:proofErr w:type="spellStart"/>
              <w:r w:rsidR="003D1677" w:rsidRPr="00A03CE6">
                <w:rPr>
                  <w:sz w:val="28"/>
                  <w:szCs w:val="28"/>
                </w:rPr>
                <w:t>расчетно</w:t>
              </w:r>
              <w:proofErr w:type="spellEnd"/>
              <w:r w:rsidR="003D1677" w:rsidRPr="00A03CE6">
                <w:rPr>
                  <w:sz w:val="28"/>
                  <w:szCs w:val="28"/>
                </w:rPr>
                <w:t>) и триглицеридов (ТГ) в крови</w:t>
              </w:r>
            </w:hyperlink>
          </w:p>
          <w:p w14:paraId="3E096B9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(Клинические рекомендации Артериальная гипертензия у взрослых, раздел Диагностика, 2020 год) </w:t>
            </w:r>
            <w:hyperlink r:id="rId15" w:history="1">
              <w:r w:rsidRPr="00A03CE6">
                <w:rPr>
                  <w:sz w:val="28"/>
                  <w:szCs w:val="28"/>
                </w:rPr>
                <w:t>https://library.mededtech.ru/rest/documents/KP62/</w:t>
              </w:r>
            </w:hyperlink>
          </w:p>
        </w:tc>
      </w:tr>
      <w:tr w:rsidR="003D1677" w:rsidRPr="00A03CE6" w14:paraId="6A503C04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52BC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Результат</w:t>
            </w:r>
          </w:p>
        </w:tc>
        <w:tc>
          <w:tcPr>
            <w:tcW w:w="7368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6"/>
              <w:gridCol w:w="1388"/>
              <w:gridCol w:w="3119"/>
            </w:tblGrid>
            <w:tr w:rsidR="003D1677" w:rsidRPr="00A03CE6" w14:paraId="51A95C41" w14:textId="77777777" w:rsidTr="00286223">
              <w:trPr>
                <w:tblHeader/>
                <w:tblCellSpacing w:w="15" w:type="dxa"/>
              </w:trPr>
              <w:tc>
                <w:tcPr>
                  <w:tcW w:w="2571" w:type="dxa"/>
                  <w:vAlign w:val="center"/>
                  <w:hideMark/>
                </w:tcPr>
                <w:p w14:paraId="453C20EB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Показатель</w:t>
                  </w:r>
                </w:p>
              </w:tc>
              <w:tc>
                <w:tcPr>
                  <w:tcW w:w="1358" w:type="dxa"/>
                  <w:vAlign w:val="center"/>
                  <w:hideMark/>
                </w:tcPr>
                <w:p w14:paraId="2EC7ABBE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Результат</w:t>
                  </w:r>
                </w:p>
              </w:tc>
              <w:tc>
                <w:tcPr>
                  <w:tcW w:w="3074" w:type="dxa"/>
                  <w:vAlign w:val="center"/>
                  <w:hideMark/>
                </w:tcPr>
                <w:p w14:paraId="3D145FBB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Норма</w:t>
                  </w:r>
                </w:p>
              </w:tc>
            </w:tr>
            <w:tr w:rsidR="003D1677" w:rsidRPr="00A03CE6" w14:paraId="7D726B3D" w14:textId="77777777" w:rsidTr="00286223">
              <w:trPr>
                <w:tblCellSpacing w:w="15" w:type="dxa"/>
              </w:trPr>
              <w:tc>
                <w:tcPr>
                  <w:tcW w:w="2571" w:type="dxa"/>
                  <w:vAlign w:val="center"/>
                  <w:hideMark/>
                </w:tcPr>
                <w:p w14:paraId="694502DA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Холестерин общий</w:t>
                  </w:r>
                </w:p>
              </w:tc>
              <w:tc>
                <w:tcPr>
                  <w:tcW w:w="1358" w:type="dxa"/>
                  <w:vAlign w:val="center"/>
                  <w:hideMark/>
                </w:tcPr>
                <w:p w14:paraId="178B4BDA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8,1</w:t>
                  </w:r>
                </w:p>
              </w:tc>
              <w:tc>
                <w:tcPr>
                  <w:tcW w:w="3074" w:type="dxa"/>
                  <w:vAlign w:val="center"/>
                  <w:hideMark/>
                </w:tcPr>
                <w:p w14:paraId="55E997D3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 xml:space="preserve">3,3-5, 8 </w:t>
                  </w:r>
                  <w:proofErr w:type="spellStart"/>
                  <w:r w:rsidRPr="00A03CE6">
                    <w:rPr>
                      <w:sz w:val="28"/>
                      <w:szCs w:val="28"/>
                    </w:rPr>
                    <w:t>ммоль</w:t>
                  </w:r>
                  <w:proofErr w:type="spellEnd"/>
                  <w:r w:rsidRPr="00A03CE6">
                    <w:rPr>
                      <w:sz w:val="28"/>
                      <w:szCs w:val="28"/>
                    </w:rPr>
                    <w:t>/л</w:t>
                  </w:r>
                </w:p>
              </w:tc>
            </w:tr>
            <w:tr w:rsidR="003D1677" w:rsidRPr="00A03CE6" w14:paraId="2C73446E" w14:textId="77777777" w:rsidTr="00286223">
              <w:trPr>
                <w:tblCellSpacing w:w="15" w:type="dxa"/>
              </w:trPr>
              <w:tc>
                <w:tcPr>
                  <w:tcW w:w="2571" w:type="dxa"/>
                  <w:vAlign w:val="center"/>
                  <w:hideMark/>
                </w:tcPr>
                <w:p w14:paraId="29891173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ЛПНП</w:t>
                  </w:r>
                </w:p>
              </w:tc>
              <w:tc>
                <w:tcPr>
                  <w:tcW w:w="1358" w:type="dxa"/>
                  <w:vAlign w:val="center"/>
                  <w:hideMark/>
                </w:tcPr>
                <w:p w14:paraId="0A6F4039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5,4</w:t>
                  </w:r>
                </w:p>
              </w:tc>
              <w:tc>
                <w:tcPr>
                  <w:tcW w:w="3074" w:type="dxa"/>
                  <w:vAlign w:val="center"/>
                  <w:hideMark/>
                </w:tcPr>
                <w:p w14:paraId="68FF7D35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 xml:space="preserve">&lt;3,2 </w:t>
                  </w:r>
                  <w:proofErr w:type="spellStart"/>
                  <w:r w:rsidRPr="00A03CE6">
                    <w:rPr>
                      <w:sz w:val="28"/>
                      <w:szCs w:val="28"/>
                    </w:rPr>
                    <w:t>ммоль</w:t>
                  </w:r>
                  <w:proofErr w:type="spellEnd"/>
                  <w:r w:rsidRPr="00A03CE6">
                    <w:rPr>
                      <w:sz w:val="28"/>
                      <w:szCs w:val="28"/>
                    </w:rPr>
                    <w:t xml:space="preserve">/л, &lt; 1,5 </w:t>
                  </w:r>
                  <w:proofErr w:type="spellStart"/>
                  <w:r w:rsidRPr="00A03CE6">
                    <w:rPr>
                      <w:sz w:val="28"/>
                      <w:szCs w:val="28"/>
                    </w:rPr>
                    <w:t>ммоль</w:t>
                  </w:r>
                  <w:proofErr w:type="spellEnd"/>
                  <w:r w:rsidRPr="00A03CE6">
                    <w:rPr>
                      <w:sz w:val="28"/>
                      <w:szCs w:val="28"/>
                    </w:rPr>
                    <w:t>/л у больных высокого риска</w:t>
                  </w:r>
                </w:p>
              </w:tc>
            </w:tr>
            <w:tr w:rsidR="003D1677" w:rsidRPr="00A03CE6" w14:paraId="384EE4BC" w14:textId="77777777" w:rsidTr="00286223">
              <w:trPr>
                <w:tblCellSpacing w:w="15" w:type="dxa"/>
              </w:trPr>
              <w:tc>
                <w:tcPr>
                  <w:tcW w:w="2571" w:type="dxa"/>
                  <w:vAlign w:val="center"/>
                  <w:hideMark/>
                </w:tcPr>
                <w:p w14:paraId="5D14F232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ЛПВП</w:t>
                  </w:r>
                </w:p>
              </w:tc>
              <w:tc>
                <w:tcPr>
                  <w:tcW w:w="1358" w:type="dxa"/>
                  <w:vAlign w:val="center"/>
                  <w:hideMark/>
                </w:tcPr>
                <w:p w14:paraId="079C57E3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0,8</w:t>
                  </w:r>
                </w:p>
              </w:tc>
              <w:tc>
                <w:tcPr>
                  <w:tcW w:w="3074" w:type="dxa"/>
                  <w:vAlign w:val="center"/>
                  <w:hideMark/>
                </w:tcPr>
                <w:p w14:paraId="13E44C46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 xml:space="preserve">&gt;1,2 </w:t>
                  </w:r>
                  <w:proofErr w:type="spellStart"/>
                  <w:r w:rsidRPr="00A03CE6">
                    <w:rPr>
                      <w:sz w:val="28"/>
                      <w:szCs w:val="28"/>
                    </w:rPr>
                    <w:t>ммоль</w:t>
                  </w:r>
                  <w:proofErr w:type="spellEnd"/>
                  <w:r w:rsidRPr="00A03CE6">
                    <w:rPr>
                      <w:sz w:val="28"/>
                      <w:szCs w:val="28"/>
                    </w:rPr>
                    <w:t>/л</w:t>
                  </w:r>
                </w:p>
              </w:tc>
            </w:tr>
            <w:tr w:rsidR="003D1677" w:rsidRPr="00A03CE6" w14:paraId="59E67772" w14:textId="77777777" w:rsidTr="00286223">
              <w:trPr>
                <w:tblCellSpacing w:w="15" w:type="dxa"/>
              </w:trPr>
              <w:tc>
                <w:tcPr>
                  <w:tcW w:w="2571" w:type="dxa"/>
                  <w:vAlign w:val="center"/>
                  <w:hideMark/>
                </w:tcPr>
                <w:p w14:paraId="45A9C8D4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Триглицериды</w:t>
                  </w:r>
                </w:p>
              </w:tc>
              <w:tc>
                <w:tcPr>
                  <w:tcW w:w="1358" w:type="dxa"/>
                  <w:vAlign w:val="center"/>
                  <w:hideMark/>
                </w:tcPr>
                <w:p w14:paraId="1D8A4043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5,3</w:t>
                  </w:r>
                </w:p>
              </w:tc>
              <w:tc>
                <w:tcPr>
                  <w:tcW w:w="3074" w:type="dxa"/>
                  <w:vAlign w:val="center"/>
                  <w:hideMark/>
                </w:tcPr>
                <w:p w14:paraId="5BD01C9C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 xml:space="preserve">менее 1,7 </w:t>
                  </w:r>
                  <w:proofErr w:type="spellStart"/>
                  <w:r w:rsidRPr="00A03CE6">
                    <w:rPr>
                      <w:sz w:val="28"/>
                      <w:szCs w:val="28"/>
                    </w:rPr>
                    <w:t>ммоль</w:t>
                  </w:r>
                  <w:proofErr w:type="spellEnd"/>
                  <w:r w:rsidRPr="00A03CE6">
                    <w:rPr>
                      <w:sz w:val="28"/>
                      <w:szCs w:val="28"/>
                    </w:rPr>
                    <w:t>/л</w:t>
                  </w:r>
                </w:p>
              </w:tc>
            </w:tr>
          </w:tbl>
          <w:p w14:paraId="79812408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3888B08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B621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  <w:r w:rsidRPr="00A03CE6">
              <w:rPr>
                <w:sz w:val="28"/>
                <w:szCs w:val="28"/>
              </w:rPr>
              <w:t xml:space="preserve"> 1</w:t>
            </w:r>
          </w:p>
        </w:tc>
        <w:tc>
          <w:tcPr>
            <w:tcW w:w="7368" w:type="dxa"/>
          </w:tcPr>
          <w:p w14:paraId="6C8DB5E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Исследование уровня общего билирубина</w:t>
            </w:r>
          </w:p>
        </w:tc>
      </w:tr>
      <w:tr w:rsidR="003D1677" w:rsidRPr="00A03CE6" w14:paraId="17AA4FEC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A6E3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Результат</w:t>
            </w:r>
          </w:p>
        </w:tc>
        <w:tc>
          <w:tcPr>
            <w:tcW w:w="7368" w:type="dxa"/>
          </w:tcPr>
          <w:p w14:paraId="5A73630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16,1 </w:t>
            </w:r>
            <w:proofErr w:type="spellStart"/>
            <w:r w:rsidRPr="00A03CE6">
              <w:rPr>
                <w:sz w:val="28"/>
                <w:szCs w:val="28"/>
              </w:rPr>
              <w:t>ммоль</w:t>
            </w:r>
            <w:proofErr w:type="spellEnd"/>
            <w:r w:rsidRPr="00A03CE6">
              <w:rPr>
                <w:sz w:val="28"/>
                <w:szCs w:val="28"/>
              </w:rPr>
              <w:t xml:space="preserve">/ л (N- 8,5-20,5 </w:t>
            </w:r>
            <w:proofErr w:type="spellStart"/>
            <w:r w:rsidRPr="00A03CE6">
              <w:rPr>
                <w:sz w:val="28"/>
                <w:szCs w:val="28"/>
              </w:rPr>
              <w:t>ммоль</w:t>
            </w:r>
            <w:proofErr w:type="spellEnd"/>
            <w:r w:rsidRPr="00A03CE6">
              <w:rPr>
                <w:sz w:val="28"/>
                <w:szCs w:val="28"/>
              </w:rPr>
              <w:t>/л)</w:t>
            </w:r>
          </w:p>
        </w:tc>
      </w:tr>
      <w:tr w:rsidR="003D1677" w:rsidRPr="00A03CE6" w14:paraId="066E9FC5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8BE7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ЗАДАНИЕ № 2</w:t>
            </w:r>
          </w:p>
        </w:tc>
        <w:tc>
          <w:tcPr>
            <w:tcW w:w="7368" w:type="dxa"/>
          </w:tcPr>
          <w:p w14:paraId="5F3EC73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К необходимым для постановки диагноза инструментальным методам обследования относят</w:t>
            </w:r>
          </w:p>
        </w:tc>
      </w:tr>
      <w:tr w:rsidR="003D1677" w:rsidRPr="00A03CE6" w14:paraId="358F7368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400E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Количество верных ответов</w:t>
            </w:r>
          </w:p>
        </w:tc>
        <w:tc>
          <w:tcPr>
            <w:tcW w:w="7368" w:type="dxa"/>
          </w:tcPr>
          <w:p w14:paraId="17D3DB4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</w:t>
            </w:r>
          </w:p>
        </w:tc>
      </w:tr>
      <w:tr w:rsidR="003D1677" w:rsidRPr="00A03CE6" w14:paraId="726B5F6F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B1CF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Верный ответ 1</w:t>
            </w:r>
          </w:p>
        </w:tc>
        <w:tc>
          <w:tcPr>
            <w:tcW w:w="7368" w:type="dxa"/>
          </w:tcPr>
          <w:p w14:paraId="6BA42FA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Регистрацию ЭКГ (12 отведений) </w:t>
            </w:r>
          </w:p>
          <w:p w14:paraId="14C55C1C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5CC0E8E4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9072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Обоснование</w:t>
            </w:r>
          </w:p>
        </w:tc>
        <w:tc>
          <w:tcPr>
            <w:tcW w:w="7368" w:type="dxa"/>
          </w:tcPr>
          <w:p w14:paraId="52D5523E" w14:textId="77777777" w:rsidR="003D1677" w:rsidRPr="00A03CE6" w:rsidRDefault="00BE2601" w:rsidP="00286223">
            <w:pPr>
              <w:rPr>
                <w:sz w:val="28"/>
                <w:szCs w:val="28"/>
              </w:rPr>
            </w:pPr>
            <w:hyperlink r:id="rId16" w:anchor="list_item_lk1qcl" w:history="1">
              <w:r w:rsidR="003D1677" w:rsidRPr="00A03CE6">
                <w:rPr>
                  <w:sz w:val="28"/>
                  <w:szCs w:val="28"/>
                </w:rPr>
                <w:t>Всем пациентам с АГ для выявления ГЛЖ и определения СС риска рекомендуется проведение 12-канальной ЭКГ</w:t>
              </w:r>
            </w:hyperlink>
            <w:r w:rsidR="003D1677" w:rsidRPr="00A03CE6">
              <w:rPr>
                <w:sz w:val="28"/>
                <w:szCs w:val="28"/>
              </w:rPr>
              <w:t xml:space="preserve"> (Клинические рекомендации Артериальная гипертензия у взрослых, раздел Диагностика, 2020 год) </w:t>
            </w:r>
            <w:hyperlink r:id="rId17" w:history="1">
              <w:r w:rsidR="003D1677" w:rsidRPr="00A03CE6">
                <w:rPr>
                  <w:sz w:val="28"/>
                  <w:szCs w:val="28"/>
                </w:rPr>
                <w:t>https://library.mededtech.ru/rest/documents/KP62/</w:t>
              </w:r>
            </w:hyperlink>
          </w:p>
        </w:tc>
      </w:tr>
      <w:tr w:rsidR="003D1677" w:rsidRPr="00A03CE6" w14:paraId="4800E9B0" w14:textId="77777777" w:rsidTr="00286223">
        <w:trPr>
          <w:trHeight w:val="1450"/>
        </w:trPr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B360E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lastRenderedPageBreak/>
              <w:t>Результат</w:t>
            </w:r>
          </w:p>
        </w:tc>
        <w:tc>
          <w:tcPr>
            <w:tcW w:w="7368" w:type="dxa"/>
          </w:tcPr>
          <w:p w14:paraId="4F992AE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Ритм синусовый, </w:t>
            </w:r>
            <w:proofErr w:type="spellStart"/>
            <w:r w:rsidRPr="00A03CE6">
              <w:rPr>
                <w:sz w:val="28"/>
                <w:szCs w:val="28"/>
              </w:rPr>
              <w:t>чсс</w:t>
            </w:r>
            <w:proofErr w:type="spellEnd"/>
            <w:r w:rsidRPr="00A03CE6">
              <w:rPr>
                <w:sz w:val="28"/>
                <w:szCs w:val="28"/>
              </w:rPr>
              <w:t xml:space="preserve"> 82 в минуту, умеренное отклонение электрической оси влево, увеличение амплитуды зубца R в V5- V6 до 26 мм (N до 25мм). </w:t>
            </w:r>
          </w:p>
          <w:p w14:paraId="420EAC9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Заключение – признаки умеренной гипертрофии левого желудочка</w:t>
            </w:r>
          </w:p>
        </w:tc>
      </w:tr>
      <w:tr w:rsidR="003D1677" w:rsidRPr="00A03CE6" w14:paraId="2B5A1EA6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1D8E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  <w:r w:rsidRPr="00A03CE6">
              <w:rPr>
                <w:sz w:val="28"/>
                <w:szCs w:val="28"/>
              </w:rPr>
              <w:t xml:space="preserve"> 1</w:t>
            </w:r>
          </w:p>
        </w:tc>
        <w:tc>
          <w:tcPr>
            <w:tcW w:w="7368" w:type="dxa"/>
          </w:tcPr>
          <w:p w14:paraId="55BC140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ЭГДС</w:t>
            </w:r>
          </w:p>
        </w:tc>
      </w:tr>
      <w:tr w:rsidR="003D1677" w:rsidRPr="00A03CE6" w14:paraId="79A3EDA1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69DA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Результат</w:t>
            </w:r>
          </w:p>
        </w:tc>
        <w:tc>
          <w:tcPr>
            <w:tcW w:w="7368" w:type="dxa"/>
          </w:tcPr>
          <w:p w14:paraId="04EBA16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Пищевод свободно проходим, </w:t>
            </w:r>
            <w:proofErr w:type="spellStart"/>
            <w:r w:rsidRPr="00A03CE6">
              <w:rPr>
                <w:sz w:val="28"/>
                <w:szCs w:val="28"/>
              </w:rPr>
              <w:t>кардия</w:t>
            </w:r>
            <w:proofErr w:type="spellEnd"/>
            <w:r w:rsidRPr="00A03CE6">
              <w:rPr>
                <w:sz w:val="28"/>
                <w:szCs w:val="28"/>
              </w:rPr>
              <w:t xml:space="preserve"> смыкается, в области </w:t>
            </w:r>
            <w:proofErr w:type="spellStart"/>
            <w:r w:rsidRPr="00A03CE6">
              <w:rPr>
                <w:sz w:val="28"/>
                <w:szCs w:val="28"/>
              </w:rPr>
              <w:t>антрального</w:t>
            </w:r>
            <w:proofErr w:type="spellEnd"/>
            <w:r w:rsidRPr="00A03CE6">
              <w:rPr>
                <w:sz w:val="28"/>
                <w:szCs w:val="28"/>
              </w:rPr>
              <w:t xml:space="preserve"> отдела желудка небольшая гиперемия, привратник свободно проходим, </w:t>
            </w:r>
            <w:proofErr w:type="gramStart"/>
            <w:r w:rsidRPr="00A03CE6">
              <w:rPr>
                <w:sz w:val="28"/>
                <w:szCs w:val="28"/>
              </w:rPr>
              <w:t>луковиц</w:t>
            </w:r>
            <w:proofErr w:type="gramEnd"/>
            <w:r w:rsidRPr="00A03CE6">
              <w:rPr>
                <w:sz w:val="28"/>
                <w:szCs w:val="28"/>
              </w:rPr>
              <w:t xml:space="preserve"> а 12 п кишки не изменена, 12 перстная кишка без изменений.</w:t>
            </w:r>
          </w:p>
          <w:p w14:paraId="5E9AF48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Заключение явления поверхностного </w:t>
            </w:r>
            <w:proofErr w:type="spellStart"/>
            <w:r w:rsidRPr="00A03CE6">
              <w:rPr>
                <w:sz w:val="28"/>
                <w:szCs w:val="28"/>
              </w:rPr>
              <w:t>антрального</w:t>
            </w:r>
            <w:proofErr w:type="spellEnd"/>
            <w:r w:rsidRPr="00A03CE6">
              <w:rPr>
                <w:sz w:val="28"/>
                <w:szCs w:val="28"/>
              </w:rPr>
              <w:t xml:space="preserve"> гастрита</w:t>
            </w:r>
          </w:p>
        </w:tc>
      </w:tr>
      <w:tr w:rsidR="003D1677" w:rsidRPr="00A03CE6" w14:paraId="2AF8B681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2CB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  <w:r w:rsidRPr="00A03CE6">
              <w:rPr>
                <w:sz w:val="28"/>
                <w:szCs w:val="28"/>
              </w:rPr>
              <w:t xml:space="preserve"> 2</w:t>
            </w:r>
          </w:p>
        </w:tc>
        <w:tc>
          <w:tcPr>
            <w:tcW w:w="7368" w:type="dxa"/>
          </w:tcPr>
          <w:p w14:paraId="5320C37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УЗИ (ультразвуковое исследование) почек </w:t>
            </w:r>
          </w:p>
        </w:tc>
      </w:tr>
      <w:tr w:rsidR="003D1677" w:rsidRPr="00A03CE6" w14:paraId="689D73A3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E44C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Результат</w:t>
            </w:r>
          </w:p>
        </w:tc>
        <w:tc>
          <w:tcPr>
            <w:tcW w:w="7368" w:type="dxa"/>
          </w:tcPr>
          <w:p w14:paraId="6120B4C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Правая почка хорошо визуализируется, положение обычное, форма правильная, размеры обычные 102,7х55,1х50,1 мм, толщина паренхимы 19 мм, соотношение </w:t>
            </w:r>
            <w:proofErr w:type="spellStart"/>
            <w:r w:rsidRPr="00A03CE6">
              <w:rPr>
                <w:sz w:val="28"/>
                <w:szCs w:val="28"/>
              </w:rPr>
              <w:t>чашечно</w:t>
            </w:r>
            <w:proofErr w:type="spellEnd"/>
            <w:r w:rsidRPr="00A03CE6">
              <w:rPr>
                <w:sz w:val="28"/>
                <w:szCs w:val="28"/>
              </w:rPr>
              <w:t xml:space="preserve"> лоханочной системы и паренхимы нормальное, чашечно-лоханочная системы не изменена, очаговых и структурных изменений нет.</w:t>
            </w:r>
          </w:p>
          <w:p w14:paraId="3EC3D1C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Левая почка хорошо визуализируется, положение обычное, форма правильная, размеры обычные 105,7х52,1х48,1 мм, толщина паренхимы 20 мм, соотношение </w:t>
            </w:r>
            <w:proofErr w:type="spellStart"/>
            <w:r w:rsidRPr="00A03CE6">
              <w:rPr>
                <w:sz w:val="28"/>
                <w:szCs w:val="28"/>
              </w:rPr>
              <w:t>чашечно</w:t>
            </w:r>
            <w:proofErr w:type="spellEnd"/>
            <w:r w:rsidRPr="00A03CE6">
              <w:rPr>
                <w:sz w:val="28"/>
                <w:szCs w:val="28"/>
              </w:rPr>
              <w:t xml:space="preserve"> лоханочной системы и паренхимы нормальное, чашечно-лоханочная системы не изменена, очаговых и структурных изменений нет.</w:t>
            </w:r>
          </w:p>
          <w:p w14:paraId="7954259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Заключение-патологии почек не выявлено.</w:t>
            </w:r>
          </w:p>
          <w:p w14:paraId="2C342C8A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39A0B57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A155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  <w:r w:rsidRPr="00A03CE6">
              <w:rPr>
                <w:sz w:val="28"/>
                <w:szCs w:val="28"/>
              </w:rPr>
              <w:t xml:space="preserve"> 3</w:t>
            </w:r>
          </w:p>
        </w:tc>
        <w:tc>
          <w:tcPr>
            <w:tcW w:w="7368" w:type="dxa"/>
          </w:tcPr>
          <w:p w14:paraId="2FC0D43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Рентгенографию органов грудной клетки</w:t>
            </w:r>
          </w:p>
        </w:tc>
      </w:tr>
      <w:tr w:rsidR="003D1677" w:rsidRPr="00A03CE6" w14:paraId="035D6DF8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B1B56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Результат</w:t>
            </w:r>
          </w:p>
        </w:tc>
        <w:tc>
          <w:tcPr>
            <w:tcW w:w="7368" w:type="dxa"/>
          </w:tcPr>
          <w:p w14:paraId="17896ED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Лёгкие без свежих очаговых и инфильтративных изменений. Корни лёгких структурны. Диафрагма обычно расположена. Плевральные синусы свободны. Сердце и аорта без особенностей.</w:t>
            </w:r>
          </w:p>
          <w:p w14:paraId="0E6CEA19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0DB1A88E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06F0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  <w:r w:rsidRPr="00A03CE6">
              <w:rPr>
                <w:sz w:val="28"/>
                <w:szCs w:val="28"/>
              </w:rPr>
              <w:t xml:space="preserve"> 4</w:t>
            </w:r>
          </w:p>
        </w:tc>
        <w:tc>
          <w:tcPr>
            <w:tcW w:w="7368" w:type="dxa"/>
          </w:tcPr>
          <w:p w14:paraId="52BF3DC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МРТ головного мозга</w:t>
            </w:r>
          </w:p>
        </w:tc>
      </w:tr>
      <w:tr w:rsidR="003D1677" w:rsidRPr="00A03CE6" w14:paraId="21D08CC5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BF7F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Результат</w:t>
            </w:r>
          </w:p>
        </w:tc>
        <w:tc>
          <w:tcPr>
            <w:tcW w:w="7368" w:type="dxa"/>
          </w:tcPr>
          <w:p w14:paraId="4184E1A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МР данных за наличие очаговых изменений  в веществе головного мозга не выявлено</w:t>
            </w:r>
          </w:p>
        </w:tc>
      </w:tr>
      <w:tr w:rsidR="003D1677" w:rsidRPr="00A03CE6" w14:paraId="397E8FEE" w14:textId="77777777" w:rsidTr="00286223">
        <w:tc>
          <w:tcPr>
            <w:tcW w:w="944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52CA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85" w:name="_Toc132208274"/>
            <w:r w:rsidRPr="00A03CE6">
              <w:rPr>
                <w:sz w:val="28"/>
                <w:szCs w:val="28"/>
              </w:rPr>
              <w:t>ДИАГНОЗ</w:t>
            </w:r>
            <w:bookmarkEnd w:id="85"/>
          </w:p>
        </w:tc>
      </w:tr>
      <w:tr w:rsidR="003D1677" w:rsidRPr="00A03CE6" w14:paraId="3E6AEAEA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47D1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ЗАДАНИЕ № 3</w:t>
            </w:r>
          </w:p>
        </w:tc>
        <w:tc>
          <w:tcPr>
            <w:tcW w:w="7368" w:type="dxa"/>
          </w:tcPr>
          <w:p w14:paraId="751EECA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Учитывая жалобы, данные анамнеза, объективных  методов обследования, больному можно поставить предварительный диагноз</w:t>
            </w:r>
          </w:p>
        </w:tc>
      </w:tr>
      <w:tr w:rsidR="003D1677" w:rsidRPr="00A03CE6" w14:paraId="039FE6DF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2D7D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Количество верных ответов</w:t>
            </w:r>
          </w:p>
        </w:tc>
        <w:tc>
          <w:tcPr>
            <w:tcW w:w="7368" w:type="dxa"/>
          </w:tcPr>
          <w:p w14:paraId="1BE036B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1 </w:t>
            </w:r>
          </w:p>
        </w:tc>
      </w:tr>
      <w:tr w:rsidR="003D1677" w:rsidRPr="00A03CE6" w14:paraId="4A656818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8AB1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Верный ответ</w:t>
            </w:r>
          </w:p>
        </w:tc>
        <w:tc>
          <w:tcPr>
            <w:tcW w:w="7368" w:type="dxa"/>
          </w:tcPr>
          <w:p w14:paraId="52776B8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Гипертоническая болезнь II стадии. Ожирение I степени</w:t>
            </w:r>
          </w:p>
        </w:tc>
      </w:tr>
      <w:tr w:rsidR="003D1677" w:rsidRPr="00A03CE6" w14:paraId="74F8A8E0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74E3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lastRenderedPageBreak/>
              <w:t>Обоснование</w:t>
            </w:r>
          </w:p>
        </w:tc>
        <w:tc>
          <w:tcPr>
            <w:tcW w:w="7368" w:type="dxa"/>
          </w:tcPr>
          <w:p w14:paraId="435F6FB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Учитывая жалобы пациента, данные анамнеза заболевания (жалобы на головную боль, подъем АД до 165/105 </w:t>
            </w:r>
            <w:proofErr w:type="spellStart"/>
            <w:r w:rsidRPr="00A03CE6">
              <w:rPr>
                <w:sz w:val="28"/>
                <w:szCs w:val="28"/>
              </w:rPr>
              <w:t>мм.рт.ст</w:t>
            </w:r>
            <w:proofErr w:type="spellEnd"/>
            <w:r w:rsidRPr="00A03CE6">
              <w:rPr>
                <w:sz w:val="28"/>
                <w:szCs w:val="28"/>
              </w:rPr>
              <w:t xml:space="preserve">., наличие более 3 факторов риска – ожирение, отягощённая наследственность – у матери гипертоническая болезнь, высокий уровень холестерина- более 8 </w:t>
            </w:r>
            <w:proofErr w:type="spellStart"/>
            <w:r w:rsidRPr="00A03CE6">
              <w:rPr>
                <w:sz w:val="28"/>
                <w:szCs w:val="28"/>
              </w:rPr>
              <w:t>ммоль</w:t>
            </w:r>
            <w:proofErr w:type="spellEnd"/>
            <w:r w:rsidRPr="00A03CE6">
              <w:rPr>
                <w:sz w:val="28"/>
                <w:szCs w:val="28"/>
              </w:rPr>
              <w:t>/л, малоподвижный образ жизни, хороший эффект от приема гипотензивного препарата)</w:t>
            </w:r>
          </w:p>
          <w:p w14:paraId="3F4E7981" w14:textId="77777777" w:rsidR="003D1677" w:rsidRPr="00A03CE6" w:rsidRDefault="00BE2601" w:rsidP="00286223">
            <w:pPr>
              <w:rPr>
                <w:sz w:val="28"/>
                <w:szCs w:val="28"/>
              </w:rPr>
            </w:pPr>
            <w:hyperlink r:id="rId18" w:anchor="paragraph_4708a9" w:history="1">
              <w:r w:rsidR="003D1677" w:rsidRPr="00A03CE6">
                <w:rPr>
                  <w:sz w:val="28"/>
                  <w:szCs w:val="28"/>
                </w:rPr>
                <w:t>Стадия II подразумевает наличие бессимптомного поражения органов-мишеней, связанного с АГ и/или ХБП С3 (СКФ 30–59 мл/ мин), и/или СД без поражения органов-мишеней и предполагает отсутствие АКС.</w:t>
              </w:r>
            </w:hyperlink>
          </w:p>
          <w:p w14:paraId="40982D8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(Клинические рекомендации Артериальная гипертензия у взрослых, раздел Классификация заболевания или состояния (группы заболеваний, состояний), 2020 год) </w:t>
            </w:r>
            <w:hyperlink r:id="rId19" w:history="1">
              <w:r w:rsidRPr="00A03CE6">
                <w:rPr>
                  <w:sz w:val="28"/>
                  <w:szCs w:val="28"/>
                </w:rPr>
                <w:t>https://library.mededtech.ru/rest/documents/KP62/</w:t>
              </w:r>
            </w:hyperlink>
          </w:p>
          <w:p w14:paraId="2917111F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691C4F43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7398A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  <w:r w:rsidRPr="00A03C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68" w:type="dxa"/>
          </w:tcPr>
          <w:p w14:paraId="27B5161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ИБС. Стабильная стенокардия напряжения. ФК I. Ожирение 1 </w:t>
            </w:r>
            <w:proofErr w:type="spellStart"/>
            <w:r w:rsidRPr="00A03CE6">
              <w:rPr>
                <w:sz w:val="28"/>
                <w:szCs w:val="28"/>
              </w:rPr>
              <w:t>ст</w:t>
            </w:r>
            <w:proofErr w:type="spellEnd"/>
          </w:p>
        </w:tc>
      </w:tr>
      <w:tr w:rsidR="003D1677" w:rsidRPr="00A03CE6" w14:paraId="5E088405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999F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</w:p>
        </w:tc>
        <w:tc>
          <w:tcPr>
            <w:tcW w:w="7368" w:type="dxa"/>
          </w:tcPr>
          <w:p w14:paraId="3733EC9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Гипертоническая </w:t>
            </w:r>
            <w:proofErr w:type="gramStart"/>
            <w:r w:rsidRPr="00A03CE6">
              <w:rPr>
                <w:sz w:val="28"/>
                <w:szCs w:val="28"/>
              </w:rPr>
              <w:t>болезнь  III</w:t>
            </w:r>
            <w:proofErr w:type="gramEnd"/>
            <w:r w:rsidRPr="00A03CE6">
              <w:rPr>
                <w:sz w:val="28"/>
                <w:szCs w:val="28"/>
              </w:rPr>
              <w:t xml:space="preserve"> стадии. Неконтролируемая АГ. Ожирение II степени</w:t>
            </w:r>
          </w:p>
        </w:tc>
      </w:tr>
      <w:tr w:rsidR="003D1677" w:rsidRPr="00A03CE6" w14:paraId="4F6AAE55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D96E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</w:p>
        </w:tc>
        <w:tc>
          <w:tcPr>
            <w:tcW w:w="7368" w:type="dxa"/>
          </w:tcPr>
          <w:p w14:paraId="0F51C7C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ИБС. Стенокардия напряжения III ФКГБ III стадии. Ожирение III Неконтролируемая АГ. </w:t>
            </w:r>
          </w:p>
        </w:tc>
      </w:tr>
      <w:tr w:rsidR="003D1677" w:rsidRPr="00A03CE6" w14:paraId="75319F06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EC8D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ЗАДАНИЕ № 4</w:t>
            </w:r>
          </w:p>
        </w:tc>
        <w:tc>
          <w:tcPr>
            <w:tcW w:w="7368" w:type="dxa"/>
          </w:tcPr>
          <w:p w14:paraId="2E5B073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Одним из факторов сердечно сосудистого риска у пациента с гипертонической болезнью является</w:t>
            </w:r>
          </w:p>
        </w:tc>
      </w:tr>
      <w:tr w:rsidR="003D1677" w:rsidRPr="00A03CE6" w14:paraId="07D10438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EB0A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Количество верных ответов</w:t>
            </w:r>
          </w:p>
        </w:tc>
        <w:tc>
          <w:tcPr>
            <w:tcW w:w="7368" w:type="dxa"/>
          </w:tcPr>
          <w:p w14:paraId="47BBB9B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</w:t>
            </w:r>
          </w:p>
        </w:tc>
      </w:tr>
      <w:tr w:rsidR="003D1677" w:rsidRPr="00A03CE6" w14:paraId="63CE16A7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B7E2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Верный ответ</w:t>
            </w:r>
          </w:p>
        </w:tc>
        <w:tc>
          <w:tcPr>
            <w:tcW w:w="7368" w:type="dxa"/>
          </w:tcPr>
          <w:p w14:paraId="0044A08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дислипидемия</w:t>
            </w:r>
            <w:proofErr w:type="spellEnd"/>
          </w:p>
        </w:tc>
      </w:tr>
      <w:tr w:rsidR="003D1677" w:rsidRPr="00A03CE6" w14:paraId="54361473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801C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Обоснование</w:t>
            </w:r>
          </w:p>
        </w:tc>
        <w:tc>
          <w:tcPr>
            <w:tcW w:w="7368" w:type="dxa"/>
          </w:tcPr>
          <w:p w14:paraId="0979E46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Факторы СС риска у пациентов с АГ:</w:t>
            </w:r>
          </w:p>
          <w:p w14:paraId="243AF4B1" w14:textId="77777777" w:rsidR="003D1677" w:rsidRPr="00A03CE6" w:rsidRDefault="00BE2601" w:rsidP="00286223">
            <w:pPr>
              <w:rPr>
                <w:sz w:val="28"/>
                <w:szCs w:val="28"/>
              </w:rPr>
            </w:pPr>
            <w:hyperlink r:id="rId20" w:anchor="list_item_25i2sb" w:history="1">
              <w:proofErr w:type="spellStart"/>
              <w:r w:rsidR="003D1677" w:rsidRPr="00A03CE6">
                <w:rPr>
                  <w:sz w:val="28"/>
                  <w:szCs w:val="28"/>
                </w:rPr>
                <w:t>Дислипидемия</w:t>
              </w:r>
              <w:proofErr w:type="spellEnd"/>
              <w:r w:rsidR="003D1677" w:rsidRPr="00A03CE6">
                <w:rPr>
                  <w:sz w:val="28"/>
                  <w:szCs w:val="28"/>
                </w:rPr>
                <w:t xml:space="preserve"> (принимается во внимание каждый из представленных показателей липидного обмена): ОХС &gt;4,9 </w:t>
              </w:r>
              <w:proofErr w:type="spellStart"/>
              <w:r w:rsidR="003D1677" w:rsidRPr="00A03CE6">
                <w:rPr>
                  <w:sz w:val="28"/>
                  <w:szCs w:val="28"/>
                </w:rPr>
                <w:t>ммоль</w:t>
              </w:r>
              <w:proofErr w:type="spellEnd"/>
              <w:r w:rsidR="003D1677" w:rsidRPr="00A03CE6">
                <w:rPr>
                  <w:sz w:val="28"/>
                  <w:szCs w:val="28"/>
                </w:rPr>
                <w:t xml:space="preserve">/л и/или ХС ЛПНП &gt;3,0 </w:t>
              </w:r>
              <w:proofErr w:type="spellStart"/>
              <w:r w:rsidR="003D1677" w:rsidRPr="00A03CE6">
                <w:rPr>
                  <w:sz w:val="28"/>
                  <w:szCs w:val="28"/>
                </w:rPr>
                <w:t>ммоль</w:t>
              </w:r>
              <w:proofErr w:type="spellEnd"/>
              <w:r w:rsidR="003D1677" w:rsidRPr="00A03CE6">
                <w:rPr>
                  <w:sz w:val="28"/>
                  <w:szCs w:val="28"/>
                </w:rPr>
                <w:t xml:space="preserve">/л и/или ХС ЛПВП у мужчин — &lt;1,0 </w:t>
              </w:r>
              <w:proofErr w:type="spellStart"/>
              <w:r w:rsidR="003D1677" w:rsidRPr="00A03CE6">
                <w:rPr>
                  <w:sz w:val="28"/>
                  <w:szCs w:val="28"/>
                </w:rPr>
                <w:t>ммоль</w:t>
              </w:r>
              <w:proofErr w:type="spellEnd"/>
              <w:r w:rsidR="003D1677" w:rsidRPr="00A03CE6">
                <w:rPr>
                  <w:sz w:val="28"/>
                  <w:szCs w:val="28"/>
                </w:rPr>
                <w:t>/л (40 мг/</w:t>
              </w:r>
              <w:proofErr w:type="spellStart"/>
              <w:r w:rsidR="003D1677" w:rsidRPr="00A03CE6">
                <w:rPr>
                  <w:sz w:val="28"/>
                  <w:szCs w:val="28"/>
                </w:rPr>
                <w:t>дл</w:t>
              </w:r>
              <w:proofErr w:type="spellEnd"/>
              <w:r w:rsidR="003D1677" w:rsidRPr="00A03CE6">
                <w:rPr>
                  <w:sz w:val="28"/>
                  <w:szCs w:val="28"/>
                </w:rPr>
                <w:t xml:space="preserve">), у женщин — &lt;1,2 </w:t>
              </w:r>
              <w:proofErr w:type="spellStart"/>
              <w:r w:rsidR="003D1677" w:rsidRPr="00A03CE6">
                <w:rPr>
                  <w:sz w:val="28"/>
                  <w:szCs w:val="28"/>
                </w:rPr>
                <w:t>ммоль</w:t>
              </w:r>
              <w:proofErr w:type="spellEnd"/>
              <w:r w:rsidR="003D1677" w:rsidRPr="00A03CE6">
                <w:rPr>
                  <w:sz w:val="28"/>
                  <w:szCs w:val="28"/>
                </w:rPr>
                <w:t>/л (46 мг/</w:t>
              </w:r>
              <w:proofErr w:type="spellStart"/>
              <w:r w:rsidR="003D1677" w:rsidRPr="00A03CE6">
                <w:rPr>
                  <w:sz w:val="28"/>
                  <w:szCs w:val="28"/>
                </w:rPr>
                <w:t>дл</w:t>
              </w:r>
              <w:proofErr w:type="spellEnd"/>
              <w:r w:rsidR="003D1677" w:rsidRPr="00A03CE6">
                <w:rPr>
                  <w:sz w:val="28"/>
                  <w:szCs w:val="28"/>
                </w:rPr>
                <w:t xml:space="preserve">) и/или триглицериды &gt;1,7 </w:t>
              </w:r>
              <w:proofErr w:type="spellStart"/>
              <w:r w:rsidR="003D1677" w:rsidRPr="00A03CE6">
                <w:rPr>
                  <w:sz w:val="28"/>
                  <w:szCs w:val="28"/>
                </w:rPr>
                <w:t>ммоль</w:t>
              </w:r>
              <w:proofErr w:type="spellEnd"/>
              <w:r w:rsidR="003D1677" w:rsidRPr="00A03CE6">
                <w:rPr>
                  <w:sz w:val="28"/>
                  <w:szCs w:val="28"/>
                </w:rPr>
                <w:t>/л;</w:t>
              </w:r>
            </w:hyperlink>
          </w:p>
          <w:p w14:paraId="04C9FE8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(Клинические рекомендации Артериальная гипертензия у взрослых, раздел Классификация заболевания или состояния (группы заболеваний, состояний), 2020 год) </w:t>
            </w:r>
            <w:hyperlink r:id="rId21" w:history="1">
              <w:r w:rsidRPr="00A03CE6">
                <w:rPr>
                  <w:sz w:val="28"/>
                  <w:szCs w:val="28"/>
                </w:rPr>
                <w:t>https://library.mededtech.ru/rest/documents/KP62/</w:t>
              </w:r>
            </w:hyperlink>
          </w:p>
        </w:tc>
      </w:tr>
      <w:tr w:rsidR="003D1677" w:rsidRPr="00A03CE6" w14:paraId="564D136A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BB5B5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  <w:r w:rsidRPr="00A03C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68" w:type="dxa"/>
          </w:tcPr>
          <w:p w14:paraId="63ABF11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вирусная инфекция</w:t>
            </w:r>
          </w:p>
        </w:tc>
      </w:tr>
      <w:tr w:rsidR="003D1677" w:rsidRPr="00A03CE6" w14:paraId="6E31F720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EA05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</w:p>
        </w:tc>
        <w:tc>
          <w:tcPr>
            <w:tcW w:w="7368" w:type="dxa"/>
          </w:tcPr>
          <w:p w14:paraId="0E8A642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ИМТ 20,9 кг/м2</w:t>
            </w:r>
          </w:p>
        </w:tc>
      </w:tr>
      <w:tr w:rsidR="003D1677" w:rsidRPr="00A03CE6" w14:paraId="4AC21624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26C3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</w:p>
        </w:tc>
        <w:tc>
          <w:tcPr>
            <w:tcW w:w="7368" w:type="dxa"/>
          </w:tcPr>
          <w:p w14:paraId="425ED29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занятия физической культурой 150 мин в неделю</w:t>
            </w:r>
          </w:p>
        </w:tc>
      </w:tr>
      <w:tr w:rsidR="003D1677" w:rsidRPr="00A03CE6" w14:paraId="0DF905C9" w14:textId="77777777" w:rsidTr="00286223">
        <w:tc>
          <w:tcPr>
            <w:tcW w:w="944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845C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lastRenderedPageBreak/>
              <w:t>ЛЕЧЕНИЕ</w:t>
            </w:r>
          </w:p>
        </w:tc>
      </w:tr>
      <w:tr w:rsidR="003D1677" w:rsidRPr="00A03CE6" w14:paraId="2C63DD19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FAF7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ЗАДАНИЕ № 5</w:t>
            </w:r>
          </w:p>
        </w:tc>
        <w:tc>
          <w:tcPr>
            <w:tcW w:w="7368" w:type="dxa"/>
          </w:tcPr>
          <w:p w14:paraId="62DBFC1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Для улучшения метаболических показателей пациентам с гипертонической болезнью рекомендуется уменьшить употребление </w:t>
            </w:r>
          </w:p>
        </w:tc>
      </w:tr>
      <w:tr w:rsidR="003D1677" w:rsidRPr="00A03CE6" w14:paraId="5233669C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C58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Количество верных ответов</w:t>
            </w:r>
          </w:p>
        </w:tc>
        <w:tc>
          <w:tcPr>
            <w:tcW w:w="7368" w:type="dxa"/>
          </w:tcPr>
          <w:p w14:paraId="5A177D6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</w:t>
            </w:r>
          </w:p>
        </w:tc>
      </w:tr>
      <w:tr w:rsidR="003D1677" w:rsidRPr="00A03CE6" w14:paraId="135A5EF3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485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Верный ответ</w:t>
            </w:r>
          </w:p>
        </w:tc>
        <w:tc>
          <w:tcPr>
            <w:tcW w:w="7368" w:type="dxa"/>
          </w:tcPr>
          <w:p w14:paraId="6E88DB8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мяса</w:t>
            </w:r>
          </w:p>
        </w:tc>
      </w:tr>
      <w:tr w:rsidR="003D1677" w:rsidRPr="00A03CE6" w14:paraId="33CA5CEF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95DD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Обоснование</w:t>
            </w:r>
          </w:p>
        </w:tc>
        <w:tc>
          <w:tcPr>
            <w:tcW w:w="7368" w:type="dxa"/>
          </w:tcPr>
          <w:p w14:paraId="559167C7" w14:textId="77777777" w:rsidR="003D1677" w:rsidRPr="00A03CE6" w:rsidRDefault="00BE2601" w:rsidP="00286223">
            <w:pPr>
              <w:rPr>
                <w:sz w:val="28"/>
                <w:szCs w:val="28"/>
              </w:rPr>
            </w:pPr>
            <w:hyperlink r:id="rId22" w:anchor="list_item_t6m89n" w:history="1">
              <w:r w:rsidR="003D1677" w:rsidRPr="00A03CE6">
                <w:rPr>
                  <w:sz w:val="28"/>
                  <w:szCs w:val="28"/>
                </w:rPr>
                <w:t>Всем пациентам с АГ для улучшения метаболических показателей рекомендуется увеличить употребление овощей, свежих фруктов, рыбы, орехов и ненасыщенных жирных кислот (оливковое масло), молочных продуктов низкой жирности, уменьшить употребление мяса.</w:t>
              </w:r>
            </w:hyperlink>
          </w:p>
          <w:p w14:paraId="46472E5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 (Клинические рекомендации Артериальная гипертензия у взрослых, раздел Лечение), 2020 год) </w:t>
            </w:r>
            <w:hyperlink r:id="rId23" w:history="1">
              <w:r w:rsidRPr="00A03CE6">
                <w:rPr>
                  <w:sz w:val="28"/>
                  <w:szCs w:val="28"/>
                </w:rPr>
                <w:t>https://library.mededtech.ru/rest/documents/KP62/</w:t>
              </w:r>
            </w:hyperlink>
          </w:p>
        </w:tc>
      </w:tr>
      <w:tr w:rsidR="003D1677" w:rsidRPr="00A03CE6" w14:paraId="46B1ABFE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C0AA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  <w:r w:rsidRPr="00A03C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68" w:type="dxa"/>
          </w:tcPr>
          <w:p w14:paraId="67125E1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молочных продуктов</w:t>
            </w:r>
          </w:p>
        </w:tc>
      </w:tr>
      <w:tr w:rsidR="003D1677" w:rsidRPr="00A03CE6" w14:paraId="7C7C97C2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01C3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</w:p>
        </w:tc>
        <w:tc>
          <w:tcPr>
            <w:tcW w:w="7368" w:type="dxa"/>
          </w:tcPr>
          <w:p w14:paraId="4FE76E3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свежих овощей</w:t>
            </w:r>
          </w:p>
        </w:tc>
      </w:tr>
      <w:tr w:rsidR="003D1677" w:rsidRPr="00A03CE6" w14:paraId="234B35DE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6F4D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</w:p>
        </w:tc>
        <w:tc>
          <w:tcPr>
            <w:tcW w:w="7368" w:type="dxa"/>
          </w:tcPr>
          <w:p w14:paraId="1B7CF18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рыбы</w:t>
            </w:r>
          </w:p>
        </w:tc>
      </w:tr>
      <w:tr w:rsidR="003D1677" w:rsidRPr="00A03CE6" w14:paraId="4C1FB57A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E4D5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ЗАДАНИЕ № 6</w:t>
            </w:r>
          </w:p>
        </w:tc>
        <w:tc>
          <w:tcPr>
            <w:tcW w:w="7368" w:type="dxa"/>
          </w:tcPr>
          <w:p w14:paraId="17CA6F6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Целевое значение диастолического артериального давления при проведении </w:t>
            </w:r>
            <w:proofErr w:type="spellStart"/>
            <w:r w:rsidRPr="00A03CE6">
              <w:rPr>
                <w:sz w:val="28"/>
                <w:szCs w:val="28"/>
              </w:rPr>
              <w:t>антигипертензивной</w:t>
            </w:r>
            <w:proofErr w:type="spellEnd"/>
            <w:r w:rsidRPr="00A03CE6">
              <w:rPr>
                <w:sz w:val="28"/>
                <w:szCs w:val="28"/>
              </w:rPr>
              <w:t xml:space="preserve"> терапии </w:t>
            </w:r>
            <w:proofErr w:type="spellStart"/>
            <w:r w:rsidRPr="00A03CE6">
              <w:rPr>
                <w:sz w:val="28"/>
                <w:szCs w:val="28"/>
              </w:rPr>
              <w:t>составляет______мм</w:t>
            </w:r>
            <w:proofErr w:type="spellEnd"/>
            <w:r w:rsidRPr="00A03CE6">
              <w:rPr>
                <w:sz w:val="28"/>
                <w:szCs w:val="28"/>
              </w:rPr>
              <w:t xml:space="preserve"> </w:t>
            </w:r>
            <w:proofErr w:type="spellStart"/>
            <w:r w:rsidRPr="00A03CE6">
              <w:rPr>
                <w:sz w:val="28"/>
                <w:szCs w:val="28"/>
              </w:rPr>
              <w:t>рт.ст</w:t>
            </w:r>
            <w:proofErr w:type="spellEnd"/>
            <w:r w:rsidRPr="00A03CE6">
              <w:rPr>
                <w:sz w:val="28"/>
                <w:szCs w:val="28"/>
              </w:rPr>
              <w:t>.</w:t>
            </w:r>
          </w:p>
        </w:tc>
      </w:tr>
      <w:tr w:rsidR="003D1677" w:rsidRPr="00A03CE6" w14:paraId="0124E873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1EFF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Количество верных ответов</w:t>
            </w:r>
          </w:p>
        </w:tc>
        <w:tc>
          <w:tcPr>
            <w:tcW w:w="7368" w:type="dxa"/>
          </w:tcPr>
          <w:p w14:paraId="4EDFF77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</w:t>
            </w:r>
          </w:p>
        </w:tc>
      </w:tr>
      <w:tr w:rsidR="003D1677" w:rsidRPr="00A03CE6" w14:paraId="4F9B44FC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625F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Верный ответ</w:t>
            </w:r>
          </w:p>
        </w:tc>
        <w:tc>
          <w:tcPr>
            <w:tcW w:w="7368" w:type="dxa"/>
          </w:tcPr>
          <w:p w14:paraId="211A882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70–79 </w:t>
            </w:r>
          </w:p>
          <w:p w14:paraId="11E66AC8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44D858F2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2589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Обоснование</w:t>
            </w:r>
          </w:p>
        </w:tc>
        <w:tc>
          <w:tcPr>
            <w:tcW w:w="7368" w:type="dxa"/>
          </w:tcPr>
          <w:p w14:paraId="5EFD0838" w14:textId="77777777" w:rsidR="003D1677" w:rsidRPr="00A03CE6" w:rsidRDefault="00BE2601" w:rsidP="00286223">
            <w:pPr>
              <w:rPr>
                <w:sz w:val="28"/>
                <w:szCs w:val="28"/>
              </w:rPr>
            </w:pPr>
            <w:hyperlink r:id="rId24" w:anchor="list_item_1bggme" w:history="1">
              <w:r w:rsidR="003D1677" w:rsidRPr="00A03CE6">
                <w:rPr>
                  <w:sz w:val="28"/>
                  <w:szCs w:val="28"/>
                </w:rPr>
                <w:t>Всем пациентам с АГ вне зависимости от возраста, уровня риска и наличия сопутствующих заболеваний рекомендуется снижать ДАД до целевых значений 70–79 мм рт. Ст.</w:t>
              </w:r>
            </w:hyperlink>
          </w:p>
          <w:p w14:paraId="2C31401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(Клинические рекомендации Артериальная гипертензия у взрослых, раздел Лечение), 2020 год) </w:t>
            </w:r>
            <w:hyperlink r:id="rId25" w:history="1">
              <w:r w:rsidRPr="00A03CE6">
                <w:rPr>
                  <w:sz w:val="28"/>
                  <w:szCs w:val="28"/>
                </w:rPr>
                <w:t>https://library.mededtech.ru/rest/documents/KP62/</w:t>
              </w:r>
            </w:hyperlink>
          </w:p>
          <w:p w14:paraId="78753DFF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0A55AA0A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918C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  <w:r w:rsidRPr="00A03C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68" w:type="dxa"/>
          </w:tcPr>
          <w:p w14:paraId="3597599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80–89</w:t>
            </w:r>
          </w:p>
        </w:tc>
      </w:tr>
      <w:tr w:rsidR="003D1677" w:rsidRPr="00A03CE6" w14:paraId="5E7748F0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8F87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</w:p>
        </w:tc>
        <w:tc>
          <w:tcPr>
            <w:tcW w:w="7368" w:type="dxa"/>
          </w:tcPr>
          <w:p w14:paraId="3D115F0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90–99 </w:t>
            </w:r>
          </w:p>
        </w:tc>
      </w:tr>
      <w:tr w:rsidR="003D1677" w:rsidRPr="00A03CE6" w14:paraId="588932B7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5FE4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</w:p>
        </w:tc>
        <w:tc>
          <w:tcPr>
            <w:tcW w:w="7368" w:type="dxa"/>
          </w:tcPr>
          <w:p w14:paraId="2F688A2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60–69 </w:t>
            </w:r>
          </w:p>
        </w:tc>
      </w:tr>
      <w:tr w:rsidR="003D1677" w:rsidRPr="00A03CE6" w14:paraId="14ECEFF0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B7EE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ЗАДАНИЕ № 7</w:t>
            </w:r>
          </w:p>
        </w:tc>
        <w:tc>
          <w:tcPr>
            <w:tcW w:w="7368" w:type="dxa"/>
          </w:tcPr>
          <w:p w14:paraId="10F1523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Пациентам с гипертонической болезнью следует употреблять не более ___ г соли в сутки</w:t>
            </w:r>
          </w:p>
        </w:tc>
      </w:tr>
      <w:tr w:rsidR="003D1677" w:rsidRPr="00A03CE6" w14:paraId="70F01FAC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D94B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Количество </w:t>
            </w:r>
            <w:r w:rsidRPr="00A03CE6">
              <w:rPr>
                <w:sz w:val="28"/>
                <w:szCs w:val="28"/>
              </w:rPr>
              <w:lastRenderedPageBreak/>
              <w:t>верных ответов</w:t>
            </w:r>
          </w:p>
        </w:tc>
        <w:tc>
          <w:tcPr>
            <w:tcW w:w="7368" w:type="dxa"/>
          </w:tcPr>
          <w:p w14:paraId="64000C9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lastRenderedPageBreak/>
              <w:t>1</w:t>
            </w:r>
          </w:p>
        </w:tc>
      </w:tr>
      <w:tr w:rsidR="003D1677" w:rsidRPr="00A03CE6" w14:paraId="43A6A292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BFE5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lastRenderedPageBreak/>
              <w:t xml:space="preserve">Верный ответ </w:t>
            </w:r>
          </w:p>
        </w:tc>
        <w:tc>
          <w:tcPr>
            <w:tcW w:w="7368" w:type="dxa"/>
          </w:tcPr>
          <w:p w14:paraId="4C5A6A2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5</w:t>
            </w:r>
          </w:p>
        </w:tc>
      </w:tr>
      <w:tr w:rsidR="003D1677" w:rsidRPr="00A03CE6" w14:paraId="355B4975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79D6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Обоснование</w:t>
            </w:r>
          </w:p>
        </w:tc>
        <w:tc>
          <w:tcPr>
            <w:tcW w:w="7368" w:type="dxa"/>
          </w:tcPr>
          <w:p w14:paraId="211EFEAB" w14:textId="77777777" w:rsidR="003D1677" w:rsidRPr="00A03CE6" w:rsidRDefault="00BE2601" w:rsidP="00286223">
            <w:pPr>
              <w:rPr>
                <w:sz w:val="28"/>
                <w:szCs w:val="28"/>
              </w:rPr>
            </w:pPr>
            <w:hyperlink r:id="rId26" w:anchor="list_item_kbloq6" w:history="1">
              <w:r w:rsidR="003D1677" w:rsidRPr="00A03CE6">
                <w:rPr>
                  <w:sz w:val="28"/>
                  <w:szCs w:val="28"/>
                </w:rPr>
                <w:t>Всем пациентам с АГ для улучшения контроля заболевания рекомендуется ограничение употребления соли до &lt;5 г в сутки</w:t>
              </w:r>
            </w:hyperlink>
          </w:p>
          <w:p w14:paraId="3D1CB61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(Клинические рекомендации Артериальная гипертензия у взрослых, раздел Лечение), 2020 год)</w:t>
            </w:r>
          </w:p>
          <w:p w14:paraId="1181A31D" w14:textId="77777777" w:rsidR="003D1677" w:rsidRPr="00A03CE6" w:rsidRDefault="00BE2601" w:rsidP="00286223">
            <w:pPr>
              <w:rPr>
                <w:sz w:val="28"/>
                <w:szCs w:val="28"/>
              </w:rPr>
            </w:pPr>
            <w:hyperlink r:id="rId27" w:history="1">
              <w:r w:rsidR="003D1677" w:rsidRPr="00A03CE6">
                <w:rPr>
                  <w:sz w:val="28"/>
                  <w:szCs w:val="28"/>
                </w:rPr>
                <w:t>https://library.mededtech.ru/rest/documents/KP62/</w:t>
              </w:r>
            </w:hyperlink>
          </w:p>
        </w:tc>
      </w:tr>
      <w:tr w:rsidR="003D1677" w:rsidRPr="00A03CE6" w14:paraId="286BD419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DD0A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  <w:r w:rsidRPr="00A03C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68" w:type="dxa"/>
          </w:tcPr>
          <w:p w14:paraId="34D9F3D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7</w:t>
            </w:r>
          </w:p>
        </w:tc>
      </w:tr>
      <w:tr w:rsidR="003D1677" w:rsidRPr="00A03CE6" w14:paraId="15B690D3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492E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</w:p>
        </w:tc>
        <w:tc>
          <w:tcPr>
            <w:tcW w:w="7368" w:type="dxa"/>
          </w:tcPr>
          <w:p w14:paraId="6973ACB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10</w:t>
            </w:r>
          </w:p>
        </w:tc>
      </w:tr>
      <w:tr w:rsidR="003D1677" w:rsidRPr="00A03CE6" w14:paraId="45AF8607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EB10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</w:p>
        </w:tc>
        <w:tc>
          <w:tcPr>
            <w:tcW w:w="7368" w:type="dxa"/>
          </w:tcPr>
          <w:p w14:paraId="553AA3E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8</w:t>
            </w:r>
          </w:p>
        </w:tc>
      </w:tr>
      <w:tr w:rsidR="003D1677" w:rsidRPr="00A03CE6" w14:paraId="50744C16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5869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ЗАДАНИЕ № 8</w:t>
            </w:r>
          </w:p>
        </w:tc>
        <w:tc>
          <w:tcPr>
            <w:tcW w:w="7368" w:type="dxa"/>
          </w:tcPr>
          <w:p w14:paraId="43F95D1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Целевой уровень  окружности талии у женщин с гипертонической болезнью составляет   ____ см и меньше</w:t>
            </w:r>
          </w:p>
        </w:tc>
      </w:tr>
      <w:tr w:rsidR="003D1677" w:rsidRPr="00A03CE6" w14:paraId="1D22D55B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7CBF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Количество верных ответов</w:t>
            </w:r>
          </w:p>
        </w:tc>
        <w:tc>
          <w:tcPr>
            <w:tcW w:w="7368" w:type="dxa"/>
          </w:tcPr>
          <w:p w14:paraId="1277E89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</w:t>
            </w:r>
          </w:p>
        </w:tc>
      </w:tr>
      <w:tr w:rsidR="003D1677" w:rsidRPr="00A03CE6" w14:paraId="15E61B92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FB82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Верный ответ</w:t>
            </w:r>
          </w:p>
        </w:tc>
        <w:tc>
          <w:tcPr>
            <w:tcW w:w="7368" w:type="dxa"/>
          </w:tcPr>
          <w:p w14:paraId="5F27D36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80</w:t>
            </w:r>
          </w:p>
        </w:tc>
      </w:tr>
      <w:tr w:rsidR="003D1677" w:rsidRPr="00A03CE6" w14:paraId="551E45DC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C5AE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Обоснование</w:t>
            </w:r>
          </w:p>
        </w:tc>
        <w:tc>
          <w:tcPr>
            <w:tcW w:w="7368" w:type="dxa"/>
          </w:tcPr>
          <w:p w14:paraId="4FF7FF7F" w14:textId="77777777" w:rsidR="003D1677" w:rsidRPr="00A03CE6" w:rsidRDefault="00BE2601" w:rsidP="00286223">
            <w:pPr>
              <w:rPr>
                <w:sz w:val="28"/>
                <w:szCs w:val="28"/>
              </w:rPr>
            </w:pPr>
            <w:hyperlink r:id="rId28" w:anchor="list_item_b9qf28" w:history="1">
              <w:r w:rsidR="003D1677" w:rsidRPr="00A03CE6">
                <w:rPr>
                  <w:sz w:val="28"/>
                  <w:szCs w:val="28"/>
                </w:rPr>
                <w:t>Всем пациентам с АГ рекомендуется контролировать массу тела для предупреждения развития ожирения (индекс массы тела (ИМТ) ≥30 кг/м2 или окружность талии &gt;102 см у мужчин и &gt;88 см у женщин) и достижение ИМТ в пределах 20–25 кг/м2; окружности талии &lt;94 см у мужчин и &lt;80 см у женщин с целью снижения АД и уменьшения СС риска</w:t>
              </w:r>
            </w:hyperlink>
          </w:p>
          <w:p w14:paraId="7811921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(Клинические рекомендации Артериальная гипертензия у взрослых, раздел Лечение), 2020 год) </w:t>
            </w:r>
            <w:hyperlink r:id="rId29" w:history="1">
              <w:r w:rsidRPr="00A03CE6">
                <w:rPr>
                  <w:sz w:val="28"/>
                  <w:szCs w:val="28"/>
                </w:rPr>
                <w:t>https://library.mededtech.ru/rest/documents/KP62/</w:t>
              </w:r>
            </w:hyperlink>
          </w:p>
        </w:tc>
      </w:tr>
      <w:tr w:rsidR="003D1677" w:rsidRPr="00A03CE6" w14:paraId="359C1844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AEA1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  <w:r w:rsidRPr="00A03C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68" w:type="dxa"/>
          </w:tcPr>
          <w:p w14:paraId="71A3D7D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85</w:t>
            </w:r>
          </w:p>
        </w:tc>
      </w:tr>
      <w:tr w:rsidR="003D1677" w:rsidRPr="00A03CE6" w14:paraId="28CD1E41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BB55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</w:p>
        </w:tc>
        <w:tc>
          <w:tcPr>
            <w:tcW w:w="7368" w:type="dxa"/>
          </w:tcPr>
          <w:p w14:paraId="194936E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70</w:t>
            </w:r>
          </w:p>
        </w:tc>
      </w:tr>
      <w:tr w:rsidR="003D1677" w:rsidRPr="00A03CE6" w14:paraId="14592428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E7CA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</w:p>
        </w:tc>
        <w:tc>
          <w:tcPr>
            <w:tcW w:w="7368" w:type="dxa"/>
          </w:tcPr>
          <w:p w14:paraId="26CFFE3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88</w:t>
            </w:r>
          </w:p>
        </w:tc>
      </w:tr>
      <w:tr w:rsidR="003D1677" w:rsidRPr="00A03CE6" w14:paraId="0B5A696E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CDCA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ЗАДАНИЕ № 9</w:t>
            </w:r>
          </w:p>
        </w:tc>
        <w:tc>
          <w:tcPr>
            <w:tcW w:w="7368" w:type="dxa"/>
          </w:tcPr>
          <w:p w14:paraId="6039255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 качестве стартовой терапии гипертонической болезни предпочтительнее комбинация</w:t>
            </w:r>
          </w:p>
        </w:tc>
      </w:tr>
      <w:tr w:rsidR="003D1677" w:rsidRPr="00A03CE6" w14:paraId="2E57AA9A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B46E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Количество верных ответов</w:t>
            </w:r>
          </w:p>
        </w:tc>
        <w:tc>
          <w:tcPr>
            <w:tcW w:w="7368" w:type="dxa"/>
          </w:tcPr>
          <w:p w14:paraId="482AD5C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</w:t>
            </w:r>
          </w:p>
        </w:tc>
      </w:tr>
      <w:tr w:rsidR="003D1677" w:rsidRPr="00A03CE6" w14:paraId="022E12C8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8AD1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Верный ответ</w:t>
            </w:r>
          </w:p>
        </w:tc>
        <w:tc>
          <w:tcPr>
            <w:tcW w:w="7368" w:type="dxa"/>
          </w:tcPr>
          <w:p w14:paraId="3D55085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ингибитора АПФ и диуретика </w:t>
            </w:r>
          </w:p>
        </w:tc>
      </w:tr>
      <w:tr w:rsidR="003D1677" w:rsidRPr="00A03CE6" w14:paraId="5565A46C" w14:textId="77777777" w:rsidTr="00286223">
        <w:trPr>
          <w:trHeight w:val="1810"/>
        </w:trPr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32AF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Обоснование</w:t>
            </w:r>
          </w:p>
        </w:tc>
        <w:tc>
          <w:tcPr>
            <w:tcW w:w="7368" w:type="dxa"/>
          </w:tcPr>
          <w:p w14:paraId="74E43B4B" w14:textId="77777777" w:rsidR="003D1677" w:rsidRPr="00A03CE6" w:rsidRDefault="00BE2601" w:rsidP="00286223">
            <w:pPr>
              <w:rPr>
                <w:sz w:val="28"/>
                <w:szCs w:val="28"/>
              </w:rPr>
            </w:pPr>
            <w:hyperlink r:id="rId30" w:anchor="list_item_r0arg1" w:history="1">
              <w:r w:rsidR="003D1677" w:rsidRPr="00A03CE6">
                <w:rPr>
                  <w:sz w:val="28"/>
                  <w:szCs w:val="28"/>
                </w:rPr>
                <w:t xml:space="preserve">Всем пациентам с АГ (кроме пациентов низкого риска с </w:t>
              </w:r>
              <w:proofErr w:type="gramStart"/>
              <w:r w:rsidR="003D1677" w:rsidRPr="00A03CE6">
                <w:rPr>
                  <w:sz w:val="28"/>
                  <w:szCs w:val="28"/>
                </w:rPr>
                <w:t>АД&lt;</w:t>
              </w:r>
              <w:proofErr w:type="gramEnd"/>
              <w:r w:rsidR="003D1677" w:rsidRPr="00A03CE6">
                <w:rPr>
                  <w:sz w:val="28"/>
                  <w:szCs w:val="28"/>
                </w:rPr>
                <w:t xml:space="preserve">150/90 мм рт. ст., пациентов ≥80 лет, пациентов с синдромом старческой астении) в качестве стартовой терапии рекомендована комбинация </w:t>
              </w:r>
              <w:proofErr w:type="spellStart"/>
              <w:r w:rsidR="003D1677" w:rsidRPr="00A03CE6">
                <w:rPr>
                  <w:sz w:val="28"/>
                  <w:szCs w:val="28"/>
                </w:rPr>
                <w:t>антигипертензивных</w:t>
              </w:r>
              <w:proofErr w:type="spellEnd"/>
              <w:r w:rsidR="003D1677" w:rsidRPr="00A03CE6">
                <w:rPr>
                  <w:sz w:val="28"/>
                  <w:szCs w:val="28"/>
                </w:rPr>
                <w:t xml:space="preserve"> препаратов, предпочтительно фиксированная, для улучшения приверженности к терапии. Предпочтительные комбинации </w:t>
              </w:r>
              <w:r w:rsidR="003D1677" w:rsidRPr="00A03CE6">
                <w:rPr>
                  <w:sz w:val="28"/>
                  <w:szCs w:val="28"/>
                </w:rPr>
                <w:lastRenderedPageBreak/>
                <w:t>должны включать блокатор ренин-</w:t>
              </w:r>
              <w:proofErr w:type="spellStart"/>
              <w:r w:rsidR="003D1677" w:rsidRPr="00A03CE6">
                <w:rPr>
                  <w:sz w:val="28"/>
                  <w:szCs w:val="28"/>
                </w:rPr>
                <w:t>ангиотензиновой</w:t>
              </w:r>
              <w:proofErr w:type="spellEnd"/>
              <w:r w:rsidR="003D1677" w:rsidRPr="00A03CE6">
                <w:rPr>
                  <w:sz w:val="28"/>
                  <w:szCs w:val="28"/>
                </w:rPr>
                <w:t xml:space="preserve"> системы (РААС) (ингибитор АПФ или БРА) и </w:t>
              </w:r>
              <w:proofErr w:type="spellStart"/>
              <w:r w:rsidR="003D1677" w:rsidRPr="00A03CE6">
                <w:rPr>
                  <w:sz w:val="28"/>
                  <w:szCs w:val="28"/>
                </w:rPr>
                <w:t>дигидропиридиновый</w:t>
              </w:r>
              <w:proofErr w:type="spellEnd"/>
              <w:r w:rsidR="003D1677" w:rsidRPr="00A03CE6">
                <w:rPr>
                  <w:sz w:val="28"/>
                  <w:szCs w:val="28"/>
                </w:rPr>
                <w:t xml:space="preserve"> АК или диуретик</w:t>
              </w:r>
            </w:hyperlink>
          </w:p>
          <w:p w14:paraId="72C39CD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(Клинические рекомендации Артериальная гипертензия у взрослых, раздел Лечение), 2020 год) </w:t>
            </w:r>
            <w:hyperlink r:id="rId31" w:history="1">
              <w:r w:rsidRPr="00A03CE6">
                <w:rPr>
                  <w:sz w:val="28"/>
                  <w:szCs w:val="28"/>
                </w:rPr>
                <w:t>https://library.mededtech.ru/rest/documents/KP62/</w:t>
              </w:r>
            </w:hyperlink>
          </w:p>
        </w:tc>
      </w:tr>
      <w:tr w:rsidR="003D1677" w:rsidRPr="00A03CE6" w14:paraId="2B3A1AEE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1B0D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lastRenderedPageBreak/>
              <w:t>Дистрактор</w:t>
            </w:r>
            <w:proofErr w:type="spellEnd"/>
            <w:r w:rsidRPr="00A03C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68" w:type="dxa"/>
          </w:tcPr>
          <w:p w14:paraId="39CA916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бета-адреноблокатора и блокатора кальциевых каналов </w:t>
            </w:r>
          </w:p>
        </w:tc>
      </w:tr>
      <w:tr w:rsidR="003D1677" w:rsidRPr="00A03CE6" w14:paraId="1042D7C0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7DA8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</w:p>
        </w:tc>
        <w:tc>
          <w:tcPr>
            <w:tcW w:w="7368" w:type="dxa"/>
          </w:tcPr>
          <w:p w14:paraId="66F6499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бета-адреноблокатора и нитрата </w:t>
            </w:r>
          </w:p>
          <w:p w14:paraId="117352F9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786803D4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BAA8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</w:p>
        </w:tc>
        <w:tc>
          <w:tcPr>
            <w:tcW w:w="7368" w:type="dxa"/>
          </w:tcPr>
          <w:p w14:paraId="2AAAE03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блокатора кальциевых каналов и нитрата </w:t>
            </w:r>
          </w:p>
        </w:tc>
      </w:tr>
      <w:tr w:rsidR="003D1677" w:rsidRPr="00A03CE6" w14:paraId="767A688F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7CD2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ЗАДАНИЕ № 10</w:t>
            </w:r>
          </w:p>
        </w:tc>
        <w:tc>
          <w:tcPr>
            <w:tcW w:w="7368" w:type="dxa"/>
          </w:tcPr>
          <w:p w14:paraId="2E365C2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При лечении гипертонической болезни из-за более высокого риска побочных эффектов опасно назначение комбинации препаратов </w:t>
            </w:r>
          </w:p>
        </w:tc>
      </w:tr>
      <w:tr w:rsidR="003D1677" w:rsidRPr="00A03CE6" w14:paraId="3345FB43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A23B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Количество верных ответов</w:t>
            </w:r>
          </w:p>
        </w:tc>
        <w:tc>
          <w:tcPr>
            <w:tcW w:w="7368" w:type="dxa"/>
          </w:tcPr>
          <w:p w14:paraId="0D0927B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</w:t>
            </w:r>
          </w:p>
        </w:tc>
      </w:tr>
      <w:tr w:rsidR="003D1677" w:rsidRPr="00A03CE6" w14:paraId="0D734780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51A6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Верный ответ</w:t>
            </w:r>
          </w:p>
        </w:tc>
        <w:tc>
          <w:tcPr>
            <w:tcW w:w="7368" w:type="dxa"/>
          </w:tcPr>
          <w:p w14:paraId="0A9190F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эналаприла</w:t>
            </w:r>
            <w:proofErr w:type="spellEnd"/>
            <w:r w:rsidRPr="00A03CE6">
              <w:rPr>
                <w:sz w:val="28"/>
                <w:szCs w:val="28"/>
              </w:rPr>
              <w:t xml:space="preserve"> и </w:t>
            </w:r>
            <w:proofErr w:type="spellStart"/>
            <w:r w:rsidRPr="00A03CE6">
              <w:rPr>
                <w:sz w:val="28"/>
                <w:szCs w:val="28"/>
              </w:rPr>
              <w:t>лозартана</w:t>
            </w:r>
            <w:proofErr w:type="spellEnd"/>
            <w:r w:rsidRPr="00A03CE6">
              <w:rPr>
                <w:sz w:val="28"/>
                <w:szCs w:val="28"/>
              </w:rPr>
              <w:t xml:space="preserve"> </w:t>
            </w:r>
          </w:p>
        </w:tc>
      </w:tr>
      <w:tr w:rsidR="003D1677" w:rsidRPr="00A03CE6" w14:paraId="13555692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A9EF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Обоснование</w:t>
            </w:r>
          </w:p>
        </w:tc>
        <w:tc>
          <w:tcPr>
            <w:tcW w:w="7368" w:type="dxa"/>
          </w:tcPr>
          <w:p w14:paraId="53013CAD" w14:textId="77777777" w:rsidR="003D1677" w:rsidRPr="00A03CE6" w:rsidRDefault="00BE2601" w:rsidP="00286223">
            <w:pPr>
              <w:rPr>
                <w:sz w:val="28"/>
                <w:szCs w:val="28"/>
              </w:rPr>
            </w:pPr>
            <w:hyperlink r:id="rId32" w:anchor="list_item_ugraon" w:history="1">
              <w:r w:rsidR="003D1677" w:rsidRPr="00A03CE6">
                <w:rPr>
                  <w:sz w:val="28"/>
                  <w:szCs w:val="28"/>
                </w:rPr>
                <w:t xml:space="preserve">Всем пациентам с АГ не рекомендуется назначение комбинации двух блокаторов РААС вследствие повышенного риска развития </w:t>
              </w:r>
              <w:proofErr w:type="spellStart"/>
              <w:r w:rsidR="003D1677" w:rsidRPr="00A03CE6">
                <w:rPr>
                  <w:sz w:val="28"/>
                  <w:szCs w:val="28"/>
                </w:rPr>
                <w:t>гиперкалиемии</w:t>
              </w:r>
              <w:proofErr w:type="spellEnd"/>
              <w:r w:rsidR="003D1677" w:rsidRPr="00A03CE6">
                <w:rPr>
                  <w:sz w:val="28"/>
                  <w:szCs w:val="28"/>
                </w:rPr>
                <w:t>, гипотензии и ухудшения функции почек</w:t>
              </w:r>
            </w:hyperlink>
          </w:p>
          <w:p w14:paraId="7181959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(Клинические рекомендации Артериальная гипертензия у взрослых, раздел Лечение), 2020 год) </w:t>
            </w:r>
            <w:hyperlink r:id="rId33" w:history="1">
              <w:r w:rsidRPr="00A03CE6">
                <w:rPr>
                  <w:sz w:val="28"/>
                  <w:szCs w:val="28"/>
                </w:rPr>
                <w:t>https://library.mededtech.ru/rest/documents/KP62/</w:t>
              </w:r>
            </w:hyperlink>
          </w:p>
        </w:tc>
      </w:tr>
      <w:tr w:rsidR="003D1677" w:rsidRPr="00A03CE6" w14:paraId="0BE919AC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6CAD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  <w:r w:rsidRPr="00A03C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68" w:type="dxa"/>
          </w:tcPr>
          <w:p w14:paraId="7001B0D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эналаприла</w:t>
            </w:r>
            <w:proofErr w:type="spellEnd"/>
            <w:r w:rsidRPr="00A03CE6">
              <w:rPr>
                <w:sz w:val="28"/>
                <w:szCs w:val="28"/>
              </w:rPr>
              <w:t xml:space="preserve"> и </w:t>
            </w:r>
            <w:proofErr w:type="spellStart"/>
            <w:r w:rsidRPr="00A03CE6">
              <w:rPr>
                <w:sz w:val="28"/>
                <w:szCs w:val="28"/>
              </w:rPr>
              <w:t>гидрохлоротиазида</w:t>
            </w:r>
            <w:proofErr w:type="spellEnd"/>
            <w:r w:rsidRPr="00A03CE6">
              <w:rPr>
                <w:sz w:val="28"/>
                <w:szCs w:val="28"/>
              </w:rPr>
              <w:t xml:space="preserve"> </w:t>
            </w:r>
          </w:p>
        </w:tc>
      </w:tr>
      <w:tr w:rsidR="003D1677" w:rsidRPr="00A03CE6" w14:paraId="53E58AA4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A839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</w:p>
        </w:tc>
        <w:tc>
          <w:tcPr>
            <w:tcW w:w="7368" w:type="dxa"/>
          </w:tcPr>
          <w:p w14:paraId="44E658B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лозартана</w:t>
            </w:r>
            <w:proofErr w:type="spellEnd"/>
            <w:r w:rsidRPr="00A03CE6">
              <w:rPr>
                <w:sz w:val="28"/>
                <w:szCs w:val="28"/>
              </w:rPr>
              <w:t xml:space="preserve"> и </w:t>
            </w:r>
            <w:proofErr w:type="spellStart"/>
            <w:r w:rsidRPr="00A03CE6">
              <w:rPr>
                <w:sz w:val="28"/>
                <w:szCs w:val="28"/>
              </w:rPr>
              <w:t>спиронолактона</w:t>
            </w:r>
            <w:proofErr w:type="spellEnd"/>
            <w:r w:rsidRPr="00A03CE6">
              <w:rPr>
                <w:sz w:val="28"/>
                <w:szCs w:val="28"/>
              </w:rPr>
              <w:t xml:space="preserve"> </w:t>
            </w:r>
          </w:p>
        </w:tc>
      </w:tr>
      <w:tr w:rsidR="003D1677" w:rsidRPr="00A03CE6" w14:paraId="4EFEC6CA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4979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</w:p>
        </w:tc>
        <w:tc>
          <w:tcPr>
            <w:tcW w:w="7368" w:type="dxa"/>
          </w:tcPr>
          <w:p w14:paraId="53381F7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атенолола</w:t>
            </w:r>
            <w:proofErr w:type="spellEnd"/>
            <w:r w:rsidRPr="00A03CE6">
              <w:rPr>
                <w:sz w:val="28"/>
                <w:szCs w:val="28"/>
              </w:rPr>
              <w:t xml:space="preserve"> и фуросемида </w:t>
            </w:r>
          </w:p>
          <w:p w14:paraId="2B1B3CF8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C2BCBDE" w14:textId="77777777" w:rsidTr="00286223">
        <w:tc>
          <w:tcPr>
            <w:tcW w:w="944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D254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ВАРИАТИВ</w:t>
            </w:r>
          </w:p>
        </w:tc>
      </w:tr>
      <w:tr w:rsidR="003D1677" w:rsidRPr="00A03CE6" w14:paraId="22AC16C2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8CA8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ЗАДАНИЕ № 11</w:t>
            </w:r>
          </w:p>
        </w:tc>
        <w:tc>
          <w:tcPr>
            <w:tcW w:w="7368" w:type="dxa"/>
          </w:tcPr>
          <w:p w14:paraId="58BE96C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Оценка факторов риска в рамках диспансерного наблюдения у пациента с гипертонической болезнью проводится не реже ___ раза в год</w:t>
            </w:r>
          </w:p>
        </w:tc>
      </w:tr>
      <w:tr w:rsidR="003D1677" w:rsidRPr="00A03CE6" w14:paraId="3DDAFE9A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1D39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Количество верных ответов</w:t>
            </w:r>
          </w:p>
        </w:tc>
        <w:tc>
          <w:tcPr>
            <w:tcW w:w="7368" w:type="dxa"/>
          </w:tcPr>
          <w:p w14:paraId="5E4FFE4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</w:t>
            </w:r>
          </w:p>
        </w:tc>
      </w:tr>
      <w:tr w:rsidR="003D1677" w:rsidRPr="00A03CE6" w14:paraId="6E6A2D57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629B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Верный ответ</w:t>
            </w:r>
          </w:p>
        </w:tc>
        <w:tc>
          <w:tcPr>
            <w:tcW w:w="7368" w:type="dxa"/>
          </w:tcPr>
          <w:p w14:paraId="0B5C490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</w:t>
            </w:r>
          </w:p>
        </w:tc>
      </w:tr>
      <w:tr w:rsidR="003D1677" w:rsidRPr="00A03CE6" w14:paraId="500185E7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A4B5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Обоснование</w:t>
            </w:r>
          </w:p>
        </w:tc>
        <w:tc>
          <w:tcPr>
            <w:tcW w:w="7368" w:type="dxa"/>
          </w:tcPr>
          <w:p w14:paraId="7509B97F" w14:textId="77777777" w:rsidR="003D1677" w:rsidRPr="00A03CE6" w:rsidRDefault="00BE2601" w:rsidP="00286223">
            <w:pPr>
              <w:rPr>
                <w:sz w:val="28"/>
                <w:szCs w:val="28"/>
              </w:rPr>
            </w:pPr>
            <w:hyperlink r:id="rId34" w:anchor="list_item_k5s1gb" w:history="1">
              <w:r w:rsidR="003D1677" w:rsidRPr="00A03CE6">
                <w:rPr>
                  <w:sz w:val="28"/>
                  <w:szCs w:val="28"/>
                </w:rPr>
                <w:t>Рекомендуется всем пациентам с АГ в рамках диспансерного наблюдения проводить оценку факторов риска и ПОМ не реже, чем 1 раз в год</w:t>
              </w:r>
            </w:hyperlink>
            <w:r w:rsidR="003D1677" w:rsidRPr="00A03CE6">
              <w:rPr>
                <w:sz w:val="28"/>
                <w:szCs w:val="28"/>
              </w:rPr>
              <w:t xml:space="preserve"> </w:t>
            </w:r>
          </w:p>
          <w:p w14:paraId="111E3C7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(Клинические рекомендации Артериальная гипертензия у </w:t>
            </w:r>
            <w:r w:rsidRPr="00A03CE6">
              <w:rPr>
                <w:sz w:val="28"/>
                <w:szCs w:val="28"/>
              </w:rPr>
              <w:lastRenderedPageBreak/>
              <w:t xml:space="preserve">взрослых, раздел Профилактика), 2020 год) </w:t>
            </w:r>
            <w:hyperlink r:id="rId35" w:history="1">
              <w:r w:rsidRPr="00A03CE6">
                <w:rPr>
                  <w:sz w:val="28"/>
                  <w:szCs w:val="28"/>
                </w:rPr>
                <w:t>http://cr.rosminzdrav.ru/schema/62</w:t>
              </w:r>
            </w:hyperlink>
          </w:p>
        </w:tc>
      </w:tr>
      <w:tr w:rsidR="003D1677" w:rsidRPr="00A03CE6" w14:paraId="76D49B7F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ADA5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lastRenderedPageBreak/>
              <w:t>Дистрактор</w:t>
            </w:r>
            <w:proofErr w:type="spellEnd"/>
            <w:r w:rsidRPr="00A03C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68" w:type="dxa"/>
          </w:tcPr>
          <w:p w14:paraId="35180DC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2</w:t>
            </w:r>
          </w:p>
        </w:tc>
      </w:tr>
      <w:tr w:rsidR="003D1677" w:rsidRPr="00A03CE6" w14:paraId="2734937E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E570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</w:p>
        </w:tc>
        <w:tc>
          <w:tcPr>
            <w:tcW w:w="7368" w:type="dxa"/>
          </w:tcPr>
          <w:p w14:paraId="1F3DF6D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</w:t>
            </w:r>
          </w:p>
        </w:tc>
      </w:tr>
      <w:tr w:rsidR="003D1677" w:rsidRPr="00A03CE6" w14:paraId="0700804B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B116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</w:p>
        </w:tc>
        <w:tc>
          <w:tcPr>
            <w:tcW w:w="7368" w:type="dxa"/>
          </w:tcPr>
          <w:p w14:paraId="6EA6907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4</w:t>
            </w:r>
          </w:p>
        </w:tc>
      </w:tr>
      <w:tr w:rsidR="003D1677" w:rsidRPr="00A03CE6" w14:paraId="763299C2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6821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ЗАДАНИЕ № 12</w:t>
            </w:r>
          </w:p>
        </w:tc>
        <w:tc>
          <w:tcPr>
            <w:tcW w:w="7368" w:type="dxa"/>
          </w:tcPr>
          <w:p w14:paraId="60FA1CE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Показанием для экстренной госпитализации пациента с гипертонической болезнью является</w:t>
            </w:r>
          </w:p>
        </w:tc>
      </w:tr>
      <w:tr w:rsidR="003D1677" w:rsidRPr="00A03CE6" w14:paraId="51C4CE91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1A64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Количество верных ответов</w:t>
            </w:r>
          </w:p>
        </w:tc>
        <w:tc>
          <w:tcPr>
            <w:tcW w:w="7368" w:type="dxa"/>
          </w:tcPr>
          <w:p w14:paraId="0793F25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</w:t>
            </w:r>
          </w:p>
        </w:tc>
      </w:tr>
      <w:tr w:rsidR="003D1677" w:rsidRPr="00A03CE6" w14:paraId="0DF501DF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57E2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Верный ответ</w:t>
            </w:r>
          </w:p>
        </w:tc>
        <w:tc>
          <w:tcPr>
            <w:tcW w:w="7368" w:type="dxa"/>
          </w:tcPr>
          <w:p w14:paraId="4D3539B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гипертонический криз, не купирующийся на </w:t>
            </w:r>
            <w:proofErr w:type="spellStart"/>
            <w:r w:rsidRPr="00A03CE6">
              <w:rPr>
                <w:sz w:val="28"/>
                <w:szCs w:val="28"/>
              </w:rPr>
              <w:t>догоспитальном</w:t>
            </w:r>
            <w:proofErr w:type="spellEnd"/>
            <w:r w:rsidRPr="00A03CE6">
              <w:rPr>
                <w:sz w:val="28"/>
                <w:szCs w:val="28"/>
              </w:rPr>
              <w:t xml:space="preserve"> этапе</w:t>
            </w:r>
          </w:p>
        </w:tc>
      </w:tr>
      <w:tr w:rsidR="003D1677" w:rsidRPr="00A03CE6" w14:paraId="103BA017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5854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Обоснование</w:t>
            </w:r>
          </w:p>
        </w:tc>
        <w:tc>
          <w:tcPr>
            <w:tcW w:w="7368" w:type="dxa"/>
          </w:tcPr>
          <w:p w14:paraId="6AE7CB2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 </w:t>
            </w:r>
            <w:r w:rsidRPr="00A03CE6">
              <w:rPr>
                <w:sz w:val="28"/>
                <w:szCs w:val="28"/>
              </w:rPr>
              <w:fldChar w:fldCharType="begin"/>
            </w:r>
            <w:r w:rsidRPr="00A03CE6">
              <w:rPr>
                <w:sz w:val="28"/>
                <w:szCs w:val="28"/>
              </w:rPr>
              <w:instrText xml:space="preserve"> HYPERLINK "https://library.mededtech.ru/rest/documents/KP62/" \l "list_item_2k4u6n" </w:instrText>
            </w:r>
            <w:r w:rsidRPr="00A03CE6">
              <w:rPr>
                <w:sz w:val="28"/>
                <w:szCs w:val="28"/>
              </w:rPr>
              <w:fldChar w:fldCharType="separate"/>
            </w:r>
            <w:bookmarkStart w:id="86" w:name="_Toc132208275"/>
            <w:r w:rsidRPr="00A03CE6">
              <w:rPr>
                <w:sz w:val="28"/>
                <w:szCs w:val="28"/>
              </w:rPr>
              <w:t>Показания для экстренной госпитализации:</w:t>
            </w:r>
            <w:bookmarkEnd w:id="86"/>
          </w:p>
          <w:p w14:paraId="5968FAB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гипертонический криз, не купирующийся на </w:t>
            </w:r>
            <w:proofErr w:type="spellStart"/>
            <w:r w:rsidRPr="00A03CE6">
              <w:rPr>
                <w:sz w:val="28"/>
                <w:szCs w:val="28"/>
              </w:rPr>
              <w:t>догоспитальном</w:t>
            </w:r>
            <w:proofErr w:type="spellEnd"/>
            <w:r w:rsidRPr="00A03CE6">
              <w:rPr>
                <w:sz w:val="28"/>
                <w:szCs w:val="28"/>
              </w:rPr>
              <w:t xml:space="preserve"> этапе;</w:t>
            </w:r>
            <w:r w:rsidRPr="00A03CE6">
              <w:rPr>
                <w:sz w:val="28"/>
                <w:szCs w:val="28"/>
              </w:rPr>
              <w:fldChar w:fldCharType="end"/>
            </w:r>
          </w:p>
          <w:p w14:paraId="2B66579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(Клинические рекомендации Артериальная гипертензия у взрослых, раздел Организация оказания медицинской помощи), 2020 год) </w:t>
            </w:r>
            <w:hyperlink r:id="rId36" w:history="1">
              <w:r w:rsidRPr="00A03CE6">
                <w:rPr>
                  <w:sz w:val="28"/>
                  <w:szCs w:val="28"/>
                </w:rPr>
                <w:t>https://library.mededtech.ru/rest/documents/KP62/</w:t>
              </w:r>
            </w:hyperlink>
          </w:p>
        </w:tc>
      </w:tr>
      <w:tr w:rsidR="003D1677" w:rsidRPr="00A03CE6" w14:paraId="55945E96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9507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  <w:r w:rsidRPr="00A03C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68" w:type="dxa"/>
          </w:tcPr>
          <w:p w14:paraId="7B10FBA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сильная головная боль </w:t>
            </w:r>
          </w:p>
        </w:tc>
      </w:tr>
      <w:tr w:rsidR="003D1677" w:rsidRPr="00A03CE6" w14:paraId="51AF8DCD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D7DA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</w:p>
        </w:tc>
        <w:tc>
          <w:tcPr>
            <w:tcW w:w="7368" w:type="dxa"/>
          </w:tcPr>
          <w:p w14:paraId="12C95AD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наличие эпизодов тахикардии</w:t>
            </w:r>
          </w:p>
        </w:tc>
      </w:tr>
      <w:tr w:rsidR="003D1677" w:rsidRPr="00A03CE6" w14:paraId="05362195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FD02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</w:p>
        </w:tc>
        <w:tc>
          <w:tcPr>
            <w:tcW w:w="7368" w:type="dxa"/>
          </w:tcPr>
          <w:p w14:paraId="6342655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возраст старше 65 лет</w:t>
            </w:r>
          </w:p>
        </w:tc>
      </w:tr>
    </w:tbl>
    <w:p w14:paraId="08B31159" w14:textId="77777777" w:rsidR="003D1677" w:rsidRPr="00A03CE6" w:rsidRDefault="003D1677" w:rsidP="003D1677">
      <w:pPr>
        <w:rPr>
          <w:sz w:val="28"/>
          <w:szCs w:val="28"/>
        </w:rPr>
      </w:pPr>
    </w:p>
    <w:p w14:paraId="58AD29FE" w14:textId="77777777" w:rsidR="003D1677" w:rsidRPr="00A03CE6" w:rsidRDefault="003D1677" w:rsidP="003D1677">
      <w:pPr>
        <w:ind w:firstLine="709"/>
        <w:rPr>
          <w:b/>
          <w:bCs/>
          <w:sz w:val="28"/>
          <w:szCs w:val="28"/>
        </w:rPr>
      </w:pPr>
      <w:r w:rsidRPr="00A03CE6">
        <w:rPr>
          <w:b/>
          <w:bCs/>
          <w:sz w:val="28"/>
          <w:szCs w:val="28"/>
        </w:rPr>
        <w:t>3.2. Критерии оценки выполнения задания государственного экзамена</w:t>
      </w:r>
    </w:p>
    <w:p w14:paraId="0630EAFD" w14:textId="77777777" w:rsidR="003D1677" w:rsidRPr="00A03CE6" w:rsidRDefault="003D1677" w:rsidP="003D1677">
      <w:pPr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3.2.1. Порядок оценки</w:t>
      </w:r>
    </w:p>
    <w:p w14:paraId="1DB3AD1A" w14:textId="77777777" w:rsidR="003D1677" w:rsidRPr="00A03CE6" w:rsidRDefault="003D1677" w:rsidP="003D1677">
      <w:pPr>
        <w:shd w:val="clear" w:color="auto" w:fill="FFFFFF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 xml:space="preserve">Результаты государственной итоговой аттестации определяются оценками "отлично", "хорошо", "удовлетворительно", "неудовлетворительно" и объявляются в тот же день после оформления в установленном порядке протоколов заседаний ГЭК. </w:t>
      </w:r>
    </w:p>
    <w:p w14:paraId="110472F9" w14:textId="77777777" w:rsidR="003D1677" w:rsidRPr="00A03CE6" w:rsidRDefault="003D1677" w:rsidP="003D1677">
      <w:pPr>
        <w:shd w:val="clear" w:color="auto" w:fill="FFFFFF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Баллы за выполнение заданий государственного экзамена выставляются в соответствии со схемой начисления баллов, приведенной в комплекте оценочной документации.</w:t>
      </w:r>
    </w:p>
    <w:p w14:paraId="72BB7A98" w14:textId="77777777" w:rsidR="003D1677" w:rsidRPr="00A03CE6" w:rsidRDefault="003D1677" w:rsidP="003D1677">
      <w:pPr>
        <w:shd w:val="clear" w:color="auto" w:fill="FFFFFF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Необходимо осуществить перевод полученного количества баллов в оценки "отлично", "хорошо", "удовлетворительно", "неудовлетворительно".</w:t>
      </w:r>
    </w:p>
    <w:p w14:paraId="1D5B05A4" w14:textId="77777777" w:rsidR="003D1677" w:rsidRPr="00A03CE6" w:rsidRDefault="003D1677" w:rsidP="003D1677">
      <w:pPr>
        <w:shd w:val="clear" w:color="auto" w:fill="FFFFFF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Перевод полученного количества баллов в оценки осуществляется государственной экзаменационной комиссией.</w:t>
      </w:r>
    </w:p>
    <w:p w14:paraId="47F4381F" w14:textId="77777777" w:rsidR="003D1677" w:rsidRPr="00A03CE6" w:rsidRDefault="003D1677" w:rsidP="003D1677">
      <w:pPr>
        <w:shd w:val="clear" w:color="auto" w:fill="FFFFFF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Максимальное количество баллов, которое возможно получить за выполнение задания государственного экзамена, принимается за 100%. Перевод баллов в оценку может быть осуществлен на основе таблицы N 1.</w:t>
      </w:r>
    </w:p>
    <w:p w14:paraId="7F19EB67" w14:textId="77777777" w:rsidR="003D1677" w:rsidRPr="00A03CE6" w:rsidRDefault="003D1677" w:rsidP="003D1677">
      <w:pPr>
        <w:shd w:val="clear" w:color="auto" w:fill="FFFFFF"/>
        <w:ind w:firstLine="709"/>
        <w:rPr>
          <w:sz w:val="28"/>
          <w:szCs w:val="28"/>
        </w:rPr>
      </w:pPr>
    </w:p>
    <w:p w14:paraId="2068CF12" w14:textId="77777777" w:rsidR="003D1677" w:rsidRPr="00A03CE6" w:rsidRDefault="003D1677" w:rsidP="003D1677">
      <w:pPr>
        <w:shd w:val="clear" w:color="auto" w:fill="FFFFFF"/>
        <w:rPr>
          <w:sz w:val="28"/>
          <w:szCs w:val="28"/>
        </w:rPr>
      </w:pPr>
      <w:r w:rsidRPr="00A03CE6">
        <w:rPr>
          <w:sz w:val="28"/>
          <w:szCs w:val="28"/>
        </w:rPr>
        <w:t>Таблица № 1</w:t>
      </w:r>
    </w:p>
    <w:p w14:paraId="6FDCBABB" w14:textId="77777777" w:rsidR="003D1677" w:rsidRPr="00A03CE6" w:rsidRDefault="003D1677" w:rsidP="003D1677">
      <w:pPr>
        <w:shd w:val="clear" w:color="auto" w:fill="FFFFFF"/>
        <w:rPr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5"/>
        <w:gridCol w:w="1276"/>
        <w:gridCol w:w="1134"/>
        <w:gridCol w:w="1275"/>
        <w:gridCol w:w="1208"/>
      </w:tblGrid>
      <w:tr w:rsidR="003D1677" w:rsidRPr="00A03CE6" w14:paraId="1CAFFB94" w14:textId="77777777" w:rsidTr="00286223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485EF" w14:textId="77777777" w:rsidR="003D1677" w:rsidRPr="00A03CE6" w:rsidRDefault="003D1677" w:rsidP="00286223">
            <w:pPr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Оценка ГИА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2C7D1" w14:textId="77777777" w:rsidR="003D1677" w:rsidRPr="00A03CE6" w:rsidRDefault="003D1677" w:rsidP="00286223">
            <w:pPr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"2"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853EC" w14:textId="77777777" w:rsidR="003D1677" w:rsidRPr="00A03CE6" w:rsidRDefault="003D1677" w:rsidP="00286223">
            <w:pPr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"3"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88203" w14:textId="77777777" w:rsidR="003D1677" w:rsidRPr="00A03CE6" w:rsidRDefault="003D1677" w:rsidP="00286223">
            <w:pPr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"4"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0A1E7" w14:textId="77777777" w:rsidR="003D1677" w:rsidRPr="00A03CE6" w:rsidRDefault="003D1677" w:rsidP="00286223">
            <w:pPr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"5"</w:t>
            </w:r>
          </w:p>
        </w:tc>
      </w:tr>
      <w:tr w:rsidR="003D1677" w:rsidRPr="00A03CE6" w14:paraId="7109DD3E" w14:textId="77777777" w:rsidTr="00286223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31C6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Отношение полученного количества баллов к максимально возможному (в процентах)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4973E" w14:textId="77777777" w:rsidR="003D1677" w:rsidRPr="00A03CE6" w:rsidRDefault="003D1677" w:rsidP="00286223">
            <w:pPr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0 - 69%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B15D7" w14:textId="77777777" w:rsidR="003D1677" w:rsidRPr="00A03CE6" w:rsidRDefault="003D1677" w:rsidP="00286223">
            <w:pPr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70 - 79%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1BDA8" w14:textId="77777777" w:rsidR="003D1677" w:rsidRPr="00A03CE6" w:rsidRDefault="003D1677" w:rsidP="00286223">
            <w:pPr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80 - 89%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5CD17" w14:textId="77777777" w:rsidR="003D1677" w:rsidRPr="00A03CE6" w:rsidRDefault="003D1677" w:rsidP="00286223">
            <w:pPr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90 - 100%</w:t>
            </w:r>
          </w:p>
        </w:tc>
      </w:tr>
    </w:tbl>
    <w:p w14:paraId="2DAF121C" w14:textId="3E21E900" w:rsidR="003D1677" w:rsidRPr="00A03CE6" w:rsidRDefault="003D1677" w:rsidP="003D1677">
      <w:pPr>
        <w:rPr>
          <w:sz w:val="28"/>
          <w:szCs w:val="28"/>
        </w:rPr>
      </w:pPr>
    </w:p>
    <w:p w14:paraId="798E940E" w14:textId="77777777" w:rsidR="003D1677" w:rsidRPr="00A03CE6" w:rsidRDefault="003D1677" w:rsidP="003D1677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Для выпускников из числа лиц с ограниченными возможностями здоровья и выпускников из числа детей-инвалидов и инвалидов проводится ГИА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14:paraId="6DD2E8E6" w14:textId="77777777" w:rsidR="003D1677" w:rsidRPr="00A03CE6" w:rsidRDefault="003D1677" w:rsidP="003D1677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Общие и дополнительные требования, обеспечиваемые при проведении ГИА для выпускников из числа лиц с ограниченными возможностями здоровья, детей-инвалидов и инвалидов приводятся в комплекте оценочных материалов с учетом особенностей разработанного задания и используемых ресурсов. </w:t>
      </w:r>
    </w:p>
    <w:p w14:paraId="5F790C9A" w14:textId="4F3DBDA9" w:rsidR="0088155B" w:rsidRPr="00A03CE6" w:rsidRDefault="003D1677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Длительность проведения государственной итоговой аттестации по основной профессиональной образовательной программе по специальности 31.02.01 Лечебное </w:t>
      </w:r>
      <w:proofErr w:type="spellStart"/>
      <w:r w:rsidRPr="00A03CE6">
        <w:rPr>
          <w:b w:val="0"/>
          <w:sz w:val="28"/>
          <w:szCs w:val="28"/>
        </w:rPr>
        <w:t>делоопределяется</w:t>
      </w:r>
      <w:proofErr w:type="spellEnd"/>
      <w:r w:rsidRPr="00A03CE6">
        <w:rPr>
          <w:b w:val="0"/>
          <w:sz w:val="28"/>
          <w:szCs w:val="28"/>
        </w:rPr>
        <w:t xml:space="preserve"> ФГОС СПО. Часы учебного плана (календарного учебного графика), отводимые на ГИА, определяются применительно к нагрузке обучающегося. В структуре времени, отводимого ФГОС СПО по основной профессиональной образовательной программе по специальности 31.02.01 Лечебное дело на государственную итоговую аттестацию, образовательная организация самостоятельно определяет график проведения государственного экзамена.</w:t>
      </w:r>
    </w:p>
    <w:p w14:paraId="41E54BA8" w14:textId="5C78A1DF" w:rsidR="0088155B" w:rsidRPr="00A03CE6" w:rsidRDefault="00C3537F" w:rsidP="0088155B">
      <w:pPr>
        <w:pStyle w:val="3"/>
        <w:tabs>
          <w:tab w:val="left" w:pos="681"/>
        </w:tabs>
        <w:spacing w:line="276" w:lineRule="auto"/>
        <w:ind w:left="0" w:firstLine="0"/>
        <w:jc w:val="center"/>
        <w:rPr>
          <w:sz w:val="28"/>
          <w:szCs w:val="28"/>
        </w:rPr>
      </w:pPr>
      <w:r w:rsidRPr="00A03CE6">
        <w:rPr>
          <w:sz w:val="28"/>
          <w:szCs w:val="28"/>
        </w:rPr>
        <w:t>4</w:t>
      </w:r>
      <w:r w:rsidR="0088155B" w:rsidRPr="00A03CE6">
        <w:rPr>
          <w:sz w:val="28"/>
          <w:szCs w:val="28"/>
        </w:rPr>
        <w:t>. Порядок подачи и рассмотрения апелляций</w:t>
      </w:r>
    </w:p>
    <w:p w14:paraId="3B7D3CB6" w14:textId="77777777" w:rsidR="00C3537F" w:rsidRPr="00A03CE6" w:rsidRDefault="00C3537F" w:rsidP="00C3537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По</w:t>
      </w:r>
      <w:r w:rsidRPr="00A03CE6">
        <w:rPr>
          <w:spacing w:val="-5"/>
          <w:sz w:val="28"/>
          <w:szCs w:val="28"/>
        </w:rPr>
        <w:t xml:space="preserve"> </w:t>
      </w:r>
      <w:r w:rsidRPr="00A03CE6">
        <w:rPr>
          <w:sz w:val="28"/>
          <w:szCs w:val="28"/>
        </w:rPr>
        <w:t>результатам</w:t>
      </w:r>
      <w:r w:rsidRPr="00A03CE6">
        <w:rPr>
          <w:spacing w:val="-3"/>
          <w:sz w:val="28"/>
          <w:szCs w:val="28"/>
        </w:rPr>
        <w:t xml:space="preserve"> </w:t>
      </w:r>
      <w:r w:rsidRPr="00A03CE6">
        <w:rPr>
          <w:sz w:val="28"/>
          <w:szCs w:val="28"/>
        </w:rPr>
        <w:t>аттестации</w:t>
      </w:r>
      <w:r w:rsidRPr="00A03CE6">
        <w:rPr>
          <w:spacing w:val="-4"/>
          <w:sz w:val="28"/>
          <w:szCs w:val="28"/>
        </w:rPr>
        <w:t xml:space="preserve"> </w:t>
      </w:r>
      <w:r w:rsidRPr="00A03CE6">
        <w:rPr>
          <w:sz w:val="28"/>
          <w:szCs w:val="28"/>
        </w:rPr>
        <w:t>выпускник,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участвовавший</w:t>
      </w:r>
      <w:r w:rsidRPr="00A03CE6">
        <w:rPr>
          <w:spacing w:val="-4"/>
          <w:sz w:val="28"/>
          <w:szCs w:val="28"/>
        </w:rPr>
        <w:t xml:space="preserve"> </w:t>
      </w:r>
      <w:r w:rsidRPr="00A03CE6">
        <w:rPr>
          <w:sz w:val="28"/>
          <w:szCs w:val="28"/>
        </w:rPr>
        <w:t>в</w:t>
      </w:r>
      <w:r w:rsidRPr="00A03CE6">
        <w:rPr>
          <w:spacing w:val="-4"/>
          <w:sz w:val="28"/>
          <w:szCs w:val="28"/>
        </w:rPr>
        <w:t xml:space="preserve"> </w:t>
      </w:r>
      <w:r w:rsidRPr="00A03CE6">
        <w:rPr>
          <w:sz w:val="28"/>
          <w:szCs w:val="28"/>
        </w:rPr>
        <w:t>ГИА,</w:t>
      </w:r>
      <w:r w:rsidRPr="00A03CE6">
        <w:rPr>
          <w:spacing w:val="-3"/>
          <w:sz w:val="28"/>
          <w:szCs w:val="28"/>
        </w:rPr>
        <w:t xml:space="preserve"> </w:t>
      </w:r>
      <w:r w:rsidRPr="00A03CE6">
        <w:rPr>
          <w:sz w:val="28"/>
          <w:szCs w:val="28"/>
        </w:rPr>
        <w:t>имеет право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подать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в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апелляционную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комиссию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письменное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апелляционное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заявление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нарушении, по его мнению, установленного порядка проведения ГИА 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(или)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несогласии с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ее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результатами (далее</w:t>
      </w:r>
      <w:r w:rsidRPr="00A03CE6">
        <w:rPr>
          <w:spacing w:val="2"/>
          <w:sz w:val="28"/>
          <w:szCs w:val="28"/>
        </w:rPr>
        <w:t xml:space="preserve"> </w:t>
      </w:r>
      <w:r w:rsidRPr="00A03CE6">
        <w:rPr>
          <w:sz w:val="28"/>
          <w:szCs w:val="28"/>
        </w:rPr>
        <w:t>-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апелляция)</w:t>
      </w:r>
    </w:p>
    <w:p w14:paraId="4E8EF40C" w14:textId="77777777" w:rsidR="00C3537F" w:rsidRPr="00A03CE6" w:rsidRDefault="00C3537F" w:rsidP="00C3537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Апелляция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подается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лично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выпускником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или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родителями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(законными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представителями)</w:t>
      </w:r>
      <w:r w:rsidRPr="00A03CE6">
        <w:rPr>
          <w:spacing w:val="-2"/>
          <w:sz w:val="28"/>
          <w:szCs w:val="28"/>
        </w:rPr>
        <w:t xml:space="preserve"> </w:t>
      </w:r>
      <w:r w:rsidRPr="00A03CE6">
        <w:rPr>
          <w:sz w:val="28"/>
          <w:szCs w:val="28"/>
        </w:rPr>
        <w:t>несовершеннолетнего</w:t>
      </w:r>
      <w:r w:rsidRPr="00A03CE6">
        <w:rPr>
          <w:spacing w:val="-2"/>
          <w:sz w:val="28"/>
          <w:szCs w:val="28"/>
        </w:rPr>
        <w:t xml:space="preserve"> </w:t>
      </w:r>
      <w:r w:rsidRPr="00A03CE6">
        <w:rPr>
          <w:sz w:val="28"/>
          <w:szCs w:val="28"/>
        </w:rPr>
        <w:t>выпускника</w:t>
      </w:r>
      <w:r w:rsidRPr="00A03CE6">
        <w:rPr>
          <w:spacing w:val="-2"/>
          <w:sz w:val="28"/>
          <w:szCs w:val="28"/>
        </w:rPr>
        <w:t xml:space="preserve"> </w:t>
      </w:r>
      <w:r w:rsidRPr="00A03CE6">
        <w:rPr>
          <w:sz w:val="28"/>
          <w:szCs w:val="28"/>
        </w:rPr>
        <w:t>в</w:t>
      </w:r>
      <w:r w:rsidRPr="00A03CE6">
        <w:rPr>
          <w:spacing w:val="-3"/>
          <w:sz w:val="28"/>
          <w:szCs w:val="28"/>
        </w:rPr>
        <w:t xml:space="preserve"> </w:t>
      </w:r>
      <w:r w:rsidRPr="00A03CE6">
        <w:rPr>
          <w:sz w:val="28"/>
          <w:szCs w:val="28"/>
        </w:rPr>
        <w:t>апелляционную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комиссию.</w:t>
      </w:r>
    </w:p>
    <w:p w14:paraId="5D3559B5" w14:textId="77777777" w:rsidR="00C3537F" w:rsidRPr="00A03CE6" w:rsidRDefault="00C3537F" w:rsidP="00C3537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Апелляция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нарушении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порядка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проведения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ГИА подается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непосредственно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в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день</w:t>
      </w:r>
      <w:r w:rsidRPr="00A03CE6">
        <w:rPr>
          <w:spacing w:val="-2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проведения ГИА.</w:t>
      </w:r>
    </w:p>
    <w:p w14:paraId="62BF5D6D" w14:textId="77777777" w:rsidR="00C3537F" w:rsidRPr="00A03CE6" w:rsidRDefault="00C3537F" w:rsidP="00C3537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Апелляция о несогласии с результатами ГИА подается не позднее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следующего</w:t>
      </w:r>
      <w:r w:rsidRPr="00A03CE6">
        <w:rPr>
          <w:spacing w:val="-2"/>
          <w:sz w:val="28"/>
          <w:szCs w:val="28"/>
        </w:rPr>
        <w:t xml:space="preserve"> </w:t>
      </w:r>
      <w:r w:rsidRPr="00A03CE6">
        <w:rPr>
          <w:sz w:val="28"/>
          <w:szCs w:val="28"/>
        </w:rPr>
        <w:t>рабочего</w:t>
      </w:r>
      <w:r w:rsidRPr="00A03CE6">
        <w:rPr>
          <w:spacing w:val="-2"/>
          <w:sz w:val="28"/>
          <w:szCs w:val="28"/>
        </w:rPr>
        <w:t xml:space="preserve"> </w:t>
      </w:r>
      <w:r w:rsidRPr="00A03CE6">
        <w:rPr>
          <w:sz w:val="28"/>
          <w:szCs w:val="28"/>
        </w:rPr>
        <w:t>дня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после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объявления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результатов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ГИА.</w:t>
      </w:r>
    </w:p>
    <w:p w14:paraId="62701548" w14:textId="77777777" w:rsidR="00C3537F" w:rsidRPr="00A03CE6" w:rsidRDefault="00C3537F" w:rsidP="00C3537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 xml:space="preserve">Апелляция рассматривается апелляционной комиссией не позднее трех рабочих </w:t>
      </w:r>
      <w:proofErr w:type="gramStart"/>
      <w:r w:rsidRPr="00A03CE6">
        <w:rPr>
          <w:sz w:val="28"/>
          <w:szCs w:val="28"/>
        </w:rPr>
        <w:t>дней</w:t>
      </w:r>
      <w:r w:rsidRPr="00A03CE6">
        <w:rPr>
          <w:spacing w:val="-57"/>
          <w:sz w:val="28"/>
          <w:szCs w:val="28"/>
        </w:rPr>
        <w:t xml:space="preserve">  </w:t>
      </w:r>
      <w:r w:rsidRPr="00A03CE6">
        <w:rPr>
          <w:sz w:val="28"/>
          <w:szCs w:val="28"/>
        </w:rPr>
        <w:t>с</w:t>
      </w:r>
      <w:proofErr w:type="gramEnd"/>
      <w:r w:rsidRPr="00A03CE6">
        <w:rPr>
          <w:spacing w:val="-2"/>
          <w:sz w:val="28"/>
          <w:szCs w:val="28"/>
        </w:rPr>
        <w:t xml:space="preserve"> </w:t>
      </w:r>
      <w:r w:rsidRPr="00A03CE6">
        <w:rPr>
          <w:sz w:val="28"/>
          <w:szCs w:val="28"/>
        </w:rPr>
        <w:t>момента ее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поступления.</w:t>
      </w:r>
    </w:p>
    <w:p w14:paraId="00ED6093" w14:textId="77777777" w:rsidR="00C3537F" w:rsidRPr="00A03CE6" w:rsidRDefault="00C3537F" w:rsidP="00C3537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На заседание апелляционной комиссии приглашается председатель соответствующей</w:t>
      </w:r>
      <w:r w:rsidRPr="00A03CE6">
        <w:rPr>
          <w:spacing w:val="-57"/>
          <w:sz w:val="28"/>
          <w:szCs w:val="28"/>
        </w:rPr>
        <w:t xml:space="preserve"> </w:t>
      </w:r>
      <w:r w:rsidRPr="00A03CE6">
        <w:rPr>
          <w:sz w:val="28"/>
          <w:szCs w:val="28"/>
        </w:rPr>
        <w:t>экзаменационной</w:t>
      </w:r>
      <w:r w:rsidRPr="00A03CE6">
        <w:rPr>
          <w:spacing w:val="-3"/>
          <w:sz w:val="28"/>
          <w:szCs w:val="28"/>
        </w:rPr>
        <w:t xml:space="preserve"> </w:t>
      </w:r>
      <w:r w:rsidRPr="00A03CE6">
        <w:rPr>
          <w:sz w:val="28"/>
          <w:szCs w:val="28"/>
        </w:rPr>
        <w:t>комиссии.</w:t>
      </w:r>
    </w:p>
    <w:p w14:paraId="2D9E8CB8" w14:textId="77777777" w:rsidR="00C3537F" w:rsidRPr="00A03CE6" w:rsidRDefault="00C3537F" w:rsidP="00C3537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 xml:space="preserve">Выпускник, подавший апелляцию, имеет право присутствовать при </w:t>
      </w:r>
      <w:r w:rsidRPr="00A03CE6">
        <w:rPr>
          <w:sz w:val="28"/>
          <w:szCs w:val="28"/>
        </w:rPr>
        <w:lastRenderedPageBreak/>
        <w:t>рассмотрении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апелляции.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несовершеннолетним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выпускником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имеет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право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присутствовать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один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из</w:t>
      </w:r>
      <w:r w:rsidRPr="00A03CE6">
        <w:rPr>
          <w:spacing w:val="-57"/>
          <w:sz w:val="28"/>
          <w:szCs w:val="28"/>
        </w:rPr>
        <w:t xml:space="preserve"> </w:t>
      </w:r>
      <w:r w:rsidRPr="00A03CE6">
        <w:rPr>
          <w:sz w:val="28"/>
          <w:szCs w:val="28"/>
        </w:rPr>
        <w:t>родителей</w:t>
      </w:r>
      <w:r w:rsidRPr="00A03CE6">
        <w:rPr>
          <w:spacing w:val="1"/>
          <w:sz w:val="28"/>
          <w:szCs w:val="28"/>
        </w:rPr>
        <w:t xml:space="preserve"> </w:t>
      </w:r>
      <w:hyperlink r:id="rId37">
        <w:r w:rsidRPr="00A03CE6">
          <w:rPr>
            <w:sz w:val="28"/>
            <w:szCs w:val="28"/>
          </w:rPr>
          <w:t>(законных</w:t>
        </w:r>
        <w:r w:rsidRPr="00A03CE6">
          <w:rPr>
            <w:spacing w:val="1"/>
            <w:sz w:val="28"/>
            <w:szCs w:val="28"/>
          </w:rPr>
          <w:t xml:space="preserve"> </w:t>
        </w:r>
        <w:r w:rsidRPr="00A03CE6">
          <w:rPr>
            <w:sz w:val="28"/>
            <w:szCs w:val="28"/>
          </w:rPr>
          <w:t>представителей)</w:t>
        </w:r>
      </w:hyperlink>
      <w:r w:rsidRPr="00A03CE6">
        <w:rPr>
          <w:sz w:val="28"/>
          <w:szCs w:val="28"/>
        </w:rPr>
        <w:t>.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Указанные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лица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должны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иметь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при</w:t>
      </w:r>
      <w:r w:rsidRPr="00A03CE6">
        <w:rPr>
          <w:spacing w:val="61"/>
          <w:sz w:val="28"/>
          <w:szCs w:val="28"/>
        </w:rPr>
        <w:t xml:space="preserve"> </w:t>
      </w:r>
      <w:r w:rsidRPr="00A03CE6">
        <w:rPr>
          <w:sz w:val="28"/>
          <w:szCs w:val="28"/>
        </w:rPr>
        <w:t>себе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документы,</w:t>
      </w:r>
      <w:r w:rsidRPr="00A03CE6">
        <w:rPr>
          <w:spacing w:val="3"/>
          <w:sz w:val="28"/>
          <w:szCs w:val="28"/>
        </w:rPr>
        <w:t xml:space="preserve"> </w:t>
      </w:r>
      <w:r w:rsidRPr="00A03CE6">
        <w:rPr>
          <w:sz w:val="28"/>
          <w:szCs w:val="28"/>
        </w:rPr>
        <w:t>удостоверяющие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личность.</w:t>
      </w:r>
    </w:p>
    <w:p w14:paraId="368933DB" w14:textId="77777777" w:rsidR="00C3537F" w:rsidRPr="00A03CE6" w:rsidRDefault="00C3537F" w:rsidP="00C3537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Рассмотрение</w:t>
      </w:r>
      <w:r w:rsidRPr="00A03CE6">
        <w:rPr>
          <w:spacing w:val="-3"/>
          <w:sz w:val="28"/>
          <w:szCs w:val="28"/>
        </w:rPr>
        <w:t xml:space="preserve"> </w:t>
      </w:r>
      <w:r w:rsidRPr="00A03CE6">
        <w:rPr>
          <w:sz w:val="28"/>
          <w:szCs w:val="28"/>
        </w:rPr>
        <w:t>апелляции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не</w:t>
      </w:r>
      <w:r w:rsidRPr="00A03CE6">
        <w:rPr>
          <w:spacing w:val="-2"/>
          <w:sz w:val="28"/>
          <w:szCs w:val="28"/>
        </w:rPr>
        <w:t xml:space="preserve"> </w:t>
      </w:r>
      <w:r w:rsidRPr="00A03CE6">
        <w:rPr>
          <w:sz w:val="28"/>
          <w:szCs w:val="28"/>
        </w:rPr>
        <w:t>является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пересдачей</w:t>
      </w:r>
      <w:r w:rsidRPr="00A03CE6">
        <w:rPr>
          <w:spacing w:val="-2"/>
          <w:sz w:val="28"/>
          <w:szCs w:val="28"/>
        </w:rPr>
        <w:t xml:space="preserve"> </w:t>
      </w:r>
      <w:r w:rsidRPr="00A03CE6">
        <w:rPr>
          <w:sz w:val="28"/>
          <w:szCs w:val="28"/>
        </w:rPr>
        <w:t>ГИА.</w:t>
      </w:r>
    </w:p>
    <w:p w14:paraId="489722B3" w14:textId="77777777" w:rsidR="00C3537F" w:rsidRPr="00A03CE6" w:rsidRDefault="00C3537F" w:rsidP="00C3537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При рассмотрении апелляции о нарушении порядка проведения ГИА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апелляционная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комиссия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устанавливает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достоверность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изложенных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в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ней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сведений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выносит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одно</w:t>
      </w:r>
      <w:r w:rsidRPr="00A03CE6">
        <w:rPr>
          <w:spacing w:val="-3"/>
          <w:sz w:val="28"/>
          <w:szCs w:val="28"/>
        </w:rPr>
        <w:t xml:space="preserve"> </w:t>
      </w:r>
      <w:r w:rsidRPr="00A03CE6">
        <w:rPr>
          <w:sz w:val="28"/>
          <w:szCs w:val="28"/>
        </w:rPr>
        <w:t>из решений:</w:t>
      </w:r>
    </w:p>
    <w:p w14:paraId="691B0FC8" w14:textId="77777777" w:rsidR="00C3537F" w:rsidRPr="00A03CE6" w:rsidRDefault="00C3537F" w:rsidP="00C3537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- об отклонении апелляции, если изложенные в ней сведения о нарушениях порядка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проведения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ГИА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выпускника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не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подтвердились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и/или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не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повлияли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на</w:t>
      </w:r>
      <w:r w:rsidRPr="00A03CE6">
        <w:rPr>
          <w:spacing w:val="-57"/>
          <w:sz w:val="28"/>
          <w:szCs w:val="28"/>
        </w:rPr>
        <w:t xml:space="preserve"> </w:t>
      </w:r>
      <w:r w:rsidRPr="00A03CE6">
        <w:rPr>
          <w:sz w:val="28"/>
          <w:szCs w:val="28"/>
        </w:rPr>
        <w:t>результат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итоговой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аттестации;</w:t>
      </w:r>
    </w:p>
    <w:p w14:paraId="4E3954EE" w14:textId="77777777" w:rsidR="00C3537F" w:rsidRPr="00A03CE6" w:rsidRDefault="00C3537F" w:rsidP="00C3537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- об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удовлетворении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апелляции,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если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изложенные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в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ней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сведения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допущенных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нарушениях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порядка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проведения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ГИА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выпускника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подтвердились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повлияли</w:t>
      </w:r>
      <w:r w:rsidRPr="00A03CE6">
        <w:rPr>
          <w:spacing w:val="-3"/>
          <w:sz w:val="28"/>
          <w:szCs w:val="28"/>
        </w:rPr>
        <w:t xml:space="preserve"> </w:t>
      </w:r>
      <w:r w:rsidRPr="00A03CE6">
        <w:rPr>
          <w:sz w:val="28"/>
          <w:szCs w:val="28"/>
        </w:rPr>
        <w:t>на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результат</w:t>
      </w:r>
      <w:r w:rsidRPr="00A03CE6">
        <w:rPr>
          <w:spacing w:val="2"/>
          <w:sz w:val="28"/>
          <w:szCs w:val="28"/>
        </w:rPr>
        <w:t xml:space="preserve"> </w:t>
      </w:r>
      <w:r w:rsidRPr="00A03CE6">
        <w:rPr>
          <w:sz w:val="28"/>
          <w:szCs w:val="28"/>
        </w:rPr>
        <w:t>ГИА.</w:t>
      </w:r>
    </w:p>
    <w:p w14:paraId="087C102C" w14:textId="77777777" w:rsidR="00C3537F" w:rsidRPr="00A03CE6" w:rsidRDefault="00C3537F" w:rsidP="00C3537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В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последнем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случае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результат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проведения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ГИА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подлежит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аннулированию,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в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связи,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чем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протокол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рассмотрении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апелляции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не</w:t>
      </w:r>
      <w:r w:rsidRPr="00A03CE6">
        <w:rPr>
          <w:spacing w:val="61"/>
          <w:sz w:val="28"/>
          <w:szCs w:val="28"/>
        </w:rPr>
        <w:t xml:space="preserve"> </w:t>
      </w:r>
      <w:r w:rsidRPr="00A03CE6">
        <w:rPr>
          <w:sz w:val="28"/>
          <w:szCs w:val="28"/>
        </w:rPr>
        <w:t>позднее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следующего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рабочего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дня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передается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в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экзаменационную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комиссию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для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реализации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решения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комиссии.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Выпускнику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предоставляется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возможность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пройти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ГИА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в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дополнительные</w:t>
      </w:r>
      <w:r w:rsidRPr="00A03CE6">
        <w:rPr>
          <w:spacing w:val="-4"/>
          <w:sz w:val="28"/>
          <w:szCs w:val="28"/>
        </w:rPr>
        <w:t xml:space="preserve"> </w:t>
      </w:r>
      <w:r w:rsidRPr="00A03CE6">
        <w:rPr>
          <w:sz w:val="28"/>
          <w:szCs w:val="28"/>
        </w:rPr>
        <w:t>сроки.</w:t>
      </w:r>
    </w:p>
    <w:p w14:paraId="1A851611" w14:textId="77777777" w:rsidR="00C3537F" w:rsidRPr="00A03CE6" w:rsidRDefault="00C3537F" w:rsidP="00C3537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В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результате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рассмотрения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апелляции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несогласии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результатами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ГИА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апелляционная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комиссия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принимает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решение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об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отклонении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апелляции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сохранении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результата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ГИА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либо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об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удовлетворении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апелляции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выставлении иного результата ГИА. Решение апелляционной комиссии не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позднее следующего рабочего дня передается в итоговую экзаменационную комиссию.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Решение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апелляционной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комиссии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является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основанием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для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аннулирования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ранее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выставленных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результатов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ГИА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выпускника</w:t>
      </w:r>
      <w:r w:rsidRPr="00A03CE6">
        <w:rPr>
          <w:spacing w:val="-2"/>
          <w:sz w:val="28"/>
          <w:szCs w:val="28"/>
        </w:rPr>
        <w:t xml:space="preserve"> </w:t>
      </w:r>
      <w:r w:rsidRPr="00A03CE6">
        <w:rPr>
          <w:sz w:val="28"/>
          <w:szCs w:val="28"/>
        </w:rPr>
        <w:t>и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выставления</w:t>
      </w:r>
      <w:r w:rsidRPr="00A03CE6">
        <w:rPr>
          <w:spacing w:val="-2"/>
          <w:sz w:val="28"/>
          <w:szCs w:val="28"/>
        </w:rPr>
        <w:t xml:space="preserve"> </w:t>
      </w:r>
      <w:r w:rsidRPr="00A03CE6">
        <w:rPr>
          <w:sz w:val="28"/>
          <w:szCs w:val="28"/>
        </w:rPr>
        <w:t>новых.</w:t>
      </w:r>
    </w:p>
    <w:p w14:paraId="7EAC58D9" w14:textId="77777777" w:rsidR="00C3537F" w:rsidRPr="00A03CE6" w:rsidRDefault="00C3537F" w:rsidP="00C3537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Решение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апелляционной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комиссии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принимается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простым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большинством</w:t>
      </w:r>
      <w:r w:rsidRPr="00A03CE6">
        <w:rPr>
          <w:spacing w:val="60"/>
          <w:sz w:val="28"/>
          <w:szCs w:val="28"/>
        </w:rPr>
        <w:t xml:space="preserve"> </w:t>
      </w:r>
      <w:r w:rsidRPr="00A03CE6">
        <w:rPr>
          <w:sz w:val="28"/>
          <w:szCs w:val="28"/>
        </w:rPr>
        <w:t>голосов.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При равном числе голосов голос председательствующего на заседании апелляционной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комиссии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является решающим.</w:t>
      </w:r>
    </w:p>
    <w:p w14:paraId="34D97265" w14:textId="77777777" w:rsidR="00C3537F" w:rsidRPr="00A03CE6" w:rsidRDefault="00C3537F" w:rsidP="00C3537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Решение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апелляционной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комиссии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доводится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до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сведения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подавшего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апелляцию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выпускника (под роспись) в течение трех рабочих дней со дня заседания апелляционной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комиссии.</w:t>
      </w:r>
    </w:p>
    <w:p w14:paraId="15066662" w14:textId="77777777" w:rsidR="00C3537F" w:rsidRPr="00A03CE6" w:rsidRDefault="00C3537F" w:rsidP="00C3537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Решение апелляционной комиссии является окончательным и пересмотру не</w:t>
      </w:r>
      <w:r w:rsidRPr="00A03CE6">
        <w:rPr>
          <w:spacing w:val="-57"/>
          <w:sz w:val="28"/>
          <w:szCs w:val="28"/>
        </w:rPr>
        <w:t xml:space="preserve"> </w:t>
      </w:r>
      <w:r w:rsidRPr="00A03CE6">
        <w:rPr>
          <w:sz w:val="28"/>
          <w:szCs w:val="28"/>
        </w:rPr>
        <w:t>подлежит.</w:t>
      </w:r>
    </w:p>
    <w:p w14:paraId="79B61E51" w14:textId="77777777" w:rsidR="0088155B" w:rsidRPr="00A03CE6" w:rsidRDefault="0088155B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 </w:t>
      </w:r>
    </w:p>
    <w:p w14:paraId="5AB60847" w14:textId="77777777" w:rsidR="0088155B" w:rsidRPr="00A03CE6" w:rsidRDefault="0088155B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14687991" w14:textId="77777777" w:rsidR="0013312E" w:rsidRPr="00A03CE6" w:rsidRDefault="0013312E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070C6720" w14:textId="77777777" w:rsidR="004B38CD" w:rsidRPr="00A03CE6" w:rsidRDefault="004B38CD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01DCF9FD" w14:textId="77777777" w:rsidR="004B38CD" w:rsidRPr="00A03CE6" w:rsidRDefault="004B38CD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156F1DB4" w14:textId="77777777" w:rsidR="004B38CD" w:rsidRPr="00A03CE6" w:rsidRDefault="004B38CD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62D33E1C" w14:textId="77777777" w:rsidR="004B38CD" w:rsidRPr="00A03CE6" w:rsidRDefault="004B38CD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5D02A019" w14:textId="77777777" w:rsidR="004B38CD" w:rsidRPr="00A03CE6" w:rsidRDefault="004B38CD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48C4B673" w14:textId="77777777" w:rsidR="004B38CD" w:rsidRPr="00A03CE6" w:rsidRDefault="004B38CD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3D982BAD" w14:textId="77777777" w:rsidR="004B38CD" w:rsidRPr="00A03CE6" w:rsidRDefault="004B38CD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11D053C8" w14:textId="1E92EF7B" w:rsidR="004B38CD" w:rsidRPr="00A03CE6" w:rsidRDefault="004B38CD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05FA0460" w14:textId="63867D50" w:rsidR="009C4FF9" w:rsidRPr="00A03CE6" w:rsidRDefault="009C4FF9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398246DF" w14:textId="55E5A690" w:rsidR="009C4FF9" w:rsidRPr="00A03CE6" w:rsidRDefault="009C4FF9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6633BC13" w14:textId="69C315F8" w:rsidR="009C4FF9" w:rsidRPr="00A03CE6" w:rsidRDefault="009C4FF9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7C2EA89A" w14:textId="25071029" w:rsidR="009C4FF9" w:rsidRPr="00A03CE6" w:rsidRDefault="009C4FF9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1B03C43F" w14:textId="7A8C6612" w:rsidR="009C4FF9" w:rsidRPr="00A03CE6" w:rsidRDefault="009C4FF9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7734C1CA" w14:textId="3DFB48F6" w:rsidR="009C4FF9" w:rsidRPr="00A03CE6" w:rsidRDefault="009C4FF9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6C2AD277" w14:textId="41D91BE9" w:rsidR="009C4FF9" w:rsidRPr="00A03CE6" w:rsidRDefault="009C4FF9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41109D13" w14:textId="3566BD2A" w:rsidR="009C4FF9" w:rsidRPr="00A03CE6" w:rsidRDefault="009C4FF9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4173D73D" w14:textId="141516FB" w:rsidR="009C4FF9" w:rsidRPr="00A03CE6" w:rsidRDefault="009C4FF9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081F4A2B" w14:textId="336D02D4" w:rsidR="009C4FF9" w:rsidRPr="00A03CE6" w:rsidRDefault="009C4FF9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7812431F" w14:textId="6FA600BB" w:rsidR="009C4FF9" w:rsidRPr="00A03CE6" w:rsidRDefault="009C4FF9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2537DEC8" w14:textId="77777777" w:rsidR="00961CDD" w:rsidRPr="00A03CE6" w:rsidRDefault="00961CDD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6B6A7199" w14:textId="77777777" w:rsidR="00961CDD" w:rsidRPr="00A03CE6" w:rsidRDefault="00961CDD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6D94FDB4" w14:textId="77777777" w:rsidR="00961CDD" w:rsidRPr="00A03CE6" w:rsidRDefault="00961CDD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07D5DDA7" w14:textId="77777777" w:rsidR="00961CDD" w:rsidRPr="00A03CE6" w:rsidRDefault="00961CDD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32A4FB81" w14:textId="77777777" w:rsidR="00961CDD" w:rsidRPr="00A03CE6" w:rsidRDefault="00961CDD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7E51414D" w14:textId="77777777" w:rsidR="00961CDD" w:rsidRPr="00A03CE6" w:rsidRDefault="00961CDD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0E432515" w14:textId="77777777" w:rsidR="00961CDD" w:rsidRPr="00A03CE6" w:rsidRDefault="00961CDD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4E770B88" w14:textId="48023526" w:rsidR="009C4FF9" w:rsidRPr="00A03CE6" w:rsidRDefault="009C4FF9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17BDDD5B" w14:textId="77777777" w:rsidR="009C4FF9" w:rsidRPr="00A03CE6" w:rsidRDefault="009C4FF9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002AE186" w14:textId="77777777" w:rsidR="004B38CD" w:rsidRPr="00A03CE6" w:rsidRDefault="004B38CD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081A7832" w14:textId="77777777" w:rsidR="0013312E" w:rsidRPr="00A03CE6" w:rsidRDefault="0013312E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7A81D793" w14:textId="5152F790" w:rsidR="0013312E" w:rsidRPr="00A03CE6" w:rsidRDefault="0013312E" w:rsidP="0013312E">
      <w:pPr>
        <w:pStyle w:val="3"/>
        <w:tabs>
          <w:tab w:val="left" w:pos="681"/>
        </w:tabs>
        <w:spacing w:line="276" w:lineRule="auto"/>
        <w:ind w:left="0" w:firstLine="0"/>
        <w:rPr>
          <w:b w:val="0"/>
          <w:sz w:val="28"/>
          <w:szCs w:val="28"/>
        </w:rPr>
      </w:pPr>
    </w:p>
    <w:sectPr w:rsidR="0013312E" w:rsidRPr="00A03CE6" w:rsidSect="003D1677">
      <w:type w:val="continuous"/>
      <w:pgSz w:w="11910" w:h="16840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1D8A"/>
    <w:multiLevelType w:val="hybridMultilevel"/>
    <w:tmpl w:val="B8320284"/>
    <w:lvl w:ilvl="0" w:tplc="04E41F4A">
      <w:start w:val="1"/>
      <w:numFmt w:val="decimal"/>
      <w:lvlText w:val="%1."/>
      <w:lvlJc w:val="left"/>
      <w:pPr>
        <w:ind w:left="464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94F5E0">
      <w:numFmt w:val="bullet"/>
      <w:lvlText w:val="•"/>
      <w:lvlJc w:val="left"/>
      <w:pPr>
        <w:ind w:left="1396" w:hanging="246"/>
      </w:pPr>
      <w:rPr>
        <w:rFonts w:hint="default"/>
        <w:lang w:val="ru-RU" w:eastAsia="en-US" w:bidi="ar-SA"/>
      </w:rPr>
    </w:lvl>
    <w:lvl w:ilvl="2" w:tplc="1B0617E8">
      <w:numFmt w:val="bullet"/>
      <w:lvlText w:val="•"/>
      <w:lvlJc w:val="left"/>
      <w:pPr>
        <w:ind w:left="2333" w:hanging="246"/>
      </w:pPr>
      <w:rPr>
        <w:rFonts w:hint="default"/>
        <w:lang w:val="ru-RU" w:eastAsia="en-US" w:bidi="ar-SA"/>
      </w:rPr>
    </w:lvl>
    <w:lvl w:ilvl="3" w:tplc="8E5CDE14">
      <w:numFmt w:val="bullet"/>
      <w:lvlText w:val="•"/>
      <w:lvlJc w:val="left"/>
      <w:pPr>
        <w:ind w:left="3270" w:hanging="246"/>
      </w:pPr>
      <w:rPr>
        <w:rFonts w:hint="default"/>
        <w:lang w:val="ru-RU" w:eastAsia="en-US" w:bidi="ar-SA"/>
      </w:rPr>
    </w:lvl>
    <w:lvl w:ilvl="4" w:tplc="48707A76">
      <w:numFmt w:val="bullet"/>
      <w:lvlText w:val="•"/>
      <w:lvlJc w:val="left"/>
      <w:pPr>
        <w:ind w:left="4207" w:hanging="246"/>
      </w:pPr>
      <w:rPr>
        <w:rFonts w:hint="default"/>
        <w:lang w:val="ru-RU" w:eastAsia="en-US" w:bidi="ar-SA"/>
      </w:rPr>
    </w:lvl>
    <w:lvl w:ilvl="5" w:tplc="8286F81A">
      <w:numFmt w:val="bullet"/>
      <w:lvlText w:val="•"/>
      <w:lvlJc w:val="left"/>
      <w:pPr>
        <w:ind w:left="5144" w:hanging="246"/>
      </w:pPr>
      <w:rPr>
        <w:rFonts w:hint="default"/>
        <w:lang w:val="ru-RU" w:eastAsia="en-US" w:bidi="ar-SA"/>
      </w:rPr>
    </w:lvl>
    <w:lvl w:ilvl="6" w:tplc="A9E8C1D6">
      <w:numFmt w:val="bullet"/>
      <w:lvlText w:val="•"/>
      <w:lvlJc w:val="left"/>
      <w:pPr>
        <w:ind w:left="6081" w:hanging="246"/>
      </w:pPr>
      <w:rPr>
        <w:rFonts w:hint="default"/>
        <w:lang w:val="ru-RU" w:eastAsia="en-US" w:bidi="ar-SA"/>
      </w:rPr>
    </w:lvl>
    <w:lvl w:ilvl="7" w:tplc="AD426572">
      <w:numFmt w:val="bullet"/>
      <w:lvlText w:val="•"/>
      <w:lvlJc w:val="left"/>
      <w:pPr>
        <w:ind w:left="7018" w:hanging="246"/>
      </w:pPr>
      <w:rPr>
        <w:rFonts w:hint="default"/>
        <w:lang w:val="ru-RU" w:eastAsia="en-US" w:bidi="ar-SA"/>
      </w:rPr>
    </w:lvl>
    <w:lvl w:ilvl="8" w:tplc="42AC1848">
      <w:numFmt w:val="bullet"/>
      <w:lvlText w:val="•"/>
      <w:lvlJc w:val="left"/>
      <w:pPr>
        <w:ind w:left="7955" w:hanging="246"/>
      </w:pPr>
      <w:rPr>
        <w:rFonts w:hint="default"/>
        <w:lang w:val="ru-RU" w:eastAsia="en-US" w:bidi="ar-SA"/>
      </w:rPr>
    </w:lvl>
  </w:abstractNum>
  <w:abstractNum w:abstractNumId="1" w15:restartNumberingAfterBreak="0">
    <w:nsid w:val="0EC556EF"/>
    <w:multiLevelType w:val="hybridMultilevel"/>
    <w:tmpl w:val="FEF48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15896"/>
    <w:multiLevelType w:val="multilevel"/>
    <w:tmpl w:val="2938D762"/>
    <w:lvl w:ilvl="0">
      <w:start w:val="5"/>
      <w:numFmt w:val="decimal"/>
      <w:lvlText w:val="%1"/>
      <w:lvlJc w:val="left"/>
      <w:pPr>
        <w:ind w:left="224" w:hanging="52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24" w:hanging="529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5" w:hanging="60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224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822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3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4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5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6" w:hanging="192"/>
      </w:pPr>
      <w:rPr>
        <w:rFonts w:hint="default"/>
        <w:lang w:val="ru-RU" w:eastAsia="en-US" w:bidi="ar-SA"/>
      </w:rPr>
    </w:lvl>
  </w:abstractNum>
  <w:abstractNum w:abstractNumId="3" w15:restartNumberingAfterBreak="0">
    <w:nsid w:val="182871DB"/>
    <w:multiLevelType w:val="hybridMultilevel"/>
    <w:tmpl w:val="4978173E"/>
    <w:lvl w:ilvl="0" w:tplc="4D368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1E2727"/>
    <w:multiLevelType w:val="hybridMultilevel"/>
    <w:tmpl w:val="9D30BB22"/>
    <w:lvl w:ilvl="0" w:tplc="57D4D9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AD1FAB"/>
    <w:multiLevelType w:val="hybridMultilevel"/>
    <w:tmpl w:val="3F5647E6"/>
    <w:lvl w:ilvl="0" w:tplc="5F243C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4242B7A"/>
    <w:multiLevelType w:val="hybridMultilevel"/>
    <w:tmpl w:val="D624AD82"/>
    <w:lvl w:ilvl="0" w:tplc="EAA6A57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03B13"/>
    <w:multiLevelType w:val="hybridMultilevel"/>
    <w:tmpl w:val="2966B6D6"/>
    <w:lvl w:ilvl="0" w:tplc="DEDC2EB4">
      <w:numFmt w:val="bullet"/>
      <w:lvlText w:val=""/>
      <w:lvlJc w:val="left"/>
      <w:pPr>
        <w:ind w:left="224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48C3808">
      <w:numFmt w:val="bullet"/>
      <w:lvlText w:val="•"/>
      <w:lvlJc w:val="left"/>
      <w:pPr>
        <w:ind w:left="1180" w:hanging="192"/>
      </w:pPr>
      <w:rPr>
        <w:rFonts w:hint="default"/>
        <w:lang w:val="ru-RU" w:eastAsia="en-US" w:bidi="ar-SA"/>
      </w:rPr>
    </w:lvl>
    <w:lvl w:ilvl="2" w:tplc="D270C3BC">
      <w:numFmt w:val="bullet"/>
      <w:lvlText w:val="•"/>
      <w:lvlJc w:val="left"/>
      <w:pPr>
        <w:ind w:left="2141" w:hanging="192"/>
      </w:pPr>
      <w:rPr>
        <w:rFonts w:hint="default"/>
        <w:lang w:val="ru-RU" w:eastAsia="en-US" w:bidi="ar-SA"/>
      </w:rPr>
    </w:lvl>
    <w:lvl w:ilvl="3" w:tplc="B818EBD0">
      <w:numFmt w:val="bullet"/>
      <w:lvlText w:val="•"/>
      <w:lvlJc w:val="left"/>
      <w:pPr>
        <w:ind w:left="3102" w:hanging="192"/>
      </w:pPr>
      <w:rPr>
        <w:rFonts w:hint="default"/>
        <w:lang w:val="ru-RU" w:eastAsia="en-US" w:bidi="ar-SA"/>
      </w:rPr>
    </w:lvl>
    <w:lvl w:ilvl="4" w:tplc="4E2EC092">
      <w:numFmt w:val="bullet"/>
      <w:lvlText w:val="•"/>
      <w:lvlJc w:val="left"/>
      <w:pPr>
        <w:ind w:left="4063" w:hanging="192"/>
      </w:pPr>
      <w:rPr>
        <w:rFonts w:hint="default"/>
        <w:lang w:val="ru-RU" w:eastAsia="en-US" w:bidi="ar-SA"/>
      </w:rPr>
    </w:lvl>
    <w:lvl w:ilvl="5" w:tplc="2E943D22">
      <w:numFmt w:val="bullet"/>
      <w:lvlText w:val="•"/>
      <w:lvlJc w:val="left"/>
      <w:pPr>
        <w:ind w:left="5024" w:hanging="192"/>
      </w:pPr>
      <w:rPr>
        <w:rFonts w:hint="default"/>
        <w:lang w:val="ru-RU" w:eastAsia="en-US" w:bidi="ar-SA"/>
      </w:rPr>
    </w:lvl>
    <w:lvl w:ilvl="6" w:tplc="A5DC52E2">
      <w:numFmt w:val="bullet"/>
      <w:lvlText w:val="•"/>
      <w:lvlJc w:val="left"/>
      <w:pPr>
        <w:ind w:left="5985" w:hanging="192"/>
      </w:pPr>
      <w:rPr>
        <w:rFonts w:hint="default"/>
        <w:lang w:val="ru-RU" w:eastAsia="en-US" w:bidi="ar-SA"/>
      </w:rPr>
    </w:lvl>
    <w:lvl w:ilvl="7" w:tplc="23F0285A">
      <w:numFmt w:val="bullet"/>
      <w:lvlText w:val="•"/>
      <w:lvlJc w:val="left"/>
      <w:pPr>
        <w:ind w:left="6946" w:hanging="192"/>
      </w:pPr>
      <w:rPr>
        <w:rFonts w:hint="default"/>
        <w:lang w:val="ru-RU" w:eastAsia="en-US" w:bidi="ar-SA"/>
      </w:rPr>
    </w:lvl>
    <w:lvl w:ilvl="8" w:tplc="5F0CB954">
      <w:numFmt w:val="bullet"/>
      <w:lvlText w:val="•"/>
      <w:lvlJc w:val="left"/>
      <w:pPr>
        <w:ind w:left="7907" w:hanging="192"/>
      </w:pPr>
      <w:rPr>
        <w:rFonts w:hint="default"/>
        <w:lang w:val="ru-RU" w:eastAsia="en-US" w:bidi="ar-SA"/>
      </w:rPr>
    </w:lvl>
  </w:abstractNum>
  <w:abstractNum w:abstractNumId="8" w15:restartNumberingAfterBreak="0">
    <w:nsid w:val="2EF11AE1"/>
    <w:multiLevelType w:val="hybridMultilevel"/>
    <w:tmpl w:val="C26C4CD2"/>
    <w:lvl w:ilvl="0" w:tplc="7EC85B3E">
      <w:start w:val="1"/>
      <w:numFmt w:val="decimal"/>
      <w:lvlText w:val="%1."/>
      <w:lvlJc w:val="left"/>
      <w:pPr>
        <w:ind w:left="4834" w:hanging="360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1" w:tplc="AEE88120">
      <w:numFmt w:val="bullet"/>
      <w:lvlText w:val="•"/>
      <w:lvlJc w:val="left"/>
      <w:pPr>
        <w:ind w:left="5338" w:hanging="360"/>
      </w:pPr>
      <w:rPr>
        <w:rFonts w:hint="default"/>
        <w:lang w:val="ru-RU" w:eastAsia="en-US" w:bidi="ar-SA"/>
      </w:rPr>
    </w:lvl>
    <w:lvl w:ilvl="2" w:tplc="41665446">
      <w:numFmt w:val="bullet"/>
      <w:lvlText w:val="•"/>
      <w:lvlJc w:val="left"/>
      <w:pPr>
        <w:ind w:left="5837" w:hanging="360"/>
      </w:pPr>
      <w:rPr>
        <w:rFonts w:hint="default"/>
        <w:lang w:val="ru-RU" w:eastAsia="en-US" w:bidi="ar-SA"/>
      </w:rPr>
    </w:lvl>
    <w:lvl w:ilvl="3" w:tplc="901ABBCA">
      <w:numFmt w:val="bullet"/>
      <w:lvlText w:val="•"/>
      <w:lvlJc w:val="left"/>
      <w:pPr>
        <w:ind w:left="6336" w:hanging="360"/>
      </w:pPr>
      <w:rPr>
        <w:rFonts w:hint="default"/>
        <w:lang w:val="ru-RU" w:eastAsia="en-US" w:bidi="ar-SA"/>
      </w:rPr>
    </w:lvl>
    <w:lvl w:ilvl="4" w:tplc="BCDCCB7A">
      <w:numFmt w:val="bullet"/>
      <w:lvlText w:val="•"/>
      <w:lvlJc w:val="left"/>
      <w:pPr>
        <w:ind w:left="6835" w:hanging="360"/>
      </w:pPr>
      <w:rPr>
        <w:rFonts w:hint="default"/>
        <w:lang w:val="ru-RU" w:eastAsia="en-US" w:bidi="ar-SA"/>
      </w:rPr>
    </w:lvl>
    <w:lvl w:ilvl="5" w:tplc="B1524224">
      <w:numFmt w:val="bullet"/>
      <w:lvlText w:val="•"/>
      <w:lvlJc w:val="left"/>
      <w:pPr>
        <w:ind w:left="7334" w:hanging="360"/>
      </w:pPr>
      <w:rPr>
        <w:rFonts w:hint="default"/>
        <w:lang w:val="ru-RU" w:eastAsia="en-US" w:bidi="ar-SA"/>
      </w:rPr>
    </w:lvl>
    <w:lvl w:ilvl="6" w:tplc="F1FA9CB2">
      <w:numFmt w:val="bullet"/>
      <w:lvlText w:val="•"/>
      <w:lvlJc w:val="left"/>
      <w:pPr>
        <w:ind w:left="7833" w:hanging="360"/>
      </w:pPr>
      <w:rPr>
        <w:rFonts w:hint="default"/>
        <w:lang w:val="ru-RU" w:eastAsia="en-US" w:bidi="ar-SA"/>
      </w:rPr>
    </w:lvl>
    <w:lvl w:ilvl="7" w:tplc="E67CAFEA">
      <w:numFmt w:val="bullet"/>
      <w:lvlText w:val="•"/>
      <w:lvlJc w:val="left"/>
      <w:pPr>
        <w:ind w:left="8332" w:hanging="360"/>
      </w:pPr>
      <w:rPr>
        <w:rFonts w:hint="default"/>
        <w:lang w:val="ru-RU" w:eastAsia="en-US" w:bidi="ar-SA"/>
      </w:rPr>
    </w:lvl>
    <w:lvl w:ilvl="8" w:tplc="21E23534">
      <w:numFmt w:val="bullet"/>
      <w:lvlText w:val="•"/>
      <w:lvlJc w:val="left"/>
      <w:pPr>
        <w:ind w:left="8831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4A01B73"/>
    <w:multiLevelType w:val="hybridMultilevel"/>
    <w:tmpl w:val="8EDE5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B1B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65071519"/>
    <w:multiLevelType w:val="hybridMultilevel"/>
    <w:tmpl w:val="4DA4DC0E"/>
    <w:lvl w:ilvl="0" w:tplc="9BE05250">
      <w:start w:val="1"/>
      <w:numFmt w:val="decimal"/>
      <w:lvlText w:val="%1."/>
      <w:lvlJc w:val="left"/>
      <w:pPr>
        <w:ind w:left="945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3E4C5934">
      <w:start w:val="9"/>
      <w:numFmt w:val="decimal"/>
      <w:lvlText w:val="%2."/>
      <w:lvlJc w:val="left"/>
      <w:pPr>
        <w:ind w:left="3749" w:hanging="303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 w:tplc="BB5EAD00">
      <w:numFmt w:val="bullet"/>
      <w:lvlText w:val="•"/>
      <w:lvlJc w:val="left"/>
      <w:pPr>
        <w:ind w:left="4416" w:hanging="303"/>
      </w:pPr>
      <w:rPr>
        <w:rFonts w:hint="default"/>
        <w:lang w:val="ru-RU" w:eastAsia="en-US" w:bidi="ar-SA"/>
      </w:rPr>
    </w:lvl>
    <w:lvl w:ilvl="3" w:tplc="5532E55E">
      <w:numFmt w:val="bullet"/>
      <w:lvlText w:val="•"/>
      <w:lvlJc w:val="left"/>
      <w:pPr>
        <w:ind w:left="5093" w:hanging="303"/>
      </w:pPr>
      <w:rPr>
        <w:rFonts w:hint="default"/>
        <w:lang w:val="ru-RU" w:eastAsia="en-US" w:bidi="ar-SA"/>
      </w:rPr>
    </w:lvl>
    <w:lvl w:ilvl="4" w:tplc="E16EBA2E">
      <w:numFmt w:val="bullet"/>
      <w:lvlText w:val="•"/>
      <w:lvlJc w:val="left"/>
      <w:pPr>
        <w:ind w:left="5769" w:hanging="303"/>
      </w:pPr>
      <w:rPr>
        <w:rFonts w:hint="default"/>
        <w:lang w:val="ru-RU" w:eastAsia="en-US" w:bidi="ar-SA"/>
      </w:rPr>
    </w:lvl>
    <w:lvl w:ilvl="5" w:tplc="1526C7E4">
      <w:numFmt w:val="bullet"/>
      <w:lvlText w:val="•"/>
      <w:lvlJc w:val="left"/>
      <w:pPr>
        <w:ind w:left="6446" w:hanging="303"/>
      </w:pPr>
      <w:rPr>
        <w:rFonts w:hint="default"/>
        <w:lang w:val="ru-RU" w:eastAsia="en-US" w:bidi="ar-SA"/>
      </w:rPr>
    </w:lvl>
    <w:lvl w:ilvl="6" w:tplc="FAD418F8">
      <w:numFmt w:val="bullet"/>
      <w:lvlText w:val="•"/>
      <w:lvlJc w:val="left"/>
      <w:pPr>
        <w:ind w:left="7122" w:hanging="303"/>
      </w:pPr>
      <w:rPr>
        <w:rFonts w:hint="default"/>
        <w:lang w:val="ru-RU" w:eastAsia="en-US" w:bidi="ar-SA"/>
      </w:rPr>
    </w:lvl>
    <w:lvl w:ilvl="7" w:tplc="31804340">
      <w:numFmt w:val="bullet"/>
      <w:lvlText w:val="•"/>
      <w:lvlJc w:val="left"/>
      <w:pPr>
        <w:ind w:left="7799" w:hanging="303"/>
      </w:pPr>
      <w:rPr>
        <w:rFonts w:hint="default"/>
        <w:lang w:val="ru-RU" w:eastAsia="en-US" w:bidi="ar-SA"/>
      </w:rPr>
    </w:lvl>
    <w:lvl w:ilvl="8" w:tplc="5B5A0CC2">
      <w:numFmt w:val="bullet"/>
      <w:lvlText w:val="•"/>
      <w:lvlJc w:val="left"/>
      <w:pPr>
        <w:ind w:left="8475" w:hanging="303"/>
      </w:pPr>
      <w:rPr>
        <w:rFonts w:hint="default"/>
        <w:lang w:val="ru-RU" w:eastAsia="en-US" w:bidi="ar-SA"/>
      </w:rPr>
    </w:lvl>
  </w:abstractNum>
  <w:abstractNum w:abstractNumId="12" w15:restartNumberingAfterBreak="0">
    <w:nsid w:val="67531864"/>
    <w:multiLevelType w:val="hybridMultilevel"/>
    <w:tmpl w:val="EB3E6470"/>
    <w:lvl w:ilvl="0" w:tplc="799AA446">
      <w:start w:val="1"/>
      <w:numFmt w:val="decimal"/>
      <w:lvlText w:val="%1."/>
      <w:lvlJc w:val="left"/>
      <w:pPr>
        <w:ind w:left="585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194BC02">
      <w:numFmt w:val="bullet"/>
      <w:lvlText w:val="•"/>
      <w:lvlJc w:val="left"/>
      <w:pPr>
        <w:ind w:left="1504" w:hanging="361"/>
      </w:pPr>
      <w:rPr>
        <w:rFonts w:hint="default"/>
        <w:lang w:val="ru-RU" w:eastAsia="en-US" w:bidi="ar-SA"/>
      </w:rPr>
    </w:lvl>
    <w:lvl w:ilvl="2" w:tplc="447A5D22">
      <w:numFmt w:val="bullet"/>
      <w:lvlText w:val="•"/>
      <w:lvlJc w:val="left"/>
      <w:pPr>
        <w:ind w:left="2429" w:hanging="361"/>
      </w:pPr>
      <w:rPr>
        <w:rFonts w:hint="default"/>
        <w:lang w:val="ru-RU" w:eastAsia="en-US" w:bidi="ar-SA"/>
      </w:rPr>
    </w:lvl>
    <w:lvl w:ilvl="3" w:tplc="3542ABB2">
      <w:numFmt w:val="bullet"/>
      <w:lvlText w:val="•"/>
      <w:lvlJc w:val="left"/>
      <w:pPr>
        <w:ind w:left="3354" w:hanging="361"/>
      </w:pPr>
      <w:rPr>
        <w:rFonts w:hint="default"/>
        <w:lang w:val="ru-RU" w:eastAsia="en-US" w:bidi="ar-SA"/>
      </w:rPr>
    </w:lvl>
    <w:lvl w:ilvl="4" w:tplc="6B6A22FE">
      <w:numFmt w:val="bullet"/>
      <w:lvlText w:val="•"/>
      <w:lvlJc w:val="left"/>
      <w:pPr>
        <w:ind w:left="4279" w:hanging="361"/>
      </w:pPr>
      <w:rPr>
        <w:rFonts w:hint="default"/>
        <w:lang w:val="ru-RU" w:eastAsia="en-US" w:bidi="ar-SA"/>
      </w:rPr>
    </w:lvl>
    <w:lvl w:ilvl="5" w:tplc="ED42841C">
      <w:numFmt w:val="bullet"/>
      <w:lvlText w:val="•"/>
      <w:lvlJc w:val="left"/>
      <w:pPr>
        <w:ind w:left="5204" w:hanging="361"/>
      </w:pPr>
      <w:rPr>
        <w:rFonts w:hint="default"/>
        <w:lang w:val="ru-RU" w:eastAsia="en-US" w:bidi="ar-SA"/>
      </w:rPr>
    </w:lvl>
    <w:lvl w:ilvl="6" w:tplc="AA866928">
      <w:numFmt w:val="bullet"/>
      <w:lvlText w:val="•"/>
      <w:lvlJc w:val="left"/>
      <w:pPr>
        <w:ind w:left="6129" w:hanging="361"/>
      </w:pPr>
      <w:rPr>
        <w:rFonts w:hint="default"/>
        <w:lang w:val="ru-RU" w:eastAsia="en-US" w:bidi="ar-SA"/>
      </w:rPr>
    </w:lvl>
    <w:lvl w:ilvl="7" w:tplc="7D5CA33E">
      <w:numFmt w:val="bullet"/>
      <w:lvlText w:val="•"/>
      <w:lvlJc w:val="left"/>
      <w:pPr>
        <w:ind w:left="7054" w:hanging="361"/>
      </w:pPr>
      <w:rPr>
        <w:rFonts w:hint="default"/>
        <w:lang w:val="ru-RU" w:eastAsia="en-US" w:bidi="ar-SA"/>
      </w:rPr>
    </w:lvl>
    <w:lvl w:ilvl="8" w:tplc="2FB69EFE">
      <w:numFmt w:val="bullet"/>
      <w:lvlText w:val="•"/>
      <w:lvlJc w:val="left"/>
      <w:pPr>
        <w:ind w:left="7979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6BF846F3"/>
    <w:multiLevelType w:val="hybridMultilevel"/>
    <w:tmpl w:val="2826A17C"/>
    <w:lvl w:ilvl="0" w:tplc="800E20CE">
      <w:numFmt w:val="bullet"/>
      <w:lvlText w:val="-"/>
      <w:lvlJc w:val="left"/>
      <w:pPr>
        <w:ind w:left="224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DF7425F8">
      <w:numFmt w:val="bullet"/>
      <w:lvlText w:val="•"/>
      <w:lvlJc w:val="left"/>
      <w:pPr>
        <w:ind w:left="1180" w:hanging="140"/>
      </w:pPr>
      <w:rPr>
        <w:rFonts w:hint="default"/>
        <w:lang w:val="ru-RU" w:eastAsia="en-US" w:bidi="ar-SA"/>
      </w:rPr>
    </w:lvl>
    <w:lvl w:ilvl="2" w:tplc="EE003954">
      <w:numFmt w:val="bullet"/>
      <w:lvlText w:val="•"/>
      <w:lvlJc w:val="left"/>
      <w:pPr>
        <w:ind w:left="2141" w:hanging="140"/>
      </w:pPr>
      <w:rPr>
        <w:rFonts w:hint="default"/>
        <w:lang w:val="ru-RU" w:eastAsia="en-US" w:bidi="ar-SA"/>
      </w:rPr>
    </w:lvl>
    <w:lvl w:ilvl="3" w:tplc="DCFE74BA">
      <w:numFmt w:val="bullet"/>
      <w:lvlText w:val="•"/>
      <w:lvlJc w:val="left"/>
      <w:pPr>
        <w:ind w:left="3102" w:hanging="140"/>
      </w:pPr>
      <w:rPr>
        <w:rFonts w:hint="default"/>
        <w:lang w:val="ru-RU" w:eastAsia="en-US" w:bidi="ar-SA"/>
      </w:rPr>
    </w:lvl>
    <w:lvl w:ilvl="4" w:tplc="904882FC">
      <w:numFmt w:val="bullet"/>
      <w:lvlText w:val="•"/>
      <w:lvlJc w:val="left"/>
      <w:pPr>
        <w:ind w:left="4063" w:hanging="140"/>
      </w:pPr>
      <w:rPr>
        <w:rFonts w:hint="default"/>
        <w:lang w:val="ru-RU" w:eastAsia="en-US" w:bidi="ar-SA"/>
      </w:rPr>
    </w:lvl>
    <w:lvl w:ilvl="5" w:tplc="8714B166">
      <w:numFmt w:val="bullet"/>
      <w:lvlText w:val="•"/>
      <w:lvlJc w:val="left"/>
      <w:pPr>
        <w:ind w:left="5024" w:hanging="140"/>
      </w:pPr>
      <w:rPr>
        <w:rFonts w:hint="default"/>
        <w:lang w:val="ru-RU" w:eastAsia="en-US" w:bidi="ar-SA"/>
      </w:rPr>
    </w:lvl>
    <w:lvl w:ilvl="6" w:tplc="1270BEFE">
      <w:numFmt w:val="bullet"/>
      <w:lvlText w:val="•"/>
      <w:lvlJc w:val="left"/>
      <w:pPr>
        <w:ind w:left="5985" w:hanging="140"/>
      </w:pPr>
      <w:rPr>
        <w:rFonts w:hint="default"/>
        <w:lang w:val="ru-RU" w:eastAsia="en-US" w:bidi="ar-SA"/>
      </w:rPr>
    </w:lvl>
    <w:lvl w:ilvl="7" w:tplc="8CC8710E">
      <w:numFmt w:val="bullet"/>
      <w:lvlText w:val="•"/>
      <w:lvlJc w:val="left"/>
      <w:pPr>
        <w:ind w:left="6946" w:hanging="140"/>
      </w:pPr>
      <w:rPr>
        <w:rFonts w:hint="default"/>
        <w:lang w:val="ru-RU" w:eastAsia="en-US" w:bidi="ar-SA"/>
      </w:rPr>
    </w:lvl>
    <w:lvl w:ilvl="8" w:tplc="7F30B242">
      <w:numFmt w:val="bullet"/>
      <w:lvlText w:val="•"/>
      <w:lvlJc w:val="left"/>
      <w:pPr>
        <w:ind w:left="7907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790B7EAF"/>
    <w:multiLevelType w:val="hybridMultilevel"/>
    <w:tmpl w:val="89309D0E"/>
    <w:lvl w:ilvl="0" w:tplc="90D488CE">
      <w:start w:val="1"/>
      <w:numFmt w:val="decimal"/>
      <w:lvlText w:val="%1."/>
      <w:lvlJc w:val="left"/>
      <w:pPr>
        <w:ind w:left="464" w:hanging="24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AD948E26">
      <w:numFmt w:val="bullet"/>
      <w:lvlText w:val="•"/>
      <w:lvlJc w:val="left"/>
      <w:pPr>
        <w:ind w:left="1396" w:hanging="246"/>
      </w:pPr>
      <w:rPr>
        <w:rFonts w:hint="default"/>
        <w:lang w:val="ru-RU" w:eastAsia="en-US" w:bidi="ar-SA"/>
      </w:rPr>
    </w:lvl>
    <w:lvl w:ilvl="2" w:tplc="E66C7A14">
      <w:numFmt w:val="bullet"/>
      <w:lvlText w:val="•"/>
      <w:lvlJc w:val="left"/>
      <w:pPr>
        <w:ind w:left="2333" w:hanging="246"/>
      </w:pPr>
      <w:rPr>
        <w:rFonts w:hint="default"/>
        <w:lang w:val="ru-RU" w:eastAsia="en-US" w:bidi="ar-SA"/>
      </w:rPr>
    </w:lvl>
    <w:lvl w:ilvl="3" w:tplc="B4BC07B6">
      <w:numFmt w:val="bullet"/>
      <w:lvlText w:val="•"/>
      <w:lvlJc w:val="left"/>
      <w:pPr>
        <w:ind w:left="3270" w:hanging="246"/>
      </w:pPr>
      <w:rPr>
        <w:rFonts w:hint="default"/>
        <w:lang w:val="ru-RU" w:eastAsia="en-US" w:bidi="ar-SA"/>
      </w:rPr>
    </w:lvl>
    <w:lvl w:ilvl="4" w:tplc="1D604216">
      <w:numFmt w:val="bullet"/>
      <w:lvlText w:val="•"/>
      <w:lvlJc w:val="left"/>
      <w:pPr>
        <w:ind w:left="4207" w:hanging="246"/>
      </w:pPr>
      <w:rPr>
        <w:rFonts w:hint="default"/>
        <w:lang w:val="ru-RU" w:eastAsia="en-US" w:bidi="ar-SA"/>
      </w:rPr>
    </w:lvl>
    <w:lvl w:ilvl="5" w:tplc="B3288152">
      <w:numFmt w:val="bullet"/>
      <w:lvlText w:val="•"/>
      <w:lvlJc w:val="left"/>
      <w:pPr>
        <w:ind w:left="5144" w:hanging="246"/>
      </w:pPr>
      <w:rPr>
        <w:rFonts w:hint="default"/>
        <w:lang w:val="ru-RU" w:eastAsia="en-US" w:bidi="ar-SA"/>
      </w:rPr>
    </w:lvl>
    <w:lvl w:ilvl="6" w:tplc="94E8EC5E">
      <w:numFmt w:val="bullet"/>
      <w:lvlText w:val="•"/>
      <w:lvlJc w:val="left"/>
      <w:pPr>
        <w:ind w:left="6081" w:hanging="246"/>
      </w:pPr>
      <w:rPr>
        <w:rFonts w:hint="default"/>
        <w:lang w:val="ru-RU" w:eastAsia="en-US" w:bidi="ar-SA"/>
      </w:rPr>
    </w:lvl>
    <w:lvl w:ilvl="7" w:tplc="76DE956E">
      <w:numFmt w:val="bullet"/>
      <w:lvlText w:val="•"/>
      <w:lvlJc w:val="left"/>
      <w:pPr>
        <w:ind w:left="7018" w:hanging="246"/>
      </w:pPr>
      <w:rPr>
        <w:rFonts w:hint="default"/>
        <w:lang w:val="ru-RU" w:eastAsia="en-US" w:bidi="ar-SA"/>
      </w:rPr>
    </w:lvl>
    <w:lvl w:ilvl="8" w:tplc="169A847C">
      <w:numFmt w:val="bullet"/>
      <w:lvlText w:val="•"/>
      <w:lvlJc w:val="left"/>
      <w:pPr>
        <w:ind w:left="7955" w:hanging="246"/>
      </w:pPr>
      <w:rPr>
        <w:rFonts w:hint="default"/>
        <w:lang w:val="ru-RU" w:eastAsia="en-US" w:bidi="ar-SA"/>
      </w:rPr>
    </w:lvl>
  </w:abstractNum>
  <w:abstractNum w:abstractNumId="15" w15:restartNumberingAfterBreak="0">
    <w:nsid w:val="7BED117B"/>
    <w:multiLevelType w:val="hybridMultilevel"/>
    <w:tmpl w:val="93442682"/>
    <w:lvl w:ilvl="0" w:tplc="B90476CE">
      <w:numFmt w:val="bullet"/>
      <w:lvlText w:val="-"/>
      <w:lvlJc w:val="left"/>
      <w:pPr>
        <w:ind w:left="224" w:hanging="145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1C9E3D20">
      <w:numFmt w:val="bullet"/>
      <w:lvlText w:val="-"/>
      <w:lvlJc w:val="left"/>
      <w:pPr>
        <w:ind w:left="22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98607F8">
      <w:numFmt w:val="bullet"/>
      <w:lvlText w:val="•"/>
      <w:lvlJc w:val="left"/>
      <w:pPr>
        <w:ind w:left="2141" w:hanging="260"/>
      </w:pPr>
      <w:rPr>
        <w:rFonts w:hint="default"/>
        <w:lang w:val="ru-RU" w:eastAsia="en-US" w:bidi="ar-SA"/>
      </w:rPr>
    </w:lvl>
    <w:lvl w:ilvl="3" w:tplc="FC7A699A">
      <w:numFmt w:val="bullet"/>
      <w:lvlText w:val="•"/>
      <w:lvlJc w:val="left"/>
      <w:pPr>
        <w:ind w:left="3102" w:hanging="260"/>
      </w:pPr>
      <w:rPr>
        <w:rFonts w:hint="default"/>
        <w:lang w:val="ru-RU" w:eastAsia="en-US" w:bidi="ar-SA"/>
      </w:rPr>
    </w:lvl>
    <w:lvl w:ilvl="4" w:tplc="C122BF18">
      <w:numFmt w:val="bullet"/>
      <w:lvlText w:val="•"/>
      <w:lvlJc w:val="left"/>
      <w:pPr>
        <w:ind w:left="4063" w:hanging="260"/>
      </w:pPr>
      <w:rPr>
        <w:rFonts w:hint="default"/>
        <w:lang w:val="ru-RU" w:eastAsia="en-US" w:bidi="ar-SA"/>
      </w:rPr>
    </w:lvl>
    <w:lvl w:ilvl="5" w:tplc="7A941D10">
      <w:numFmt w:val="bullet"/>
      <w:lvlText w:val="•"/>
      <w:lvlJc w:val="left"/>
      <w:pPr>
        <w:ind w:left="5024" w:hanging="260"/>
      </w:pPr>
      <w:rPr>
        <w:rFonts w:hint="default"/>
        <w:lang w:val="ru-RU" w:eastAsia="en-US" w:bidi="ar-SA"/>
      </w:rPr>
    </w:lvl>
    <w:lvl w:ilvl="6" w:tplc="7912113C">
      <w:numFmt w:val="bullet"/>
      <w:lvlText w:val="•"/>
      <w:lvlJc w:val="left"/>
      <w:pPr>
        <w:ind w:left="5985" w:hanging="260"/>
      </w:pPr>
      <w:rPr>
        <w:rFonts w:hint="default"/>
        <w:lang w:val="ru-RU" w:eastAsia="en-US" w:bidi="ar-SA"/>
      </w:rPr>
    </w:lvl>
    <w:lvl w:ilvl="7" w:tplc="9CC83456">
      <w:numFmt w:val="bullet"/>
      <w:lvlText w:val="•"/>
      <w:lvlJc w:val="left"/>
      <w:pPr>
        <w:ind w:left="6946" w:hanging="260"/>
      </w:pPr>
      <w:rPr>
        <w:rFonts w:hint="default"/>
        <w:lang w:val="ru-RU" w:eastAsia="en-US" w:bidi="ar-SA"/>
      </w:rPr>
    </w:lvl>
    <w:lvl w:ilvl="8" w:tplc="17B4CE32">
      <w:numFmt w:val="bullet"/>
      <w:lvlText w:val="•"/>
      <w:lvlJc w:val="left"/>
      <w:pPr>
        <w:ind w:left="7907" w:hanging="26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15"/>
  </w:num>
  <w:num w:numId="5">
    <w:abstractNumId w:val="11"/>
  </w:num>
  <w:num w:numId="6">
    <w:abstractNumId w:val="13"/>
  </w:num>
  <w:num w:numId="7">
    <w:abstractNumId w:val="2"/>
  </w:num>
  <w:num w:numId="8">
    <w:abstractNumId w:val="7"/>
  </w:num>
  <w:num w:numId="9">
    <w:abstractNumId w:val="8"/>
  </w:num>
  <w:num w:numId="10">
    <w:abstractNumId w:val="5"/>
  </w:num>
  <w:num w:numId="11">
    <w:abstractNumId w:val="4"/>
  </w:num>
  <w:num w:numId="12">
    <w:abstractNumId w:val="10"/>
    <w:lvlOverride w:ilvl="0">
      <w:startOverride w:val="1"/>
    </w:lvlOverride>
  </w:num>
  <w:num w:numId="13">
    <w:abstractNumId w:val="6"/>
  </w:num>
  <w:num w:numId="14">
    <w:abstractNumId w:val="3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47"/>
    <w:rsid w:val="0002412C"/>
    <w:rsid w:val="00046622"/>
    <w:rsid w:val="000D07CE"/>
    <w:rsid w:val="000E4E30"/>
    <w:rsid w:val="0013312E"/>
    <w:rsid w:val="002D3209"/>
    <w:rsid w:val="002E2250"/>
    <w:rsid w:val="003A11F1"/>
    <w:rsid w:val="003D1677"/>
    <w:rsid w:val="004145AE"/>
    <w:rsid w:val="004B38CD"/>
    <w:rsid w:val="004C657B"/>
    <w:rsid w:val="00656C47"/>
    <w:rsid w:val="006F5F0A"/>
    <w:rsid w:val="007C0D23"/>
    <w:rsid w:val="007C3D35"/>
    <w:rsid w:val="007C6C22"/>
    <w:rsid w:val="007E4433"/>
    <w:rsid w:val="0088155B"/>
    <w:rsid w:val="00955116"/>
    <w:rsid w:val="00961CDD"/>
    <w:rsid w:val="00985B0D"/>
    <w:rsid w:val="009C4FF9"/>
    <w:rsid w:val="009D2D59"/>
    <w:rsid w:val="00A03CE6"/>
    <w:rsid w:val="00A34FF0"/>
    <w:rsid w:val="00A71B96"/>
    <w:rsid w:val="00B551A4"/>
    <w:rsid w:val="00B801BC"/>
    <w:rsid w:val="00BA535A"/>
    <w:rsid w:val="00BE2601"/>
    <w:rsid w:val="00C3537F"/>
    <w:rsid w:val="00C47002"/>
    <w:rsid w:val="00CB7410"/>
    <w:rsid w:val="00CE6658"/>
    <w:rsid w:val="00E47A5A"/>
    <w:rsid w:val="00EE0714"/>
    <w:rsid w:val="00EE2D4D"/>
    <w:rsid w:val="00F130A6"/>
    <w:rsid w:val="00F22B46"/>
    <w:rsid w:val="00FC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F449"/>
  <w15:docId w15:val="{E9E06B8C-0788-41A6-8E08-31AEF2D2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7"/>
      <w:ind w:left="22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85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1"/>
    <w:qFormat/>
    <w:pPr>
      <w:ind w:left="224" w:hanging="246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aliases w:val="Содержание. 2 уровень,List Paragraph,ПАРАГРАФ,Bullet List,FooterText,numbered,Paragraphe de liste1,lp1,Use Case List Paragraph,Маркер,ТЗ список,Абзац списка литеральный,Bulletr List Paragraph,1 Абзац списка"/>
    <w:basedOn w:val="a"/>
    <w:link w:val="a6"/>
    <w:uiPriority w:val="34"/>
    <w:qFormat/>
    <w:pPr>
      <w:ind w:left="945" w:hanging="360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7">
    <w:name w:val="Balloon Text"/>
    <w:basedOn w:val="a"/>
    <w:link w:val="a8"/>
    <w:uiPriority w:val="99"/>
    <w:semiHidden/>
    <w:unhideWhenUsed/>
    <w:rsid w:val="00EE07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0714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nformat">
    <w:name w:val="ConsPlusNonformat"/>
    <w:rsid w:val="007C0D23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10">
    <w:name w:val="Обычный1"/>
    <w:rsid w:val="007C0D23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C0D2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C0D23"/>
    <w:rPr>
      <w:rFonts w:ascii="Times New Roman" w:eastAsia="Times New Roman" w:hAnsi="Times New Roman" w:cs="Times New Roman"/>
      <w:sz w:val="16"/>
      <w:szCs w:val="16"/>
      <w:lang w:val="ru-RU"/>
    </w:rPr>
  </w:style>
  <w:style w:type="paragraph" w:customStyle="1" w:styleId="20">
    <w:name w:val="Обычный2"/>
    <w:rsid w:val="007C0D23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985B0D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985B0D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Абзац списка Знак"/>
    <w:aliases w:val="Содержание. 2 уровень Знак,List Paragraph Знак,ПАРАГРАФ Знак,Bullet List Знак,FooterText Знак,numbered Знак,Paragraphe de liste1 Знак,lp1 Знак,Use Case List Paragraph Знак,Маркер Знак,ТЗ список Знак,Абзац списка литеральный Знак"/>
    <w:link w:val="a5"/>
    <w:uiPriority w:val="34"/>
    <w:qFormat/>
    <w:locked/>
    <w:rsid w:val="00B801BC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1"/>
    <w:rsid w:val="003D167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table" w:styleId="aa">
    <w:name w:val="Table Grid"/>
    <w:basedOn w:val="a1"/>
    <w:uiPriority w:val="39"/>
    <w:rsid w:val="003D1677"/>
    <w:pPr>
      <w:widowControl/>
      <w:autoSpaceDE/>
      <w:autoSpaceDN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8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brary.mededtech.ru/rest/documents/KP62/" TargetMode="External"/><Relationship Id="rId18" Type="http://schemas.openxmlformats.org/officeDocument/2006/relationships/hyperlink" Target="https://library.mededtech.ru/rest/documents/KP62/" TargetMode="External"/><Relationship Id="rId26" Type="http://schemas.openxmlformats.org/officeDocument/2006/relationships/hyperlink" Target="https://library.mededtech.ru/rest/documents/KP62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library.mededtech.ru/rest/documents/KP62/" TargetMode="External"/><Relationship Id="rId34" Type="http://schemas.openxmlformats.org/officeDocument/2006/relationships/hyperlink" Target="https://library.mededtech.ru/rest/documents/KP62/" TargetMode="External"/><Relationship Id="rId7" Type="http://schemas.openxmlformats.org/officeDocument/2006/relationships/hyperlink" Target="https://library.mededtech.ru/rest/documents/KP62/" TargetMode="External"/><Relationship Id="rId12" Type="http://schemas.openxmlformats.org/officeDocument/2006/relationships/hyperlink" Target="https://library.mededtech.ru/rest/documents/KP62/" TargetMode="External"/><Relationship Id="rId17" Type="http://schemas.openxmlformats.org/officeDocument/2006/relationships/hyperlink" Target="https://library.mededtech.ru/rest/documents/KP62/" TargetMode="External"/><Relationship Id="rId25" Type="http://schemas.openxmlformats.org/officeDocument/2006/relationships/hyperlink" Target="https://library.mededtech.ru/rest/documents/KP62/" TargetMode="External"/><Relationship Id="rId33" Type="http://schemas.openxmlformats.org/officeDocument/2006/relationships/hyperlink" Target="https://library.mededtech.ru/rest/documents/KP62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ibrary.mededtech.ru/rest/documents/KP62/" TargetMode="External"/><Relationship Id="rId20" Type="http://schemas.openxmlformats.org/officeDocument/2006/relationships/hyperlink" Target="https://library.mededtech.ru/rest/documents/KP62/" TargetMode="External"/><Relationship Id="rId29" Type="http://schemas.openxmlformats.org/officeDocument/2006/relationships/hyperlink" Target="https://library.mededtech.ru/rest/documents/KP6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ed-maneken.ru/shop.php?action=good&amp;id=742" TargetMode="External"/><Relationship Id="rId11" Type="http://schemas.openxmlformats.org/officeDocument/2006/relationships/hyperlink" Target="https://library.mededtech.ru/rest/documents/KP62/" TargetMode="External"/><Relationship Id="rId24" Type="http://schemas.openxmlformats.org/officeDocument/2006/relationships/hyperlink" Target="https://library.mededtech.ru/rest/documents/KP62/" TargetMode="External"/><Relationship Id="rId32" Type="http://schemas.openxmlformats.org/officeDocument/2006/relationships/hyperlink" Target="https://library.mededtech.ru/rest/documents/KP62/" TargetMode="External"/><Relationship Id="rId37" Type="http://schemas.openxmlformats.org/officeDocument/2006/relationships/hyperlink" Target="consultantplus://offline/ref%3DC0E0EDC30E97EDECD7FAD4A60408DE294232BF9D7D8AAA5BA7DBB5E5689BA05BF28677DE4CBFCBy6ODL" TargetMode="External"/><Relationship Id="rId5" Type="http://schemas.openxmlformats.org/officeDocument/2006/relationships/hyperlink" Target="http://med-maneken.ru/shop.php?action=good&amp;id=742" TargetMode="External"/><Relationship Id="rId15" Type="http://schemas.openxmlformats.org/officeDocument/2006/relationships/hyperlink" Target="https://library.mededtech.ru/rest/documents/KP62/" TargetMode="External"/><Relationship Id="rId23" Type="http://schemas.openxmlformats.org/officeDocument/2006/relationships/hyperlink" Target="https://library.mededtech.ru/rest/documents/KP62/" TargetMode="External"/><Relationship Id="rId28" Type="http://schemas.openxmlformats.org/officeDocument/2006/relationships/hyperlink" Target="https://library.mededtech.ru/rest/documents/KP62/" TargetMode="External"/><Relationship Id="rId36" Type="http://schemas.openxmlformats.org/officeDocument/2006/relationships/hyperlink" Target="https://library.mededtech.ru/rest/documents/KP62/" TargetMode="External"/><Relationship Id="rId10" Type="http://schemas.openxmlformats.org/officeDocument/2006/relationships/hyperlink" Target="https://library.mededtech.ru/rest/documents/KP62/" TargetMode="External"/><Relationship Id="rId19" Type="http://schemas.openxmlformats.org/officeDocument/2006/relationships/hyperlink" Target="https://library.mededtech.ru/rest/documents/KP62/" TargetMode="External"/><Relationship Id="rId31" Type="http://schemas.openxmlformats.org/officeDocument/2006/relationships/hyperlink" Target="https://library.mededtech.ru/rest/documents/KP6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rary.mededtech.ru/rest/documents/KP62/" TargetMode="External"/><Relationship Id="rId14" Type="http://schemas.openxmlformats.org/officeDocument/2006/relationships/hyperlink" Target="https://library.mededtech.ru/rest/documents/KP62/" TargetMode="External"/><Relationship Id="rId22" Type="http://schemas.openxmlformats.org/officeDocument/2006/relationships/hyperlink" Target="https://library.mededtech.ru/rest/documents/KP62/" TargetMode="External"/><Relationship Id="rId27" Type="http://schemas.openxmlformats.org/officeDocument/2006/relationships/hyperlink" Target="https://library.mededtech.ru/rest/documents/KP62/" TargetMode="External"/><Relationship Id="rId30" Type="http://schemas.openxmlformats.org/officeDocument/2006/relationships/hyperlink" Target="https://library.mededtech.ru/rest/documents/KP62/" TargetMode="External"/><Relationship Id="rId35" Type="http://schemas.openxmlformats.org/officeDocument/2006/relationships/hyperlink" Target="http://cr.rosminzdrav.ru/schema/62" TargetMode="External"/><Relationship Id="rId8" Type="http://schemas.openxmlformats.org/officeDocument/2006/relationships/hyperlink" Target="https://library.mededtech.ru/rest/documents/KP62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9487</Words>
  <Characters>54081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admin</cp:lastModifiedBy>
  <cp:revision>19</cp:revision>
  <cp:lastPrinted>2022-12-02T07:40:00Z</cp:lastPrinted>
  <dcterms:created xsi:type="dcterms:W3CDTF">2022-09-14T18:44:00Z</dcterms:created>
  <dcterms:modified xsi:type="dcterms:W3CDTF">2025-06-16T12:54:00Z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2021-03-17T00:00:00Z</vt:filetime>
  </property>
</Properties>
</file>