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3CD2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09D2AF1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885338C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9174D17" w14:textId="77777777" w:rsidR="00123898" w:rsidRPr="00DB0667" w:rsidRDefault="00123898" w:rsidP="001238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23898" w:rsidRPr="00DB0667" w14:paraId="28ADC68F" w14:textId="77777777" w:rsidTr="00987BBA">
        <w:tc>
          <w:tcPr>
            <w:tcW w:w="4536" w:type="dxa"/>
            <w:shd w:val="clear" w:color="auto" w:fill="auto"/>
          </w:tcPr>
          <w:p w14:paraId="4DF52CEB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51C90ABD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3898" w:rsidRPr="00DB0667" w14:paraId="35DF8142" w14:textId="77777777" w:rsidTr="00987BBA">
        <w:tc>
          <w:tcPr>
            <w:tcW w:w="4536" w:type="dxa"/>
          </w:tcPr>
          <w:p w14:paraId="2DA723E2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01856F8" w14:textId="0C874C7F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 w:rsidR="005169A7">
              <w:rPr>
                <w:rFonts w:ascii="Times New Roman" w:hAnsi="Times New Roman"/>
                <w:color w:val="000000"/>
              </w:rPr>
              <w:t>Общеобразовательных дисциплин и педагогики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0CD0E9B" w14:textId="3B8EEC5B" w:rsidR="00123898" w:rsidRPr="00F00FF2" w:rsidRDefault="005169A7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81BC3">
              <w:rPr>
                <w:rFonts w:ascii="Times New Roman" w:hAnsi="Times New Roman"/>
              </w:rPr>
              <w:t>Протокол № 8 от «20» мая 2025 г.</w:t>
            </w:r>
          </w:p>
        </w:tc>
        <w:tc>
          <w:tcPr>
            <w:tcW w:w="4678" w:type="dxa"/>
            <w:hideMark/>
          </w:tcPr>
          <w:p w14:paraId="15B63817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A927B10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3087CAD6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7D4C28" w14:textId="24E3C6DA" w:rsidR="00123898" w:rsidRPr="00826A92" w:rsidRDefault="00123898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81BC3">
              <w:rPr>
                <w:rFonts w:ascii="Times New Roman" w:hAnsi="Times New Roman"/>
              </w:rPr>
              <w:t>«_____»____________ 2025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A6E9BF0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133A8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79C56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3CBA" w14:textId="77777777" w:rsidR="00123898" w:rsidRPr="00DB0667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68DD" w14:textId="77777777" w:rsidR="00123898" w:rsidRPr="00370874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87EB017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F3638F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8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дифференцированный зачет</w:t>
      </w:r>
    </w:p>
    <w:p w14:paraId="515071AF" w14:textId="77777777" w:rsidR="00181BC3" w:rsidRPr="00DB0667" w:rsidRDefault="00181BC3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4F0D6" w14:textId="3C2256F1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 w:rsidR="00181BC3">
        <w:rPr>
          <w:rFonts w:ascii="Times New Roman" w:hAnsi="Times New Roman" w:cs="Times New Roman"/>
          <w:sz w:val="28"/>
          <w:szCs w:val="28"/>
        </w:rPr>
        <w:t>: УП.09 «Биология»</w:t>
      </w:r>
    </w:p>
    <w:p w14:paraId="68A7FFDB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00F64A8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0C6E2DC0" w14:textId="77777777" w:rsidR="00181BC3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0E71F3" w14:textId="77777777" w:rsidR="00181BC3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>10.02.05 Обеспечение информационной безопасности автоматизированных си</w:t>
      </w:r>
      <w:r w:rsidR="00181BC3">
        <w:rPr>
          <w:rFonts w:ascii="Times New Roman" w:hAnsi="Times New Roman" w:cs="Times New Roman"/>
          <w:iCs/>
          <w:sz w:val="28"/>
          <w:szCs w:val="28"/>
        </w:rPr>
        <w:t>стем</w:t>
      </w:r>
    </w:p>
    <w:p w14:paraId="53F33F75" w14:textId="77777777" w:rsidR="00181BC3" w:rsidRDefault="00181BC3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54.02.01 Дизайн (по отраслям)</w:t>
      </w:r>
    </w:p>
    <w:p w14:paraId="7B6F0E2A" w14:textId="77777777" w:rsidR="00181BC3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>08.02.01 Строительство и эк</w:t>
      </w:r>
      <w:r w:rsidR="00181BC3">
        <w:rPr>
          <w:rFonts w:ascii="Times New Roman" w:hAnsi="Times New Roman" w:cs="Times New Roman"/>
          <w:iCs/>
          <w:sz w:val="28"/>
          <w:szCs w:val="28"/>
        </w:rPr>
        <w:t>сплуатация зданий и сооружений</w:t>
      </w:r>
    </w:p>
    <w:p w14:paraId="4F96793E" w14:textId="77777777" w:rsidR="00181BC3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 xml:space="preserve">09.02.07 Информационные </w:t>
      </w:r>
      <w:r w:rsidR="00181BC3">
        <w:rPr>
          <w:rFonts w:ascii="Times New Roman" w:hAnsi="Times New Roman" w:cs="Times New Roman"/>
          <w:iCs/>
          <w:sz w:val="28"/>
          <w:szCs w:val="28"/>
        </w:rPr>
        <w:t>системы и программирование</w:t>
      </w:r>
    </w:p>
    <w:p w14:paraId="39952A51" w14:textId="167C3C05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>40.02.02 Правоохранительная деятельность</w:t>
      </w:r>
    </w:p>
    <w:p w14:paraId="5FFF05B7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0A6DFA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8B2C26" w14:textId="7F0F2BA6" w:rsidR="000B7491" w:rsidRPr="00123898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Преподаватель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Дубина В. А.</w:t>
      </w:r>
    </w:p>
    <w:p w14:paraId="2A85427D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4B9D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990C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E49DF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8D5EAF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61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866E3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85DE65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1953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B5641A" w14:textId="6A5C4B36" w:rsidR="00123898" w:rsidRPr="00DB0667" w:rsidRDefault="006735BD" w:rsidP="006735B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2025 г.</w:t>
      </w:r>
    </w:p>
    <w:p w14:paraId="2ECDF11E" w14:textId="5657336A" w:rsidR="00123898" w:rsidRPr="00262CB9" w:rsidRDefault="00123898" w:rsidP="006735B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667">
        <w:rPr>
          <w:rFonts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86A5" wp14:editId="4AED2BA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A70D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97B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62C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DA7E42A" w14:textId="0F26EBEF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Фонд оценочных средств для проведения промежуточной аттестации предназначены для контроля и оценки образовательных достижений обучающихся, освоивших программу </w:t>
      </w:r>
      <w:r w:rsidR="000B7491" w:rsidRPr="00262CB9">
        <w:rPr>
          <w:rFonts w:ascii="Times New Roman" w:hAnsi="Times New Roman" w:cs="Times New Roman"/>
          <w:sz w:val="28"/>
          <w:szCs w:val="28"/>
        </w:rPr>
        <w:t>учебной дисциплины «Биология</w:t>
      </w:r>
      <w:r w:rsidRPr="00262CB9">
        <w:rPr>
          <w:rFonts w:ascii="Times New Roman" w:hAnsi="Times New Roman" w:cs="Times New Roman"/>
          <w:sz w:val="28"/>
          <w:szCs w:val="28"/>
        </w:rPr>
        <w:t>»</w:t>
      </w:r>
      <w:r w:rsidRPr="00262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8F80D" w14:textId="3353D7FB" w:rsidR="00123898" w:rsidRPr="00262CB9" w:rsidRDefault="00123898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9E7FE3" w:rsidRPr="00262CB9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329177F3" w14:textId="77777777" w:rsidR="009E7FE3" w:rsidRPr="00262CB9" w:rsidRDefault="009E7FE3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8AF4D" w14:textId="6335DD01" w:rsidR="00A97BBA" w:rsidRPr="00262CB9" w:rsidRDefault="009E7FE3" w:rsidP="00262CB9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262CB9">
        <w:rPr>
          <w:rFonts w:ascii="Times New Roman" w:hAnsi="Times New Roman"/>
          <w:sz w:val="28"/>
          <w:szCs w:val="28"/>
        </w:rPr>
        <w:t>2</w:t>
      </w:r>
      <w:r w:rsidR="00123898" w:rsidRPr="00262CB9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17D9D629" w14:textId="246C5D83" w:rsidR="00123898" w:rsidRPr="00262CB9" w:rsidRDefault="009E7FE3" w:rsidP="00262CB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r w:rsidRPr="00262CB9">
        <w:rPr>
          <w:rFonts w:ascii="Times New Roman" w:hAnsi="Times New Roman"/>
          <w:i w:val="0"/>
          <w:iCs w:val="0"/>
        </w:rPr>
        <w:t>2</w:t>
      </w:r>
      <w:r w:rsidR="00123898" w:rsidRPr="00262CB9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123898" w:rsidRPr="00262CB9">
        <w:rPr>
          <w:rFonts w:ascii="Times New Roman" w:hAnsi="Times New Roman"/>
          <w:i w:val="0"/>
          <w:lang w:eastAsia="ru-RU"/>
        </w:rPr>
        <w:t>зачета</w:t>
      </w:r>
    </w:p>
    <w:p w14:paraId="1AF98F7B" w14:textId="6C4C1E83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Форма зачета –</w:t>
      </w:r>
      <w:r w:rsidRPr="00262CB9">
        <w:rPr>
          <w:rFonts w:ascii="Times New Roman" w:hAnsi="Times New Roman" w:cs="Times New Roman"/>
          <w:sz w:val="28"/>
          <w:szCs w:val="28"/>
        </w:rPr>
        <w:t xml:space="preserve"> устный ответ на вопросы. </w:t>
      </w:r>
    </w:p>
    <w:p w14:paraId="7302181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262B286" w14:textId="35F48ED0" w:rsidR="00123898" w:rsidRPr="00262CB9" w:rsidRDefault="00123898" w:rsidP="00262CB9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Место (время) выполнения задания: кабинет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F6790E1" w14:textId="5D41A0A4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A97BBA" w:rsidRPr="00262CB9">
        <w:rPr>
          <w:rFonts w:ascii="Times New Roman" w:hAnsi="Times New Roman" w:cs="Times New Roman"/>
          <w:sz w:val="28"/>
          <w:szCs w:val="28"/>
        </w:rPr>
        <w:t>3</w:t>
      </w:r>
      <w:r w:rsidRPr="00262CB9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14:paraId="132DC52F" w14:textId="24606E6B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зачете: </w:t>
      </w:r>
      <w:r w:rsidRPr="00262CB9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 </w:t>
      </w:r>
      <w:r w:rsidR="00A97BBA" w:rsidRPr="00262CB9">
        <w:rPr>
          <w:rFonts w:ascii="Times New Roman" w:hAnsi="Times New Roman" w:cs="Times New Roman"/>
          <w:sz w:val="28"/>
          <w:szCs w:val="28"/>
        </w:rPr>
        <w:t>(</w:t>
      </w:r>
      <w:r w:rsidRPr="00262CB9">
        <w:rPr>
          <w:rFonts w:ascii="Times New Roman" w:hAnsi="Times New Roman" w:cs="Times New Roman"/>
          <w:sz w:val="28"/>
          <w:szCs w:val="28"/>
        </w:rPr>
        <w:t>ручка, карандаши</w:t>
      </w:r>
      <w:r w:rsidR="00A97BBA" w:rsidRPr="00262CB9">
        <w:rPr>
          <w:rFonts w:ascii="Times New Roman" w:hAnsi="Times New Roman" w:cs="Times New Roman"/>
          <w:sz w:val="28"/>
          <w:szCs w:val="28"/>
        </w:rPr>
        <w:t>)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 Разрешенных источников информации по данной дисциплине не предусмотрено.</w:t>
      </w:r>
    </w:p>
    <w:p w14:paraId="5DF24D73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298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28CD8221" w14:textId="7F223A20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Биология в системе наук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6F060633" w14:textId="6FD332A4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Объект изучения биологии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41569A1" w14:textId="1187DD08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Методы научного познания в биологии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499AA901" w14:textId="7463B14C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Биологические системы и их свойства</w:t>
      </w:r>
      <w:r w:rsidR="0029641C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D279D6B" w14:textId="19E6ED2E" w:rsidR="0029641C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Молекулярный уровень: общая характеристика</w:t>
      </w:r>
      <w:r w:rsidR="0029641C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1A9F3913" w14:textId="030ACD95" w:rsidR="0029641C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Неорганические вещества: вода, соли</w:t>
      </w:r>
      <w:r w:rsidR="0029641C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7BE46D8F" w14:textId="7B7ED7AD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Липиды, их строение и функции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4C13D1" w14:textId="421A7ED5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Углеводы, их строение и функции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52A0FEFC" w14:textId="19D978F4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Белки. Состав и структура белков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562DD05" w14:textId="54BB7576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Белки. Функции белков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3CC5C9A1" w14:textId="12B412FB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Ферменты – биологические катализаторы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503E7" w14:textId="06E1AA11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lastRenderedPageBreak/>
        <w:t>Нуклеиновые кислоты: ДНК и РНК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3AF49D" w14:textId="08758F78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АТФ и другие нуклеотиды. Витамины.</w:t>
      </w:r>
    </w:p>
    <w:p w14:paraId="37613C1D" w14:textId="6F64425A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Вирусы – неклеточная форма жизни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6CC421AC" w14:textId="348F3D06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Клеточный уровень: общая характеристика. Клеточная теория</w:t>
      </w:r>
      <w:r w:rsidR="00884734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3B4CAAD0" w14:textId="46FDA3CA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Строение клетки. Клеточная мембрана. Цитоплазма.</w:t>
      </w:r>
    </w:p>
    <w:p w14:paraId="7E94AE3A" w14:textId="0384DDEB" w:rsidR="00431D2F" w:rsidRPr="00262CB9" w:rsidRDefault="004F07F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Рибосомы. Ядро. Эндоплазматическая сеть</w:t>
      </w:r>
      <w:r w:rsidR="00884734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76C7513E" w14:textId="5CE34D40" w:rsidR="00431D2F" w:rsidRPr="00262CB9" w:rsidRDefault="00943A5D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Вакуоли. Комплекс </w:t>
      </w:r>
      <w:proofErr w:type="spellStart"/>
      <w:r w:rsidRPr="00262CB9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Pr="00262CB9">
        <w:rPr>
          <w:rFonts w:ascii="Times New Roman" w:hAnsi="Times New Roman" w:cs="Times New Roman"/>
          <w:sz w:val="28"/>
          <w:szCs w:val="28"/>
        </w:rPr>
        <w:t>. Лизосомы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FD7B566" w14:textId="74B66022" w:rsidR="00431D2F" w:rsidRPr="00262CB9" w:rsidRDefault="00943A5D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Митохондрии. Пластиды. </w:t>
      </w:r>
      <w:r w:rsidR="0076266A" w:rsidRPr="00262CB9">
        <w:rPr>
          <w:rFonts w:ascii="Times New Roman" w:hAnsi="Times New Roman" w:cs="Times New Roman"/>
          <w:sz w:val="28"/>
          <w:szCs w:val="28"/>
        </w:rPr>
        <w:t>Органоиды движения. Клеточные включения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56C65F" w14:textId="08A6ADB7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Особенности строения клеток прокариотов и эукариотов.</w:t>
      </w:r>
    </w:p>
    <w:p w14:paraId="59050CD1" w14:textId="59E435F1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Обмен веществ и превращение энергии в клетке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31C993C1" w14:textId="75D85F3B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Энергетический обмен в клетке. Гликолиз и окислительное </w:t>
      </w:r>
      <w:proofErr w:type="spellStart"/>
      <w:r w:rsidRPr="00262CB9">
        <w:rPr>
          <w:rFonts w:ascii="Times New Roman" w:hAnsi="Times New Roman" w:cs="Times New Roman"/>
          <w:sz w:val="28"/>
          <w:szCs w:val="28"/>
        </w:rPr>
        <w:t>фосфорилирование</w:t>
      </w:r>
      <w:proofErr w:type="spellEnd"/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1D36272F" w14:textId="56688C82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Типы клеточного питания. Фотосинтез и хемосинтез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8A2657" w14:textId="414523AA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Пластический обмен: биосинтез белков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5BEDCB71" w14:textId="508C1D62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Регуляция транскрипции и трансляции в клетке и организме</w:t>
      </w:r>
      <w:r w:rsidR="00431D2F" w:rsidRPr="00262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2A75C" w14:textId="60C51E80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Деление клетки. Митоз</w:t>
      </w:r>
      <w:r w:rsidR="00431D2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69A39837" w14:textId="4B43E6AB" w:rsidR="00431D2F" w:rsidRPr="00262CB9" w:rsidRDefault="0076266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Деление клетки. Мейоз. Половые клетки</w:t>
      </w:r>
      <w:r w:rsidR="00B94197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322C6A6" w14:textId="6FDA8B32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Организменный уровень: общая характеристика. Размножение организмов.</w:t>
      </w:r>
    </w:p>
    <w:p w14:paraId="14B0B883" w14:textId="17D6E4ED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Развитие половых клеток. Оплодотворение.</w:t>
      </w:r>
    </w:p>
    <w:p w14:paraId="5AA32F16" w14:textId="72A8F971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Индивидуальное развитие организмов. Биогенетический закон.</w:t>
      </w:r>
    </w:p>
    <w:p w14:paraId="4152535B" w14:textId="133CB762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Закономерности наследования признаков. Моногибридное скрещивание.</w:t>
      </w:r>
    </w:p>
    <w:p w14:paraId="0E54A746" w14:textId="11750704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Неполное доминирование. Анализирующее скрещивание.</w:t>
      </w:r>
    </w:p>
    <w:p w14:paraId="60A1DA68" w14:textId="62D147C8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2CB9">
        <w:rPr>
          <w:rFonts w:ascii="Times New Roman" w:eastAsia="Times New Roman" w:hAnsi="Times New Roman" w:cs="Times New Roman"/>
          <w:sz w:val="28"/>
          <w:szCs w:val="28"/>
        </w:rPr>
        <w:t>Дигибридное</w:t>
      </w:r>
      <w:proofErr w:type="spellEnd"/>
      <w:r w:rsidRPr="00262CB9">
        <w:rPr>
          <w:rFonts w:ascii="Times New Roman" w:eastAsia="Times New Roman" w:hAnsi="Times New Roman" w:cs="Times New Roman"/>
          <w:sz w:val="28"/>
          <w:szCs w:val="28"/>
        </w:rPr>
        <w:t xml:space="preserve"> скрещивание. Закон независимого наследования признаков.</w:t>
      </w:r>
    </w:p>
    <w:p w14:paraId="3C44A78A" w14:textId="4B6F32B2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Хромосомная теория. Генетика пола. Наследование, сцепленное с полом.</w:t>
      </w:r>
    </w:p>
    <w:p w14:paraId="30DC3838" w14:textId="7502C8C4" w:rsidR="003242CF" w:rsidRPr="00262CB9" w:rsidRDefault="00A61A68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sz w:val="28"/>
          <w:szCs w:val="28"/>
        </w:rPr>
        <w:t>Закономерности изменчивости.</w:t>
      </w:r>
    </w:p>
    <w:p w14:paraId="0B658314" w14:textId="530D0C0F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методы селекции растений, животных и микроорганизмов. Биотехнология.</w:t>
      </w:r>
    </w:p>
    <w:p w14:paraId="50625BB9" w14:textId="1E77FC1F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Популяционно-видовой уровень: общая характеристика. Виды и популяции.</w:t>
      </w:r>
    </w:p>
    <w:p w14:paraId="6865B0A8" w14:textId="0DC8FEA8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эволюционных идей.</w:t>
      </w:r>
    </w:p>
    <w:p w14:paraId="2036FED1" w14:textId="701E875F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>Движущие силы эволюции, их влияние на генофонд популяции.</w:t>
      </w:r>
    </w:p>
    <w:p w14:paraId="78DA4CF9" w14:textId="7BB1D3FD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Естественный отбор как фактор эволюции.</w:t>
      </w:r>
    </w:p>
    <w:p w14:paraId="69C7DD5F" w14:textId="44DAFFCE" w:rsidR="003242CF" w:rsidRPr="00262CB9" w:rsidRDefault="00690491" w:rsidP="0026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Микроэволюция</w:t>
      </w:r>
      <w:proofErr w:type="spellEnd"/>
      <w:r w:rsidRPr="00262C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макроэволюция.</w:t>
      </w:r>
    </w:p>
    <w:p w14:paraId="4CC20250" w14:textId="73B0CE7F" w:rsidR="003242CF" w:rsidRPr="00262CB9" w:rsidRDefault="00690491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Направления эволюции</w:t>
      </w:r>
      <w:r w:rsidR="003242C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49DF983F" w14:textId="5444FA95" w:rsidR="003242CF" w:rsidRPr="00262CB9" w:rsidRDefault="00690491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Принципы классификации. Систематика</w:t>
      </w:r>
      <w:r w:rsidR="003242CF" w:rsidRPr="00262CB9">
        <w:rPr>
          <w:rFonts w:ascii="Times New Roman" w:hAnsi="Times New Roman" w:cs="Times New Roman"/>
          <w:sz w:val="28"/>
          <w:szCs w:val="28"/>
        </w:rPr>
        <w:t>.</w:t>
      </w:r>
    </w:p>
    <w:p w14:paraId="21E072EB" w14:textId="4E4F260C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CB9">
        <w:rPr>
          <w:rFonts w:ascii="Times New Roman" w:hAnsi="Times New Roman" w:cs="Times New Roman"/>
          <w:sz w:val="28"/>
          <w:szCs w:val="28"/>
        </w:rPr>
        <w:t>Экосистемный</w:t>
      </w:r>
      <w:proofErr w:type="spellEnd"/>
      <w:r w:rsidRPr="00262CB9">
        <w:rPr>
          <w:rFonts w:ascii="Times New Roman" w:hAnsi="Times New Roman" w:cs="Times New Roman"/>
          <w:sz w:val="28"/>
          <w:szCs w:val="28"/>
        </w:rPr>
        <w:t xml:space="preserve"> уровень: общая характеристика. Среда обитания организмов. Экологические факторы.</w:t>
      </w:r>
    </w:p>
    <w:p w14:paraId="3AA56688" w14:textId="6123BB5D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Экологические сообщества.</w:t>
      </w:r>
    </w:p>
    <w:p w14:paraId="765B3BFB" w14:textId="7B8F1F03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Виды взаимоотношений организмов в экосистеме. Экологическая ниша.</w:t>
      </w:r>
    </w:p>
    <w:p w14:paraId="2518FE74" w14:textId="39470FE9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Видовая и пространственная структуры экосистемы.</w:t>
      </w:r>
    </w:p>
    <w:p w14:paraId="4AE65BC4" w14:textId="336F3636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Пищевые связи в экосистеме.</w:t>
      </w:r>
    </w:p>
    <w:p w14:paraId="025B4DD1" w14:textId="5167F2F0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Круговорот веществ и превращение энергии в экосистеме.</w:t>
      </w:r>
    </w:p>
    <w:p w14:paraId="32084A9A" w14:textId="78DAD878" w:rsidR="003242CF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Экологическая сукцессия. Последствия влияния деятельности человека на экосистемы.</w:t>
      </w:r>
    </w:p>
    <w:p w14:paraId="7321F5AD" w14:textId="4594194B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Биосферный уровень: общая характеристика. Учение В. И. Вернадского о биосфере.</w:t>
      </w:r>
    </w:p>
    <w:p w14:paraId="28F7CD84" w14:textId="25DA2F73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Круговорот веществ в биосфере.</w:t>
      </w:r>
    </w:p>
    <w:p w14:paraId="5D9B3201" w14:textId="4755080C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Эволюция биосферы.</w:t>
      </w:r>
    </w:p>
    <w:p w14:paraId="3E5B1583" w14:textId="5EE692FB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Происхождение жизни на Земле.</w:t>
      </w:r>
    </w:p>
    <w:p w14:paraId="24229CD0" w14:textId="251BF223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Основные этапы эволюции органического мира на Земле.</w:t>
      </w:r>
    </w:p>
    <w:p w14:paraId="4EA18298" w14:textId="715604F9" w:rsidR="008A371A" w:rsidRPr="00262CB9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Эволюция человека.</w:t>
      </w:r>
    </w:p>
    <w:p w14:paraId="3C24F84A" w14:textId="0C09B959" w:rsidR="008A371A" w:rsidRDefault="008A371A" w:rsidP="00262CB9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Роль человека в биосфере.</w:t>
      </w:r>
    </w:p>
    <w:p w14:paraId="3F3B8312" w14:textId="77777777" w:rsidR="00262CB9" w:rsidRPr="00262CB9" w:rsidRDefault="00262CB9" w:rsidP="0026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E298B" w14:textId="77777777" w:rsidR="00262CB9" w:rsidRPr="003F3C5D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14:paraId="049CAAB7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lastRenderedPageBreak/>
        <w:t>Оценка «5»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094DF391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0E85C74A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знания только основного программного материала по дисциплине; в научной терминологии согласно </w:t>
      </w:r>
      <w:proofErr w:type="gramStart"/>
      <w:r w:rsidRPr="00262CB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262CB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3D3B0B8B" w14:textId="77777777" w:rsid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437EF5C" w14:textId="77777777" w:rsidR="003F3C5D" w:rsidRPr="00262CB9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DFFF5" w14:textId="1D36AD0A" w:rsidR="00C67AF0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Источники информации для подготовки к дифференцированному зачету</w:t>
      </w:r>
    </w:p>
    <w:p w14:paraId="6E57E0A3" w14:textId="24D2E6A1" w:rsidR="003F3C5D" w:rsidRPr="003F3C5D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14:paraId="44B5AAB9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t xml:space="preserve">Биология: 10-й класс: базовый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2023. — 223 с. — (СПО) https://e.lanbook.com/book/334994</w:t>
      </w:r>
    </w:p>
    <w:p w14:paraId="70E65C8F" w14:textId="2C7F39F1" w:rsid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lastRenderedPageBreak/>
        <w:t xml:space="preserve">Биология: 11-й класс: базовый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2023. — 272 с. — (СПО) </w:t>
      </w:r>
      <w:r>
        <w:rPr>
          <w:rFonts w:ascii="Times New Roman" w:hAnsi="Times New Roman" w:cs="Times New Roman"/>
          <w:sz w:val="28"/>
          <w:szCs w:val="28"/>
        </w:rPr>
        <w:t>https://e.lanbook.com/book/334997</w:t>
      </w:r>
    </w:p>
    <w:p w14:paraId="22B8D7F2" w14:textId="23FE5036" w:rsid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14:paraId="18F21478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t xml:space="preserve">Биология. 10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2022. — 223 с. —(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СПО)  https://e.lanbook.com/book/334583</w:t>
      </w:r>
      <w:proofErr w:type="gramEnd"/>
    </w:p>
    <w:p w14:paraId="1A07FA57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t xml:space="preserve">Биология. 11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2022. — 223 с. — (СПО)https://e.lanbook.com/book/334586 </w:t>
      </w:r>
    </w:p>
    <w:p w14:paraId="3F1B9EAB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t xml:space="preserve">Каменский, А. А. Биология: 10-й класс: базовый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3F3C5D">
        <w:rPr>
          <w:rFonts w:ascii="Times New Roman" w:hAnsi="Times New Roman" w:cs="Times New Roman"/>
          <w:sz w:val="28"/>
          <w:szCs w:val="28"/>
        </w:rPr>
        <w:t>Сивоглазов</w:t>
      </w:r>
      <w:proofErr w:type="spellEnd"/>
      <w:r w:rsidRPr="003F3C5D">
        <w:rPr>
          <w:rFonts w:ascii="Times New Roman" w:hAnsi="Times New Roman" w:cs="Times New Roman"/>
          <w:sz w:val="28"/>
          <w:szCs w:val="28"/>
        </w:rPr>
        <w:t xml:space="preserve">. — 4-е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2022. — 159 с. —(СПО) https://e.lanbook.com/book/335006 </w:t>
      </w:r>
    </w:p>
    <w:p w14:paraId="49E67213" w14:textId="21A2CF67" w:rsid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sz w:val="28"/>
          <w:szCs w:val="28"/>
        </w:rPr>
        <w:t xml:space="preserve">Каменский, А. А. Биология. 11 класс: базовый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3F3C5D">
        <w:rPr>
          <w:rFonts w:ascii="Times New Roman" w:hAnsi="Times New Roman" w:cs="Times New Roman"/>
          <w:sz w:val="28"/>
          <w:szCs w:val="28"/>
        </w:rPr>
        <w:t>Сивоглазов</w:t>
      </w:r>
      <w:proofErr w:type="spellEnd"/>
      <w:r w:rsidRPr="003F3C5D">
        <w:rPr>
          <w:rFonts w:ascii="Times New Roman" w:hAnsi="Times New Roman" w:cs="Times New Roman"/>
          <w:sz w:val="28"/>
          <w:szCs w:val="28"/>
        </w:rPr>
        <w:t xml:space="preserve">. — 4-е изд., стер. —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 xml:space="preserve"> Просвещение, 2022. — 208 с. </w:t>
      </w:r>
      <w:proofErr w:type="gramStart"/>
      <w:r w:rsidRPr="003F3C5D">
        <w:rPr>
          <w:rFonts w:ascii="Times New Roman" w:hAnsi="Times New Roman" w:cs="Times New Roman"/>
          <w:sz w:val="28"/>
          <w:szCs w:val="28"/>
        </w:rPr>
        <w:t>—(</w:t>
      </w:r>
      <w:proofErr w:type="gramEnd"/>
      <w:r w:rsidRPr="003F3C5D">
        <w:rPr>
          <w:rFonts w:ascii="Times New Roman" w:hAnsi="Times New Roman" w:cs="Times New Roman"/>
          <w:sz w:val="28"/>
          <w:szCs w:val="28"/>
        </w:rPr>
        <w:t>СПО)https://e.lanbook.com/book/335009</w:t>
      </w:r>
      <w:bookmarkStart w:id="1" w:name="_GoBack"/>
      <w:bookmarkEnd w:id="1"/>
    </w:p>
    <w:p w14:paraId="650D672D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3C5D" w:rsidRPr="003F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26A63"/>
    <w:rsid w:val="000558B8"/>
    <w:rsid w:val="000B7491"/>
    <w:rsid w:val="00123898"/>
    <w:rsid w:val="00140B14"/>
    <w:rsid w:val="00181BC3"/>
    <w:rsid w:val="00215C46"/>
    <w:rsid w:val="00262CB9"/>
    <w:rsid w:val="0029641C"/>
    <w:rsid w:val="00296A1E"/>
    <w:rsid w:val="003242CF"/>
    <w:rsid w:val="00346AEE"/>
    <w:rsid w:val="003F3C5D"/>
    <w:rsid w:val="00431D2F"/>
    <w:rsid w:val="004F07FA"/>
    <w:rsid w:val="004F1152"/>
    <w:rsid w:val="005169A7"/>
    <w:rsid w:val="005C1026"/>
    <w:rsid w:val="005C779D"/>
    <w:rsid w:val="006426FD"/>
    <w:rsid w:val="006735BD"/>
    <w:rsid w:val="00690491"/>
    <w:rsid w:val="006E4772"/>
    <w:rsid w:val="0076266A"/>
    <w:rsid w:val="007718E2"/>
    <w:rsid w:val="007A24DF"/>
    <w:rsid w:val="008557A3"/>
    <w:rsid w:val="008678BF"/>
    <w:rsid w:val="00884734"/>
    <w:rsid w:val="00886F77"/>
    <w:rsid w:val="008A371A"/>
    <w:rsid w:val="0091537A"/>
    <w:rsid w:val="00931A91"/>
    <w:rsid w:val="00943A5D"/>
    <w:rsid w:val="009717C8"/>
    <w:rsid w:val="009E7FE3"/>
    <w:rsid w:val="00A61A68"/>
    <w:rsid w:val="00A97BBA"/>
    <w:rsid w:val="00B11008"/>
    <w:rsid w:val="00B34ED8"/>
    <w:rsid w:val="00B94197"/>
    <w:rsid w:val="00B97D14"/>
    <w:rsid w:val="00BB5C1A"/>
    <w:rsid w:val="00C67AF0"/>
    <w:rsid w:val="00C96DA6"/>
    <w:rsid w:val="00E303C3"/>
    <w:rsid w:val="00E36897"/>
    <w:rsid w:val="00E53DD1"/>
    <w:rsid w:val="00E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389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2389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3898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2389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23898"/>
  </w:style>
  <w:style w:type="character" w:styleId="a6">
    <w:name w:val="Hyperlink"/>
    <w:basedOn w:val="a0"/>
    <w:uiPriority w:val="99"/>
    <w:unhideWhenUsed/>
    <w:rsid w:val="003F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13</cp:revision>
  <cp:lastPrinted>2019-12-10T08:25:00Z</cp:lastPrinted>
  <dcterms:created xsi:type="dcterms:W3CDTF">2025-05-26T17:25:00Z</dcterms:created>
  <dcterms:modified xsi:type="dcterms:W3CDTF">2025-05-26T18:27:00Z</dcterms:modified>
</cp:coreProperties>
</file>